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12FD" w:rsidRPr="00712E03" w:rsidRDefault="00E932AE" w:rsidP="00B21BD9">
      <w:pPr>
        <w:ind w:firstLine="567"/>
        <w:jc w:val="both"/>
        <w:rPr>
          <w:rStyle w:val="FontStyle22"/>
          <w:sz w:val="24"/>
          <w:szCs w:val="24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17.45pt;margin-top:333.3pt;width:359.25pt;height:37.5pt;z-index:251658240" fillcolor="#f3f7fb" stroked="f">
            <v:textbox>
              <w:txbxContent>
                <w:p w:rsidR="00E932AE" w:rsidRDefault="00E932AE" w:rsidP="00E932AE">
                  <w:pPr>
                    <w:jc w:val="center"/>
                    <w:rPr>
                      <w:b/>
                      <w:color w:val="808080"/>
                      <w:sz w:val="20"/>
                      <w:szCs w:val="20"/>
                    </w:rPr>
                  </w:pPr>
                  <w:r>
                    <w:rPr>
                      <w:b/>
                      <w:color w:val="808080"/>
                      <w:sz w:val="20"/>
                      <w:szCs w:val="20"/>
                    </w:rPr>
                    <w:t>Направленность (профиль) программы</w:t>
                  </w:r>
                </w:p>
                <w:p w:rsidR="00E932AE" w:rsidRDefault="00E932AE" w:rsidP="00E932AE">
                  <w:r>
                    <w:rPr>
                      <w:b/>
                      <w:i/>
                      <w:color w:val="808080"/>
                      <w:sz w:val="20"/>
                      <w:szCs w:val="20"/>
                    </w:rPr>
                    <w:t>Стандартизация и сертификация в производстве металлопродукции</w:t>
                  </w:r>
                </w:p>
                <w:p w:rsidR="00E932AE" w:rsidRDefault="00E932AE"/>
              </w:txbxContent>
            </v:textbox>
          </v:shape>
        </w:pict>
      </w:r>
      <w:r w:rsidR="00B21BD9" w:rsidRPr="00B21BD9">
        <w:rPr>
          <w:rStyle w:val="FontStyle22"/>
          <w:noProof/>
          <w:sz w:val="24"/>
          <w:szCs w:val="24"/>
        </w:rPr>
        <w:drawing>
          <wp:inline distT="0" distB="0" distL="0" distR="0">
            <wp:extent cx="5940425" cy="8485226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12FD" w:rsidRPr="0009401D">
        <w:rPr>
          <w:rStyle w:val="FontStyle16"/>
          <w:b w:val="0"/>
          <w:sz w:val="24"/>
          <w:szCs w:val="24"/>
        </w:rPr>
        <w:br w:type="page"/>
      </w:r>
      <w:r w:rsidR="00B21BD9" w:rsidRPr="00B21BD9">
        <w:rPr>
          <w:noProof/>
        </w:rPr>
        <w:lastRenderedPageBreak/>
        <w:drawing>
          <wp:inline distT="0" distB="0" distL="0" distR="0">
            <wp:extent cx="5940425" cy="8189353"/>
            <wp:effectExtent l="1905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9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C7C" w:rsidRPr="00712E03" w:rsidRDefault="00200C7C" w:rsidP="007912FD">
      <w:pPr>
        <w:rPr>
          <w:rStyle w:val="FontStyle22"/>
          <w:sz w:val="24"/>
          <w:szCs w:val="24"/>
        </w:rPr>
      </w:pPr>
    </w:p>
    <w:p w:rsidR="00200C7C" w:rsidRPr="00712E03" w:rsidRDefault="00200C7C" w:rsidP="008A3957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200C7C" w:rsidRPr="00712E03" w:rsidRDefault="00200C7C" w:rsidP="008A3957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200C7C" w:rsidRPr="00712E03" w:rsidRDefault="00200C7C" w:rsidP="008A3957">
      <w:pPr>
        <w:pStyle w:val="Style9"/>
        <w:widowControl/>
        <w:jc w:val="center"/>
        <w:rPr>
          <w:rStyle w:val="FontStyle22"/>
          <w:sz w:val="24"/>
          <w:szCs w:val="24"/>
        </w:rPr>
      </w:pPr>
    </w:p>
    <w:p w:rsidR="00A24B8E" w:rsidRPr="00807C59" w:rsidRDefault="00036D6F" w:rsidP="00B21BD9">
      <w:pPr>
        <w:jc w:val="center"/>
      </w:pPr>
      <w:r w:rsidRPr="00AF2BB2">
        <w:rPr>
          <w:rStyle w:val="FontStyle16"/>
          <w:b w:val="0"/>
          <w:sz w:val="24"/>
          <w:szCs w:val="24"/>
        </w:rPr>
        <w:br w:type="page"/>
      </w:r>
      <w:r w:rsidR="00B21BD9" w:rsidRPr="00B21BD9">
        <w:rPr>
          <w:bCs/>
          <w:noProof/>
        </w:rPr>
        <w:lastRenderedPageBreak/>
        <w:drawing>
          <wp:inline distT="0" distB="0" distL="0" distR="0">
            <wp:extent cx="5940425" cy="8194645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A24B8E" w:rsidRDefault="00A24B8E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712E03" w:rsidRDefault="00712E03" w:rsidP="00624F44">
      <w:pPr>
        <w:pStyle w:val="Style9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F34B47" w:rsidRDefault="00D61468" w:rsidP="00D61468">
      <w:pPr>
        <w:pStyle w:val="Style9"/>
        <w:widowControl/>
        <w:ind w:firstLine="567"/>
        <w:jc w:val="both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lastRenderedPageBreak/>
        <w:t>1</w:t>
      </w:r>
      <w:r w:rsidRPr="00CD7BE7">
        <w:rPr>
          <w:rStyle w:val="FontStyle16"/>
          <w:sz w:val="24"/>
          <w:szCs w:val="24"/>
        </w:rPr>
        <w:t xml:space="preserve"> Цели освоении дисциплины</w:t>
      </w:r>
    </w:p>
    <w:p w:rsidR="00D61468" w:rsidRPr="00AF2BB2" w:rsidRDefault="00D61468" w:rsidP="00D61468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C315C5" w:rsidRDefault="009F1C0D" w:rsidP="00D61468">
      <w:pPr>
        <w:pStyle w:val="aa"/>
        <w:ind w:firstLine="567"/>
        <w:jc w:val="both"/>
        <w:rPr>
          <w:rFonts w:ascii="Times New Roman" w:hAnsi="Times New Roman"/>
          <w:sz w:val="24"/>
        </w:rPr>
      </w:pPr>
      <w:r w:rsidRPr="00D61468">
        <w:rPr>
          <w:rFonts w:ascii="Times New Roman" w:hAnsi="Times New Roman"/>
          <w:sz w:val="24"/>
          <w:szCs w:val="24"/>
        </w:rPr>
        <w:t>Цель освоения дисциплины</w:t>
      </w:r>
      <w:r>
        <w:rPr>
          <w:b/>
        </w:rPr>
        <w:t xml:space="preserve"> </w:t>
      </w:r>
      <w:r w:rsidR="00D61468">
        <w:rPr>
          <w:b/>
        </w:rPr>
        <w:t>«</w:t>
      </w:r>
      <w:r w:rsidR="00D61468">
        <w:rPr>
          <w:rFonts w:ascii="Times New Roman" w:hAnsi="Times New Roman"/>
          <w:sz w:val="24"/>
          <w:szCs w:val="24"/>
        </w:rPr>
        <w:t>Технология</w:t>
      </w:r>
      <w:r w:rsidR="0048588E" w:rsidRPr="00DC6922">
        <w:rPr>
          <w:rFonts w:ascii="Times New Roman" w:hAnsi="Times New Roman"/>
          <w:sz w:val="24"/>
          <w:szCs w:val="24"/>
        </w:rPr>
        <w:t xml:space="preserve"> металлов и регламентирующие стандар</w:t>
      </w:r>
      <w:r w:rsidR="00D61468">
        <w:rPr>
          <w:rFonts w:ascii="Times New Roman" w:hAnsi="Times New Roman"/>
          <w:sz w:val="24"/>
          <w:szCs w:val="24"/>
        </w:rPr>
        <w:t>ты»</w:t>
      </w:r>
      <w:r w:rsidR="0048588E" w:rsidRPr="00DC6922">
        <w:rPr>
          <w:rFonts w:ascii="Times New Roman" w:hAnsi="Times New Roman"/>
          <w:sz w:val="24"/>
          <w:szCs w:val="24"/>
        </w:rPr>
        <w:t xml:space="preserve">  является ознакомление студентов с современным состоянием процессов  производства стали</w:t>
      </w:r>
      <w:r w:rsidR="0048588E">
        <w:rPr>
          <w:rFonts w:ascii="Times New Roman" w:hAnsi="Times New Roman"/>
          <w:sz w:val="24"/>
        </w:rPr>
        <w:t xml:space="preserve">, </w:t>
      </w:r>
      <w:r w:rsidR="00C315C5">
        <w:rPr>
          <w:rFonts w:ascii="Times New Roman" w:hAnsi="Times New Roman"/>
          <w:sz w:val="24"/>
        </w:rPr>
        <w:t xml:space="preserve">процессами порошковой металлургии, </w:t>
      </w:r>
      <w:r w:rsidR="0048588E">
        <w:rPr>
          <w:rFonts w:ascii="Times New Roman" w:hAnsi="Times New Roman"/>
          <w:sz w:val="24"/>
        </w:rPr>
        <w:t xml:space="preserve">а также с перспективами их развития. При этом студенту  сообщаются основные сведения об основах теории процессов производства стали, </w:t>
      </w:r>
      <w:r w:rsidR="00C315C5">
        <w:rPr>
          <w:rFonts w:ascii="Times New Roman" w:hAnsi="Times New Roman"/>
          <w:sz w:val="24"/>
        </w:rPr>
        <w:t xml:space="preserve">порошков, </w:t>
      </w:r>
      <w:r w:rsidR="0048588E">
        <w:rPr>
          <w:rFonts w:ascii="Times New Roman" w:hAnsi="Times New Roman"/>
          <w:sz w:val="24"/>
        </w:rPr>
        <w:t>о шихтовых ма</w:t>
      </w:r>
      <w:r w:rsidR="00C315C5">
        <w:rPr>
          <w:rFonts w:ascii="Times New Roman" w:hAnsi="Times New Roman"/>
          <w:sz w:val="24"/>
        </w:rPr>
        <w:t>териалах.</w:t>
      </w:r>
      <w:r w:rsidR="0048588E">
        <w:rPr>
          <w:rFonts w:ascii="Times New Roman" w:hAnsi="Times New Roman"/>
          <w:sz w:val="24"/>
        </w:rPr>
        <w:t xml:space="preserve"> </w:t>
      </w:r>
    </w:p>
    <w:p w:rsidR="00704840" w:rsidRDefault="00D61468" w:rsidP="00D61468">
      <w:pPr>
        <w:pStyle w:val="aa"/>
        <w:ind w:firstLine="567"/>
        <w:jc w:val="both"/>
        <w:rPr>
          <w:rFonts w:ascii="Times New Roman" w:hAnsi="Times New Roman"/>
          <w:sz w:val="24"/>
        </w:rPr>
      </w:pPr>
      <w:r w:rsidRPr="00DC5328">
        <w:rPr>
          <w:rStyle w:val="FontStyle16"/>
          <w:b w:val="0"/>
          <w:sz w:val="24"/>
          <w:szCs w:val="24"/>
        </w:rPr>
        <w:t>Задачи изучения дисциплины:</w:t>
      </w:r>
      <w:r>
        <w:rPr>
          <w:rStyle w:val="FontStyle16"/>
          <w:b w:val="0"/>
          <w:sz w:val="24"/>
          <w:szCs w:val="24"/>
        </w:rPr>
        <w:t xml:space="preserve"> в результате </w:t>
      </w:r>
      <w:r w:rsidR="00704840">
        <w:rPr>
          <w:rFonts w:ascii="Times New Roman" w:hAnsi="Times New Roman"/>
          <w:sz w:val="24"/>
        </w:rPr>
        <w:t>изучения дисциплины студент должен знать:</w:t>
      </w:r>
      <w:r>
        <w:rPr>
          <w:rFonts w:ascii="Times New Roman" w:hAnsi="Times New Roman"/>
          <w:sz w:val="24"/>
        </w:rPr>
        <w:t xml:space="preserve"> </w:t>
      </w:r>
      <w:r w:rsidR="00704840">
        <w:rPr>
          <w:rFonts w:ascii="Times New Roman" w:hAnsi="Times New Roman"/>
          <w:sz w:val="24"/>
        </w:rPr>
        <w:t>состав металла; теплотехнические процессы производства стали;</w:t>
      </w:r>
      <w:r>
        <w:rPr>
          <w:rFonts w:ascii="Times New Roman" w:hAnsi="Times New Roman"/>
          <w:sz w:val="24"/>
        </w:rPr>
        <w:t xml:space="preserve"> </w:t>
      </w:r>
      <w:r w:rsidR="00704840">
        <w:rPr>
          <w:rFonts w:ascii="Times New Roman" w:hAnsi="Times New Roman"/>
          <w:sz w:val="24"/>
        </w:rPr>
        <w:t>технологиче</w:t>
      </w:r>
      <w:r w:rsidR="00C315C5">
        <w:rPr>
          <w:rFonts w:ascii="Times New Roman" w:hAnsi="Times New Roman"/>
          <w:sz w:val="24"/>
        </w:rPr>
        <w:t>ские этапы передела,</w:t>
      </w:r>
      <w:r w:rsidR="00704840">
        <w:rPr>
          <w:rFonts w:ascii="Times New Roman" w:hAnsi="Times New Roman"/>
          <w:sz w:val="24"/>
        </w:rPr>
        <w:t xml:space="preserve"> критерии оценки качества продукции сталеплавильного производства и </w:t>
      </w:r>
      <w:r w:rsidR="00C315C5">
        <w:rPr>
          <w:rFonts w:ascii="Times New Roman" w:hAnsi="Times New Roman"/>
          <w:sz w:val="24"/>
        </w:rPr>
        <w:t>порошковой металлургии</w:t>
      </w:r>
      <w:r w:rsidR="00704840">
        <w:rPr>
          <w:rFonts w:ascii="Times New Roman" w:hAnsi="Times New Roman"/>
          <w:sz w:val="24"/>
        </w:rPr>
        <w:t>.</w:t>
      </w:r>
    </w:p>
    <w:p w:rsidR="009F1C0D" w:rsidRPr="009F1C0D" w:rsidRDefault="009F1C0D" w:rsidP="00D61468">
      <w:pPr>
        <w:ind w:firstLine="567"/>
        <w:jc w:val="both"/>
        <w:rPr>
          <w:lang w:val="fr-FR"/>
        </w:rPr>
      </w:pPr>
    </w:p>
    <w:p w:rsidR="00D61468" w:rsidRDefault="00D61468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 xml:space="preserve">2 </w:t>
      </w:r>
      <w:r w:rsidRPr="00CD7BE7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Pr="00996BEB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D61468" w:rsidRPr="00996BEB" w:rsidRDefault="00D61468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96BEB">
        <w:rPr>
          <w:rStyle w:val="FontStyle21"/>
          <w:b/>
          <w:sz w:val="24"/>
          <w:szCs w:val="24"/>
        </w:rPr>
        <w:t>бакалавра</w:t>
      </w:r>
    </w:p>
    <w:p w:rsidR="00AE00CE" w:rsidRDefault="00AE00CE" w:rsidP="00D61468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</w:p>
    <w:p w:rsidR="00D61468" w:rsidRDefault="00AE00CE" w:rsidP="00D61468">
      <w:pPr>
        <w:pStyle w:val="Style5"/>
        <w:widowControl/>
        <w:ind w:firstLine="567"/>
        <w:jc w:val="both"/>
        <w:rPr>
          <w:snapToGrid w:val="0"/>
        </w:rPr>
      </w:pPr>
      <w:r w:rsidRPr="00274875">
        <w:rPr>
          <w:color w:val="000000"/>
        </w:rPr>
        <w:t xml:space="preserve">Дисциплина </w:t>
      </w:r>
      <w:r w:rsidR="00274875">
        <w:rPr>
          <w:color w:val="000000"/>
        </w:rPr>
        <w:t>«</w:t>
      </w:r>
      <w:r w:rsidR="00D61468">
        <w:t>Технология</w:t>
      </w:r>
      <w:r w:rsidR="00D61468" w:rsidRPr="00DC6922">
        <w:t xml:space="preserve"> металлов и регламентирующие стандар</w:t>
      </w:r>
      <w:r w:rsidR="00D61468">
        <w:t>ты</w:t>
      </w:r>
      <w:r w:rsidR="00274875">
        <w:rPr>
          <w:color w:val="000000"/>
        </w:rPr>
        <w:t xml:space="preserve">» </w:t>
      </w:r>
      <w:r w:rsidR="00D61468" w:rsidRPr="00996BEB">
        <w:rPr>
          <w:rStyle w:val="FontStyle21"/>
          <w:sz w:val="24"/>
          <w:szCs w:val="24"/>
        </w:rPr>
        <w:t xml:space="preserve">входит </w:t>
      </w:r>
      <w:r w:rsidR="00D61468" w:rsidRPr="00996BEB">
        <w:rPr>
          <w:snapToGrid w:val="0"/>
        </w:rPr>
        <w:t>в</w:t>
      </w:r>
      <w:r w:rsidR="00D61468" w:rsidRPr="00EF5DCD">
        <w:rPr>
          <w:snapToGrid w:val="0"/>
        </w:rPr>
        <w:t xml:space="preserve"> </w:t>
      </w:r>
      <w:r w:rsidR="00D61468">
        <w:rPr>
          <w:rStyle w:val="FontStyle21"/>
          <w:sz w:val="24"/>
          <w:szCs w:val="24"/>
        </w:rPr>
        <w:t>в</w:t>
      </w:r>
      <w:r w:rsidR="00D61468">
        <w:rPr>
          <w:rStyle w:val="FontStyle21"/>
          <w:sz w:val="24"/>
          <w:szCs w:val="24"/>
        </w:rPr>
        <w:t>а</w:t>
      </w:r>
      <w:r w:rsidR="00D61468">
        <w:rPr>
          <w:rStyle w:val="FontStyle21"/>
          <w:sz w:val="24"/>
          <w:szCs w:val="24"/>
        </w:rPr>
        <w:t>риативную часть блока 1</w:t>
      </w:r>
      <w:r w:rsidR="00D61468" w:rsidRPr="00A730F5">
        <w:rPr>
          <w:rStyle w:val="FontStyle21"/>
          <w:sz w:val="24"/>
          <w:szCs w:val="24"/>
        </w:rPr>
        <w:t xml:space="preserve"> </w:t>
      </w:r>
      <w:r w:rsidR="00D61468" w:rsidRPr="00EF5DCD">
        <w:rPr>
          <w:snapToGrid w:val="0"/>
        </w:rPr>
        <w:t xml:space="preserve"> </w:t>
      </w:r>
      <w:r w:rsidR="00D61468">
        <w:rPr>
          <w:snapToGrid w:val="0"/>
        </w:rPr>
        <w:t>образовательной программы</w:t>
      </w:r>
      <w:r w:rsidR="00D61468" w:rsidRPr="00EF5DCD">
        <w:rPr>
          <w:snapToGrid w:val="0"/>
        </w:rPr>
        <w:t xml:space="preserve"> по направлению </w:t>
      </w:r>
      <w:r w:rsidR="00D61468">
        <w:rPr>
          <w:snapToGrid w:val="0"/>
        </w:rPr>
        <w:t xml:space="preserve">27.03.01 </w:t>
      </w:r>
      <w:r w:rsidR="00D61468" w:rsidRPr="00EF5DCD">
        <w:rPr>
          <w:snapToGrid w:val="0"/>
        </w:rPr>
        <w:t>Станда</w:t>
      </w:r>
      <w:r w:rsidR="00D61468" w:rsidRPr="00EF5DCD">
        <w:rPr>
          <w:snapToGrid w:val="0"/>
        </w:rPr>
        <w:t>р</w:t>
      </w:r>
      <w:r w:rsidR="00D61468" w:rsidRPr="00EF5DCD">
        <w:rPr>
          <w:snapToGrid w:val="0"/>
        </w:rPr>
        <w:t>тизация и метрология</w:t>
      </w:r>
      <w:r w:rsidR="00D61468">
        <w:rPr>
          <w:snapToGrid w:val="0"/>
        </w:rPr>
        <w:t xml:space="preserve">, профиль </w:t>
      </w:r>
      <w:r w:rsidR="00D61468" w:rsidRPr="00EF5DCD">
        <w:rPr>
          <w:snapToGrid w:val="0"/>
        </w:rPr>
        <w:t>Стандартизация и сертификация</w:t>
      </w:r>
      <w:r w:rsidR="007912FD">
        <w:rPr>
          <w:snapToGrid w:val="0"/>
        </w:rPr>
        <w:t xml:space="preserve"> в производстве металл</w:t>
      </w:r>
      <w:r w:rsidR="007912FD">
        <w:rPr>
          <w:snapToGrid w:val="0"/>
        </w:rPr>
        <w:t>о</w:t>
      </w:r>
      <w:r w:rsidR="007912FD">
        <w:rPr>
          <w:snapToGrid w:val="0"/>
        </w:rPr>
        <w:t>продукции</w:t>
      </w:r>
      <w:r w:rsidR="00D61468">
        <w:rPr>
          <w:snapToGrid w:val="0"/>
        </w:rPr>
        <w:t>.</w:t>
      </w:r>
      <w:r w:rsidR="00D61468" w:rsidRPr="00EF5DCD">
        <w:rPr>
          <w:snapToGrid w:val="0"/>
        </w:rPr>
        <w:t xml:space="preserve"> </w:t>
      </w:r>
    </w:p>
    <w:p w:rsidR="00D61468" w:rsidRPr="00476E4F" w:rsidRDefault="00D61468" w:rsidP="00D61468">
      <w:pPr>
        <w:tabs>
          <w:tab w:val="left" w:pos="9638"/>
        </w:tabs>
        <w:ind w:firstLine="567"/>
        <w:jc w:val="both"/>
      </w:pPr>
      <w:bookmarkStart w:id="0" w:name="_Hlk1552400"/>
      <w:r>
        <w:t>Д</w:t>
      </w:r>
      <w:r w:rsidRPr="00476E4F">
        <w:t>ля изучения</w:t>
      </w:r>
      <w:r>
        <w:t xml:space="preserve"> дисциплины</w:t>
      </w:r>
      <w:r w:rsidRPr="00476E4F">
        <w:t xml:space="preserve"> необходимы знания</w:t>
      </w:r>
      <w:r>
        <w:t xml:space="preserve"> (умения, владения)</w:t>
      </w:r>
      <w:r w:rsidRPr="00476E4F">
        <w:t xml:space="preserve">, </w:t>
      </w:r>
      <w:r>
        <w:rPr>
          <w:snapToGrid w:val="0"/>
        </w:rPr>
        <w:t>сформированные в результате изучения дисциплин</w:t>
      </w:r>
      <w:r w:rsidRPr="00942641">
        <w:rPr>
          <w:snapToGrid w:val="0"/>
        </w:rPr>
        <w:t>:</w:t>
      </w:r>
      <w:r w:rsidRPr="00476E4F">
        <w:t xml:space="preserve"> М</w:t>
      </w:r>
      <w:r w:rsidR="00BB51FE">
        <w:t>атериалы отрасли</w:t>
      </w:r>
      <w:r w:rsidRPr="00476E4F">
        <w:t xml:space="preserve">, </w:t>
      </w:r>
      <w:r w:rsidR="00A60CC6" w:rsidRPr="00A60CC6">
        <w:rPr>
          <w:color w:val="000000"/>
        </w:rPr>
        <w:t>Метрологическая экспертиза те</w:t>
      </w:r>
      <w:r w:rsidR="00A60CC6" w:rsidRPr="00A60CC6">
        <w:rPr>
          <w:color w:val="000000"/>
        </w:rPr>
        <w:t>х</w:t>
      </w:r>
      <w:r w:rsidR="00A60CC6" w:rsidRPr="00A60CC6">
        <w:rPr>
          <w:color w:val="000000"/>
        </w:rPr>
        <w:t>нической документации</w:t>
      </w:r>
      <w:r w:rsidR="00A60CC6" w:rsidRPr="00476E4F">
        <w:t>,</w:t>
      </w:r>
      <w:r w:rsidR="00A60CC6">
        <w:t xml:space="preserve"> </w:t>
      </w:r>
      <w:r w:rsidR="00BB51FE">
        <w:rPr>
          <w:color w:val="000000"/>
        </w:rPr>
        <w:t>Стандартизация</w:t>
      </w:r>
      <w:r>
        <w:t>, Введение в отрасль.</w:t>
      </w:r>
    </w:p>
    <w:bookmarkEnd w:id="0"/>
    <w:p w:rsidR="00D61468" w:rsidRPr="00BB51FE" w:rsidRDefault="00D61468" w:rsidP="00BB51FE">
      <w:pPr>
        <w:widowControl/>
        <w:autoSpaceDE/>
        <w:autoSpaceDN/>
        <w:adjustRightInd/>
        <w:jc w:val="both"/>
        <w:rPr>
          <w:color w:val="000000"/>
        </w:rPr>
      </w:pPr>
      <w:r>
        <w:t xml:space="preserve">Знания (умения, владения), полученные при изучении данной дисциплины необходимы для изучения следующих дисциплин: </w:t>
      </w:r>
      <w:bookmarkStart w:id="1" w:name="_Hlk1552413"/>
      <w:r w:rsidR="007912FD" w:rsidRPr="007912FD">
        <w:t>Межотраслевая стандартизация</w:t>
      </w:r>
      <w:r w:rsidR="007912FD">
        <w:t xml:space="preserve">, </w:t>
      </w:r>
      <w:r w:rsidR="00BB51FE" w:rsidRPr="00BB51FE">
        <w:rPr>
          <w:color w:val="000000"/>
        </w:rPr>
        <w:t>Организация и те</w:t>
      </w:r>
      <w:r w:rsidR="00BB51FE" w:rsidRPr="00BB51FE">
        <w:rPr>
          <w:color w:val="000000"/>
        </w:rPr>
        <w:t>х</w:t>
      </w:r>
      <w:r w:rsidR="00BB51FE" w:rsidRPr="00BB51FE">
        <w:rPr>
          <w:color w:val="000000"/>
        </w:rPr>
        <w:t>нология испытаний и контроля</w:t>
      </w:r>
      <w:r w:rsidRPr="00476E4F">
        <w:t>,</w:t>
      </w:r>
      <w:r>
        <w:t xml:space="preserve"> Технология производства металлопродукции.</w:t>
      </w:r>
    </w:p>
    <w:bookmarkEnd w:id="1"/>
    <w:p w:rsidR="00D61468" w:rsidRDefault="00D61468" w:rsidP="00D61468">
      <w:pPr>
        <w:pStyle w:val="Style4"/>
        <w:widowControl/>
        <w:ind w:firstLine="567"/>
        <w:jc w:val="both"/>
      </w:pPr>
    </w:p>
    <w:p w:rsidR="00D61468" w:rsidRPr="000C4CBB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  <w:r w:rsidRPr="000C4CBB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D61468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  <w:r w:rsidRPr="000C4CBB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FB361F" w:rsidRPr="00FB361F" w:rsidRDefault="00FB361F" w:rsidP="00FB361F"/>
    <w:p w:rsidR="00FB361F" w:rsidRDefault="00FB361F" w:rsidP="00FB361F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</w:t>
      </w:r>
      <w:r w:rsidRPr="008D5A89">
        <w:rPr>
          <w:rStyle w:val="FontStyle16"/>
          <w:b w:val="0"/>
          <w:sz w:val="24"/>
          <w:szCs w:val="24"/>
        </w:rPr>
        <w:t>«</w:t>
      </w:r>
      <w:r>
        <w:t>Технология</w:t>
      </w:r>
      <w:r w:rsidRPr="00DC6922">
        <w:t xml:space="preserve"> металлов и регламентирующие ста</w:t>
      </w:r>
      <w:r w:rsidRPr="00DC6922">
        <w:t>н</w:t>
      </w:r>
      <w:r w:rsidRPr="00DC6922">
        <w:t>дар</w:t>
      </w:r>
      <w:r>
        <w:t>ты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студент должен обладать следующими компетенциями: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5"/>
        <w:gridCol w:w="8076"/>
      </w:tblGrid>
      <w:tr w:rsidR="00FB361F" w:rsidRPr="00BA3883" w:rsidTr="00690119">
        <w:trPr>
          <w:trHeight w:val="759"/>
          <w:tblHeader/>
        </w:trPr>
        <w:tc>
          <w:tcPr>
            <w:tcW w:w="781" w:type="pct"/>
            <w:vAlign w:val="center"/>
          </w:tcPr>
          <w:p w:rsidR="00FB361F" w:rsidRPr="00BA3883" w:rsidRDefault="00FB361F" w:rsidP="00690119">
            <w:pPr>
              <w:jc w:val="center"/>
              <w:rPr>
                <w:sz w:val="22"/>
                <w:szCs w:val="22"/>
              </w:rPr>
            </w:pPr>
            <w:r w:rsidRPr="00BA3883">
              <w:rPr>
                <w:sz w:val="22"/>
                <w:szCs w:val="22"/>
              </w:rPr>
              <w:t xml:space="preserve">Структурный элемент </w:t>
            </w:r>
            <w:r w:rsidRPr="00BA3883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421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B361F" w:rsidRPr="00BA3883" w:rsidRDefault="00FB361F" w:rsidP="00690119">
            <w:pPr>
              <w:jc w:val="center"/>
              <w:rPr>
                <w:sz w:val="22"/>
                <w:szCs w:val="22"/>
              </w:rPr>
            </w:pPr>
            <w:r w:rsidRPr="009B72A4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FB361F" w:rsidRPr="00BA3883" w:rsidTr="00690119">
        <w:tc>
          <w:tcPr>
            <w:tcW w:w="5000" w:type="pct"/>
            <w:gridSpan w:val="2"/>
          </w:tcPr>
          <w:p w:rsidR="00FB361F" w:rsidRPr="00865E4B" w:rsidRDefault="00FB361F" w:rsidP="00690119">
            <w:pPr>
              <w:widowControl/>
              <w:autoSpaceDE/>
              <w:autoSpaceDN/>
              <w:adjustRightInd/>
              <w:jc w:val="both"/>
              <w:rPr>
                <w:b/>
                <w:sz w:val="22"/>
                <w:szCs w:val="22"/>
              </w:rPr>
            </w:pPr>
            <w:r w:rsidRPr="00865E4B">
              <w:rPr>
                <w:b/>
                <w:sz w:val="22"/>
                <w:szCs w:val="22"/>
              </w:rPr>
              <w:t>ПК-4 – способностью определять номенклатуру измеряемых и контролируемых параметров продукции и технологических процессов, устанавливать оптимальные нормы точности и</w:t>
            </w:r>
            <w:r w:rsidRPr="00865E4B">
              <w:rPr>
                <w:b/>
                <w:sz w:val="22"/>
                <w:szCs w:val="22"/>
              </w:rPr>
              <w:t>з</w:t>
            </w:r>
            <w:r w:rsidRPr="00865E4B">
              <w:rPr>
                <w:b/>
                <w:sz w:val="22"/>
                <w:szCs w:val="22"/>
              </w:rPr>
              <w:t>мерений и достоверности контроля, выбирать средства измерений и контроля, разрабат</w:t>
            </w:r>
            <w:r w:rsidRPr="00865E4B">
              <w:rPr>
                <w:b/>
                <w:sz w:val="22"/>
                <w:szCs w:val="22"/>
              </w:rPr>
              <w:t>ы</w:t>
            </w:r>
            <w:r w:rsidRPr="00865E4B">
              <w:rPr>
                <w:b/>
                <w:sz w:val="22"/>
                <w:szCs w:val="22"/>
              </w:rPr>
              <w:t>вать локальные поверочные схемы и проводить поверку, калибровку, юстировку и ремонт средств измерений</w:t>
            </w:r>
          </w:p>
        </w:tc>
      </w:tr>
      <w:tr w:rsidR="00FB361F" w:rsidRPr="00BA3883" w:rsidTr="00690119">
        <w:tc>
          <w:tcPr>
            <w:tcW w:w="781" w:type="pct"/>
          </w:tcPr>
          <w:p w:rsidR="00FB361F" w:rsidRPr="00BA3883" w:rsidRDefault="00FB361F" w:rsidP="00690119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Знать: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FB361F" w:rsidRPr="00BA3883" w:rsidRDefault="00FB361F" w:rsidP="00690119">
            <w:pPr>
              <w:widowControl/>
              <w:tabs>
                <w:tab w:val="num" w:pos="709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Законодательные и нормативные правовые акты, методические материалы по метрологии, организацию и техническую базу метрологического обесп</w:t>
            </w:r>
            <w:r>
              <w:t>е</w:t>
            </w:r>
            <w:r>
              <w:t>чения процессов изготовления металлов. Методы проведения метрологич</w:t>
            </w:r>
            <w:r>
              <w:t>е</w:t>
            </w:r>
            <w:r>
              <w:t xml:space="preserve">ской экспертизы </w:t>
            </w:r>
          </w:p>
        </w:tc>
      </w:tr>
      <w:tr w:rsidR="00FB361F" w:rsidRPr="00BA3883" w:rsidTr="00690119">
        <w:tc>
          <w:tcPr>
            <w:tcW w:w="781" w:type="pct"/>
          </w:tcPr>
          <w:p w:rsidR="00FB361F" w:rsidRPr="00BA3883" w:rsidRDefault="00FB361F" w:rsidP="00690119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Уметь: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FB361F" w:rsidRPr="00BA3883" w:rsidRDefault="00FB361F" w:rsidP="00690119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измеряемых и контролируемых параметров пр</w:t>
            </w:r>
            <w:r>
              <w:t>о</w:t>
            </w:r>
            <w:r>
              <w:t>дукции и технологического процесса</w:t>
            </w:r>
            <w:r w:rsidR="00690119">
              <w:t xml:space="preserve"> на основании регламентирующих стандартов отрасли</w:t>
            </w:r>
            <w:r>
              <w:t>. Применять аттестованные методики выполнения изм</w:t>
            </w:r>
            <w:r>
              <w:t>е</w:t>
            </w:r>
            <w:r>
              <w:t>рений, испытаний и контроля.</w:t>
            </w:r>
          </w:p>
        </w:tc>
      </w:tr>
      <w:tr w:rsidR="00FB361F" w:rsidRPr="00BA3883" w:rsidTr="00690119">
        <w:tc>
          <w:tcPr>
            <w:tcW w:w="781" w:type="pct"/>
          </w:tcPr>
          <w:p w:rsidR="00FB361F" w:rsidRPr="00BA3883" w:rsidRDefault="00FB361F" w:rsidP="00690119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Владеть: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FB361F" w:rsidRPr="00BA3883" w:rsidRDefault="00FB361F" w:rsidP="00690119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Навыками составления поверочных схем и проведения калибровки СИ</w:t>
            </w:r>
            <w:r w:rsidR="00690119">
              <w:t>, анализа стандартов металлургической отрасли.</w:t>
            </w:r>
          </w:p>
        </w:tc>
      </w:tr>
      <w:tr w:rsidR="00FB361F" w:rsidRPr="00BA3883" w:rsidTr="00690119">
        <w:tc>
          <w:tcPr>
            <w:tcW w:w="5000" w:type="pct"/>
            <w:gridSpan w:val="2"/>
            <w:tcBorders>
              <w:right w:val="single" w:sz="4" w:space="0" w:color="auto"/>
            </w:tcBorders>
          </w:tcPr>
          <w:p w:rsidR="00FB361F" w:rsidRPr="00865E4B" w:rsidRDefault="00FB361F" w:rsidP="00690119">
            <w:pPr>
              <w:widowControl/>
              <w:autoSpaceDE/>
              <w:autoSpaceDN/>
              <w:adjustRightInd/>
              <w:jc w:val="both"/>
              <w:rPr>
                <w:b/>
              </w:rPr>
            </w:pPr>
            <w:r w:rsidRPr="00865E4B">
              <w:rPr>
                <w:b/>
              </w:rPr>
              <w:t xml:space="preserve">ДПК-1 - уметь анализировать, осуществлять и корректировать технологические процессы в </w:t>
            </w:r>
            <w:proofErr w:type="spellStart"/>
            <w:r w:rsidRPr="00865E4B">
              <w:rPr>
                <w:b/>
              </w:rPr>
              <w:t>материалообработке</w:t>
            </w:r>
            <w:proofErr w:type="spellEnd"/>
            <w:r w:rsidRPr="00865E4B">
              <w:rPr>
                <w:b/>
              </w:rPr>
              <w:t xml:space="preserve"> и производстве металлопродукции</w:t>
            </w:r>
          </w:p>
        </w:tc>
      </w:tr>
      <w:tr w:rsidR="00FB361F" w:rsidRPr="00BA3883" w:rsidTr="00690119">
        <w:tc>
          <w:tcPr>
            <w:tcW w:w="781" w:type="pct"/>
          </w:tcPr>
          <w:p w:rsidR="00FB361F" w:rsidRPr="00BA3883" w:rsidRDefault="00FB361F" w:rsidP="00690119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Знать: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FB361F" w:rsidRPr="00D61468" w:rsidRDefault="00FB361F" w:rsidP="00690119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сновные закономерности процессов массопереноса применительно к технолог</w:t>
            </w:r>
            <w:r w:rsidRPr="00D61468">
              <w:rPr>
                <w:sz w:val="22"/>
                <w:szCs w:val="22"/>
              </w:rPr>
              <w:t>и</w:t>
            </w:r>
            <w:r w:rsidRPr="00D61468">
              <w:rPr>
                <w:sz w:val="22"/>
                <w:szCs w:val="22"/>
              </w:rPr>
              <w:t>ческим процессам</w:t>
            </w:r>
            <w:r>
              <w:rPr>
                <w:sz w:val="22"/>
                <w:szCs w:val="22"/>
              </w:rPr>
              <w:t xml:space="preserve">, </w:t>
            </w:r>
            <w:r w:rsidRPr="00D61468">
              <w:rPr>
                <w:sz w:val="22"/>
                <w:szCs w:val="22"/>
              </w:rPr>
              <w:t>агрегаты и оборудование переработки (обогащения) минерал</w:t>
            </w:r>
            <w:r w:rsidRPr="00D61468">
              <w:rPr>
                <w:sz w:val="22"/>
                <w:szCs w:val="22"/>
              </w:rPr>
              <w:t>ь</w:t>
            </w:r>
            <w:r w:rsidRPr="00D61468">
              <w:rPr>
                <w:sz w:val="22"/>
                <w:szCs w:val="22"/>
              </w:rPr>
              <w:lastRenderedPageBreak/>
              <w:t>ного сырья, производство и обработку черных и цветных металлов</w:t>
            </w:r>
            <w:r>
              <w:rPr>
                <w:sz w:val="22"/>
                <w:szCs w:val="22"/>
              </w:rPr>
              <w:t>.</w:t>
            </w:r>
          </w:p>
        </w:tc>
      </w:tr>
      <w:tr w:rsidR="00FB361F" w:rsidRPr="00BA3883" w:rsidTr="00690119">
        <w:tc>
          <w:tcPr>
            <w:tcW w:w="781" w:type="pct"/>
          </w:tcPr>
          <w:p w:rsidR="00FB361F" w:rsidRPr="00BA3883" w:rsidRDefault="00FB361F" w:rsidP="00690119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lastRenderedPageBreak/>
              <w:t>Уметь: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FB361F" w:rsidRPr="0057272B" w:rsidRDefault="00FB361F" w:rsidP="00690119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</w:t>
            </w:r>
            <w:r w:rsidRPr="00D61468">
              <w:rPr>
                <w:sz w:val="22"/>
                <w:szCs w:val="22"/>
              </w:rPr>
              <w:t>ассчитывать и анализировать химические и физико-химические процессы, пр</w:t>
            </w:r>
            <w:r w:rsidRPr="00D61468"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цессы массопереноса, происходящие в технологических процессах переработки (обогащения) минерального сырья, производства и обработки черных и цветных металлов</w:t>
            </w:r>
          </w:p>
        </w:tc>
      </w:tr>
      <w:tr w:rsidR="00FB361F" w:rsidRPr="00BA3883" w:rsidTr="00690119">
        <w:tc>
          <w:tcPr>
            <w:tcW w:w="781" w:type="pct"/>
          </w:tcPr>
          <w:p w:rsidR="00FB361F" w:rsidRPr="00BA3883" w:rsidRDefault="00FB361F" w:rsidP="00690119">
            <w:pPr>
              <w:rPr>
                <w:sz w:val="22"/>
                <w:szCs w:val="22"/>
                <w:highlight w:val="yellow"/>
              </w:rPr>
            </w:pPr>
            <w:r w:rsidRPr="00BA3883">
              <w:rPr>
                <w:sz w:val="22"/>
                <w:szCs w:val="22"/>
              </w:rPr>
              <w:t>Владеть:</w:t>
            </w:r>
          </w:p>
        </w:tc>
        <w:tc>
          <w:tcPr>
            <w:tcW w:w="4219" w:type="pct"/>
            <w:tcBorders>
              <w:right w:val="single" w:sz="4" w:space="0" w:color="auto"/>
            </w:tcBorders>
          </w:tcPr>
          <w:p w:rsidR="00FB361F" w:rsidRPr="00096A51" w:rsidRDefault="00FB361F" w:rsidP="00690119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>
              <w:rPr>
                <w:sz w:val="22"/>
                <w:szCs w:val="22"/>
              </w:rPr>
              <w:t>Н</w:t>
            </w:r>
            <w:r w:rsidRPr="00D61468">
              <w:rPr>
                <w:sz w:val="22"/>
                <w:szCs w:val="22"/>
              </w:rPr>
              <w:t>авыками работы с информацией из различных источников для решения профе</w:t>
            </w:r>
            <w:r w:rsidRPr="00D61468">
              <w:rPr>
                <w:sz w:val="22"/>
                <w:szCs w:val="22"/>
              </w:rPr>
              <w:t>с</w:t>
            </w:r>
            <w:r w:rsidRPr="00D61468">
              <w:rPr>
                <w:sz w:val="22"/>
                <w:szCs w:val="22"/>
              </w:rPr>
              <w:t>сиональных задач</w:t>
            </w:r>
            <w:r>
              <w:rPr>
                <w:sz w:val="22"/>
                <w:szCs w:val="22"/>
              </w:rPr>
              <w:t xml:space="preserve"> анализа и корректировки технологических процессов в прои</w:t>
            </w:r>
            <w:r>
              <w:rPr>
                <w:sz w:val="22"/>
                <w:szCs w:val="22"/>
              </w:rPr>
              <w:t>з</w:t>
            </w:r>
            <w:r>
              <w:rPr>
                <w:sz w:val="22"/>
                <w:szCs w:val="22"/>
              </w:rPr>
              <w:t>водстве металлов</w:t>
            </w:r>
          </w:p>
        </w:tc>
      </w:tr>
    </w:tbl>
    <w:p w:rsidR="00FB361F" w:rsidRDefault="00FB361F" w:rsidP="00FB361F">
      <w:pPr>
        <w:ind w:firstLine="567"/>
        <w:jc w:val="both"/>
      </w:pPr>
    </w:p>
    <w:p w:rsidR="00D61468" w:rsidRDefault="00D61468" w:rsidP="00D61468">
      <w:pPr>
        <w:pStyle w:val="1"/>
        <w:rPr>
          <w:rStyle w:val="FontStyle21"/>
          <w:b/>
          <w:i w:val="0"/>
          <w:sz w:val="24"/>
          <w:szCs w:val="24"/>
        </w:rPr>
      </w:pPr>
    </w:p>
    <w:p w:rsidR="00690119" w:rsidRDefault="00690119" w:rsidP="007B281F">
      <w:pPr>
        <w:pStyle w:val="Style7"/>
        <w:widowControl/>
        <w:ind w:firstLine="709"/>
        <w:rPr>
          <w:rStyle w:val="FontStyle18"/>
          <w:sz w:val="24"/>
          <w:szCs w:val="24"/>
        </w:rPr>
        <w:sectPr w:rsidR="00690119" w:rsidSect="00385886">
          <w:footerReference w:type="even" r:id="rId11"/>
          <w:footerReference w:type="default" r:id="rId12"/>
          <w:pgSz w:w="11907" w:h="16840" w:code="9"/>
          <w:pgMar w:top="1134" w:right="851" w:bottom="1134" w:left="1701" w:header="720" w:footer="720" w:gutter="0"/>
          <w:cols w:space="720"/>
          <w:noEndnote/>
        </w:sectPr>
      </w:pPr>
    </w:p>
    <w:p w:rsidR="00690119" w:rsidRDefault="00690119" w:rsidP="00690119">
      <w:pPr>
        <w:pStyle w:val="Style7"/>
        <w:widowControl/>
        <w:ind w:firstLine="709"/>
        <w:rPr>
          <w:rStyle w:val="FontStyle18"/>
          <w:sz w:val="24"/>
          <w:szCs w:val="24"/>
        </w:rPr>
      </w:pPr>
      <w:r w:rsidRPr="00AF2BB2">
        <w:rPr>
          <w:rStyle w:val="FontStyle18"/>
          <w:sz w:val="24"/>
          <w:szCs w:val="24"/>
        </w:rPr>
        <w:lastRenderedPageBreak/>
        <w:t>4 Структура и содержание дисциплины</w:t>
      </w:r>
    </w:p>
    <w:p w:rsidR="00690119" w:rsidRPr="00AF2BB2" w:rsidRDefault="00690119" w:rsidP="00690119">
      <w:pPr>
        <w:pStyle w:val="Style7"/>
        <w:widowControl/>
        <w:ind w:firstLine="709"/>
        <w:rPr>
          <w:rStyle w:val="FontStyle18"/>
          <w:b w:val="0"/>
          <w:sz w:val="24"/>
          <w:szCs w:val="24"/>
        </w:rPr>
      </w:pPr>
    </w:p>
    <w:p w:rsidR="00690119" w:rsidRPr="002F41D1" w:rsidRDefault="00690119" w:rsidP="00690119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</w:t>
      </w:r>
      <w:r w:rsidR="00283563">
        <w:rPr>
          <w:rStyle w:val="FontStyle18"/>
          <w:b w:val="0"/>
          <w:sz w:val="24"/>
          <w:szCs w:val="24"/>
        </w:rPr>
        <w:t>3</w:t>
      </w:r>
      <w:r w:rsidRPr="002F41D1">
        <w:rPr>
          <w:rStyle w:val="FontStyle18"/>
          <w:b w:val="0"/>
          <w:sz w:val="24"/>
          <w:szCs w:val="24"/>
        </w:rPr>
        <w:t xml:space="preserve"> единиц</w:t>
      </w:r>
      <w:r>
        <w:rPr>
          <w:rStyle w:val="FontStyle18"/>
          <w:b w:val="0"/>
          <w:sz w:val="24"/>
          <w:szCs w:val="24"/>
        </w:rPr>
        <w:t>ы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 w:rsidR="00BB51FE">
        <w:rPr>
          <w:rStyle w:val="FontStyle18"/>
          <w:b w:val="0"/>
          <w:sz w:val="24"/>
          <w:szCs w:val="24"/>
        </w:rPr>
        <w:t>108</w:t>
      </w:r>
      <w:r>
        <w:rPr>
          <w:rStyle w:val="FontStyle18"/>
          <w:b w:val="0"/>
          <w:sz w:val="24"/>
          <w:szCs w:val="24"/>
        </w:rPr>
        <w:t xml:space="preserve"> акад. часа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690119" w:rsidRDefault="00690119" w:rsidP="00690119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 xml:space="preserve">– </w:t>
      </w:r>
      <w:r w:rsidR="00283563">
        <w:rPr>
          <w:rStyle w:val="FontStyle18"/>
          <w:b w:val="0"/>
          <w:sz w:val="24"/>
          <w:szCs w:val="24"/>
        </w:rPr>
        <w:t>6,4</w:t>
      </w:r>
      <w:r>
        <w:rPr>
          <w:rStyle w:val="FontStyle18"/>
          <w:b w:val="0"/>
          <w:sz w:val="24"/>
          <w:szCs w:val="24"/>
        </w:rPr>
        <w:t xml:space="preserve"> акад. часа</w:t>
      </w:r>
    </w:p>
    <w:p w:rsidR="00690119" w:rsidRDefault="00690119" w:rsidP="0069011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 w:rsidR="00283563">
        <w:rPr>
          <w:rStyle w:val="FontStyle18"/>
          <w:b w:val="0"/>
          <w:sz w:val="24"/>
          <w:szCs w:val="24"/>
        </w:rPr>
        <w:t>6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690119" w:rsidRPr="002F41D1" w:rsidRDefault="00690119" w:rsidP="0069011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 xml:space="preserve">- </w:t>
      </w:r>
      <w:r w:rsidR="00283563">
        <w:rPr>
          <w:rStyle w:val="FontStyle18"/>
          <w:b w:val="0"/>
          <w:sz w:val="24"/>
          <w:szCs w:val="24"/>
        </w:rPr>
        <w:t>0,4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690119" w:rsidRPr="00C06CCE" w:rsidRDefault="00690119" w:rsidP="00690119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 w:rsidR="00283563">
        <w:rPr>
          <w:rStyle w:val="FontStyle18"/>
          <w:b w:val="0"/>
          <w:sz w:val="24"/>
          <w:szCs w:val="24"/>
        </w:rPr>
        <w:t>97,7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690119" w:rsidRDefault="00690119" w:rsidP="00690119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- зачет</w:t>
      </w:r>
      <w:r w:rsidR="007912FD">
        <w:rPr>
          <w:rStyle w:val="FontStyle18"/>
          <w:b w:val="0"/>
          <w:sz w:val="24"/>
          <w:szCs w:val="24"/>
        </w:rPr>
        <w:t xml:space="preserve"> – 3,9 акад. часов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908"/>
        <w:gridCol w:w="855"/>
        <w:gridCol w:w="853"/>
        <w:gridCol w:w="856"/>
        <w:gridCol w:w="859"/>
        <w:gridCol w:w="2922"/>
        <w:gridCol w:w="2834"/>
        <w:gridCol w:w="1565"/>
      </w:tblGrid>
      <w:tr w:rsidR="00690119" w:rsidRPr="002E6A45" w:rsidTr="00690119">
        <w:trPr>
          <w:cantSplit/>
          <w:trHeight w:val="1277"/>
          <w:jc w:val="center"/>
        </w:trPr>
        <w:tc>
          <w:tcPr>
            <w:tcW w:w="1334" w:type="pct"/>
            <w:vMerge w:val="restart"/>
            <w:vAlign w:val="center"/>
          </w:tcPr>
          <w:p w:rsidR="00690119" w:rsidRPr="002E6A45" w:rsidRDefault="00690119" w:rsidP="00690119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Раздел /тема</w:t>
            </w:r>
          </w:p>
          <w:p w:rsidR="00690119" w:rsidRPr="002E6A45" w:rsidRDefault="00690119" w:rsidP="00690119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292" w:type="pct"/>
            <w:vMerge w:val="restart"/>
            <w:textDirection w:val="btLr"/>
            <w:vAlign w:val="center"/>
          </w:tcPr>
          <w:p w:rsidR="00690119" w:rsidRPr="005B1303" w:rsidRDefault="005B1303" w:rsidP="00690119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 w:rsidRPr="005B1303"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583" w:type="pct"/>
            <w:gridSpan w:val="2"/>
            <w:vAlign w:val="center"/>
          </w:tcPr>
          <w:p w:rsidR="00690119" w:rsidRPr="002E6A45" w:rsidRDefault="00690119" w:rsidP="00690119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Аудиторная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контактная р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бота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93" w:type="pct"/>
            <w:vMerge w:val="restart"/>
            <w:textDirection w:val="btLr"/>
            <w:vAlign w:val="center"/>
          </w:tcPr>
          <w:p w:rsidR="00690119" w:rsidRPr="002E6A45" w:rsidRDefault="00690119" w:rsidP="00690119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Самостоятельная раб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о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та (в акад. часах)</w:t>
            </w:r>
          </w:p>
        </w:tc>
        <w:tc>
          <w:tcPr>
            <w:tcW w:w="997" w:type="pct"/>
            <w:vMerge w:val="restart"/>
            <w:vAlign w:val="center"/>
          </w:tcPr>
          <w:p w:rsidR="00690119" w:rsidRPr="002E6A45" w:rsidRDefault="00690119" w:rsidP="00690119">
            <w:pPr>
              <w:pStyle w:val="Style8"/>
              <w:widowControl/>
              <w:ind w:left="-40"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2E6A4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967" w:type="pct"/>
            <w:vMerge w:val="restart"/>
            <w:vAlign w:val="center"/>
          </w:tcPr>
          <w:p w:rsidR="00690119" w:rsidRPr="002E6A45" w:rsidRDefault="00690119" w:rsidP="00690119">
            <w:pPr>
              <w:pStyle w:val="Style8"/>
              <w:widowControl/>
              <w:ind w:left="-40"/>
              <w:jc w:val="center"/>
              <w:rPr>
                <w:rStyle w:val="FontStyle32"/>
                <w:i w:val="0"/>
                <w:iCs w:val="0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Форма текущего контроля успеваемости и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промежуточной аттест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  <w:tc>
          <w:tcPr>
            <w:tcW w:w="534" w:type="pct"/>
            <w:vMerge w:val="restart"/>
          </w:tcPr>
          <w:p w:rsidR="00690119" w:rsidRPr="002E6A45" w:rsidRDefault="00690119" w:rsidP="00690119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690119" w:rsidRPr="002E6A45" w:rsidTr="00690119">
        <w:trPr>
          <w:cantSplit/>
          <w:trHeight w:val="1189"/>
          <w:jc w:val="center"/>
        </w:trPr>
        <w:tc>
          <w:tcPr>
            <w:tcW w:w="1334" w:type="pct"/>
            <w:vMerge/>
          </w:tcPr>
          <w:p w:rsidR="00690119" w:rsidRPr="002E6A45" w:rsidRDefault="00690119" w:rsidP="00690119">
            <w:pPr>
              <w:pStyle w:val="Style14"/>
              <w:widowControl/>
              <w:jc w:val="center"/>
            </w:pPr>
          </w:p>
        </w:tc>
        <w:tc>
          <w:tcPr>
            <w:tcW w:w="292" w:type="pct"/>
            <w:vMerge/>
          </w:tcPr>
          <w:p w:rsidR="00690119" w:rsidRPr="002E6A45" w:rsidRDefault="00690119" w:rsidP="00690119">
            <w:pPr>
              <w:pStyle w:val="Style14"/>
              <w:widowControl/>
              <w:jc w:val="center"/>
            </w:pPr>
          </w:p>
        </w:tc>
        <w:tc>
          <w:tcPr>
            <w:tcW w:w="291" w:type="pct"/>
            <w:textDirection w:val="btLr"/>
            <w:vAlign w:val="center"/>
          </w:tcPr>
          <w:p w:rsidR="00690119" w:rsidRPr="002E6A45" w:rsidRDefault="00690119" w:rsidP="00690119">
            <w:pPr>
              <w:pStyle w:val="Style14"/>
              <w:widowControl/>
              <w:ind w:left="113" w:right="113"/>
              <w:jc w:val="center"/>
            </w:pPr>
            <w:r w:rsidRPr="002E6A45">
              <w:t>Лекции</w:t>
            </w:r>
          </w:p>
          <w:p w:rsidR="00690119" w:rsidRPr="002E6A45" w:rsidRDefault="00690119" w:rsidP="00690119">
            <w:pPr>
              <w:pStyle w:val="Style14"/>
              <w:widowControl/>
              <w:ind w:left="113" w:right="113"/>
              <w:jc w:val="center"/>
            </w:pPr>
            <w:r w:rsidRPr="002E6A45">
              <w:t xml:space="preserve"> </w:t>
            </w:r>
          </w:p>
        </w:tc>
        <w:tc>
          <w:tcPr>
            <w:tcW w:w="292" w:type="pct"/>
            <w:textDirection w:val="btLr"/>
            <w:vAlign w:val="center"/>
          </w:tcPr>
          <w:p w:rsidR="00690119" w:rsidRPr="002E6A45" w:rsidRDefault="00690119" w:rsidP="00690119">
            <w:pPr>
              <w:pStyle w:val="Style14"/>
              <w:widowControl/>
              <w:ind w:left="113" w:right="113"/>
              <w:jc w:val="center"/>
            </w:pPr>
            <w:r w:rsidRPr="002E6A45">
              <w:t>Лабор</w:t>
            </w:r>
            <w:r w:rsidRPr="002E6A45">
              <w:t>а</w:t>
            </w:r>
            <w:r w:rsidRPr="002E6A45">
              <w:t>торные</w:t>
            </w:r>
            <w:proofErr w:type="gramStart"/>
            <w:r w:rsidRPr="002E6A45">
              <w:t>.</w:t>
            </w:r>
            <w:proofErr w:type="gramEnd"/>
            <w:r w:rsidRPr="002E6A45">
              <w:t xml:space="preserve"> </w:t>
            </w:r>
            <w:proofErr w:type="gramStart"/>
            <w:r w:rsidRPr="002E6A45">
              <w:t>з</w:t>
            </w:r>
            <w:proofErr w:type="gramEnd"/>
            <w:r w:rsidRPr="002E6A45">
              <w:t xml:space="preserve">анятия </w:t>
            </w:r>
          </w:p>
        </w:tc>
        <w:tc>
          <w:tcPr>
            <w:tcW w:w="293" w:type="pct"/>
            <w:vMerge/>
            <w:textDirection w:val="btLr"/>
            <w:vAlign w:val="center"/>
          </w:tcPr>
          <w:p w:rsidR="00690119" w:rsidRPr="002E6A45" w:rsidRDefault="00690119" w:rsidP="00690119">
            <w:pPr>
              <w:pStyle w:val="Style14"/>
              <w:ind w:left="113" w:right="113"/>
              <w:jc w:val="center"/>
            </w:pPr>
          </w:p>
        </w:tc>
        <w:tc>
          <w:tcPr>
            <w:tcW w:w="997" w:type="pct"/>
            <w:vMerge/>
          </w:tcPr>
          <w:p w:rsidR="00690119" w:rsidRPr="002E6A45" w:rsidRDefault="00690119" w:rsidP="00690119">
            <w:pPr>
              <w:pStyle w:val="Style14"/>
              <w:widowControl/>
              <w:jc w:val="center"/>
            </w:pPr>
          </w:p>
        </w:tc>
        <w:tc>
          <w:tcPr>
            <w:tcW w:w="967" w:type="pct"/>
            <w:vMerge/>
          </w:tcPr>
          <w:p w:rsidR="00690119" w:rsidRPr="002E6A45" w:rsidRDefault="00690119" w:rsidP="00690119">
            <w:pPr>
              <w:pStyle w:val="Style14"/>
              <w:widowControl/>
              <w:jc w:val="center"/>
            </w:pPr>
          </w:p>
        </w:tc>
        <w:tc>
          <w:tcPr>
            <w:tcW w:w="534" w:type="pct"/>
            <w:vMerge/>
          </w:tcPr>
          <w:p w:rsidR="00690119" w:rsidRPr="002E6A45" w:rsidRDefault="00690119" w:rsidP="00690119">
            <w:pPr>
              <w:pStyle w:val="Style14"/>
              <w:widowControl/>
              <w:jc w:val="center"/>
            </w:pPr>
          </w:p>
        </w:tc>
      </w:tr>
      <w:tr w:rsidR="00690119" w:rsidRPr="002E6A45" w:rsidTr="00690119">
        <w:trPr>
          <w:trHeight w:val="432"/>
          <w:jc w:val="center"/>
        </w:trPr>
        <w:tc>
          <w:tcPr>
            <w:tcW w:w="1334" w:type="pct"/>
            <w:vAlign w:val="center"/>
          </w:tcPr>
          <w:p w:rsidR="00690119" w:rsidRPr="00A4447D" w:rsidRDefault="005B1303" w:rsidP="005B1303">
            <w:pPr>
              <w:pStyle w:val="af6"/>
              <w:numPr>
                <w:ilvl w:val="0"/>
                <w:numId w:val="23"/>
              </w:numPr>
              <w:tabs>
                <w:tab w:val="left" w:pos="381"/>
              </w:tabs>
              <w:ind w:left="-45" w:firstLine="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Производство чугуна. Матери</w:t>
            </w:r>
            <w:r>
              <w:rPr>
                <w:color w:val="000000" w:themeColor="text1"/>
              </w:rPr>
              <w:t>а</w:t>
            </w:r>
            <w:r>
              <w:rPr>
                <w:color w:val="000000" w:themeColor="text1"/>
              </w:rPr>
              <w:t>лы, используемые в доменном пр</w:t>
            </w:r>
            <w:r>
              <w:rPr>
                <w:color w:val="000000" w:themeColor="text1"/>
              </w:rPr>
              <w:t>о</w:t>
            </w:r>
            <w:r>
              <w:rPr>
                <w:color w:val="000000" w:themeColor="text1"/>
              </w:rPr>
              <w:t xml:space="preserve">изводстве. </w:t>
            </w:r>
            <w:r w:rsidRPr="00DC6922">
              <w:rPr>
                <w:color w:val="000000" w:themeColor="text1"/>
              </w:rPr>
              <w:t>Подготовка железных руд к доменной плавке.</w:t>
            </w:r>
            <w:r>
              <w:rPr>
                <w:color w:val="000000" w:themeColor="text1"/>
              </w:rPr>
              <w:t xml:space="preserve"> Регламентиру</w:t>
            </w:r>
            <w:r>
              <w:rPr>
                <w:color w:val="000000" w:themeColor="text1"/>
              </w:rPr>
              <w:t>ю</w:t>
            </w:r>
            <w:r>
              <w:rPr>
                <w:color w:val="000000" w:themeColor="text1"/>
              </w:rPr>
              <w:t>щие стандарты на производство ч</w:t>
            </w:r>
            <w:r>
              <w:rPr>
                <w:color w:val="000000" w:themeColor="text1"/>
              </w:rPr>
              <w:t>у</w:t>
            </w:r>
            <w:r>
              <w:rPr>
                <w:color w:val="000000" w:themeColor="text1"/>
              </w:rPr>
              <w:t>гуна.</w:t>
            </w:r>
          </w:p>
        </w:tc>
        <w:tc>
          <w:tcPr>
            <w:tcW w:w="292" w:type="pct"/>
            <w:vAlign w:val="center"/>
          </w:tcPr>
          <w:p w:rsidR="00690119" w:rsidRPr="002E6A45" w:rsidRDefault="005B1303" w:rsidP="00690119">
            <w:pPr>
              <w:pStyle w:val="Style14"/>
              <w:widowControl/>
              <w:jc w:val="center"/>
            </w:pPr>
            <w:r>
              <w:t>4</w:t>
            </w:r>
          </w:p>
        </w:tc>
        <w:tc>
          <w:tcPr>
            <w:tcW w:w="291" w:type="pct"/>
            <w:vAlign w:val="center"/>
          </w:tcPr>
          <w:p w:rsidR="00690119" w:rsidRPr="002E6A45" w:rsidRDefault="005B1303" w:rsidP="0069011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292" w:type="pct"/>
            <w:vAlign w:val="center"/>
          </w:tcPr>
          <w:p w:rsidR="00690119" w:rsidRPr="00464FFB" w:rsidRDefault="00CB7122" w:rsidP="00690119">
            <w:pPr>
              <w:pStyle w:val="Style14"/>
              <w:widowControl/>
              <w:jc w:val="center"/>
            </w:pPr>
            <w:r>
              <w:t>1/1И</w:t>
            </w:r>
          </w:p>
        </w:tc>
        <w:tc>
          <w:tcPr>
            <w:tcW w:w="293" w:type="pct"/>
            <w:vAlign w:val="center"/>
          </w:tcPr>
          <w:p w:rsidR="00690119" w:rsidRPr="002E6A45" w:rsidRDefault="00CB7122" w:rsidP="0069011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997" w:type="pct"/>
          </w:tcPr>
          <w:p w:rsidR="00690119" w:rsidRPr="002E6A45" w:rsidRDefault="007912FD" w:rsidP="0069011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</w:t>
            </w:r>
            <w:r w:rsidR="0069011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учебной литературы, по</w:t>
            </w:r>
            <w:r w:rsidR="0069011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</w:t>
            </w:r>
            <w:r w:rsidR="0069011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готовка к лабораторной работе</w:t>
            </w:r>
          </w:p>
        </w:tc>
        <w:tc>
          <w:tcPr>
            <w:tcW w:w="967" w:type="pct"/>
          </w:tcPr>
          <w:p w:rsidR="00690119" w:rsidRPr="002E6A45" w:rsidRDefault="007912FD" w:rsidP="0069011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534" w:type="pct"/>
          </w:tcPr>
          <w:p w:rsidR="00CB7122" w:rsidRPr="002E6A45" w:rsidRDefault="00CB7122" w:rsidP="00CB7122">
            <w:pPr>
              <w:pStyle w:val="Style14"/>
              <w:widowControl/>
            </w:pPr>
            <w:r w:rsidRPr="002E6A45">
              <w:t xml:space="preserve">ДПК-1 </w:t>
            </w:r>
            <w:proofErr w:type="spellStart"/>
            <w:r w:rsidRPr="002E6A45">
              <w:t>зув</w:t>
            </w:r>
            <w:proofErr w:type="spellEnd"/>
          </w:p>
          <w:p w:rsidR="00690119" w:rsidRPr="002E6A45" w:rsidRDefault="00CB7122" w:rsidP="00CB7122">
            <w:pPr>
              <w:pStyle w:val="Style14"/>
              <w:widowControl/>
            </w:pPr>
            <w:r w:rsidRPr="002E6A45">
              <w:t xml:space="preserve">ПК-4 </w:t>
            </w:r>
            <w:proofErr w:type="spellStart"/>
            <w:r w:rsidRPr="002E6A45">
              <w:t>зув</w:t>
            </w:r>
            <w:proofErr w:type="spellEnd"/>
          </w:p>
        </w:tc>
      </w:tr>
      <w:tr w:rsidR="00690119" w:rsidRPr="002E6A45" w:rsidTr="00690119">
        <w:trPr>
          <w:trHeight w:val="422"/>
          <w:jc w:val="center"/>
        </w:trPr>
        <w:tc>
          <w:tcPr>
            <w:tcW w:w="1334" w:type="pct"/>
            <w:vAlign w:val="center"/>
          </w:tcPr>
          <w:p w:rsidR="00690119" w:rsidRDefault="005B1303" w:rsidP="005B1303">
            <w:pPr>
              <w:pStyle w:val="af6"/>
              <w:numPr>
                <w:ilvl w:val="0"/>
                <w:numId w:val="23"/>
              </w:numPr>
              <w:tabs>
                <w:tab w:val="left" w:pos="381"/>
              </w:tabs>
              <w:ind w:left="-45" w:firstLine="0"/>
              <w:jc w:val="both"/>
              <w:rPr>
                <w:color w:val="000000" w:themeColor="text1"/>
              </w:rPr>
            </w:pPr>
            <w:r w:rsidRPr="00DC6922">
              <w:rPr>
                <w:color w:val="000000" w:themeColor="text1"/>
              </w:rPr>
              <w:t>Конструкция доменной печи и принцип ее работы.</w:t>
            </w:r>
            <w:r>
              <w:rPr>
                <w:color w:val="000000" w:themeColor="text1"/>
              </w:rPr>
              <w:t xml:space="preserve"> Технология пр</w:t>
            </w:r>
            <w:r>
              <w:rPr>
                <w:color w:val="000000" w:themeColor="text1"/>
              </w:rPr>
              <w:t>о</w:t>
            </w:r>
            <w:r>
              <w:rPr>
                <w:color w:val="000000" w:themeColor="text1"/>
              </w:rPr>
              <w:t>изводства чугуна.</w:t>
            </w:r>
          </w:p>
        </w:tc>
        <w:tc>
          <w:tcPr>
            <w:tcW w:w="292" w:type="pct"/>
            <w:vAlign w:val="center"/>
          </w:tcPr>
          <w:p w:rsidR="00690119" w:rsidRPr="002E6A45" w:rsidRDefault="005B1303" w:rsidP="00690119">
            <w:pPr>
              <w:jc w:val="center"/>
            </w:pPr>
            <w:r>
              <w:t>4</w:t>
            </w:r>
          </w:p>
        </w:tc>
        <w:tc>
          <w:tcPr>
            <w:tcW w:w="291" w:type="pct"/>
            <w:vAlign w:val="center"/>
          </w:tcPr>
          <w:p w:rsidR="00690119" w:rsidRPr="002E6A45" w:rsidRDefault="005B1303" w:rsidP="0069011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292" w:type="pct"/>
            <w:vAlign w:val="center"/>
          </w:tcPr>
          <w:p w:rsidR="00690119" w:rsidRPr="00464FFB" w:rsidRDefault="00CB7122" w:rsidP="00690119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3" w:type="pct"/>
            <w:vAlign w:val="center"/>
          </w:tcPr>
          <w:p w:rsidR="00690119" w:rsidRPr="002E6A45" w:rsidRDefault="00CB7122" w:rsidP="00690119">
            <w:pPr>
              <w:pStyle w:val="Style14"/>
              <w:widowControl/>
              <w:jc w:val="center"/>
            </w:pPr>
            <w:r>
              <w:t>22,7</w:t>
            </w:r>
          </w:p>
        </w:tc>
        <w:tc>
          <w:tcPr>
            <w:tcW w:w="997" w:type="pct"/>
          </w:tcPr>
          <w:p w:rsidR="00690119" w:rsidRPr="002E6A45" w:rsidRDefault="00690119" w:rsidP="0069011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-самостоятельное изучение учебной литературы, по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готовка к лабораторной работе</w:t>
            </w:r>
          </w:p>
        </w:tc>
        <w:tc>
          <w:tcPr>
            <w:tcW w:w="967" w:type="pct"/>
          </w:tcPr>
          <w:p w:rsidR="00690119" w:rsidRPr="002E6A45" w:rsidRDefault="00690119" w:rsidP="0069011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CB7122" w:rsidRPr="002E6A45" w:rsidRDefault="00CB7122" w:rsidP="00CB7122">
            <w:pPr>
              <w:pStyle w:val="Style14"/>
              <w:widowControl/>
            </w:pPr>
            <w:r w:rsidRPr="002E6A45">
              <w:t xml:space="preserve">ДПК-1 </w:t>
            </w:r>
            <w:proofErr w:type="spellStart"/>
            <w:r w:rsidRPr="002E6A45">
              <w:t>зув</w:t>
            </w:r>
            <w:proofErr w:type="spellEnd"/>
          </w:p>
          <w:p w:rsidR="00690119" w:rsidRPr="002E6A45" w:rsidRDefault="00CB7122" w:rsidP="00CB7122">
            <w:pPr>
              <w:pStyle w:val="Style14"/>
              <w:widowControl/>
            </w:pPr>
            <w:r w:rsidRPr="002E6A45">
              <w:t xml:space="preserve">ПК-4 </w:t>
            </w:r>
            <w:proofErr w:type="spellStart"/>
            <w:r w:rsidRPr="002E6A45">
              <w:t>зув</w:t>
            </w:r>
            <w:proofErr w:type="spellEnd"/>
          </w:p>
        </w:tc>
      </w:tr>
      <w:tr w:rsidR="00690119" w:rsidRPr="002E6A45" w:rsidTr="00690119">
        <w:trPr>
          <w:trHeight w:val="499"/>
          <w:jc w:val="center"/>
        </w:trPr>
        <w:tc>
          <w:tcPr>
            <w:tcW w:w="1334" w:type="pct"/>
            <w:vAlign w:val="center"/>
          </w:tcPr>
          <w:p w:rsidR="00690119" w:rsidRDefault="005B1303" w:rsidP="005B1303">
            <w:pPr>
              <w:pStyle w:val="af6"/>
              <w:numPr>
                <w:ilvl w:val="0"/>
                <w:numId w:val="23"/>
              </w:numPr>
              <w:tabs>
                <w:tab w:val="left" w:pos="381"/>
              </w:tabs>
              <w:ind w:left="-45" w:firstLine="0"/>
              <w:jc w:val="both"/>
              <w:rPr>
                <w:color w:val="000000" w:themeColor="text1"/>
              </w:rPr>
            </w:pPr>
            <w:r w:rsidRPr="00DC6922">
              <w:rPr>
                <w:color w:val="000000" w:themeColor="text1"/>
              </w:rPr>
              <w:t>Конвертерное производство ст</w:t>
            </w:r>
            <w:r w:rsidRPr="00DC6922">
              <w:rPr>
                <w:color w:val="000000" w:themeColor="text1"/>
              </w:rPr>
              <w:t>а</w:t>
            </w:r>
            <w:r w:rsidRPr="00DC6922">
              <w:rPr>
                <w:color w:val="000000" w:themeColor="text1"/>
              </w:rPr>
              <w:t>ли. Выплавка стали в электрических печах</w:t>
            </w:r>
            <w:r>
              <w:rPr>
                <w:color w:val="000000" w:themeColor="text1"/>
              </w:rPr>
              <w:t>.</w:t>
            </w:r>
            <w:r w:rsidRPr="00DC6922">
              <w:rPr>
                <w:color w:val="000000" w:themeColor="text1"/>
              </w:rPr>
              <w:t xml:space="preserve"> </w:t>
            </w:r>
            <w:proofErr w:type="spellStart"/>
            <w:r w:rsidRPr="00DC6922">
              <w:rPr>
                <w:color w:val="000000" w:themeColor="text1"/>
              </w:rPr>
              <w:t>Ковшевая</w:t>
            </w:r>
            <w:proofErr w:type="spellEnd"/>
            <w:r w:rsidRPr="00DC6922">
              <w:rPr>
                <w:color w:val="000000" w:themeColor="text1"/>
              </w:rPr>
              <w:t xml:space="preserve"> обработка стали. Разливка стали</w:t>
            </w:r>
            <w:r>
              <w:rPr>
                <w:color w:val="000000" w:themeColor="text1"/>
              </w:rPr>
              <w:t>. Регламентирующие стандарты на производство чугуна.</w:t>
            </w:r>
            <w:r w:rsidR="00CB7122">
              <w:rPr>
                <w:color w:val="000000" w:themeColor="text1"/>
              </w:rPr>
              <w:t>1</w:t>
            </w:r>
          </w:p>
        </w:tc>
        <w:tc>
          <w:tcPr>
            <w:tcW w:w="292" w:type="pct"/>
            <w:vAlign w:val="center"/>
          </w:tcPr>
          <w:p w:rsidR="00690119" w:rsidRPr="002E6A45" w:rsidRDefault="005B1303" w:rsidP="00690119">
            <w:pPr>
              <w:jc w:val="center"/>
            </w:pPr>
            <w:r>
              <w:t>4</w:t>
            </w:r>
          </w:p>
        </w:tc>
        <w:tc>
          <w:tcPr>
            <w:tcW w:w="291" w:type="pct"/>
            <w:vAlign w:val="center"/>
          </w:tcPr>
          <w:p w:rsidR="00690119" w:rsidRPr="002E6A45" w:rsidRDefault="005B1303" w:rsidP="0069011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292" w:type="pct"/>
            <w:vAlign w:val="center"/>
          </w:tcPr>
          <w:p w:rsidR="00690119" w:rsidRPr="00464FFB" w:rsidRDefault="00CB7122" w:rsidP="00690119">
            <w:pPr>
              <w:pStyle w:val="Style14"/>
              <w:widowControl/>
              <w:jc w:val="center"/>
            </w:pPr>
            <w:r>
              <w:t>1/1И</w:t>
            </w:r>
          </w:p>
        </w:tc>
        <w:tc>
          <w:tcPr>
            <w:tcW w:w="293" w:type="pct"/>
            <w:vAlign w:val="center"/>
          </w:tcPr>
          <w:p w:rsidR="00690119" w:rsidRPr="002E6A45" w:rsidRDefault="00CB7122" w:rsidP="0069011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997" w:type="pct"/>
          </w:tcPr>
          <w:p w:rsidR="00690119" w:rsidRPr="002E6A45" w:rsidRDefault="007912FD" w:rsidP="0069011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</w:t>
            </w:r>
            <w:r w:rsidR="0069011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учебной литературы, по</w:t>
            </w:r>
            <w:r w:rsidR="0069011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</w:t>
            </w:r>
            <w:r w:rsidR="00690119"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готовка к лабораторной работе</w:t>
            </w:r>
          </w:p>
        </w:tc>
        <w:tc>
          <w:tcPr>
            <w:tcW w:w="967" w:type="pct"/>
          </w:tcPr>
          <w:p w:rsidR="00690119" w:rsidRPr="002E6A45" w:rsidRDefault="007912FD" w:rsidP="0069011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>
              <w:t>Устный опрос</w:t>
            </w:r>
          </w:p>
        </w:tc>
        <w:tc>
          <w:tcPr>
            <w:tcW w:w="534" w:type="pct"/>
          </w:tcPr>
          <w:p w:rsidR="00690119" w:rsidRPr="002E6A45" w:rsidRDefault="00690119" w:rsidP="00690119">
            <w:pPr>
              <w:pStyle w:val="Style14"/>
              <w:widowControl/>
            </w:pPr>
            <w:r w:rsidRPr="002E6A45">
              <w:t xml:space="preserve">ДПК-1 </w:t>
            </w:r>
            <w:proofErr w:type="spellStart"/>
            <w:r w:rsidRPr="002E6A45">
              <w:t>зув</w:t>
            </w:r>
            <w:proofErr w:type="spellEnd"/>
          </w:p>
          <w:p w:rsidR="00690119" w:rsidRPr="002E6A45" w:rsidRDefault="00690119" w:rsidP="00690119">
            <w:pPr>
              <w:pStyle w:val="Style14"/>
              <w:widowControl/>
              <w:rPr>
                <w:lang w:val="en-US"/>
              </w:rPr>
            </w:pPr>
            <w:r w:rsidRPr="002E6A45">
              <w:t xml:space="preserve">ПК-4 </w:t>
            </w:r>
            <w:proofErr w:type="spellStart"/>
            <w:r w:rsidRPr="002E6A45">
              <w:t>зув</w:t>
            </w:r>
            <w:proofErr w:type="spellEnd"/>
          </w:p>
        </w:tc>
      </w:tr>
      <w:tr w:rsidR="00690119" w:rsidRPr="002E6A45" w:rsidTr="00690119">
        <w:trPr>
          <w:trHeight w:val="499"/>
          <w:jc w:val="center"/>
        </w:trPr>
        <w:tc>
          <w:tcPr>
            <w:tcW w:w="1334" w:type="pct"/>
            <w:vAlign w:val="center"/>
          </w:tcPr>
          <w:p w:rsidR="00690119" w:rsidRPr="00376917" w:rsidRDefault="005B1303" w:rsidP="005B1303">
            <w:pPr>
              <w:pStyle w:val="af8"/>
              <w:numPr>
                <w:ilvl w:val="0"/>
                <w:numId w:val="23"/>
              </w:numPr>
              <w:tabs>
                <w:tab w:val="left" w:pos="381"/>
              </w:tabs>
              <w:ind w:left="-45" w:firstLine="0"/>
              <w:jc w:val="both"/>
            </w:pPr>
            <w:r w:rsidRPr="005B1303">
              <w:rPr>
                <w:color w:val="000000" w:themeColor="text1"/>
              </w:rPr>
              <w:lastRenderedPageBreak/>
              <w:t>Процессы порошковой мета</w:t>
            </w:r>
            <w:r w:rsidRPr="005B1303">
              <w:rPr>
                <w:color w:val="000000" w:themeColor="text1"/>
              </w:rPr>
              <w:t>л</w:t>
            </w:r>
            <w:r w:rsidRPr="005B1303">
              <w:rPr>
                <w:color w:val="000000" w:themeColor="text1"/>
              </w:rPr>
              <w:t>лургии. Производство цветных м</w:t>
            </w:r>
            <w:r w:rsidRPr="005B1303">
              <w:rPr>
                <w:color w:val="000000" w:themeColor="text1"/>
              </w:rPr>
              <w:t>е</w:t>
            </w:r>
            <w:r w:rsidRPr="005B1303">
              <w:rPr>
                <w:color w:val="000000" w:themeColor="text1"/>
              </w:rPr>
              <w:t>таллов. Регламентирующие станда</w:t>
            </w:r>
            <w:r w:rsidRPr="005B1303">
              <w:rPr>
                <w:color w:val="000000" w:themeColor="text1"/>
              </w:rPr>
              <w:t>р</w:t>
            </w:r>
            <w:r w:rsidRPr="005B1303">
              <w:rPr>
                <w:color w:val="000000" w:themeColor="text1"/>
              </w:rPr>
              <w:t>ты на производство.</w:t>
            </w:r>
          </w:p>
        </w:tc>
        <w:tc>
          <w:tcPr>
            <w:tcW w:w="292" w:type="pct"/>
            <w:vAlign w:val="center"/>
          </w:tcPr>
          <w:p w:rsidR="00690119" w:rsidRPr="002E6A45" w:rsidRDefault="005B1303" w:rsidP="00690119">
            <w:pPr>
              <w:jc w:val="center"/>
            </w:pPr>
            <w:r>
              <w:t>4</w:t>
            </w:r>
          </w:p>
        </w:tc>
        <w:tc>
          <w:tcPr>
            <w:tcW w:w="291" w:type="pct"/>
            <w:vAlign w:val="center"/>
          </w:tcPr>
          <w:p w:rsidR="00690119" w:rsidRPr="002E6A45" w:rsidRDefault="00CB7122" w:rsidP="00690119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292" w:type="pct"/>
            <w:vAlign w:val="center"/>
          </w:tcPr>
          <w:p w:rsidR="00690119" w:rsidRPr="00464FFB" w:rsidRDefault="00CB7122" w:rsidP="00690119">
            <w:pPr>
              <w:jc w:val="center"/>
            </w:pPr>
            <w:r>
              <w:t>1</w:t>
            </w:r>
          </w:p>
        </w:tc>
        <w:tc>
          <w:tcPr>
            <w:tcW w:w="293" w:type="pct"/>
            <w:vAlign w:val="center"/>
          </w:tcPr>
          <w:p w:rsidR="00690119" w:rsidRPr="002E6A45" w:rsidRDefault="00CB7122" w:rsidP="00690119">
            <w:pPr>
              <w:pStyle w:val="Style14"/>
              <w:widowControl/>
              <w:jc w:val="center"/>
            </w:pPr>
            <w:r>
              <w:t>25</w:t>
            </w:r>
          </w:p>
        </w:tc>
        <w:tc>
          <w:tcPr>
            <w:tcW w:w="997" w:type="pct"/>
          </w:tcPr>
          <w:p w:rsidR="00690119" w:rsidRPr="002E6A45" w:rsidRDefault="00690119" w:rsidP="00690119">
            <w:pPr>
              <w:pStyle w:val="Style3"/>
              <w:widowControl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-самостоятельное изучение учебной литературы, по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</w:t>
            </w:r>
            <w:r w:rsidRPr="002E6A4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готовка к лабораторной работе</w:t>
            </w:r>
          </w:p>
        </w:tc>
        <w:tc>
          <w:tcPr>
            <w:tcW w:w="967" w:type="pct"/>
          </w:tcPr>
          <w:p w:rsidR="00690119" w:rsidRPr="002E6A45" w:rsidRDefault="00690119" w:rsidP="00690119">
            <w:r w:rsidRPr="002E6A45">
              <w:t>-</w:t>
            </w:r>
            <w:r>
              <w:t>защита лабораторной р</w:t>
            </w:r>
            <w:r>
              <w:t>а</w:t>
            </w:r>
            <w:r>
              <w:t>боты</w:t>
            </w:r>
          </w:p>
        </w:tc>
        <w:tc>
          <w:tcPr>
            <w:tcW w:w="534" w:type="pct"/>
          </w:tcPr>
          <w:p w:rsidR="00690119" w:rsidRPr="002E6A45" w:rsidRDefault="00690119" w:rsidP="00690119">
            <w:pPr>
              <w:pStyle w:val="Style14"/>
              <w:widowControl/>
            </w:pPr>
            <w:r w:rsidRPr="002E6A45">
              <w:t xml:space="preserve">ДПК-1 </w:t>
            </w:r>
            <w:proofErr w:type="spellStart"/>
            <w:r w:rsidRPr="002E6A45">
              <w:t>зув</w:t>
            </w:r>
            <w:proofErr w:type="spellEnd"/>
          </w:p>
          <w:p w:rsidR="00690119" w:rsidRPr="002E6A45" w:rsidRDefault="00690119" w:rsidP="00690119">
            <w:r w:rsidRPr="002E6A45">
              <w:t xml:space="preserve">ПК-4 </w:t>
            </w:r>
            <w:proofErr w:type="spellStart"/>
            <w:r w:rsidRPr="002E6A45">
              <w:t>зув</w:t>
            </w:r>
            <w:proofErr w:type="spellEnd"/>
          </w:p>
        </w:tc>
      </w:tr>
      <w:tr w:rsidR="00690119" w:rsidRPr="002E6A45" w:rsidTr="00690119">
        <w:trPr>
          <w:trHeight w:val="499"/>
          <w:jc w:val="center"/>
        </w:trPr>
        <w:tc>
          <w:tcPr>
            <w:tcW w:w="1334" w:type="pct"/>
          </w:tcPr>
          <w:p w:rsidR="00690119" w:rsidRPr="002E6A45" w:rsidRDefault="00690119" w:rsidP="00690119">
            <w:pPr>
              <w:jc w:val="both"/>
              <w:rPr>
                <w:b/>
              </w:rPr>
            </w:pPr>
            <w:r w:rsidRPr="002E6A45">
              <w:rPr>
                <w:b/>
              </w:rPr>
              <w:t>Итого по дисциплине</w:t>
            </w:r>
          </w:p>
        </w:tc>
        <w:tc>
          <w:tcPr>
            <w:tcW w:w="292" w:type="pct"/>
            <w:vAlign w:val="center"/>
          </w:tcPr>
          <w:p w:rsidR="00690119" w:rsidRPr="002E6A45" w:rsidRDefault="00690119" w:rsidP="00690119">
            <w:pPr>
              <w:jc w:val="center"/>
              <w:rPr>
                <w:b/>
              </w:rPr>
            </w:pPr>
          </w:p>
        </w:tc>
        <w:tc>
          <w:tcPr>
            <w:tcW w:w="291" w:type="pct"/>
            <w:vAlign w:val="center"/>
          </w:tcPr>
          <w:p w:rsidR="00690119" w:rsidRPr="002E6A45" w:rsidRDefault="00CB7122" w:rsidP="0069011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292" w:type="pct"/>
            <w:vAlign w:val="center"/>
          </w:tcPr>
          <w:p w:rsidR="00690119" w:rsidRPr="002E6A45" w:rsidRDefault="00CB7122" w:rsidP="0069011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="00690119" w:rsidRPr="002E6A45">
              <w:rPr>
                <w:b/>
              </w:rPr>
              <w:t>/</w:t>
            </w:r>
            <w:r>
              <w:rPr>
                <w:b/>
              </w:rPr>
              <w:t>2</w:t>
            </w:r>
            <w:r w:rsidR="00690119" w:rsidRPr="002E6A45">
              <w:rPr>
                <w:b/>
              </w:rPr>
              <w:t>И</w:t>
            </w:r>
          </w:p>
        </w:tc>
        <w:tc>
          <w:tcPr>
            <w:tcW w:w="293" w:type="pct"/>
            <w:vAlign w:val="center"/>
          </w:tcPr>
          <w:p w:rsidR="00690119" w:rsidRPr="002E6A45" w:rsidRDefault="00CB7122" w:rsidP="00690119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97,7</w:t>
            </w:r>
          </w:p>
        </w:tc>
        <w:tc>
          <w:tcPr>
            <w:tcW w:w="997" w:type="pct"/>
          </w:tcPr>
          <w:p w:rsidR="00690119" w:rsidRPr="002E6A45" w:rsidRDefault="00690119" w:rsidP="00690119">
            <w:pPr>
              <w:pStyle w:val="Style14"/>
              <w:widowControl/>
              <w:jc w:val="center"/>
              <w:rPr>
                <w:b/>
              </w:rPr>
            </w:pPr>
          </w:p>
        </w:tc>
        <w:tc>
          <w:tcPr>
            <w:tcW w:w="967" w:type="pct"/>
          </w:tcPr>
          <w:p w:rsidR="00690119" w:rsidRPr="002E6A45" w:rsidRDefault="00690119" w:rsidP="00690119">
            <w:pPr>
              <w:pStyle w:val="Style14"/>
              <w:widowControl/>
              <w:jc w:val="center"/>
              <w:rPr>
                <w:b/>
              </w:rPr>
            </w:pPr>
            <w:r w:rsidRPr="002E6A45">
              <w:rPr>
                <w:b/>
              </w:rPr>
              <w:t>Зачет</w:t>
            </w:r>
          </w:p>
        </w:tc>
        <w:tc>
          <w:tcPr>
            <w:tcW w:w="534" w:type="pct"/>
          </w:tcPr>
          <w:p w:rsidR="00690119" w:rsidRPr="002E6A45" w:rsidRDefault="00690119" w:rsidP="00690119">
            <w:pPr>
              <w:pStyle w:val="Style14"/>
              <w:widowControl/>
              <w:jc w:val="center"/>
              <w:rPr>
                <w:b/>
              </w:rPr>
            </w:pPr>
          </w:p>
        </w:tc>
      </w:tr>
    </w:tbl>
    <w:p w:rsidR="00690119" w:rsidRDefault="00690119" w:rsidP="00690119">
      <w:pPr>
        <w:pStyle w:val="Style4"/>
        <w:widowControl/>
        <w:jc w:val="both"/>
        <w:rPr>
          <w:rStyle w:val="FontStyle18"/>
          <w:b w:val="0"/>
          <w:sz w:val="24"/>
          <w:szCs w:val="24"/>
        </w:rPr>
      </w:pPr>
    </w:p>
    <w:p w:rsidR="00317DEC" w:rsidRDefault="00317DEC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690119" w:rsidRDefault="00690119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690119" w:rsidSect="00690119">
          <w:pgSz w:w="16840" w:h="11907" w:orient="landscape" w:code="9"/>
          <w:pgMar w:top="851" w:right="1134" w:bottom="1701" w:left="1134" w:header="720" w:footer="720" w:gutter="0"/>
          <w:cols w:space="720"/>
          <w:noEndnote/>
        </w:sectPr>
      </w:pPr>
    </w:p>
    <w:p w:rsidR="007B281F" w:rsidRDefault="007B281F" w:rsidP="007B281F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5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 xml:space="preserve"> 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и информационные 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</w:p>
    <w:p w:rsidR="00E931F1" w:rsidRDefault="00E931F1" w:rsidP="00E931F1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7B281F" w:rsidRPr="00464FFB" w:rsidRDefault="007B281F" w:rsidP="007B281F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 xml:space="preserve">Для изучения данной дисциплины в качестве </w:t>
      </w:r>
      <w:proofErr w:type="gramStart"/>
      <w:r w:rsidRPr="00464FFB">
        <w:rPr>
          <w:rStyle w:val="FontStyle16"/>
          <w:b w:val="0"/>
          <w:sz w:val="24"/>
          <w:szCs w:val="24"/>
        </w:rPr>
        <w:t>методического подхода</w:t>
      </w:r>
      <w:proofErr w:type="gramEnd"/>
      <w:r w:rsidRPr="00464FFB">
        <w:rPr>
          <w:rStyle w:val="FontStyle16"/>
          <w:b w:val="0"/>
          <w:sz w:val="24"/>
          <w:szCs w:val="24"/>
        </w:rPr>
        <w:t xml:space="preserve"> применяется технология конструирования учебной информации, т.е. при подготовке преподавателя к учебному процессу учитывается, что и в каком объеме из изучаемой информации должны усвоить студенты, уровень подготовленности студентов к восприятию учебной информ</w:t>
      </w:r>
      <w:r w:rsidRPr="00464FFB">
        <w:rPr>
          <w:rStyle w:val="FontStyle16"/>
          <w:b w:val="0"/>
          <w:sz w:val="24"/>
          <w:szCs w:val="24"/>
        </w:rPr>
        <w:t>а</w:t>
      </w:r>
      <w:r w:rsidRPr="00464FFB">
        <w:rPr>
          <w:rStyle w:val="FontStyle16"/>
          <w:b w:val="0"/>
          <w:sz w:val="24"/>
          <w:szCs w:val="24"/>
        </w:rPr>
        <w:t>ции по вопросам математического моделирования и оптимизации технологических пр</w:t>
      </w:r>
      <w:r w:rsidRPr="00464FFB">
        <w:rPr>
          <w:rStyle w:val="FontStyle16"/>
          <w:b w:val="0"/>
          <w:sz w:val="24"/>
          <w:szCs w:val="24"/>
        </w:rPr>
        <w:t>о</w:t>
      </w:r>
      <w:r w:rsidRPr="00464FFB">
        <w:rPr>
          <w:rStyle w:val="FontStyle16"/>
          <w:b w:val="0"/>
          <w:sz w:val="24"/>
          <w:szCs w:val="24"/>
        </w:rPr>
        <w:t>цессов.</w:t>
      </w:r>
    </w:p>
    <w:p w:rsidR="007B281F" w:rsidRPr="00464FFB" w:rsidRDefault="007B281F" w:rsidP="007B281F">
      <w:pPr>
        <w:pStyle w:val="Style3"/>
        <w:widowControl/>
        <w:ind w:firstLine="720"/>
        <w:jc w:val="both"/>
        <w:rPr>
          <w:rStyle w:val="FontStyle16"/>
          <w:b w:val="0"/>
          <w:sz w:val="24"/>
          <w:szCs w:val="24"/>
        </w:rPr>
      </w:pPr>
      <w:r w:rsidRPr="00464FFB">
        <w:rPr>
          <w:rStyle w:val="FontStyle16"/>
          <w:b w:val="0"/>
          <w:sz w:val="24"/>
          <w:szCs w:val="24"/>
        </w:rPr>
        <w:t>Перед началом занятий ознакомить студентов с планируемым объемом часов по учебному плану на изучение данной дисциплины.</w:t>
      </w:r>
    </w:p>
    <w:p w:rsidR="007B281F" w:rsidRPr="002604D5" w:rsidRDefault="007B281F" w:rsidP="007B281F">
      <w:pPr>
        <w:tabs>
          <w:tab w:val="left" w:pos="9638"/>
        </w:tabs>
        <w:ind w:firstLine="567"/>
        <w:jc w:val="both"/>
        <w:rPr>
          <w:snapToGrid w:val="0"/>
        </w:rPr>
      </w:pPr>
      <w:r>
        <w:t>На лекционных работах должна быть обеспечена рабочая обстановка, которая п</w:t>
      </w:r>
      <w:r>
        <w:t>о</w:t>
      </w:r>
      <w:r>
        <w:t xml:space="preserve">зволит студентам полностью </w:t>
      </w:r>
      <w:proofErr w:type="gramStart"/>
      <w:r>
        <w:t>сосредоточится</w:t>
      </w:r>
      <w:proofErr w:type="gramEnd"/>
      <w:r>
        <w:t xml:space="preserve"> на особенностях рассматриваемого матери</w:t>
      </w:r>
      <w:r>
        <w:t>а</w:t>
      </w:r>
      <w:r>
        <w:t xml:space="preserve">ла. Для некоторых разделов дисциплины предусмотрена </w:t>
      </w:r>
      <w:r w:rsidRPr="002604D5">
        <w:rPr>
          <w:iCs/>
        </w:rPr>
        <w:t>обзорная лекция</w:t>
      </w:r>
      <w:r>
        <w:rPr>
          <w:i/>
          <w:iCs/>
        </w:rPr>
        <w:t>,</w:t>
      </w:r>
      <w:r w:rsidRPr="002604D5">
        <w:rPr>
          <w:iCs/>
        </w:rPr>
        <w:t xml:space="preserve"> в</w:t>
      </w:r>
      <w:r>
        <w:rPr>
          <w:i/>
          <w:iCs/>
        </w:rPr>
        <w:t xml:space="preserve"> </w:t>
      </w:r>
      <w:r w:rsidRPr="002604D5">
        <w:rPr>
          <w:iCs/>
        </w:rPr>
        <w:t>основе кот</w:t>
      </w:r>
      <w:r w:rsidRPr="002604D5">
        <w:rPr>
          <w:iCs/>
        </w:rPr>
        <w:t>о</w:t>
      </w:r>
      <w:r w:rsidRPr="002604D5">
        <w:rPr>
          <w:iCs/>
        </w:rPr>
        <w:t>рой лежит</w:t>
      </w:r>
      <w:r>
        <w:rPr>
          <w:i/>
          <w:iCs/>
        </w:rPr>
        <w:t xml:space="preserve"> </w:t>
      </w:r>
      <w:r w:rsidRPr="002604D5">
        <w:rPr>
          <w:i/>
          <w:iCs/>
        </w:rPr>
        <w:t xml:space="preserve"> </w:t>
      </w:r>
      <w:r>
        <w:t>с</w:t>
      </w:r>
      <w:r w:rsidRPr="002604D5">
        <w:t>истематизация научных знаний на высоком уровне, допускающая большое число ассоциативных связей в процессе осмысления информации, излагаемой при ра</w:t>
      </w:r>
      <w:r w:rsidRPr="002604D5">
        <w:t>с</w:t>
      </w:r>
      <w:r w:rsidRPr="002604D5">
        <w:t xml:space="preserve">крытии </w:t>
      </w:r>
      <w:proofErr w:type="spellStart"/>
      <w:r w:rsidRPr="002604D5">
        <w:t>внутрипредметной</w:t>
      </w:r>
      <w:proofErr w:type="spellEnd"/>
      <w:r w:rsidRPr="002604D5">
        <w:t xml:space="preserve"> и </w:t>
      </w:r>
      <w:proofErr w:type="spellStart"/>
      <w:r w:rsidRPr="002604D5">
        <w:t>межпредметной</w:t>
      </w:r>
      <w:proofErr w:type="spellEnd"/>
      <w:r w:rsidRPr="002604D5">
        <w:t xml:space="preserve"> связи, исключая детализацию и конкретиз</w:t>
      </w:r>
      <w:r w:rsidRPr="002604D5">
        <w:t>а</w:t>
      </w:r>
      <w:r w:rsidRPr="002604D5">
        <w:t>цию.</w:t>
      </w:r>
    </w:p>
    <w:p w:rsidR="007B281F" w:rsidRDefault="007B281F" w:rsidP="007B281F">
      <w:pPr>
        <w:ind w:firstLine="567"/>
        <w:jc w:val="both"/>
      </w:pPr>
      <w:r>
        <w:t xml:space="preserve">Лабораторные занятия выполняются в группах по 5-7 человек в каждой. Каждому студенту в группе выдается индивидуальное задание. Однако конечный результат должен быть одинаковым для всех. </w:t>
      </w:r>
      <w:proofErr w:type="gramStart"/>
      <w:r>
        <w:t>В работах применяется специальное технологической обор</w:t>
      </w:r>
      <w:r>
        <w:t>у</w:t>
      </w:r>
      <w:r>
        <w:t>дование (прокатный стан, разрывные машины), для работы с которыми студенты должны прослушать лекцию по технике безопасности.</w:t>
      </w:r>
      <w:proofErr w:type="gramEnd"/>
    </w:p>
    <w:p w:rsidR="004F032A" w:rsidRPr="00AF2BB2" w:rsidRDefault="004F032A" w:rsidP="00624F44">
      <w:pPr>
        <w:pStyle w:val="Style3"/>
        <w:widowControl/>
        <w:ind w:firstLine="720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32470F" w:rsidRDefault="004F032A" w:rsidP="00624F4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AF2BB2"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</w:t>
      </w:r>
      <w:r w:rsidRPr="00AF2BB2">
        <w:rPr>
          <w:rStyle w:val="FontStyle31"/>
          <w:rFonts w:ascii="Times New Roman" w:hAnsi="Times New Roman"/>
          <w:b/>
          <w:sz w:val="24"/>
          <w:szCs w:val="24"/>
        </w:rPr>
        <w:t>с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тудентов</w:t>
      </w:r>
    </w:p>
    <w:p w:rsidR="00DC6922" w:rsidRPr="00AF2BB2" w:rsidRDefault="00DC6922" w:rsidP="00624F4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690119" w:rsidRPr="007A4930" w:rsidRDefault="00690119" w:rsidP="0069011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7A4930">
        <w:rPr>
          <w:rStyle w:val="FontStyle31"/>
          <w:rFonts w:ascii="Times New Roman" w:hAnsi="Times New Roman"/>
          <w:sz w:val="24"/>
          <w:szCs w:val="24"/>
        </w:rPr>
        <w:t xml:space="preserve">По дисциплине </w:t>
      </w:r>
      <w:r w:rsidRPr="007A4930">
        <w:rPr>
          <w:rStyle w:val="FontStyle16"/>
          <w:b w:val="0"/>
          <w:sz w:val="24"/>
          <w:szCs w:val="24"/>
        </w:rPr>
        <w:t>«</w:t>
      </w:r>
      <w:r>
        <w:t>Технология</w:t>
      </w:r>
      <w:r w:rsidRPr="00DC6922">
        <w:t xml:space="preserve"> металлов и регламентирующие стандар</w:t>
      </w:r>
      <w:r>
        <w:t>ты</w:t>
      </w:r>
      <w:r w:rsidRPr="007A4930">
        <w:rPr>
          <w:rStyle w:val="FontStyle16"/>
          <w:b w:val="0"/>
          <w:sz w:val="24"/>
          <w:szCs w:val="24"/>
        </w:rPr>
        <w:t xml:space="preserve">» </w:t>
      </w:r>
      <w:r w:rsidRPr="007A4930">
        <w:rPr>
          <w:rStyle w:val="FontStyle21"/>
          <w:sz w:val="24"/>
          <w:szCs w:val="24"/>
        </w:rPr>
        <w:t>предусмо</w:t>
      </w:r>
      <w:r w:rsidRPr="007A4930">
        <w:rPr>
          <w:rStyle w:val="FontStyle21"/>
          <w:sz w:val="24"/>
          <w:szCs w:val="24"/>
        </w:rPr>
        <w:t>т</w:t>
      </w:r>
      <w:r w:rsidRPr="007A4930">
        <w:rPr>
          <w:rStyle w:val="FontStyle21"/>
          <w:sz w:val="24"/>
          <w:szCs w:val="24"/>
        </w:rPr>
        <w:t>рена аудиторная самостоятельная работа обучающихся.</w:t>
      </w:r>
    </w:p>
    <w:p w:rsidR="00690119" w:rsidRPr="007A4930" w:rsidRDefault="00690119" w:rsidP="00690119">
      <w:pPr>
        <w:pStyle w:val="af8"/>
        <w:tabs>
          <w:tab w:val="left" w:pos="851"/>
        </w:tabs>
        <w:ind w:left="0" w:firstLine="567"/>
        <w:jc w:val="both"/>
        <w:rPr>
          <w:snapToGrid w:val="0"/>
        </w:rPr>
      </w:pPr>
      <w:r w:rsidRPr="007A4930">
        <w:t xml:space="preserve">Аудиторная самостоятельная работа обучающихся осуществляется в виде </w:t>
      </w:r>
      <w:r>
        <w:t>подгото</w:t>
      </w:r>
      <w:r>
        <w:t>в</w:t>
      </w:r>
      <w:r>
        <w:t>ке к проведению лабораторных работ и получению вводного (первичного) инструктажа по технике безопасности</w:t>
      </w:r>
      <w:r w:rsidRPr="007A4930">
        <w:t>.</w:t>
      </w:r>
    </w:p>
    <w:p w:rsidR="00D34D55" w:rsidRDefault="00D34D55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Перечень лабораторных работ</w:t>
      </w:r>
    </w:p>
    <w:p w:rsidR="00D34D55" w:rsidRDefault="00D34D55" w:rsidP="00CB7122">
      <w:pPr>
        <w:pStyle w:val="aa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1. Исследование технологических свойств металлических порошков  </w:t>
      </w:r>
    </w:p>
    <w:p w:rsidR="00D34D55" w:rsidRDefault="00CB7122" w:rsidP="00D34D55">
      <w:pPr>
        <w:pStyle w:val="aa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2</w:t>
      </w:r>
      <w:r w:rsidR="00D34D55">
        <w:rPr>
          <w:rFonts w:ascii="Times New Roman" w:hAnsi="Times New Roman"/>
          <w:sz w:val="24"/>
        </w:rPr>
        <w:t xml:space="preserve">. Исследование влияния некоторых технологических факторов на </w:t>
      </w:r>
      <w:proofErr w:type="spellStart"/>
      <w:r w:rsidR="00D34D55">
        <w:rPr>
          <w:rFonts w:ascii="Times New Roman" w:hAnsi="Times New Roman"/>
          <w:sz w:val="24"/>
        </w:rPr>
        <w:t>масловпитыва</w:t>
      </w:r>
      <w:r w:rsidR="00D34D55">
        <w:rPr>
          <w:rFonts w:ascii="Times New Roman" w:hAnsi="Times New Roman"/>
          <w:sz w:val="24"/>
        </w:rPr>
        <w:t>е</w:t>
      </w:r>
      <w:r w:rsidR="00D34D55">
        <w:rPr>
          <w:rFonts w:ascii="Times New Roman" w:hAnsi="Times New Roman"/>
          <w:sz w:val="24"/>
        </w:rPr>
        <w:t>мость</w:t>
      </w:r>
      <w:proofErr w:type="spellEnd"/>
      <w:r w:rsidR="00D34D55">
        <w:rPr>
          <w:rFonts w:ascii="Times New Roman" w:hAnsi="Times New Roman"/>
          <w:sz w:val="24"/>
        </w:rPr>
        <w:t xml:space="preserve"> материалов  </w:t>
      </w:r>
    </w:p>
    <w:p w:rsidR="00D34D55" w:rsidRDefault="00CB7122" w:rsidP="00D34D55">
      <w:pPr>
        <w:pStyle w:val="aa"/>
        <w:ind w:firstLine="56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3</w:t>
      </w:r>
      <w:r w:rsidR="00D34D55">
        <w:rPr>
          <w:rFonts w:ascii="Times New Roman" w:hAnsi="Times New Roman"/>
          <w:sz w:val="24"/>
        </w:rPr>
        <w:t xml:space="preserve">. Моделирование технологии производства порошкового изделия в лабораторных условиях </w:t>
      </w:r>
    </w:p>
    <w:p w:rsidR="00D34D55" w:rsidRDefault="00D34D55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690119" w:rsidRDefault="00690119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690119" w:rsidRDefault="00690119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  <w:sectPr w:rsidR="00690119" w:rsidSect="00385886">
          <w:pgSz w:w="11907" w:h="16840" w:code="9"/>
          <w:pgMar w:top="1134" w:right="851" w:bottom="1134" w:left="1701" w:header="720" w:footer="720" w:gutter="0"/>
          <w:cols w:space="720"/>
          <w:noEndnote/>
        </w:sectPr>
      </w:pPr>
    </w:p>
    <w:p w:rsidR="00140897" w:rsidRDefault="00140897" w:rsidP="00140897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7</w:t>
      </w:r>
      <w:r w:rsidRPr="00216941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1A3C4C">
        <w:rPr>
          <w:rStyle w:val="FontStyle31"/>
          <w:rFonts w:ascii="Times New Roman" w:hAnsi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проведения промежуточной </w:t>
      </w:r>
      <w:r w:rsidRPr="001A3C4C">
        <w:rPr>
          <w:rStyle w:val="FontStyle31"/>
          <w:rFonts w:ascii="Times New Roman" w:hAnsi="Times New Roman"/>
          <w:b/>
          <w:sz w:val="24"/>
          <w:szCs w:val="24"/>
        </w:rPr>
        <w:t>аттестации</w:t>
      </w:r>
    </w:p>
    <w:p w:rsidR="00690119" w:rsidRDefault="00690119" w:rsidP="00690119">
      <w:pPr>
        <w:rPr>
          <w:b/>
        </w:rPr>
      </w:pPr>
      <w:r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01"/>
        <w:gridCol w:w="4941"/>
        <w:gridCol w:w="8246"/>
      </w:tblGrid>
      <w:tr w:rsidR="00690119" w:rsidRPr="00143C6E" w:rsidTr="00690119">
        <w:trPr>
          <w:trHeight w:val="759"/>
          <w:tblHeader/>
        </w:trPr>
        <w:tc>
          <w:tcPr>
            <w:tcW w:w="541" w:type="pct"/>
            <w:vAlign w:val="center"/>
          </w:tcPr>
          <w:p w:rsidR="00690119" w:rsidRPr="00143C6E" w:rsidRDefault="00690119" w:rsidP="00690119">
            <w:pPr>
              <w:jc w:val="center"/>
            </w:pPr>
            <w:r w:rsidRPr="00143C6E">
              <w:t xml:space="preserve">Структурный элемент </w:t>
            </w:r>
            <w:r w:rsidRPr="00143C6E">
              <w:br/>
              <w:t>компетенции</w:t>
            </w:r>
          </w:p>
        </w:tc>
        <w:tc>
          <w:tcPr>
            <w:tcW w:w="1671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90119" w:rsidRPr="00143C6E" w:rsidRDefault="00690119" w:rsidP="00690119">
            <w:pPr>
              <w:jc w:val="center"/>
            </w:pPr>
            <w:r w:rsidRPr="00143C6E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690119" w:rsidRPr="00143C6E" w:rsidRDefault="00690119" w:rsidP="00690119">
            <w:pPr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143C6E">
              <w:t>Оценочные средства</w:t>
            </w:r>
          </w:p>
        </w:tc>
      </w:tr>
      <w:tr w:rsidR="00690119" w:rsidRPr="00143C6E" w:rsidTr="00690119">
        <w:tc>
          <w:tcPr>
            <w:tcW w:w="5000" w:type="pct"/>
            <w:gridSpan w:val="3"/>
          </w:tcPr>
          <w:p w:rsidR="00690119" w:rsidRPr="00143C6E" w:rsidRDefault="00690119" w:rsidP="006901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ПК-4 – способностью определять номенклатуру измеряемых и контролируемых параметров продукции и технологических процессов, устана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в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ливать оптимальные нормы точности измерений и достоверности контроля, выбирать средства измерений и контроля, разрабатывать локал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ь</w:t>
            </w:r>
            <w:r w:rsidRPr="00865E4B">
              <w:rPr>
                <w:rFonts w:ascii="Times New Roman" w:hAnsi="Times New Roman" w:cs="Times New Roman"/>
                <w:b/>
                <w:sz w:val="22"/>
                <w:szCs w:val="22"/>
              </w:rPr>
              <w:t>ные поверочные схемы и проводить поверку, калибровку, юстировку и ремонт средств измерений</w:t>
            </w:r>
          </w:p>
        </w:tc>
      </w:tr>
      <w:tr w:rsidR="00F44534" w:rsidRPr="00143C6E" w:rsidTr="00690119">
        <w:tc>
          <w:tcPr>
            <w:tcW w:w="541" w:type="pct"/>
          </w:tcPr>
          <w:p w:rsidR="00F44534" w:rsidRPr="00143C6E" w:rsidRDefault="00F44534" w:rsidP="00F44534">
            <w:pPr>
              <w:rPr>
                <w:highlight w:val="yellow"/>
              </w:rPr>
            </w:pPr>
            <w:r w:rsidRPr="00143C6E"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F44534" w:rsidRPr="00BA3883" w:rsidRDefault="00F44534" w:rsidP="00F44534">
            <w:pPr>
              <w:widowControl/>
              <w:tabs>
                <w:tab w:val="num" w:pos="709"/>
              </w:tabs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Законодательные и нормативные правовые акты, методические материалы по метрол</w:t>
            </w:r>
            <w:r>
              <w:t>о</w:t>
            </w:r>
            <w:r>
              <w:t>гии, организацию и техническую базу метр</w:t>
            </w:r>
            <w:r>
              <w:t>о</w:t>
            </w:r>
            <w:r>
              <w:t>логического обеспечения процессов изгото</w:t>
            </w:r>
            <w:r>
              <w:t>в</w:t>
            </w:r>
            <w:r>
              <w:t>ления металлов. Методы проведения метр</w:t>
            </w:r>
            <w:r>
              <w:t>о</w:t>
            </w:r>
            <w:r>
              <w:t xml:space="preserve">логической экспертизы 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F44534" w:rsidRDefault="00F44534" w:rsidP="00E9124B">
            <w:pPr>
              <w:pStyle w:val="af2"/>
              <w:numPr>
                <w:ilvl w:val="0"/>
                <w:numId w:val="17"/>
              </w:numPr>
              <w:tabs>
                <w:tab w:val="left" w:pos="265"/>
              </w:tabs>
              <w:ind w:left="0" w:hanging="18"/>
              <w:jc w:val="both"/>
            </w:pPr>
            <w:r>
              <w:t>Основные положения закона «Об обеспечение единства измерений».</w:t>
            </w:r>
          </w:p>
          <w:p w:rsidR="00F44534" w:rsidRDefault="00F44534" w:rsidP="00E9124B">
            <w:pPr>
              <w:pStyle w:val="af2"/>
              <w:numPr>
                <w:ilvl w:val="0"/>
                <w:numId w:val="17"/>
              </w:numPr>
              <w:tabs>
                <w:tab w:val="left" w:pos="265"/>
              </w:tabs>
              <w:ind w:left="0" w:hanging="18"/>
              <w:jc w:val="both"/>
            </w:pPr>
            <w:r>
              <w:t>Порядок проведения метрологической экспертизы документов, регламе</w:t>
            </w:r>
            <w:r>
              <w:t>н</w:t>
            </w:r>
            <w:r>
              <w:t>тирующих технологию производства металлов.</w:t>
            </w:r>
          </w:p>
          <w:p w:rsidR="00F44534" w:rsidRDefault="00F44534" w:rsidP="00E9124B">
            <w:pPr>
              <w:pStyle w:val="af2"/>
              <w:numPr>
                <w:ilvl w:val="0"/>
                <w:numId w:val="17"/>
              </w:numPr>
              <w:tabs>
                <w:tab w:val="left" w:pos="265"/>
              </w:tabs>
              <w:ind w:left="0" w:hanging="18"/>
              <w:jc w:val="both"/>
            </w:pPr>
            <w:r>
              <w:t>Стандарты на производство чугуна.</w:t>
            </w:r>
          </w:p>
          <w:p w:rsidR="00F44534" w:rsidRDefault="00F44534" w:rsidP="00E9124B">
            <w:pPr>
              <w:pStyle w:val="af2"/>
              <w:numPr>
                <w:ilvl w:val="0"/>
                <w:numId w:val="17"/>
              </w:numPr>
              <w:tabs>
                <w:tab w:val="left" w:pos="265"/>
              </w:tabs>
              <w:ind w:left="0" w:hanging="18"/>
              <w:jc w:val="both"/>
            </w:pPr>
            <w:r>
              <w:t>Стандарты на производство стали.</w:t>
            </w:r>
          </w:p>
          <w:p w:rsidR="00F44534" w:rsidRDefault="00F44534" w:rsidP="00E9124B">
            <w:pPr>
              <w:pStyle w:val="af2"/>
              <w:numPr>
                <w:ilvl w:val="0"/>
                <w:numId w:val="17"/>
              </w:numPr>
              <w:tabs>
                <w:tab w:val="left" w:pos="265"/>
              </w:tabs>
              <w:ind w:left="0" w:hanging="18"/>
              <w:jc w:val="both"/>
            </w:pPr>
            <w:r>
              <w:t>Стандарты на производство цветных металлов.</w:t>
            </w:r>
          </w:p>
          <w:p w:rsidR="00F44534" w:rsidRPr="008035CD" w:rsidRDefault="00F44534" w:rsidP="00E9124B">
            <w:pPr>
              <w:pStyle w:val="af2"/>
              <w:numPr>
                <w:ilvl w:val="0"/>
                <w:numId w:val="17"/>
              </w:numPr>
              <w:tabs>
                <w:tab w:val="left" w:pos="265"/>
              </w:tabs>
              <w:ind w:left="0" w:hanging="18"/>
              <w:jc w:val="both"/>
            </w:pPr>
            <w:r>
              <w:t>Нормативные документы, регламентирующие производство порошковых сплавов.</w:t>
            </w:r>
          </w:p>
        </w:tc>
      </w:tr>
      <w:tr w:rsidR="00F44534" w:rsidRPr="00143C6E" w:rsidTr="00690119">
        <w:tc>
          <w:tcPr>
            <w:tcW w:w="541" w:type="pct"/>
          </w:tcPr>
          <w:p w:rsidR="00F44534" w:rsidRPr="00143C6E" w:rsidRDefault="00F44534" w:rsidP="00F44534">
            <w:pPr>
              <w:rPr>
                <w:highlight w:val="yellow"/>
              </w:rPr>
            </w:pPr>
            <w:r w:rsidRPr="00143C6E"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F44534" w:rsidRPr="00BA3883" w:rsidRDefault="00F44534" w:rsidP="00F44534">
            <w:pPr>
              <w:jc w:val="both"/>
              <w:rPr>
                <w:sz w:val="22"/>
                <w:szCs w:val="22"/>
              </w:rPr>
            </w:pPr>
            <w:r>
              <w:t>Определять номенклатуру измеряемых и контролируемых параметров продукции и технологического процесса на основании регламентирующих стандартов отрасли. Применять аттестованные методики выпо</w:t>
            </w:r>
            <w:r>
              <w:t>л</w:t>
            </w:r>
            <w:r>
              <w:t>нения измерений, испытаний и контроля.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F44534" w:rsidRDefault="00C82A7C" w:rsidP="00E9124B">
            <w:pPr>
              <w:pStyle w:val="af8"/>
              <w:numPr>
                <w:ilvl w:val="0"/>
                <w:numId w:val="18"/>
              </w:numPr>
              <w:tabs>
                <w:tab w:val="left" w:pos="265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Представить основные этапы проведения выходного контроля качества стали.</w:t>
            </w:r>
          </w:p>
          <w:p w:rsidR="00F44534" w:rsidRDefault="00C82A7C" w:rsidP="00E9124B">
            <w:pPr>
              <w:pStyle w:val="af8"/>
              <w:numPr>
                <w:ilvl w:val="0"/>
                <w:numId w:val="18"/>
              </w:numPr>
              <w:tabs>
                <w:tab w:val="left" w:pos="265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Провести выбор СИ, используемых для определения параметров чугуна</w:t>
            </w:r>
            <w:r w:rsidR="00F44534">
              <w:rPr>
                <w:snapToGrid w:val="0"/>
              </w:rPr>
              <w:t>.</w:t>
            </w:r>
          </w:p>
          <w:p w:rsidR="00F44534" w:rsidRPr="00143C6E" w:rsidRDefault="00F44534" w:rsidP="00E9124B">
            <w:pPr>
              <w:pStyle w:val="af8"/>
              <w:numPr>
                <w:ilvl w:val="0"/>
                <w:numId w:val="18"/>
              </w:numPr>
              <w:tabs>
                <w:tab w:val="left" w:pos="265"/>
              </w:tabs>
              <w:ind w:left="0" w:firstLine="0"/>
              <w:rPr>
                <w:snapToGrid w:val="0"/>
              </w:rPr>
            </w:pPr>
            <w:r>
              <w:rPr>
                <w:snapToGrid w:val="0"/>
              </w:rPr>
              <w:t>Определить погрешность измерения температуры стали в электропечах.</w:t>
            </w:r>
          </w:p>
        </w:tc>
      </w:tr>
      <w:tr w:rsidR="00F44534" w:rsidRPr="00143C6E" w:rsidTr="00690119">
        <w:tc>
          <w:tcPr>
            <w:tcW w:w="541" w:type="pct"/>
          </w:tcPr>
          <w:p w:rsidR="00F44534" w:rsidRPr="00143C6E" w:rsidRDefault="00F44534" w:rsidP="00F44534">
            <w:pPr>
              <w:rPr>
                <w:highlight w:val="yellow"/>
              </w:rPr>
            </w:pPr>
            <w:r w:rsidRPr="00143C6E"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F44534" w:rsidRPr="00BA3883" w:rsidRDefault="00F44534" w:rsidP="00F44534">
            <w:pPr>
              <w:widowControl/>
              <w:autoSpaceDE/>
              <w:autoSpaceDN/>
              <w:adjustRightInd/>
              <w:jc w:val="both"/>
              <w:rPr>
                <w:sz w:val="22"/>
                <w:szCs w:val="22"/>
              </w:rPr>
            </w:pPr>
            <w:r>
              <w:t>Навыками составления поверочных схем и проведения калибровки СИ, анализа станда</w:t>
            </w:r>
            <w:r>
              <w:t>р</w:t>
            </w:r>
            <w:r>
              <w:t>тов металлургической отрасли.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F44534" w:rsidRDefault="00C82A7C" w:rsidP="00E9124B">
            <w:pPr>
              <w:pStyle w:val="af8"/>
              <w:numPr>
                <w:ilvl w:val="0"/>
                <w:numId w:val="19"/>
              </w:numPr>
              <w:tabs>
                <w:tab w:val="left" w:pos="265"/>
              </w:tabs>
              <w:ind w:left="0" w:firstLine="0"/>
            </w:pPr>
            <w:r>
              <w:t>Составить поверочную схему линейного средства измерения (штангенци</w:t>
            </w:r>
            <w:r>
              <w:t>р</w:t>
            </w:r>
            <w:r>
              <w:t>куля)</w:t>
            </w:r>
            <w:r w:rsidR="00F44534">
              <w:t>.</w:t>
            </w:r>
          </w:p>
          <w:p w:rsidR="00F44534" w:rsidRPr="00143C6E" w:rsidRDefault="00C82A7C" w:rsidP="00E9124B">
            <w:pPr>
              <w:pStyle w:val="af8"/>
              <w:numPr>
                <w:ilvl w:val="0"/>
                <w:numId w:val="19"/>
              </w:numPr>
              <w:tabs>
                <w:tab w:val="left" w:pos="265"/>
              </w:tabs>
              <w:ind w:left="0" w:firstLine="0"/>
            </w:pPr>
            <w:r>
              <w:t>Провести анализ стандарта на производство стали в электропечах</w:t>
            </w:r>
            <w:r w:rsidR="00F44534">
              <w:t>.</w:t>
            </w:r>
          </w:p>
        </w:tc>
      </w:tr>
      <w:tr w:rsidR="00690119" w:rsidRPr="00143C6E" w:rsidTr="00690119">
        <w:tc>
          <w:tcPr>
            <w:tcW w:w="5000" w:type="pct"/>
            <w:gridSpan w:val="3"/>
          </w:tcPr>
          <w:p w:rsidR="00690119" w:rsidRPr="00143C6E" w:rsidRDefault="00690119" w:rsidP="0069011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E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ДПК-1 - уметь анализировать, осуществлять и корректировать технологические процессы в </w:t>
            </w:r>
            <w:proofErr w:type="spellStart"/>
            <w:r w:rsidRPr="00865E4B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материалообработке</w:t>
            </w:r>
            <w:proofErr w:type="spellEnd"/>
            <w:r w:rsidRPr="00865E4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производстве металлопродукции</w:t>
            </w:r>
          </w:p>
        </w:tc>
      </w:tr>
      <w:tr w:rsidR="00F44534" w:rsidRPr="00143C6E" w:rsidTr="00690119">
        <w:tc>
          <w:tcPr>
            <w:tcW w:w="541" w:type="pct"/>
          </w:tcPr>
          <w:p w:rsidR="00F44534" w:rsidRPr="00143C6E" w:rsidRDefault="00F44534" w:rsidP="00F44534">
            <w:pPr>
              <w:rPr>
                <w:highlight w:val="yellow"/>
              </w:rPr>
            </w:pPr>
            <w:r w:rsidRPr="00143C6E">
              <w:t>Знать: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F44534" w:rsidRPr="00D61468" w:rsidRDefault="00F44534" w:rsidP="00F44534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сновные закономерности процессов массопер</w:t>
            </w:r>
            <w:r w:rsidRPr="00D61468">
              <w:rPr>
                <w:sz w:val="22"/>
                <w:szCs w:val="22"/>
              </w:rPr>
              <w:t>е</w:t>
            </w:r>
            <w:r w:rsidRPr="00D61468">
              <w:rPr>
                <w:sz w:val="22"/>
                <w:szCs w:val="22"/>
              </w:rPr>
              <w:t>носа применительно к технологическим проце</w:t>
            </w:r>
            <w:r w:rsidRPr="00D61468">
              <w:rPr>
                <w:sz w:val="22"/>
                <w:szCs w:val="22"/>
              </w:rPr>
              <w:t>с</w:t>
            </w:r>
            <w:r w:rsidRPr="00D61468">
              <w:rPr>
                <w:sz w:val="22"/>
                <w:szCs w:val="22"/>
              </w:rPr>
              <w:t>сам</w:t>
            </w:r>
            <w:r>
              <w:rPr>
                <w:sz w:val="22"/>
                <w:szCs w:val="22"/>
              </w:rPr>
              <w:t xml:space="preserve">, </w:t>
            </w:r>
            <w:r w:rsidRPr="00D61468">
              <w:rPr>
                <w:sz w:val="22"/>
                <w:szCs w:val="22"/>
              </w:rPr>
              <w:t>агрегаты и оборудование переработки (об</w:t>
            </w:r>
            <w:r w:rsidRPr="00D61468">
              <w:rPr>
                <w:sz w:val="22"/>
                <w:szCs w:val="22"/>
              </w:rPr>
              <w:t>о</w:t>
            </w:r>
            <w:r w:rsidRPr="00D61468">
              <w:rPr>
                <w:sz w:val="22"/>
                <w:szCs w:val="22"/>
              </w:rPr>
              <w:t>гащения) минерального сырья, производство и обработку черных и цветных металлов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F44534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Общая характеристика д</w:t>
            </w:r>
            <w:r w:rsidR="00F44534">
              <w:t>оменно</w:t>
            </w:r>
            <w:r>
              <w:t>го</w:t>
            </w:r>
            <w:r w:rsidR="00F44534">
              <w:t xml:space="preserve"> производств</w:t>
            </w:r>
            <w:r>
              <w:t>а</w:t>
            </w:r>
            <w:r w:rsidR="00F44534">
              <w:t xml:space="preserve">. </w:t>
            </w:r>
          </w:p>
          <w:p w:rsidR="00F44534" w:rsidRDefault="00F44534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 xml:space="preserve">Методы их подготовки </w:t>
            </w:r>
            <w:r w:rsidR="00090290">
              <w:t xml:space="preserve">шихтовых материалов </w:t>
            </w:r>
            <w:r>
              <w:t>к выплавке.</w:t>
            </w:r>
          </w:p>
          <w:p w:rsidR="00F44534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Доменная печь, основные конструктивные элементы.</w:t>
            </w:r>
          </w:p>
          <w:p w:rsidR="00F44534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получения коксового угля</w:t>
            </w:r>
            <w:r w:rsidR="00F44534">
              <w:t>.</w:t>
            </w:r>
          </w:p>
          <w:p w:rsidR="00F44534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Виды топлива для производства чугуна</w:t>
            </w:r>
            <w:r w:rsidR="00F44534">
              <w:t>.</w:t>
            </w:r>
          </w:p>
          <w:p w:rsidR="00F44534" w:rsidRPr="00555BAE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Классификация чугунов</w:t>
            </w:r>
            <w:r w:rsidR="00F44534">
              <w:t>.</w:t>
            </w:r>
          </w:p>
          <w:p w:rsidR="00F44534" w:rsidRPr="00555BAE" w:rsidRDefault="00F44534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Классификация сталей.</w:t>
            </w:r>
          </w:p>
          <w:p w:rsidR="00F44534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lastRenderedPageBreak/>
              <w:t xml:space="preserve">Основные методы </w:t>
            </w:r>
            <w:proofErr w:type="spellStart"/>
            <w:r w:rsidR="00F44534">
              <w:t>раскисления</w:t>
            </w:r>
            <w:proofErr w:type="spellEnd"/>
            <w:r w:rsidR="00F44534">
              <w:t xml:space="preserve"> стали.</w:t>
            </w:r>
          </w:p>
          <w:p w:rsidR="00F44534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Классификация шихты</w:t>
            </w:r>
            <w:r w:rsidR="00F44534">
              <w:t>.</w:t>
            </w:r>
          </w:p>
          <w:p w:rsidR="00F44534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Шлак, его основные виды</w:t>
            </w:r>
            <w:r w:rsidR="00F44534">
              <w:t>.</w:t>
            </w:r>
          </w:p>
          <w:p w:rsidR="00F44534" w:rsidRPr="00555BAE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Методы легирования стали</w:t>
            </w:r>
            <w:proofErr w:type="gramStart"/>
            <w:r>
              <w:t>.</w:t>
            </w:r>
            <w:r w:rsidR="00F44534">
              <w:t>.</w:t>
            </w:r>
            <w:proofErr w:type="gramEnd"/>
          </w:p>
          <w:p w:rsidR="00F44534" w:rsidRPr="00555BAE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Устройство сталеплавильной печи</w:t>
            </w:r>
            <w:r w:rsidR="00F44534">
              <w:t>.</w:t>
            </w:r>
          </w:p>
          <w:p w:rsidR="00F44534" w:rsidRPr="00555BAE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выплавки стали в кислородных конвертерах.</w:t>
            </w:r>
          </w:p>
          <w:p w:rsidR="00F44534" w:rsidRPr="00555BAE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выплавки стали в сталеплавильных печах</w:t>
            </w:r>
            <w:r w:rsidR="00F44534" w:rsidRPr="00555BAE">
              <w:t>.</w:t>
            </w:r>
          </w:p>
          <w:p w:rsidR="00F44534" w:rsidRPr="008035CD" w:rsidRDefault="00F44534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proofErr w:type="spellStart"/>
            <w:r>
              <w:t>Р</w:t>
            </w:r>
            <w:r w:rsidRPr="00555BAE">
              <w:t>аскисление</w:t>
            </w:r>
            <w:proofErr w:type="spellEnd"/>
            <w:r w:rsidRPr="00555BAE">
              <w:t xml:space="preserve"> конвертерной стали</w:t>
            </w:r>
            <w:r>
              <w:t>.</w:t>
            </w:r>
          </w:p>
          <w:p w:rsidR="00F44534" w:rsidRDefault="00F44534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выплавки стали в мартеновских печах.</w:t>
            </w:r>
          </w:p>
          <w:p w:rsidR="00F44534" w:rsidRPr="00555BAE" w:rsidRDefault="00E9124B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К</w:t>
            </w:r>
            <w:r w:rsidRPr="00555BAE">
              <w:t>овшов</w:t>
            </w:r>
            <w:r>
              <w:t>ая</w:t>
            </w:r>
            <w:r w:rsidR="00F44534" w:rsidRPr="00555BAE">
              <w:t xml:space="preserve"> обработк</w:t>
            </w:r>
            <w:r w:rsidR="00090290">
              <w:t>а</w:t>
            </w:r>
            <w:r w:rsidR="00F44534" w:rsidRPr="00555BAE">
              <w:t xml:space="preserve"> стали</w:t>
            </w:r>
            <w:r w:rsidR="00F44534">
              <w:t>.</w:t>
            </w:r>
          </w:p>
          <w:p w:rsidR="00F44534" w:rsidRPr="00555BAE" w:rsidRDefault="00F44534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В</w:t>
            </w:r>
            <w:r w:rsidRPr="00555BAE">
              <w:t>акуумн</w:t>
            </w:r>
            <w:r>
              <w:t>ая</w:t>
            </w:r>
            <w:r w:rsidRPr="00555BAE">
              <w:t xml:space="preserve"> обработк</w:t>
            </w:r>
            <w:r>
              <w:t>а</w:t>
            </w:r>
            <w:r w:rsidRPr="00555BAE">
              <w:t xml:space="preserve"> стали</w:t>
            </w:r>
            <w:r>
              <w:t>.</w:t>
            </w:r>
          </w:p>
          <w:p w:rsidR="00F44534" w:rsidRPr="00555BAE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МНЛЗ, технология получения слябов</w:t>
            </w:r>
            <w:r w:rsidR="00F44534" w:rsidRPr="00555BAE">
              <w:t>.</w:t>
            </w:r>
          </w:p>
          <w:p w:rsidR="00090290" w:rsidRDefault="00F44534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Основные конструктивные элементы изложниц.</w:t>
            </w:r>
          </w:p>
          <w:p w:rsidR="00F44534" w:rsidRDefault="00F44534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О</w:t>
            </w:r>
            <w:r w:rsidRPr="00555BAE">
              <w:t>сновные разновидности МНЛЗ.</w:t>
            </w:r>
          </w:p>
          <w:p w:rsidR="00090290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получения порошковых сплавов.</w:t>
            </w:r>
          </w:p>
          <w:p w:rsidR="00090290" w:rsidRDefault="007912FD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получения алю</w:t>
            </w:r>
            <w:r w:rsidR="00090290">
              <w:t>миния.</w:t>
            </w:r>
          </w:p>
          <w:p w:rsidR="00090290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Исходные материалы для проведения электролиза оксида алюминия.</w:t>
            </w:r>
          </w:p>
          <w:p w:rsidR="00090290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Технология получения сплавов меди.</w:t>
            </w:r>
          </w:p>
          <w:p w:rsidR="00090290" w:rsidRPr="00143C6E" w:rsidRDefault="00090290" w:rsidP="00E9124B">
            <w:pPr>
              <w:pStyle w:val="af2"/>
              <w:numPr>
                <w:ilvl w:val="0"/>
                <w:numId w:val="16"/>
              </w:numPr>
              <w:tabs>
                <w:tab w:val="left" w:pos="407"/>
              </w:tabs>
              <w:ind w:left="-18" w:firstLine="0"/>
              <w:jc w:val="both"/>
            </w:pPr>
            <w:r>
              <w:t>Ферросплавы и методы их получения.</w:t>
            </w:r>
          </w:p>
        </w:tc>
      </w:tr>
      <w:tr w:rsidR="00F44534" w:rsidRPr="00143C6E" w:rsidTr="00690119">
        <w:tc>
          <w:tcPr>
            <w:tcW w:w="541" w:type="pct"/>
          </w:tcPr>
          <w:p w:rsidR="00F44534" w:rsidRPr="00143C6E" w:rsidRDefault="00F44534" w:rsidP="00F44534">
            <w:pPr>
              <w:rPr>
                <w:highlight w:val="yellow"/>
              </w:rPr>
            </w:pPr>
            <w:r w:rsidRPr="00143C6E">
              <w:lastRenderedPageBreak/>
              <w:t>Уметь: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F44534" w:rsidRPr="0057272B" w:rsidRDefault="00F44534" w:rsidP="00F44534">
            <w:pPr>
              <w:pStyle w:val="af8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</w:t>
            </w:r>
            <w:r w:rsidRPr="00D61468">
              <w:rPr>
                <w:sz w:val="22"/>
                <w:szCs w:val="22"/>
              </w:rPr>
              <w:t>ассчитывать и анализировать химические и ф</w:t>
            </w:r>
            <w:r w:rsidRPr="00D61468">
              <w:rPr>
                <w:sz w:val="22"/>
                <w:szCs w:val="22"/>
              </w:rPr>
              <w:t>и</w:t>
            </w:r>
            <w:r w:rsidRPr="00D61468">
              <w:rPr>
                <w:sz w:val="22"/>
                <w:szCs w:val="22"/>
              </w:rPr>
              <w:t>зико-химические процессы, процессы массопер</w:t>
            </w:r>
            <w:r w:rsidRPr="00D61468">
              <w:rPr>
                <w:sz w:val="22"/>
                <w:szCs w:val="22"/>
              </w:rPr>
              <w:t>е</w:t>
            </w:r>
            <w:r w:rsidRPr="00D61468">
              <w:rPr>
                <w:sz w:val="22"/>
                <w:szCs w:val="22"/>
              </w:rPr>
              <w:t>носа, происходящие в технологических проце</w:t>
            </w:r>
            <w:r w:rsidRPr="00D61468">
              <w:rPr>
                <w:sz w:val="22"/>
                <w:szCs w:val="22"/>
              </w:rPr>
              <w:t>с</w:t>
            </w:r>
            <w:r w:rsidRPr="00D61468">
              <w:rPr>
                <w:sz w:val="22"/>
                <w:szCs w:val="22"/>
              </w:rPr>
              <w:t>сах переработки (обогащения) минерального с</w:t>
            </w:r>
            <w:r w:rsidRPr="00D61468">
              <w:rPr>
                <w:sz w:val="22"/>
                <w:szCs w:val="22"/>
              </w:rPr>
              <w:t>ы</w:t>
            </w:r>
            <w:r w:rsidRPr="00D61468">
              <w:rPr>
                <w:sz w:val="22"/>
                <w:szCs w:val="22"/>
              </w:rPr>
              <w:t>рья, производства и обработки черных и цветных металлов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090290" w:rsidRPr="00385886" w:rsidRDefault="00090290" w:rsidP="00E9124B">
            <w:pPr>
              <w:pStyle w:val="af2"/>
              <w:numPr>
                <w:ilvl w:val="0"/>
                <w:numId w:val="20"/>
              </w:numPr>
              <w:tabs>
                <w:tab w:val="left" w:pos="407"/>
              </w:tabs>
              <w:ind w:left="0" w:hanging="18"/>
              <w:jc w:val="both"/>
            </w:pPr>
            <w:r w:rsidRPr="00385886">
              <w:t>Нарисуйте схему рабочего пространства мартеновской печи с указанием</w:t>
            </w:r>
          </w:p>
          <w:p w:rsidR="00090290" w:rsidRPr="00385886" w:rsidRDefault="00090290" w:rsidP="00E9124B">
            <w:pPr>
              <w:pStyle w:val="af2"/>
              <w:numPr>
                <w:ilvl w:val="0"/>
                <w:numId w:val="20"/>
              </w:numPr>
              <w:tabs>
                <w:tab w:val="left" w:pos="407"/>
              </w:tabs>
              <w:ind w:left="0" w:hanging="18"/>
              <w:jc w:val="both"/>
            </w:pPr>
            <w:r w:rsidRPr="00385886">
              <w:t>отдельных элементов.</w:t>
            </w:r>
          </w:p>
          <w:p w:rsidR="00F44534" w:rsidRDefault="00E9124B" w:rsidP="00E9124B">
            <w:pPr>
              <w:pStyle w:val="af2"/>
              <w:numPr>
                <w:ilvl w:val="0"/>
                <w:numId w:val="20"/>
              </w:numPr>
              <w:tabs>
                <w:tab w:val="left" w:pos="407"/>
              </w:tabs>
              <w:ind w:left="0" w:hanging="18"/>
              <w:jc w:val="both"/>
            </w:pPr>
            <w:r>
              <w:t>Привести устройство доменной печи.</w:t>
            </w:r>
          </w:p>
          <w:p w:rsidR="00E9124B" w:rsidRDefault="00E9124B" w:rsidP="00E9124B">
            <w:pPr>
              <w:pStyle w:val="af2"/>
              <w:numPr>
                <w:ilvl w:val="0"/>
                <w:numId w:val="20"/>
              </w:numPr>
              <w:tabs>
                <w:tab w:val="left" w:pos="407"/>
              </w:tabs>
              <w:ind w:left="0" w:hanging="18"/>
              <w:jc w:val="both"/>
            </w:pPr>
            <w:r>
              <w:t>Дать основные химические формулу окисления металла при сталепл</w:t>
            </w:r>
            <w:r>
              <w:t>а</w:t>
            </w:r>
            <w:r>
              <w:t>вильном производстве.</w:t>
            </w:r>
          </w:p>
          <w:p w:rsidR="00E9124B" w:rsidRPr="000B155E" w:rsidRDefault="00E9124B" w:rsidP="00E9124B">
            <w:pPr>
              <w:pStyle w:val="af2"/>
              <w:numPr>
                <w:ilvl w:val="0"/>
                <w:numId w:val="20"/>
              </w:numPr>
              <w:tabs>
                <w:tab w:val="left" w:pos="407"/>
              </w:tabs>
              <w:ind w:left="0" w:hanging="18"/>
              <w:jc w:val="both"/>
            </w:pPr>
            <w:r>
              <w:t>Составить схему образования чугуна из исходного сырья.</w:t>
            </w:r>
          </w:p>
        </w:tc>
      </w:tr>
      <w:tr w:rsidR="00F44534" w:rsidRPr="00143C6E" w:rsidTr="00690119">
        <w:tc>
          <w:tcPr>
            <w:tcW w:w="541" w:type="pct"/>
          </w:tcPr>
          <w:p w:rsidR="00F44534" w:rsidRPr="00143C6E" w:rsidRDefault="00F44534" w:rsidP="00F44534">
            <w:pPr>
              <w:rPr>
                <w:highlight w:val="yellow"/>
              </w:rPr>
            </w:pPr>
            <w:r w:rsidRPr="00143C6E">
              <w:t>Владеть:</w:t>
            </w:r>
          </w:p>
        </w:tc>
        <w:tc>
          <w:tcPr>
            <w:tcW w:w="1671" w:type="pct"/>
            <w:tcBorders>
              <w:right w:val="single" w:sz="4" w:space="0" w:color="auto"/>
            </w:tcBorders>
          </w:tcPr>
          <w:p w:rsidR="00F44534" w:rsidRPr="00096A51" w:rsidRDefault="00F44534" w:rsidP="00F44534">
            <w:pPr>
              <w:widowControl/>
              <w:tabs>
                <w:tab w:val="left" w:leader="underscore" w:pos="3698"/>
              </w:tabs>
              <w:autoSpaceDE/>
              <w:autoSpaceDN/>
              <w:adjustRightInd/>
              <w:jc w:val="both"/>
            </w:pPr>
            <w:r>
              <w:rPr>
                <w:sz w:val="22"/>
                <w:szCs w:val="22"/>
              </w:rPr>
              <w:t>Н</w:t>
            </w:r>
            <w:r w:rsidRPr="00D61468">
              <w:rPr>
                <w:sz w:val="22"/>
                <w:szCs w:val="22"/>
              </w:rPr>
              <w:t>авыками работы с информацией из различных источников для решения профессиональных з</w:t>
            </w:r>
            <w:r w:rsidRPr="00D61468">
              <w:rPr>
                <w:sz w:val="22"/>
                <w:szCs w:val="22"/>
              </w:rPr>
              <w:t>а</w:t>
            </w:r>
            <w:r w:rsidRPr="00D61468">
              <w:rPr>
                <w:sz w:val="22"/>
                <w:szCs w:val="22"/>
              </w:rPr>
              <w:t>дач</w:t>
            </w:r>
            <w:r>
              <w:rPr>
                <w:sz w:val="22"/>
                <w:szCs w:val="22"/>
              </w:rPr>
              <w:t xml:space="preserve"> анализа и корректировки технологических процессов в производстве металлов</w:t>
            </w:r>
          </w:p>
        </w:tc>
        <w:tc>
          <w:tcPr>
            <w:tcW w:w="2788" w:type="pct"/>
            <w:tcBorders>
              <w:right w:val="single" w:sz="4" w:space="0" w:color="auto"/>
            </w:tcBorders>
          </w:tcPr>
          <w:p w:rsidR="00E9124B" w:rsidRPr="00E9124B" w:rsidRDefault="00F44534" w:rsidP="00E9124B">
            <w:pPr>
              <w:pStyle w:val="a6"/>
              <w:numPr>
                <w:ilvl w:val="0"/>
                <w:numId w:val="15"/>
              </w:numPr>
              <w:tabs>
                <w:tab w:val="left" w:pos="318"/>
                <w:tab w:val="left" w:pos="369"/>
                <w:tab w:val="left" w:pos="407"/>
              </w:tabs>
              <w:ind w:left="0" w:hanging="18"/>
              <w:jc w:val="both"/>
              <w:rPr>
                <w:i w:val="0"/>
              </w:rPr>
            </w:pPr>
            <w:r w:rsidRPr="00E9124B">
              <w:rPr>
                <w:i w:val="0"/>
              </w:rPr>
              <w:t>Составить схему технологического процесса производства стали в кисл</w:t>
            </w:r>
            <w:r w:rsidRPr="00E9124B">
              <w:rPr>
                <w:i w:val="0"/>
              </w:rPr>
              <w:t>о</w:t>
            </w:r>
            <w:r w:rsidRPr="00E9124B">
              <w:rPr>
                <w:i w:val="0"/>
              </w:rPr>
              <w:t>родных конвертерах.</w:t>
            </w:r>
          </w:p>
          <w:p w:rsidR="00E9124B" w:rsidRPr="00E9124B" w:rsidRDefault="00E9124B" w:rsidP="00E9124B">
            <w:pPr>
              <w:pStyle w:val="a6"/>
              <w:numPr>
                <w:ilvl w:val="0"/>
                <w:numId w:val="15"/>
              </w:numPr>
              <w:tabs>
                <w:tab w:val="left" w:pos="318"/>
                <w:tab w:val="left" w:pos="369"/>
                <w:tab w:val="left" w:pos="407"/>
              </w:tabs>
              <w:ind w:left="0" w:hanging="18"/>
              <w:jc w:val="both"/>
              <w:rPr>
                <w:i w:val="0"/>
              </w:rPr>
            </w:pPr>
            <w:r w:rsidRPr="00E9124B">
              <w:rPr>
                <w:i w:val="0"/>
              </w:rPr>
              <w:t>Дать рекомендации по совершенствованию технологии производства ст</w:t>
            </w:r>
            <w:r w:rsidRPr="00E9124B">
              <w:rPr>
                <w:i w:val="0"/>
              </w:rPr>
              <w:t>а</w:t>
            </w:r>
            <w:r w:rsidRPr="00E9124B">
              <w:rPr>
                <w:i w:val="0"/>
              </w:rPr>
              <w:t>ли.</w:t>
            </w:r>
          </w:p>
          <w:p w:rsidR="00E9124B" w:rsidRPr="00E9124B" w:rsidRDefault="00E9124B" w:rsidP="00E9124B">
            <w:pPr>
              <w:pStyle w:val="a6"/>
              <w:numPr>
                <w:ilvl w:val="0"/>
                <w:numId w:val="15"/>
              </w:numPr>
              <w:tabs>
                <w:tab w:val="left" w:pos="318"/>
                <w:tab w:val="left" w:pos="369"/>
                <w:tab w:val="left" w:pos="407"/>
              </w:tabs>
              <w:ind w:left="0" w:hanging="18"/>
              <w:jc w:val="both"/>
              <w:rPr>
                <w:i w:val="0"/>
              </w:rPr>
            </w:pPr>
            <w:r w:rsidRPr="00E9124B">
              <w:rPr>
                <w:i w:val="0"/>
              </w:rPr>
              <w:t>Составить схему производства алюминия</w:t>
            </w:r>
            <w:r>
              <w:rPr>
                <w:i w:val="0"/>
              </w:rPr>
              <w:t>.</w:t>
            </w:r>
          </w:p>
        </w:tc>
      </w:tr>
    </w:tbl>
    <w:p w:rsidR="00690119" w:rsidRDefault="00690119" w:rsidP="00690119">
      <w:pPr>
        <w:rPr>
          <w:b/>
        </w:rPr>
      </w:pPr>
    </w:p>
    <w:p w:rsidR="00690119" w:rsidRDefault="00690119" w:rsidP="00690119">
      <w:pPr>
        <w:pStyle w:val="Style3"/>
        <w:widowControl/>
        <w:ind w:firstLine="567"/>
        <w:jc w:val="both"/>
        <w:rPr>
          <w:b/>
          <w:szCs w:val="28"/>
        </w:rPr>
        <w:sectPr w:rsidR="00690119" w:rsidSect="00690119">
          <w:pgSz w:w="16840" w:h="11907" w:orient="landscape" w:code="9"/>
          <w:pgMar w:top="851" w:right="1134" w:bottom="1418" w:left="1134" w:header="720" w:footer="720" w:gutter="0"/>
          <w:cols w:space="720"/>
          <w:noEndnote/>
        </w:sectPr>
      </w:pPr>
    </w:p>
    <w:p w:rsidR="00690119" w:rsidRPr="0080336D" w:rsidRDefault="00690119" w:rsidP="00690119">
      <w:pPr>
        <w:ind w:firstLine="567"/>
        <w:rPr>
          <w:b/>
        </w:rPr>
      </w:pPr>
      <w:r w:rsidRPr="0080336D">
        <w:rPr>
          <w:b/>
        </w:rPr>
        <w:lastRenderedPageBreak/>
        <w:t>б) Порядок проведения промежуточной аттестации, показатели и критерии оценивания:</w:t>
      </w:r>
    </w:p>
    <w:p w:rsidR="00690119" w:rsidRPr="0080336D" w:rsidRDefault="00690119" w:rsidP="00690119">
      <w:pPr>
        <w:rPr>
          <w:b/>
        </w:rPr>
      </w:pPr>
    </w:p>
    <w:p w:rsidR="00690119" w:rsidRPr="00C5331B" w:rsidRDefault="00690119" w:rsidP="00690119">
      <w:pPr>
        <w:ind w:firstLine="567"/>
        <w:jc w:val="both"/>
      </w:pPr>
      <w:r w:rsidRPr="0080336D">
        <w:t>Промежуточная аттестация по дисциплине «</w:t>
      </w:r>
      <w:r>
        <w:t>Основы металлургического производс</w:t>
      </w:r>
      <w:r>
        <w:t>т</w:t>
      </w:r>
      <w:r>
        <w:t>ва</w:t>
      </w:r>
      <w:r w:rsidRPr="0080336D">
        <w:t xml:space="preserve">» </w:t>
      </w:r>
      <w:r w:rsidRPr="00C5331B">
        <w:t>дисциплине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>включает теоретические вопросы, позволяющие оценить уровень усво</w:t>
      </w:r>
      <w:r w:rsidRPr="00C5331B">
        <w:t>е</w:t>
      </w:r>
      <w:r w:rsidRPr="00C5331B">
        <w:t xml:space="preserve">ния </w:t>
      </w:r>
      <w:proofErr w:type="gramStart"/>
      <w:r w:rsidRPr="00C5331B">
        <w:t>обучающи</w:t>
      </w:r>
      <w:r>
        <w:t>мися</w:t>
      </w:r>
      <w:proofErr w:type="gramEnd"/>
      <w:r>
        <w:t xml:space="preserve"> знаний</w:t>
      </w:r>
      <w:r w:rsidRPr="00C5331B">
        <w:t xml:space="preserve"> </w:t>
      </w:r>
      <w:r>
        <w:t xml:space="preserve">и </w:t>
      </w:r>
      <w:r w:rsidRPr="00C5331B">
        <w:t xml:space="preserve">степень </w:t>
      </w:r>
      <w:proofErr w:type="spellStart"/>
      <w:r w:rsidRPr="00C5331B">
        <w:t>сформированности</w:t>
      </w:r>
      <w:proofErr w:type="spellEnd"/>
      <w:r w:rsidRPr="00C5331B">
        <w:t xml:space="preserve"> умений и владений, проводится в форме </w:t>
      </w:r>
      <w:r>
        <w:t>зачета</w:t>
      </w:r>
      <w:r w:rsidRPr="00C5331B">
        <w:t>.</w:t>
      </w:r>
    </w:p>
    <w:p w:rsidR="00690119" w:rsidRPr="0032557A" w:rsidRDefault="00690119" w:rsidP="00690119">
      <w:pPr>
        <w:ind w:firstLine="567"/>
        <w:jc w:val="both"/>
        <w:rPr>
          <w:b/>
          <w:i/>
        </w:rPr>
      </w:pPr>
      <w:r w:rsidRPr="0032557A">
        <w:rPr>
          <w:b/>
          <w:i/>
        </w:rPr>
        <w:t>Показатели и критерии оценивания зачета:</w:t>
      </w:r>
    </w:p>
    <w:p w:rsidR="00690119" w:rsidRPr="00DF035B" w:rsidRDefault="00690119" w:rsidP="00690119">
      <w:pPr>
        <w:ind w:firstLine="567"/>
        <w:jc w:val="both"/>
        <w:rPr>
          <w:rStyle w:val="FontStyle21"/>
          <w:sz w:val="24"/>
          <w:szCs w:val="24"/>
        </w:rPr>
      </w:pPr>
      <w:r>
        <w:tab/>
      </w:r>
      <w:r w:rsidRPr="00DF035B">
        <w:t xml:space="preserve">на оценку </w:t>
      </w:r>
      <w:r w:rsidRPr="00DF035B">
        <w:rPr>
          <w:b/>
        </w:rPr>
        <w:t>«зачтено»</w:t>
      </w:r>
      <w:r w:rsidRPr="00DF035B"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DF035B">
        <w:rPr>
          <w:rStyle w:val="FontStyle21"/>
          <w:sz w:val="24"/>
          <w:szCs w:val="24"/>
        </w:rPr>
        <w:t>продемонстрир</w:t>
      </w:r>
      <w:r w:rsidRPr="00DF035B">
        <w:rPr>
          <w:rStyle w:val="FontStyle21"/>
          <w:sz w:val="24"/>
          <w:szCs w:val="24"/>
        </w:rPr>
        <w:t>о</w:t>
      </w:r>
      <w:r w:rsidRPr="00DF035B">
        <w:rPr>
          <w:rStyle w:val="FontStyle21"/>
          <w:sz w:val="24"/>
          <w:szCs w:val="24"/>
        </w:rPr>
        <w:t>вать знание и понимание законов дисциплины, умение оперировать этими знаниями в профессиональной деятельности;</w:t>
      </w:r>
    </w:p>
    <w:p w:rsidR="00690119" w:rsidRPr="00DF035B" w:rsidRDefault="00690119" w:rsidP="00690119">
      <w:pPr>
        <w:ind w:firstLine="567"/>
        <w:jc w:val="both"/>
      </w:pPr>
      <w:r>
        <w:tab/>
      </w:r>
      <w:r w:rsidRPr="00DF035B">
        <w:t xml:space="preserve">на оценку </w:t>
      </w:r>
      <w:r w:rsidRPr="00DF035B">
        <w:rPr>
          <w:b/>
        </w:rPr>
        <w:t>«не зачтено»</w:t>
      </w:r>
      <w:r w:rsidRPr="00DF035B">
        <w:t xml:space="preserve"> студент не может показать знания на уровне воспроизв</w:t>
      </w:r>
      <w:r w:rsidRPr="00DF035B">
        <w:t>е</w:t>
      </w:r>
      <w:r w:rsidRPr="00DF035B">
        <w:t xml:space="preserve">дения и объяснения информации по дисциплине, не может показать интеллектуальные навыки решения простых задач, </w:t>
      </w:r>
      <w:r w:rsidRPr="00DF035B">
        <w:rPr>
          <w:rStyle w:val="FontStyle21"/>
          <w:sz w:val="24"/>
          <w:szCs w:val="24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p w:rsidR="00690119" w:rsidRDefault="00690119" w:rsidP="006F1747">
      <w:pPr>
        <w:pStyle w:val="Style3"/>
        <w:widowControl/>
        <w:tabs>
          <w:tab w:val="left" w:pos="993"/>
        </w:tabs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C67411" w:rsidRDefault="00C67411" w:rsidP="00C67411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b/>
        </w:rPr>
      </w:pPr>
      <w:r>
        <w:rPr>
          <w:rStyle w:val="FontStyle32"/>
          <w:b/>
        </w:rPr>
        <w:t xml:space="preserve">8 </w:t>
      </w:r>
      <w:r>
        <w:rPr>
          <w:rStyle w:val="FontStyle31"/>
          <w:b/>
        </w:rPr>
        <w:t>Учебно-методическое и информационное обеспечение</w:t>
      </w:r>
    </w:p>
    <w:p w:rsidR="00C67411" w:rsidRDefault="00C67411" w:rsidP="00C67411">
      <w:pPr>
        <w:tabs>
          <w:tab w:val="left" w:pos="993"/>
        </w:tabs>
        <w:ind w:firstLine="567"/>
        <w:jc w:val="both"/>
      </w:pPr>
    </w:p>
    <w:p w:rsidR="00C67411" w:rsidRDefault="00C67411" w:rsidP="00C67411">
      <w:pPr>
        <w:tabs>
          <w:tab w:val="left" w:pos="993"/>
        </w:tabs>
        <w:ind w:firstLine="567"/>
        <w:jc w:val="both"/>
        <w:rPr>
          <w:b/>
        </w:rPr>
      </w:pPr>
      <w:r>
        <w:rPr>
          <w:b/>
        </w:rPr>
        <w:t>а)  основная литература:</w:t>
      </w:r>
    </w:p>
    <w:p w:rsidR="00C67411" w:rsidRDefault="00C67411" w:rsidP="00C67411">
      <w:pPr>
        <w:pStyle w:val="af6"/>
        <w:numPr>
          <w:ilvl w:val="0"/>
          <w:numId w:val="25"/>
        </w:numPr>
        <w:tabs>
          <w:tab w:val="left" w:pos="993"/>
        </w:tabs>
        <w:spacing w:after="0"/>
        <w:ind w:left="357" w:hanging="357"/>
        <w:jc w:val="both"/>
        <w:rPr>
          <w:szCs w:val="21"/>
        </w:rPr>
      </w:pPr>
      <w:r>
        <w:rPr>
          <w:bCs/>
          <w:color w:val="000000"/>
        </w:rPr>
        <w:t>Седых, Л.В. Технология конструкционных материалов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учебное пособие / Л.В. Седых. — Москва</w:t>
      </w:r>
      <w:proofErr w:type="gramStart"/>
      <w:r>
        <w:rPr>
          <w:bCs/>
          <w:color w:val="000000"/>
        </w:rPr>
        <w:t xml:space="preserve"> :</w:t>
      </w:r>
      <w:proofErr w:type="gramEnd"/>
      <w:r>
        <w:rPr>
          <w:bCs/>
          <w:color w:val="000000"/>
        </w:rPr>
        <w:t xml:space="preserve"> МИСИС, 2012. — 170 с. — ISBN 978-5-87623-603-6. — Текст</w:t>
      </w:r>
      <w:proofErr w:type="gramStart"/>
      <w:r>
        <w:rPr>
          <w:bCs/>
          <w:color w:val="000000"/>
        </w:rPr>
        <w:t> :</w:t>
      </w:r>
      <w:proofErr w:type="gramEnd"/>
      <w:r>
        <w:rPr>
          <w:bCs/>
          <w:color w:val="000000"/>
        </w:rPr>
        <w:t xml:space="preserve"> электро</w:t>
      </w:r>
      <w:r>
        <w:rPr>
          <w:bCs/>
          <w:color w:val="000000"/>
        </w:rPr>
        <w:t>н</w:t>
      </w:r>
      <w:r>
        <w:rPr>
          <w:bCs/>
          <w:color w:val="000000"/>
        </w:rPr>
        <w:t xml:space="preserve">ный // Электронно-библиотечная система «Лань» : [сайт]. — URL: </w:t>
      </w:r>
      <w:hyperlink r:id="rId13" w:history="1">
        <w:r>
          <w:rPr>
            <w:rStyle w:val="af9"/>
            <w:bCs/>
          </w:rPr>
          <w:t>https://e.lanbook.com/book/116876</w:t>
        </w:r>
      </w:hyperlink>
      <w:r>
        <w:rPr>
          <w:bCs/>
          <w:color w:val="000000"/>
        </w:rPr>
        <w:t xml:space="preserve">  (дата обращения: 01.10.2020). — Режим доступа: для </w:t>
      </w:r>
      <w:proofErr w:type="spellStart"/>
      <w:r>
        <w:rPr>
          <w:bCs/>
          <w:color w:val="000000"/>
        </w:rPr>
        <w:t>авториз</w:t>
      </w:r>
      <w:proofErr w:type="spellEnd"/>
      <w:r>
        <w:rPr>
          <w:bCs/>
          <w:color w:val="000000"/>
        </w:rPr>
        <w:t>. пользователей.</w:t>
      </w:r>
    </w:p>
    <w:p w:rsidR="00C67411" w:rsidRDefault="00C67411" w:rsidP="00C67411">
      <w:pPr>
        <w:pStyle w:val="af8"/>
        <w:numPr>
          <w:ilvl w:val="0"/>
          <w:numId w:val="25"/>
        </w:numPr>
        <w:tabs>
          <w:tab w:val="left" w:pos="993"/>
        </w:tabs>
        <w:ind w:left="357" w:hanging="357"/>
        <w:jc w:val="both"/>
      </w:pPr>
      <w:r>
        <w:t>Нарва, В.К. Технология и свойства порошковых материалов и изделий из них</w:t>
      </w:r>
      <w:proofErr w:type="gramStart"/>
      <w:r>
        <w:t xml:space="preserve"> :</w:t>
      </w:r>
      <w:proofErr w:type="gramEnd"/>
      <w:r>
        <w:t xml:space="preserve"> учебное пособие / В.К. Нарва. — Москва</w:t>
      </w:r>
      <w:proofErr w:type="gramStart"/>
      <w:r>
        <w:t xml:space="preserve"> :</w:t>
      </w:r>
      <w:proofErr w:type="gramEnd"/>
      <w:r>
        <w:t xml:space="preserve"> МИСИС, 2010. — 124 с. — ISBN 978-5-87623-303-5. — Текст</w:t>
      </w:r>
      <w:proofErr w:type="gramStart"/>
      <w:r>
        <w:t> :</w:t>
      </w:r>
      <w:proofErr w:type="gramEnd"/>
      <w:r>
        <w:t xml:space="preserve"> электронный // Электронно-библиотечная система «Лань» : [сайт]. — URL: </w:t>
      </w:r>
      <w:hyperlink r:id="rId14" w:history="1">
        <w:r>
          <w:rPr>
            <w:rStyle w:val="af9"/>
          </w:rPr>
          <w:t>https://e.lanbook.com/book/117174</w:t>
        </w:r>
      </w:hyperlink>
      <w:r>
        <w:t xml:space="preserve">  (дата обращения: </w:t>
      </w:r>
      <w:r>
        <w:rPr>
          <w:bCs/>
          <w:color w:val="000000"/>
        </w:rPr>
        <w:t>01.10.2020</w:t>
      </w:r>
      <w:r>
        <w:t>). — Режим до</w:t>
      </w:r>
      <w:r>
        <w:t>с</w:t>
      </w:r>
      <w:r>
        <w:t xml:space="preserve">тупа: для </w:t>
      </w:r>
      <w:proofErr w:type="spellStart"/>
      <w:r>
        <w:t>авториз</w:t>
      </w:r>
      <w:proofErr w:type="spellEnd"/>
      <w:r>
        <w:t xml:space="preserve">. пользователей. </w:t>
      </w:r>
    </w:p>
    <w:p w:rsidR="00C67411" w:rsidRDefault="00C67411" w:rsidP="00C67411">
      <w:pPr>
        <w:tabs>
          <w:tab w:val="left" w:pos="993"/>
        </w:tabs>
        <w:ind w:firstLine="567"/>
        <w:jc w:val="both"/>
        <w:rPr>
          <w:b/>
        </w:rPr>
      </w:pPr>
      <w:r>
        <w:rPr>
          <w:b/>
        </w:rPr>
        <w:t>б) дополнительная литература</w:t>
      </w:r>
    </w:p>
    <w:p w:rsidR="00C67411" w:rsidRDefault="00C67411" w:rsidP="00C67411">
      <w:pPr>
        <w:numPr>
          <w:ilvl w:val="0"/>
          <w:numId w:val="26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</w:pPr>
      <w:r>
        <w:t xml:space="preserve">Современные технологии обработки металлов и сплавов: Сб. </w:t>
      </w:r>
      <w:proofErr w:type="spellStart"/>
      <w:r>
        <w:t>научно-тех</w:t>
      </w:r>
      <w:proofErr w:type="spellEnd"/>
      <w:r>
        <w:t xml:space="preserve">. статей </w:t>
      </w:r>
      <w:proofErr w:type="spellStart"/>
      <w:r>
        <w:t>профессорско-препод</w:t>
      </w:r>
      <w:proofErr w:type="spellEnd"/>
      <w:r>
        <w:t>. состава кафедры "Технология обр</w:t>
      </w:r>
      <w:proofErr w:type="gramStart"/>
      <w:r>
        <w:t>.м</w:t>
      </w:r>
      <w:proofErr w:type="gramEnd"/>
      <w:r>
        <w:t>еталлов давлением"- Москва : НИЦ ИНФРА-М, 2015. - 252 с.: 60x90 1/16- (Научная мысль) (о)ISBN 978-5-16-010767-7 - Текст</w:t>
      </w:r>
      <w:proofErr w:type="gramStart"/>
      <w:r>
        <w:t xml:space="preserve"> :</w:t>
      </w:r>
      <w:proofErr w:type="gramEnd"/>
      <w:r>
        <w:t xml:space="preserve"> электронный. - URL: </w:t>
      </w:r>
      <w:hyperlink r:id="rId15" w:history="1">
        <w:r>
          <w:rPr>
            <w:rStyle w:val="af9"/>
          </w:rPr>
          <w:t>https://new.znanium.com/catalog/product/501737</w:t>
        </w:r>
      </w:hyperlink>
      <w:r>
        <w:t xml:space="preserve">  (дата обращ</w:t>
      </w:r>
      <w:r>
        <w:t>е</w:t>
      </w:r>
      <w:r>
        <w:t xml:space="preserve">ния: </w:t>
      </w:r>
      <w:r>
        <w:rPr>
          <w:bCs/>
          <w:color w:val="000000"/>
        </w:rPr>
        <w:t>01.10.2020</w:t>
      </w:r>
      <w:r>
        <w:t>).</w:t>
      </w:r>
    </w:p>
    <w:p w:rsidR="00C67411" w:rsidRDefault="00C67411" w:rsidP="00C67411">
      <w:pPr>
        <w:numPr>
          <w:ilvl w:val="0"/>
          <w:numId w:val="26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</w:pPr>
      <w:proofErr w:type="spellStart"/>
      <w:r>
        <w:t>Салганик</w:t>
      </w:r>
      <w:proofErr w:type="spellEnd"/>
      <w:r>
        <w:t xml:space="preserve"> В.М. </w:t>
      </w:r>
      <w:proofErr w:type="spellStart"/>
      <w:r>
        <w:t>Тонкослябовые</w:t>
      </w:r>
      <w:proofErr w:type="spellEnd"/>
      <w:r>
        <w:t xml:space="preserve"> литейно-прокатные агрегаты для производства стальных полос [</w:t>
      </w:r>
      <w:proofErr w:type="spellStart"/>
      <w:r>
        <w:t>Тескт</w:t>
      </w:r>
      <w:proofErr w:type="spellEnd"/>
      <w:r>
        <w:t xml:space="preserve">]: Учебное пособие / В.М. </w:t>
      </w:r>
      <w:proofErr w:type="spellStart"/>
      <w:r>
        <w:t>Салганик</w:t>
      </w:r>
      <w:proofErr w:type="spellEnd"/>
      <w:r>
        <w:t xml:space="preserve">, И.Г. </w:t>
      </w:r>
      <w:proofErr w:type="spellStart"/>
      <w:r>
        <w:t>Гун</w:t>
      </w:r>
      <w:proofErr w:type="spellEnd"/>
      <w:r>
        <w:t xml:space="preserve">, А.С. </w:t>
      </w:r>
      <w:proofErr w:type="spellStart"/>
      <w:r>
        <w:t>Карандаев</w:t>
      </w:r>
      <w:proofErr w:type="spellEnd"/>
      <w:r>
        <w:t>, А.А. Родионов. – М.: МГТУ им. Н.Э. Баумана, 2003. – 506 с. – ISBN 5-7038-2250-5</w:t>
      </w:r>
    </w:p>
    <w:p w:rsidR="00C67411" w:rsidRDefault="00C67411" w:rsidP="00C67411">
      <w:pPr>
        <w:numPr>
          <w:ilvl w:val="0"/>
          <w:numId w:val="26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 xml:space="preserve">Металлург </w:t>
      </w:r>
      <w:r>
        <w:rPr>
          <w:iCs/>
        </w:rPr>
        <w:t xml:space="preserve">[Текст]: </w:t>
      </w:r>
      <w:proofErr w:type="gramStart"/>
      <w:r>
        <w:t>Научно-технический</w:t>
      </w:r>
      <w:proofErr w:type="gramEnd"/>
      <w:r>
        <w:t xml:space="preserve"> журн.</w:t>
      </w:r>
      <w:r>
        <w:rPr>
          <w:iCs/>
        </w:rPr>
        <w:t xml:space="preserve"> – М.: </w:t>
      </w:r>
      <w:r>
        <w:rPr>
          <w:bCs/>
        </w:rPr>
        <w:t>ЗАО «</w:t>
      </w:r>
      <w:proofErr w:type="spellStart"/>
      <w:r>
        <w:rPr>
          <w:bCs/>
        </w:rPr>
        <w:t>Металлургиздат</w:t>
      </w:r>
      <w:proofErr w:type="spellEnd"/>
      <w:r>
        <w:rPr>
          <w:bCs/>
        </w:rPr>
        <w:t>».</w:t>
      </w:r>
    </w:p>
    <w:p w:rsidR="00C67411" w:rsidRDefault="00C67411" w:rsidP="00C67411">
      <w:pPr>
        <w:numPr>
          <w:ilvl w:val="0"/>
          <w:numId w:val="26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</w:pPr>
      <w:r>
        <w:rPr>
          <w:bCs/>
        </w:rPr>
        <w:t xml:space="preserve">Черные металлы </w:t>
      </w:r>
      <w:r>
        <w:rPr>
          <w:iCs/>
        </w:rPr>
        <w:t xml:space="preserve">[Текст]: </w:t>
      </w:r>
      <w:r>
        <w:t>ежемесячный российско-немецкий металлургический журн.</w:t>
      </w:r>
      <w:r>
        <w:rPr>
          <w:iCs/>
        </w:rPr>
        <w:t xml:space="preserve"> – М.: </w:t>
      </w:r>
      <w:r>
        <w:rPr>
          <w:bCs/>
        </w:rPr>
        <w:t>ИД «Руда и металлы».</w:t>
      </w:r>
    </w:p>
    <w:p w:rsidR="00C67411" w:rsidRDefault="00C67411" w:rsidP="00C67411">
      <w:pPr>
        <w:numPr>
          <w:ilvl w:val="0"/>
          <w:numId w:val="26"/>
        </w:numPr>
        <w:tabs>
          <w:tab w:val="clear" w:pos="927"/>
          <w:tab w:val="left" w:pos="426"/>
          <w:tab w:val="left" w:pos="993"/>
          <w:tab w:val="left" w:pos="1418"/>
          <w:tab w:val="left" w:pos="1701"/>
          <w:tab w:val="left" w:pos="1985"/>
        </w:tabs>
        <w:ind w:left="0" w:firstLine="567"/>
        <w:jc w:val="both"/>
        <w:rPr>
          <w:bCs/>
        </w:rPr>
      </w:pPr>
      <w:r>
        <w:rPr>
          <w:bCs/>
        </w:rPr>
        <w:t xml:space="preserve">Сталь [Текст]: </w:t>
      </w:r>
      <w:r>
        <w:t>Научно-технический журн.</w:t>
      </w:r>
      <w:r>
        <w:rPr>
          <w:iCs/>
        </w:rPr>
        <w:t xml:space="preserve"> </w:t>
      </w:r>
      <w:r>
        <w:rPr>
          <w:bCs/>
        </w:rPr>
        <w:t>– М.: ООО «</w:t>
      </w:r>
      <w:proofErr w:type="spellStart"/>
      <w:r>
        <w:rPr>
          <w:bCs/>
        </w:rPr>
        <w:t>Интермет</w:t>
      </w:r>
      <w:proofErr w:type="spellEnd"/>
      <w:r>
        <w:rPr>
          <w:bCs/>
        </w:rPr>
        <w:t xml:space="preserve"> Инжиниринг».</w:t>
      </w:r>
    </w:p>
    <w:p w:rsidR="00C67411" w:rsidRDefault="00C67411" w:rsidP="00C67411">
      <w:pPr>
        <w:pStyle w:val="aa"/>
        <w:tabs>
          <w:tab w:val="left" w:pos="993"/>
        </w:tabs>
        <w:ind w:firstLine="567"/>
        <w:jc w:val="both"/>
        <w:rPr>
          <w:rStyle w:val="FontStyle21"/>
          <w:b/>
          <w:sz w:val="24"/>
          <w:szCs w:val="24"/>
        </w:rPr>
      </w:pPr>
    </w:p>
    <w:p w:rsidR="00C67411" w:rsidRDefault="00C67411" w:rsidP="00C67411">
      <w:pPr>
        <w:pStyle w:val="aa"/>
        <w:tabs>
          <w:tab w:val="left" w:pos="993"/>
        </w:tabs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в) методические указания</w:t>
      </w:r>
    </w:p>
    <w:p w:rsidR="00C67411" w:rsidRDefault="00C67411" w:rsidP="00C67411">
      <w:pPr>
        <w:pStyle w:val="af8"/>
        <w:numPr>
          <w:ilvl w:val="0"/>
          <w:numId w:val="27"/>
        </w:numPr>
        <w:tabs>
          <w:tab w:val="clear" w:pos="927"/>
          <w:tab w:val="num" w:pos="567"/>
          <w:tab w:val="left" w:pos="993"/>
        </w:tabs>
        <w:ind w:left="0" w:firstLine="567"/>
        <w:jc w:val="both"/>
        <w:rPr>
          <w:color w:val="000000"/>
        </w:rPr>
      </w:pPr>
      <w:r>
        <w:rPr>
          <w:color w:val="000000"/>
        </w:rPr>
        <w:t xml:space="preserve">Стефанович М.А., </w:t>
      </w: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коллекции образцов сырых материалов и продуктов доменной плавки. Инструкция. Магнитогорск: МГМА, 1996.</w:t>
      </w:r>
    </w:p>
    <w:p w:rsidR="00C67411" w:rsidRDefault="00C67411" w:rsidP="00C67411">
      <w:pPr>
        <w:pStyle w:val="af8"/>
        <w:numPr>
          <w:ilvl w:val="0"/>
          <w:numId w:val="27"/>
        </w:numPr>
        <w:tabs>
          <w:tab w:val="clear" w:pos="927"/>
          <w:tab w:val="num" w:pos="567"/>
          <w:tab w:val="left" w:pos="993"/>
        </w:tabs>
        <w:ind w:left="0" w:firstLine="567"/>
        <w:jc w:val="both"/>
        <w:rPr>
          <w:color w:val="000000"/>
        </w:rPr>
      </w:pPr>
      <w:r>
        <w:rPr>
          <w:color w:val="000000"/>
        </w:rPr>
        <w:t>Ваганов А.И., Прохоров И.Е. Движение и распределение газов в доменной печи. Методические указания. Магнитогорск: МГТУ, 2004.</w:t>
      </w:r>
    </w:p>
    <w:p w:rsidR="00C67411" w:rsidRDefault="00C67411" w:rsidP="00C67411">
      <w:pPr>
        <w:pStyle w:val="af8"/>
        <w:numPr>
          <w:ilvl w:val="0"/>
          <w:numId w:val="27"/>
        </w:numPr>
        <w:tabs>
          <w:tab w:val="clear" w:pos="927"/>
          <w:tab w:val="num" w:pos="567"/>
          <w:tab w:val="left" w:pos="993"/>
        </w:tabs>
        <w:ind w:left="0" w:firstLine="567"/>
        <w:jc w:val="both"/>
        <w:rPr>
          <w:color w:val="000000"/>
        </w:rPr>
      </w:pPr>
      <w:proofErr w:type="spellStart"/>
      <w:r>
        <w:rPr>
          <w:color w:val="000000"/>
        </w:rPr>
        <w:t>Неясов</w:t>
      </w:r>
      <w:proofErr w:type="spellEnd"/>
      <w:r>
        <w:rPr>
          <w:color w:val="000000"/>
        </w:rPr>
        <w:t xml:space="preserve"> А.Г. Изучение динамики образования сырых окатышей в </w:t>
      </w:r>
      <w:proofErr w:type="gramStart"/>
      <w:r>
        <w:rPr>
          <w:color w:val="000000"/>
        </w:rPr>
        <w:t>тарельчатом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окомкователе</w:t>
      </w:r>
      <w:proofErr w:type="spellEnd"/>
      <w:r>
        <w:rPr>
          <w:color w:val="000000"/>
        </w:rPr>
        <w:t>. Методические указания. Магнитогорск: МГТУ, 2004.</w:t>
      </w:r>
    </w:p>
    <w:p w:rsidR="000E2F33" w:rsidRDefault="000E2F33" w:rsidP="000E2F33">
      <w:pPr>
        <w:pStyle w:val="Default"/>
        <w:tabs>
          <w:tab w:val="left" w:pos="851"/>
        </w:tabs>
        <w:ind w:firstLine="567"/>
        <w:jc w:val="both"/>
        <w:rPr>
          <w:b/>
          <w:bCs/>
          <w:iCs/>
        </w:rPr>
      </w:pPr>
      <w:r w:rsidRPr="00A70923">
        <w:rPr>
          <w:b/>
          <w:bCs/>
          <w:iCs/>
        </w:rPr>
        <w:t xml:space="preserve">г) программное обеспечение и Интернет-ресурсы: </w:t>
      </w:r>
    </w:p>
    <w:p w:rsidR="006100C2" w:rsidRDefault="006100C2" w:rsidP="006100C2">
      <w:pPr>
        <w:pStyle w:val="Default"/>
        <w:ind w:firstLine="567"/>
        <w:rPr>
          <w:b/>
          <w:bCs/>
          <w:iCs/>
          <w:color w:val="auto"/>
          <w:lang w:val="en-US"/>
        </w:rPr>
      </w:pPr>
      <w:proofErr w:type="spellStart"/>
      <w:r>
        <w:rPr>
          <w:b/>
          <w:bCs/>
          <w:iCs/>
          <w:color w:val="auto"/>
          <w:lang w:val="en-US"/>
        </w:rPr>
        <w:t>Программное</w:t>
      </w:r>
      <w:proofErr w:type="spellEnd"/>
      <w:r>
        <w:rPr>
          <w:b/>
          <w:bCs/>
          <w:iCs/>
          <w:color w:val="auto"/>
          <w:lang w:val="en-US"/>
        </w:rPr>
        <w:t xml:space="preserve"> </w:t>
      </w:r>
      <w:proofErr w:type="spellStart"/>
      <w:r>
        <w:rPr>
          <w:b/>
          <w:bCs/>
          <w:iCs/>
          <w:color w:val="auto"/>
          <w:lang w:val="en-US"/>
        </w:rPr>
        <w:t>обеспечение</w:t>
      </w:r>
      <w:proofErr w:type="spellEnd"/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39"/>
        <w:gridCol w:w="1857"/>
        <w:gridCol w:w="2893"/>
        <w:gridCol w:w="4281"/>
        <w:gridCol w:w="85"/>
      </w:tblGrid>
      <w:tr w:rsidR="006100C2" w:rsidTr="006100C2">
        <w:trPr>
          <w:trHeight w:hRule="exact" w:val="548"/>
        </w:trPr>
        <w:tc>
          <w:tcPr>
            <w:tcW w:w="250" w:type="dxa"/>
          </w:tcPr>
          <w:p w:rsidR="006100C2" w:rsidRDefault="006100C2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Наименование</w:t>
            </w:r>
            <w:r>
              <w:t xml:space="preserve"> </w:t>
            </w:r>
            <w:proofErr w:type="gramStart"/>
            <w:r>
              <w:rPr>
                <w:color w:val="000000"/>
              </w:rPr>
              <w:t>ПО</w:t>
            </w:r>
            <w:proofErr w:type="gram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договора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Срок</w:t>
            </w:r>
            <w:r>
              <w:t xml:space="preserve"> </w:t>
            </w:r>
            <w:r>
              <w:rPr>
                <w:color w:val="000000"/>
              </w:rPr>
              <w:t>действия</w:t>
            </w:r>
            <w:r>
              <w:t xml:space="preserve"> </w:t>
            </w:r>
            <w:r>
              <w:rPr>
                <w:color w:val="000000"/>
              </w:rPr>
              <w:t>лицензии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hRule="exact" w:val="7"/>
        </w:trPr>
        <w:tc>
          <w:tcPr>
            <w:tcW w:w="250" w:type="dxa"/>
          </w:tcPr>
          <w:p w:rsidR="006100C2" w:rsidRDefault="006100C2"/>
        </w:tc>
        <w:tc>
          <w:tcPr>
            <w:tcW w:w="18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rPr>
                <w:lang w:val="en-US"/>
              </w:rPr>
            </w:pPr>
            <w:r>
              <w:rPr>
                <w:color w:val="000000"/>
                <w:lang w:val="en-US"/>
              </w:rPr>
              <w:t>MS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Windows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7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Professional(</w:t>
            </w:r>
            <w:r>
              <w:rPr>
                <w:color w:val="000000"/>
              </w:rPr>
              <w:t>для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</w:rPr>
              <w:t>классов</w:t>
            </w:r>
            <w:r>
              <w:rPr>
                <w:color w:val="000000"/>
                <w:lang w:val="en-US"/>
              </w:rPr>
              <w:t>)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29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Д-1227-18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08.10.2018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11.10.2021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hRule="exact" w:val="818"/>
        </w:trPr>
        <w:tc>
          <w:tcPr>
            <w:tcW w:w="250" w:type="dxa"/>
          </w:tcPr>
          <w:p w:rsidR="006100C2" w:rsidRDefault="006100C2"/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100C2" w:rsidRDefault="006100C2">
            <w:pPr>
              <w:widowControl/>
              <w:autoSpaceDE/>
              <w:autoSpaceDN/>
              <w:adjustRightInd/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100C2" w:rsidRDefault="006100C2">
            <w:pPr>
              <w:widowControl/>
              <w:autoSpaceDE/>
              <w:autoSpaceDN/>
              <w:adjustRightInd/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100C2" w:rsidRDefault="006100C2">
            <w:pPr>
              <w:widowControl/>
              <w:autoSpaceDE/>
              <w:autoSpaceDN/>
              <w:adjustRightInd/>
            </w:pP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hRule="exact" w:val="555"/>
        </w:trPr>
        <w:tc>
          <w:tcPr>
            <w:tcW w:w="250" w:type="dxa"/>
          </w:tcPr>
          <w:p w:rsidR="006100C2" w:rsidRDefault="006100C2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r>
              <w:rPr>
                <w:color w:val="000000"/>
              </w:rPr>
              <w:t>MS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Office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2007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Professional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135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17.09.2007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hRule="exact" w:val="285"/>
        </w:trPr>
        <w:tc>
          <w:tcPr>
            <w:tcW w:w="250" w:type="dxa"/>
          </w:tcPr>
          <w:p w:rsidR="006100C2" w:rsidRDefault="006100C2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r>
              <w:rPr>
                <w:color w:val="000000"/>
              </w:rPr>
              <w:t>7Zip</w:t>
            </w:r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hRule="exact" w:val="285"/>
        </w:trPr>
        <w:tc>
          <w:tcPr>
            <w:tcW w:w="250" w:type="dxa"/>
          </w:tcPr>
          <w:p w:rsidR="006100C2" w:rsidRDefault="006100C2"/>
        </w:tc>
        <w:tc>
          <w:tcPr>
            <w:tcW w:w="18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r>
              <w:rPr>
                <w:color w:val="000000"/>
              </w:rPr>
              <w:t>FAR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29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свободно</w:t>
            </w:r>
            <w:r>
              <w:t xml:space="preserve"> </w:t>
            </w:r>
            <w:r>
              <w:rPr>
                <w:color w:val="000000"/>
              </w:rPr>
              <w:t>распространя</w:t>
            </w:r>
            <w:r>
              <w:rPr>
                <w:color w:val="000000"/>
              </w:rPr>
              <w:t>е</w:t>
            </w:r>
            <w:r>
              <w:rPr>
                <w:color w:val="000000"/>
              </w:rPr>
              <w:t>мое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val="285"/>
        </w:trPr>
        <w:tc>
          <w:tcPr>
            <w:tcW w:w="9424" w:type="dxa"/>
            <w:gridSpan w:val="5"/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hideMark/>
          </w:tcPr>
          <w:p w:rsidR="006100C2" w:rsidRDefault="006100C2">
            <w:pPr>
              <w:ind w:firstLine="756"/>
              <w:jc w:val="both"/>
            </w:pPr>
            <w:r>
              <w:rPr>
                <w:b/>
                <w:color w:val="000000"/>
              </w:rPr>
              <w:t>Профессиональные</w:t>
            </w:r>
            <w:r>
              <w:t xml:space="preserve"> </w:t>
            </w:r>
            <w:r>
              <w:rPr>
                <w:b/>
                <w:color w:val="000000"/>
              </w:rPr>
              <w:t>базы</w:t>
            </w:r>
            <w:r>
              <w:t xml:space="preserve"> </w:t>
            </w:r>
            <w:r>
              <w:rPr>
                <w:b/>
                <w:color w:val="000000"/>
              </w:rPr>
              <w:t>данных</w:t>
            </w:r>
            <w:r>
              <w:t xml:space="preserve"> </w:t>
            </w:r>
            <w:r>
              <w:rPr>
                <w:b/>
                <w:color w:val="000000"/>
              </w:rPr>
              <w:t>и</w:t>
            </w:r>
            <w:r>
              <w:t xml:space="preserve"> </w:t>
            </w:r>
            <w:r>
              <w:rPr>
                <w:b/>
                <w:color w:val="000000"/>
              </w:rPr>
              <w:t>информационные</w:t>
            </w:r>
            <w:r>
              <w:t xml:space="preserve"> </w:t>
            </w:r>
            <w:r>
              <w:rPr>
                <w:b/>
                <w:color w:val="000000"/>
              </w:rPr>
              <w:t>справочные</w:t>
            </w:r>
            <w:r>
              <w:t xml:space="preserve"> </w:t>
            </w:r>
            <w:r>
              <w:rPr>
                <w:b/>
                <w:color w:val="000000"/>
              </w:rPr>
              <w:t>системы</w:t>
            </w:r>
            <w:r>
              <w:t xml:space="preserve"> </w:t>
            </w:r>
          </w:p>
        </w:tc>
      </w:tr>
      <w:tr w:rsidR="006100C2" w:rsidTr="006100C2">
        <w:trPr>
          <w:trHeight w:hRule="exact" w:val="270"/>
        </w:trPr>
        <w:tc>
          <w:tcPr>
            <w:tcW w:w="250" w:type="dxa"/>
          </w:tcPr>
          <w:p w:rsidR="006100C2" w:rsidRDefault="006100C2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hRule="exact" w:val="14"/>
        </w:trPr>
        <w:tc>
          <w:tcPr>
            <w:tcW w:w="250" w:type="dxa"/>
          </w:tcPr>
          <w:p w:rsidR="006100C2" w:rsidRDefault="006100C2"/>
        </w:tc>
        <w:tc>
          <w:tcPr>
            <w:tcW w:w="480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Электронная</w:t>
            </w:r>
            <w:r>
              <w:t xml:space="preserve"> </w:t>
            </w:r>
            <w:r>
              <w:rPr>
                <w:color w:val="000000"/>
              </w:rPr>
              <w:t>база</w:t>
            </w:r>
            <w:r>
              <w:t xml:space="preserve"> </w:t>
            </w:r>
            <w:r>
              <w:rPr>
                <w:color w:val="000000"/>
              </w:rPr>
              <w:t>периодических</w:t>
            </w:r>
            <w:r>
              <w:t xml:space="preserve"> </w:t>
            </w:r>
            <w:r>
              <w:rPr>
                <w:color w:val="000000"/>
              </w:rPr>
              <w:t>изданий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East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View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Information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Services</w:t>
            </w:r>
            <w:proofErr w:type="spellEnd"/>
            <w:r>
              <w:rPr>
                <w:color w:val="000000"/>
              </w:rPr>
              <w:t>,</w:t>
            </w:r>
            <w:r>
              <w:t xml:space="preserve"> </w:t>
            </w:r>
            <w:r>
              <w:rPr>
                <w:color w:val="000000"/>
              </w:rPr>
              <w:t>ООО</w:t>
            </w:r>
            <w:r>
              <w:t xml:space="preserve"> </w:t>
            </w:r>
            <w:r>
              <w:rPr>
                <w:color w:val="000000"/>
              </w:rPr>
              <w:t>«ИВИС»</w:t>
            </w:r>
            <w: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hRule="exact" w:val="540"/>
        </w:trPr>
        <w:tc>
          <w:tcPr>
            <w:tcW w:w="250" w:type="dxa"/>
          </w:tcPr>
          <w:p w:rsidR="006100C2" w:rsidRDefault="006100C2"/>
        </w:tc>
        <w:tc>
          <w:tcPr>
            <w:tcW w:w="0" w:type="auto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100C2" w:rsidRDefault="006100C2">
            <w:pPr>
              <w:widowControl/>
              <w:autoSpaceDE/>
              <w:autoSpaceDN/>
              <w:adjustRightInd/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100C2" w:rsidRDefault="006100C2">
            <w:pPr>
              <w:widowControl/>
              <w:autoSpaceDE/>
              <w:autoSpaceDN/>
              <w:adjustRightInd/>
            </w:pPr>
          </w:p>
        </w:tc>
        <w:tc>
          <w:tcPr>
            <w:tcW w:w="88" w:type="dxa"/>
          </w:tcPr>
          <w:p w:rsidR="006100C2" w:rsidRDefault="006100C2"/>
        </w:tc>
      </w:tr>
      <w:tr w:rsidR="006100C2" w:rsidRPr="00E932AE" w:rsidTr="006100C2">
        <w:trPr>
          <w:trHeight w:hRule="exact" w:val="826"/>
        </w:trPr>
        <w:tc>
          <w:tcPr>
            <w:tcW w:w="250" w:type="dxa"/>
          </w:tcPr>
          <w:p w:rsidR="006100C2" w:rsidRDefault="006100C2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Национальная</w:t>
            </w:r>
            <w:r>
              <w:t xml:space="preserve"> </w:t>
            </w:r>
            <w:r>
              <w:rPr>
                <w:color w:val="000000"/>
              </w:rPr>
              <w:t>информационно-аналитическая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–</w:t>
            </w:r>
            <w:r>
              <w:t xml:space="preserve"> </w:t>
            </w:r>
            <w:r>
              <w:rPr>
                <w:color w:val="000000"/>
              </w:rPr>
              <w:t>Российский</w:t>
            </w:r>
            <w:r>
              <w:t xml:space="preserve"> </w:t>
            </w:r>
            <w:r>
              <w:rPr>
                <w:color w:val="000000"/>
              </w:rPr>
              <w:t>индекс</w:t>
            </w:r>
            <w:r>
              <w:t xml:space="preserve"> </w:t>
            </w:r>
            <w:r>
              <w:rPr>
                <w:color w:val="000000"/>
              </w:rPr>
              <w:t>научного</w:t>
            </w:r>
            <w:r>
              <w:t xml:space="preserve"> </w:t>
            </w:r>
            <w:r>
              <w:rPr>
                <w:color w:val="000000"/>
              </w:rPr>
              <w:t>цитирования</w:t>
            </w:r>
            <w:r>
              <w:t xml:space="preserve"> </w:t>
            </w:r>
            <w:r>
              <w:rPr>
                <w:color w:val="000000"/>
              </w:rPr>
              <w:t>(РИНЦ)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https://elibrary.ru/project_risc.asp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6100C2" w:rsidRDefault="006100C2">
            <w:pPr>
              <w:rPr>
                <w:lang w:val="en-US"/>
              </w:rPr>
            </w:pPr>
          </w:p>
        </w:tc>
      </w:tr>
      <w:tr w:rsidR="006100C2" w:rsidRPr="00E932AE" w:rsidTr="006100C2">
        <w:trPr>
          <w:trHeight w:hRule="exact" w:val="555"/>
        </w:trPr>
        <w:tc>
          <w:tcPr>
            <w:tcW w:w="250" w:type="dxa"/>
          </w:tcPr>
          <w:p w:rsidR="006100C2" w:rsidRDefault="006100C2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Поисковая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Академия</w:t>
            </w:r>
            <w:r>
              <w:t xml:space="preserve"> 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>
              <w:t xml:space="preserve"> </w:t>
            </w:r>
            <w:r>
              <w:rPr>
                <w:color w:val="000000"/>
              </w:rPr>
              <w:t>(</w:t>
            </w:r>
            <w:proofErr w:type="spellStart"/>
            <w:r>
              <w:rPr>
                <w:color w:val="000000"/>
              </w:rPr>
              <w:t>Google</w:t>
            </w:r>
            <w:proofErr w:type="spellEnd"/>
            <w:r>
              <w:t xml:space="preserve"> </w:t>
            </w:r>
            <w:proofErr w:type="spellStart"/>
            <w:r>
              <w:rPr>
                <w:color w:val="000000"/>
              </w:rPr>
              <w:t>Scholar</w:t>
            </w:r>
            <w:proofErr w:type="spellEnd"/>
            <w:r>
              <w:rPr>
                <w:color w:val="000000"/>
              </w:rPr>
              <w:t>)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https://scholar.google.ru/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6100C2" w:rsidRDefault="006100C2">
            <w:pPr>
              <w:rPr>
                <w:lang w:val="en-US"/>
              </w:rPr>
            </w:pPr>
          </w:p>
        </w:tc>
      </w:tr>
      <w:tr w:rsidR="006100C2" w:rsidRPr="00E932AE" w:rsidTr="006100C2">
        <w:trPr>
          <w:trHeight w:hRule="exact" w:val="555"/>
        </w:trPr>
        <w:tc>
          <w:tcPr>
            <w:tcW w:w="250" w:type="dxa"/>
          </w:tcPr>
          <w:p w:rsidR="006100C2" w:rsidRDefault="006100C2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Информационная</w:t>
            </w:r>
            <w:r>
              <w:t xml:space="preserve"> </w:t>
            </w:r>
            <w:r>
              <w:rPr>
                <w:color w:val="000000"/>
              </w:rPr>
              <w:t>система</w:t>
            </w:r>
            <w:r>
              <w:t xml:space="preserve"> </w:t>
            </w:r>
            <w:r>
              <w:rPr>
                <w:color w:val="000000"/>
              </w:rPr>
              <w:t>-</w:t>
            </w:r>
            <w:r>
              <w:t xml:space="preserve"> </w:t>
            </w:r>
            <w:r>
              <w:rPr>
                <w:color w:val="000000"/>
              </w:rPr>
              <w:t>Единое</w:t>
            </w:r>
            <w:r>
              <w:t xml:space="preserve"> </w:t>
            </w:r>
            <w:r>
              <w:rPr>
                <w:color w:val="000000"/>
              </w:rPr>
              <w:t>окно</w:t>
            </w:r>
            <w:r>
              <w:t xml:space="preserve"> </w:t>
            </w:r>
            <w:r>
              <w:rPr>
                <w:color w:val="000000"/>
              </w:rPr>
              <w:t>доступа</w:t>
            </w:r>
            <w:r>
              <w:t xml:space="preserve"> </w:t>
            </w:r>
            <w:r>
              <w:rPr>
                <w:color w:val="000000"/>
              </w:rPr>
              <w:t>к</w:t>
            </w:r>
            <w:r>
              <w:t xml:space="preserve"> </w:t>
            </w:r>
            <w:r>
              <w:rPr>
                <w:color w:val="000000"/>
              </w:rPr>
              <w:t>информационным</w:t>
            </w:r>
            <w:r>
              <w:t xml:space="preserve"> </w:t>
            </w:r>
            <w:r>
              <w:rPr>
                <w:color w:val="000000"/>
              </w:rPr>
              <w:t>ресурсам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http://window.edu.ru/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6100C2" w:rsidRDefault="006100C2">
            <w:pPr>
              <w:rPr>
                <w:lang w:val="en-US"/>
              </w:rPr>
            </w:pPr>
          </w:p>
        </w:tc>
      </w:tr>
      <w:tr w:rsidR="006100C2" w:rsidRPr="00E932AE" w:rsidTr="006100C2">
        <w:trPr>
          <w:trHeight w:hRule="exact" w:val="826"/>
        </w:trPr>
        <w:tc>
          <w:tcPr>
            <w:tcW w:w="250" w:type="dxa"/>
          </w:tcPr>
          <w:p w:rsidR="006100C2" w:rsidRDefault="006100C2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Федеральное</w:t>
            </w:r>
            <w:r>
              <w:t xml:space="preserve"> </w:t>
            </w:r>
            <w:r>
              <w:rPr>
                <w:color w:val="000000"/>
              </w:rPr>
              <w:t>государственное</w:t>
            </w:r>
            <w:r>
              <w:t xml:space="preserve"> </w:t>
            </w:r>
            <w:r>
              <w:rPr>
                <w:color w:val="000000"/>
              </w:rPr>
              <w:t>бюджетное</w:t>
            </w:r>
            <w:r>
              <w:t xml:space="preserve"> </w:t>
            </w:r>
            <w:r>
              <w:rPr>
                <w:color w:val="000000"/>
              </w:rPr>
              <w:t>учреждение</w:t>
            </w:r>
            <w:r>
              <w:t xml:space="preserve"> </w:t>
            </w:r>
            <w:r>
              <w:rPr>
                <w:color w:val="000000"/>
              </w:rPr>
              <w:t>«Федеральный</w:t>
            </w:r>
            <w:r>
              <w:t xml:space="preserve"> </w:t>
            </w:r>
            <w:r>
              <w:rPr>
                <w:color w:val="000000"/>
              </w:rPr>
              <w:t>институт</w:t>
            </w:r>
            <w:r>
              <w:t xml:space="preserve"> </w:t>
            </w:r>
            <w:r>
              <w:rPr>
                <w:color w:val="000000"/>
              </w:rPr>
              <w:t>пр</w:t>
            </w:r>
            <w:r>
              <w:rPr>
                <w:color w:val="000000"/>
              </w:rPr>
              <w:t>о</w:t>
            </w:r>
            <w:r>
              <w:rPr>
                <w:color w:val="000000"/>
              </w:rPr>
              <w:t>мышленной</w:t>
            </w:r>
            <w:r>
              <w:t xml:space="preserve"> </w:t>
            </w:r>
            <w:r>
              <w:rPr>
                <w:color w:val="000000"/>
              </w:rPr>
              <w:t>собственности»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  <w:rPr>
                <w:lang w:val="en-US"/>
              </w:rPr>
            </w:pPr>
            <w:r>
              <w:rPr>
                <w:color w:val="000000"/>
                <w:lang w:val="en-US"/>
              </w:rPr>
              <w:t>URL:</w:t>
            </w:r>
            <w:r>
              <w:rPr>
                <w:lang w:val="en-US"/>
              </w:rPr>
              <w:t xml:space="preserve"> </w:t>
            </w:r>
            <w:r>
              <w:rPr>
                <w:color w:val="000000"/>
                <w:lang w:val="en-US"/>
              </w:rPr>
              <w:t>http://www1.fips.ru/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88" w:type="dxa"/>
          </w:tcPr>
          <w:p w:rsidR="006100C2" w:rsidRDefault="006100C2">
            <w:pPr>
              <w:rPr>
                <w:lang w:val="en-US"/>
              </w:rPr>
            </w:pPr>
          </w:p>
        </w:tc>
      </w:tr>
      <w:tr w:rsidR="006100C2" w:rsidTr="006100C2">
        <w:trPr>
          <w:trHeight w:hRule="exact" w:val="555"/>
        </w:trPr>
        <w:tc>
          <w:tcPr>
            <w:tcW w:w="250" w:type="dxa"/>
          </w:tcPr>
          <w:p w:rsidR="006100C2" w:rsidRDefault="006100C2">
            <w:pPr>
              <w:rPr>
                <w:lang w:val="en-US"/>
              </w:rPr>
            </w:pPr>
          </w:p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Российская</w:t>
            </w:r>
            <w:r>
              <w:t xml:space="preserve"> </w:t>
            </w:r>
            <w:r>
              <w:rPr>
                <w:color w:val="000000"/>
              </w:rPr>
              <w:t>Государственная</w:t>
            </w:r>
            <w:r>
              <w:t xml:space="preserve"> </w:t>
            </w:r>
            <w:r>
              <w:rPr>
                <w:color w:val="000000"/>
              </w:rPr>
              <w:t>библиотека.</w:t>
            </w:r>
            <w:r>
              <w:t xml:space="preserve"> </w:t>
            </w:r>
            <w:r>
              <w:rPr>
                <w:color w:val="000000"/>
              </w:rPr>
              <w:t>Каталоги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  <w:tr w:rsidR="006100C2" w:rsidTr="006100C2">
        <w:trPr>
          <w:trHeight w:hRule="exact" w:val="555"/>
        </w:trPr>
        <w:tc>
          <w:tcPr>
            <w:tcW w:w="250" w:type="dxa"/>
          </w:tcPr>
          <w:p w:rsidR="006100C2" w:rsidRDefault="006100C2"/>
        </w:tc>
        <w:tc>
          <w:tcPr>
            <w:tcW w:w="480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Электронные</w:t>
            </w:r>
            <w:r>
              <w:t xml:space="preserve"> </w:t>
            </w:r>
            <w:r>
              <w:rPr>
                <w:color w:val="000000"/>
              </w:rPr>
              <w:t>ресурсы</w:t>
            </w:r>
            <w:r>
              <w:t xml:space="preserve"> </w:t>
            </w:r>
            <w:r>
              <w:rPr>
                <w:color w:val="000000"/>
              </w:rPr>
              <w:t>библиотеки</w:t>
            </w:r>
            <w:r>
              <w:t xml:space="preserve"> </w:t>
            </w:r>
            <w:r>
              <w:rPr>
                <w:color w:val="000000"/>
              </w:rPr>
              <w:t>МГТУ</w:t>
            </w:r>
            <w:r>
              <w:t xml:space="preserve"> </w:t>
            </w:r>
            <w:r>
              <w:rPr>
                <w:color w:val="000000"/>
              </w:rPr>
              <w:t>им.</w:t>
            </w:r>
            <w:r>
              <w:t xml:space="preserve"> </w:t>
            </w:r>
            <w:r>
              <w:rPr>
                <w:color w:val="000000"/>
              </w:rPr>
              <w:t>Г.И.</w:t>
            </w:r>
            <w:r>
              <w:t xml:space="preserve"> </w:t>
            </w:r>
            <w:r>
              <w:rPr>
                <w:color w:val="000000"/>
              </w:rPr>
              <w:t>Носова</w:t>
            </w:r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34" w:type="dxa"/>
              <w:bottom w:w="0" w:type="dxa"/>
              <w:right w:w="34" w:type="dxa"/>
            </w:tcMar>
            <w:vAlign w:val="center"/>
            <w:hideMark/>
          </w:tcPr>
          <w:p w:rsidR="006100C2" w:rsidRDefault="006100C2">
            <w:pPr>
              <w:jc w:val="both"/>
            </w:pPr>
            <w:r>
              <w:rPr>
                <w:color w:val="000000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88" w:type="dxa"/>
          </w:tcPr>
          <w:p w:rsidR="006100C2" w:rsidRDefault="006100C2"/>
        </w:tc>
      </w:tr>
    </w:tbl>
    <w:p w:rsidR="000E2F33" w:rsidRPr="00D6512D" w:rsidRDefault="000E2F33" w:rsidP="000E2F33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</w:p>
    <w:p w:rsidR="000E2F33" w:rsidRDefault="000E2F33" w:rsidP="000E2F33">
      <w:pPr>
        <w:pStyle w:val="Style1"/>
        <w:widowControl/>
        <w:tabs>
          <w:tab w:val="left" w:pos="993"/>
        </w:tabs>
        <w:ind w:firstLine="567"/>
        <w:jc w:val="both"/>
        <w:rPr>
          <w:rStyle w:val="FontStyle14"/>
          <w:sz w:val="24"/>
          <w:szCs w:val="24"/>
        </w:rPr>
      </w:pPr>
      <w:r>
        <w:rPr>
          <w:rStyle w:val="FontStyle14"/>
          <w:sz w:val="24"/>
          <w:szCs w:val="24"/>
        </w:rPr>
        <w:t>9</w:t>
      </w:r>
      <w:r w:rsidRPr="00AF2BB2">
        <w:rPr>
          <w:rStyle w:val="FontStyle14"/>
          <w:sz w:val="24"/>
          <w:szCs w:val="24"/>
        </w:rPr>
        <w:t xml:space="preserve"> Материально-техническое обеспечение дисциплины (модуля)</w:t>
      </w:r>
    </w:p>
    <w:p w:rsidR="000E2F33" w:rsidRDefault="000E2F33" w:rsidP="000E2F33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0E2F33" w:rsidRDefault="000E2F33" w:rsidP="000E2F33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44"/>
        <w:gridCol w:w="5727"/>
      </w:tblGrid>
      <w:tr w:rsidR="000E2F33" w:rsidTr="00FD2D09">
        <w:tc>
          <w:tcPr>
            <w:tcW w:w="3936" w:type="dxa"/>
          </w:tcPr>
          <w:p w:rsidR="000E2F33" w:rsidRDefault="000E2F33" w:rsidP="00FD2D09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918" w:type="dxa"/>
          </w:tcPr>
          <w:p w:rsidR="000E2F33" w:rsidRDefault="000E2F33" w:rsidP="00FD2D09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0E2F33" w:rsidTr="00FD2D09">
        <w:tc>
          <w:tcPr>
            <w:tcW w:w="3936" w:type="dxa"/>
          </w:tcPr>
          <w:p w:rsidR="000E2F33" w:rsidRDefault="000E2F33" w:rsidP="00FD2D09">
            <w:pPr>
              <w:pStyle w:val="Style5"/>
              <w:widowControl/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 занятий лекционного типа; учебная аудитория для проведения практических занятий</w:t>
            </w:r>
          </w:p>
        </w:tc>
        <w:tc>
          <w:tcPr>
            <w:tcW w:w="5918" w:type="dxa"/>
          </w:tcPr>
          <w:p w:rsidR="000E2F33" w:rsidRDefault="000E2F33" w:rsidP="00FD2D09">
            <w:pPr>
              <w:pStyle w:val="Style5"/>
              <w:widowControl/>
              <w:jc w:val="both"/>
            </w:pPr>
            <w:r>
              <w:t>Технические средства обучения, служащие для пре</w:t>
            </w:r>
            <w:r>
              <w:t>д</w:t>
            </w:r>
            <w:r>
              <w:t xml:space="preserve">ставления учебной информации большой аудитории: </w:t>
            </w:r>
            <w:proofErr w:type="spellStart"/>
            <w:r>
              <w:t>мультимедийные</w:t>
            </w:r>
            <w:proofErr w:type="spellEnd"/>
            <w:r>
              <w:t xml:space="preserve"> средства хранения, передачи и представления учебной информации.</w:t>
            </w:r>
          </w:p>
          <w:p w:rsidR="000E2F33" w:rsidRDefault="000E2F33" w:rsidP="00FD2D09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0E2F33" w:rsidTr="00FD2D09">
        <w:tc>
          <w:tcPr>
            <w:tcW w:w="3936" w:type="dxa"/>
          </w:tcPr>
          <w:p w:rsidR="000E2F33" w:rsidRDefault="000E2F33" w:rsidP="00FD2D09">
            <w:pPr>
              <w:jc w:val="both"/>
            </w:pPr>
            <w:r>
              <w:t>Учебная аудитория для провед</w:t>
            </w:r>
            <w:r>
              <w:t>е</w:t>
            </w:r>
            <w:r>
              <w:t>ния лабораторных занятий.</w:t>
            </w:r>
          </w:p>
          <w:p w:rsidR="000E2F33" w:rsidRPr="004F79A8" w:rsidRDefault="000E2F33" w:rsidP="00FD2D09">
            <w:pPr>
              <w:jc w:val="both"/>
            </w:pPr>
            <w:r>
              <w:t xml:space="preserve">Лаборатория </w:t>
            </w:r>
            <w:r w:rsidRPr="00BB0D92">
              <w:rPr>
                <w:color w:val="000000"/>
              </w:rPr>
              <w:t xml:space="preserve">конструкции </w:t>
            </w:r>
            <w:r w:rsidRPr="009A790C">
              <w:rPr>
                <w:color w:val="000000"/>
              </w:rPr>
              <w:t xml:space="preserve"> </w:t>
            </w:r>
            <w:r w:rsidRPr="00BB0D92">
              <w:rPr>
                <w:color w:val="000000"/>
              </w:rPr>
              <w:t>авт</w:t>
            </w:r>
            <w:r w:rsidRPr="00BB0D92">
              <w:rPr>
                <w:color w:val="000000"/>
              </w:rPr>
              <w:t>о</w:t>
            </w:r>
            <w:r w:rsidRPr="00BB0D92">
              <w:rPr>
                <w:color w:val="000000"/>
              </w:rPr>
              <w:t>мобиля и производственных пр</w:t>
            </w:r>
            <w:r w:rsidRPr="00BB0D92">
              <w:rPr>
                <w:color w:val="000000"/>
              </w:rPr>
              <w:t>о</w:t>
            </w:r>
            <w:r w:rsidRPr="00BB0D92">
              <w:rPr>
                <w:color w:val="000000"/>
              </w:rPr>
              <w:t>цессов</w:t>
            </w:r>
          </w:p>
        </w:tc>
        <w:tc>
          <w:tcPr>
            <w:tcW w:w="5918" w:type="dxa"/>
          </w:tcPr>
          <w:p w:rsidR="000E2F33" w:rsidRDefault="000E2F33" w:rsidP="00FD2D09">
            <w:pPr>
              <w:pStyle w:val="Style5"/>
              <w:widowControl/>
              <w:jc w:val="both"/>
            </w:pPr>
            <w:r>
              <w:t>Лабораторное оборудование.</w:t>
            </w:r>
          </w:p>
          <w:p w:rsidR="000E2F33" w:rsidRPr="004F79A8" w:rsidRDefault="000E2F33" w:rsidP="00FD2D09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0E2F33" w:rsidTr="00FD2D09">
        <w:tc>
          <w:tcPr>
            <w:tcW w:w="3936" w:type="dxa"/>
          </w:tcPr>
          <w:p w:rsidR="000E2F33" w:rsidRPr="004F79A8" w:rsidRDefault="000E2F33" w:rsidP="00FD2D09">
            <w:pPr>
              <w:jc w:val="both"/>
            </w:pPr>
            <w:r>
              <w:t>Учебная аудитория для групповых и индивидуальных консультаций, текущего контроля промежуто</w:t>
            </w:r>
            <w:r>
              <w:t>ч</w:t>
            </w:r>
            <w:r>
              <w:t>ной аттестации</w:t>
            </w:r>
          </w:p>
        </w:tc>
        <w:tc>
          <w:tcPr>
            <w:tcW w:w="5918" w:type="dxa"/>
          </w:tcPr>
          <w:p w:rsidR="000E2F33" w:rsidRPr="004F79A8" w:rsidRDefault="000E2F33" w:rsidP="00FD2D09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0E2F33" w:rsidTr="00FD2D09">
        <w:tc>
          <w:tcPr>
            <w:tcW w:w="3936" w:type="dxa"/>
          </w:tcPr>
          <w:p w:rsidR="000E2F33" w:rsidRPr="004F79A8" w:rsidRDefault="000E2F33" w:rsidP="00FD2D09">
            <w:pPr>
              <w:jc w:val="both"/>
            </w:pPr>
            <w:r>
              <w:t>Помещение для самостоятельной работы</w:t>
            </w:r>
          </w:p>
        </w:tc>
        <w:tc>
          <w:tcPr>
            <w:tcW w:w="5918" w:type="dxa"/>
          </w:tcPr>
          <w:p w:rsidR="000E2F33" w:rsidRPr="004F79A8" w:rsidRDefault="000E2F33" w:rsidP="00FD2D09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0E2F33" w:rsidTr="00FD2D09">
        <w:tc>
          <w:tcPr>
            <w:tcW w:w="3936" w:type="dxa"/>
          </w:tcPr>
          <w:p w:rsidR="000E2F33" w:rsidRPr="004F79A8" w:rsidRDefault="000E2F33" w:rsidP="00FD2D09">
            <w:pPr>
              <w:jc w:val="both"/>
            </w:pPr>
            <w:r>
              <w:t>Помещение для хранения и пр</w:t>
            </w:r>
            <w:r>
              <w:t>о</w:t>
            </w:r>
            <w:r>
              <w:t xml:space="preserve">филактического обслуживания </w:t>
            </w:r>
            <w:r>
              <w:lastRenderedPageBreak/>
              <w:t>учебного оборудования</w:t>
            </w:r>
          </w:p>
        </w:tc>
        <w:tc>
          <w:tcPr>
            <w:tcW w:w="5918" w:type="dxa"/>
          </w:tcPr>
          <w:p w:rsidR="000E2F33" w:rsidRDefault="000E2F33" w:rsidP="00FD2D09">
            <w:pPr>
              <w:jc w:val="both"/>
            </w:pPr>
            <w:proofErr w:type="gramStart"/>
            <w:r>
              <w:lastRenderedPageBreak/>
              <w:t>Оборудование: станок сверлильный, станок токарно-винторезный, стол подъемный, штангенциркуль, т</w:t>
            </w:r>
            <w:r>
              <w:t>и</w:t>
            </w:r>
            <w:r>
              <w:lastRenderedPageBreak/>
              <w:t>сы слесарные, ножовка по металлу, станок нажда</w:t>
            </w:r>
            <w:r>
              <w:t>ч</w:t>
            </w:r>
            <w:r>
              <w:t>ный.</w:t>
            </w:r>
            <w:proofErr w:type="gramEnd"/>
          </w:p>
          <w:p w:rsidR="000E2F33" w:rsidRPr="009A790C" w:rsidRDefault="000E2F33" w:rsidP="00FD2D09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0E2F33" w:rsidRPr="00A70923" w:rsidRDefault="000E2F33" w:rsidP="000E2F33">
      <w:pPr>
        <w:pStyle w:val="Style2"/>
        <w:widowControl/>
        <w:tabs>
          <w:tab w:val="left" w:pos="851"/>
        </w:tabs>
        <w:ind w:firstLine="567"/>
        <w:jc w:val="both"/>
      </w:pPr>
    </w:p>
    <w:p w:rsidR="000E2F33" w:rsidRPr="00AF2BB2" w:rsidRDefault="000E2F33" w:rsidP="000E2F33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0E2F33" w:rsidRDefault="000E2F33" w:rsidP="000E2F33">
      <w:pPr>
        <w:pStyle w:val="Style1"/>
        <w:widowControl/>
        <w:ind w:firstLine="720"/>
        <w:jc w:val="both"/>
        <w:rPr>
          <w:rStyle w:val="FontStyle14"/>
          <w:b w:val="0"/>
          <w:sz w:val="24"/>
          <w:szCs w:val="24"/>
        </w:rPr>
      </w:pPr>
    </w:p>
    <w:p w:rsidR="000E2F33" w:rsidRPr="00D34D55" w:rsidRDefault="000E2F33" w:rsidP="000E2F33">
      <w:pPr>
        <w:pStyle w:val="Style5"/>
        <w:widowControl/>
        <w:rPr>
          <w:rStyle w:val="FontStyle15"/>
          <w:b w:val="0"/>
          <w:i/>
          <w:sz w:val="20"/>
          <w:szCs w:val="20"/>
        </w:rPr>
      </w:pPr>
    </w:p>
    <w:p w:rsidR="007754E4" w:rsidRPr="00D34D55" w:rsidRDefault="007754E4" w:rsidP="000E2F33">
      <w:pPr>
        <w:tabs>
          <w:tab w:val="left" w:pos="993"/>
        </w:tabs>
        <w:ind w:firstLine="567"/>
        <w:jc w:val="both"/>
        <w:rPr>
          <w:rStyle w:val="FontStyle15"/>
          <w:b w:val="0"/>
          <w:i/>
          <w:sz w:val="20"/>
          <w:szCs w:val="20"/>
        </w:rPr>
      </w:pPr>
    </w:p>
    <w:sectPr w:rsidR="007754E4" w:rsidRPr="00D34D55" w:rsidSect="00385886">
      <w:pgSz w:w="11907" w:h="16840" w:code="9"/>
      <w:pgMar w:top="1134" w:right="851" w:bottom="1134" w:left="170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40A32" w:rsidRDefault="00840A32">
      <w:r>
        <w:separator/>
      </w:r>
    </w:p>
  </w:endnote>
  <w:endnote w:type="continuationSeparator" w:id="0">
    <w:p w:rsidR="00840A32" w:rsidRDefault="00840A3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0119" w:rsidRDefault="008572B8" w:rsidP="0087519F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 w:rsidR="00690119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690119" w:rsidRDefault="00690119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0119" w:rsidRDefault="00690119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40A32" w:rsidRDefault="00840A32">
      <w:r>
        <w:separator/>
      </w:r>
    </w:p>
  </w:footnote>
  <w:footnote w:type="continuationSeparator" w:id="0">
    <w:p w:rsidR="00840A32" w:rsidRDefault="00840A3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F5BD0"/>
    <w:multiLevelType w:val="hybridMultilevel"/>
    <w:tmpl w:val="B950CB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6F1784"/>
    <w:multiLevelType w:val="hybridMultilevel"/>
    <w:tmpl w:val="DBC81D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DC5F4C"/>
    <w:multiLevelType w:val="hybridMultilevel"/>
    <w:tmpl w:val="62A027CA"/>
    <w:lvl w:ilvl="0" w:tplc="DE0298B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8A772C"/>
    <w:multiLevelType w:val="hybridMultilevel"/>
    <w:tmpl w:val="AF62B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5">
    <w:nsid w:val="130F611A"/>
    <w:multiLevelType w:val="hybridMultilevel"/>
    <w:tmpl w:val="962A3E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485C83"/>
    <w:multiLevelType w:val="multilevel"/>
    <w:tmpl w:val="A0BE30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4DC6D5A"/>
    <w:multiLevelType w:val="hybridMultilevel"/>
    <w:tmpl w:val="A5543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8">
    <w:nsid w:val="17DD2DC5"/>
    <w:multiLevelType w:val="hybridMultilevel"/>
    <w:tmpl w:val="C5387DC6"/>
    <w:lvl w:ilvl="0" w:tplc="EFAC1DC8">
      <w:start w:val="1"/>
      <w:numFmt w:val="bullet"/>
      <w:lvlText w:val="-"/>
      <w:lvlJc w:val="left"/>
      <w:pPr>
        <w:ind w:left="11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9">
    <w:nsid w:val="18790F75"/>
    <w:multiLevelType w:val="hybridMultilevel"/>
    <w:tmpl w:val="56C67CF4"/>
    <w:lvl w:ilvl="0" w:tplc="CCDCBE2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1">
    <w:nsid w:val="1A5C00EB"/>
    <w:multiLevelType w:val="hybridMultilevel"/>
    <w:tmpl w:val="AF62B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1149AA"/>
    <w:multiLevelType w:val="hybridMultilevel"/>
    <w:tmpl w:val="FEE654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945E24"/>
    <w:multiLevelType w:val="singleLevel"/>
    <w:tmpl w:val="CCDCBE2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4">
    <w:nsid w:val="33020520"/>
    <w:multiLevelType w:val="hybridMultilevel"/>
    <w:tmpl w:val="C23E5A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30E3C09"/>
    <w:multiLevelType w:val="singleLevel"/>
    <w:tmpl w:val="CCDCBE2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6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53A51F35"/>
    <w:multiLevelType w:val="hybridMultilevel"/>
    <w:tmpl w:val="B950CB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8EA3F2F"/>
    <w:multiLevelType w:val="hybridMultilevel"/>
    <w:tmpl w:val="7C08D87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E342EB9"/>
    <w:multiLevelType w:val="multilevel"/>
    <w:tmpl w:val="94867B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6BE619F0"/>
    <w:multiLevelType w:val="hybridMultilevel"/>
    <w:tmpl w:val="869CB7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4AB09D6"/>
    <w:multiLevelType w:val="hybridMultilevel"/>
    <w:tmpl w:val="962A3E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EC23DCD"/>
    <w:multiLevelType w:val="hybridMultilevel"/>
    <w:tmpl w:val="58E22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4"/>
  </w:num>
  <w:num w:numId="3">
    <w:abstractNumId w:val="7"/>
  </w:num>
  <w:num w:numId="4">
    <w:abstractNumId w:val="16"/>
  </w:num>
  <w:num w:numId="5">
    <w:abstractNumId w:val="23"/>
  </w:num>
  <w:num w:numId="6">
    <w:abstractNumId w:val="8"/>
  </w:num>
  <w:num w:numId="7">
    <w:abstractNumId w:val="1"/>
  </w:num>
  <w:num w:numId="8">
    <w:abstractNumId w:val="15"/>
  </w:num>
  <w:num w:numId="9">
    <w:abstractNumId w:val="9"/>
  </w:num>
  <w:num w:numId="10">
    <w:abstractNumId w:val="2"/>
  </w:num>
  <w:num w:numId="11">
    <w:abstractNumId w:val="19"/>
  </w:num>
  <w:num w:numId="12">
    <w:abstractNumId w:val="20"/>
  </w:num>
  <w:num w:numId="13">
    <w:abstractNumId w:val="6"/>
  </w:num>
  <w:num w:numId="14">
    <w:abstractNumId w:val="17"/>
  </w:num>
  <w:num w:numId="15">
    <w:abstractNumId w:val="0"/>
  </w:num>
  <w:num w:numId="16">
    <w:abstractNumId w:val="22"/>
  </w:num>
  <w:num w:numId="17">
    <w:abstractNumId w:val="3"/>
  </w:num>
  <w:num w:numId="18">
    <w:abstractNumId w:val="11"/>
  </w:num>
  <w:num w:numId="19">
    <w:abstractNumId w:val="21"/>
  </w:num>
  <w:num w:numId="20">
    <w:abstractNumId w:val="5"/>
  </w:num>
  <w:num w:numId="21">
    <w:abstractNumId w:val="12"/>
  </w:num>
  <w:num w:numId="22">
    <w:abstractNumId w:val="13"/>
  </w:num>
  <w:num w:numId="23">
    <w:abstractNumId w:val="14"/>
  </w:num>
  <w:num w:numId="24">
    <w:abstractNumId w:val="18"/>
  </w:num>
  <w:num w:numId="2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5"/>
    <w:lvlOverride w:ilvl="0">
      <w:startOverride w:val="1"/>
    </w:lvlOverride>
  </w:num>
  <w:num w:numId="27">
    <w:abstractNumId w:val="13"/>
    <w:lvlOverride w:ilvl="0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12848"/>
    <w:rsid w:val="000306DD"/>
    <w:rsid w:val="00036D6F"/>
    <w:rsid w:val="00052B4D"/>
    <w:rsid w:val="00054FE2"/>
    <w:rsid w:val="00055516"/>
    <w:rsid w:val="00062EBD"/>
    <w:rsid w:val="00063D00"/>
    <w:rsid w:val="00065954"/>
    <w:rsid w:val="000753D1"/>
    <w:rsid w:val="0008161B"/>
    <w:rsid w:val="00090290"/>
    <w:rsid w:val="00094253"/>
    <w:rsid w:val="000A17D1"/>
    <w:rsid w:val="000A1EB1"/>
    <w:rsid w:val="000B0916"/>
    <w:rsid w:val="000B574F"/>
    <w:rsid w:val="000C2E95"/>
    <w:rsid w:val="000D1EA1"/>
    <w:rsid w:val="000E0167"/>
    <w:rsid w:val="000E2F33"/>
    <w:rsid w:val="000F10A7"/>
    <w:rsid w:val="001013BB"/>
    <w:rsid w:val="001016A6"/>
    <w:rsid w:val="00113E76"/>
    <w:rsid w:val="0012639D"/>
    <w:rsid w:val="0013405F"/>
    <w:rsid w:val="001373A8"/>
    <w:rsid w:val="00140897"/>
    <w:rsid w:val="00152163"/>
    <w:rsid w:val="00162A53"/>
    <w:rsid w:val="00173E53"/>
    <w:rsid w:val="001740D3"/>
    <w:rsid w:val="001760AE"/>
    <w:rsid w:val="00183C2F"/>
    <w:rsid w:val="00196A06"/>
    <w:rsid w:val="001A182E"/>
    <w:rsid w:val="001A4E6B"/>
    <w:rsid w:val="001A4EEC"/>
    <w:rsid w:val="001B2D88"/>
    <w:rsid w:val="001B321E"/>
    <w:rsid w:val="001C42F5"/>
    <w:rsid w:val="001C57B3"/>
    <w:rsid w:val="001F0E72"/>
    <w:rsid w:val="001F1503"/>
    <w:rsid w:val="001F19E4"/>
    <w:rsid w:val="001F71BB"/>
    <w:rsid w:val="00200C7C"/>
    <w:rsid w:val="002033FF"/>
    <w:rsid w:val="00203809"/>
    <w:rsid w:val="00206A2C"/>
    <w:rsid w:val="00213386"/>
    <w:rsid w:val="00217581"/>
    <w:rsid w:val="00217A9E"/>
    <w:rsid w:val="00220733"/>
    <w:rsid w:val="00224D9E"/>
    <w:rsid w:val="0024270B"/>
    <w:rsid w:val="00243DE6"/>
    <w:rsid w:val="00250C81"/>
    <w:rsid w:val="0025709E"/>
    <w:rsid w:val="002637CD"/>
    <w:rsid w:val="00274875"/>
    <w:rsid w:val="00277AD1"/>
    <w:rsid w:val="00282E7C"/>
    <w:rsid w:val="00283563"/>
    <w:rsid w:val="00294340"/>
    <w:rsid w:val="00295D07"/>
    <w:rsid w:val="00296099"/>
    <w:rsid w:val="002A010E"/>
    <w:rsid w:val="002B0CF6"/>
    <w:rsid w:val="002B11B2"/>
    <w:rsid w:val="002C0376"/>
    <w:rsid w:val="002D20EB"/>
    <w:rsid w:val="002D425F"/>
    <w:rsid w:val="002D4498"/>
    <w:rsid w:val="002E2AD2"/>
    <w:rsid w:val="002E57AF"/>
    <w:rsid w:val="003004D6"/>
    <w:rsid w:val="00303C11"/>
    <w:rsid w:val="003146D5"/>
    <w:rsid w:val="00317DEC"/>
    <w:rsid w:val="0032470F"/>
    <w:rsid w:val="0033666D"/>
    <w:rsid w:val="00342188"/>
    <w:rsid w:val="00343710"/>
    <w:rsid w:val="0034554D"/>
    <w:rsid w:val="00360B88"/>
    <w:rsid w:val="003670DC"/>
    <w:rsid w:val="00373FB1"/>
    <w:rsid w:val="00385886"/>
    <w:rsid w:val="00386A49"/>
    <w:rsid w:val="0039211A"/>
    <w:rsid w:val="00395595"/>
    <w:rsid w:val="003A2EE9"/>
    <w:rsid w:val="003B71FE"/>
    <w:rsid w:val="003D2D66"/>
    <w:rsid w:val="003D4712"/>
    <w:rsid w:val="003E203C"/>
    <w:rsid w:val="003F0A6C"/>
    <w:rsid w:val="003F40AC"/>
    <w:rsid w:val="003F5BA4"/>
    <w:rsid w:val="00407964"/>
    <w:rsid w:val="00407C8A"/>
    <w:rsid w:val="00413182"/>
    <w:rsid w:val="00423808"/>
    <w:rsid w:val="00423A38"/>
    <w:rsid w:val="00435A44"/>
    <w:rsid w:val="0044271F"/>
    <w:rsid w:val="00476E82"/>
    <w:rsid w:val="004818D1"/>
    <w:rsid w:val="0048588E"/>
    <w:rsid w:val="0048775E"/>
    <w:rsid w:val="0049631E"/>
    <w:rsid w:val="004A578D"/>
    <w:rsid w:val="004B1A17"/>
    <w:rsid w:val="004C3A4F"/>
    <w:rsid w:val="004C5E04"/>
    <w:rsid w:val="004D2E74"/>
    <w:rsid w:val="004E2055"/>
    <w:rsid w:val="004E2C4D"/>
    <w:rsid w:val="004E3565"/>
    <w:rsid w:val="004F032A"/>
    <w:rsid w:val="004F611C"/>
    <w:rsid w:val="004F65FC"/>
    <w:rsid w:val="00513D59"/>
    <w:rsid w:val="005222C0"/>
    <w:rsid w:val="005335F5"/>
    <w:rsid w:val="00536686"/>
    <w:rsid w:val="00551238"/>
    <w:rsid w:val="005678A2"/>
    <w:rsid w:val="00570C7B"/>
    <w:rsid w:val="005752E0"/>
    <w:rsid w:val="0057672B"/>
    <w:rsid w:val="005768E9"/>
    <w:rsid w:val="00584079"/>
    <w:rsid w:val="00593AD6"/>
    <w:rsid w:val="005B1303"/>
    <w:rsid w:val="005E00BC"/>
    <w:rsid w:val="005E0FCA"/>
    <w:rsid w:val="005E72AE"/>
    <w:rsid w:val="005F3C26"/>
    <w:rsid w:val="006100C2"/>
    <w:rsid w:val="0061517C"/>
    <w:rsid w:val="00624F44"/>
    <w:rsid w:val="00625FC3"/>
    <w:rsid w:val="00626D39"/>
    <w:rsid w:val="00640170"/>
    <w:rsid w:val="00643E39"/>
    <w:rsid w:val="00654B74"/>
    <w:rsid w:val="00677F9C"/>
    <w:rsid w:val="00690119"/>
    <w:rsid w:val="006974C8"/>
    <w:rsid w:val="006A2C96"/>
    <w:rsid w:val="006C073C"/>
    <w:rsid w:val="006C1369"/>
    <w:rsid w:val="006C3A50"/>
    <w:rsid w:val="006C4F68"/>
    <w:rsid w:val="006C57EC"/>
    <w:rsid w:val="006C6140"/>
    <w:rsid w:val="006C724F"/>
    <w:rsid w:val="006D2607"/>
    <w:rsid w:val="006E0412"/>
    <w:rsid w:val="006F1747"/>
    <w:rsid w:val="006F78B6"/>
    <w:rsid w:val="00704840"/>
    <w:rsid w:val="00704B86"/>
    <w:rsid w:val="00712E03"/>
    <w:rsid w:val="00721FBC"/>
    <w:rsid w:val="00724C48"/>
    <w:rsid w:val="00731C4E"/>
    <w:rsid w:val="007333C2"/>
    <w:rsid w:val="0074231D"/>
    <w:rsid w:val="007516F7"/>
    <w:rsid w:val="00760633"/>
    <w:rsid w:val="007627A3"/>
    <w:rsid w:val="00767409"/>
    <w:rsid w:val="00772AB4"/>
    <w:rsid w:val="007754E4"/>
    <w:rsid w:val="00775BCB"/>
    <w:rsid w:val="00777CC9"/>
    <w:rsid w:val="00777FB7"/>
    <w:rsid w:val="007804A2"/>
    <w:rsid w:val="00790CC5"/>
    <w:rsid w:val="007912FD"/>
    <w:rsid w:val="00792115"/>
    <w:rsid w:val="00792874"/>
    <w:rsid w:val="007A3B0C"/>
    <w:rsid w:val="007A53F0"/>
    <w:rsid w:val="007B281F"/>
    <w:rsid w:val="007B413D"/>
    <w:rsid w:val="007C0452"/>
    <w:rsid w:val="007C088E"/>
    <w:rsid w:val="007D57C9"/>
    <w:rsid w:val="007F2E5C"/>
    <w:rsid w:val="007F7A6A"/>
    <w:rsid w:val="00806CC2"/>
    <w:rsid w:val="0080787D"/>
    <w:rsid w:val="00815833"/>
    <w:rsid w:val="00827CFA"/>
    <w:rsid w:val="00834280"/>
    <w:rsid w:val="00840A32"/>
    <w:rsid w:val="008439AC"/>
    <w:rsid w:val="0085707F"/>
    <w:rsid w:val="008572B8"/>
    <w:rsid w:val="008600E8"/>
    <w:rsid w:val="00862695"/>
    <w:rsid w:val="00862E4E"/>
    <w:rsid w:val="0086698D"/>
    <w:rsid w:val="0087519F"/>
    <w:rsid w:val="008A20F0"/>
    <w:rsid w:val="008A3957"/>
    <w:rsid w:val="008A6DEA"/>
    <w:rsid w:val="008C0A90"/>
    <w:rsid w:val="008C6356"/>
    <w:rsid w:val="008D0212"/>
    <w:rsid w:val="008F3B9B"/>
    <w:rsid w:val="008F5EB1"/>
    <w:rsid w:val="008F7C09"/>
    <w:rsid w:val="00904258"/>
    <w:rsid w:val="00905948"/>
    <w:rsid w:val="009125BE"/>
    <w:rsid w:val="00915F6A"/>
    <w:rsid w:val="009210B2"/>
    <w:rsid w:val="009345C6"/>
    <w:rsid w:val="0094276B"/>
    <w:rsid w:val="00943B49"/>
    <w:rsid w:val="009606F0"/>
    <w:rsid w:val="00963714"/>
    <w:rsid w:val="00963C30"/>
    <w:rsid w:val="00966684"/>
    <w:rsid w:val="00974FA5"/>
    <w:rsid w:val="00981F59"/>
    <w:rsid w:val="0098481F"/>
    <w:rsid w:val="00984DB2"/>
    <w:rsid w:val="00994687"/>
    <w:rsid w:val="009A67D5"/>
    <w:rsid w:val="009C15E7"/>
    <w:rsid w:val="009D0503"/>
    <w:rsid w:val="009F09AA"/>
    <w:rsid w:val="009F1C0D"/>
    <w:rsid w:val="009F30D6"/>
    <w:rsid w:val="00A01651"/>
    <w:rsid w:val="00A025F2"/>
    <w:rsid w:val="00A12C36"/>
    <w:rsid w:val="00A13992"/>
    <w:rsid w:val="00A16B54"/>
    <w:rsid w:val="00A16C34"/>
    <w:rsid w:val="00A21351"/>
    <w:rsid w:val="00A21C93"/>
    <w:rsid w:val="00A24B8E"/>
    <w:rsid w:val="00A3084F"/>
    <w:rsid w:val="00A34587"/>
    <w:rsid w:val="00A40900"/>
    <w:rsid w:val="00A41BCA"/>
    <w:rsid w:val="00A4447D"/>
    <w:rsid w:val="00A5409F"/>
    <w:rsid w:val="00A5741F"/>
    <w:rsid w:val="00A60CC6"/>
    <w:rsid w:val="00A71AA5"/>
    <w:rsid w:val="00A96D24"/>
    <w:rsid w:val="00A97BEC"/>
    <w:rsid w:val="00A97DCD"/>
    <w:rsid w:val="00AA7B25"/>
    <w:rsid w:val="00AB54CC"/>
    <w:rsid w:val="00AC27DF"/>
    <w:rsid w:val="00AC3F27"/>
    <w:rsid w:val="00AC5B32"/>
    <w:rsid w:val="00AD0050"/>
    <w:rsid w:val="00AE00CE"/>
    <w:rsid w:val="00AE40A5"/>
    <w:rsid w:val="00AE65C8"/>
    <w:rsid w:val="00AF2B83"/>
    <w:rsid w:val="00AF2BB2"/>
    <w:rsid w:val="00B03F6C"/>
    <w:rsid w:val="00B21A71"/>
    <w:rsid w:val="00B21BD9"/>
    <w:rsid w:val="00B23837"/>
    <w:rsid w:val="00B368D3"/>
    <w:rsid w:val="00B5214C"/>
    <w:rsid w:val="00B56311"/>
    <w:rsid w:val="00B67105"/>
    <w:rsid w:val="00B72C01"/>
    <w:rsid w:val="00B82F70"/>
    <w:rsid w:val="00B91227"/>
    <w:rsid w:val="00B9347B"/>
    <w:rsid w:val="00B93B6E"/>
    <w:rsid w:val="00BA5579"/>
    <w:rsid w:val="00BB345E"/>
    <w:rsid w:val="00BB4012"/>
    <w:rsid w:val="00BB51FE"/>
    <w:rsid w:val="00BC2584"/>
    <w:rsid w:val="00BC609A"/>
    <w:rsid w:val="00BD51D2"/>
    <w:rsid w:val="00BD7EEF"/>
    <w:rsid w:val="00BE261A"/>
    <w:rsid w:val="00BF099C"/>
    <w:rsid w:val="00BF2B32"/>
    <w:rsid w:val="00C0251B"/>
    <w:rsid w:val="00C13F8E"/>
    <w:rsid w:val="00C15BB4"/>
    <w:rsid w:val="00C17AE3"/>
    <w:rsid w:val="00C271E4"/>
    <w:rsid w:val="00C315C5"/>
    <w:rsid w:val="00C40769"/>
    <w:rsid w:val="00C41BA1"/>
    <w:rsid w:val="00C47306"/>
    <w:rsid w:val="00C518F8"/>
    <w:rsid w:val="00C519F2"/>
    <w:rsid w:val="00C526FE"/>
    <w:rsid w:val="00C532C1"/>
    <w:rsid w:val="00C67411"/>
    <w:rsid w:val="00C73D3C"/>
    <w:rsid w:val="00C75A12"/>
    <w:rsid w:val="00C82A7C"/>
    <w:rsid w:val="00C8359C"/>
    <w:rsid w:val="00C83D14"/>
    <w:rsid w:val="00C93E03"/>
    <w:rsid w:val="00CA52EC"/>
    <w:rsid w:val="00CA6972"/>
    <w:rsid w:val="00CB7122"/>
    <w:rsid w:val="00CB7E60"/>
    <w:rsid w:val="00CC353E"/>
    <w:rsid w:val="00CE450F"/>
    <w:rsid w:val="00CF3487"/>
    <w:rsid w:val="00D05B95"/>
    <w:rsid w:val="00D077A1"/>
    <w:rsid w:val="00D25AE4"/>
    <w:rsid w:val="00D34D55"/>
    <w:rsid w:val="00D36B3C"/>
    <w:rsid w:val="00D40C06"/>
    <w:rsid w:val="00D54462"/>
    <w:rsid w:val="00D57550"/>
    <w:rsid w:val="00D61468"/>
    <w:rsid w:val="00D6288D"/>
    <w:rsid w:val="00D656D8"/>
    <w:rsid w:val="00D67BBF"/>
    <w:rsid w:val="00D67FAA"/>
    <w:rsid w:val="00D707CB"/>
    <w:rsid w:val="00D75CF7"/>
    <w:rsid w:val="00D87C22"/>
    <w:rsid w:val="00DA2EF5"/>
    <w:rsid w:val="00DA6A45"/>
    <w:rsid w:val="00DB72FB"/>
    <w:rsid w:val="00DC08E8"/>
    <w:rsid w:val="00DC6922"/>
    <w:rsid w:val="00DD3721"/>
    <w:rsid w:val="00DE367E"/>
    <w:rsid w:val="00E022FE"/>
    <w:rsid w:val="00E10ED7"/>
    <w:rsid w:val="00E111F2"/>
    <w:rsid w:val="00E115AC"/>
    <w:rsid w:val="00E2361C"/>
    <w:rsid w:val="00E45437"/>
    <w:rsid w:val="00E469F5"/>
    <w:rsid w:val="00E46D60"/>
    <w:rsid w:val="00E51396"/>
    <w:rsid w:val="00E53457"/>
    <w:rsid w:val="00E55F41"/>
    <w:rsid w:val="00E5638B"/>
    <w:rsid w:val="00E634F1"/>
    <w:rsid w:val="00E67B23"/>
    <w:rsid w:val="00E86BF0"/>
    <w:rsid w:val="00E9124B"/>
    <w:rsid w:val="00E931F1"/>
    <w:rsid w:val="00E932AE"/>
    <w:rsid w:val="00E95DD8"/>
    <w:rsid w:val="00E9746F"/>
    <w:rsid w:val="00EA63CE"/>
    <w:rsid w:val="00EB1160"/>
    <w:rsid w:val="00EB26B5"/>
    <w:rsid w:val="00EB7A49"/>
    <w:rsid w:val="00EC14A7"/>
    <w:rsid w:val="00EC6E37"/>
    <w:rsid w:val="00ED641D"/>
    <w:rsid w:val="00ED7E16"/>
    <w:rsid w:val="00EE75D5"/>
    <w:rsid w:val="00EF3E9B"/>
    <w:rsid w:val="00F111B8"/>
    <w:rsid w:val="00F2601F"/>
    <w:rsid w:val="00F27EF3"/>
    <w:rsid w:val="00F30A3E"/>
    <w:rsid w:val="00F34B47"/>
    <w:rsid w:val="00F41523"/>
    <w:rsid w:val="00F44534"/>
    <w:rsid w:val="00F655DC"/>
    <w:rsid w:val="00F74EE8"/>
    <w:rsid w:val="00F75D07"/>
    <w:rsid w:val="00F81DFA"/>
    <w:rsid w:val="00F86AF7"/>
    <w:rsid w:val="00F91DA5"/>
    <w:rsid w:val="00FA2123"/>
    <w:rsid w:val="00FA4406"/>
    <w:rsid w:val="00FB0979"/>
    <w:rsid w:val="00FB361F"/>
    <w:rsid w:val="00FB3CD9"/>
    <w:rsid w:val="00FC27F0"/>
    <w:rsid w:val="00FC6196"/>
    <w:rsid w:val="00FD32EB"/>
    <w:rsid w:val="00FE6C50"/>
    <w:rsid w:val="00FE6E52"/>
    <w:rsid w:val="00FF1EDB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ru v:ext="edit" colors="#f3f7fb"/>
      <o:colormenu v:ext="edit" fillcolor="#f3f7fb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012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6C724F"/>
  </w:style>
  <w:style w:type="paragraph" w:customStyle="1" w:styleId="Style2">
    <w:name w:val="Style2"/>
    <w:basedOn w:val="a"/>
    <w:rsid w:val="006C724F"/>
  </w:style>
  <w:style w:type="paragraph" w:customStyle="1" w:styleId="Style3">
    <w:name w:val="Style3"/>
    <w:basedOn w:val="a"/>
    <w:rsid w:val="006C724F"/>
  </w:style>
  <w:style w:type="paragraph" w:customStyle="1" w:styleId="Style4">
    <w:name w:val="Style4"/>
    <w:basedOn w:val="a"/>
    <w:rsid w:val="006C724F"/>
  </w:style>
  <w:style w:type="paragraph" w:customStyle="1" w:styleId="Style5">
    <w:name w:val="Style5"/>
    <w:basedOn w:val="a"/>
    <w:rsid w:val="006C724F"/>
  </w:style>
  <w:style w:type="paragraph" w:customStyle="1" w:styleId="Style6">
    <w:name w:val="Style6"/>
    <w:basedOn w:val="a"/>
    <w:rsid w:val="006C724F"/>
  </w:style>
  <w:style w:type="paragraph" w:customStyle="1" w:styleId="Style7">
    <w:name w:val="Style7"/>
    <w:basedOn w:val="a"/>
    <w:link w:val="Style70"/>
    <w:rsid w:val="006C724F"/>
  </w:style>
  <w:style w:type="paragraph" w:customStyle="1" w:styleId="Style8">
    <w:name w:val="Style8"/>
    <w:basedOn w:val="a"/>
    <w:rsid w:val="006C724F"/>
  </w:style>
  <w:style w:type="character" w:customStyle="1" w:styleId="FontStyle11">
    <w:name w:val="Font Style11"/>
    <w:basedOn w:val="a0"/>
    <w:rsid w:val="006C724F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rsid w:val="006C724F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rsid w:val="006C724F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6C724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6C724F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rsid w:val="006C724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rsid w:val="006C724F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6C724F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6C724F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6C724F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rsid w:val="006C724F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rsid w:val="006C724F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basedOn w:val="a0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basedOn w:val="a0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rsid w:val="0087519F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87519F"/>
  </w:style>
  <w:style w:type="table" w:styleId="a5">
    <w:name w:val="Table Grid"/>
    <w:basedOn w:val="a1"/>
    <w:uiPriority w:val="59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basedOn w:val="a0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basedOn w:val="a0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6">
    <w:name w:val="Body Text Indent"/>
    <w:aliases w:val=" Знак"/>
    <w:basedOn w:val="a"/>
    <w:link w:val="a7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7">
    <w:name w:val="Основной текст с отступом Знак"/>
    <w:aliases w:val=" Знак Знак"/>
    <w:basedOn w:val="a0"/>
    <w:link w:val="a6"/>
    <w:rsid w:val="00E51396"/>
    <w:rPr>
      <w:i/>
      <w:iCs/>
      <w:sz w:val="24"/>
      <w:szCs w:val="24"/>
    </w:rPr>
  </w:style>
  <w:style w:type="character" w:styleId="a8">
    <w:name w:val="Emphasis"/>
    <w:basedOn w:val="a0"/>
    <w:qFormat/>
    <w:rsid w:val="00E51396"/>
    <w:rPr>
      <w:i/>
      <w:iCs/>
    </w:rPr>
  </w:style>
  <w:style w:type="paragraph" w:styleId="a9">
    <w:name w:val="Balloon Text"/>
    <w:basedOn w:val="a"/>
    <w:semiHidden/>
    <w:rsid w:val="002637CD"/>
    <w:rPr>
      <w:rFonts w:ascii="Tahoma" w:hAnsi="Tahoma" w:cs="Tahoma"/>
      <w:sz w:val="16"/>
      <w:szCs w:val="16"/>
    </w:rPr>
  </w:style>
  <w:style w:type="paragraph" w:styleId="aa">
    <w:name w:val="Plain Text"/>
    <w:basedOn w:val="a"/>
    <w:link w:val="ab"/>
    <w:rsid w:val="00E111F2"/>
    <w:pPr>
      <w:widowControl/>
      <w:autoSpaceDE/>
      <w:autoSpaceDN/>
      <w:adjustRightInd/>
    </w:pPr>
    <w:rPr>
      <w:rFonts w:ascii="Courier New" w:hAnsi="Courier New"/>
      <w:sz w:val="20"/>
      <w:szCs w:val="20"/>
    </w:rPr>
  </w:style>
  <w:style w:type="paragraph" w:styleId="ac">
    <w:name w:val="Subtitle"/>
    <w:basedOn w:val="a"/>
    <w:link w:val="ad"/>
    <w:qFormat/>
    <w:rsid w:val="00D57550"/>
    <w:pPr>
      <w:widowControl/>
      <w:autoSpaceDE/>
      <w:autoSpaceDN/>
      <w:adjustRightInd/>
      <w:jc w:val="both"/>
    </w:pPr>
    <w:rPr>
      <w:szCs w:val="20"/>
    </w:rPr>
  </w:style>
  <w:style w:type="character" w:customStyle="1" w:styleId="ad">
    <w:name w:val="Подзаголовок Знак"/>
    <w:basedOn w:val="a0"/>
    <w:link w:val="ac"/>
    <w:rsid w:val="00D57550"/>
    <w:rPr>
      <w:sz w:val="24"/>
      <w:lang w:val="ru-RU" w:eastAsia="ru-RU" w:bidi="ar-SA"/>
    </w:rPr>
  </w:style>
  <w:style w:type="paragraph" w:styleId="ae">
    <w:name w:val="header"/>
    <w:basedOn w:val="a"/>
    <w:link w:val="af"/>
    <w:rsid w:val="007333C2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rsid w:val="007333C2"/>
    <w:rPr>
      <w:sz w:val="24"/>
      <w:szCs w:val="24"/>
    </w:rPr>
  </w:style>
  <w:style w:type="paragraph" w:customStyle="1" w:styleId="Default">
    <w:name w:val="Default"/>
    <w:rsid w:val="00A24B8E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ConsPlusNormal">
    <w:name w:val="ConsPlusNormal"/>
    <w:rsid w:val="00BC258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0">
    <w:name w:val="Title"/>
    <w:basedOn w:val="a"/>
    <w:link w:val="af1"/>
    <w:qFormat/>
    <w:rsid w:val="003D4712"/>
    <w:pPr>
      <w:widowControl/>
      <w:autoSpaceDE/>
      <w:autoSpaceDN/>
      <w:adjustRightInd/>
      <w:spacing w:after="666"/>
      <w:ind w:left="-1418" w:right="-1" w:firstLine="1968"/>
      <w:jc w:val="center"/>
    </w:pPr>
    <w:rPr>
      <w:rFonts w:ascii="Arial" w:hAnsi="Arial"/>
      <w:snapToGrid w:val="0"/>
      <w:szCs w:val="20"/>
    </w:rPr>
  </w:style>
  <w:style w:type="character" w:customStyle="1" w:styleId="af1">
    <w:name w:val="Название Знак"/>
    <w:basedOn w:val="a0"/>
    <w:link w:val="af0"/>
    <w:rsid w:val="003D4712"/>
    <w:rPr>
      <w:rFonts w:ascii="Arial" w:hAnsi="Arial"/>
      <w:snapToGrid w:val="0"/>
      <w:sz w:val="24"/>
    </w:rPr>
  </w:style>
  <w:style w:type="paragraph" w:styleId="af2">
    <w:name w:val="No Spacing"/>
    <w:uiPriority w:val="1"/>
    <w:qFormat/>
    <w:rsid w:val="00F81DFA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f3">
    <w:name w:val="footnote text"/>
    <w:basedOn w:val="a"/>
    <w:link w:val="af4"/>
    <w:rsid w:val="00A71AA5"/>
    <w:pPr>
      <w:ind w:firstLine="567"/>
      <w:jc w:val="both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rsid w:val="00A71AA5"/>
  </w:style>
  <w:style w:type="character" w:styleId="af5">
    <w:name w:val="footnote reference"/>
    <w:basedOn w:val="a0"/>
    <w:rsid w:val="00A71AA5"/>
    <w:rPr>
      <w:vertAlign w:val="superscript"/>
    </w:rPr>
  </w:style>
  <w:style w:type="paragraph" w:styleId="af6">
    <w:name w:val="Body Text"/>
    <w:basedOn w:val="a"/>
    <w:link w:val="af7"/>
    <w:rsid w:val="00012848"/>
    <w:pPr>
      <w:spacing w:after="120"/>
    </w:pPr>
  </w:style>
  <w:style w:type="character" w:customStyle="1" w:styleId="af7">
    <w:name w:val="Основной текст Знак"/>
    <w:basedOn w:val="a0"/>
    <w:link w:val="af6"/>
    <w:rsid w:val="00012848"/>
    <w:rPr>
      <w:sz w:val="24"/>
      <w:szCs w:val="24"/>
    </w:rPr>
  </w:style>
  <w:style w:type="paragraph" w:styleId="21">
    <w:name w:val="Body Text Indent 2"/>
    <w:basedOn w:val="a"/>
    <w:link w:val="22"/>
    <w:rsid w:val="00012848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012848"/>
    <w:rPr>
      <w:sz w:val="24"/>
      <w:szCs w:val="24"/>
    </w:rPr>
  </w:style>
  <w:style w:type="paragraph" w:styleId="af8">
    <w:name w:val="List Paragraph"/>
    <w:basedOn w:val="a"/>
    <w:uiPriority w:val="34"/>
    <w:qFormat/>
    <w:rsid w:val="006F78B6"/>
    <w:pPr>
      <w:ind w:left="720"/>
      <w:contextualSpacing/>
    </w:pPr>
  </w:style>
  <w:style w:type="paragraph" w:styleId="3">
    <w:name w:val="Body Text 3"/>
    <w:basedOn w:val="a"/>
    <w:link w:val="30"/>
    <w:rsid w:val="006F78B6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6F78B6"/>
    <w:rPr>
      <w:sz w:val="16"/>
      <w:szCs w:val="16"/>
    </w:rPr>
  </w:style>
  <w:style w:type="character" w:styleId="af9">
    <w:name w:val="Hyperlink"/>
    <w:basedOn w:val="a0"/>
    <w:unhideWhenUsed/>
    <w:rsid w:val="00966684"/>
    <w:rPr>
      <w:color w:val="0000FF"/>
      <w:u w:val="single"/>
    </w:rPr>
  </w:style>
  <w:style w:type="character" w:customStyle="1" w:styleId="ab">
    <w:name w:val="Текст Знак"/>
    <w:basedOn w:val="a0"/>
    <w:link w:val="aa"/>
    <w:rsid w:val="00704840"/>
    <w:rPr>
      <w:rFonts w:ascii="Courier New" w:hAnsi="Courier New"/>
    </w:rPr>
  </w:style>
  <w:style w:type="character" w:customStyle="1" w:styleId="Style70">
    <w:name w:val="Style7 Знак"/>
    <w:link w:val="Style7"/>
    <w:rsid w:val="00E469F5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7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5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7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3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3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e.lanbook.com/book/116876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new.znanium.com/catalog/product/501737" TargetMode="Externa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e.lanbook.com/book/11717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695B0D-00D2-445B-8610-775C6E9D5C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13</Pages>
  <Words>1926</Words>
  <Characters>15235</Characters>
  <Application>Microsoft Office Word</Application>
  <DocSecurity>0</DocSecurity>
  <Lines>126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17127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e.kasatkina</cp:lastModifiedBy>
  <cp:revision>12</cp:revision>
  <cp:lastPrinted>2020-11-27T11:30:00Z</cp:lastPrinted>
  <dcterms:created xsi:type="dcterms:W3CDTF">2019-05-06T08:23:00Z</dcterms:created>
  <dcterms:modified xsi:type="dcterms:W3CDTF">2020-11-27T11:31:00Z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