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265C" w:rsidRDefault="009666B8" w:rsidP="00140EC6">
      <w:pPr>
        <w:ind w:firstLine="567"/>
        <w:jc w:val="both"/>
        <w:rPr>
          <w:rStyle w:val="FontStyle16"/>
          <w:b w:val="0"/>
          <w:sz w:val="24"/>
          <w:szCs w:val="24"/>
          <w:lang w:val="en-US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21.85pt;margin-top:358.8pt;width:362.25pt;height:33.75pt;z-index:251658240" fillcolor="#eef3f8" stroked="f">
            <v:textbox>
              <w:txbxContent>
                <w:p w:rsidR="009666B8" w:rsidRDefault="009666B8" w:rsidP="009666B8">
                  <w:pPr>
                    <w:jc w:val="center"/>
                    <w:rPr>
                      <w:b/>
                      <w:color w:val="808080"/>
                      <w:sz w:val="20"/>
                      <w:szCs w:val="20"/>
                    </w:rPr>
                  </w:pPr>
                  <w:r>
                    <w:rPr>
                      <w:b/>
                      <w:color w:val="808080"/>
                      <w:sz w:val="20"/>
                      <w:szCs w:val="20"/>
                    </w:rPr>
                    <w:t>Направленность (профиль) программы</w:t>
                  </w:r>
                </w:p>
                <w:p w:rsidR="009666B8" w:rsidRDefault="009666B8" w:rsidP="009666B8">
                  <w:r>
                    <w:rPr>
                      <w:b/>
                      <w:i/>
                      <w:color w:val="808080"/>
                      <w:sz w:val="20"/>
                      <w:szCs w:val="20"/>
                    </w:rPr>
                    <w:t>Стандартизация и сертификация в производстве металлопродукции</w:t>
                  </w:r>
                </w:p>
                <w:p w:rsidR="009666B8" w:rsidRDefault="009666B8"/>
              </w:txbxContent>
            </v:textbox>
          </v:shape>
        </w:pict>
      </w:r>
      <w:r w:rsidR="00140EC6">
        <w:rPr>
          <w:noProof/>
        </w:rPr>
        <w:drawing>
          <wp:inline distT="0" distB="0" distL="0" distR="0">
            <wp:extent cx="6120130" cy="8849433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49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E48" w:rsidRPr="00450152">
        <w:rPr>
          <w:rStyle w:val="FontStyle16"/>
          <w:b w:val="0"/>
          <w:sz w:val="24"/>
          <w:szCs w:val="24"/>
        </w:rPr>
        <w:br w:type="page"/>
      </w:r>
      <w:r w:rsidR="00140EC6">
        <w:rPr>
          <w:noProof/>
        </w:rPr>
        <w:lastRenderedPageBreak/>
        <w:drawing>
          <wp:inline distT="0" distB="0" distL="0" distR="0">
            <wp:extent cx="6120130" cy="8516592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16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19BF" w:rsidRPr="00E12D20">
        <w:rPr>
          <w:rStyle w:val="FontStyle16"/>
          <w:b w:val="0"/>
          <w:sz w:val="24"/>
          <w:szCs w:val="24"/>
        </w:rPr>
        <w:br w:type="page"/>
      </w:r>
    </w:p>
    <w:p w:rsidR="006E265C" w:rsidRDefault="006E265C" w:rsidP="00140EC6">
      <w:pPr>
        <w:ind w:firstLine="567"/>
        <w:jc w:val="both"/>
        <w:rPr>
          <w:rStyle w:val="FontStyle16"/>
          <w:sz w:val="24"/>
          <w:szCs w:val="24"/>
          <w:lang w:val="en-US"/>
        </w:rPr>
      </w:pPr>
      <w:r>
        <w:rPr>
          <w:b/>
          <w:bCs/>
          <w:noProof/>
        </w:rPr>
        <w:lastRenderedPageBreak/>
        <w:drawing>
          <wp:inline distT="0" distB="0" distL="0" distR="0">
            <wp:extent cx="5962650" cy="8058150"/>
            <wp:effectExtent l="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65C" w:rsidRDefault="006E265C" w:rsidP="00140EC6">
      <w:pPr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6E265C" w:rsidRDefault="006E265C" w:rsidP="00140EC6">
      <w:pPr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6E265C" w:rsidRDefault="006E265C" w:rsidP="00140EC6">
      <w:pPr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6E265C" w:rsidRDefault="006E265C" w:rsidP="00140EC6">
      <w:pPr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6E265C" w:rsidRDefault="006E265C" w:rsidP="00140EC6">
      <w:pPr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6E265C" w:rsidRDefault="006E265C" w:rsidP="00140EC6">
      <w:pPr>
        <w:ind w:firstLine="567"/>
        <w:jc w:val="both"/>
        <w:rPr>
          <w:rStyle w:val="FontStyle16"/>
          <w:sz w:val="24"/>
          <w:szCs w:val="24"/>
          <w:lang w:val="en-US"/>
        </w:rPr>
      </w:pPr>
    </w:p>
    <w:p w:rsidR="007754E4" w:rsidRPr="00CD7BE7" w:rsidRDefault="007754E4" w:rsidP="00140EC6">
      <w:pPr>
        <w:ind w:firstLine="567"/>
        <w:jc w:val="both"/>
        <w:rPr>
          <w:rStyle w:val="FontStyle16"/>
          <w:sz w:val="24"/>
          <w:szCs w:val="24"/>
        </w:rPr>
      </w:pPr>
      <w:r w:rsidRPr="00CD7BE7">
        <w:rPr>
          <w:rStyle w:val="FontStyle16"/>
          <w:sz w:val="24"/>
          <w:szCs w:val="24"/>
        </w:rPr>
        <w:lastRenderedPageBreak/>
        <w:t>1 Цели освоении дисциплины</w:t>
      </w:r>
    </w:p>
    <w:p w:rsidR="00F34B47" w:rsidRPr="00CD7BE7" w:rsidRDefault="00F34B47" w:rsidP="00B24DC5">
      <w:pPr>
        <w:pStyle w:val="Style9"/>
        <w:widowControl/>
        <w:ind w:firstLine="550"/>
        <w:jc w:val="both"/>
        <w:rPr>
          <w:rStyle w:val="FontStyle16"/>
          <w:b w:val="0"/>
          <w:sz w:val="24"/>
          <w:szCs w:val="24"/>
        </w:rPr>
      </w:pPr>
    </w:p>
    <w:p w:rsidR="009E4D53" w:rsidRDefault="009E4D53" w:rsidP="00B24DC5">
      <w:pPr>
        <w:pStyle w:val="Style3"/>
        <w:widowControl/>
        <w:ind w:firstLine="550"/>
        <w:jc w:val="both"/>
        <w:rPr>
          <w:rStyle w:val="FontStyle16"/>
          <w:b w:val="0"/>
          <w:sz w:val="24"/>
          <w:szCs w:val="24"/>
        </w:rPr>
      </w:pPr>
      <w:r w:rsidRPr="00E0449D">
        <w:rPr>
          <w:rStyle w:val="FontStyle16"/>
          <w:b w:val="0"/>
          <w:sz w:val="24"/>
          <w:szCs w:val="24"/>
        </w:rPr>
        <w:t>Целью преподавания дисциплины «</w:t>
      </w:r>
      <w:r w:rsidR="00E55307">
        <w:rPr>
          <w:rStyle w:val="FontStyle16"/>
          <w:b w:val="0"/>
          <w:sz w:val="24"/>
          <w:szCs w:val="24"/>
        </w:rPr>
        <w:t>Системный анализ</w:t>
      </w:r>
      <w:r w:rsidRPr="00E0449D">
        <w:rPr>
          <w:rStyle w:val="FontStyle16"/>
          <w:b w:val="0"/>
          <w:sz w:val="24"/>
          <w:szCs w:val="24"/>
        </w:rPr>
        <w:t xml:space="preserve">» является </w:t>
      </w:r>
      <w:r>
        <w:rPr>
          <w:rStyle w:val="FontStyle16"/>
          <w:b w:val="0"/>
          <w:sz w:val="24"/>
          <w:szCs w:val="24"/>
        </w:rPr>
        <w:t>изучение принципов построения математических моделей, формализации и алгоритмизации процессов обработки металлов давлением</w:t>
      </w:r>
      <w:r w:rsidR="00E55307">
        <w:rPr>
          <w:rStyle w:val="FontStyle16"/>
          <w:b w:val="0"/>
          <w:sz w:val="24"/>
          <w:szCs w:val="24"/>
        </w:rPr>
        <w:t>, а также анализ технических систем</w:t>
      </w:r>
      <w:r>
        <w:rPr>
          <w:rStyle w:val="FontStyle16"/>
          <w:b w:val="0"/>
          <w:sz w:val="24"/>
          <w:szCs w:val="24"/>
        </w:rPr>
        <w:t>.</w:t>
      </w:r>
    </w:p>
    <w:p w:rsidR="00B54E2C" w:rsidRDefault="00B54E2C" w:rsidP="00B24DC5">
      <w:pPr>
        <w:pStyle w:val="Style3"/>
        <w:widowControl/>
        <w:ind w:firstLine="550"/>
        <w:jc w:val="both"/>
        <w:rPr>
          <w:rStyle w:val="FontStyle16"/>
          <w:b w:val="0"/>
          <w:sz w:val="24"/>
          <w:szCs w:val="24"/>
        </w:rPr>
      </w:pPr>
      <w:r>
        <w:rPr>
          <w:rStyle w:val="FontStyle16"/>
          <w:b w:val="0"/>
          <w:sz w:val="24"/>
          <w:szCs w:val="24"/>
        </w:rPr>
        <w:t>Задачи: научиться применять методы системного анализа при решении конкретных з</w:t>
      </w:r>
      <w:r>
        <w:rPr>
          <w:rStyle w:val="FontStyle16"/>
          <w:b w:val="0"/>
          <w:sz w:val="24"/>
          <w:szCs w:val="24"/>
        </w:rPr>
        <w:t>а</w:t>
      </w:r>
      <w:r>
        <w:rPr>
          <w:rStyle w:val="FontStyle16"/>
          <w:b w:val="0"/>
          <w:sz w:val="24"/>
          <w:szCs w:val="24"/>
        </w:rPr>
        <w:t>дач профессиональной деятельности.</w:t>
      </w:r>
    </w:p>
    <w:p w:rsidR="00E0449D" w:rsidRDefault="00E0449D" w:rsidP="00B24DC5">
      <w:pPr>
        <w:pStyle w:val="Style3"/>
        <w:widowControl/>
        <w:ind w:firstLine="550"/>
        <w:jc w:val="both"/>
        <w:rPr>
          <w:rStyle w:val="FontStyle21"/>
          <w:b/>
          <w:sz w:val="24"/>
          <w:szCs w:val="24"/>
        </w:rPr>
      </w:pPr>
    </w:p>
    <w:p w:rsidR="00CB0F8C" w:rsidRDefault="00B24DC5" w:rsidP="00B24DC5">
      <w:pPr>
        <w:pStyle w:val="Style3"/>
        <w:widowControl/>
        <w:ind w:firstLine="550"/>
        <w:jc w:val="both"/>
        <w:rPr>
          <w:rStyle w:val="FontStyle21"/>
          <w:b/>
          <w:sz w:val="24"/>
          <w:szCs w:val="24"/>
        </w:rPr>
      </w:pPr>
      <w:r>
        <w:rPr>
          <w:rStyle w:val="FontStyle21"/>
          <w:b/>
          <w:sz w:val="24"/>
          <w:szCs w:val="24"/>
        </w:rPr>
        <w:t xml:space="preserve">2 </w:t>
      </w:r>
      <w:r w:rsidR="009E4D53" w:rsidRPr="00CD7BE7">
        <w:rPr>
          <w:rStyle w:val="FontStyle21"/>
          <w:b/>
          <w:sz w:val="24"/>
          <w:szCs w:val="24"/>
        </w:rPr>
        <w:t xml:space="preserve">Место дисциплины в структуре </w:t>
      </w:r>
      <w:r w:rsidR="00DF6A6A" w:rsidRPr="00633419">
        <w:rPr>
          <w:rStyle w:val="FontStyle21"/>
          <w:b/>
          <w:sz w:val="24"/>
          <w:szCs w:val="24"/>
        </w:rPr>
        <w:t xml:space="preserve">образовательной программы подготовки </w:t>
      </w:r>
    </w:p>
    <w:p w:rsidR="00DF6A6A" w:rsidRPr="00633419" w:rsidRDefault="00DF6A6A" w:rsidP="00B24DC5">
      <w:pPr>
        <w:pStyle w:val="Style3"/>
        <w:widowControl/>
        <w:ind w:firstLine="550"/>
        <w:jc w:val="both"/>
        <w:rPr>
          <w:rStyle w:val="FontStyle21"/>
          <w:b/>
          <w:sz w:val="24"/>
          <w:szCs w:val="24"/>
        </w:rPr>
      </w:pPr>
      <w:r w:rsidRPr="00633419">
        <w:rPr>
          <w:rStyle w:val="FontStyle21"/>
          <w:b/>
          <w:sz w:val="24"/>
          <w:szCs w:val="24"/>
        </w:rPr>
        <w:t>бакалавра</w:t>
      </w:r>
    </w:p>
    <w:p w:rsidR="009E4D53" w:rsidRDefault="009E4D53" w:rsidP="00B24DC5">
      <w:pPr>
        <w:pStyle w:val="Style3"/>
        <w:widowControl/>
        <w:ind w:firstLine="550"/>
        <w:jc w:val="both"/>
      </w:pPr>
    </w:p>
    <w:p w:rsidR="00B24DC5" w:rsidRDefault="00B54E2C" w:rsidP="00B24DC5">
      <w:pPr>
        <w:tabs>
          <w:tab w:val="left" w:pos="9638"/>
        </w:tabs>
        <w:ind w:firstLine="567"/>
        <w:jc w:val="both"/>
        <w:rPr>
          <w:snapToGrid w:val="0"/>
        </w:rPr>
      </w:pPr>
      <w:r>
        <w:rPr>
          <w:snapToGrid w:val="0"/>
        </w:rPr>
        <w:t>Дисциплина «</w:t>
      </w:r>
      <w:r>
        <w:rPr>
          <w:rStyle w:val="FontStyle21"/>
          <w:sz w:val="24"/>
          <w:szCs w:val="24"/>
        </w:rPr>
        <w:t>Системный анализ</w:t>
      </w:r>
      <w:r w:rsidRPr="00EF5DCD">
        <w:rPr>
          <w:snapToGrid w:val="0"/>
        </w:rPr>
        <w:t xml:space="preserve">» </w:t>
      </w:r>
      <w:r w:rsidR="00B24DC5" w:rsidRPr="00EF5DCD">
        <w:rPr>
          <w:snapToGrid w:val="0"/>
        </w:rPr>
        <w:t>вход</w:t>
      </w:r>
      <w:r w:rsidR="00B24DC5">
        <w:rPr>
          <w:snapToGrid w:val="0"/>
        </w:rPr>
        <w:t>ит</w:t>
      </w:r>
      <w:r w:rsidR="00B24DC5" w:rsidRPr="00EF5DCD">
        <w:rPr>
          <w:snapToGrid w:val="0"/>
        </w:rPr>
        <w:t xml:space="preserve"> в </w:t>
      </w:r>
      <w:r w:rsidR="00615A87">
        <w:rPr>
          <w:rStyle w:val="FontStyle21"/>
          <w:sz w:val="24"/>
          <w:szCs w:val="24"/>
        </w:rPr>
        <w:t>вариативную часть блока 1</w:t>
      </w:r>
      <w:r w:rsidR="00615A87" w:rsidRPr="00A730F5">
        <w:rPr>
          <w:rStyle w:val="FontStyle21"/>
          <w:sz w:val="24"/>
          <w:szCs w:val="24"/>
        </w:rPr>
        <w:t xml:space="preserve"> </w:t>
      </w:r>
      <w:r w:rsidR="00B24DC5" w:rsidRPr="00EF5DCD">
        <w:rPr>
          <w:snapToGrid w:val="0"/>
        </w:rPr>
        <w:t xml:space="preserve"> </w:t>
      </w:r>
      <w:r w:rsidR="00B24DC5">
        <w:rPr>
          <w:snapToGrid w:val="0"/>
        </w:rPr>
        <w:t>образовател</w:t>
      </w:r>
      <w:r w:rsidR="00B24DC5">
        <w:rPr>
          <w:snapToGrid w:val="0"/>
        </w:rPr>
        <w:t>ь</w:t>
      </w:r>
      <w:r w:rsidR="00B24DC5">
        <w:rPr>
          <w:snapToGrid w:val="0"/>
        </w:rPr>
        <w:t>ной программы</w:t>
      </w:r>
      <w:r w:rsidR="00B24DC5" w:rsidRPr="00EF5DCD">
        <w:rPr>
          <w:snapToGrid w:val="0"/>
        </w:rPr>
        <w:t xml:space="preserve"> по направлению </w:t>
      </w:r>
      <w:r w:rsidR="00A619BF">
        <w:rPr>
          <w:snapToGrid w:val="0"/>
        </w:rPr>
        <w:t>27.03.01</w:t>
      </w:r>
      <w:r w:rsidR="00B24DC5">
        <w:rPr>
          <w:snapToGrid w:val="0"/>
        </w:rPr>
        <w:t xml:space="preserve"> </w:t>
      </w:r>
      <w:r w:rsidR="00B24DC5" w:rsidRPr="00EF5DCD">
        <w:rPr>
          <w:snapToGrid w:val="0"/>
        </w:rPr>
        <w:t>Стандартизация и метрология</w:t>
      </w:r>
      <w:r w:rsidR="00B24DC5">
        <w:rPr>
          <w:snapToGrid w:val="0"/>
        </w:rPr>
        <w:t xml:space="preserve">, профиль </w:t>
      </w:r>
      <w:r w:rsidR="00B24DC5" w:rsidRPr="00EF5DCD">
        <w:rPr>
          <w:snapToGrid w:val="0"/>
        </w:rPr>
        <w:t>Стандарт</w:t>
      </w:r>
      <w:r w:rsidR="00B24DC5" w:rsidRPr="00EF5DCD">
        <w:rPr>
          <w:snapToGrid w:val="0"/>
        </w:rPr>
        <w:t>и</w:t>
      </w:r>
      <w:r w:rsidR="00B24DC5" w:rsidRPr="00EF5DCD">
        <w:rPr>
          <w:snapToGrid w:val="0"/>
        </w:rPr>
        <w:t>зация и сертификация</w:t>
      </w:r>
      <w:r w:rsidR="0085636B" w:rsidRPr="0085636B">
        <w:rPr>
          <w:snapToGrid w:val="0"/>
        </w:rPr>
        <w:t xml:space="preserve"> </w:t>
      </w:r>
      <w:r w:rsidR="0085636B" w:rsidRPr="003435DC">
        <w:rPr>
          <w:snapToGrid w:val="0"/>
        </w:rPr>
        <w:t>в производстве металлопродукции</w:t>
      </w:r>
      <w:r w:rsidR="00B24DC5">
        <w:rPr>
          <w:snapToGrid w:val="0"/>
        </w:rPr>
        <w:t>.</w:t>
      </w:r>
    </w:p>
    <w:p w:rsidR="00B24DC5" w:rsidRDefault="00B24DC5" w:rsidP="00B24DC5">
      <w:pPr>
        <w:tabs>
          <w:tab w:val="left" w:pos="9638"/>
        </w:tabs>
        <w:ind w:firstLine="567"/>
        <w:jc w:val="both"/>
      </w:pPr>
      <w:r>
        <w:t>Для изучения дисциплины необходимы знания (</w:t>
      </w:r>
      <w:r w:rsidR="00DE2A3C">
        <w:t>умения, владения</w:t>
      </w:r>
      <w:r>
        <w:t xml:space="preserve">), сформированные в результате изучения дисциплин:  </w:t>
      </w:r>
      <w:r w:rsidR="00C6485E">
        <w:t>М</w:t>
      </w:r>
      <w:r w:rsidRPr="00942641">
        <w:t>атемати</w:t>
      </w:r>
      <w:r>
        <w:t>к</w:t>
      </w:r>
      <w:r w:rsidR="00C6485E">
        <w:t>а</w:t>
      </w:r>
      <w:r>
        <w:t>,</w:t>
      </w:r>
      <w:r w:rsidRPr="00942641">
        <w:t xml:space="preserve"> </w:t>
      </w:r>
      <w:r w:rsidR="00C6485E">
        <w:t>И</w:t>
      </w:r>
      <w:r>
        <w:t>нформатик</w:t>
      </w:r>
      <w:r w:rsidR="00C6485E">
        <w:t>а</w:t>
      </w:r>
      <w:r w:rsidRPr="00942641">
        <w:t>.</w:t>
      </w:r>
    </w:p>
    <w:p w:rsidR="00B24DC5" w:rsidRPr="00942641" w:rsidRDefault="00B24DC5" w:rsidP="00B24DC5">
      <w:pPr>
        <w:tabs>
          <w:tab w:val="left" w:pos="9638"/>
        </w:tabs>
        <w:ind w:firstLine="567"/>
        <w:jc w:val="both"/>
      </w:pPr>
      <w:r>
        <w:t xml:space="preserve">Знания (умения, </w:t>
      </w:r>
      <w:r w:rsidR="00C6485E">
        <w:t>владения</w:t>
      </w:r>
      <w:r>
        <w:t>), полученные при изучении данной дисциплины будут нео</w:t>
      </w:r>
      <w:r>
        <w:t>б</w:t>
      </w:r>
      <w:r>
        <w:t>ходимы для выполнения научно-исследовательской работы.</w:t>
      </w:r>
    </w:p>
    <w:p w:rsidR="009E4D53" w:rsidRDefault="009E4D53" w:rsidP="00B24DC5">
      <w:pPr>
        <w:ind w:firstLine="550"/>
        <w:jc w:val="center"/>
      </w:pPr>
    </w:p>
    <w:p w:rsidR="00A619BF" w:rsidRPr="00615A87" w:rsidRDefault="00A619BF" w:rsidP="00A619BF">
      <w:pPr>
        <w:pStyle w:val="1"/>
        <w:rPr>
          <w:rStyle w:val="FontStyle21"/>
          <w:b/>
          <w:i w:val="0"/>
          <w:sz w:val="24"/>
          <w:szCs w:val="24"/>
        </w:rPr>
      </w:pPr>
      <w:r w:rsidRPr="00615A87">
        <w:rPr>
          <w:rStyle w:val="FontStyle21"/>
          <w:b/>
          <w:i w:val="0"/>
          <w:sz w:val="24"/>
          <w:szCs w:val="24"/>
        </w:rPr>
        <w:t xml:space="preserve">3 Компетенции, формируемые в результате освоения дисциплины и </w:t>
      </w:r>
    </w:p>
    <w:p w:rsidR="00A619BF" w:rsidRDefault="00A619BF" w:rsidP="00A619BF">
      <w:pPr>
        <w:pStyle w:val="1"/>
        <w:rPr>
          <w:rStyle w:val="FontStyle21"/>
          <w:b/>
          <w:i w:val="0"/>
          <w:sz w:val="24"/>
          <w:szCs w:val="24"/>
        </w:rPr>
      </w:pPr>
      <w:r w:rsidRPr="00615A87">
        <w:rPr>
          <w:rStyle w:val="FontStyle21"/>
          <w:b/>
          <w:i w:val="0"/>
          <w:sz w:val="24"/>
          <w:szCs w:val="24"/>
        </w:rPr>
        <w:t>планируемые результаты обучения</w:t>
      </w:r>
    </w:p>
    <w:p w:rsidR="00A619BF" w:rsidRPr="00E51E40" w:rsidRDefault="00A619BF" w:rsidP="00A619BF"/>
    <w:p w:rsidR="00A619BF" w:rsidRDefault="00A619BF" w:rsidP="00A619BF">
      <w:pPr>
        <w:tabs>
          <w:tab w:val="left" w:pos="851"/>
        </w:tabs>
        <w:ind w:firstLine="426"/>
        <w:jc w:val="both"/>
        <w:rPr>
          <w:rStyle w:val="FontStyle16"/>
          <w:b w:val="0"/>
          <w:sz w:val="24"/>
          <w:szCs w:val="24"/>
        </w:rPr>
      </w:pPr>
      <w:r w:rsidRPr="00C5451F">
        <w:rPr>
          <w:rStyle w:val="FontStyle16"/>
          <w:b w:val="0"/>
          <w:sz w:val="24"/>
          <w:szCs w:val="24"/>
        </w:rPr>
        <w:t xml:space="preserve">В результате </w:t>
      </w:r>
      <w:r>
        <w:rPr>
          <w:rStyle w:val="FontStyle16"/>
          <w:b w:val="0"/>
          <w:sz w:val="24"/>
          <w:szCs w:val="24"/>
        </w:rPr>
        <w:t xml:space="preserve">освоения дисциплины  </w:t>
      </w:r>
      <w:r w:rsidRPr="008D5A89">
        <w:rPr>
          <w:rStyle w:val="FontStyle16"/>
          <w:b w:val="0"/>
          <w:sz w:val="24"/>
          <w:szCs w:val="24"/>
        </w:rPr>
        <w:t>«</w:t>
      </w:r>
      <w:r>
        <w:rPr>
          <w:rStyle w:val="FontStyle21"/>
          <w:sz w:val="24"/>
          <w:szCs w:val="24"/>
        </w:rPr>
        <w:t>Системный анализ</w:t>
      </w:r>
      <w:r w:rsidRPr="008D5A89">
        <w:rPr>
          <w:rStyle w:val="FontStyle16"/>
          <w:b w:val="0"/>
          <w:sz w:val="24"/>
          <w:szCs w:val="24"/>
        </w:rPr>
        <w:t>»</w:t>
      </w:r>
      <w:r w:rsidRPr="00C5451F">
        <w:rPr>
          <w:rStyle w:val="FontStyle16"/>
          <w:b w:val="0"/>
          <w:sz w:val="24"/>
          <w:szCs w:val="24"/>
        </w:rPr>
        <w:t xml:space="preserve"> </w:t>
      </w:r>
      <w:r>
        <w:rPr>
          <w:rStyle w:val="FontStyle16"/>
          <w:b w:val="0"/>
          <w:sz w:val="24"/>
          <w:szCs w:val="24"/>
        </w:rPr>
        <w:t>студент должен обладать сл</w:t>
      </w:r>
      <w:r>
        <w:rPr>
          <w:rStyle w:val="FontStyle16"/>
          <w:b w:val="0"/>
          <w:sz w:val="24"/>
          <w:szCs w:val="24"/>
        </w:rPr>
        <w:t>е</w:t>
      </w:r>
      <w:r>
        <w:rPr>
          <w:rStyle w:val="FontStyle16"/>
          <w:b w:val="0"/>
          <w:sz w:val="24"/>
          <w:szCs w:val="24"/>
        </w:rPr>
        <w:t>дующими компетенциями:</w:t>
      </w:r>
    </w:p>
    <w:p w:rsidR="00A619BF" w:rsidRDefault="00A619BF" w:rsidP="00A619BF">
      <w:pPr>
        <w:tabs>
          <w:tab w:val="left" w:pos="851"/>
        </w:tabs>
        <w:rPr>
          <w:rStyle w:val="FontStyle16"/>
          <w:b w:val="0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3"/>
        <w:gridCol w:w="8331"/>
      </w:tblGrid>
      <w:tr w:rsidR="0085636B" w:rsidRPr="00056A3D" w:rsidTr="00786D80">
        <w:trPr>
          <w:trHeight w:val="759"/>
          <w:tblHeader/>
        </w:trPr>
        <w:tc>
          <w:tcPr>
            <w:tcW w:w="773" w:type="pct"/>
            <w:vAlign w:val="center"/>
          </w:tcPr>
          <w:p w:rsidR="0085636B" w:rsidRPr="00056A3D" w:rsidRDefault="0085636B" w:rsidP="00786D80">
            <w:pPr>
              <w:jc w:val="center"/>
              <w:rPr>
                <w:sz w:val="22"/>
                <w:szCs w:val="22"/>
              </w:rPr>
            </w:pPr>
            <w:r w:rsidRPr="00056A3D">
              <w:rPr>
                <w:sz w:val="22"/>
                <w:szCs w:val="22"/>
              </w:rPr>
              <w:t xml:space="preserve">Структурный элемент </w:t>
            </w:r>
            <w:r w:rsidRPr="00056A3D">
              <w:rPr>
                <w:sz w:val="22"/>
                <w:szCs w:val="22"/>
              </w:rPr>
              <w:br/>
              <w:t>компетенции</w:t>
            </w:r>
          </w:p>
        </w:tc>
        <w:tc>
          <w:tcPr>
            <w:tcW w:w="4227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85636B" w:rsidRPr="00056A3D" w:rsidRDefault="0085636B" w:rsidP="00786D80">
            <w:pPr>
              <w:jc w:val="center"/>
              <w:rPr>
                <w:sz w:val="22"/>
                <w:szCs w:val="22"/>
              </w:rPr>
            </w:pPr>
          </w:p>
        </w:tc>
      </w:tr>
      <w:tr w:rsidR="0085636B" w:rsidRPr="00056A3D" w:rsidTr="00786D80">
        <w:tc>
          <w:tcPr>
            <w:tcW w:w="5000" w:type="pct"/>
            <w:gridSpan w:val="2"/>
          </w:tcPr>
          <w:p w:rsidR="0085636B" w:rsidRPr="00232445" w:rsidRDefault="0085636B" w:rsidP="00786D80">
            <w:pPr>
              <w:pStyle w:val="ConsPlusNormal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32445">
              <w:rPr>
                <w:rFonts w:ascii="Times New Roman" w:hAnsi="Times New Roman" w:cs="Times New Roman"/>
                <w:b/>
                <w:sz w:val="24"/>
                <w:szCs w:val="24"/>
              </w:rPr>
              <w:t>ПК-19 - способностью принимать участие в моделировании процессов и средств изм</w:t>
            </w:r>
            <w:r w:rsidRPr="00232445">
              <w:rPr>
                <w:rFonts w:ascii="Times New Roman" w:hAnsi="Times New Roman" w:cs="Times New Roman"/>
                <w:b/>
                <w:sz w:val="24"/>
                <w:szCs w:val="24"/>
              </w:rPr>
              <w:t>е</w:t>
            </w:r>
            <w:r w:rsidRPr="00232445">
              <w:rPr>
                <w:rFonts w:ascii="Times New Roman" w:hAnsi="Times New Roman" w:cs="Times New Roman"/>
                <w:b/>
                <w:sz w:val="24"/>
                <w:szCs w:val="24"/>
              </w:rPr>
              <w:t>рений, испытаний и контроля с использованием стандартных пакетов и средств авт</w:t>
            </w:r>
            <w:r w:rsidRPr="00232445">
              <w:rPr>
                <w:rFonts w:ascii="Times New Roman" w:hAnsi="Times New Roman" w:cs="Times New Roman"/>
                <w:b/>
                <w:sz w:val="24"/>
                <w:szCs w:val="24"/>
              </w:rPr>
              <w:t>о</w:t>
            </w:r>
            <w:r w:rsidRPr="00232445">
              <w:rPr>
                <w:rFonts w:ascii="Times New Roman" w:hAnsi="Times New Roman" w:cs="Times New Roman"/>
                <w:b/>
                <w:sz w:val="24"/>
                <w:szCs w:val="24"/>
              </w:rPr>
              <w:t>матизированного проектирования</w:t>
            </w:r>
          </w:p>
        </w:tc>
      </w:tr>
      <w:tr w:rsidR="0085636B" w:rsidRPr="00056A3D" w:rsidTr="00786D80">
        <w:tc>
          <w:tcPr>
            <w:tcW w:w="773" w:type="pct"/>
          </w:tcPr>
          <w:p w:rsidR="0085636B" w:rsidRPr="00056A3D" w:rsidRDefault="0085636B" w:rsidP="00786D80">
            <w:pPr>
              <w:rPr>
                <w:sz w:val="22"/>
                <w:szCs w:val="22"/>
                <w:highlight w:val="yellow"/>
              </w:rPr>
            </w:pPr>
            <w:r w:rsidRPr="00056A3D">
              <w:rPr>
                <w:sz w:val="22"/>
                <w:szCs w:val="22"/>
              </w:rPr>
              <w:t>Знать</w:t>
            </w:r>
          </w:p>
        </w:tc>
        <w:tc>
          <w:tcPr>
            <w:tcW w:w="4227" w:type="pct"/>
            <w:tcBorders>
              <w:right w:val="single" w:sz="4" w:space="0" w:color="auto"/>
            </w:tcBorders>
          </w:tcPr>
          <w:p w:rsidR="0085636B" w:rsidRPr="00056A3D" w:rsidRDefault="0085636B" w:rsidP="00786D80">
            <w:pPr>
              <w:pStyle w:val="Style7"/>
              <w:widowControl/>
              <w:jc w:val="both"/>
              <w:rPr>
                <w:sz w:val="22"/>
                <w:szCs w:val="22"/>
              </w:rPr>
            </w:pPr>
            <w:r>
              <w:rPr>
                <w:rStyle w:val="FontStyle16"/>
                <w:b w:val="0"/>
                <w:sz w:val="24"/>
                <w:szCs w:val="24"/>
              </w:rPr>
              <w:t>методы моделирования систем; методы формирования множества возможных вариантов решения системных задач; методы системного анализа</w:t>
            </w:r>
          </w:p>
        </w:tc>
      </w:tr>
      <w:tr w:rsidR="0085636B" w:rsidRPr="00056A3D" w:rsidTr="00786D80">
        <w:tc>
          <w:tcPr>
            <w:tcW w:w="773" w:type="pct"/>
          </w:tcPr>
          <w:p w:rsidR="0085636B" w:rsidRPr="00056A3D" w:rsidRDefault="0085636B" w:rsidP="00786D80">
            <w:pPr>
              <w:rPr>
                <w:sz w:val="22"/>
                <w:szCs w:val="22"/>
                <w:highlight w:val="yellow"/>
              </w:rPr>
            </w:pPr>
            <w:r w:rsidRPr="00056A3D">
              <w:rPr>
                <w:sz w:val="22"/>
                <w:szCs w:val="22"/>
              </w:rPr>
              <w:t>Уметь:</w:t>
            </w:r>
          </w:p>
        </w:tc>
        <w:tc>
          <w:tcPr>
            <w:tcW w:w="4227" w:type="pct"/>
            <w:tcBorders>
              <w:right w:val="single" w:sz="4" w:space="0" w:color="auto"/>
            </w:tcBorders>
          </w:tcPr>
          <w:p w:rsidR="0085636B" w:rsidRPr="00056A3D" w:rsidRDefault="0085636B" w:rsidP="00786D80">
            <w:pPr>
              <w:pStyle w:val="Style7"/>
              <w:widowControl/>
              <w:jc w:val="both"/>
              <w:rPr>
                <w:sz w:val="22"/>
                <w:szCs w:val="22"/>
              </w:rPr>
            </w:pPr>
            <w:r>
              <w:rPr>
                <w:rStyle w:val="FontStyle16"/>
                <w:b w:val="0"/>
                <w:sz w:val="24"/>
                <w:szCs w:val="24"/>
              </w:rPr>
              <w:t>использовать методы моделирования систем; использовать методы формир</w:t>
            </w:r>
            <w:r>
              <w:rPr>
                <w:rStyle w:val="FontStyle16"/>
                <w:b w:val="0"/>
                <w:sz w:val="24"/>
                <w:szCs w:val="24"/>
              </w:rPr>
              <w:t>о</w:t>
            </w:r>
            <w:r>
              <w:rPr>
                <w:rStyle w:val="FontStyle16"/>
                <w:b w:val="0"/>
                <w:sz w:val="24"/>
                <w:szCs w:val="24"/>
              </w:rPr>
              <w:t>вания множества возможных вариантов решения системных задач; использ</w:t>
            </w:r>
            <w:r>
              <w:rPr>
                <w:rStyle w:val="FontStyle16"/>
                <w:b w:val="0"/>
                <w:sz w:val="24"/>
                <w:szCs w:val="24"/>
              </w:rPr>
              <w:t>о</w:t>
            </w:r>
            <w:r>
              <w:rPr>
                <w:rStyle w:val="FontStyle16"/>
                <w:b w:val="0"/>
                <w:sz w:val="24"/>
                <w:szCs w:val="24"/>
              </w:rPr>
              <w:t>вать методы системного анализа</w:t>
            </w:r>
          </w:p>
        </w:tc>
      </w:tr>
      <w:tr w:rsidR="0085636B" w:rsidRPr="00056A3D" w:rsidTr="00786D80">
        <w:tc>
          <w:tcPr>
            <w:tcW w:w="773" w:type="pct"/>
          </w:tcPr>
          <w:p w:rsidR="0085636B" w:rsidRPr="00DE68D7" w:rsidRDefault="0085636B" w:rsidP="00786D80">
            <w:pPr>
              <w:rPr>
                <w:sz w:val="22"/>
                <w:szCs w:val="22"/>
                <w:highlight w:val="yellow"/>
              </w:rPr>
            </w:pPr>
            <w:r>
              <w:rPr>
                <w:sz w:val="22"/>
                <w:szCs w:val="22"/>
              </w:rPr>
              <w:t>Владеть:</w:t>
            </w:r>
          </w:p>
        </w:tc>
        <w:tc>
          <w:tcPr>
            <w:tcW w:w="4227" w:type="pct"/>
            <w:tcBorders>
              <w:right w:val="single" w:sz="4" w:space="0" w:color="auto"/>
            </w:tcBorders>
          </w:tcPr>
          <w:p w:rsidR="0085636B" w:rsidRPr="00056A3D" w:rsidRDefault="0085636B" w:rsidP="00786D80">
            <w:pPr>
              <w:jc w:val="both"/>
              <w:rPr>
                <w:sz w:val="22"/>
                <w:szCs w:val="22"/>
              </w:rPr>
            </w:pPr>
            <w:r>
              <w:rPr>
                <w:rStyle w:val="FontStyle16"/>
                <w:b w:val="0"/>
                <w:sz w:val="24"/>
                <w:szCs w:val="24"/>
              </w:rPr>
              <w:t>навыками решения задач в области производства металлопродукции с испол</w:t>
            </w:r>
            <w:r>
              <w:rPr>
                <w:rStyle w:val="FontStyle16"/>
                <w:b w:val="0"/>
                <w:sz w:val="24"/>
                <w:szCs w:val="24"/>
              </w:rPr>
              <w:t>ь</w:t>
            </w:r>
            <w:r>
              <w:rPr>
                <w:rStyle w:val="FontStyle16"/>
                <w:b w:val="0"/>
                <w:sz w:val="24"/>
                <w:szCs w:val="24"/>
              </w:rPr>
              <w:t>зованием методов моделирования систем</w:t>
            </w:r>
          </w:p>
        </w:tc>
      </w:tr>
    </w:tbl>
    <w:p w:rsidR="00A619BF" w:rsidRDefault="00A619BF" w:rsidP="00B24DC5">
      <w:pPr>
        <w:ind w:firstLine="550"/>
        <w:jc w:val="center"/>
      </w:pPr>
    </w:p>
    <w:p w:rsidR="00A619BF" w:rsidRDefault="00A619BF" w:rsidP="00B24DC5">
      <w:pPr>
        <w:ind w:firstLine="550"/>
        <w:jc w:val="center"/>
      </w:pPr>
    </w:p>
    <w:p w:rsidR="009E4D53" w:rsidRDefault="00B24DC5" w:rsidP="00B24DC5">
      <w:pPr>
        <w:pStyle w:val="Style4"/>
        <w:widowControl/>
        <w:ind w:firstLine="567"/>
        <w:jc w:val="both"/>
        <w:rPr>
          <w:rStyle w:val="FontStyle18"/>
          <w:sz w:val="24"/>
          <w:szCs w:val="24"/>
        </w:rPr>
      </w:pPr>
      <w:r>
        <w:rPr>
          <w:rStyle w:val="FontStyle18"/>
          <w:sz w:val="24"/>
          <w:szCs w:val="24"/>
        </w:rPr>
        <w:t>4</w:t>
      </w:r>
      <w:r w:rsidR="009E4D53" w:rsidRPr="00DE3AFD">
        <w:rPr>
          <w:rStyle w:val="FontStyle18"/>
          <w:sz w:val="24"/>
          <w:szCs w:val="24"/>
        </w:rPr>
        <w:t xml:space="preserve"> Структура и содержание дисциплины</w:t>
      </w:r>
    </w:p>
    <w:p w:rsidR="00DF6A6A" w:rsidRDefault="00DF6A6A" w:rsidP="00B24DC5">
      <w:pPr>
        <w:pStyle w:val="Style4"/>
        <w:widowControl/>
        <w:ind w:firstLine="567"/>
        <w:jc w:val="both"/>
        <w:rPr>
          <w:rStyle w:val="FontStyle18"/>
          <w:sz w:val="24"/>
          <w:szCs w:val="24"/>
        </w:rPr>
      </w:pPr>
    </w:p>
    <w:p w:rsidR="0085636B" w:rsidRPr="002F41D1" w:rsidRDefault="0085636B" w:rsidP="0085636B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Общая трудоемкость дисциплины составляет</w:t>
      </w:r>
      <w:r>
        <w:rPr>
          <w:rStyle w:val="FontStyle18"/>
          <w:b w:val="0"/>
          <w:sz w:val="24"/>
          <w:szCs w:val="24"/>
        </w:rPr>
        <w:t xml:space="preserve"> 4</w:t>
      </w:r>
      <w:r w:rsidRPr="002F41D1">
        <w:rPr>
          <w:rStyle w:val="FontStyle18"/>
          <w:b w:val="0"/>
          <w:sz w:val="24"/>
          <w:szCs w:val="24"/>
        </w:rPr>
        <w:t xml:space="preserve"> единиц</w:t>
      </w:r>
      <w:r>
        <w:rPr>
          <w:rStyle w:val="FontStyle18"/>
          <w:b w:val="0"/>
          <w:sz w:val="24"/>
          <w:szCs w:val="24"/>
        </w:rPr>
        <w:t>ы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144 акад. часа в том числе</w:t>
      </w:r>
      <w:r w:rsidRPr="002F41D1">
        <w:rPr>
          <w:rStyle w:val="FontStyle18"/>
          <w:b w:val="0"/>
          <w:sz w:val="24"/>
          <w:szCs w:val="24"/>
        </w:rPr>
        <w:t>:</w:t>
      </w:r>
    </w:p>
    <w:p w:rsidR="0085636B" w:rsidRDefault="0085636B" w:rsidP="0085636B">
      <w:pPr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 xml:space="preserve">- контактная работа </w:t>
      </w:r>
      <w:r>
        <w:rPr>
          <w:rStyle w:val="FontStyle18"/>
          <w:b w:val="0"/>
          <w:sz w:val="24"/>
          <w:szCs w:val="24"/>
        </w:rPr>
        <w:tab/>
        <w:t>– 11 акад. часа</w:t>
      </w:r>
    </w:p>
    <w:p w:rsidR="0085636B" w:rsidRDefault="0085636B" w:rsidP="0085636B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>–</w:t>
      </w:r>
      <w:proofErr w:type="gramStart"/>
      <w:r w:rsidRPr="002F41D1">
        <w:rPr>
          <w:rStyle w:val="FontStyle18"/>
          <w:b w:val="0"/>
          <w:sz w:val="24"/>
          <w:szCs w:val="24"/>
        </w:rPr>
        <w:t>аудиторная</w:t>
      </w:r>
      <w:proofErr w:type="gramEnd"/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 xml:space="preserve">– </w:t>
      </w:r>
      <w:r>
        <w:rPr>
          <w:rStyle w:val="FontStyle18"/>
          <w:b w:val="0"/>
          <w:sz w:val="24"/>
          <w:szCs w:val="24"/>
        </w:rPr>
        <w:t>10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  <w:r w:rsidRPr="002F41D1">
        <w:rPr>
          <w:rStyle w:val="FontStyle18"/>
          <w:b w:val="0"/>
          <w:sz w:val="24"/>
          <w:szCs w:val="24"/>
        </w:rPr>
        <w:t>;</w:t>
      </w:r>
    </w:p>
    <w:p w:rsidR="0085636B" w:rsidRPr="002F41D1" w:rsidRDefault="0085636B" w:rsidP="0085636B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  <w:t>-</w:t>
      </w:r>
      <w:proofErr w:type="gramStart"/>
      <w:r>
        <w:rPr>
          <w:rStyle w:val="FontStyle18"/>
          <w:b w:val="0"/>
          <w:sz w:val="24"/>
          <w:szCs w:val="24"/>
        </w:rPr>
        <w:t>внеаудиторная</w:t>
      </w:r>
      <w:proofErr w:type="gramEnd"/>
      <w:r>
        <w:rPr>
          <w:rStyle w:val="FontStyle18"/>
          <w:b w:val="0"/>
          <w:sz w:val="24"/>
          <w:szCs w:val="24"/>
        </w:rPr>
        <w:tab/>
        <w:t>- 1</w:t>
      </w:r>
      <w:r w:rsidRPr="001513B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</w:p>
    <w:p w:rsidR="0085636B" w:rsidRPr="00C06CCE" w:rsidRDefault="0085636B" w:rsidP="0085636B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–</w:t>
      </w:r>
      <w:r w:rsidRPr="002F41D1">
        <w:rPr>
          <w:rStyle w:val="FontStyle18"/>
          <w:b w:val="0"/>
          <w:sz w:val="24"/>
          <w:szCs w:val="24"/>
        </w:rPr>
        <w:tab/>
        <w:t xml:space="preserve">самостоятельная работа – </w:t>
      </w:r>
      <w:r>
        <w:rPr>
          <w:rStyle w:val="FontStyle18"/>
          <w:b w:val="0"/>
          <w:sz w:val="24"/>
          <w:szCs w:val="24"/>
        </w:rPr>
        <w:t>129,1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  <w:r w:rsidRPr="00056424">
        <w:rPr>
          <w:rStyle w:val="FontStyle18"/>
          <w:b w:val="0"/>
          <w:sz w:val="24"/>
          <w:szCs w:val="24"/>
        </w:rPr>
        <w:t>;</w:t>
      </w:r>
    </w:p>
    <w:p w:rsidR="0085636B" w:rsidRDefault="0085636B" w:rsidP="0085636B">
      <w:pPr>
        <w:tabs>
          <w:tab w:val="left" w:pos="851"/>
        </w:tabs>
        <w:ind w:firstLine="567"/>
        <w:jc w:val="both"/>
        <w:rPr>
          <w:rStyle w:val="FontStyle18"/>
          <w:b w:val="0"/>
          <w:sz w:val="24"/>
          <w:szCs w:val="24"/>
        </w:rPr>
      </w:pPr>
      <w:r w:rsidRPr="000E0CA2">
        <w:rPr>
          <w:rStyle w:val="FontStyle18"/>
          <w:b w:val="0"/>
          <w:sz w:val="24"/>
          <w:szCs w:val="24"/>
        </w:rPr>
        <w:t xml:space="preserve">- </w:t>
      </w:r>
      <w:r>
        <w:rPr>
          <w:rStyle w:val="FontStyle18"/>
          <w:b w:val="0"/>
          <w:sz w:val="24"/>
          <w:szCs w:val="24"/>
        </w:rPr>
        <w:t>подготовка к зачету – 3,9</w:t>
      </w:r>
      <w:r w:rsidRPr="005E248D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</w:p>
    <w:p w:rsidR="0085636B" w:rsidRDefault="0085636B" w:rsidP="0039340E">
      <w:pPr>
        <w:tabs>
          <w:tab w:val="left" w:pos="851"/>
        </w:tabs>
        <w:ind w:firstLine="567"/>
        <w:rPr>
          <w:rStyle w:val="FontStyle16"/>
          <w:b w:val="0"/>
          <w:sz w:val="24"/>
          <w:szCs w:val="24"/>
          <w:u w:val="single"/>
        </w:rPr>
        <w:sectPr w:rsidR="0085636B" w:rsidSect="00B24DC5">
          <w:footerReference w:type="even" r:id="rId10"/>
          <w:footerReference w:type="default" r:id="rId11"/>
          <w:footerReference w:type="first" r:id="rId12"/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3726"/>
        <w:gridCol w:w="568"/>
        <w:gridCol w:w="850"/>
        <w:gridCol w:w="993"/>
        <w:gridCol w:w="1134"/>
        <w:gridCol w:w="3402"/>
        <w:gridCol w:w="2549"/>
        <w:gridCol w:w="1430"/>
      </w:tblGrid>
      <w:tr w:rsidR="0085636B" w:rsidRPr="003435DC" w:rsidTr="00786D80">
        <w:trPr>
          <w:cantSplit/>
          <w:trHeight w:val="1414"/>
        </w:trPr>
        <w:tc>
          <w:tcPr>
            <w:tcW w:w="1271" w:type="pct"/>
            <w:vMerge w:val="restart"/>
            <w:vAlign w:val="center"/>
          </w:tcPr>
          <w:p w:rsidR="0085636B" w:rsidRPr="003435DC" w:rsidRDefault="0085636B" w:rsidP="00786D80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lastRenderedPageBreak/>
              <w:t>Раздел дисциплины</w:t>
            </w:r>
          </w:p>
        </w:tc>
        <w:tc>
          <w:tcPr>
            <w:tcW w:w="194" w:type="pct"/>
            <w:vMerge w:val="restart"/>
            <w:textDirection w:val="btLr"/>
            <w:vAlign w:val="center"/>
          </w:tcPr>
          <w:p w:rsidR="0085636B" w:rsidRPr="003435DC" w:rsidRDefault="0085636B" w:rsidP="00786D80">
            <w:pPr>
              <w:pStyle w:val="Style13"/>
              <w:widowControl/>
              <w:ind w:left="113" w:right="113"/>
              <w:jc w:val="center"/>
              <w:rPr>
                <w:rStyle w:val="FontStyle25"/>
                <w:i w:val="0"/>
                <w:sz w:val="22"/>
                <w:szCs w:val="22"/>
              </w:rPr>
            </w:pPr>
            <w:r>
              <w:rPr>
                <w:rStyle w:val="FontStyle25"/>
                <w:i w:val="0"/>
                <w:sz w:val="22"/>
                <w:szCs w:val="22"/>
              </w:rPr>
              <w:t>курс</w:t>
            </w:r>
          </w:p>
        </w:tc>
        <w:tc>
          <w:tcPr>
            <w:tcW w:w="629" w:type="pct"/>
            <w:gridSpan w:val="2"/>
            <w:vAlign w:val="center"/>
          </w:tcPr>
          <w:p w:rsidR="0085636B" w:rsidRPr="003435DC" w:rsidRDefault="0085636B" w:rsidP="00786D80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2"/>
                <w:szCs w:val="22"/>
              </w:rPr>
            </w:pPr>
            <w:r w:rsidRPr="003435DC">
              <w:rPr>
                <w:rStyle w:val="FontStyle31"/>
                <w:rFonts w:ascii="Times New Roman" w:hAnsi="Times New Roman" w:cs="Times New Roman"/>
                <w:sz w:val="22"/>
                <w:szCs w:val="22"/>
              </w:rPr>
              <w:t xml:space="preserve">Аудиторная </w:t>
            </w:r>
            <w:r w:rsidRPr="003435DC">
              <w:rPr>
                <w:rStyle w:val="FontStyle31"/>
                <w:rFonts w:ascii="Times New Roman" w:hAnsi="Times New Roman" w:cs="Times New Roman"/>
                <w:sz w:val="22"/>
                <w:szCs w:val="22"/>
              </w:rPr>
              <w:br/>
              <w:t xml:space="preserve">контактная работа </w:t>
            </w:r>
            <w:r w:rsidRPr="003435DC">
              <w:rPr>
                <w:rStyle w:val="FontStyle31"/>
                <w:rFonts w:ascii="Times New Roman" w:hAnsi="Times New Roman" w:cs="Times New Roman"/>
                <w:sz w:val="22"/>
                <w:szCs w:val="22"/>
              </w:rPr>
              <w:br/>
              <w:t>(в акад. часах)</w:t>
            </w:r>
          </w:p>
        </w:tc>
        <w:tc>
          <w:tcPr>
            <w:tcW w:w="387" w:type="pct"/>
            <w:vMerge w:val="restart"/>
            <w:textDirection w:val="btLr"/>
            <w:vAlign w:val="center"/>
          </w:tcPr>
          <w:p w:rsidR="0085636B" w:rsidRPr="003435DC" w:rsidRDefault="0085636B" w:rsidP="00786D80">
            <w:pPr>
              <w:pStyle w:val="Style8"/>
              <w:widowControl/>
              <w:ind w:left="-40" w:right="113"/>
              <w:jc w:val="center"/>
              <w:rPr>
                <w:rStyle w:val="FontStyle20"/>
                <w:rFonts w:ascii="Times New Roman" w:hAnsi="Times New Roman" w:cs="Times New Roman"/>
                <w:sz w:val="22"/>
                <w:szCs w:val="22"/>
              </w:rPr>
            </w:pPr>
            <w:r w:rsidRPr="003435DC">
              <w:rPr>
                <w:rStyle w:val="FontStyle20"/>
                <w:rFonts w:ascii="Times New Roman" w:hAnsi="Times New Roman" w:cs="Times New Roman"/>
                <w:sz w:val="22"/>
                <w:szCs w:val="22"/>
              </w:rPr>
              <w:t>Самостоятельная работа (в акад. часах)</w:t>
            </w:r>
          </w:p>
        </w:tc>
        <w:tc>
          <w:tcPr>
            <w:tcW w:w="1161" w:type="pct"/>
            <w:vMerge w:val="restart"/>
            <w:vAlign w:val="center"/>
          </w:tcPr>
          <w:p w:rsidR="0085636B" w:rsidRPr="003435DC" w:rsidRDefault="0085636B" w:rsidP="00786D80">
            <w:pPr>
              <w:pStyle w:val="Style8"/>
              <w:widowControl/>
              <w:ind w:left="-40"/>
              <w:jc w:val="center"/>
              <w:rPr>
                <w:rStyle w:val="FontStyle31"/>
                <w:rFonts w:ascii="Times New Roman" w:hAnsi="Times New Roman" w:cs="Times New Roman"/>
                <w:sz w:val="22"/>
                <w:szCs w:val="22"/>
              </w:rPr>
            </w:pPr>
            <w:r w:rsidRPr="003435DC">
              <w:rPr>
                <w:rStyle w:val="FontStyle20"/>
                <w:rFonts w:ascii="Times New Roman" w:hAnsi="Times New Roman" w:cs="Times New Roman"/>
                <w:sz w:val="22"/>
                <w:szCs w:val="22"/>
              </w:rPr>
              <w:t xml:space="preserve">Вид самостоятельной </w:t>
            </w:r>
            <w:r w:rsidRPr="003435DC">
              <w:rPr>
                <w:rStyle w:val="FontStyle20"/>
                <w:rFonts w:ascii="Times New Roman" w:hAnsi="Times New Roman" w:cs="Times New Roman"/>
                <w:sz w:val="22"/>
                <w:szCs w:val="22"/>
              </w:rPr>
              <w:br/>
              <w:t>работы</w:t>
            </w:r>
          </w:p>
        </w:tc>
        <w:tc>
          <w:tcPr>
            <w:tcW w:w="870" w:type="pct"/>
            <w:vMerge w:val="restart"/>
            <w:vAlign w:val="center"/>
          </w:tcPr>
          <w:p w:rsidR="0085636B" w:rsidRPr="003435DC" w:rsidRDefault="0085636B" w:rsidP="00786D80">
            <w:pPr>
              <w:pStyle w:val="Style8"/>
              <w:widowControl/>
              <w:ind w:left="-40"/>
              <w:jc w:val="center"/>
              <w:rPr>
                <w:rStyle w:val="FontStyle32"/>
                <w:i w:val="0"/>
                <w:iCs w:val="0"/>
                <w:sz w:val="22"/>
                <w:szCs w:val="22"/>
              </w:rPr>
            </w:pPr>
            <w:r w:rsidRPr="003435DC">
              <w:rPr>
                <w:rStyle w:val="FontStyle31"/>
                <w:rFonts w:ascii="Times New Roman" w:hAnsi="Times New Roman" w:cs="Times New Roman"/>
                <w:sz w:val="22"/>
                <w:szCs w:val="22"/>
              </w:rPr>
              <w:t xml:space="preserve">Форма текущего контроля успеваемости и </w:t>
            </w:r>
            <w:r w:rsidRPr="003435DC">
              <w:rPr>
                <w:rStyle w:val="FontStyle31"/>
                <w:rFonts w:ascii="Times New Roman" w:hAnsi="Times New Roman" w:cs="Times New Roman"/>
                <w:sz w:val="22"/>
                <w:szCs w:val="22"/>
              </w:rPr>
              <w:br/>
              <w:t>промежуточной аттест</w:t>
            </w:r>
            <w:r w:rsidRPr="003435DC">
              <w:rPr>
                <w:rStyle w:val="FontStyle31"/>
                <w:rFonts w:ascii="Times New Roman" w:hAnsi="Times New Roman" w:cs="Times New Roman"/>
                <w:sz w:val="22"/>
                <w:szCs w:val="22"/>
              </w:rPr>
              <w:t>а</w:t>
            </w:r>
            <w:r w:rsidRPr="003435DC">
              <w:rPr>
                <w:rStyle w:val="FontStyle31"/>
                <w:rFonts w:ascii="Times New Roman" w:hAnsi="Times New Roman" w:cs="Times New Roman"/>
                <w:sz w:val="22"/>
                <w:szCs w:val="22"/>
              </w:rPr>
              <w:t>ции</w:t>
            </w:r>
          </w:p>
        </w:tc>
        <w:tc>
          <w:tcPr>
            <w:tcW w:w="488" w:type="pct"/>
            <w:vMerge w:val="restart"/>
            <w:vAlign w:val="center"/>
          </w:tcPr>
          <w:p w:rsidR="0085636B" w:rsidRPr="003435DC" w:rsidRDefault="0085636B" w:rsidP="00786D80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3435DC">
              <w:rPr>
                <w:rStyle w:val="FontStyle31"/>
                <w:rFonts w:ascii="Times New Roman" w:hAnsi="Times New Roman" w:cs="Times New Roman"/>
                <w:sz w:val="22"/>
                <w:szCs w:val="22"/>
              </w:rPr>
              <w:t>Код и стру</w:t>
            </w:r>
            <w:r w:rsidRPr="003435DC">
              <w:rPr>
                <w:rStyle w:val="FontStyle31"/>
                <w:rFonts w:ascii="Times New Roman" w:hAnsi="Times New Roman" w:cs="Times New Roman"/>
                <w:sz w:val="22"/>
                <w:szCs w:val="22"/>
              </w:rPr>
              <w:t>к</w:t>
            </w:r>
            <w:r w:rsidRPr="003435DC">
              <w:rPr>
                <w:rStyle w:val="FontStyle31"/>
                <w:rFonts w:ascii="Times New Roman" w:hAnsi="Times New Roman" w:cs="Times New Roman"/>
                <w:sz w:val="22"/>
                <w:szCs w:val="22"/>
              </w:rPr>
              <w:t xml:space="preserve">турный </w:t>
            </w:r>
            <w:r w:rsidRPr="003435DC">
              <w:rPr>
                <w:rStyle w:val="FontStyle31"/>
                <w:rFonts w:ascii="Times New Roman" w:hAnsi="Times New Roman" w:cs="Times New Roman"/>
                <w:sz w:val="22"/>
                <w:szCs w:val="22"/>
              </w:rPr>
              <w:br/>
              <w:t>элемент ко</w:t>
            </w:r>
            <w:r w:rsidRPr="003435DC">
              <w:rPr>
                <w:rStyle w:val="FontStyle31"/>
                <w:rFonts w:ascii="Times New Roman" w:hAnsi="Times New Roman" w:cs="Times New Roman"/>
                <w:sz w:val="22"/>
                <w:szCs w:val="22"/>
              </w:rPr>
              <w:t>м</w:t>
            </w:r>
            <w:r w:rsidRPr="003435DC">
              <w:rPr>
                <w:rStyle w:val="FontStyle31"/>
                <w:rFonts w:ascii="Times New Roman" w:hAnsi="Times New Roman" w:cs="Times New Roman"/>
                <w:sz w:val="22"/>
                <w:szCs w:val="22"/>
              </w:rPr>
              <w:t>петенции</w:t>
            </w:r>
          </w:p>
        </w:tc>
      </w:tr>
      <w:tr w:rsidR="0085636B" w:rsidRPr="003435DC" w:rsidTr="00786D80">
        <w:trPr>
          <w:cantSplit/>
          <w:trHeight w:val="702"/>
        </w:trPr>
        <w:tc>
          <w:tcPr>
            <w:tcW w:w="1271" w:type="pct"/>
            <w:vMerge/>
            <w:vAlign w:val="center"/>
          </w:tcPr>
          <w:p w:rsidR="0085636B" w:rsidRPr="003435DC" w:rsidRDefault="0085636B" w:rsidP="00786D80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</w:p>
        </w:tc>
        <w:tc>
          <w:tcPr>
            <w:tcW w:w="194" w:type="pct"/>
            <w:vMerge/>
            <w:vAlign w:val="center"/>
          </w:tcPr>
          <w:p w:rsidR="0085636B" w:rsidRPr="003435DC" w:rsidRDefault="0085636B" w:rsidP="00786D80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</w:p>
        </w:tc>
        <w:tc>
          <w:tcPr>
            <w:tcW w:w="290" w:type="pct"/>
            <w:textDirection w:val="btLr"/>
            <w:vAlign w:val="center"/>
          </w:tcPr>
          <w:p w:rsidR="0085636B" w:rsidRPr="003435DC" w:rsidRDefault="0085636B" w:rsidP="00786D80">
            <w:pPr>
              <w:pStyle w:val="Style14"/>
              <w:widowControl/>
              <w:ind w:left="113" w:right="113"/>
              <w:jc w:val="center"/>
              <w:rPr>
                <w:sz w:val="22"/>
                <w:szCs w:val="22"/>
              </w:rPr>
            </w:pPr>
            <w:r w:rsidRPr="003435DC">
              <w:rPr>
                <w:sz w:val="22"/>
                <w:szCs w:val="22"/>
              </w:rPr>
              <w:t>Ле</w:t>
            </w:r>
            <w:r w:rsidRPr="003435DC">
              <w:rPr>
                <w:sz w:val="22"/>
                <w:szCs w:val="22"/>
              </w:rPr>
              <w:t>к</w:t>
            </w:r>
            <w:r w:rsidRPr="003435DC">
              <w:rPr>
                <w:sz w:val="22"/>
                <w:szCs w:val="22"/>
              </w:rPr>
              <w:t>ции</w:t>
            </w:r>
          </w:p>
          <w:p w:rsidR="0085636B" w:rsidRPr="003435DC" w:rsidRDefault="0085636B" w:rsidP="00786D80">
            <w:pPr>
              <w:pStyle w:val="Style14"/>
              <w:widowControl/>
              <w:ind w:left="113" w:right="113"/>
              <w:jc w:val="center"/>
              <w:rPr>
                <w:sz w:val="22"/>
                <w:szCs w:val="22"/>
              </w:rPr>
            </w:pPr>
            <w:r w:rsidRPr="003435DC">
              <w:rPr>
                <w:sz w:val="22"/>
                <w:szCs w:val="22"/>
              </w:rPr>
              <w:t xml:space="preserve"> </w:t>
            </w:r>
          </w:p>
        </w:tc>
        <w:tc>
          <w:tcPr>
            <w:tcW w:w="339" w:type="pct"/>
            <w:textDirection w:val="btLr"/>
            <w:vAlign w:val="center"/>
          </w:tcPr>
          <w:p w:rsidR="0085636B" w:rsidRPr="003435DC" w:rsidRDefault="0085636B" w:rsidP="00786D80">
            <w:pPr>
              <w:pStyle w:val="Style14"/>
              <w:widowControl/>
              <w:ind w:left="113" w:right="113"/>
              <w:jc w:val="center"/>
              <w:rPr>
                <w:sz w:val="22"/>
                <w:szCs w:val="22"/>
              </w:rPr>
            </w:pPr>
            <w:proofErr w:type="spellStart"/>
            <w:r w:rsidRPr="003435DC">
              <w:rPr>
                <w:sz w:val="22"/>
                <w:szCs w:val="22"/>
              </w:rPr>
              <w:t>практич</w:t>
            </w:r>
            <w:proofErr w:type="spellEnd"/>
            <w:r w:rsidRPr="003435DC">
              <w:rPr>
                <w:sz w:val="22"/>
                <w:szCs w:val="22"/>
              </w:rPr>
              <w:t>. з</w:t>
            </w:r>
            <w:r w:rsidRPr="003435DC">
              <w:rPr>
                <w:sz w:val="22"/>
                <w:szCs w:val="22"/>
              </w:rPr>
              <w:t>а</w:t>
            </w:r>
            <w:r w:rsidRPr="003435DC">
              <w:rPr>
                <w:sz w:val="22"/>
                <w:szCs w:val="22"/>
              </w:rPr>
              <w:t>н</w:t>
            </w:r>
            <w:r w:rsidRPr="003435DC">
              <w:rPr>
                <w:sz w:val="22"/>
                <w:szCs w:val="22"/>
              </w:rPr>
              <w:t>я</w:t>
            </w:r>
            <w:r w:rsidRPr="003435DC">
              <w:rPr>
                <w:sz w:val="22"/>
                <w:szCs w:val="22"/>
              </w:rPr>
              <w:t xml:space="preserve">тия </w:t>
            </w:r>
          </w:p>
        </w:tc>
        <w:tc>
          <w:tcPr>
            <w:tcW w:w="387" w:type="pct"/>
            <w:vMerge/>
          </w:tcPr>
          <w:p w:rsidR="0085636B" w:rsidRPr="003435DC" w:rsidRDefault="0085636B" w:rsidP="00786D80">
            <w:pPr>
              <w:pStyle w:val="Style14"/>
              <w:ind w:left="113" w:right="113"/>
              <w:jc w:val="center"/>
              <w:rPr>
                <w:sz w:val="22"/>
                <w:szCs w:val="22"/>
              </w:rPr>
            </w:pPr>
          </w:p>
        </w:tc>
        <w:tc>
          <w:tcPr>
            <w:tcW w:w="1161" w:type="pct"/>
            <w:vMerge/>
          </w:tcPr>
          <w:p w:rsidR="0085636B" w:rsidRPr="003435DC" w:rsidRDefault="0085636B" w:rsidP="00786D80">
            <w:pPr>
              <w:pStyle w:val="Style14"/>
              <w:widowControl/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870" w:type="pct"/>
            <w:vMerge/>
            <w:vAlign w:val="center"/>
          </w:tcPr>
          <w:p w:rsidR="0085636B" w:rsidRPr="003435DC" w:rsidRDefault="0085636B" w:rsidP="00786D80">
            <w:pPr>
              <w:pStyle w:val="Style14"/>
              <w:widowControl/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488" w:type="pct"/>
            <w:vMerge/>
          </w:tcPr>
          <w:p w:rsidR="0085636B" w:rsidRPr="003435DC" w:rsidRDefault="0085636B" w:rsidP="00786D80">
            <w:pPr>
              <w:pStyle w:val="Style14"/>
              <w:widowControl/>
              <w:jc w:val="center"/>
              <w:rPr>
                <w:sz w:val="22"/>
                <w:szCs w:val="22"/>
                <w:highlight w:val="yellow"/>
              </w:rPr>
            </w:pPr>
          </w:p>
        </w:tc>
      </w:tr>
      <w:tr w:rsidR="0085636B" w:rsidRPr="003435DC" w:rsidTr="00786D80">
        <w:trPr>
          <w:trHeight w:val="432"/>
        </w:trPr>
        <w:tc>
          <w:tcPr>
            <w:tcW w:w="1271" w:type="pct"/>
            <w:vAlign w:val="center"/>
          </w:tcPr>
          <w:p w:rsidR="0085636B" w:rsidRPr="003435DC" w:rsidRDefault="0085636B" w:rsidP="00786D80">
            <w:pPr>
              <w:pStyle w:val="Style14"/>
              <w:widowControl/>
              <w:tabs>
                <w:tab w:val="left" w:pos="375"/>
              </w:tabs>
              <w:jc w:val="both"/>
              <w:rPr>
                <w:sz w:val="22"/>
                <w:szCs w:val="22"/>
              </w:rPr>
            </w:pPr>
            <w:r w:rsidRPr="003435DC">
              <w:rPr>
                <w:sz w:val="22"/>
                <w:szCs w:val="22"/>
              </w:rPr>
              <w:t>1. Системы. Закономерности форм</w:t>
            </w:r>
            <w:r w:rsidRPr="003435DC">
              <w:rPr>
                <w:sz w:val="22"/>
                <w:szCs w:val="22"/>
              </w:rPr>
              <w:t>и</w:t>
            </w:r>
            <w:r w:rsidRPr="003435DC">
              <w:rPr>
                <w:sz w:val="22"/>
                <w:szCs w:val="22"/>
              </w:rPr>
              <w:t>рования и развития систем</w:t>
            </w:r>
            <w:r>
              <w:rPr>
                <w:sz w:val="22"/>
                <w:szCs w:val="22"/>
              </w:rPr>
              <w:t>.</w:t>
            </w:r>
            <w:r w:rsidRPr="003435DC">
              <w:rPr>
                <w:sz w:val="22"/>
                <w:szCs w:val="22"/>
              </w:rPr>
              <w:t xml:space="preserve"> Класс</w:t>
            </w:r>
            <w:r w:rsidRPr="003435DC">
              <w:rPr>
                <w:sz w:val="22"/>
                <w:szCs w:val="22"/>
              </w:rPr>
              <w:t>и</w:t>
            </w:r>
            <w:r w:rsidRPr="003435DC">
              <w:rPr>
                <w:sz w:val="22"/>
                <w:szCs w:val="22"/>
              </w:rPr>
              <w:t>фикация и сложность систем</w:t>
            </w:r>
          </w:p>
        </w:tc>
        <w:tc>
          <w:tcPr>
            <w:tcW w:w="194" w:type="pct"/>
            <w:vAlign w:val="center"/>
          </w:tcPr>
          <w:p w:rsidR="0085636B" w:rsidRPr="00615A87" w:rsidRDefault="0085636B" w:rsidP="00786D80">
            <w:pPr>
              <w:pStyle w:val="Style14"/>
              <w:widowControl/>
              <w:jc w:val="center"/>
            </w:pPr>
            <w:r>
              <w:t>5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5636B" w:rsidRPr="00376917" w:rsidRDefault="0085636B" w:rsidP="00786D80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39" w:type="pct"/>
            <w:vAlign w:val="center"/>
          </w:tcPr>
          <w:p w:rsidR="0085636B" w:rsidRPr="00150401" w:rsidRDefault="0085636B" w:rsidP="00786D80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387" w:type="pct"/>
            <w:vAlign w:val="center"/>
          </w:tcPr>
          <w:p w:rsidR="0085636B" w:rsidRPr="00150401" w:rsidRDefault="0085636B" w:rsidP="00786D80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1161" w:type="pct"/>
          </w:tcPr>
          <w:p w:rsidR="0085636B" w:rsidRPr="003435DC" w:rsidRDefault="0085636B" w:rsidP="00786D80">
            <w:pPr>
              <w:pStyle w:val="Style3"/>
              <w:widowControl/>
              <w:spacing w:line="216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</w:t>
            </w: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б</w:t>
            </w: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ной литературы</w:t>
            </w:r>
          </w:p>
          <w:p w:rsidR="0085636B" w:rsidRPr="003435DC" w:rsidRDefault="0085636B" w:rsidP="00786D80">
            <w:pPr>
              <w:pStyle w:val="Style3"/>
              <w:spacing w:line="216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-выполнение домашнего задания</w:t>
            </w:r>
          </w:p>
        </w:tc>
        <w:tc>
          <w:tcPr>
            <w:tcW w:w="870" w:type="pct"/>
            <w:shd w:val="clear" w:color="auto" w:fill="auto"/>
            <w:vAlign w:val="center"/>
          </w:tcPr>
          <w:p w:rsidR="0085636B" w:rsidRPr="003435DC" w:rsidRDefault="0085636B" w:rsidP="00786D80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Практическое занятие,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 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устный опрос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br/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(собеседование)</w:t>
            </w:r>
          </w:p>
        </w:tc>
        <w:tc>
          <w:tcPr>
            <w:tcW w:w="488" w:type="pct"/>
          </w:tcPr>
          <w:p w:rsidR="0085636B" w:rsidRPr="003435DC" w:rsidRDefault="0085636B" w:rsidP="00786D80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 w:rsidRPr="003435DC">
              <w:rPr>
                <w:sz w:val="22"/>
                <w:szCs w:val="22"/>
              </w:rPr>
              <w:t>ПК-19-з</w:t>
            </w:r>
          </w:p>
        </w:tc>
      </w:tr>
      <w:tr w:rsidR="0085636B" w:rsidRPr="003435DC" w:rsidTr="00FA6F3B">
        <w:trPr>
          <w:trHeight w:val="432"/>
        </w:trPr>
        <w:tc>
          <w:tcPr>
            <w:tcW w:w="1271" w:type="pct"/>
            <w:vAlign w:val="center"/>
          </w:tcPr>
          <w:p w:rsidR="0085636B" w:rsidRPr="003435DC" w:rsidRDefault="0085636B" w:rsidP="0085636B">
            <w:pPr>
              <w:pStyle w:val="Style14"/>
              <w:widowControl/>
              <w:tabs>
                <w:tab w:val="left" w:pos="375"/>
              </w:tabs>
              <w:jc w:val="both"/>
              <w:rPr>
                <w:sz w:val="22"/>
                <w:szCs w:val="22"/>
              </w:rPr>
            </w:pPr>
            <w:r w:rsidRPr="003435DC">
              <w:rPr>
                <w:sz w:val="22"/>
                <w:szCs w:val="22"/>
              </w:rPr>
              <w:t>2. Методы моделирования систем</w:t>
            </w:r>
            <w:r>
              <w:rPr>
                <w:sz w:val="22"/>
                <w:szCs w:val="22"/>
              </w:rPr>
              <w:t xml:space="preserve">. </w:t>
            </w:r>
            <w:r w:rsidRPr="003435DC">
              <w:rPr>
                <w:sz w:val="22"/>
                <w:szCs w:val="22"/>
              </w:rPr>
              <w:t xml:space="preserve"> Специальные методы</w:t>
            </w:r>
            <w:r>
              <w:rPr>
                <w:sz w:val="22"/>
                <w:szCs w:val="22"/>
              </w:rPr>
              <w:t xml:space="preserve"> </w:t>
            </w:r>
            <w:r w:rsidRPr="003435DC">
              <w:rPr>
                <w:sz w:val="22"/>
                <w:szCs w:val="22"/>
              </w:rPr>
              <w:t>моделирования систем</w:t>
            </w:r>
          </w:p>
        </w:tc>
        <w:tc>
          <w:tcPr>
            <w:tcW w:w="194" w:type="pct"/>
          </w:tcPr>
          <w:p w:rsidR="0085636B" w:rsidRDefault="0085636B" w:rsidP="00786D80">
            <w:pPr>
              <w:jc w:val="center"/>
            </w:pPr>
            <w:r>
              <w:t>5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5636B" w:rsidRPr="00376917" w:rsidRDefault="0085636B" w:rsidP="00786D80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39" w:type="pct"/>
            <w:vAlign w:val="center"/>
          </w:tcPr>
          <w:p w:rsidR="0085636B" w:rsidRPr="00376917" w:rsidRDefault="0085636B" w:rsidP="00786D80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87" w:type="pct"/>
            <w:vAlign w:val="center"/>
          </w:tcPr>
          <w:p w:rsidR="0085636B" w:rsidRPr="00150401" w:rsidRDefault="0085636B" w:rsidP="00786D80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1161" w:type="pct"/>
          </w:tcPr>
          <w:p w:rsidR="0085636B" w:rsidRPr="003435DC" w:rsidRDefault="0085636B" w:rsidP="00786D80">
            <w:pPr>
              <w:pStyle w:val="Style3"/>
              <w:widowControl/>
              <w:spacing w:line="216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</w:t>
            </w: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б</w:t>
            </w: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ной литературы</w:t>
            </w:r>
          </w:p>
          <w:p w:rsidR="0085636B" w:rsidRPr="003435DC" w:rsidRDefault="0085636B" w:rsidP="00786D80">
            <w:pPr>
              <w:spacing w:line="216" w:lineRule="auto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- выполнение домашнего задания</w:t>
            </w:r>
          </w:p>
        </w:tc>
        <w:tc>
          <w:tcPr>
            <w:tcW w:w="870" w:type="pct"/>
            <w:shd w:val="clear" w:color="auto" w:fill="auto"/>
            <w:vAlign w:val="center"/>
          </w:tcPr>
          <w:p w:rsidR="0085636B" w:rsidRPr="003435DC" w:rsidRDefault="00EC49B6" w:rsidP="00786D80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Практическое занятие,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 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устный опрос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br/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(собеседование)</w:t>
            </w:r>
          </w:p>
        </w:tc>
        <w:tc>
          <w:tcPr>
            <w:tcW w:w="488" w:type="pct"/>
          </w:tcPr>
          <w:p w:rsidR="0085636B" w:rsidRPr="003435DC" w:rsidRDefault="0085636B" w:rsidP="00786D80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 w:rsidRPr="003435DC">
              <w:rPr>
                <w:sz w:val="22"/>
                <w:szCs w:val="22"/>
              </w:rPr>
              <w:t>ПК-19-з</w:t>
            </w:r>
          </w:p>
        </w:tc>
      </w:tr>
      <w:tr w:rsidR="0085636B" w:rsidRPr="003435DC" w:rsidTr="00FA6F3B">
        <w:trPr>
          <w:trHeight w:val="432"/>
        </w:trPr>
        <w:tc>
          <w:tcPr>
            <w:tcW w:w="1271" w:type="pct"/>
            <w:vAlign w:val="center"/>
          </w:tcPr>
          <w:p w:rsidR="0085636B" w:rsidRPr="003435DC" w:rsidRDefault="0085636B" w:rsidP="0085636B">
            <w:pPr>
              <w:pStyle w:val="Style14"/>
              <w:widowControl/>
              <w:tabs>
                <w:tab w:val="left" w:pos="375"/>
              </w:tabs>
              <w:jc w:val="both"/>
              <w:rPr>
                <w:sz w:val="22"/>
                <w:szCs w:val="22"/>
              </w:rPr>
            </w:pPr>
            <w:r w:rsidRPr="003435DC">
              <w:rPr>
                <w:sz w:val="22"/>
                <w:szCs w:val="22"/>
              </w:rPr>
              <w:t>3. Декомпозиция и агрегирование как процедура системного анализа</w:t>
            </w:r>
          </w:p>
        </w:tc>
        <w:tc>
          <w:tcPr>
            <w:tcW w:w="194" w:type="pct"/>
          </w:tcPr>
          <w:p w:rsidR="0085636B" w:rsidRDefault="0085636B" w:rsidP="00786D80">
            <w:pPr>
              <w:jc w:val="center"/>
            </w:pPr>
            <w:r>
              <w:t>5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5636B" w:rsidRPr="00376917" w:rsidRDefault="0085636B" w:rsidP="00786D80">
            <w:pPr>
              <w:pStyle w:val="Style14"/>
              <w:widowControl/>
              <w:jc w:val="center"/>
            </w:pPr>
            <w:r>
              <w:t>0,5</w:t>
            </w:r>
          </w:p>
        </w:tc>
        <w:tc>
          <w:tcPr>
            <w:tcW w:w="339" w:type="pct"/>
            <w:vAlign w:val="center"/>
          </w:tcPr>
          <w:p w:rsidR="0085636B" w:rsidRPr="00376917" w:rsidRDefault="0085636B" w:rsidP="00786D80">
            <w:pPr>
              <w:pStyle w:val="Style14"/>
              <w:widowControl/>
              <w:jc w:val="center"/>
            </w:pPr>
            <w:r>
              <w:t>0,5</w:t>
            </w:r>
            <w:proofErr w:type="gramStart"/>
            <w:r>
              <w:t>И</w:t>
            </w:r>
            <w:proofErr w:type="gramEnd"/>
          </w:p>
        </w:tc>
        <w:tc>
          <w:tcPr>
            <w:tcW w:w="387" w:type="pct"/>
            <w:vAlign w:val="center"/>
          </w:tcPr>
          <w:p w:rsidR="0085636B" w:rsidRPr="00150401" w:rsidRDefault="00EC49B6" w:rsidP="00786D80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="0085636B">
              <w:rPr>
                <w:sz w:val="22"/>
                <w:szCs w:val="22"/>
              </w:rPr>
              <w:t>0</w:t>
            </w:r>
          </w:p>
        </w:tc>
        <w:tc>
          <w:tcPr>
            <w:tcW w:w="1161" w:type="pct"/>
          </w:tcPr>
          <w:p w:rsidR="0085636B" w:rsidRPr="003435DC" w:rsidRDefault="0085636B" w:rsidP="00786D80">
            <w:pPr>
              <w:pStyle w:val="Style3"/>
              <w:widowControl/>
              <w:spacing w:line="216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</w:t>
            </w: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б</w:t>
            </w: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ной литературы</w:t>
            </w:r>
          </w:p>
          <w:p w:rsidR="0085636B" w:rsidRPr="003435DC" w:rsidRDefault="0085636B" w:rsidP="00786D80">
            <w:pPr>
              <w:pStyle w:val="Style3"/>
              <w:spacing w:line="216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-выполнение домашнего задания</w:t>
            </w:r>
          </w:p>
        </w:tc>
        <w:tc>
          <w:tcPr>
            <w:tcW w:w="870" w:type="pct"/>
            <w:shd w:val="clear" w:color="auto" w:fill="auto"/>
            <w:vAlign w:val="center"/>
          </w:tcPr>
          <w:p w:rsidR="0085636B" w:rsidRPr="003435DC" w:rsidRDefault="00EC49B6" w:rsidP="00786D80">
            <w:pPr>
              <w:jc w:val="center"/>
              <w:rPr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Практическое занятие,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 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устный опрос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br/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(собеседование)</w:t>
            </w:r>
          </w:p>
        </w:tc>
        <w:tc>
          <w:tcPr>
            <w:tcW w:w="488" w:type="pct"/>
          </w:tcPr>
          <w:p w:rsidR="0085636B" w:rsidRPr="003435DC" w:rsidRDefault="0085636B" w:rsidP="00786D80">
            <w:pPr>
              <w:jc w:val="center"/>
              <w:rPr>
                <w:sz w:val="22"/>
                <w:szCs w:val="22"/>
              </w:rPr>
            </w:pPr>
            <w:r w:rsidRPr="003435DC">
              <w:rPr>
                <w:sz w:val="22"/>
                <w:szCs w:val="22"/>
              </w:rPr>
              <w:t>ПК-19-з</w:t>
            </w:r>
          </w:p>
        </w:tc>
      </w:tr>
      <w:tr w:rsidR="0085636B" w:rsidRPr="003435DC" w:rsidTr="00FA6F3B">
        <w:trPr>
          <w:trHeight w:val="432"/>
        </w:trPr>
        <w:tc>
          <w:tcPr>
            <w:tcW w:w="1271" w:type="pct"/>
            <w:vAlign w:val="center"/>
          </w:tcPr>
          <w:p w:rsidR="0085636B" w:rsidRPr="003435DC" w:rsidRDefault="0085636B" w:rsidP="0085636B">
            <w:pPr>
              <w:pStyle w:val="Style14"/>
              <w:widowControl/>
              <w:tabs>
                <w:tab w:val="left" w:pos="375"/>
              </w:tabs>
              <w:jc w:val="both"/>
              <w:rPr>
                <w:sz w:val="22"/>
                <w:szCs w:val="22"/>
                <w:highlight w:val="yellow"/>
              </w:rPr>
            </w:pPr>
            <w:r w:rsidRPr="003435DC">
              <w:rPr>
                <w:sz w:val="22"/>
                <w:szCs w:val="22"/>
              </w:rPr>
              <w:t>4. Классификация</w:t>
            </w:r>
            <w:r>
              <w:rPr>
                <w:sz w:val="22"/>
                <w:szCs w:val="22"/>
              </w:rPr>
              <w:t xml:space="preserve"> </w:t>
            </w:r>
            <w:r w:rsidRPr="003435DC">
              <w:rPr>
                <w:sz w:val="22"/>
                <w:szCs w:val="22"/>
              </w:rPr>
              <w:t>оптимизационных задач</w:t>
            </w:r>
            <w:r>
              <w:rPr>
                <w:sz w:val="22"/>
                <w:szCs w:val="22"/>
              </w:rPr>
              <w:t>.</w:t>
            </w:r>
          </w:p>
        </w:tc>
        <w:tc>
          <w:tcPr>
            <w:tcW w:w="194" w:type="pct"/>
          </w:tcPr>
          <w:p w:rsidR="0085636B" w:rsidRDefault="0085636B" w:rsidP="00786D80">
            <w:pPr>
              <w:jc w:val="center"/>
            </w:pPr>
            <w:r>
              <w:t>5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5636B" w:rsidRPr="00376917" w:rsidRDefault="0085636B" w:rsidP="00786D80">
            <w:pPr>
              <w:pStyle w:val="Style14"/>
              <w:widowControl/>
              <w:jc w:val="center"/>
            </w:pPr>
            <w:r>
              <w:t>0,5</w:t>
            </w:r>
          </w:p>
        </w:tc>
        <w:tc>
          <w:tcPr>
            <w:tcW w:w="339" w:type="pct"/>
            <w:vAlign w:val="center"/>
          </w:tcPr>
          <w:p w:rsidR="0085636B" w:rsidRPr="00376917" w:rsidRDefault="0085636B" w:rsidP="00786D80">
            <w:pPr>
              <w:pStyle w:val="Style14"/>
              <w:widowControl/>
              <w:jc w:val="center"/>
            </w:pPr>
            <w:r>
              <w:t>0,5</w:t>
            </w:r>
            <w:proofErr w:type="gramStart"/>
            <w:r>
              <w:t>И</w:t>
            </w:r>
            <w:proofErr w:type="gramEnd"/>
          </w:p>
        </w:tc>
        <w:tc>
          <w:tcPr>
            <w:tcW w:w="387" w:type="pct"/>
            <w:vAlign w:val="center"/>
          </w:tcPr>
          <w:p w:rsidR="0085636B" w:rsidRPr="00150401" w:rsidRDefault="00EC49B6" w:rsidP="00786D80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="0085636B">
              <w:rPr>
                <w:sz w:val="22"/>
                <w:szCs w:val="22"/>
              </w:rPr>
              <w:t>0</w:t>
            </w:r>
          </w:p>
        </w:tc>
        <w:tc>
          <w:tcPr>
            <w:tcW w:w="1161" w:type="pct"/>
          </w:tcPr>
          <w:p w:rsidR="0085636B" w:rsidRPr="003435DC" w:rsidRDefault="0085636B" w:rsidP="00786D80">
            <w:pPr>
              <w:pStyle w:val="Style3"/>
              <w:widowControl/>
              <w:spacing w:line="216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</w:t>
            </w: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б</w:t>
            </w: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ной литературы</w:t>
            </w:r>
          </w:p>
          <w:p w:rsidR="0085636B" w:rsidRPr="003435DC" w:rsidRDefault="0085636B" w:rsidP="00786D80">
            <w:pPr>
              <w:spacing w:line="216" w:lineRule="auto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-выполнение домашнего задания</w:t>
            </w:r>
          </w:p>
        </w:tc>
        <w:tc>
          <w:tcPr>
            <w:tcW w:w="870" w:type="pct"/>
            <w:shd w:val="clear" w:color="auto" w:fill="auto"/>
            <w:vAlign w:val="center"/>
          </w:tcPr>
          <w:p w:rsidR="0085636B" w:rsidRPr="003435DC" w:rsidRDefault="00EC49B6" w:rsidP="00786D80">
            <w:pPr>
              <w:jc w:val="center"/>
              <w:rPr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Практическое занятие,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 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устный опрос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br/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(собеседование)</w:t>
            </w:r>
          </w:p>
        </w:tc>
        <w:tc>
          <w:tcPr>
            <w:tcW w:w="488" w:type="pct"/>
          </w:tcPr>
          <w:p w:rsidR="0085636B" w:rsidRPr="003435DC" w:rsidRDefault="0085636B" w:rsidP="00786D80">
            <w:pPr>
              <w:jc w:val="center"/>
              <w:rPr>
                <w:sz w:val="22"/>
                <w:szCs w:val="22"/>
              </w:rPr>
            </w:pPr>
            <w:r w:rsidRPr="003435DC">
              <w:rPr>
                <w:sz w:val="22"/>
                <w:szCs w:val="22"/>
              </w:rPr>
              <w:t>ПК-19-зу</w:t>
            </w:r>
          </w:p>
        </w:tc>
      </w:tr>
      <w:tr w:rsidR="0085636B" w:rsidRPr="003435DC" w:rsidTr="00FA6F3B">
        <w:trPr>
          <w:trHeight w:val="432"/>
        </w:trPr>
        <w:tc>
          <w:tcPr>
            <w:tcW w:w="1271" w:type="pct"/>
            <w:vAlign w:val="center"/>
          </w:tcPr>
          <w:p w:rsidR="0085636B" w:rsidRPr="003435DC" w:rsidRDefault="0085636B" w:rsidP="0085636B">
            <w:pPr>
              <w:pStyle w:val="Style14"/>
              <w:widowControl/>
              <w:tabs>
                <w:tab w:val="left" w:pos="375"/>
              </w:tabs>
              <w:jc w:val="both"/>
              <w:rPr>
                <w:sz w:val="22"/>
                <w:szCs w:val="22"/>
              </w:rPr>
            </w:pPr>
            <w:r w:rsidRPr="003435DC">
              <w:rPr>
                <w:sz w:val="22"/>
                <w:szCs w:val="22"/>
              </w:rPr>
              <w:t>5. Этапы системного анализа</w:t>
            </w:r>
          </w:p>
        </w:tc>
        <w:tc>
          <w:tcPr>
            <w:tcW w:w="194" w:type="pct"/>
          </w:tcPr>
          <w:p w:rsidR="0085636B" w:rsidRDefault="0085636B" w:rsidP="00786D80">
            <w:pPr>
              <w:jc w:val="center"/>
            </w:pPr>
            <w:r>
              <w:t>5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5636B" w:rsidRPr="00376917" w:rsidRDefault="0085636B" w:rsidP="00786D80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39" w:type="pct"/>
            <w:vAlign w:val="center"/>
          </w:tcPr>
          <w:p w:rsidR="0085636B" w:rsidRPr="00376917" w:rsidRDefault="0085636B" w:rsidP="00786D80">
            <w:pPr>
              <w:pStyle w:val="Style14"/>
              <w:widowControl/>
              <w:jc w:val="center"/>
            </w:pPr>
            <w:r>
              <w:t>0,5</w:t>
            </w:r>
          </w:p>
        </w:tc>
        <w:tc>
          <w:tcPr>
            <w:tcW w:w="387" w:type="pct"/>
            <w:vAlign w:val="center"/>
          </w:tcPr>
          <w:p w:rsidR="0085636B" w:rsidRPr="00150401" w:rsidRDefault="0085636B" w:rsidP="00786D80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1161" w:type="pct"/>
          </w:tcPr>
          <w:p w:rsidR="0085636B" w:rsidRPr="003435DC" w:rsidRDefault="0085636B" w:rsidP="00786D80">
            <w:pPr>
              <w:pStyle w:val="Style3"/>
              <w:widowControl/>
              <w:spacing w:line="216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</w:t>
            </w: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б</w:t>
            </w: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ной литературы</w:t>
            </w:r>
          </w:p>
          <w:p w:rsidR="0085636B" w:rsidRPr="003435DC" w:rsidRDefault="0085636B" w:rsidP="00786D80">
            <w:pPr>
              <w:pStyle w:val="Style3"/>
              <w:spacing w:line="216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-выполнение домашнего задания</w:t>
            </w:r>
          </w:p>
        </w:tc>
        <w:tc>
          <w:tcPr>
            <w:tcW w:w="870" w:type="pct"/>
            <w:shd w:val="clear" w:color="auto" w:fill="auto"/>
            <w:vAlign w:val="center"/>
          </w:tcPr>
          <w:p w:rsidR="0085636B" w:rsidRPr="003435DC" w:rsidRDefault="00EC49B6" w:rsidP="00786D80">
            <w:pPr>
              <w:jc w:val="center"/>
              <w:rPr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Практическое занятие,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 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устный опрос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br/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(собеседование)</w:t>
            </w:r>
          </w:p>
        </w:tc>
        <w:tc>
          <w:tcPr>
            <w:tcW w:w="488" w:type="pct"/>
          </w:tcPr>
          <w:p w:rsidR="0085636B" w:rsidRPr="003435DC" w:rsidRDefault="0085636B" w:rsidP="00786D80">
            <w:pPr>
              <w:jc w:val="center"/>
              <w:rPr>
                <w:sz w:val="22"/>
                <w:szCs w:val="22"/>
              </w:rPr>
            </w:pPr>
            <w:r w:rsidRPr="003435DC">
              <w:rPr>
                <w:sz w:val="22"/>
                <w:szCs w:val="22"/>
              </w:rPr>
              <w:t>ПК-19-зу</w:t>
            </w:r>
          </w:p>
        </w:tc>
      </w:tr>
      <w:tr w:rsidR="0085636B" w:rsidRPr="003435DC" w:rsidTr="00FA6F3B">
        <w:trPr>
          <w:trHeight w:val="432"/>
        </w:trPr>
        <w:tc>
          <w:tcPr>
            <w:tcW w:w="1271" w:type="pct"/>
            <w:vAlign w:val="center"/>
          </w:tcPr>
          <w:p w:rsidR="0085636B" w:rsidRPr="003435DC" w:rsidRDefault="0085636B" w:rsidP="0085636B">
            <w:pPr>
              <w:pStyle w:val="Style14"/>
              <w:widowControl/>
              <w:tabs>
                <w:tab w:val="left" w:pos="375"/>
              </w:tabs>
              <w:rPr>
                <w:sz w:val="22"/>
                <w:szCs w:val="22"/>
              </w:rPr>
            </w:pPr>
            <w:r w:rsidRPr="003435DC">
              <w:rPr>
                <w:sz w:val="22"/>
                <w:szCs w:val="22"/>
              </w:rPr>
              <w:t>6. Принятие решений в сложных си</w:t>
            </w:r>
            <w:r w:rsidRPr="003435DC">
              <w:rPr>
                <w:sz w:val="22"/>
                <w:szCs w:val="22"/>
              </w:rPr>
              <w:t>с</w:t>
            </w:r>
            <w:r w:rsidRPr="003435DC">
              <w:rPr>
                <w:sz w:val="22"/>
                <w:szCs w:val="22"/>
              </w:rPr>
              <w:t>темах</w:t>
            </w:r>
          </w:p>
        </w:tc>
        <w:tc>
          <w:tcPr>
            <w:tcW w:w="194" w:type="pct"/>
          </w:tcPr>
          <w:p w:rsidR="0085636B" w:rsidRPr="003435DC" w:rsidRDefault="0085636B" w:rsidP="00786D8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5636B" w:rsidRPr="00376917" w:rsidRDefault="0085636B" w:rsidP="00786D80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39" w:type="pct"/>
            <w:vAlign w:val="center"/>
          </w:tcPr>
          <w:p w:rsidR="0085636B" w:rsidRPr="00376917" w:rsidRDefault="0085636B" w:rsidP="00786D80">
            <w:pPr>
              <w:pStyle w:val="Style14"/>
              <w:widowControl/>
              <w:jc w:val="center"/>
            </w:pPr>
            <w:r>
              <w:t>0,5</w:t>
            </w:r>
          </w:p>
        </w:tc>
        <w:tc>
          <w:tcPr>
            <w:tcW w:w="387" w:type="pct"/>
            <w:vAlign w:val="center"/>
          </w:tcPr>
          <w:p w:rsidR="0085636B" w:rsidRPr="00150401" w:rsidRDefault="0085636B" w:rsidP="00786D80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1161" w:type="pct"/>
          </w:tcPr>
          <w:p w:rsidR="0085636B" w:rsidRPr="003435DC" w:rsidRDefault="0085636B" w:rsidP="00786D80">
            <w:pPr>
              <w:pStyle w:val="Style3"/>
              <w:widowControl/>
              <w:spacing w:line="216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</w:t>
            </w: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б</w:t>
            </w: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ной литературы</w:t>
            </w:r>
          </w:p>
          <w:p w:rsidR="0085636B" w:rsidRPr="003435DC" w:rsidRDefault="0085636B" w:rsidP="00786D80">
            <w:pPr>
              <w:spacing w:line="216" w:lineRule="auto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- выполнение домашнего задания</w:t>
            </w:r>
          </w:p>
        </w:tc>
        <w:tc>
          <w:tcPr>
            <w:tcW w:w="870" w:type="pct"/>
            <w:shd w:val="clear" w:color="auto" w:fill="auto"/>
            <w:vAlign w:val="center"/>
          </w:tcPr>
          <w:p w:rsidR="0085636B" w:rsidRPr="003435DC" w:rsidRDefault="00EC49B6" w:rsidP="00786D80">
            <w:pPr>
              <w:jc w:val="center"/>
              <w:rPr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Практическое занятие,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 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устный опрос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br/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(собеседование)</w:t>
            </w:r>
          </w:p>
        </w:tc>
        <w:tc>
          <w:tcPr>
            <w:tcW w:w="488" w:type="pct"/>
          </w:tcPr>
          <w:p w:rsidR="0085636B" w:rsidRPr="003435DC" w:rsidRDefault="0085636B" w:rsidP="00786D80">
            <w:pPr>
              <w:jc w:val="center"/>
              <w:rPr>
                <w:sz w:val="22"/>
                <w:szCs w:val="22"/>
              </w:rPr>
            </w:pPr>
            <w:r w:rsidRPr="003435DC">
              <w:rPr>
                <w:sz w:val="22"/>
                <w:szCs w:val="22"/>
              </w:rPr>
              <w:t>ПК-19-зув</w:t>
            </w:r>
          </w:p>
        </w:tc>
      </w:tr>
      <w:tr w:rsidR="0085636B" w:rsidRPr="003435DC" w:rsidTr="00FA6F3B">
        <w:trPr>
          <w:trHeight w:val="432"/>
        </w:trPr>
        <w:tc>
          <w:tcPr>
            <w:tcW w:w="1271" w:type="pct"/>
            <w:vAlign w:val="center"/>
          </w:tcPr>
          <w:p w:rsidR="0085636B" w:rsidRPr="003435DC" w:rsidRDefault="0085636B" w:rsidP="0085636B">
            <w:pPr>
              <w:pStyle w:val="Style14"/>
              <w:widowControl/>
              <w:tabs>
                <w:tab w:val="left" w:pos="375"/>
              </w:tabs>
              <w:jc w:val="both"/>
              <w:rPr>
                <w:sz w:val="22"/>
                <w:szCs w:val="22"/>
                <w:highlight w:val="yellow"/>
              </w:rPr>
            </w:pPr>
            <w:r w:rsidRPr="003435DC">
              <w:rPr>
                <w:sz w:val="22"/>
                <w:szCs w:val="22"/>
              </w:rPr>
              <w:t>7. Применение методов системного анализа на металлургических пре</w:t>
            </w:r>
            <w:r w:rsidRPr="003435DC">
              <w:rPr>
                <w:sz w:val="22"/>
                <w:szCs w:val="22"/>
              </w:rPr>
              <w:t>д</w:t>
            </w:r>
            <w:r w:rsidRPr="003435DC">
              <w:rPr>
                <w:sz w:val="22"/>
                <w:szCs w:val="22"/>
              </w:rPr>
              <w:t>приятиях</w:t>
            </w:r>
          </w:p>
        </w:tc>
        <w:tc>
          <w:tcPr>
            <w:tcW w:w="194" w:type="pct"/>
          </w:tcPr>
          <w:p w:rsidR="0085636B" w:rsidRPr="003435DC" w:rsidRDefault="0085636B" w:rsidP="00786D8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85636B" w:rsidRPr="00376917" w:rsidRDefault="0085636B" w:rsidP="00786D80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39" w:type="pct"/>
            <w:vAlign w:val="center"/>
          </w:tcPr>
          <w:p w:rsidR="0085636B" w:rsidRPr="00376917" w:rsidRDefault="00EC49B6" w:rsidP="00786D80">
            <w:pPr>
              <w:pStyle w:val="Style14"/>
              <w:widowControl/>
              <w:jc w:val="center"/>
            </w:pPr>
            <w:r>
              <w:t>1И</w:t>
            </w:r>
          </w:p>
        </w:tc>
        <w:tc>
          <w:tcPr>
            <w:tcW w:w="387" w:type="pct"/>
            <w:vAlign w:val="center"/>
          </w:tcPr>
          <w:p w:rsidR="0085636B" w:rsidRPr="00150401" w:rsidRDefault="00EC49B6" w:rsidP="00786D80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29,1</w:t>
            </w:r>
          </w:p>
        </w:tc>
        <w:tc>
          <w:tcPr>
            <w:tcW w:w="1161" w:type="pct"/>
          </w:tcPr>
          <w:p w:rsidR="0085636B" w:rsidRPr="003435DC" w:rsidRDefault="0085636B" w:rsidP="00786D80">
            <w:pPr>
              <w:pStyle w:val="Style3"/>
              <w:widowControl/>
              <w:spacing w:line="216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</w:t>
            </w: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б</w:t>
            </w: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ной литературы</w:t>
            </w:r>
          </w:p>
          <w:p w:rsidR="0085636B" w:rsidRPr="003435DC" w:rsidRDefault="0085636B" w:rsidP="00786D80">
            <w:pPr>
              <w:pStyle w:val="Style3"/>
              <w:spacing w:line="216" w:lineRule="auto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3435DC">
              <w:rPr>
                <w:rStyle w:val="FontStyle31"/>
                <w:rFonts w:ascii="Times New Roman" w:hAnsi="Times New Roman"/>
                <w:sz w:val="22"/>
                <w:szCs w:val="22"/>
              </w:rPr>
              <w:t>-выполнение домашнего задания</w:t>
            </w:r>
          </w:p>
        </w:tc>
        <w:tc>
          <w:tcPr>
            <w:tcW w:w="870" w:type="pct"/>
            <w:shd w:val="clear" w:color="auto" w:fill="auto"/>
            <w:vAlign w:val="center"/>
          </w:tcPr>
          <w:p w:rsidR="0085636B" w:rsidRPr="003435DC" w:rsidRDefault="00EC49B6" w:rsidP="00786D80">
            <w:pPr>
              <w:jc w:val="center"/>
              <w:rPr>
                <w:sz w:val="22"/>
                <w:szCs w:val="22"/>
              </w:rPr>
            </w:pP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Практическое занятие,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 </w:t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устный опрос</w:t>
            </w:r>
            <w:r>
              <w:rPr>
                <w:rStyle w:val="FontStyle31"/>
                <w:rFonts w:ascii="Times New Roman" w:hAnsi="Times New Roman"/>
                <w:sz w:val="22"/>
                <w:szCs w:val="22"/>
              </w:rPr>
              <w:br/>
            </w:r>
            <w:r w:rsidRPr="009E2330">
              <w:rPr>
                <w:rStyle w:val="FontStyle31"/>
                <w:rFonts w:ascii="Times New Roman" w:hAnsi="Times New Roman"/>
                <w:sz w:val="22"/>
                <w:szCs w:val="22"/>
              </w:rPr>
              <w:t>(собеседование)</w:t>
            </w:r>
          </w:p>
        </w:tc>
        <w:tc>
          <w:tcPr>
            <w:tcW w:w="488" w:type="pct"/>
          </w:tcPr>
          <w:p w:rsidR="0085636B" w:rsidRPr="003435DC" w:rsidRDefault="0085636B" w:rsidP="00786D80">
            <w:pPr>
              <w:jc w:val="center"/>
              <w:rPr>
                <w:sz w:val="22"/>
                <w:szCs w:val="22"/>
              </w:rPr>
            </w:pPr>
            <w:r w:rsidRPr="003435DC">
              <w:rPr>
                <w:sz w:val="22"/>
                <w:szCs w:val="22"/>
              </w:rPr>
              <w:t>ПК-19-зув</w:t>
            </w:r>
          </w:p>
        </w:tc>
      </w:tr>
      <w:tr w:rsidR="0085636B" w:rsidRPr="003435DC" w:rsidTr="00786D80">
        <w:trPr>
          <w:trHeight w:val="432"/>
        </w:trPr>
        <w:tc>
          <w:tcPr>
            <w:tcW w:w="1465" w:type="pct"/>
            <w:gridSpan w:val="2"/>
            <w:vAlign w:val="center"/>
          </w:tcPr>
          <w:p w:rsidR="0085636B" w:rsidRPr="003435DC" w:rsidRDefault="0085636B" w:rsidP="00786D80">
            <w:pPr>
              <w:pStyle w:val="Style14"/>
              <w:rPr>
                <w:b/>
                <w:sz w:val="22"/>
                <w:szCs w:val="22"/>
              </w:rPr>
            </w:pPr>
            <w:r w:rsidRPr="003435DC">
              <w:rPr>
                <w:b/>
                <w:sz w:val="22"/>
                <w:szCs w:val="22"/>
              </w:rPr>
              <w:t>Итого по дисциплине</w:t>
            </w:r>
          </w:p>
        </w:tc>
        <w:tc>
          <w:tcPr>
            <w:tcW w:w="290" w:type="pct"/>
            <w:vAlign w:val="center"/>
          </w:tcPr>
          <w:p w:rsidR="0085636B" w:rsidRPr="003435DC" w:rsidRDefault="00D52B47" w:rsidP="00786D80">
            <w:pPr>
              <w:pStyle w:val="Style14"/>
              <w:widowControl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fldChar w:fldCharType="begin"/>
            </w:r>
            <w:r w:rsidR="0085636B">
              <w:rPr>
                <w:b/>
                <w:sz w:val="22"/>
                <w:szCs w:val="22"/>
              </w:rPr>
              <w:instrText xml:space="preserve"> =SUM(ABOVE) </w:instrText>
            </w:r>
            <w:r>
              <w:rPr>
                <w:b/>
                <w:sz w:val="22"/>
                <w:szCs w:val="22"/>
              </w:rPr>
              <w:fldChar w:fldCharType="separate"/>
            </w:r>
            <w:r w:rsidR="0085636B">
              <w:rPr>
                <w:b/>
                <w:noProof/>
                <w:sz w:val="22"/>
                <w:szCs w:val="22"/>
              </w:rPr>
              <w:t>6</w:t>
            </w:r>
            <w:r>
              <w:rPr>
                <w:b/>
                <w:sz w:val="22"/>
                <w:szCs w:val="22"/>
              </w:rPr>
              <w:fldChar w:fldCharType="end"/>
            </w:r>
          </w:p>
        </w:tc>
        <w:tc>
          <w:tcPr>
            <w:tcW w:w="339" w:type="pct"/>
            <w:vAlign w:val="center"/>
          </w:tcPr>
          <w:p w:rsidR="0085636B" w:rsidRPr="003435DC" w:rsidRDefault="00EC49B6" w:rsidP="00786D80">
            <w:pPr>
              <w:pStyle w:val="Style14"/>
              <w:widowControl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4/2И</w:t>
            </w:r>
          </w:p>
        </w:tc>
        <w:tc>
          <w:tcPr>
            <w:tcW w:w="387" w:type="pct"/>
            <w:vAlign w:val="center"/>
          </w:tcPr>
          <w:p w:rsidR="0085636B" w:rsidRPr="003435DC" w:rsidRDefault="00D52B47" w:rsidP="00786D80">
            <w:pPr>
              <w:pStyle w:val="Style14"/>
              <w:widowControl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fldChar w:fldCharType="begin"/>
            </w:r>
            <w:r w:rsidR="00EC49B6">
              <w:rPr>
                <w:b/>
                <w:sz w:val="22"/>
                <w:szCs w:val="22"/>
              </w:rPr>
              <w:instrText xml:space="preserve"> =SUM(ABOVE) </w:instrText>
            </w:r>
            <w:r>
              <w:rPr>
                <w:b/>
                <w:sz w:val="22"/>
                <w:szCs w:val="22"/>
              </w:rPr>
              <w:fldChar w:fldCharType="separate"/>
            </w:r>
            <w:r w:rsidR="00EC49B6">
              <w:rPr>
                <w:b/>
                <w:noProof/>
                <w:sz w:val="22"/>
                <w:szCs w:val="22"/>
              </w:rPr>
              <w:t>129,1</w:t>
            </w:r>
            <w:r>
              <w:rPr>
                <w:b/>
                <w:sz w:val="22"/>
                <w:szCs w:val="22"/>
              </w:rPr>
              <w:fldChar w:fldCharType="end"/>
            </w:r>
          </w:p>
        </w:tc>
        <w:tc>
          <w:tcPr>
            <w:tcW w:w="1161" w:type="pct"/>
          </w:tcPr>
          <w:p w:rsidR="0085636B" w:rsidRPr="003435DC" w:rsidRDefault="0085636B" w:rsidP="00786D80">
            <w:pPr>
              <w:pStyle w:val="Style14"/>
              <w:widowControl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870" w:type="pct"/>
            <w:shd w:val="clear" w:color="auto" w:fill="auto"/>
            <w:vAlign w:val="center"/>
          </w:tcPr>
          <w:p w:rsidR="0085636B" w:rsidRPr="003435DC" w:rsidRDefault="0085636B" w:rsidP="00786D80">
            <w:pPr>
              <w:pStyle w:val="Style14"/>
              <w:widowControl/>
              <w:jc w:val="center"/>
              <w:rPr>
                <w:b/>
                <w:sz w:val="22"/>
                <w:szCs w:val="22"/>
              </w:rPr>
            </w:pPr>
            <w:r w:rsidRPr="003435DC">
              <w:rPr>
                <w:b/>
                <w:sz w:val="22"/>
                <w:szCs w:val="22"/>
              </w:rPr>
              <w:t>Зачет</w:t>
            </w:r>
          </w:p>
        </w:tc>
        <w:tc>
          <w:tcPr>
            <w:tcW w:w="488" w:type="pct"/>
          </w:tcPr>
          <w:p w:rsidR="0085636B" w:rsidRPr="003435DC" w:rsidRDefault="0085636B" w:rsidP="00786D80">
            <w:pPr>
              <w:pStyle w:val="Style14"/>
              <w:widowControl/>
              <w:jc w:val="center"/>
              <w:rPr>
                <w:sz w:val="22"/>
                <w:szCs w:val="22"/>
              </w:rPr>
            </w:pPr>
          </w:p>
        </w:tc>
      </w:tr>
    </w:tbl>
    <w:p w:rsidR="00DF6A6A" w:rsidRDefault="00DF6A6A" w:rsidP="0039340E">
      <w:pPr>
        <w:tabs>
          <w:tab w:val="left" w:pos="851"/>
        </w:tabs>
        <w:ind w:firstLine="567"/>
        <w:rPr>
          <w:rStyle w:val="FontStyle16"/>
          <w:b w:val="0"/>
          <w:sz w:val="24"/>
          <w:szCs w:val="24"/>
          <w:u w:val="single"/>
        </w:rPr>
      </w:pPr>
    </w:p>
    <w:p w:rsidR="00BC0574" w:rsidRDefault="00BC0574" w:rsidP="0039340E">
      <w:pPr>
        <w:tabs>
          <w:tab w:val="left" w:pos="851"/>
        </w:tabs>
        <w:ind w:firstLine="567"/>
        <w:rPr>
          <w:rStyle w:val="FontStyle16"/>
          <w:b w:val="0"/>
          <w:sz w:val="24"/>
          <w:szCs w:val="24"/>
          <w:u w:val="single"/>
        </w:rPr>
        <w:sectPr w:rsidR="00BC0574" w:rsidSect="0085636B">
          <w:pgSz w:w="16840" w:h="11907" w:orient="landscape" w:code="9"/>
          <w:pgMar w:top="1418" w:right="1134" w:bottom="851" w:left="1134" w:header="720" w:footer="720" w:gutter="0"/>
          <w:cols w:space="720"/>
          <w:noEndnote/>
          <w:titlePg/>
          <w:docGrid w:linePitch="326"/>
        </w:sectPr>
      </w:pPr>
    </w:p>
    <w:p w:rsidR="00B24DC5" w:rsidRDefault="00B24DC5" w:rsidP="00B24DC5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lastRenderedPageBreak/>
        <w:t>5</w:t>
      </w:r>
      <w:r w:rsidRPr="002A0681">
        <w:rPr>
          <w:rStyle w:val="FontStyle31"/>
          <w:rFonts w:ascii="Times New Roman" w:hAnsi="Times New Roman"/>
          <w:b/>
          <w:sz w:val="24"/>
          <w:szCs w:val="24"/>
        </w:rPr>
        <w:t xml:space="preserve"> Образовательные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 и информационные </w:t>
      </w:r>
      <w:r w:rsidRPr="002A0681">
        <w:rPr>
          <w:rStyle w:val="FontStyle31"/>
          <w:rFonts w:ascii="Times New Roman" w:hAnsi="Times New Roman"/>
          <w:b/>
          <w:sz w:val="24"/>
          <w:szCs w:val="24"/>
        </w:rPr>
        <w:t xml:space="preserve"> технологии</w:t>
      </w:r>
    </w:p>
    <w:p w:rsidR="00A635B7" w:rsidRPr="00CD7BE7" w:rsidRDefault="00A635B7" w:rsidP="00E10879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BC0574" w:rsidRPr="002A0681" w:rsidRDefault="00BC0574" w:rsidP="00BC0574">
      <w:pPr>
        <w:pStyle w:val="Style3"/>
        <w:widowControl/>
        <w:ind w:firstLine="567"/>
        <w:jc w:val="both"/>
        <w:rPr>
          <w:rStyle w:val="FontStyle16"/>
          <w:b w:val="0"/>
          <w:sz w:val="24"/>
          <w:szCs w:val="24"/>
        </w:rPr>
      </w:pPr>
      <w:r w:rsidRPr="002A0681">
        <w:rPr>
          <w:rStyle w:val="FontStyle16"/>
          <w:b w:val="0"/>
          <w:sz w:val="24"/>
          <w:szCs w:val="24"/>
        </w:rPr>
        <w:t xml:space="preserve">Для изучения данной дисциплины в качестве </w:t>
      </w:r>
      <w:proofErr w:type="gramStart"/>
      <w:r w:rsidRPr="002A0681">
        <w:rPr>
          <w:rStyle w:val="FontStyle16"/>
          <w:b w:val="0"/>
          <w:sz w:val="24"/>
          <w:szCs w:val="24"/>
        </w:rPr>
        <w:t>методического подхода</w:t>
      </w:r>
      <w:proofErr w:type="gramEnd"/>
      <w:r w:rsidRPr="002A0681">
        <w:rPr>
          <w:rStyle w:val="FontStyle16"/>
          <w:b w:val="0"/>
          <w:sz w:val="24"/>
          <w:szCs w:val="24"/>
        </w:rPr>
        <w:t xml:space="preserve"> применяется те</w:t>
      </w:r>
      <w:r w:rsidRPr="002A0681">
        <w:rPr>
          <w:rStyle w:val="FontStyle16"/>
          <w:b w:val="0"/>
          <w:sz w:val="24"/>
          <w:szCs w:val="24"/>
        </w:rPr>
        <w:t>х</w:t>
      </w:r>
      <w:r w:rsidRPr="002A0681">
        <w:rPr>
          <w:rStyle w:val="FontStyle16"/>
          <w:b w:val="0"/>
          <w:sz w:val="24"/>
          <w:szCs w:val="24"/>
        </w:rPr>
        <w:t>нология конструирования учебной информации, т.е. при подготовке преподавателя к уче</w:t>
      </w:r>
      <w:r w:rsidRPr="002A0681">
        <w:rPr>
          <w:rStyle w:val="FontStyle16"/>
          <w:b w:val="0"/>
          <w:sz w:val="24"/>
          <w:szCs w:val="24"/>
        </w:rPr>
        <w:t>б</w:t>
      </w:r>
      <w:r w:rsidRPr="002A0681">
        <w:rPr>
          <w:rStyle w:val="FontStyle16"/>
          <w:b w:val="0"/>
          <w:sz w:val="24"/>
          <w:szCs w:val="24"/>
        </w:rPr>
        <w:t>ному процессу учитывается</w:t>
      </w:r>
      <w:r>
        <w:rPr>
          <w:rStyle w:val="FontStyle16"/>
          <w:b w:val="0"/>
          <w:sz w:val="24"/>
          <w:szCs w:val="24"/>
        </w:rPr>
        <w:t>,</w:t>
      </w:r>
      <w:r w:rsidRPr="002A0681">
        <w:rPr>
          <w:rStyle w:val="FontStyle16"/>
          <w:b w:val="0"/>
          <w:sz w:val="24"/>
          <w:szCs w:val="24"/>
        </w:rPr>
        <w:t xml:space="preserve"> что и в каком объеме из изучаемой информации должны усв</w:t>
      </w:r>
      <w:r w:rsidRPr="002A0681">
        <w:rPr>
          <w:rStyle w:val="FontStyle16"/>
          <w:b w:val="0"/>
          <w:sz w:val="24"/>
          <w:szCs w:val="24"/>
        </w:rPr>
        <w:t>о</w:t>
      </w:r>
      <w:r w:rsidRPr="002A0681">
        <w:rPr>
          <w:rStyle w:val="FontStyle16"/>
          <w:b w:val="0"/>
          <w:sz w:val="24"/>
          <w:szCs w:val="24"/>
        </w:rPr>
        <w:t xml:space="preserve">ить студенты, уровень подготовленности студентов к восприятию учебной информации по вопросам </w:t>
      </w:r>
      <w:r>
        <w:rPr>
          <w:rStyle w:val="FontStyle16"/>
          <w:b w:val="0"/>
          <w:sz w:val="24"/>
          <w:szCs w:val="24"/>
        </w:rPr>
        <w:t>связанным с анализом технологических процессов</w:t>
      </w:r>
      <w:r w:rsidRPr="002A0681">
        <w:rPr>
          <w:rStyle w:val="FontStyle16"/>
          <w:b w:val="0"/>
          <w:sz w:val="24"/>
          <w:szCs w:val="24"/>
        </w:rPr>
        <w:t>.</w:t>
      </w:r>
    </w:p>
    <w:p w:rsidR="00BC0574" w:rsidRPr="002A0681" w:rsidRDefault="00BC0574" w:rsidP="00BC0574">
      <w:pPr>
        <w:pStyle w:val="Style3"/>
        <w:widowControl/>
        <w:ind w:firstLine="567"/>
        <w:jc w:val="both"/>
        <w:rPr>
          <w:rStyle w:val="FontStyle16"/>
          <w:b w:val="0"/>
          <w:sz w:val="24"/>
          <w:szCs w:val="24"/>
        </w:rPr>
      </w:pPr>
      <w:r w:rsidRPr="002A0681">
        <w:rPr>
          <w:rStyle w:val="FontStyle16"/>
          <w:b w:val="0"/>
          <w:sz w:val="24"/>
          <w:szCs w:val="24"/>
        </w:rPr>
        <w:t xml:space="preserve">Перед началом занятий ознакомить студентов с планируемым объемом часов по </w:t>
      </w:r>
      <w:proofErr w:type="spellStart"/>
      <w:proofErr w:type="gramStart"/>
      <w:r w:rsidRPr="002A0681">
        <w:rPr>
          <w:rStyle w:val="FontStyle16"/>
          <w:b w:val="0"/>
          <w:sz w:val="24"/>
          <w:szCs w:val="24"/>
        </w:rPr>
        <w:t>учеб-ному</w:t>
      </w:r>
      <w:proofErr w:type="spellEnd"/>
      <w:proofErr w:type="gramEnd"/>
      <w:r w:rsidRPr="002A0681">
        <w:rPr>
          <w:rStyle w:val="FontStyle16"/>
          <w:b w:val="0"/>
          <w:sz w:val="24"/>
          <w:szCs w:val="24"/>
        </w:rPr>
        <w:t xml:space="preserve"> плану на изучение данной дисциплины.</w:t>
      </w:r>
    </w:p>
    <w:p w:rsidR="00BC0574" w:rsidRPr="002A0681" w:rsidRDefault="00BC0574" w:rsidP="00BC0574">
      <w:pPr>
        <w:pStyle w:val="Style3"/>
        <w:widowControl/>
        <w:ind w:firstLine="567"/>
        <w:jc w:val="both"/>
        <w:rPr>
          <w:rStyle w:val="FontStyle16"/>
          <w:b w:val="0"/>
          <w:sz w:val="24"/>
          <w:szCs w:val="24"/>
        </w:rPr>
      </w:pPr>
      <w:r w:rsidRPr="002A0681">
        <w:rPr>
          <w:rStyle w:val="FontStyle16"/>
          <w:b w:val="0"/>
          <w:sz w:val="24"/>
          <w:szCs w:val="24"/>
        </w:rPr>
        <w:t>Обратить внимание на то, какое количество часов отводится на самостоятельную раб</w:t>
      </w:r>
      <w:r w:rsidRPr="002A0681">
        <w:rPr>
          <w:rStyle w:val="FontStyle16"/>
          <w:b w:val="0"/>
          <w:sz w:val="24"/>
          <w:szCs w:val="24"/>
        </w:rPr>
        <w:t>о</w:t>
      </w:r>
      <w:r w:rsidRPr="002A0681">
        <w:rPr>
          <w:rStyle w:val="FontStyle16"/>
          <w:b w:val="0"/>
          <w:sz w:val="24"/>
          <w:szCs w:val="24"/>
        </w:rPr>
        <w:t>ту. Эти часы выделяются для закрепления теоретического материала, на подготовку к пра</w:t>
      </w:r>
      <w:r w:rsidRPr="002A0681">
        <w:rPr>
          <w:rStyle w:val="FontStyle16"/>
          <w:b w:val="0"/>
          <w:sz w:val="24"/>
          <w:szCs w:val="24"/>
        </w:rPr>
        <w:t>к</w:t>
      </w:r>
      <w:r>
        <w:rPr>
          <w:rStyle w:val="FontStyle16"/>
          <w:b w:val="0"/>
          <w:sz w:val="24"/>
          <w:szCs w:val="24"/>
        </w:rPr>
        <w:t>тическим занятиям</w:t>
      </w:r>
      <w:r w:rsidRPr="002A0681">
        <w:rPr>
          <w:rStyle w:val="FontStyle16"/>
          <w:b w:val="0"/>
          <w:sz w:val="24"/>
          <w:szCs w:val="24"/>
        </w:rPr>
        <w:t>.</w:t>
      </w:r>
    </w:p>
    <w:p w:rsidR="00BC0574" w:rsidRPr="002A0681" w:rsidRDefault="00BC0574" w:rsidP="00BC0574">
      <w:pPr>
        <w:pStyle w:val="Style3"/>
        <w:widowControl/>
        <w:ind w:firstLine="567"/>
        <w:jc w:val="both"/>
        <w:rPr>
          <w:rStyle w:val="FontStyle16"/>
          <w:b w:val="0"/>
          <w:sz w:val="24"/>
          <w:szCs w:val="24"/>
        </w:rPr>
      </w:pPr>
      <w:r w:rsidRPr="002A0681">
        <w:rPr>
          <w:rStyle w:val="FontStyle16"/>
          <w:b w:val="0"/>
          <w:sz w:val="24"/>
          <w:szCs w:val="24"/>
        </w:rPr>
        <w:t>Лекции проходят в традиционной форме, в форме лекций-консультаций с  коллекти</w:t>
      </w:r>
      <w:r w:rsidRPr="002A0681">
        <w:rPr>
          <w:rStyle w:val="FontStyle16"/>
          <w:b w:val="0"/>
          <w:sz w:val="24"/>
          <w:szCs w:val="24"/>
        </w:rPr>
        <w:t>в</w:t>
      </w:r>
      <w:r w:rsidRPr="002A0681">
        <w:rPr>
          <w:rStyle w:val="FontStyle16"/>
          <w:b w:val="0"/>
          <w:sz w:val="24"/>
          <w:szCs w:val="24"/>
        </w:rPr>
        <w:t xml:space="preserve">ным обсуждением какого-либо вопроса, проблемы или сопоставлении информации, идей, мнений, предложений. </w:t>
      </w:r>
    </w:p>
    <w:p w:rsidR="00BC0574" w:rsidRPr="002A0681" w:rsidRDefault="00BC0574" w:rsidP="00BC0574">
      <w:pPr>
        <w:pStyle w:val="Style3"/>
        <w:widowControl/>
        <w:ind w:firstLine="567"/>
        <w:jc w:val="both"/>
        <w:rPr>
          <w:rStyle w:val="FontStyle16"/>
          <w:b w:val="0"/>
          <w:sz w:val="24"/>
          <w:szCs w:val="24"/>
        </w:rPr>
      </w:pPr>
      <w:r w:rsidRPr="002A0681">
        <w:rPr>
          <w:rStyle w:val="FontStyle16"/>
          <w:b w:val="0"/>
          <w:sz w:val="24"/>
          <w:szCs w:val="24"/>
        </w:rPr>
        <w:t>Практические занятия способствуют более глубокому освоению теоретического мат</w:t>
      </w:r>
      <w:r w:rsidRPr="002A0681">
        <w:rPr>
          <w:rStyle w:val="FontStyle16"/>
          <w:b w:val="0"/>
          <w:sz w:val="24"/>
          <w:szCs w:val="24"/>
        </w:rPr>
        <w:t>е</w:t>
      </w:r>
      <w:r w:rsidRPr="002A0681">
        <w:rPr>
          <w:rStyle w:val="FontStyle16"/>
          <w:b w:val="0"/>
          <w:sz w:val="24"/>
          <w:szCs w:val="24"/>
        </w:rPr>
        <w:t>риала. При проведении практических занятий учитывается степень самостоятельности их выполнения их студентами. Практические занятия проводятся в виде семинаров-дискуссий, на которых обсуждаются и решаются практические проблемы курса, используется работа в команде.</w:t>
      </w:r>
    </w:p>
    <w:p w:rsidR="00A635B7" w:rsidRDefault="00A635B7" w:rsidP="00E10879">
      <w:pPr>
        <w:pStyle w:val="Style3"/>
        <w:widowControl/>
        <w:ind w:firstLine="567"/>
        <w:jc w:val="both"/>
        <w:rPr>
          <w:rStyle w:val="FontStyle16"/>
          <w:b w:val="0"/>
          <w:sz w:val="24"/>
          <w:szCs w:val="24"/>
        </w:rPr>
      </w:pPr>
    </w:p>
    <w:p w:rsidR="0032470F" w:rsidRDefault="00B24DC5" w:rsidP="00E10879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t>6</w:t>
      </w:r>
      <w:r w:rsidR="007754E4" w:rsidRPr="00CD7BE7">
        <w:rPr>
          <w:rStyle w:val="FontStyle31"/>
          <w:rFonts w:ascii="Times New Roman" w:hAnsi="Times New Roman"/>
          <w:b/>
          <w:sz w:val="24"/>
          <w:szCs w:val="24"/>
        </w:rPr>
        <w:t xml:space="preserve"> Учебно-методическое обеспечение самостоятельной работы студентов</w:t>
      </w:r>
    </w:p>
    <w:p w:rsidR="00E10879" w:rsidRDefault="00E10879" w:rsidP="00E10879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BC0574" w:rsidRPr="00F86952" w:rsidRDefault="00BC0574" w:rsidP="00BC0574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F86952">
        <w:rPr>
          <w:rStyle w:val="FontStyle31"/>
          <w:rFonts w:ascii="Times New Roman" w:hAnsi="Times New Roman"/>
          <w:sz w:val="24"/>
          <w:szCs w:val="24"/>
        </w:rPr>
        <w:t xml:space="preserve">По дисциплине </w:t>
      </w:r>
      <w:r w:rsidRPr="00F86952">
        <w:rPr>
          <w:rStyle w:val="FontStyle16"/>
          <w:b w:val="0"/>
          <w:sz w:val="24"/>
          <w:szCs w:val="24"/>
        </w:rPr>
        <w:t>«</w:t>
      </w:r>
      <w:r>
        <w:t>Системный анализ</w:t>
      </w:r>
      <w:r w:rsidRPr="00F86952">
        <w:rPr>
          <w:rStyle w:val="FontStyle16"/>
          <w:b w:val="0"/>
          <w:sz w:val="24"/>
          <w:szCs w:val="24"/>
        </w:rPr>
        <w:t xml:space="preserve">» </w:t>
      </w:r>
      <w:r w:rsidRPr="00F86952">
        <w:rPr>
          <w:rStyle w:val="FontStyle21"/>
          <w:sz w:val="24"/>
          <w:szCs w:val="24"/>
        </w:rPr>
        <w:t xml:space="preserve">предусмотрена </w:t>
      </w:r>
      <w:r>
        <w:rPr>
          <w:rStyle w:val="FontStyle21"/>
          <w:sz w:val="24"/>
          <w:szCs w:val="24"/>
        </w:rPr>
        <w:t>вне</w:t>
      </w:r>
      <w:r w:rsidRPr="00F86952">
        <w:rPr>
          <w:rStyle w:val="FontStyle21"/>
          <w:sz w:val="24"/>
          <w:szCs w:val="24"/>
        </w:rPr>
        <w:t xml:space="preserve">аудиторная самостоятельная работа </w:t>
      </w:r>
      <w:proofErr w:type="gramStart"/>
      <w:r w:rsidRPr="00F86952">
        <w:rPr>
          <w:rStyle w:val="FontStyle21"/>
          <w:sz w:val="24"/>
          <w:szCs w:val="24"/>
        </w:rPr>
        <w:t>обучающихся</w:t>
      </w:r>
      <w:proofErr w:type="gramEnd"/>
      <w:r w:rsidRPr="00F86952">
        <w:rPr>
          <w:rStyle w:val="FontStyle21"/>
          <w:sz w:val="24"/>
          <w:szCs w:val="24"/>
        </w:rPr>
        <w:t>.</w:t>
      </w:r>
    </w:p>
    <w:p w:rsidR="00BC0574" w:rsidRPr="00F86952" w:rsidRDefault="00BC0574" w:rsidP="00BC0574">
      <w:pPr>
        <w:pStyle w:val="ad"/>
        <w:tabs>
          <w:tab w:val="left" w:pos="851"/>
        </w:tabs>
        <w:ind w:left="0" w:firstLine="567"/>
        <w:jc w:val="both"/>
        <w:rPr>
          <w:snapToGrid w:val="0"/>
          <w:sz w:val="24"/>
          <w:szCs w:val="24"/>
        </w:rPr>
      </w:pPr>
      <w:r>
        <w:rPr>
          <w:sz w:val="24"/>
          <w:szCs w:val="24"/>
        </w:rPr>
        <w:t>Внеа</w:t>
      </w:r>
      <w:r w:rsidRPr="00F86952">
        <w:rPr>
          <w:sz w:val="24"/>
          <w:szCs w:val="24"/>
        </w:rPr>
        <w:t>удиторная самостоятельная работа обучающихся осуществляется в виде выполн</w:t>
      </w:r>
      <w:r w:rsidRPr="00F86952">
        <w:rPr>
          <w:sz w:val="24"/>
          <w:szCs w:val="24"/>
        </w:rPr>
        <w:t>е</w:t>
      </w:r>
      <w:r w:rsidRPr="00F86952">
        <w:rPr>
          <w:sz w:val="24"/>
          <w:szCs w:val="24"/>
        </w:rPr>
        <w:t xml:space="preserve">ния </w:t>
      </w:r>
      <w:r>
        <w:rPr>
          <w:sz w:val="24"/>
          <w:szCs w:val="24"/>
        </w:rPr>
        <w:t>индивидуальных домашних заданий</w:t>
      </w:r>
      <w:r w:rsidRPr="00F86952">
        <w:rPr>
          <w:sz w:val="24"/>
          <w:szCs w:val="24"/>
        </w:rPr>
        <w:t>.</w:t>
      </w:r>
    </w:p>
    <w:p w:rsidR="00B24DC5" w:rsidRDefault="00B24DC5" w:rsidP="00B24DC5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B24DC5" w:rsidRDefault="00B24DC5" w:rsidP="00B24DC5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t>Перечень тем домашнего задания</w:t>
      </w:r>
    </w:p>
    <w:p w:rsidR="00A635B7" w:rsidRPr="00C90D53" w:rsidRDefault="00A635B7" w:rsidP="00E10879">
      <w:pPr>
        <w:pStyle w:val="Style3"/>
        <w:widowControl/>
        <w:numPr>
          <w:ilvl w:val="0"/>
          <w:numId w:val="22"/>
        </w:numPr>
        <w:tabs>
          <w:tab w:val="left" w:pos="284"/>
        </w:tabs>
        <w:ind w:left="0" w:firstLine="0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Метод множителей Лагранжа</w:t>
      </w:r>
      <w:r w:rsidRPr="00C90D53">
        <w:rPr>
          <w:rStyle w:val="FontStyle31"/>
          <w:rFonts w:ascii="Times New Roman" w:hAnsi="Times New Roman"/>
          <w:sz w:val="24"/>
          <w:szCs w:val="24"/>
        </w:rPr>
        <w:t>.</w:t>
      </w:r>
    </w:p>
    <w:p w:rsidR="00A635B7" w:rsidRDefault="00A635B7" w:rsidP="00E10879">
      <w:pPr>
        <w:pStyle w:val="Style3"/>
        <w:widowControl/>
        <w:numPr>
          <w:ilvl w:val="0"/>
          <w:numId w:val="22"/>
        </w:numPr>
        <w:tabs>
          <w:tab w:val="left" w:pos="284"/>
        </w:tabs>
        <w:ind w:left="0" w:firstLine="0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Вариационное исчисление</w:t>
      </w:r>
      <w:r w:rsidRPr="00C90D53">
        <w:rPr>
          <w:rStyle w:val="FontStyle31"/>
          <w:rFonts w:ascii="Times New Roman" w:hAnsi="Times New Roman"/>
          <w:sz w:val="24"/>
          <w:szCs w:val="24"/>
        </w:rPr>
        <w:t>.</w:t>
      </w:r>
    </w:p>
    <w:p w:rsidR="00A635B7" w:rsidRDefault="00A635B7" w:rsidP="00E10879">
      <w:pPr>
        <w:pStyle w:val="Style3"/>
        <w:widowControl/>
        <w:numPr>
          <w:ilvl w:val="0"/>
          <w:numId w:val="22"/>
        </w:numPr>
        <w:tabs>
          <w:tab w:val="left" w:pos="284"/>
        </w:tabs>
        <w:ind w:left="0" w:firstLine="0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Теория математического программирования.</w:t>
      </w:r>
    </w:p>
    <w:p w:rsidR="00A635B7" w:rsidRDefault="00A635B7" w:rsidP="00E10879">
      <w:pPr>
        <w:pStyle w:val="Style3"/>
        <w:widowControl/>
        <w:numPr>
          <w:ilvl w:val="0"/>
          <w:numId w:val="22"/>
        </w:numPr>
        <w:tabs>
          <w:tab w:val="left" w:pos="284"/>
        </w:tabs>
        <w:ind w:left="0" w:firstLine="0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Линейное программирование.</w:t>
      </w:r>
    </w:p>
    <w:p w:rsidR="00A635B7" w:rsidRDefault="00A635B7" w:rsidP="00E10879">
      <w:pPr>
        <w:pStyle w:val="Style3"/>
        <w:widowControl/>
        <w:numPr>
          <w:ilvl w:val="0"/>
          <w:numId w:val="22"/>
        </w:numPr>
        <w:tabs>
          <w:tab w:val="left" w:pos="284"/>
        </w:tabs>
        <w:ind w:left="0" w:firstLine="0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Нелинейное программирование.</w:t>
      </w:r>
    </w:p>
    <w:p w:rsidR="00A635B7" w:rsidRDefault="00A635B7" w:rsidP="00E10879">
      <w:pPr>
        <w:pStyle w:val="Style3"/>
        <w:widowControl/>
        <w:numPr>
          <w:ilvl w:val="0"/>
          <w:numId w:val="22"/>
        </w:numPr>
        <w:tabs>
          <w:tab w:val="left" w:pos="284"/>
        </w:tabs>
        <w:ind w:left="0" w:firstLine="0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Динамическое программирование.</w:t>
      </w:r>
    </w:p>
    <w:p w:rsidR="00A635B7" w:rsidRDefault="00A635B7" w:rsidP="00E10879">
      <w:pPr>
        <w:pStyle w:val="Style3"/>
        <w:widowControl/>
        <w:numPr>
          <w:ilvl w:val="0"/>
          <w:numId w:val="22"/>
        </w:numPr>
        <w:tabs>
          <w:tab w:val="left" w:pos="284"/>
        </w:tabs>
        <w:ind w:left="0" w:firstLine="0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задача оптимизации формы инструмента.</w:t>
      </w:r>
    </w:p>
    <w:p w:rsidR="00A635B7" w:rsidRDefault="00B24DC5" w:rsidP="00E10879">
      <w:pPr>
        <w:pStyle w:val="Style3"/>
        <w:widowControl/>
        <w:numPr>
          <w:ilvl w:val="0"/>
          <w:numId w:val="22"/>
        </w:numPr>
        <w:tabs>
          <w:tab w:val="left" w:pos="284"/>
        </w:tabs>
        <w:ind w:left="0" w:firstLine="0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Р</w:t>
      </w:r>
      <w:r w:rsidR="00A635B7">
        <w:rPr>
          <w:rStyle w:val="FontStyle31"/>
          <w:rFonts w:ascii="Times New Roman" w:hAnsi="Times New Roman"/>
          <w:sz w:val="24"/>
          <w:szCs w:val="24"/>
        </w:rPr>
        <w:t>ешения задач оптимизации режимов прокатки</w:t>
      </w:r>
    </w:p>
    <w:p w:rsidR="00BC0574" w:rsidRDefault="00BC0574" w:rsidP="00B54E2C">
      <w:pPr>
        <w:pStyle w:val="Style3"/>
        <w:widowControl/>
        <w:ind w:firstLine="720"/>
        <w:jc w:val="both"/>
        <w:outlineLvl w:val="0"/>
        <w:rPr>
          <w:rStyle w:val="FontStyle31"/>
          <w:rFonts w:ascii="Times New Roman" w:hAnsi="Times New Roman"/>
          <w:b/>
          <w:sz w:val="24"/>
          <w:szCs w:val="24"/>
        </w:rPr>
        <w:sectPr w:rsidR="00BC0574" w:rsidSect="00BC0574"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p w:rsidR="00B24DC5" w:rsidRDefault="00B24DC5" w:rsidP="00B54E2C">
      <w:pPr>
        <w:pStyle w:val="Style3"/>
        <w:widowControl/>
        <w:ind w:firstLine="720"/>
        <w:jc w:val="both"/>
        <w:outlineLvl w:val="0"/>
        <w:rPr>
          <w:rStyle w:val="FontStyle31"/>
          <w:rFonts w:ascii="Times New Roman" w:hAnsi="Times New Roman"/>
          <w:b/>
          <w:sz w:val="24"/>
          <w:szCs w:val="24"/>
        </w:rPr>
      </w:pPr>
    </w:p>
    <w:p w:rsidR="00B24DC5" w:rsidRPr="00322D94" w:rsidRDefault="00B24DC5" w:rsidP="00B24DC5">
      <w:pPr>
        <w:pStyle w:val="Style3"/>
        <w:widowControl/>
        <w:ind w:left="426"/>
        <w:jc w:val="both"/>
        <w:rPr>
          <w:b/>
          <w:szCs w:val="28"/>
        </w:rPr>
      </w:pPr>
      <w:r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7 </w:t>
      </w:r>
      <w:r w:rsidRPr="00535E0D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Оценочные средства для </w:t>
      </w:r>
      <w:r>
        <w:rPr>
          <w:rStyle w:val="FontStyle31"/>
          <w:rFonts w:ascii="Times New Roman" w:hAnsi="Times New Roman" w:cs="Times New Roman"/>
          <w:b/>
          <w:sz w:val="24"/>
          <w:szCs w:val="24"/>
        </w:rPr>
        <w:t>проведения</w:t>
      </w:r>
      <w:r w:rsidRPr="00535E0D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 промежуточной аттестации</w:t>
      </w:r>
    </w:p>
    <w:p w:rsidR="00B24DC5" w:rsidRDefault="00B24DC5" w:rsidP="00B24DC5">
      <w:pPr>
        <w:pStyle w:val="Style3"/>
        <w:widowControl/>
        <w:ind w:left="426"/>
        <w:jc w:val="both"/>
        <w:rPr>
          <w:rStyle w:val="FontStyle31"/>
          <w:b/>
        </w:rPr>
      </w:pPr>
    </w:p>
    <w:p w:rsidR="00BC0574" w:rsidRDefault="00BC0574" w:rsidP="00B24DC5">
      <w:pPr>
        <w:pStyle w:val="Style3"/>
        <w:widowControl/>
        <w:ind w:left="426"/>
        <w:jc w:val="both"/>
        <w:rPr>
          <w:rStyle w:val="FontStyle31"/>
          <w:b/>
        </w:rPr>
      </w:pPr>
    </w:p>
    <w:p w:rsidR="00BC0574" w:rsidRDefault="00BC0574" w:rsidP="00BC0574">
      <w:pPr>
        <w:rPr>
          <w:b/>
        </w:rPr>
      </w:pPr>
      <w:r w:rsidRPr="00A750E9">
        <w:rPr>
          <w:b/>
        </w:rPr>
        <w:t>а) Планируемые результаты обучения и оценочные средства для проведения промежуточной аттестации: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86"/>
        <w:gridCol w:w="5710"/>
        <w:gridCol w:w="7592"/>
      </w:tblGrid>
      <w:tr w:rsidR="00BC0574" w:rsidRPr="00BC0574" w:rsidTr="00BC0574">
        <w:trPr>
          <w:trHeight w:val="759"/>
          <w:tblHeader/>
        </w:trPr>
        <w:tc>
          <w:tcPr>
            <w:tcW w:w="502" w:type="pct"/>
            <w:vAlign w:val="center"/>
          </w:tcPr>
          <w:p w:rsidR="00BC0574" w:rsidRPr="00BC0574" w:rsidRDefault="00BC0574" w:rsidP="00786D80">
            <w:pPr>
              <w:jc w:val="center"/>
              <w:rPr>
                <w:sz w:val="22"/>
                <w:szCs w:val="22"/>
              </w:rPr>
            </w:pPr>
            <w:r w:rsidRPr="00BC0574">
              <w:rPr>
                <w:sz w:val="22"/>
                <w:szCs w:val="22"/>
              </w:rPr>
              <w:t xml:space="preserve">Структурный элемент </w:t>
            </w:r>
            <w:r w:rsidRPr="00BC0574">
              <w:rPr>
                <w:sz w:val="22"/>
                <w:szCs w:val="22"/>
              </w:rPr>
              <w:br/>
              <w:t>компетенции</w:t>
            </w:r>
          </w:p>
        </w:tc>
        <w:tc>
          <w:tcPr>
            <w:tcW w:w="1931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C0574" w:rsidRPr="00BC0574" w:rsidRDefault="00BC0574" w:rsidP="00786D80">
            <w:pPr>
              <w:jc w:val="center"/>
              <w:rPr>
                <w:sz w:val="22"/>
                <w:szCs w:val="22"/>
              </w:rPr>
            </w:pPr>
            <w:r w:rsidRPr="00BC0574">
              <w:rPr>
                <w:rStyle w:val="FontStyle16"/>
                <w:b w:val="0"/>
                <w:sz w:val="22"/>
                <w:szCs w:val="22"/>
              </w:rPr>
              <w:t>Планируемые результаты обучения</w:t>
            </w:r>
          </w:p>
        </w:tc>
        <w:tc>
          <w:tcPr>
            <w:tcW w:w="2567" w:type="pct"/>
            <w:tcBorders>
              <w:right w:val="single" w:sz="4" w:space="0" w:color="auto"/>
            </w:tcBorders>
          </w:tcPr>
          <w:p w:rsidR="00BC0574" w:rsidRPr="00BC0574" w:rsidRDefault="00BC0574" w:rsidP="00786D80">
            <w:pPr>
              <w:jc w:val="center"/>
              <w:rPr>
                <w:rStyle w:val="FontStyle16"/>
                <w:b w:val="0"/>
                <w:sz w:val="22"/>
                <w:szCs w:val="22"/>
              </w:rPr>
            </w:pPr>
            <w:r w:rsidRPr="00BC0574">
              <w:rPr>
                <w:sz w:val="22"/>
                <w:szCs w:val="22"/>
              </w:rPr>
              <w:t>Оценочные средства</w:t>
            </w:r>
          </w:p>
        </w:tc>
      </w:tr>
      <w:tr w:rsidR="00BC0574" w:rsidRPr="00BC0574" w:rsidTr="00786D80">
        <w:tc>
          <w:tcPr>
            <w:tcW w:w="5000" w:type="pct"/>
            <w:gridSpan w:val="3"/>
          </w:tcPr>
          <w:p w:rsidR="00BC0574" w:rsidRPr="00BC0574" w:rsidRDefault="00BC0574" w:rsidP="00786D80">
            <w:pPr>
              <w:pStyle w:val="ConsPlusNormal"/>
              <w:jc w:val="both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BC0574">
              <w:rPr>
                <w:rFonts w:ascii="Times New Roman" w:hAnsi="Times New Roman" w:cs="Times New Roman"/>
                <w:b/>
                <w:sz w:val="22"/>
                <w:szCs w:val="22"/>
              </w:rPr>
              <w:t>ПК-19 - способностью принимать участие в моделировании процессов и средств измерений, испытаний и контроля с использованием стандар</w:t>
            </w:r>
            <w:r w:rsidRPr="00BC0574">
              <w:rPr>
                <w:rFonts w:ascii="Times New Roman" w:hAnsi="Times New Roman" w:cs="Times New Roman"/>
                <w:b/>
                <w:sz w:val="22"/>
                <w:szCs w:val="22"/>
              </w:rPr>
              <w:t>т</w:t>
            </w:r>
            <w:r w:rsidRPr="00BC0574">
              <w:rPr>
                <w:rFonts w:ascii="Times New Roman" w:hAnsi="Times New Roman" w:cs="Times New Roman"/>
                <w:b/>
                <w:sz w:val="22"/>
                <w:szCs w:val="22"/>
              </w:rPr>
              <w:t>ных пакетов и средств автоматизированного проектирования</w:t>
            </w:r>
          </w:p>
        </w:tc>
      </w:tr>
      <w:tr w:rsidR="00BC0574" w:rsidRPr="00BC0574" w:rsidTr="00BC0574">
        <w:tc>
          <w:tcPr>
            <w:tcW w:w="502" w:type="pct"/>
          </w:tcPr>
          <w:p w:rsidR="00BC0574" w:rsidRPr="00BC0574" w:rsidRDefault="00BC0574" w:rsidP="00786D80">
            <w:pPr>
              <w:rPr>
                <w:sz w:val="22"/>
                <w:szCs w:val="22"/>
                <w:highlight w:val="yellow"/>
              </w:rPr>
            </w:pPr>
            <w:r w:rsidRPr="00BC0574">
              <w:rPr>
                <w:sz w:val="22"/>
                <w:szCs w:val="22"/>
              </w:rPr>
              <w:t>Знать</w:t>
            </w:r>
          </w:p>
        </w:tc>
        <w:tc>
          <w:tcPr>
            <w:tcW w:w="1931" w:type="pct"/>
            <w:tcBorders>
              <w:right w:val="single" w:sz="4" w:space="0" w:color="auto"/>
            </w:tcBorders>
          </w:tcPr>
          <w:p w:rsidR="00BC0574" w:rsidRPr="00BC0574" w:rsidRDefault="00BC0574" w:rsidP="00786D80">
            <w:pPr>
              <w:pStyle w:val="Style7"/>
              <w:widowControl/>
              <w:jc w:val="both"/>
              <w:rPr>
                <w:sz w:val="22"/>
                <w:szCs w:val="22"/>
              </w:rPr>
            </w:pPr>
            <w:r w:rsidRPr="00BC0574">
              <w:rPr>
                <w:rStyle w:val="FontStyle16"/>
                <w:b w:val="0"/>
                <w:sz w:val="22"/>
                <w:szCs w:val="22"/>
              </w:rPr>
              <w:t>методы моделирования систем; методы формирования множества возможных вариантов решения системных задач; методы системного анализа</w:t>
            </w:r>
          </w:p>
        </w:tc>
        <w:tc>
          <w:tcPr>
            <w:tcW w:w="2567" w:type="pct"/>
            <w:tcBorders>
              <w:right w:val="single" w:sz="4" w:space="0" w:color="auto"/>
            </w:tcBorders>
          </w:tcPr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Развитие и возникновение системных представлений 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Понятие системы 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Состояние и функционирование системы 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Функции обратной связи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Структура системы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Виды структур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Сравнительный анализ структур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Классификация систем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Закономерности и принципы </w:t>
            </w:r>
            <w:proofErr w:type="spellStart"/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целеобразования</w:t>
            </w:r>
            <w:proofErr w:type="spellEnd"/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 xml:space="preserve"> 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Закономерности возникновения и формулирования целей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Закономерности формирования структур целей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Определение понятия модель и моделирование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Назначение моделей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Виды моделей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Уровни моделирования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Классификации методов моделирования систем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Аналитические и статистические методы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Теоретико-множественные представления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Математическая логика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Лингвистические и семиотические представления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Информационный подход к анализу систем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Теория информационного поля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Материальное единство мира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Адекватность отражения. Чувственная информация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Поле движения материи. Информационный ток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Дискретные информационные модели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lastRenderedPageBreak/>
              <w:t>Система как дискретная модель непрерывного бытия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Основные понятия дискретных информационных моделей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Определения системного анализа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Построение модели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Решение поставленной математической задачи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Характеристика задач системного анализа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Особенности задач системного анализа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Процедуры системного анализа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Определение целей системного анализа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Генерирование альтернатив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Внедрение результатов анализа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Роль измерения в создании моделей систем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4"/>
              </w:numPr>
              <w:tabs>
                <w:tab w:val="left" w:pos="224"/>
                <w:tab w:val="left" w:pos="1134"/>
              </w:tabs>
              <w:ind w:left="0" w:firstLine="0"/>
              <w:jc w:val="both"/>
              <w:rPr>
                <w:rStyle w:val="FontStyle16"/>
                <w:b w:val="0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Эксперимент и модель</w:t>
            </w:r>
          </w:p>
        </w:tc>
      </w:tr>
      <w:tr w:rsidR="00BC0574" w:rsidRPr="00BC0574" w:rsidTr="00BC0574">
        <w:tc>
          <w:tcPr>
            <w:tcW w:w="502" w:type="pct"/>
          </w:tcPr>
          <w:p w:rsidR="00BC0574" w:rsidRPr="00BC0574" w:rsidRDefault="00BC0574" w:rsidP="00786D80">
            <w:pPr>
              <w:rPr>
                <w:sz w:val="22"/>
                <w:szCs w:val="22"/>
                <w:highlight w:val="yellow"/>
              </w:rPr>
            </w:pPr>
            <w:r w:rsidRPr="00BC0574">
              <w:rPr>
                <w:sz w:val="22"/>
                <w:szCs w:val="22"/>
              </w:rPr>
              <w:lastRenderedPageBreak/>
              <w:t>Уметь:</w:t>
            </w:r>
          </w:p>
        </w:tc>
        <w:tc>
          <w:tcPr>
            <w:tcW w:w="1931" w:type="pct"/>
            <w:tcBorders>
              <w:right w:val="single" w:sz="4" w:space="0" w:color="auto"/>
            </w:tcBorders>
          </w:tcPr>
          <w:p w:rsidR="00BC0574" w:rsidRPr="00BC0574" w:rsidRDefault="00BC0574" w:rsidP="00786D80">
            <w:pPr>
              <w:pStyle w:val="Style7"/>
              <w:widowControl/>
              <w:jc w:val="both"/>
              <w:rPr>
                <w:sz w:val="22"/>
                <w:szCs w:val="22"/>
              </w:rPr>
            </w:pPr>
            <w:r w:rsidRPr="00BC0574">
              <w:rPr>
                <w:rStyle w:val="FontStyle16"/>
                <w:b w:val="0"/>
                <w:sz w:val="22"/>
                <w:szCs w:val="22"/>
              </w:rPr>
              <w:t>использовать методы моделирования систем; использ</w:t>
            </w:r>
            <w:r w:rsidRPr="00BC0574">
              <w:rPr>
                <w:rStyle w:val="FontStyle16"/>
                <w:b w:val="0"/>
                <w:sz w:val="22"/>
                <w:szCs w:val="22"/>
              </w:rPr>
              <w:t>о</w:t>
            </w:r>
            <w:r w:rsidRPr="00BC0574">
              <w:rPr>
                <w:rStyle w:val="FontStyle16"/>
                <w:b w:val="0"/>
                <w:sz w:val="22"/>
                <w:szCs w:val="22"/>
              </w:rPr>
              <w:t>вать методы формирования множества возможных вар</w:t>
            </w:r>
            <w:r w:rsidRPr="00BC0574">
              <w:rPr>
                <w:rStyle w:val="FontStyle16"/>
                <w:b w:val="0"/>
                <w:sz w:val="22"/>
                <w:szCs w:val="22"/>
              </w:rPr>
              <w:t>и</w:t>
            </w:r>
            <w:r w:rsidRPr="00BC0574">
              <w:rPr>
                <w:rStyle w:val="FontStyle16"/>
                <w:b w:val="0"/>
                <w:sz w:val="22"/>
                <w:szCs w:val="22"/>
              </w:rPr>
              <w:t>антов решения системных задач; использовать методы системного анализа</w:t>
            </w:r>
          </w:p>
        </w:tc>
        <w:tc>
          <w:tcPr>
            <w:tcW w:w="2567" w:type="pct"/>
            <w:tcBorders>
              <w:right w:val="single" w:sz="4" w:space="0" w:color="auto"/>
            </w:tcBorders>
          </w:tcPr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5"/>
              </w:numPr>
              <w:tabs>
                <w:tab w:val="left" w:pos="365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Графические методы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5"/>
              </w:numPr>
              <w:tabs>
                <w:tab w:val="left" w:pos="365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Методы, направленные на активизацию использования интуиции и опыта специалистов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5"/>
              </w:numPr>
              <w:tabs>
                <w:tab w:val="left" w:pos="365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Методы типа «мозговой атаки» или коллективной генерации идей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5"/>
              </w:numPr>
              <w:tabs>
                <w:tab w:val="left" w:pos="365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Методы типа «сценариев»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5"/>
              </w:numPr>
              <w:tabs>
                <w:tab w:val="left" w:pos="365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Методы структуризации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5"/>
              </w:numPr>
              <w:tabs>
                <w:tab w:val="left" w:pos="365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Методы типа «дерева целей»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5"/>
              </w:numPr>
              <w:tabs>
                <w:tab w:val="left" w:pos="365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Методы экспертных оценок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5"/>
              </w:numPr>
              <w:tabs>
                <w:tab w:val="left" w:pos="365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Методы типа «</w:t>
            </w:r>
            <w:proofErr w:type="spellStart"/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Дельфи</w:t>
            </w:r>
            <w:proofErr w:type="spellEnd"/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»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5"/>
              </w:numPr>
              <w:tabs>
                <w:tab w:val="left" w:pos="365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Методы организации сложных экспертиз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5"/>
              </w:numPr>
              <w:tabs>
                <w:tab w:val="left" w:pos="365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Модели систем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5"/>
              </w:numPr>
              <w:tabs>
                <w:tab w:val="left" w:pos="365"/>
                <w:tab w:val="left" w:pos="1134"/>
              </w:tabs>
              <w:ind w:left="0" w:firstLine="0"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Модель состава системы</w:t>
            </w:r>
          </w:p>
          <w:p w:rsidR="00BC0574" w:rsidRPr="00BC0574" w:rsidRDefault="00BC0574" w:rsidP="00786D80">
            <w:pPr>
              <w:pStyle w:val="Style3"/>
              <w:widowControl/>
              <w:numPr>
                <w:ilvl w:val="1"/>
                <w:numId w:val="35"/>
              </w:numPr>
              <w:tabs>
                <w:tab w:val="left" w:pos="365"/>
                <w:tab w:val="left" w:pos="1134"/>
              </w:tabs>
              <w:ind w:left="0" w:firstLine="0"/>
              <w:jc w:val="both"/>
              <w:rPr>
                <w:rStyle w:val="FontStyle16"/>
                <w:b w:val="0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Модель структуры системы</w:t>
            </w:r>
          </w:p>
        </w:tc>
      </w:tr>
      <w:tr w:rsidR="00BC0574" w:rsidRPr="00BC0574" w:rsidTr="00BC0574">
        <w:tc>
          <w:tcPr>
            <w:tcW w:w="502" w:type="pct"/>
          </w:tcPr>
          <w:p w:rsidR="00BC0574" w:rsidRPr="00BC0574" w:rsidRDefault="00BC0574" w:rsidP="00786D80">
            <w:pPr>
              <w:rPr>
                <w:sz w:val="22"/>
                <w:szCs w:val="22"/>
                <w:highlight w:val="yellow"/>
              </w:rPr>
            </w:pPr>
            <w:r w:rsidRPr="00BC0574">
              <w:rPr>
                <w:sz w:val="22"/>
                <w:szCs w:val="22"/>
              </w:rPr>
              <w:t>Владеть:</w:t>
            </w:r>
          </w:p>
        </w:tc>
        <w:tc>
          <w:tcPr>
            <w:tcW w:w="1931" w:type="pct"/>
            <w:tcBorders>
              <w:right w:val="single" w:sz="4" w:space="0" w:color="auto"/>
            </w:tcBorders>
          </w:tcPr>
          <w:p w:rsidR="00BC0574" w:rsidRPr="00BC0574" w:rsidRDefault="00BC0574" w:rsidP="00786D80">
            <w:pPr>
              <w:jc w:val="both"/>
              <w:rPr>
                <w:sz w:val="22"/>
                <w:szCs w:val="22"/>
              </w:rPr>
            </w:pPr>
            <w:r w:rsidRPr="00BC0574">
              <w:rPr>
                <w:rStyle w:val="FontStyle16"/>
                <w:b w:val="0"/>
                <w:sz w:val="22"/>
                <w:szCs w:val="22"/>
              </w:rPr>
              <w:t>навыками решения задач в области производства мета</w:t>
            </w:r>
            <w:r w:rsidRPr="00BC0574">
              <w:rPr>
                <w:rStyle w:val="FontStyle16"/>
                <w:b w:val="0"/>
                <w:sz w:val="22"/>
                <w:szCs w:val="22"/>
              </w:rPr>
              <w:t>л</w:t>
            </w:r>
            <w:r w:rsidRPr="00BC0574">
              <w:rPr>
                <w:rStyle w:val="FontStyle16"/>
                <w:b w:val="0"/>
                <w:sz w:val="22"/>
                <w:szCs w:val="22"/>
              </w:rPr>
              <w:t>лопродукции с использованием методов моделирования систем</w:t>
            </w:r>
          </w:p>
        </w:tc>
        <w:tc>
          <w:tcPr>
            <w:tcW w:w="2567" w:type="pct"/>
            <w:tcBorders>
              <w:right w:val="single" w:sz="4" w:space="0" w:color="auto"/>
            </w:tcBorders>
          </w:tcPr>
          <w:p w:rsidR="00BC0574" w:rsidRPr="00BC0574" w:rsidRDefault="00BC0574" w:rsidP="00786D80">
            <w:pPr>
              <w:pStyle w:val="Style3"/>
              <w:widowControl/>
              <w:tabs>
                <w:tab w:val="left" w:pos="426"/>
                <w:tab w:val="left" w:pos="1134"/>
              </w:tabs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BC0574">
              <w:rPr>
                <w:rStyle w:val="FontStyle31"/>
                <w:rFonts w:ascii="Times New Roman" w:hAnsi="Times New Roman"/>
                <w:sz w:val="22"/>
                <w:szCs w:val="22"/>
              </w:rPr>
              <w:t>Постановка задачи исследования. Формулирование проблемы</w:t>
            </w:r>
          </w:p>
          <w:p w:rsidR="00BC0574" w:rsidRPr="00BC0574" w:rsidRDefault="00BC0574" w:rsidP="00786D80">
            <w:pPr>
              <w:jc w:val="both"/>
              <w:rPr>
                <w:rStyle w:val="FontStyle16"/>
                <w:b w:val="0"/>
                <w:sz w:val="22"/>
                <w:szCs w:val="22"/>
              </w:rPr>
            </w:pPr>
          </w:p>
        </w:tc>
      </w:tr>
    </w:tbl>
    <w:p w:rsidR="00BC0574" w:rsidRDefault="00BC0574" w:rsidP="00B24DC5">
      <w:pPr>
        <w:pStyle w:val="Style3"/>
        <w:widowControl/>
        <w:ind w:left="426"/>
        <w:jc w:val="both"/>
        <w:rPr>
          <w:rStyle w:val="FontStyle31"/>
          <w:b/>
        </w:rPr>
      </w:pPr>
    </w:p>
    <w:p w:rsidR="00BC0574" w:rsidRDefault="00BC0574" w:rsidP="00B24DC5">
      <w:pPr>
        <w:pStyle w:val="Style3"/>
        <w:widowControl/>
        <w:ind w:left="426"/>
        <w:jc w:val="both"/>
        <w:rPr>
          <w:rStyle w:val="FontStyle31"/>
          <w:b/>
        </w:rPr>
        <w:sectPr w:rsidR="00BC0574" w:rsidSect="00BC0574">
          <w:pgSz w:w="16840" w:h="11907" w:orient="landscape" w:code="9"/>
          <w:pgMar w:top="851" w:right="1134" w:bottom="1418" w:left="1134" w:header="720" w:footer="720" w:gutter="0"/>
          <w:cols w:space="720"/>
          <w:noEndnote/>
          <w:titlePg/>
          <w:docGrid w:linePitch="326"/>
        </w:sectPr>
      </w:pPr>
    </w:p>
    <w:p w:rsidR="00BC0574" w:rsidRDefault="00BC0574" w:rsidP="00BC0574">
      <w:pPr>
        <w:ind w:firstLine="567"/>
        <w:jc w:val="both"/>
        <w:rPr>
          <w:b/>
        </w:rPr>
      </w:pPr>
      <w:r w:rsidRPr="008042D1">
        <w:rPr>
          <w:b/>
        </w:rPr>
        <w:lastRenderedPageBreak/>
        <w:t xml:space="preserve">б) Порядок проведения промежуточной аттестации, показатели и критерии </w:t>
      </w:r>
    </w:p>
    <w:p w:rsidR="00BC0574" w:rsidRPr="008042D1" w:rsidRDefault="00BC0574" w:rsidP="00BC0574">
      <w:pPr>
        <w:ind w:firstLine="567"/>
        <w:jc w:val="both"/>
        <w:rPr>
          <w:b/>
        </w:rPr>
      </w:pPr>
      <w:r w:rsidRPr="008042D1">
        <w:rPr>
          <w:b/>
        </w:rPr>
        <w:t>оценивания:</w:t>
      </w:r>
    </w:p>
    <w:p w:rsidR="00BC0574" w:rsidRPr="008042D1" w:rsidRDefault="00BC0574" w:rsidP="00BC0574">
      <w:pPr>
        <w:ind w:firstLine="567"/>
        <w:jc w:val="both"/>
        <w:rPr>
          <w:i/>
          <w:color w:val="C00000"/>
        </w:rPr>
      </w:pPr>
    </w:p>
    <w:p w:rsidR="00BC0574" w:rsidRPr="00C5331B" w:rsidRDefault="00BC0574" w:rsidP="00BC0574">
      <w:pPr>
        <w:ind w:firstLine="567"/>
        <w:jc w:val="both"/>
      </w:pPr>
      <w:r>
        <w:tab/>
      </w:r>
      <w:r w:rsidRPr="00C5331B">
        <w:t>Промежуточная аттестация по дисциплине</w:t>
      </w:r>
      <w:r w:rsidRPr="00C5331B">
        <w:rPr>
          <w:rStyle w:val="FontStyle21"/>
          <w:sz w:val="24"/>
          <w:szCs w:val="24"/>
        </w:rPr>
        <w:t xml:space="preserve"> </w:t>
      </w:r>
      <w:r w:rsidRPr="00C5331B">
        <w:t>включает теоретические вопросы, позв</w:t>
      </w:r>
      <w:r w:rsidRPr="00C5331B">
        <w:t>о</w:t>
      </w:r>
      <w:r w:rsidRPr="00C5331B">
        <w:t xml:space="preserve">ляющие оценить уровень усвоения </w:t>
      </w:r>
      <w:proofErr w:type="gramStart"/>
      <w:r w:rsidRPr="00C5331B">
        <w:t>обучающи</w:t>
      </w:r>
      <w:r>
        <w:t>мися</w:t>
      </w:r>
      <w:proofErr w:type="gramEnd"/>
      <w:r>
        <w:t xml:space="preserve"> знаний</w:t>
      </w:r>
      <w:r w:rsidRPr="00C5331B">
        <w:t xml:space="preserve"> </w:t>
      </w:r>
      <w:r>
        <w:t xml:space="preserve">и </w:t>
      </w:r>
      <w:r w:rsidRPr="00C5331B">
        <w:t xml:space="preserve">степень </w:t>
      </w:r>
      <w:proofErr w:type="spellStart"/>
      <w:r w:rsidRPr="00C5331B">
        <w:t>сформированности</w:t>
      </w:r>
      <w:proofErr w:type="spellEnd"/>
      <w:r w:rsidRPr="00C5331B">
        <w:t xml:space="preserve"> ум</w:t>
      </w:r>
      <w:r w:rsidRPr="00C5331B">
        <w:t>е</w:t>
      </w:r>
      <w:r w:rsidRPr="00C5331B">
        <w:t xml:space="preserve">ний и владений, проводится в форме </w:t>
      </w:r>
      <w:r>
        <w:t>зачета</w:t>
      </w:r>
      <w:r w:rsidRPr="00C5331B">
        <w:t>.</w:t>
      </w:r>
    </w:p>
    <w:p w:rsidR="00BC0574" w:rsidRPr="0032557A" w:rsidRDefault="00BC0574" w:rsidP="00BC0574">
      <w:pPr>
        <w:ind w:firstLine="567"/>
        <w:jc w:val="both"/>
        <w:rPr>
          <w:b/>
          <w:i/>
        </w:rPr>
      </w:pPr>
      <w:r w:rsidRPr="0032557A">
        <w:rPr>
          <w:b/>
          <w:i/>
        </w:rPr>
        <w:t>Показатели и критерии оценивания зачета:</w:t>
      </w:r>
    </w:p>
    <w:p w:rsidR="00BC0574" w:rsidRPr="00DF035B" w:rsidRDefault="00BC0574" w:rsidP="00BC0574">
      <w:pPr>
        <w:ind w:firstLine="567"/>
        <w:jc w:val="both"/>
        <w:rPr>
          <w:rStyle w:val="FontStyle21"/>
          <w:sz w:val="24"/>
          <w:szCs w:val="24"/>
        </w:rPr>
      </w:pPr>
      <w:r>
        <w:tab/>
      </w:r>
      <w:r w:rsidRPr="00DF035B">
        <w:t xml:space="preserve">на оценку </w:t>
      </w:r>
      <w:r w:rsidRPr="00DF035B">
        <w:rPr>
          <w:b/>
        </w:rPr>
        <w:t>«зачтено»</w:t>
      </w:r>
      <w:r w:rsidRPr="00DF035B">
        <w:t xml:space="preserve"> студент должен показать высокий уровень знания материала по дисциплине на уровне воспроизведения и объяснения информации, </w:t>
      </w:r>
      <w:r w:rsidRPr="00DF035B">
        <w:rPr>
          <w:rStyle w:val="FontStyle21"/>
          <w:sz w:val="24"/>
          <w:szCs w:val="24"/>
        </w:rPr>
        <w:t>продемонстрировать знание и понимание законов дисциплины, умение оперировать этими знаниями в професси</w:t>
      </w:r>
      <w:r w:rsidRPr="00DF035B">
        <w:rPr>
          <w:rStyle w:val="FontStyle21"/>
          <w:sz w:val="24"/>
          <w:szCs w:val="24"/>
        </w:rPr>
        <w:t>о</w:t>
      </w:r>
      <w:r w:rsidRPr="00DF035B">
        <w:rPr>
          <w:rStyle w:val="FontStyle21"/>
          <w:sz w:val="24"/>
          <w:szCs w:val="24"/>
        </w:rPr>
        <w:t>нальной деятельности;</w:t>
      </w:r>
    </w:p>
    <w:p w:rsidR="00BC0574" w:rsidRPr="00DF035B" w:rsidRDefault="00BC0574" w:rsidP="00BC0574">
      <w:pPr>
        <w:ind w:firstLine="567"/>
        <w:jc w:val="both"/>
      </w:pPr>
      <w:r>
        <w:tab/>
      </w:r>
      <w:r w:rsidRPr="00DF035B">
        <w:t xml:space="preserve">на оценку </w:t>
      </w:r>
      <w:r w:rsidRPr="00DF035B">
        <w:rPr>
          <w:b/>
        </w:rPr>
        <w:t>«не зачтено»</w:t>
      </w:r>
      <w:r w:rsidRPr="00DF035B">
        <w:t xml:space="preserve"> студент не может показать знания на уровне воспроизведения и объяснения информации по дисциплине, не может показать интеллектуальные навыки р</w:t>
      </w:r>
      <w:r w:rsidRPr="00DF035B">
        <w:t>е</w:t>
      </w:r>
      <w:r w:rsidRPr="00DF035B">
        <w:t xml:space="preserve">шения простых задач, </w:t>
      </w:r>
      <w:r w:rsidRPr="00DF035B">
        <w:rPr>
          <w:rStyle w:val="FontStyle21"/>
          <w:sz w:val="24"/>
          <w:szCs w:val="24"/>
        </w:rPr>
        <w:t>умение критически оценивать свои личностные качества, намечать п</w:t>
      </w:r>
      <w:r w:rsidRPr="00DF035B">
        <w:rPr>
          <w:rStyle w:val="FontStyle21"/>
          <w:sz w:val="24"/>
          <w:szCs w:val="24"/>
        </w:rPr>
        <w:t>у</w:t>
      </w:r>
      <w:r w:rsidRPr="00DF035B">
        <w:rPr>
          <w:rStyle w:val="FontStyle21"/>
          <w:sz w:val="24"/>
          <w:szCs w:val="24"/>
        </w:rPr>
        <w:t>ти и выбирать средства развития достоинств и устранения недостатков.</w:t>
      </w:r>
    </w:p>
    <w:p w:rsidR="001A1EAC" w:rsidRPr="00140EC6" w:rsidRDefault="001A1EAC" w:rsidP="00B24DC5">
      <w:pPr>
        <w:pStyle w:val="Style3"/>
        <w:widowControl/>
        <w:ind w:firstLine="567"/>
        <w:jc w:val="both"/>
        <w:rPr>
          <w:rStyle w:val="FontStyle32"/>
          <w:b/>
          <w:i w:val="0"/>
          <w:sz w:val="24"/>
          <w:szCs w:val="24"/>
        </w:rPr>
      </w:pPr>
      <w:bookmarkStart w:id="0" w:name="_GoBack"/>
      <w:bookmarkEnd w:id="0"/>
    </w:p>
    <w:p w:rsidR="00B24DC5" w:rsidRDefault="00B24DC5" w:rsidP="00B24DC5">
      <w:pPr>
        <w:pStyle w:val="Style3"/>
        <w:widowControl/>
        <w:ind w:firstLine="567"/>
        <w:jc w:val="both"/>
        <w:rPr>
          <w:rStyle w:val="FontStyle21"/>
          <w:sz w:val="24"/>
          <w:szCs w:val="24"/>
        </w:rPr>
      </w:pPr>
      <w:r>
        <w:rPr>
          <w:rStyle w:val="FontStyle32"/>
          <w:b/>
          <w:i w:val="0"/>
          <w:sz w:val="24"/>
          <w:szCs w:val="24"/>
        </w:rPr>
        <w:t>8</w:t>
      </w:r>
      <w:r w:rsidRPr="00BC5DFE">
        <w:rPr>
          <w:rStyle w:val="FontStyle32"/>
          <w:b/>
          <w:i w:val="0"/>
          <w:sz w:val="24"/>
          <w:szCs w:val="24"/>
        </w:rPr>
        <w:t xml:space="preserve"> </w:t>
      </w:r>
      <w:r w:rsidRPr="00BC5DFE">
        <w:rPr>
          <w:rStyle w:val="FontStyle31"/>
          <w:rFonts w:ascii="Times New Roman" w:hAnsi="Times New Roman"/>
          <w:b/>
          <w:sz w:val="24"/>
          <w:szCs w:val="24"/>
        </w:rPr>
        <w:t>Учебно-методическое и информационное обеспечение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 </w:t>
      </w:r>
      <w:r w:rsidRPr="004C290A">
        <w:rPr>
          <w:rStyle w:val="FontStyle31"/>
          <w:rFonts w:ascii="Times New Roman" w:hAnsi="Times New Roman"/>
          <w:b/>
          <w:sz w:val="24"/>
          <w:szCs w:val="24"/>
        </w:rPr>
        <w:t>дисциплины (модуля)</w:t>
      </w:r>
    </w:p>
    <w:p w:rsidR="00E10879" w:rsidRDefault="00E10879" w:rsidP="00A635B7">
      <w:pPr>
        <w:pStyle w:val="Style10"/>
        <w:widowControl/>
        <w:ind w:firstLine="720"/>
        <w:jc w:val="both"/>
        <w:rPr>
          <w:rStyle w:val="FontStyle18"/>
          <w:sz w:val="24"/>
          <w:szCs w:val="24"/>
        </w:rPr>
      </w:pPr>
    </w:p>
    <w:p w:rsidR="00A635B7" w:rsidRPr="008E6CFB" w:rsidRDefault="00A635B7" w:rsidP="002A2D15">
      <w:pPr>
        <w:pStyle w:val="Style10"/>
        <w:widowControl/>
        <w:tabs>
          <w:tab w:val="left" w:pos="993"/>
        </w:tabs>
        <w:ind w:firstLine="567"/>
        <w:jc w:val="both"/>
        <w:rPr>
          <w:rStyle w:val="FontStyle22"/>
          <w:sz w:val="24"/>
          <w:szCs w:val="24"/>
        </w:rPr>
      </w:pPr>
      <w:r w:rsidRPr="008E6CFB">
        <w:rPr>
          <w:rStyle w:val="FontStyle18"/>
          <w:sz w:val="24"/>
          <w:szCs w:val="24"/>
        </w:rPr>
        <w:t xml:space="preserve">а) основная </w:t>
      </w:r>
      <w:r w:rsidRPr="008E6CFB">
        <w:rPr>
          <w:rStyle w:val="FontStyle22"/>
          <w:b/>
          <w:sz w:val="24"/>
          <w:szCs w:val="24"/>
        </w:rPr>
        <w:t>литература</w:t>
      </w:r>
      <w:r w:rsidRPr="008E6CFB">
        <w:rPr>
          <w:rStyle w:val="FontStyle22"/>
          <w:sz w:val="24"/>
          <w:szCs w:val="24"/>
        </w:rPr>
        <w:t>:</w:t>
      </w:r>
    </w:p>
    <w:p w:rsidR="001A1EAC" w:rsidRPr="001A1EAC" w:rsidRDefault="001A1EAC" w:rsidP="001A1EAC">
      <w:pPr>
        <w:numPr>
          <w:ilvl w:val="0"/>
          <w:numId w:val="32"/>
        </w:numPr>
        <w:tabs>
          <w:tab w:val="left" w:pos="993"/>
        </w:tabs>
        <w:ind w:left="0" w:firstLine="567"/>
        <w:jc w:val="both"/>
      </w:pPr>
      <w:r w:rsidRPr="001A1EAC">
        <w:t>Антонов, А. В. Системный анализ</w:t>
      </w:r>
      <w:proofErr w:type="gramStart"/>
      <w:r w:rsidRPr="001A1EAC">
        <w:t xml:space="preserve"> :</w:t>
      </w:r>
      <w:proofErr w:type="gramEnd"/>
      <w:r w:rsidRPr="001A1EAC">
        <w:t xml:space="preserve"> учебник / А.В. Антонов. — 4-е изд., </w:t>
      </w:r>
      <w:proofErr w:type="spellStart"/>
      <w:r w:rsidRPr="001A1EAC">
        <w:t>перераб</w:t>
      </w:r>
      <w:proofErr w:type="spellEnd"/>
      <w:r w:rsidRPr="001A1EAC">
        <w:t xml:space="preserve">. и доп. — Москва : ИНФРА-М, 2020. — 366 с. + Доп. материалы [Электронный ресурс]. — </w:t>
      </w:r>
      <w:proofErr w:type="gramStart"/>
      <w:r w:rsidRPr="001A1EAC">
        <w:t>(Высшее образование:</w:t>
      </w:r>
      <w:proofErr w:type="gramEnd"/>
      <w:r w:rsidRPr="001A1EAC">
        <w:t xml:space="preserve"> </w:t>
      </w:r>
      <w:proofErr w:type="spellStart"/>
      <w:proofErr w:type="gramStart"/>
      <w:r w:rsidRPr="001A1EAC">
        <w:t>Бакалавриат</w:t>
      </w:r>
      <w:proofErr w:type="spellEnd"/>
      <w:r w:rsidRPr="001A1EAC">
        <w:t>).</w:t>
      </w:r>
      <w:proofErr w:type="gramEnd"/>
      <w:r w:rsidRPr="001A1EAC">
        <w:t xml:space="preserve"> - ISBN 978-5-16-104344-8. - Текст</w:t>
      </w:r>
      <w:proofErr w:type="gramStart"/>
      <w:r w:rsidRPr="001A1EAC">
        <w:t xml:space="preserve"> :</w:t>
      </w:r>
      <w:proofErr w:type="gramEnd"/>
      <w:r w:rsidRPr="001A1EAC">
        <w:t xml:space="preserve"> электронный. - URL: https://new.znanium.com/catalog/product/1062325 (дата обращения: 24.01.2020)</w:t>
      </w:r>
    </w:p>
    <w:p w:rsidR="001A1EAC" w:rsidRPr="001A1EAC" w:rsidRDefault="001A1EAC" w:rsidP="001A1EAC">
      <w:pPr>
        <w:numPr>
          <w:ilvl w:val="0"/>
          <w:numId w:val="32"/>
        </w:numPr>
        <w:tabs>
          <w:tab w:val="left" w:pos="993"/>
        </w:tabs>
        <w:ind w:left="0" w:firstLine="567"/>
        <w:jc w:val="both"/>
      </w:pPr>
      <w:r w:rsidRPr="001A1EAC">
        <w:t xml:space="preserve">Корнев, Г. Н. Системный анализ: Учебник / Корнев Г.Н., Яковлев В.Б. - Москва </w:t>
      </w:r>
      <w:proofErr w:type="gramStart"/>
      <w:r w:rsidRPr="001A1EAC">
        <w:t>:И</w:t>
      </w:r>
      <w:proofErr w:type="gramEnd"/>
      <w:r w:rsidRPr="001A1EAC">
        <w:t xml:space="preserve">Ц РИОР, НИЦ ИНФРА-М, 2016. - 308 с. (Высшее образование: </w:t>
      </w:r>
      <w:proofErr w:type="spellStart"/>
      <w:proofErr w:type="gramStart"/>
      <w:r w:rsidRPr="001A1EAC">
        <w:t>Бакалавриат</w:t>
      </w:r>
      <w:proofErr w:type="spellEnd"/>
      <w:r w:rsidRPr="001A1EAC">
        <w:t>) ISBN 978-5-369-01532-2.</w:t>
      </w:r>
      <w:proofErr w:type="gramEnd"/>
      <w:r w:rsidRPr="001A1EAC">
        <w:t xml:space="preserve"> - Текст</w:t>
      </w:r>
      <w:proofErr w:type="gramStart"/>
      <w:r w:rsidRPr="001A1EAC">
        <w:t xml:space="preserve"> :</w:t>
      </w:r>
      <w:proofErr w:type="gramEnd"/>
      <w:r w:rsidRPr="001A1EAC">
        <w:t xml:space="preserve"> электронный. - URL: https://new.znanium.com/catalog/product/538715 (дата обращения: 24.01.2020)</w:t>
      </w:r>
    </w:p>
    <w:p w:rsidR="001A1EAC" w:rsidRPr="001A1EAC" w:rsidRDefault="001A1EAC" w:rsidP="001A1EAC">
      <w:pPr>
        <w:tabs>
          <w:tab w:val="left" w:pos="993"/>
        </w:tabs>
        <w:jc w:val="both"/>
      </w:pPr>
    </w:p>
    <w:p w:rsidR="00A635B7" w:rsidRDefault="00A635B7" w:rsidP="002A2D15">
      <w:pPr>
        <w:pStyle w:val="Style10"/>
        <w:widowControl/>
        <w:tabs>
          <w:tab w:val="left" w:pos="993"/>
        </w:tabs>
        <w:ind w:firstLine="567"/>
        <w:jc w:val="both"/>
        <w:rPr>
          <w:rStyle w:val="FontStyle22"/>
          <w:b/>
          <w:sz w:val="24"/>
          <w:szCs w:val="24"/>
        </w:rPr>
      </w:pPr>
      <w:r w:rsidRPr="008E6CFB">
        <w:rPr>
          <w:rStyle w:val="FontStyle22"/>
          <w:b/>
          <w:sz w:val="24"/>
          <w:szCs w:val="24"/>
        </w:rPr>
        <w:t>б) дополнительная литература:</w:t>
      </w:r>
    </w:p>
    <w:p w:rsidR="001A1EAC" w:rsidRPr="001A1EAC" w:rsidRDefault="001A1EAC" w:rsidP="001A1EAC">
      <w:pPr>
        <w:pStyle w:val="Style10"/>
        <w:widowControl/>
        <w:numPr>
          <w:ilvl w:val="0"/>
          <w:numId w:val="33"/>
        </w:numPr>
        <w:tabs>
          <w:tab w:val="left" w:pos="284"/>
          <w:tab w:val="left" w:pos="993"/>
        </w:tabs>
        <w:ind w:left="0" w:firstLine="567"/>
        <w:jc w:val="both"/>
        <w:rPr>
          <w:rStyle w:val="FontStyle22"/>
          <w:sz w:val="24"/>
          <w:szCs w:val="24"/>
        </w:rPr>
      </w:pPr>
      <w:r w:rsidRPr="001A1EAC">
        <w:rPr>
          <w:rStyle w:val="FontStyle22"/>
          <w:sz w:val="24"/>
          <w:szCs w:val="24"/>
        </w:rPr>
        <w:t>Девятов, Д. Х. Системный анализ</w:t>
      </w:r>
      <w:proofErr w:type="gramStart"/>
      <w:r w:rsidRPr="001A1EAC">
        <w:rPr>
          <w:rStyle w:val="FontStyle22"/>
          <w:sz w:val="24"/>
          <w:szCs w:val="24"/>
        </w:rPr>
        <w:t xml:space="preserve"> :</w:t>
      </w:r>
      <w:proofErr w:type="gramEnd"/>
      <w:r w:rsidRPr="001A1EAC">
        <w:rPr>
          <w:rStyle w:val="FontStyle22"/>
          <w:sz w:val="24"/>
          <w:szCs w:val="24"/>
        </w:rPr>
        <w:t xml:space="preserve"> учебное пособие / Д. Х. Девятов, И. М. </w:t>
      </w:r>
      <w:proofErr w:type="spellStart"/>
      <w:r w:rsidRPr="001A1EAC">
        <w:rPr>
          <w:rStyle w:val="FontStyle22"/>
          <w:sz w:val="24"/>
          <w:szCs w:val="24"/>
        </w:rPr>
        <w:t>Ячиков</w:t>
      </w:r>
      <w:proofErr w:type="spellEnd"/>
      <w:r w:rsidRPr="001A1EAC">
        <w:rPr>
          <w:rStyle w:val="FontStyle22"/>
          <w:sz w:val="24"/>
          <w:szCs w:val="24"/>
        </w:rPr>
        <w:t xml:space="preserve">, А. П. Морозов ; МГТУ. - Магнитогорск, 2001. - 67 </w:t>
      </w:r>
      <w:proofErr w:type="gramStart"/>
      <w:r w:rsidRPr="001A1EAC">
        <w:rPr>
          <w:rStyle w:val="FontStyle22"/>
          <w:sz w:val="24"/>
          <w:szCs w:val="24"/>
        </w:rPr>
        <w:t>с</w:t>
      </w:r>
      <w:proofErr w:type="gramEnd"/>
    </w:p>
    <w:p w:rsidR="001A1EAC" w:rsidRPr="001A1EAC" w:rsidRDefault="001A1EAC" w:rsidP="001A1EAC">
      <w:pPr>
        <w:pStyle w:val="Style10"/>
        <w:widowControl/>
        <w:numPr>
          <w:ilvl w:val="0"/>
          <w:numId w:val="33"/>
        </w:numPr>
        <w:tabs>
          <w:tab w:val="left" w:pos="284"/>
          <w:tab w:val="left" w:pos="993"/>
        </w:tabs>
        <w:ind w:left="0" w:firstLine="567"/>
        <w:jc w:val="both"/>
        <w:rPr>
          <w:rStyle w:val="FontStyle22"/>
          <w:sz w:val="24"/>
          <w:szCs w:val="24"/>
        </w:rPr>
      </w:pPr>
      <w:r w:rsidRPr="001A1EAC">
        <w:rPr>
          <w:rStyle w:val="FontStyle22"/>
          <w:sz w:val="24"/>
          <w:szCs w:val="24"/>
        </w:rPr>
        <w:t>Вдовин, В. М. Теория систем и системный анализ / Вдовин В.М., Суркова Л.Е., В</w:t>
      </w:r>
      <w:r w:rsidRPr="001A1EAC">
        <w:rPr>
          <w:rStyle w:val="FontStyle22"/>
          <w:sz w:val="24"/>
          <w:szCs w:val="24"/>
        </w:rPr>
        <w:t>а</w:t>
      </w:r>
      <w:r w:rsidRPr="001A1EAC">
        <w:rPr>
          <w:rStyle w:val="FontStyle22"/>
          <w:sz w:val="24"/>
          <w:szCs w:val="24"/>
        </w:rPr>
        <w:t>лентинов В.А., - 3-е изд. - Москва :Дашков и</w:t>
      </w:r>
      <w:proofErr w:type="gramStart"/>
      <w:r w:rsidRPr="001A1EAC">
        <w:rPr>
          <w:rStyle w:val="FontStyle22"/>
          <w:sz w:val="24"/>
          <w:szCs w:val="24"/>
        </w:rPr>
        <w:t xml:space="preserve"> К</w:t>
      </w:r>
      <w:proofErr w:type="gramEnd"/>
      <w:r w:rsidRPr="001A1EAC">
        <w:rPr>
          <w:rStyle w:val="FontStyle22"/>
          <w:sz w:val="24"/>
          <w:szCs w:val="24"/>
        </w:rPr>
        <w:t>, 2018. - 644 с.: ISBN 978-5-394-02139-8. - Текст</w:t>
      </w:r>
      <w:proofErr w:type="gramStart"/>
      <w:r w:rsidRPr="001A1EAC">
        <w:rPr>
          <w:rStyle w:val="FontStyle22"/>
          <w:sz w:val="24"/>
          <w:szCs w:val="24"/>
        </w:rPr>
        <w:t xml:space="preserve"> :</w:t>
      </w:r>
      <w:proofErr w:type="gramEnd"/>
      <w:r w:rsidRPr="001A1EAC">
        <w:rPr>
          <w:rStyle w:val="FontStyle22"/>
          <w:sz w:val="24"/>
          <w:szCs w:val="24"/>
        </w:rPr>
        <w:t xml:space="preserve"> электронный. - URL: https://new.znanium.com/catalog/product/415155 (дата обращения: 24.01.2020)</w:t>
      </w:r>
    </w:p>
    <w:p w:rsidR="001A1EAC" w:rsidRPr="001A1EAC" w:rsidRDefault="001A1EAC" w:rsidP="001A1EAC">
      <w:pPr>
        <w:pStyle w:val="Style10"/>
        <w:widowControl/>
        <w:numPr>
          <w:ilvl w:val="0"/>
          <w:numId w:val="33"/>
        </w:numPr>
        <w:tabs>
          <w:tab w:val="left" w:pos="284"/>
          <w:tab w:val="left" w:pos="993"/>
        </w:tabs>
        <w:ind w:left="0" w:firstLine="567"/>
        <w:jc w:val="both"/>
        <w:rPr>
          <w:rStyle w:val="FontStyle22"/>
          <w:sz w:val="24"/>
          <w:szCs w:val="24"/>
        </w:rPr>
      </w:pPr>
      <w:r w:rsidRPr="001A1EAC">
        <w:rPr>
          <w:rStyle w:val="FontStyle22"/>
          <w:sz w:val="24"/>
          <w:szCs w:val="24"/>
        </w:rPr>
        <w:t xml:space="preserve">Крюков, С. В. Системный анализ: теория и практика: учеб. пособие / Крюков С.В. - </w:t>
      </w:r>
      <w:proofErr w:type="spellStart"/>
      <w:r w:rsidRPr="001A1EAC">
        <w:rPr>
          <w:rStyle w:val="FontStyle22"/>
          <w:sz w:val="24"/>
          <w:szCs w:val="24"/>
        </w:rPr>
        <w:t>Ростов-на-Дону</w:t>
      </w:r>
      <w:proofErr w:type="gramStart"/>
      <w:r w:rsidRPr="001A1EAC">
        <w:rPr>
          <w:rStyle w:val="FontStyle22"/>
          <w:sz w:val="24"/>
          <w:szCs w:val="24"/>
        </w:rPr>
        <w:t>:И</w:t>
      </w:r>
      <w:proofErr w:type="gramEnd"/>
      <w:r w:rsidRPr="001A1EAC">
        <w:rPr>
          <w:rStyle w:val="FontStyle22"/>
          <w:sz w:val="24"/>
          <w:szCs w:val="24"/>
        </w:rPr>
        <w:t>здательство</w:t>
      </w:r>
      <w:proofErr w:type="spellEnd"/>
      <w:r w:rsidRPr="001A1EAC">
        <w:rPr>
          <w:rStyle w:val="FontStyle22"/>
          <w:sz w:val="24"/>
          <w:szCs w:val="24"/>
        </w:rPr>
        <w:t xml:space="preserve">  ЮФУ, 2011. - 228 с. ISBN 978-5-9275-0851-8. - Текст</w:t>
      </w:r>
      <w:proofErr w:type="gramStart"/>
      <w:r w:rsidRPr="001A1EAC">
        <w:rPr>
          <w:rStyle w:val="FontStyle22"/>
          <w:sz w:val="24"/>
          <w:szCs w:val="24"/>
        </w:rPr>
        <w:t xml:space="preserve"> :</w:t>
      </w:r>
      <w:proofErr w:type="gramEnd"/>
      <w:r w:rsidRPr="001A1EAC">
        <w:rPr>
          <w:rStyle w:val="FontStyle22"/>
          <w:sz w:val="24"/>
          <w:szCs w:val="24"/>
        </w:rPr>
        <w:t xml:space="preserve"> эле</w:t>
      </w:r>
      <w:r w:rsidRPr="001A1EAC">
        <w:rPr>
          <w:rStyle w:val="FontStyle22"/>
          <w:sz w:val="24"/>
          <w:szCs w:val="24"/>
        </w:rPr>
        <w:t>к</w:t>
      </w:r>
      <w:r w:rsidRPr="001A1EAC">
        <w:rPr>
          <w:rStyle w:val="FontStyle22"/>
          <w:sz w:val="24"/>
          <w:szCs w:val="24"/>
        </w:rPr>
        <w:t>тронный. - URL: https://new.znanium.com/catalog/product/556278 (дата обращения: 24.01.2020)</w:t>
      </w:r>
    </w:p>
    <w:p w:rsidR="001A1EAC" w:rsidRPr="001A1EAC" w:rsidRDefault="001A1EAC" w:rsidP="001A1EAC">
      <w:pPr>
        <w:pStyle w:val="Style10"/>
        <w:widowControl/>
        <w:numPr>
          <w:ilvl w:val="0"/>
          <w:numId w:val="33"/>
        </w:numPr>
        <w:tabs>
          <w:tab w:val="left" w:pos="284"/>
          <w:tab w:val="left" w:pos="993"/>
        </w:tabs>
        <w:ind w:left="0" w:firstLine="567"/>
        <w:jc w:val="both"/>
        <w:rPr>
          <w:rStyle w:val="FontStyle22"/>
          <w:sz w:val="24"/>
          <w:szCs w:val="24"/>
        </w:rPr>
      </w:pPr>
      <w:r w:rsidRPr="001A1EAC">
        <w:rPr>
          <w:rStyle w:val="FontStyle22"/>
          <w:sz w:val="24"/>
          <w:szCs w:val="24"/>
        </w:rPr>
        <w:t>Кузнецов, В. А. Системный анализ, оптимизация и принятие решений</w:t>
      </w:r>
      <w:proofErr w:type="gramStart"/>
      <w:r w:rsidRPr="001A1EAC">
        <w:rPr>
          <w:rStyle w:val="FontStyle22"/>
          <w:sz w:val="24"/>
          <w:szCs w:val="24"/>
        </w:rPr>
        <w:t xml:space="preserve"> :</w:t>
      </w:r>
      <w:proofErr w:type="gramEnd"/>
      <w:r w:rsidRPr="001A1EAC">
        <w:rPr>
          <w:rStyle w:val="FontStyle22"/>
          <w:sz w:val="24"/>
          <w:szCs w:val="24"/>
        </w:rPr>
        <w:t xml:space="preserve"> учебник для студентов высших учебных заведений / В.А. Кузнецов, А.А. Черепахин. — Москва</w:t>
      </w:r>
      <w:proofErr w:type="gramStart"/>
      <w:r w:rsidRPr="001A1EAC">
        <w:rPr>
          <w:rStyle w:val="FontStyle22"/>
          <w:sz w:val="24"/>
          <w:szCs w:val="24"/>
        </w:rPr>
        <w:t xml:space="preserve"> :</w:t>
      </w:r>
      <w:proofErr w:type="gramEnd"/>
      <w:r w:rsidRPr="001A1EAC">
        <w:rPr>
          <w:rStyle w:val="FontStyle22"/>
          <w:sz w:val="24"/>
          <w:szCs w:val="24"/>
        </w:rPr>
        <w:t xml:space="preserve"> КУРС</w:t>
      </w:r>
      <w:proofErr w:type="gramStart"/>
      <w:r w:rsidRPr="001A1EAC">
        <w:rPr>
          <w:rStyle w:val="FontStyle22"/>
          <w:sz w:val="24"/>
          <w:szCs w:val="24"/>
        </w:rPr>
        <w:t xml:space="preserve"> :</w:t>
      </w:r>
      <w:proofErr w:type="gramEnd"/>
      <w:r w:rsidRPr="001A1EAC">
        <w:rPr>
          <w:rStyle w:val="FontStyle22"/>
          <w:sz w:val="24"/>
          <w:szCs w:val="24"/>
        </w:rPr>
        <w:t xml:space="preserve"> ИНФРА-М, 2017. — 256 с. - ISBN 978-5-16-105220-4. - Текст</w:t>
      </w:r>
      <w:proofErr w:type="gramStart"/>
      <w:r w:rsidRPr="001A1EAC">
        <w:rPr>
          <w:rStyle w:val="FontStyle22"/>
          <w:sz w:val="24"/>
          <w:szCs w:val="24"/>
        </w:rPr>
        <w:t xml:space="preserve"> :</w:t>
      </w:r>
      <w:proofErr w:type="gramEnd"/>
      <w:r w:rsidRPr="001A1EAC">
        <w:rPr>
          <w:rStyle w:val="FontStyle22"/>
          <w:sz w:val="24"/>
          <w:szCs w:val="24"/>
        </w:rPr>
        <w:t xml:space="preserve"> электронный. - URL: https://new.znanium.com/catalog/product/908528 (дата обращения: 24.01.2020)</w:t>
      </w:r>
    </w:p>
    <w:p w:rsidR="001A1EAC" w:rsidRPr="001A1EAC" w:rsidRDefault="001A1EAC" w:rsidP="001A1EAC">
      <w:pPr>
        <w:pStyle w:val="Style10"/>
        <w:widowControl/>
        <w:numPr>
          <w:ilvl w:val="0"/>
          <w:numId w:val="33"/>
        </w:numPr>
        <w:tabs>
          <w:tab w:val="left" w:pos="284"/>
          <w:tab w:val="left" w:pos="993"/>
        </w:tabs>
        <w:ind w:left="0" w:firstLine="567"/>
        <w:jc w:val="both"/>
        <w:rPr>
          <w:rStyle w:val="FontStyle22"/>
          <w:sz w:val="24"/>
          <w:szCs w:val="24"/>
        </w:rPr>
      </w:pPr>
      <w:r w:rsidRPr="001A1EAC">
        <w:rPr>
          <w:rStyle w:val="FontStyle22"/>
          <w:sz w:val="24"/>
          <w:szCs w:val="24"/>
        </w:rPr>
        <w:t>Системный анализ в управлении : учеб</w:t>
      </w:r>
      <w:proofErr w:type="gramStart"/>
      <w:r w:rsidRPr="001A1EAC">
        <w:rPr>
          <w:rStyle w:val="FontStyle22"/>
          <w:sz w:val="24"/>
          <w:szCs w:val="24"/>
        </w:rPr>
        <w:t>.</w:t>
      </w:r>
      <w:proofErr w:type="gramEnd"/>
      <w:r w:rsidRPr="001A1EAC">
        <w:rPr>
          <w:rStyle w:val="FontStyle22"/>
          <w:sz w:val="24"/>
          <w:szCs w:val="24"/>
        </w:rPr>
        <w:t xml:space="preserve"> </w:t>
      </w:r>
      <w:proofErr w:type="gramStart"/>
      <w:r w:rsidRPr="001A1EAC">
        <w:rPr>
          <w:rStyle w:val="FontStyle22"/>
          <w:sz w:val="24"/>
          <w:szCs w:val="24"/>
        </w:rPr>
        <w:t>п</w:t>
      </w:r>
      <w:proofErr w:type="gramEnd"/>
      <w:r w:rsidRPr="001A1EAC">
        <w:rPr>
          <w:rStyle w:val="FontStyle22"/>
          <w:sz w:val="24"/>
          <w:szCs w:val="24"/>
        </w:rPr>
        <w:t xml:space="preserve">особие / О.В. Булыгина, А.А. Емельянов, Н.З. Емельянова, А.А. Кукушкин ; под ред. д-ра </w:t>
      </w:r>
      <w:proofErr w:type="spellStart"/>
      <w:r w:rsidRPr="001A1EAC">
        <w:rPr>
          <w:rStyle w:val="FontStyle22"/>
          <w:sz w:val="24"/>
          <w:szCs w:val="24"/>
        </w:rPr>
        <w:t>экон</w:t>
      </w:r>
      <w:proofErr w:type="spellEnd"/>
      <w:r w:rsidRPr="001A1EAC">
        <w:rPr>
          <w:rStyle w:val="FontStyle22"/>
          <w:sz w:val="24"/>
          <w:szCs w:val="24"/>
        </w:rPr>
        <w:t xml:space="preserve">. наук, проф. А.А. Емельянова. — 2-е изд., </w:t>
      </w:r>
      <w:proofErr w:type="spellStart"/>
      <w:r w:rsidRPr="001A1EAC">
        <w:rPr>
          <w:rStyle w:val="FontStyle22"/>
          <w:sz w:val="24"/>
          <w:szCs w:val="24"/>
        </w:rPr>
        <w:t>перераб</w:t>
      </w:r>
      <w:proofErr w:type="spellEnd"/>
      <w:r w:rsidRPr="001A1EAC">
        <w:rPr>
          <w:rStyle w:val="FontStyle22"/>
          <w:sz w:val="24"/>
          <w:szCs w:val="24"/>
        </w:rPr>
        <w:t>. и доп. — Москва : ФОРУМ</w:t>
      </w:r>
      <w:proofErr w:type="gramStart"/>
      <w:r w:rsidRPr="001A1EAC">
        <w:rPr>
          <w:rStyle w:val="FontStyle22"/>
          <w:sz w:val="24"/>
          <w:szCs w:val="24"/>
        </w:rPr>
        <w:t xml:space="preserve"> :</w:t>
      </w:r>
      <w:proofErr w:type="gramEnd"/>
      <w:r w:rsidRPr="001A1EAC">
        <w:rPr>
          <w:rStyle w:val="FontStyle22"/>
          <w:sz w:val="24"/>
          <w:szCs w:val="24"/>
        </w:rPr>
        <w:t xml:space="preserve"> </w:t>
      </w:r>
      <w:proofErr w:type="gramStart"/>
      <w:r w:rsidRPr="001A1EAC">
        <w:rPr>
          <w:rStyle w:val="FontStyle22"/>
          <w:sz w:val="24"/>
          <w:szCs w:val="24"/>
        </w:rPr>
        <w:t>ИНФРА-М, 2018. — 450 с. — (Высшее образов</w:t>
      </w:r>
      <w:r w:rsidRPr="001A1EAC">
        <w:rPr>
          <w:rStyle w:val="FontStyle22"/>
          <w:sz w:val="24"/>
          <w:szCs w:val="24"/>
        </w:rPr>
        <w:t>а</w:t>
      </w:r>
      <w:r w:rsidRPr="001A1EAC">
        <w:rPr>
          <w:rStyle w:val="FontStyle22"/>
          <w:sz w:val="24"/>
          <w:szCs w:val="24"/>
        </w:rPr>
        <w:t>ние:</w:t>
      </w:r>
      <w:proofErr w:type="gramEnd"/>
      <w:r w:rsidRPr="001A1EAC">
        <w:rPr>
          <w:rStyle w:val="FontStyle22"/>
          <w:sz w:val="24"/>
          <w:szCs w:val="24"/>
        </w:rPr>
        <w:t xml:space="preserve"> </w:t>
      </w:r>
      <w:proofErr w:type="spellStart"/>
      <w:proofErr w:type="gramStart"/>
      <w:r w:rsidRPr="001A1EAC">
        <w:rPr>
          <w:rStyle w:val="FontStyle22"/>
          <w:sz w:val="24"/>
          <w:szCs w:val="24"/>
        </w:rPr>
        <w:t>Бакалавриат</w:t>
      </w:r>
      <w:proofErr w:type="spellEnd"/>
      <w:r w:rsidRPr="001A1EAC">
        <w:rPr>
          <w:rStyle w:val="FontStyle22"/>
          <w:sz w:val="24"/>
          <w:szCs w:val="24"/>
        </w:rPr>
        <w:t>). — www.dx.doi.org/10.12737/textbook_5923d5ac7ec116.40684446.</w:t>
      </w:r>
      <w:proofErr w:type="gramEnd"/>
      <w:r w:rsidRPr="001A1EAC">
        <w:rPr>
          <w:rStyle w:val="FontStyle22"/>
          <w:sz w:val="24"/>
          <w:szCs w:val="24"/>
        </w:rPr>
        <w:t xml:space="preserve"> - ISBN 978-5-16-105749-0. - Текст</w:t>
      </w:r>
      <w:proofErr w:type="gramStart"/>
      <w:r w:rsidRPr="001A1EAC">
        <w:rPr>
          <w:rStyle w:val="FontStyle22"/>
          <w:sz w:val="24"/>
          <w:szCs w:val="24"/>
        </w:rPr>
        <w:t xml:space="preserve"> :</w:t>
      </w:r>
      <w:proofErr w:type="gramEnd"/>
      <w:r w:rsidRPr="001A1EAC">
        <w:rPr>
          <w:rStyle w:val="FontStyle22"/>
          <w:sz w:val="24"/>
          <w:szCs w:val="24"/>
        </w:rPr>
        <w:t xml:space="preserve"> электронный. - URL: </w:t>
      </w:r>
      <w:hyperlink r:id="rId13" w:history="1">
        <w:r w:rsidRPr="000503D7">
          <w:rPr>
            <w:rStyle w:val="aa"/>
          </w:rPr>
          <w:t>https://new.znanium.com/catalog/product</w:t>
        </w:r>
      </w:hyperlink>
      <w:r w:rsidRPr="001A1EAC">
        <w:rPr>
          <w:rStyle w:val="FontStyle22"/>
          <w:sz w:val="24"/>
          <w:szCs w:val="24"/>
        </w:rPr>
        <w:t xml:space="preserve"> /939889 (дата обращения: 24.01.2020)</w:t>
      </w:r>
    </w:p>
    <w:p w:rsidR="001A1EAC" w:rsidRPr="001A1EAC" w:rsidRDefault="001A1EAC" w:rsidP="001A1EAC">
      <w:pPr>
        <w:pStyle w:val="Style10"/>
        <w:widowControl/>
        <w:numPr>
          <w:ilvl w:val="0"/>
          <w:numId w:val="33"/>
        </w:numPr>
        <w:tabs>
          <w:tab w:val="left" w:pos="284"/>
          <w:tab w:val="left" w:pos="993"/>
        </w:tabs>
        <w:ind w:left="0" w:firstLine="567"/>
        <w:jc w:val="both"/>
        <w:rPr>
          <w:rStyle w:val="FontStyle22"/>
          <w:sz w:val="24"/>
          <w:szCs w:val="24"/>
        </w:rPr>
      </w:pPr>
      <w:r w:rsidRPr="001A1EAC">
        <w:rPr>
          <w:rStyle w:val="FontStyle22"/>
          <w:sz w:val="24"/>
          <w:szCs w:val="24"/>
        </w:rPr>
        <w:t>Тимченко, Т. Н. Системный анализ в управлении: Учебное пособие / Т.Н. Тимче</w:t>
      </w:r>
      <w:r w:rsidRPr="001A1EAC">
        <w:rPr>
          <w:rStyle w:val="FontStyle22"/>
          <w:sz w:val="24"/>
          <w:szCs w:val="24"/>
        </w:rPr>
        <w:t>н</w:t>
      </w:r>
      <w:r w:rsidRPr="001A1EAC">
        <w:rPr>
          <w:rStyle w:val="FontStyle22"/>
          <w:sz w:val="24"/>
          <w:szCs w:val="24"/>
        </w:rPr>
        <w:t>ко. - Москва</w:t>
      </w:r>
      <w:proofErr w:type="gramStart"/>
      <w:r w:rsidRPr="001A1EAC">
        <w:rPr>
          <w:rStyle w:val="FontStyle22"/>
          <w:sz w:val="24"/>
          <w:szCs w:val="24"/>
        </w:rPr>
        <w:t xml:space="preserve"> :</w:t>
      </w:r>
      <w:proofErr w:type="gramEnd"/>
      <w:r w:rsidRPr="001A1EAC">
        <w:rPr>
          <w:rStyle w:val="FontStyle22"/>
          <w:sz w:val="24"/>
          <w:szCs w:val="24"/>
        </w:rPr>
        <w:t xml:space="preserve"> РИОР, 2008. - 161 с. (Карманное учебное пособие). ISBN 978-5-369-00238-4. - Текст</w:t>
      </w:r>
      <w:proofErr w:type="gramStart"/>
      <w:r w:rsidRPr="001A1EAC">
        <w:rPr>
          <w:rStyle w:val="FontStyle22"/>
          <w:sz w:val="24"/>
          <w:szCs w:val="24"/>
        </w:rPr>
        <w:t xml:space="preserve"> :</w:t>
      </w:r>
      <w:proofErr w:type="gramEnd"/>
      <w:r w:rsidRPr="001A1EAC">
        <w:rPr>
          <w:rStyle w:val="FontStyle22"/>
          <w:sz w:val="24"/>
          <w:szCs w:val="24"/>
        </w:rPr>
        <w:t xml:space="preserve"> электронный. - URL: https://new.znanium.com/catalog/product/129084 (дата обращения: 24.01.2020)</w:t>
      </w:r>
    </w:p>
    <w:p w:rsidR="001A1EAC" w:rsidRPr="001A1EAC" w:rsidRDefault="001A1EAC" w:rsidP="001A1EAC">
      <w:pPr>
        <w:pStyle w:val="Style10"/>
        <w:widowControl/>
        <w:numPr>
          <w:ilvl w:val="0"/>
          <w:numId w:val="33"/>
        </w:numPr>
        <w:tabs>
          <w:tab w:val="left" w:pos="284"/>
          <w:tab w:val="left" w:pos="993"/>
        </w:tabs>
        <w:ind w:left="0" w:firstLine="567"/>
        <w:jc w:val="both"/>
        <w:rPr>
          <w:rStyle w:val="FontStyle22"/>
          <w:sz w:val="24"/>
          <w:szCs w:val="24"/>
        </w:rPr>
      </w:pPr>
      <w:proofErr w:type="spellStart"/>
      <w:r w:rsidRPr="001A1EAC">
        <w:rPr>
          <w:rStyle w:val="FontStyle22"/>
          <w:sz w:val="24"/>
          <w:szCs w:val="24"/>
        </w:rPr>
        <w:lastRenderedPageBreak/>
        <w:t>Смотрова</w:t>
      </w:r>
      <w:proofErr w:type="spellEnd"/>
      <w:r w:rsidRPr="001A1EAC">
        <w:rPr>
          <w:rStyle w:val="FontStyle22"/>
          <w:sz w:val="24"/>
          <w:szCs w:val="24"/>
        </w:rPr>
        <w:t xml:space="preserve">, Е. Г. Системный анализ: учебное пособие для практических занятий и самостоятельной работы студентов / </w:t>
      </w:r>
      <w:proofErr w:type="spellStart"/>
      <w:r w:rsidRPr="001A1EAC">
        <w:rPr>
          <w:rStyle w:val="FontStyle22"/>
          <w:sz w:val="24"/>
          <w:szCs w:val="24"/>
        </w:rPr>
        <w:t>Смотрова</w:t>
      </w:r>
      <w:proofErr w:type="spellEnd"/>
      <w:r w:rsidRPr="001A1EAC">
        <w:rPr>
          <w:rStyle w:val="FontStyle22"/>
          <w:sz w:val="24"/>
          <w:szCs w:val="24"/>
        </w:rPr>
        <w:t xml:space="preserve"> Е.Г. - </w:t>
      </w:r>
      <w:proofErr w:type="spellStart"/>
      <w:r w:rsidRPr="001A1EAC">
        <w:rPr>
          <w:rStyle w:val="FontStyle22"/>
          <w:sz w:val="24"/>
          <w:szCs w:val="24"/>
        </w:rPr>
        <w:t>Волгоград</w:t>
      </w:r>
      <w:proofErr w:type="gramStart"/>
      <w:r w:rsidRPr="001A1EAC">
        <w:rPr>
          <w:rStyle w:val="FontStyle22"/>
          <w:sz w:val="24"/>
          <w:szCs w:val="24"/>
        </w:rPr>
        <w:t>:В</w:t>
      </w:r>
      <w:proofErr w:type="gramEnd"/>
      <w:r w:rsidRPr="001A1EAC">
        <w:rPr>
          <w:rStyle w:val="FontStyle22"/>
          <w:sz w:val="24"/>
          <w:szCs w:val="24"/>
        </w:rPr>
        <w:t>олгоградский</w:t>
      </w:r>
      <w:proofErr w:type="spellEnd"/>
      <w:r w:rsidRPr="001A1EAC">
        <w:rPr>
          <w:rStyle w:val="FontStyle22"/>
          <w:sz w:val="24"/>
          <w:szCs w:val="24"/>
        </w:rPr>
        <w:t xml:space="preserve"> ГАУ, 2015. - 152 с. - Текст : электронный. - URL: https://new.znanium.com/catalog/product/615284 (дата о</w:t>
      </w:r>
      <w:r w:rsidRPr="001A1EAC">
        <w:rPr>
          <w:rStyle w:val="FontStyle22"/>
          <w:sz w:val="24"/>
          <w:szCs w:val="24"/>
        </w:rPr>
        <w:t>б</w:t>
      </w:r>
      <w:r w:rsidRPr="001A1EAC">
        <w:rPr>
          <w:rStyle w:val="FontStyle22"/>
          <w:sz w:val="24"/>
          <w:szCs w:val="24"/>
        </w:rPr>
        <w:t>ращения: 24.01.2020)</w:t>
      </w:r>
    </w:p>
    <w:p w:rsidR="001A1EAC" w:rsidRPr="001A1EAC" w:rsidRDefault="001A1EAC" w:rsidP="001A1EAC">
      <w:pPr>
        <w:pStyle w:val="Style10"/>
        <w:widowControl/>
        <w:numPr>
          <w:ilvl w:val="0"/>
          <w:numId w:val="33"/>
        </w:numPr>
        <w:tabs>
          <w:tab w:val="left" w:pos="284"/>
          <w:tab w:val="left" w:pos="993"/>
        </w:tabs>
        <w:ind w:left="0" w:firstLine="567"/>
        <w:jc w:val="both"/>
        <w:rPr>
          <w:rStyle w:val="FontStyle22"/>
          <w:sz w:val="24"/>
          <w:szCs w:val="24"/>
        </w:rPr>
      </w:pPr>
      <w:proofErr w:type="spellStart"/>
      <w:r w:rsidRPr="001A1EAC">
        <w:rPr>
          <w:rStyle w:val="FontStyle22"/>
          <w:sz w:val="24"/>
          <w:szCs w:val="24"/>
        </w:rPr>
        <w:t>Кориков</w:t>
      </w:r>
      <w:proofErr w:type="spellEnd"/>
      <w:r w:rsidRPr="001A1EAC">
        <w:rPr>
          <w:rStyle w:val="FontStyle22"/>
          <w:sz w:val="24"/>
          <w:szCs w:val="24"/>
        </w:rPr>
        <w:t>, А. М. Теория систем и системный анализ : учеб</w:t>
      </w:r>
      <w:proofErr w:type="gramStart"/>
      <w:r w:rsidRPr="001A1EAC">
        <w:rPr>
          <w:rStyle w:val="FontStyle22"/>
          <w:sz w:val="24"/>
          <w:szCs w:val="24"/>
        </w:rPr>
        <w:t>.</w:t>
      </w:r>
      <w:proofErr w:type="gramEnd"/>
      <w:r w:rsidRPr="001A1EAC">
        <w:rPr>
          <w:rStyle w:val="FontStyle22"/>
          <w:sz w:val="24"/>
          <w:szCs w:val="24"/>
        </w:rPr>
        <w:t xml:space="preserve"> </w:t>
      </w:r>
      <w:proofErr w:type="gramStart"/>
      <w:r w:rsidRPr="001A1EAC">
        <w:rPr>
          <w:rStyle w:val="FontStyle22"/>
          <w:sz w:val="24"/>
          <w:szCs w:val="24"/>
        </w:rPr>
        <w:t>п</w:t>
      </w:r>
      <w:proofErr w:type="gramEnd"/>
      <w:r w:rsidRPr="001A1EAC">
        <w:rPr>
          <w:rStyle w:val="FontStyle22"/>
          <w:sz w:val="24"/>
          <w:szCs w:val="24"/>
        </w:rPr>
        <w:t xml:space="preserve">особие / А.М. </w:t>
      </w:r>
      <w:proofErr w:type="spellStart"/>
      <w:r w:rsidRPr="001A1EAC">
        <w:rPr>
          <w:rStyle w:val="FontStyle22"/>
          <w:sz w:val="24"/>
          <w:szCs w:val="24"/>
        </w:rPr>
        <w:t>Кориков</w:t>
      </w:r>
      <w:proofErr w:type="spellEnd"/>
      <w:r w:rsidRPr="001A1EAC">
        <w:rPr>
          <w:rStyle w:val="FontStyle22"/>
          <w:sz w:val="24"/>
          <w:szCs w:val="24"/>
        </w:rPr>
        <w:t>, С.Н. Павлов. — Москва</w:t>
      </w:r>
      <w:proofErr w:type="gramStart"/>
      <w:r w:rsidRPr="001A1EAC">
        <w:rPr>
          <w:rStyle w:val="FontStyle22"/>
          <w:sz w:val="24"/>
          <w:szCs w:val="24"/>
        </w:rPr>
        <w:t xml:space="preserve"> :</w:t>
      </w:r>
      <w:proofErr w:type="gramEnd"/>
      <w:r w:rsidRPr="001A1EAC">
        <w:rPr>
          <w:rStyle w:val="FontStyle22"/>
          <w:sz w:val="24"/>
          <w:szCs w:val="24"/>
        </w:rPr>
        <w:t xml:space="preserve"> </w:t>
      </w:r>
      <w:proofErr w:type="gramStart"/>
      <w:r w:rsidRPr="001A1EAC">
        <w:rPr>
          <w:rStyle w:val="FontStyle22"/>
          <w:sz w:val="24"/>
          <w:szCs w:val="24"/>
        </w:rPr>
        <w:t>ИНФРА-М, 2019. — 288 с. — (Высшее образование:</w:t>
      </w:r>
      <w:proofErr w:type="gramEnd"/>
      <w:r w:rsidRPr="001A1EAC">
        <w:rPr>
          <w:rStyle w:val="FontStyle22"/>
          <w:sz w:val="24"/>
          <w:szCs w:val="24"/>
        </w:rPr>
        <w:t xml:space="preserve"> </w:t>
      </w:r>
      <w:proofErr w:type="spellStart"/>
      <w:proofErr w:type="gramStart"/>
      <w:r w:rsidRPr="001A1EAC">
        <w:rPr>
          <w:rStyle w:val="FontStyle22"/>
          <w:sz w:val="24"/>
          <w:szCs w:val="24"/>
        </w:rPr>
        <w:t>Бакалавриат</w:t>
      </w:r>
      <w:proofErr w:type="spellEnd"/>
      <w:r w:rsidRPr="001A1EAC">
        <w:rPr>
          <w:rStyle w:val="FontStyle22"/>
          <w:sz w:val="24"/>
          <w:szCs w:val="24"/>
        </w:rPr>
        <w:t>). — www.dx.doi.org/10.12737/904.</w:t>
      </w:r>
      <w:proofErr w:type="gramEnd"/>
      <w:r w:rsidRPr="001A1EAC">
        <w:rPr>
          <w:rStyle w:val="FontStyle22"/>
          <w:sz w:val="24"/>
          <w:szCs w:val="24"/>
        </w:rPr>
        <w:t xml:space="preserve"> - ISBN 978-5-16-100291-9. - Текст</w:t>
      </w:r>
      <w:proofErr w:type="gramStart"/>
      <w:r w:rsidRPr="001A1EAC">
        <w:rPr>
          <w:rStyle w:val="FontStyle22"/>
          <w:sz w:val="24"/>
          <w:szCs w:val="24"/>
        </w:rPr>
        <w:t xml:space="preserve"> :</w:t>
      </w:r>
      <w:proofErr w:type="gramEnd"/>
      <w:r w:rsidRPr="001A1EAC">
        <w:rPr>
          <w:rStyle w:val="FontStyle22"/>
          <w:sz w:val="24"/>
          <w:szCs w:val="24"/>
        </w:rPr>
        <w:t xml:space="preserve"> электронный. - URL: https://new.znanium.com/catalog/product/994445 (дата обращения: 24.01.2020)</w:t>
      </w:r>
    </w:p>
    <w:p w:rsidR="001A1EAC" w:rsidRPr="001A1EAC" w:rsidRDefault="001A1EAC" w:rsidP="001A1EAC">
      <w:pPr>
        <w:pStyle w:val="Style10"/>
        <w:widowControl/>
        <w:numPr>
          <w:ilvl w:val="0"/>
          <w:numId w:val="33"/>
        </w:numPr>
        <w:tabs>
          <w:tab w:val="left" w:pos="284"/>
          <w:tab w:val="left" w:pos="993"/>
        </w:tabs>
        <w:ind w:left="0" w:firstLine="567"/>
        <w:jc w:val="both"/>
        <w:rPr>
          <w:rStyle w:val="FontStyle22"/>
          <w:sz w:val="24"/>
          <w:szCs w:val="24"/>
        </w:rPr>
      </w:pPr>
      <w:r w:rsidRPr="001A1EAC">
        <w:rPr>
          <w:rStyle w:val="FontStyle22"/>
          <w:sz w:val="24"/>
          <w:szCs w:val="24"/>
        </w:rPr>
        <w:t xml:space="preserve">Кириллов, В. И. Квалиметрия и системный анализ: Учебное пособие / Кириллов В.И., - 2-е изд., стер. - Москва </w:t>
      </w:r>
      <w:proofErr w:type="gramStart"/>
      <w:r w:rsidRPr="001A1EAC">
        <w:rPr>
          <w:rStyle w:val="FontStyle22"/>
          <w:sz w:val="24"/>
          <w:szCs w:val="24"/>
        </w:rPr>
        <w:t>:Н</w:t>
      </w:r>
      <w:proofErr w:type="gramEnd"/>
      <w:r w:rsidRPr="001A1EAC">
        <w:rPr>
          <w:rStyle w:val="FontStyle22"/>
          <w:sz w:val="24"/>
          <w:szCs w:val="24"/>
        </w:rPr>
        <w:t>ИЦ ИНФРА-М, Нов. знание, 2014. - 440 с. (Высшее образ</w:t>
      </w:r>
      <w:r w:rsidRPr="001A1EAC">
        <w:rPr>
          <w:rStyle w:val="FontStyle22"/>
          <w:sz w:val="24"/>
          <w:szCs w:val="24"/>
        </w:rPr>
        <w:t>о</w:t>
      </w:r>
      <w:r w:rsidRPr="001A1EAC">
        <w:rPr>
          <w:rStyle w:val="FontStyle22"/>
          <w:sz w:val="24"/>
          <w:szCs w:val="24"/>
        </w:rPr>
        <w:t xml:space="preserve">вание: </w:t>
      </w:r>
      <w:proofErr w:type="spellStart"/>
      <w:proofErr w:type="gramStart"/>
      <w:r w:rsidRPr="001A1EAC">
        <w:rPr>
          <w:rStyle w:val="FontStyle22"/>
          <w:sz w:val="24"/>
          <w:szCs w:val="24"/>
        </w:rPr>
        <w:t>Бакалавриат</w:t>
      </w:r>
      <w:proofErr w:type="spellEnd"/>
      <w:r w:rsidRPr="001A1EAC">
        <w:rPr>
          <w:rStyle w:val="FontStyle22"/>
          <w:sz w:val="24"/>
          <w:szCs w:val="24"/>
        </w:rPr>
        <w:t>) ISBN 978-5-16-005464-3.</w:t>
      </w:r>
      <w:proofErr w:type="gramEnd"/>
      <w:r w:rsidRPr="001A1EAC">
        <w:rPr>
          <w:rStyle w:val="FontStyle22"/>
          <w:sz w:val="24"/>
          <w:szCs w:val="24"/>
        </w:rPr>
        <w:t xml:space="preserve"> - Текст</w:t>
      </w:r>
      <w:proofErr w:type="gramStart"/>
      <w:r w:rsidRPr="001A1EAC">
        <w:rPr>
          <w:rStyle w:val="FontStyle22"/>
          <w:sz w:val="24"/>
          <w:szCs w:val="24"/>
        </w:rPr>
        <w:t xml:space="preserve"> :</w:t>
      </w:r>
      <w:proofErr w:type="gramEnd"/>
      <w:r w:rsidRPr="001A1EAC">
        <w:rPr>
          <w:rStyle w:val="FontStyle22"/>
          <w:sz w:val="24"/>
          <w:szCs w:val="24"/>
        </w:rPr>
        <w:t xml:space="preserve"> электронный. - URL: https://new.znanium.com/catalog/product/429148 (дата обращения: 24.01.2020)</w:t>
      </w:r>
    </w:p>
    <w:p w:rsidR="001A1EAC" w:rsidRPr="001A1EAC" w:rsidRDefault="001A1EAC" w:rsidP="001A1EAC">
      <w:pPr>
        <w:pStyle w:val="Style10"/>
        <w:widowControl/>
        <w:numPr>
          <w:ilvl w:val="0"/>
          <w:numId w:val="33"/>
        </w:numPr>
        <w:tabs>
          <w:tab w:val="left" w:pos="284"/>
          <w:tab w:val="left" w:pos="993"/>
        </w:tabs>
        <w:ind w:left="0" w:firstLine="567"/>
        <w:jc w:val="both"/>
        <w:rPr>
          <w:rStyle w:val="FontStyle22"/>
          <w:sz w:val="24"/>
          <w:szCs w:val="24"/>
        </w:rPr>
      </w:pPr>
      <w:proofErr w:type="spellStart"/>
      <w:r w:rsidRPr="001A1EAC">
        <w:rPr>
          <w:rStyle w:val="FontStyle22"/>
          <w:sz w:val="24"/>
          <w:szCs w:val="24"/>
        </w:rPr>
        <w:t>Черников</w:t>
      </w:r>
      <w:proofErr w:type="spellEnd"/>
      <w:r w:rsidRPr="001A1EAC">
        <w:rPr>
          <w:rStyle w:val="FontStyle22"/>
          <w:sz w:val="24"/>
          <w:szCs w:val="24"/>
        </w:rPr>
        <w:t>, Ю.Г. Системный анализ и исследование операций</w:t>
      </w:r>
      <w:proofErr w:type="gramStart"/>
      <w:r w:rsidRPr="001A1EAC">
        <w:rPr>
          <w:rStyle w:val="FontStyle22"/>
          <w:sz w:val="24"/>
          <w:szCs w:val="24"/>
        </w:rPr>
        <w:t xml:space="preserve"> :</w:t>
      </w:r>
      <w:proofErr w:type="gramEnd"/>
      <w:r w:rsidRPr="001A1EAC">
        <w:rPr>
          <w:rStyle w:val="FontStyle22"/>
          <w:sz w:val="24"/>
          <w:szCs w:val="24"/>
        </w:rPr>
        <w:t xml:space="preserve"> учебное пособие / Ю.Г. </w:t>
      </w:r>
      <w:proofErr w:type="spellStart"/>
      <w:r w:rsidRPr="001A1EAC">
        <w:rPr>
          <w:rStyle w:val="FontStyle22"/>
          <w:sz w:val="24"/>
          <w:szCs w:val="24"/>
        </w:rPr>
        <w:t>Черников</w:t>
      </w:r>
      <w:proofErr w:type="spellEnd"/>
      <w:r w:rsidRPr="001A1EAC">
        <w:rPr>
          <w:rStyle w:val="FontStyle22"/>
          <w:sz w:val="24"/>
          <w:szCs w:val="24"/>
        </w:rPr>
        <w:t>. — Москва</w:t>
      </w:r>
      <w:proofErr w:type="gramStart"/>
      <w:r w:rsidRPr="001A1EAC">
        <w:rPr>
          <w:rStyle w:val="FontStyle22"/>
          <w:sz w:val="24"/>
          <w:szCs w:val="24"/>
        </w:rPr>
        <w:t xml:space="preserve"> :</w:t>
      </w:r>
      <w:proofErr w:type="gramEnd"/>
      <w:r w:rsidRPr="001A1EAC">
        <w:rPr>
          <w:rStyle w:val="FontStyle22"/>
          <w:sz w:val="24"/>
          <w:szCs w:val="24"/>
        </w:rPr>
        <w:t xml:space="preserve"> Горная книга, 2006. — 370 с. — ISBN 5-91003-007-8. — Текст</w:t>
      </w:r>
      <w:proofErr w:type="gramStart"/>
      <w:r w:rsidRPr="001A1EAC">
        <w:rPr>
          <w:rStyle w:val="FontStyle22"/>
          <w:sz w:val="24"/>
          <w:szCs w:val="24"/>
        </w:rPr>
        <w:t> :</w:t>
      </w:r>
      <w:proofErr w:type="gramEnd"/>
      <w:r w:rsidRPr="001A1EAC">
        <w:rPr>
          <w:rStyle w:val="FontStyle22"/>
          <w:sz w:val="24"/>
          <w:szCs w:val="24"/>
        </w:rPr>
        <w:t xml:space="preserve"> электронный // Лань : электронно-библиотечная система. — URL: https://e.lanbook.com/book/3512 (дата обращения: 24.01.2020). — Режим доступа: для </w:t>
      </w:r>
      <w:proofErr w:type="spellStart"/>
      <w:r w:rsidRPr="001A1EAC">
        <w:rPr>
          <w:rStyle w:val="FontStyle22"/>
          <w:sz w:val="24"/>
          <w:szCs w:val="24"/>
        </w:rPr>
        <w:t>авториз</w:t>
      </w:r>
      <w:proofErr w:type="spellEnd"/>
      <w:r w:rsidRPr="001A1EAC">
        <w:rPr>
          <w:rStyle w:val="FontStyle22"/>
          <w:sz w:val="24"/>
          <w:szCs w:val="24"/>
        </w:rPr>
        <w:t>. пользователей.</w:t>
      </w:r>
    </w:p>
    <w:p w:rsidR="002A2D15" w:rsidRDefault="002A2D15" w:rsidP="002A2D15">
      <w:pPr>
        <w:pStyle w:val="Style10"/>
        <w:widowControl/>
        <w:tabs>
          <w:tab w:val="left" w:pos="993"/>
        </w:tabs>
        <w:ind w:firstLine="567"/>
        <w:jc w:val="both"/>
        <w:rPr>
          <w:rStyle w:val="FontStyle22"/>
          <w:b/>
          <w:sz w:val="24"/>
          <w:szCs w:val="24"/>
        </w:rPr>
      </w:pPr>
    </w:p>
    <w:p w:rsidR="00A635B7" w:rsidRPr="008E6CFB" w:rsidRDefault="00A635B7" w:rsidP="00BC0574">
      <w:pPr>
        <w:pStyle w:val="Style10"/>
        <w:widowControl/>
        <w:tabs>
          <w:tab w:val="left" w:pos="993"/>
        </w:tabs>
        <w:ind w:firstLine="567"/>
        <w:jc w:val="both"/>
        <w:rPr>
          <w:rStyle w:val="FontStyle22"/>
          <w:b/>
          <w:sz w:val="24"/>
          <w:szCs w:val="24"/>
        </w:rPr>
      </w:pPr>
      <w:r w:rsidRPr="008E6CFB">
        <w:rPr>
          <w:rStyle w:val="FontStyle22"/>
          <w:b/>
          <w:sz w:val="24"/>
          <w:szCs w:val="24"/>
        </w:rPr>
        <w:t xml:space="preserve">в) программное обеспечение </w:t>
      </w:r>
      <w:r w:rsidRPr="008E6CFB">
        <w:rPr>
          <w:rStyle w:val="FontStyle22"/>
          <w:b/>
          <w:bCs/>
          <w:sz w:val="24"/>
          <w:szCs w:val="24"/>
        </w:rPr>
        <w:t xml:space="preserve">и </w:t>
      </w:r>
      <w:r w:rsidRPr="008E6CFB">
        <w:rPr>
          <w:rStyle w:val="FontStyle22"/>
          <w:b/>
          <w:sz w:val="24"/>
          <w:szCs w:val="24"/>
        </w:rPr>
        <w:t>Интернет-ресурсы:</w:t>
      </w:r>
    </w:p>
    <w:p w:rsidR="001A1EAC" w:rsidRPr="000B2F7D" w:rsidRDefault="001A1EAC" w:rsidP="001A1EAC">
      <w:pPr>
        <w:pStyle w:val="af0"/>
        <w:numPr>
          <w:ilvl w:val="0"/>
          <w:numId w:val="36"/>
        </w:numPr>
        <w:tabs>
          <w:tab w:val="left" w:pos="851"/>
        </w:tabs>
        <w:spacing w:after="0"/>
        <w:ind w:left="0" w:firstLine="567"/>
      </w:pPr>
      <w:r w:rsidRPr="000B2F7D">
        <w:t xml:space="preserve">Международная справочная система </w:t>
      </w:r>
      <w:hyperlink r:id="rId14" w:history="1">
        <w:r w:rsidRPr="000B2F7D">
          <w:t>«Полпред»</w:t>
        </w:r>
      </w:hyperlink>
      <w:r w:rsidRPr="000B2F7D">
        <w:t xml:space="preserve"> </w:t>
      </w:r>
      <w:hyperlink r:id="rId15" w:history="1">
        <w:r w:rsidRPr="000B2F7D">
          <w:t>polpred.com</w:t>
        </w:r>
      </w:hyperlink>
      <w:r w:rsidRPr="000B2F7D">
        <w:t xml:space="preserve"> отрасль «Образование, наука». – URL: http://education.polpred.com/.</w:t>
      </w:r>
    </w:p>
    <w:p w:rsidR="001A1EAC" w:rsidRPr="000B2F7D" w:rsidRDefault="001A1EAC" w:rsidP="001A1EAC">
      <w:pPr>
        <w:pStyle w:val="af0"/>
        <w:numPr>
          <w:ilvl w:val="0"/>
          <w:numId w:val="36"/>
        </w:numPr>
        <w:tabs>
          <w:tab w:val="left" w:pos="851"/>
        </w:tabs>
        <w:spacing w:after="0"/>
        <w:ind w:left="0" w:firstLine="567"/>
      </w:pPr>
      <w:r w:rsidRPr="000B2F7D">
        <w:t>Национальная информационно-аналитическая система – Российский индекс научн</w:t>
      </w:r>
      <w:r w:rsidRPr="000B2F7D">
        <w:t>о</w:t>
      </w:r>
      <w:r w:rsidRPr="000B2F7D">
        <w:t xml:space="preserve">го цитирования (РИНЦ). – </w:t>
      </w:r>
      <w:r w:rsidRPr="000B2F7D">
        <w:rPr>
          <w:bCs/>
        </w:rPr>
        <w:t>URL</w:t>
      </w:r>
      <w:r w:rsidRPr="000B2F7D">
        <w:t xml:space="preserve">: </w:t>
      </w:r>
      <w:hyperlink r:id="rId16" w:history="1">
        <w:r w:rsidRPr="000B2F7D">
          <w:t>https://elibrary.ru/project_risc.asp</w:t>
        </w:r>
      </w:hyperlink>
      <w:r w:rsidRPr="000B2F7D">
        <w:t>.</w:t>
      </w:r>
    </w:p>
    <w:p w:rsidR="001A1EAC" w:rsidRPr="000B2F7D" w:rsidRDefault="001A1EAC" w:rsidP="001A1EAC">
      <w:pPr>
        <w:pStyle w:val="af0"/>
        <w:numPr>
          <w:ilvl w:val="0"/>
          <w:numId w:val="36"/>
        </w:numPr>
        <w:tabs>
          <w:tab w:val="left" w:pos="851"/>
        </w:tabs>
        <w:spacing w:after="0"/>
        <w:ind w:left="0" w:firstLine="567"/>
      </w:pPr>
      <w:r w:rsidRPr="000B2F7D">
        <w:t xml:space="preserve">Поисковая система Академия </w:t>
      </w:r>
      <w:proofErr w:type="spellStart"/>
      <w:r w:rsidRPr="000B2F7D">
        <w:t>Google</w:t>
      </w:r>
      <w:proofErr w:type="spellEnd"/>
      <w:r w:rsidRPr="000B2F7D">
        <w:t xml:space="preserve"> (</w:t>
      </w:r>
      <w:proofErr w:type="spellStart"/>
      <w:r w:rsidRPr="000B2F7D">
        <w:t>Google</w:t>
      </w:r>
      <w:proofErr w:type="spellEnd"/>
      <w:r w:rsidRPr="000B2F7D">
        <w:t xml:space="preserve"> </w:t>
      </w:r>
      <w:proofErr w:type="spellStart"/>
      <w:r w:rsidRPr="000B2F7D">
        <w:t>Scholar</w:t>
      </w:r>
      <w:proofErr w:type="spellEnd"/>
      <w:r w:rsidRPr="000B2F7D">
        <w:t xml:space="preserve">). – </w:t>
      </w:r>
      <w:r w:rsidRPr="000B2F7D">
        <w:rPr>
          <w:bCs/>
        </w:rPr>
        <w:t>URL</w:t>
      </w:r>
      <w:r w:rsidRPr="000B2F7D">
        <w:t xml:space="preserve">: </w:t>
      </w:r>
      <w:hyperlink r:id="rId17" w:history="1">
        <w:r w:rsidRPr="000B2F7D">
          <w:t>https://scholar.google.ru/</w:t>
        </w:r>
      </w:hyperlink>
      <w:r w:rsidRPr="000B2F7D">
        <w:t>.</w:t>
      </w:r>
    </w:p>
    <w:p w:rsidR="001A1EAC" w:rsidRPr="000B2F7D" w:rsidRDefault="001A1EAC" w:rsidP="001A1EAC">
      <w:pPr>
        <w:pStyle w:val="af0"/>
        <w:numPr>
          <w:ilvl w:val="0"/>
          <w:numId w:val="36"/>
        </w:numPr>
        <w:tabs>
          <w:tab w:val="left" w:pos="851"/>
        </w:tabs>
        <w:spacing w:after="0"/>
        <w:ind w:left="0" w:firstLine="567"/>
      </w:pPr>
      <w:r w:rsidRPr="000B2F7D">
        <w:t xml:space="preserve">Информационная система  - Единое окно доступа к информационным ресурсам. – </w:t>
      </w:r>
      <w:r w:rsidRPr="000B2F7D">
        <w:rPr>
          <w:bCs/>
        </w:rPr>
        <w:t>URL</w:t>
      </w:r>
      <w:r w:rsidRPr="000B2F7D">
        <w:t xml:space="preserve">: </w:t>
      </w:r>
      <w:hyperlink r:id="rId18" w:history="1">
        <w:r w:rsidRPr="000B2F7D">
          <w:t>http://window.edu.ru/</w:t>
        </w:r>
      </w:hyperlink>
      <w:r w:rsidRPr="000B2F7D"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1A1EAC" w:rsidRPr="00794EA9" w:rsidTr="00C12D08">
        <w:trPr>
          <w:trHeight w:val="537"/>
        </w:trPr>
        <w:tc>
          <w:tcPr>
            <w:tcW w:w="3190" w:type="dxa"/>
            <w:vAlign w:val="center"/>
          </w:tcPr>
          <w:p w:rsidR="001A1EAC" w:rsidRPr="00794EA9" w:rsidRDefault="001A1EAC" w:rsidP="00C12D08">
            <w:pPr>
              <w:jc w:val="center"/>
            </w:pPr>
            <w:r w:rsidRPr="00794EA9">
              <w:t xml:space="preserve">Наименование </w:t>
            </w:r>
            <w:proofErr w:type="gramStart"/>
            <w:r w:rsidRPr="00794EA9">
              <w:t>ПО</w:t>
            </w:r>
            <w:proofErr w:type="gramEnd"/>
          </w:p>
        </w:tc>
        <w:tc>
          <w:tcPr>
            <w:tcW w:w="3190" w:type="dxa"/>
            <w:vAlign w:val="center"/>
          </w:tcPr>
          <w:p w:rsidR="001A1EAC" w:rsidRPr="00794EA9" w:rsidRDefault="001A1EAC" w:rsidP="00C12D08">
            <w:pPr>
              <w:jc w:val="center"/>
            </w:pPr>
            <w:r w:rsidRPr="00794EA9">
              <w:t>№ договора</w:t>
            </w:r>
          </w:p>
        </w:tc>
        <w:tc>
          <w:tcPr>
            <w:tcW w:w="3191" w:type="dxa"/>
            <w:vAlign w:val="center"/>
          </w:tcPr>
          <w:p w:rsidR="001A1EAC" w:rsidRPr="00794EA9" w:rsidRDefault="001A1EAC" w:rsidP="00C12D08">
            <w:pPr>
              <w:jc w:val="center"/>
            </w:pPr>
            <w:r w:rsidRPr="00794EA9">
              <w:t>Срок действия лицензии</w:t>
            </w:r>
          </w:p>
        </w:tc>
      </w:tr>
      <w:tr w:rsidR="0025120E" w:rsidRPr="00794EA9" w:rsidTr="00C12D08">
        <w:tc>
          <w:tcPr>
            <w:tcW w:w="3190" w:type="dxa"/>
          </w:tcPr>
          <w:p w:rsidR="0025120E" w:rsidRDefault="0025120E">
            <w:r>
              <w:t xml:space="preserve">MS </w:t>
            </w:r>
            <w:proofErr w:type="spellStart"/>
            <w:r>
              <w:t>Windows</w:t>
            </w:r>
            <w:proofErr w:type="spellEnd"/>
            <w:r>
              <w:t xml:space="preserve"> 7</w:t>
            </w:r>
          </w:p>
        </w:tc>
        <w:tc>
          <w:tcPr>
            <w:tcW w:w="3190" w:type="dxa"/>
          </w:tcPr>
          <w:p w:rsidR="0025120E" w:rsidRDefault="0025120E">
            <w:r>
              <w:t>Д-1227 от 08.10.2018</w:t>
            </w:r>
          </w:p>
        </w:tc>
        <w:tc>
          <w:tcPr>
            <w:tcW w:w="3191" w:type="dxa"/>
          </w:tcPr>
          <w:p w:rsidR="0025120E" w:rsidRDefault="0025120E">
            <w:r>
              <w:t>11.10.2021</w:t>
            </w:r>
          </w:p>
        </w:tc>
      </w:tr>
      <w:tr w:rsidR="0025120E" w:rsidRPr="00794EA9" w:rsidTr="00C12D08">
        <w:tc>
          <w:tcPr>
            <w:tcW w:w="3190" w:type="dxa"/>
          </w:tcPr>
          <w:p w:rsidR="0025120E" w:rsidRDefault="0025120E">
            <w:r>
              <w:t xml:space="preserve">MS </w:t>
            </w:r>
            <w:proofErr w:type="spellStart"/>
            <w:r>
              <w:t>Office</w:t>
            </w:r>
            <w:proofErr w:type="spellEnd"/>
            <w:r>
              <w:t xml:space="preserve"> 2007</w:t>
            </w:r>
          </w:p>
        </w:tc>
        <w:tc>
          <w:tcPr>
            <w:tcW w:w="3190" w:type="dxa"/>
          </w:tcPr>
          <w:p w:rsidR="0025120E" w:rsidRDefault="0025120E">
            <w:r>
              <w:t>№ 135 от 17.09.2007</w:t>
            </w:r>
          </w:p>
        </w:tc>
        <w:tc>
          <w:tcPr>
            <w:tcW w:w="3191" w:type="dxa"/>
          </w:tcPr>
          <w:p w:rsidR="0025120E" w:rsidRDefault="0025120E">
            <w:r>
              <w:t>бессрочно</w:t>
            </w:r>
          </w:p>
        </w:tc>
      </w:tr>
      <w:tr w:rsidR="0025120E" w:rsidRPr="00794EA9" w:rsidTr="005067B0">
        <w:tc>
          <w:tcPr>
            <w:tcW w:w="3190" w:type="dxa"/>
            <w:vAlign w:val="center"/>
          </w:tcPr>
          <w:p w:rsidR="0025120E" w:rsidRDefault="0025120E">
            <w:r>
              <w:rPr>
                <w:color w:val="000000"/>
              </w:rPr>
              <w:t xml:space="preserve">FAR </w:t>
            </w:r>
            <w:proofErr w:type="spellStart"/>
            <w:r>
              <w:rPr>
                <w:color w:val="000000"/>
              </w:rPr>
              <w:t>Manager</w:t>
            </w:r>
            <w:proofErr w:type="spellEnd"/>
            <w:r>
              <w:t xml:space="preserve"> </w:t>
            </w:r>
          </w:p>
        </w:tc>
        <w:tc>
          <w:tcPr>
            <w:tcW w:w="3190" w:type="dxa"/>
            <w:vAlign w:val="center"/>
          </w:tcPr>
          <w:p w:rsidR="0025120E" w:rsidRDefault="0025120E">
            <w:pPr>
              <w:jc w:val="both"/>
            </w:pPr>
            <w:r>
              <w:rPr>
                <w:color w:val="000000"/>
              </w:rPr>
              <w:t>Свободно распространяемое</w:t>
            </w:r>
            <w:r>
              <w:t xml:space="preserve"> </w:t>
            </w:r>
          </w:p>
        </w:tc>
        <w:tc>
          <w:tcPr>
            <w:tcW w:w="3191" w:type="dxa"/>
            <w:vAlign w:val="center"/>
          </w:tcPr>
          <w:p w:rsidR="0025120E" w:rsidRDefault="0025120E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</w:tr>
      <w:tr w:rsidR="0025120E" w:rsidRPr="00794EA9" w:rsidTr="00C12D08">
        <w:tc>
          <w:tcPr>
            <w:tcW w:w="3190" w:type="dxa"/>
          </w:tcPr>
          <w:p w:rsidR="0025120E" w:rsidRDefault="0025120E">
            <w:r>
              <w:t>7Zip</w:t>
            </w:r>
          </w:p>
        </w:tc>
        <w:tc>
          <w:tcPr>
            <w:tcW w:w="3190" w:type="dxa"/>
          </w:tcPr>
          <w:p w:rsidR="0025120E" w:rsidRDefault="0025120E">
            <w:r>
              <w:t>свободно распространяемое</w:t>
            </w:r>
          </w:p>
        </w:tc>
        <w:tc>
          <w:tcPr>
            <w:tcW w:w="3191" w:type="dxa"/>
          </w:tcPr>
          <w:p w:rsidR="0025120E" w:rsidRDefault="0025120E">
            <w:r>
              <w:t>бессрочно</w:t>
            </w:r>
          </w:p>
        </w:tc>
      </w:tr>
    </w:tbl>
    <w:p w:rsidR="001A1EAC" w:rsidRDefault="001A1EAC" w:rsidP="001A1EAC">
      <w:pPr>
        <w:tabs>
          <w:tab w:val="left" w:pos="851"/>
        </w:tabs>
        <w:ind w:left="567"/>
        <w:jc w:val="both"/>
      </w:pPr>
    </w:p>
    <w:p w:rsidR="001A1EAC" w:rsidRPr="00BC5DFE" w:rsidRDefault="001A1EAC" w:rsidP="001A1EAC">
      <w:pPr>
        <w:pStyle w:val="Style5"/>
        <w:widowControl/>
        <w:ind w:firstLine="720"/>
        <w:jc w:val="both"/>
        <w:rPr>
          <w:rStyle w:val="FontStyle15"/>
          <w:b w:val="0"/>
          <w:i/>
          <w:sz w:val="24"/>
          <w:szCs w:val="24"/>
        </w:rPr>
      </w:pPr>
      <w:r>
        <w:rPr>
          <w:rStyle w:val="FontStyle14"/>
          <w:sz w:val="24"/>
          <w:szCs w:val="24"/>
        </w:rPr>
        <w:t xml:space="preserve">9 </w:t>
      </w:r>
      <w:r w:rsidRPr="00BC5DFE">
        <w:rPr>
          <w:rStyle w:val="FontStyle14"/>
          <w:sz w:val="24"/>
          <w:szCs w:val="24"/>
        </w:rPr>
        <w:t xml:space="preserve"> Материально-техническое обеспечение дисциплины (модуля) </w:t>
      </w:r>
    </w:p>
    <w:p w:rsidR="001A1EAC" w:rsidRPr="00D26011" w:rsidRDefault="001A1EAC" w:rsidP="001A1EAC">
      <w:pPr>
        <w:pStyle w:val="Style5"/>
        <w:widowControl/>
        <w:ind w:firstLine="567"/>
        <w:jc w:val="both"/>
      </w:pPr>
      <w:r>
        <w:t>М</w:t>
      </w:r>
      <w:r w:rsidRPr="00520C0B">
        <w:t>атериально-техническо</w:t>
      </w:r>
      <w:r>
        <w:t>е</w:t>
      </w:r>
      <w:r w:rsidRPr="00520C0B">
        <w:t xml:space="preserve"> обеспечени</w:t>
      </w:r>
      <w:r>
        <w:t>е дисциплины включает: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936"/>
        <w:gridCol w:w="5918"/>
      </w:tblGrid>
      <w:tr w:rsidR="001A1EAC" w:rsidTr="00C12D08">
        <w:tc>
          <w:tcPr>
            <w:tcW w:w="3936" w:type="dxa"/>
          </w:tcPr>
          <w:p w:rsidR="001A1EAC" w:rsidRDefault="001A1EAC" w:rsidP="00C12D08">
            <w:pPr>
              <w:pStyle w:val="Style5"/>
              <w:widowControl/>
              <w:jc w:val="center"/>
            </w:pPr>
            <w:r>
              <w:t>Тип и название аудитории</w:t>
            </w:r>
          </w:p>
        </w:tc>
        <w:tc>
          <w:tcPr>
            <w:tcW w:w="5918" w:type="dxa"/>
          </w:tcPr>
          <w:p w:rsidR="001A1EAC" w:rsidRDefault="001A1EAC" w:rsidP="00C12D08">
            <w:pPr>
              <w:pStyle w:val="Style5"/>
              <w:widowControl/>
              <w:jc w:val="center"/>
            </w:pPr>
            <w:r>
              <w:t>Оснащение аудитории</w:t>
            </w:r>
          </w:p>
        </w:tc>
      </w:tr>
      <w:tr w:rsidR="001A1EAC" w:rsidTr="00C12D08">
        <w:tc>
          <w:tcPr>
            <w:tcW w:w="3936" w:type="dxa"/>
            <w:vAlign w:val="center"/>
          </w:tcPr>
          <w:p w:rsidR="001A1EAC" w:rsidRPr="008307E4" w:rsidRDefault="001A1EAC" w:rsidP="00C12D08">
            <w:pPr>
              <w:rPr>
                <w:rFonts w:eastAsia="Calibri"/>
              </w:rPr>
            </w:pPr>
            <w:r>
              <w:rPr>
                <w:rFonts w:eastAsia="Calibri"/>
              </w:rPr>
              <w:t xml:space="preserve">Учебные </w:t>
            </w:r>
            <w:r w:rsidRPr="00DA621D">
              <w:rPr>
                <w:rFonts w:eastAsia="Calibri"/>
              </w:rPr>
              <w:t>аудитории для проведения</w:t>
            </w:r>
            <w:r>
              <w:rPr>
                <w:rFonts w:eastAsia="Calibri"/>
              </w:rPr>
              <w:t xml:space="preserve"> практических занятий, </w:t>
            </w:r>
            <w:r w:rsidRPr="00DA621D">
              <w:rPr>
                <w:rFonts w:eastAsia="Calibri"/>
              </w:rPr>
              <w:t>групповых и индивидуальных консультаций, т</w:t>
            </w:r>
            <w:r w:rsidRPr="00DA621D">
              <w:rPr>
                <w:rFonts w:eastAsia="Calibri"/>
              </w:rPr>
              <w:t>е</w:t>
            </w:r>
            <w:r w:rsidRPr="00DA621D">
              <w:rPr>
                <w:rFonts w:eastAsia="Calibri"/>
              </w:rPr>
              <w:t>кущего контроля и промежуточной аттестации</w:t>
            </w:r>
          </w:p>
        </w:tc>
        <w:tc>
          <w:tcPr>
            <w:tcW w:w="5918" w:type="dxa"/>
            <w:vAlign w:val="center"/>
          </w:tcPr>
          <w:p w:rsidR="001A1EAC" w:rsidRPr="00B50F5D" w:rsidRDefault="001A1EAC" w:rsidP="00C12D08">
            <w:pPr>
              <w:rPr>
                <w:rFonts w:eastAsia="Calibri"/>
                <w:color w:val="000000"/>
              </w:rPr>
            </w:pPr>
            <w:proofErr w:type="spellStart"/>
            <w:r w:rsidRPr="00B50F5D">
              <w:rPr>
                <w:rFonts w:eastAsia="Calibri"/>
                <w:color w:val="000000"/>
              </w:rPr>
              <w:t>Мультимедийные</w:t>
            </w:r>
            <w:proofErr w:type="spellEnd"/>
            <w:r w:rsidRPr="00B50F5D">
              <w:rPr>
                <w:rFonts w:eastAsia="Calibri"/>
                <w:color w:val="000000"/>
              </w:rPr>
              <w:t xml:space="preserve"> средства хранения, передачи и пре</w:t>
            </w:r>
            <w:r w:rsidRPr="00B50F5D">
              <w:rPr>
                <w:rFonts w:eastAsia="Calibri"/>
                <w:color w:val="000000"/>
              </w:rPr>
              <w:t>д</w:t>
            </w:r>
            <w:r w:rsidRPr="00B50F5D">
              <w:rPr>
                <w:rFonts w:eastAsia="Calibri"/>
                <w:color w:val="000000"/>
              </w:rPr>
              <w:t>ставления информации.</w:t>
            </w:r>
          </w:p>
        </w:tc>
      </w:tr>
      <w:tr w:rsidR="001A1EAC" w:rsidTr="00C12D08">
        <w:tc>
          <w:tcPr>
            <w:tcW w:w="3936" w:type="dxa"/>
            <w:vAlign w:val="center"/>
          </w:tcPr>
          <w:p w:rsidR="001A1EAC" w:rsidRPr="00DA621D" w:rsidRDefault="001A1EAC" w:rsidP="00C12D08">
            <w:pPr>
              <w:rPr>
                <w:rFonts w:eastAsia="Calibri"/>
              </w:rPr>
            </w:pPr>
            <w:r>
              <w:rPr>
                <w:rFonts w:eastAsia="Calibri"/>
              </w:rPr>
              <w:t>Помещения</w:t>
            </w:r>
            <w:r w:rsidRPr="00DA621D">
              <w:rPr>
                <w:rFonts w:eastAsia="Calibri"/>
              </w:rPr>
              <w:t xml:space="preserve"> для самостоятельной работы </w:t>
            </w:r>
            <w:proofErr w:type="gramStart"/>
            <w:r w:rsidRPr="00DA621D">
              <w:rPr>
                <w:rFonts w:eastAsia="Calibri"/>
              </w:rPr>
              <w:t>обучающихся</w:t>
            </w:r>
            <w:proofErr w:type="gramEnd"/>
          </w:p>
        </w:tc>
        <w:tc>
          <w:tcPr>
            <w:tcW w:w="5918" w:type="dxa"/>
            <w:vAlign w:val="center"/>
          </w:tcPr>
          <w:p w:rsidR="001A1EAC" w:rsidRPr="00DA621D" w:rsidRDefault="001A1EAC" w:rsidP="00C12D08">
            <w:pPr>
              <w:rPr>
                <w:rFonts w:eastAsia="Calibri"/>
                <w:color w:val="000000"/>
              </w:rPr>
            </w:pPr>
            <w:r w:rsidRPr="00DA621D">
              <w:rPr>
                <w:rFonts w:eastAsia="Calibri"/>
                <w:color w:val="000000"/>
              </w:rPr>
              <w:t xml:space="preserve">Персональные компьютеры  с пакетом MS </w:t>
            </w:r>
            <w:proofErr w:type="spellStart"/>
            <w:r w:rsidRPr="00DA621D">
              <w:rPr>
                <w:rFonts w:eastAsia="Calibri"/>
                <w:color w:val="000000"/>
              </w:rPr>
              <w:t>Office</w:t>
            </w:r>
            <w:proofErr w:type="spellEnd"/>
            <w:r w:rsidRPr="00DA621D">
              <w:rPr>
                <w:rFonts w:eastAsia="Calibri"/>
                <w:color w:val="000000"/>
              </w:rPr>
              <w:t>, в</w:t>
            </w:r>
            <w:r w:rsidRPr="00DA621D">
              <w:rPr>
                <w:rFonts w:eastAsia="Calibri"/>
                <w:color w:val="000000"/>
              </w:rPr>
              <w:t>ы</w:t>
            </w:r>
            <w:r w:rsidRPr="00DA621D">
              <w:rPr>
                <w:rFonts w:eastAsia="Calibri"/>
                <w:color w:val="000000"/>
              </w:rPr>
              <w:t>ходом в Интернет и с доступом в электронную инфо</w:t>
            </w:r>
            <w:r w:rsidRPr="00DA621D">
              <w:rPr>
                <w:rFonts w:eastAsia="Calibri"/>
                <w:color w:val="000000"/>
              </w:rPr>
              <w:t>р</w:t>
            </w:r>
            <w:r w:rsidRPr="00DA621D">
              <w:rPr>
                <w:rFonts w:eastAsia="Calibri"/>
                <w:color w:val="000000"/>
              </w:rPr>
              <w:t xml:space="preserve">мационно-образовательную среду университета </w:t>
            </w:r>
          </w:p>
        </w:tc>
      </w:tr>
      <w:tr w:rsidR="001A1EAC" w:rsidTr="00C12D08">
        <w:tc>
          <w:tcPr>
            <w:tcW w:w="3936" w:type="dxa"/>
            <w:vAlign w:val="center"/>
          </w:tcPr>
          <w:p w:rsidR="001A1EAC" w:rsidRPr="00DA621D" w:rsidRDefault="001A1EAC" w:rsidP="00C12D08">
            <w:pPr>
              <w:rPr>
                <w:rFonts w:eastAsia="Calibri"/>
              </w:rPr>
            </w:pPr>
            <w:r>
              <w:rPr>
                <w:rFonts w:eastAsia="Calibri"/>
              </w:rPr>
              <w:t>Помещение дл</w:t>
            </w:r>
            <w:r w:rsidRPr="008307E4">
              <w:rPr>
                <w:rFonts w:eastAsia="Calibri"/>
              </w:rPr>
              <w:t>я хранения и проф</w:t>
            </w:r>
            <w:r w:rsidRPr="008307E4">
              <w:rPr>
                <w:rFonts w:eastAsia="Calibri"/>
              </w:rPr>
              <w:t>и</w:t>
            </w:r>
            <w:r w:rsidRPr="008307E4">
              <w:rPr>
                <w:rFonts w:eastAsia="Calibri"/>
              </w:rPr>
              <w:t>лактического обслуживания уче</w:t>
            </w:r>
            <w:r w:rsidRPr="008307E4">
              <w:rPr>
                <w:rFonts w:eastAsia="Calibri"/>
              </w:rPr>
              <w:t>б</w:t>
            </w:r>
            <w:r w:rsidRPr="008307E4">
              <w:rPr>
                <w:rFonts w:eastAsia="Calibri"/>
              </w:rPr>
              <w:t>ного оборудования</w:t>
            </w:r>
          </w:p>
        </w:tc>
        <w:tc>
          <w:tcPr>
            <w:tcW w:w="5918" w:type="dxa"/>
            <w:vAlign w:val="center"/>
          </w:tcPr>
          <w:p w:rsidR="001A1EAC" w:rsidRPr="00B50F5D" w:rsidRDefault="001A1EAC" w:rsidP="00C12D08">
            <w:pPr>
              <w:rPr>
                <w:rFonts w:eastAsia="Calibri"/>
              </w:rPr>
            </w:pPr>
            <w:r w:rsidRPr="001E5BE1">
              <w:rPr>
                <w:rFonts w:eastAsia="Calibri"/>
              </w:rPr>
              <w:t xml:space="preserve">Шкафы для хранения </w:t>
            </w:r>
            <w:r>
              <w:rPr>
                <w:rFonts w:eastAsia="Calibri"/>
              </w:rPr>
              <w:t>учебно-методической докуме</w:t>
            </w:r>
            <w:r>
              <w:rPr>
                <w:rFonts w:eastAsia="Calibri"/>
              </w:rPr>
              <w:t>н</w:t>
            </w:r>
            <w:r>
              <w:rPr>
                <w:rFonts w:eastAsia="Calibri"/>
              </w:rPr>
              <w:t xml:space="preserve">тации, </w:t>
            </w:r>
            <w:r w:rsidRPr="001E5BE1">
              <w:rPr>
                <w:rFonts w:eastAsia="Calibri"/>
              </w:rPr>
              <w:t>учебного оборудования</w:t>
            </w:r>
            <w:r>
              <w:rPr>
                <w:rFonts w:eastAsia="Calibri"/>
              </w:rPr>
              <w:t xml:space="preserve"> и</w:t>
            </w:r>
            <w:r w:rsidRPr="001E5BE1">
              <w:rPr>
                <w:rFonts w:eastAsia="Calibri"/>
              </w:rPr>
              <w:t xml:space="preserve"> </w:t>
            </w:r>
            <w:r w:rsidRPr="00E919B2">
              <w:rPr>
                <w:rFonts w:eastAsia="Calibri"/>
              </w:rPr>
              <w:t>учебно-наглядных пособий</w:t>
            </w:r>
            <w:r>
              <w:rPr>
                <w:rFonts w:eastAsia="Calibri"/>
              </w:rPr>
              <w:t>.</w:t>
            </w:r>
          </w:p>
        </w:tc>
      </w:tr>
    </w:tbl>
    <w:p w:rsidR="001A1EAC" w:rsidRPr="00212F88" w:rsidRDefault="001A1EAC" w:rsidP="001A1EAC">
      <w:pPr>
        <w:pStyle w:val="Style5"/>
        <w:widowControl/>
        <w:ind w:firstLine="567"/>
        <w:jc w:val="both"/>
        <w:rPr>
          <w:iCs/>
        </w:rPr>
      </w:pPr>
    </w:p>
    <w:sectPr w:rsidR="001A1EAC" w:rsidRPr="00212F88" w:rsidSect="00BC0574">
      <w:pgSz w:w="11907" w:h="16840" w:code="9"/>
      <w:pgMar w:top="1134" w:right="851" w:bottom="1134" w:left="1418" w:header="720" w:footer="720" w:gutter="0"/>
      <w:cols w:space="720"/>
      <w:noEndnote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C56F6" w:rsidRDefault="007C56F6">
      <w:r>
        <w:separator/>
      </w:r>
    </w:p>
  </w:endnote>
  <w:endnote w:type="continuationSeparator" w:id="0">
    <w:p w:rsidR="007C56F6" w:rsidRDefault="007C56F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405F" w:rsidRDefault="00D52B47" w:rsidP="0087519F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13405F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13405F" w:rsidRDefault="0013405F" w:rsidP="0087519F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24DC5" w:rsidRDefault="00D52B47">
    <w:pPr>
      <w:pStyle w:val="a3"/>
      <w:jc w:val="right"/>
    </w:pPr>
    <w:fldSimple w:instr=" PAGE   \* MERGEFORMAT ">
      <w:r w:rsidR="009666B8">
        <w:rPr>
          <w:noProof/>
        </w:rPr>
        <w:t>2</w:t>
      </w:r>
    </w:fldSimple>
  </w:p>
  <w:p w:rsidR="0013405F" w:rsidRDefault="0013405F" w:rsidP="0087519F">
    <w:pPr>
      <w:pStyle w:val="a3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24DC5" w:rsidRDefault="00D52B47">
    <w:pPr>
      <w:pStyle w:val="a3"/>
      <w:jc w:val="right"/>
    </w:pPr>
    <w:fldSimple w:instr=" PAGE   \* MERGEFORMAT ">
      <w:r w:rsidR="009666B8">
        <w:rPr>
          <w:noProof/>
        </w:rPr>
        <w:t>1</w:t>
      </w:r>
    </w:fldSimple>
  </w:p>
  <w:p w:rsidR="00B24DC5" w:rsidRDefault="00B24DC5">
    <w:pPr>
      <w:pStyle w:val="a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C56F6" w:rsidRDefault="007C56F6">
      <w:r>
        <w:separator/>
      </w:r>
    </w:p>
  </w:footnote>
  <w:footnote w:type="continuationSeparator" w:id="0">
    <w:p w:rsidR="007C56F6" w:rsidRDefault="007C56F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1E6FBB"/>
    <w:multiLevelType w:val="hybridMultilevel"/>
    <w:tmpl w:val="EB800FD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057B7FAC"/>
    <w:multiLevelType w:val="hybridMultilevel"/>
    <w:tmpl w:val="07466FC0"/>
    <w:lvl w:ilvl="0" w:tplc="45D2E9F6">
      <w:start w:val="1"/>
      <w:numFmt w:val="upperRoman"/>
      <w:lvlText w:val="%1."/>
      <w:lvlJc w:val="left"/>
      <w:pPr>
        <w:tabs>
          <w:tab w:val="num" w:pos="862"/>
        </w:tabs>
        <w:ind w:left="862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22"/>
        </w:tabs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42"/>
        </w:tabs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82"/>
        </w:tabs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02"/>
        </w:tabs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42"/>
        </w:tabs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62"/>
        </w:tabs>
        <w:ind w:left="6262" w:hanging="180"/>
      </w:pPr>
    </w:lvl>
  </w:abstractNum>
  <w:abstractNum w:abstractNumId="2">
    <w:nsid w:val="0D2E4CDD"/>
    <w:multiLevelType w:val="hybridMultilevel"/>
    <w:tmpl w:val="0D1A0876"/>
    <w:lvl w:ilvl="0" w:tplc="0419000F">
      <w:start w:val="1"/>
      <w:numFmt w:val="decimal"/>
      <w:lvlText w:val="%1."/>
      <w:lvlJc w:val="left"/>
      <w:pPr>
        <w:ind w:left="3479" w:hanging="360"/>
      </w:pPr>
    </w:lvl>
    <w:lvl w:ilvl="1" w:tplc="04190019" w:tentative="1">
      <w:start w:val="1"/>
      <w:numFmt w:val="lowerLetter"/>
      <w:lvlText w:val="%2."/>
      <w:lvlJc w:val="left"/>
      <w:pPr>
        <w:ind w:left="2716" w:hanging="360"/>
      </w:pPr>
    </w:lvl>
    <w:lvl w:ilvl="2" w:tplc="0419001B" w:tentative="1">
      <w:start w:val="1"/>
      <w:numFmt w:val="lowerRoman"/>
      <w:lvlText w:val="%3."/>
      <w:lvlJc w:val="right"/>
      <w:pPr>
        <w:ind w:left="3436" w:hanging="180"/>
      </w:pPr>
    </w:lvl>
    <w:lvl w:ilvl="3" w:tplc="0419000F" w:tentative="1">
      <w:start w:val="1"/>
      <w:numFmt w:val="decimal"/>
      <w:lvlText w:val="%4."/>
      <w:lvlJc w:val="left"/>
      <w:pPr>
        <w:ind w:left="4156" w:hanging="360"/>
      </w:pPr>
    </w:lvl>
    <w:lvl w:ilvl="4" w:tplc="04190019" w:tentative="1">
      <w:start w:val="1"/>
      <w:numFmt w:val="lowerLetter"/>
      <w:lvlText w:val="%5."/>
      <w:lvlJc w:val="left"/>
      <w:pPr>
        <w:ind w:left="4876" w:hanging="360"/>
      </w:pPr>
    </w:lvl>
    <w:lvl w:ilvl="5" w:tplc="0419001B" w:tentative="1">
      <w:start w:val="1"/>
      <w:numFmt w:val="lowerRoman"/>
      <w:lvlText w:val="%6."/>
      <w:lvlJc w:val="right"/>
      <w:pPr>
        <w:ind w:left="5596" w:hanging="180"/>
      </w:pPr>
    </w:lvl>
    <w:lvl w:ilvl="6" w:tplc="0419000F" w:tentative="1">
      <w:start w:val="1"/>
      <w:numFmt w:val="decimal"/>
      <w:lvlText w:val="%7."/>
      <w:lvlJc w:val="left"/>
      <w:pPr>
        <w:ind w:left="6316" w:hanging="360"/>
      </w:pPr>
    </w:lvl>
    <w:lvl w:ilvl="7" w:tplc="04190019" w:tentative="1">
      <w:start w:val="1"/>
      <w:numFmt w:val="lowerLetter"/>
      <w:lvlText w:val="%8."/>
      <w:lvlJc w:val="left"/>
      <w:pPr>
        <w:ind w:left="7036" w:hanging="360"/>
      </w:pPr>
    </w:lvl>
    <w:lvl w:ilvl="8" w:tplc="0419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3">
    <w:nsid w:val="0E5A3C76"/>
    <w:multiLevelType w:val="hybridMultilevel"/>
    <w:tmpl w:val="7B76FD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20865B7"/>
    <w:multiLevelType w:val="hybridMultilevel"/>
    <w:tmpl w:val="B9207CA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12945E74"/>
    <w:multiLevelType w:val="multilevel"/>
    <w:tmpl w:val="A2D668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4DC6D5A"/>
    <w:multiLevelType w:val="hybridMultilevel"/>
    <w:tmpl w:val="A554391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7">
    <w:nsid w:val="16266DE8"/>
    <w:multiLevelType w:val="hybridMultilevel"/>
    <w:tmpl w:val="0D1A0876"/>
    <w:lvl w:ilvl="0" w:tplc="0419000F">
      <w:start w:val="1"/>
      <w:numFmt w:val="decimal"/>
      <w:lvlText w:val="%1."/>
      <w:lvlJc w:val="left"/>
      <w:pPr>
        <w:ind w:left="1778" w:hanging="360"/>
      </w:pPr>
    </w:lvl>
    <w:lvl w:ilvl="1" w:tplc="04190019" w:tentative="1">
      <w:start w:val="1"/>
      <w:numFmt w:val="lowerLetter"/>
      <w:lvlText w:val="%2."/>
      <w:lvlJc w:val="left"/>
      <w:pPr>
        <w:ind w:left="2498" w:hanging="360"/>
      </w:pPr>
    </w:lvl>
    <w:lvl w:ilvl="2" w:tplc="0419001B" w:tentative="1">
      <w:start w:val="1"/>
      <w:numFmt w:val="lowerRoman"/>
      <w:lvlText w:val="%3."/>
      <w:lvlJc w:val="right"/>
      <w:pPr>
        <w:ind w:left="3218" w:hanging="180"/>
      </w:pPr>
    </w:lvl>
    <w:lvl w:ilvl="3" w:tplc="0419000F" w:tentative="1">
      <w:start w:val="1"/>
      <w:numFmt w:val="decimal"/>
      <w:lvlText w:val="%4."/>
      <w:lvlJc w:val="left"/>
      <w:pPr>
        <w:ind w:left="3938" w:hanging="360"/>
      </w:pPr>
    </w:lvl>
    <w:lvl w:ilvl="4" w:tplc="04190019" w:tentative="1">
      <w:start w:val="1"/>
      <w:numFmt w:val="lowerLetter"/>
      <w:lvlText w:val="%5."/>
      <w:lvlJc w:val="left"/>
      <w:pPr>
        <w:ind w:left="4658" w:hanging="360"/>
      </w:pPr>
    </w:lvl>
    <w:lvl w:ilvl="5" w:tplc="0419001B" w:tentative="1">
      <w:start w:val="1"/>
      <w:numFmt w:val="lowerRoman"/>
      <w:lvlText w:val="%6."/>
      <w:lvlJc w:val="right"/>
      <w:pPr>
        <w:ind w:left="5378" w:hanging="180"/>
      </w:pPr>
    </w:lvl>
    <w:lvl w:ilvl="6" w:tplc="0419000F" w:tentative="1">
      <w:start w:val="1"/>
      <w:numFmt w:val="decimal"/>
      <w:lvlText w:val="%7."/>
      <w:lvlJc w:val="left"/>
      <w:pPr>
        <w:ind w:left="6098" w:hanging="360"/>
      </w:pPr>
    </w:lvl>
    <w:lvl w:ilvl="7" w:tplc="04190019" w:tentative="1">
      <w:start w:val="1"/>
      <w:numFmt w:val="lowerLetter"/>
      <w:lvlText w:val="%8."/>
      <w:lvlJc w:val="left"/>
      <w:pPr>
        <w:ind w:left="6818" w:hanging="360"/>
      </w:pPr>
    </w:lvl>
    <w:lvl w:ilvl="8" w:tplc="041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8">
    <w:nsid w:val="179A25A1"/>
    <w:multiLevelType w:val="hybridMultilevel"/>
    <w:tmpl w:val="869461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8EF39AF"/>
    <w:multiLevelType w:val="hybridMultilevel"/>
    <w:tmpl w:val="43987E0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0">
    <w:nsid w:val="1B781121"/>
    <w:multiLevelType w:val="hybridMultilevel"/>
    <w:tmpl w:val="9B2EC620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3C04E726">
      <w:start w:val="1"/>
      <w:numFmt w:val="bullet"/>
      <w:lvlText w:val=""/>
      <w:lvlJc w:val="left"/>
      <w:pPr>
        <w:ind w:left="1506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1">
    <w:nsid w:val="260250F5"/>
    <w:multiLevelType w:val="hybridMultilevel"/>
    <w:tmpl w:val="22DCC204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3C04E726">
      <w:start w:val="1"/>
      <w:numFmt w:val="bullet"/>
      <w:lvlText w:val=""/>
      <w:lvlJc w:val="left"/>
      <w:pPr>
        <w:ind w:left="1506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2">
    <w:nsid w:val="279E0BF1"/>
    <w:multiLevelType w:val="hybridMultilevel"/>
    <w:tmpl w:val="A36AC84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2A301C06"/>
    <w:multiLevelType w:val="hybridMultilevel"/>
    <w:tmpl w:val="A9C2044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2BB205D6"/>
    <w:multiLevelType w:val="hybridMultilevel"/>
    <w:tmpl w:val="1BB6726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2BC2779C"/>
    <w:multiLevelType w:val="hybridMultilevel"/>
    <w:tmpl w:val="E5DCC0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CC77D3D"/>
    <w:multiLevelType w:val="hybridMultilevel"/>
    <w:tmpl w:val="AFFABF0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31A846FA"/>
    <w:multiLevelType w:val="hybridMultilevel"/>
    <w:tmpl w:val="A9C2044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8">
    <w:nsid w:val="33B7392A"/>
    <w:multiLevelType w:val="hybridMultilevel"/>
    <w:tmpl w:val="86D6460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382A619E"/>
    <w:multiLevelType w:val="hybridMultilevel"/>
    <w:tmpl w:val="A9C20448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>
    <w:nsid w:val="38D202E0"/>
    <w:multiLevelType w:val="hybridMultilevel"/>
    <w:tmpl w:val="EEE0AEAE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0F">
      <w:start w:val="1"/>
      <w:numFmt w:val="decimal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1">
    <w:nsid w:val="436D78D5"/>
    <w:multiLevelType w:val="hybridMultilevel"/>
    <w:tmpl w:val="68783F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FD4574"/>
    <w:multiLevelType w:val="hybridMultilevel"/>
    <w:tmpl w:val="1922B4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6347A7E"/>
    <w:multiLevelType w:val="hybridMultilevel"/>
    <w:tmpl w:val="0A1646AA"/>
    <w:lvl w:ilvl="0" w:tplc="22321F04">
      <w:start w:val="1"/>
      <w:numFmt w:val="decimal"/>
      <w:lvlText w:val="%1."/>
      <w:lvlJc w:val="center"/>
      <w:pPr>
        <w:ind w:left="1429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463A5CF7"/>
    <w:multiLevelType w:val="hybridMultilevel"/>
    <w:tmpl w:val="60D2DE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E8337AB"/>
    <w:multiLevelType w:val="hybridMultilevel"/>
    <w:tmpl w:val="CC70981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6">
    <w:nsid w:val="55A14BA9"/>
    <w:multiLevelType w:val="hybridMultilevel"/>
    <w:tmpl w:val="8E62ECBA"/>
    <w:lvl w:ilvl="0" w:tplc="760878F4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7">
    <w:nsid w:val="5B144B79"/>
    <w:multiLevelType w:val="hybridMultilevel"/>
    <w:tmpl w:val="C976529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5CA917F0"/>
    <w:multiLevelType w:val="hybridMultilevel"/>
    <w:tmpl w:val="EB800FD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>
    <w:nsid w:val="6C1359EE"/>
    <w:multiLevelType w:val="multilevel"/>
    <w:tmpl w:val="3BC43C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C486706"/>
    <w:multiLevelType w:val="hybridMultilevel"/>
    <w:tmpl w:val="2C8C7A3C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>
    <w:nsid w:val="70E42EA5"/>
    <w:multiLevelType w:val="multilevel"/>
    <w:tmpl w:val="65664F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1644EB2"/>
    <w:multiLevelType w:val="multilevel"/>
    <w:tmpl w:val="8D86F1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4C027F6"/>
    <w:multiLevelType w:val="hybridMultilevel"/>
    <w:tmpl w:val="A314CA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AE4507C"/>
    <w:multiLevelType w:val="hybridMultilevel"/>
    <w:tmpl w:val="B6FC59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F">
      <w:start w:val="1"/>
      <w:numFmt w:val="decimal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C935D12"/>
    <w:multiLevelType w:val="hybridMultilevel"/>
    <w:tmpl w:val="7504914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9"/>
  </w:num>
  <w:num w:numId="2">
    <w:abstractNumId w:val="1"/>
  </w:num>
  <w:num w:numId="3">
    <w:abstractNumId w:val="6"/>
  </w:num>
  <w:num w:numId="4">
    <w:abstractNumId w:val="25"/>
  </w:num>
  <w:num w:numId="5">
    <w:abstractNumId w:val="15"/>
  </w:num>
  <w:num w:numId="6">
    <w:abstractNumId w:val="34"/>
  </w:num>
  <w:num w:numId="7">
    <w:abstractNumId w:val="4"/>
  </w:num>
  <w:num w:numId="8">
    <w:abstractNumId w:val="2"/>
  </w:num>
  <w:num w:numId="9">
    <w:abstractNumId w:val="7"/>
  </w:num>
  <w:num w:numId="10">
    <w:abstractNumId w:val="35"/>
  </w:num>
  <w:num w:numId="11">
    <w:abstractNumId w:val="13"/>
  </w:num>
  <w:num w:numId="12">
    <w:abstractNumId w:val="19"/>
  </w:num>
  <w:num w:numId="13">
    <w:abstractNumId w:val="17"/>
  </w:num>
  <w:num w:numId="14">
    <w:abstractNumId w:val="16"/>
  </w:num>
  <w:num w:numId="15">
    <w:abstractNumId w:val="14"/>
  </w:num>
  <w:num w:numId="16">
    <w:abstractNumId w:val="30"/>
  </w:num>
  <w:num w:numId="17">
    <w:abstractNumId w:val="22"/>
  </w:num>
  <w:num w:numId="18">
    <w:abstractNumId w:val="28"/>
  </w:num>
  <w:num w:numId="19">
    <w:abstractNumId w:val="27"/>
  </w:num>
  <w:num w:numId="20">
    <w:abstractNumId w:val="0"/>
  </w:num>
  <w:num w:numId="21">
    <w:abstractNumId w:val="12"/>
  </w:num>
  <w:num w:numId="22">
    <w:abstractNumId w:val="18"/>
  </w:num>
  <w:num w:numId="23">
    <w:abstractNumId w:val="33"/>
  </w:num>
  <w:num w:numId="24">
    <w:abstractNumId w:val="20"/>
  </w:num>
  <w:num w:numId="25">
    <w:abstractNumId w:val="3"/>
  </w:num>
  <w:num w:numId="26">
    <w:abstractNumId w:val="29"/>
  </w:num>
  <w:num w:numId="27">
    <w:abstractNumId w:val="32"/>
  </w:num>
  <w:num w:numId="28">
    <w:abstractNumId w:val="5"/>
  </w:num>
  <w:num w:numId="29">
    <w:abstractNumId w:val="31"/>
  </w:num>
  <w:num w:numId="30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4"/>
  </w:num>
  <w:num w:numId="32">
    <w:abstractNumId w:val="21"/>
  </w:num>
  <w:num w:numId="33">
    <w:abstractNumId w:val="26"/>
  </w:num>
  <w:num w:numId="34">
    <w:abstractNumId w:val="11"/>
  </w:num>
  <w:num w:numId="35">
    <w:abstractNumId w:val="10"/>
  </w:num>
  <w:num w:numId="36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stylePaneFormatFilter w:val="3F01"/>
  <w:defaultTabStop w:val="720"/>
  <w:autoHyphenation/>
  <w:hyphenationZone w:val="357"/>
  <w:drawingGridHorizontalSpacing w:val="120"/>
  <w:drawingGridVerticalSpacing w:val="120"/>
  <w:displayHorizontalDrawingGridEvery w:val="0"/>
  <w:displayVerticalDrawingGridEvery w:val="3"/>
  <w:doNotShadeFormData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</w:compat>
  <w:rsids>
    <w:rsidRoot w:val="009125BE"/>
    <w:rsid w:val="00034C6B"/>
    <w:rsid w:val="00036D6F"/>
    <w:rsid w:val="00055516"/>
    <w:rsid w:val="00094253"/>
    <w:rsid w:val="000B0916"/>
    <w:rsid w:val="000F10A7"/>
    <w:rsid w:val="001013BB"/>
    <w:rsid w:val="00113E76"/>
    <w:rsid w:val="0012639D"/>
    <w:rsid w:val="00131AE6"/>
    <w:rsid w:val="0013405F"/>
    <w:rsid w:val="00140EC6"/>
    <w:rsid w:val="00152163"/>
    <w:rsid w:val="00173E53"/>
    <w:rsid w:val="0018530E"/>
    <w:rsid w:val="00196A06"/>
    <w:rsid w:val="001A1EAC"/>
    <w:rsid w:val="001B7255"/>
    <w:rsid w:val="001C0005"/>
    <w:rsid w:val="001F0E72"/>
    <w:rsid w:val="00203809"/>
    <w:rsid w:val="00217581"/>
    <w:rsid w:val="00217A9E"/>
    <w:rsid w:val="00220733"/>
    <w:rsid w:val="00224D9E"/>
    <w:rsid w:val="00231B51"/>
    <w:rsid w:val="00232445"/>
    <w:rsid w:val="0024270B"/>
    <w:rsid w:val="00243DE6"/>
    <w:rsid w:val="00250DAA"/>
    <w:rsid w:val="0025120E"/>
    <w:rsid w:val="0025204F"/>
    <w:rsid w:val="00255959"/>
    <w:rsid w:val="002770E7"/>
    <w:rsid w:val="00277AD1"/>
    <w:rsid w:val="00280A6E"/>
    <w:rsid w:val="00284EBC"/>
    <w:rsid w:val="00285BE5"/>
    <w:rsid w:val="002878A9"/>
    <w:rsid w:val="002A010E"/>
    <w:rsid w:val="002A2D15"/>
    <w:rsid w:val="002A30A9"/>
    <w:rsid w:val="002B0CF6"/>
    <w:rsid w:val="002B7100"/>
    <w:rsid w:val="002C0376"/>
    <w:rsid w:val="002E0FBD"/>
    <w:rsid w:val="002E2867"/>
    <w:rsid w:val="002F20A9"/>
    <w:rsid w:val="0032470F"/>
    <w:rsid w:val="00331955"/>
    <w:rsid w:val="00342188"/>
    <w:rsid w:val="00386A49"/>
    <w:rsid w:val="0039340E"/>
    <w:rsid w:val="003B71FE"/>
    <w:rsid w:val="003C4C6F"/>
    <w:rsid w:val="003D2D66"/>
    <w:rsid w:val="003D3855"/>
    <w:rsid w:val="003D45D9"/>
    <w:rsid w:val="003D6584"/>
    <w:rsid w:val="003F5BA4"/>
    <w:rsid w:val="00407964"/>
    <w:rsid w:val="004146A2"/>
    <w:rsid w:val="00423A38"/>
    <w:rsid w:val="00435A44"/>
    <w:rsid w:val="00451C1D"/>
    <w:rsid w:val="004534CD"/>
    <w:rsid w:val="0048775E"/>
    <w:rsid w:val="004B026C"/>
    <w:rsid w:val="004F44E7"/>
    <w:rsid w:val="004F65FC"/>
    <w:rsid w:val="00514D08"/>
    <w:rsid w:val="005158DE"/>
    <w:rsid w:val="00517394"/>
    <w:rsid w:val="00525856"/>
    <w:rsid w:val="0053411F"/>
    <w:rsid w:val="00551238"/>
    <w:rsid w:val="00565D85"/>
    <w:rsid w:val="00566084"/>
    <w:rsid w:val="005678A2"/>
    <w:rsid w:val="00572805"/>
    <w:rsid w:val="0057672B"/>
    <w:rsid w:val="005814CD"/>
    <w:rsid w:val="00584079"/>
    <w:rsid w:val="00595C0A"/>
    <w:rsid w:val="005B0EFA"/>
    <w:rsid w:val="005C777A"/>
    <w:rsid w:val="005D0DD9"/>
    <w:rsid w:val="005E00BC"/>
    <w:rsid w:val="005F3C26"/>
    <w:rsid w:val="005F644C"/>
    <w:rsid w:val="0060621A"/>
    <w:rsid w:val="00606C50"/>
    <w:rsid w:val="00613808"/>
    <w:rsid w:val="00615A87"/>
    <w:rsid w:val="00625FC3"/>
    <w:rsid w:val="00651FA3"/>
    <w:rsid w:val="0066045E"/>
    <w:rsid w:val="00664EF0"/>
    <w:rsid w:val="006A25F2"/>
    <w:rsid w:val="006B2A58"/>
    <w:rsid w:val="006B3BB1"/>
    <w:rsid w:val="006C0F2F"/>
    <w:rsid w:val="006C1369"/>
    <w:rsid w:val="006C3A50"/>
    <w:rsid w:val="006E265C"/>
    <w:rsid w:val="006E3FF3"/>
    <w:rsid w:val="00712253"/>
    <w:rsid w:val="00724C48"/>
    <w:rsid w:val="00731C4E"/>
    <w:rsid w:val="00767409"/>
    <w:rsid w:val="007754E4"/>
    <w:rsid w:val="00775A4D"/>
    <w:rsid w:val="00777CC9"/>
    <w:rsid w:val="007B62E2"/>
    <w:rsid w:val="007C088E"/>
    <w:rsid w:val="007C56F6"/>
    <w:rsid w:val="007D435A"/>
    <w:rsid w:val="007D4E00"/>
    <w:rsid w:val="007D5892"/>
    <w:rsid w:val="007E0B76"/>
    <w:rsid w:val="007E3E48"/>
    <w:rsid w:val="007E7B15"/>
    <w:rsid w:val="007F32C4"/>
    <w:rsid w:val="007F51B1"/>
    <w:rsid w:val="007F7A6A"/>
    <w:rsid w:val="00802637"/>
    <w:rsid w:val="00806CC2"/>
    <w:rsid w:val="008142E5"/>
    <w:rsid w:val="00815833"/>
    <w:rsid w:val="00821D80"/>
    <w:rsid w:val="0082499A"/>
    <w:rsid w:val="00827CFA"/>
    <w:rsid w:val="00834280"/>
    <w:rsid w:val="0085636B"/>
    <w:rsid w:val="0086698D"/>
    <w:rsid w:val="0087519F"/>
    <w:rsid w:val="008804B2"/>
    <w:rsid w:val="00891442"/>
    <w:rsid w:val="008A20F0"/>
    <w:rsid w:val="008F5F03"/>
    <w:rsid w:val="008F73A3"/>
    <w:rsid w:val="008F7C09"/>
    <w:rsid w:val="009125BE"/>
    <w:rsid w:val="009203CA"/>
    <w:rsid w:val="00925D28"/>
    <w:rsid w:val="00930A1D"/>
    <w:rsid w:val="009666B8"/>
    <w:rsid w:val="00974FA5"/>
    <w:rsid w:val="0099113B"/>
    <w:rsid w:val="009B7EF9"/>
    <w:rsid w:val="009E4D53"/>
    <w:rsid w:val="009F09AA"/>
    <w:rsid w:val="009F30D6"/>
    <w:rsid w:val="009F7189"/>
    <w:rsid w:val="00A01651"/>
    <w:rsid w:val="00A16C34"/>
    <w:rsid w:val="00A3084F"/>
    <w:rsid w:val="00A34587"/>
    <w:rsid w:val="00A40900"/>
    <w:rsid w:val="00A52C9F"/>
    <w:rsid w:val="00A531F2"/>
    <w:rsid w:val="00A619BF"/>
    <w:rsid w:val="00A635B7"/>
    <w:rsid w:val="00A70669"/>
    <w:rsid w:val="00A77855"/>
    <w:rsid w:val="00A87F40"/>
    <w:rsid w:val="00AA7B25"/>
    <w:rsid w:val="00AB54CC"/>
    <w:rsid w:val="00AB7AA5"/>
    <w:rsid w:val="00AE65C8"/>
    <w:rsid w:val="00B03F6C"/>
    <w:rsid w:val="00B23837"/>
    <w:rsid w:val="00B24DC5"/>
    <w:rsid w:val="00B530E4"/>
    <w:rsid w:val="00B54E2C"/>
    <w:rsid w:val="00B56311"/>
    <w:rsid w:val="00B67105"/>
    <w:rsid w:val="00B72C01"/>
    <w:rsid w:val="00B82F70"/>
    <w:rsid w:val="00B91227"/>
    <w:rsid w:val="00B93B6E"/>
    <w:rsid w:val="00B97849"/>
    <w:rsid w:val="00BA5579"/>
    <w:rsid w:val="00BC0574"/>
    <w:rsid w:val="00BC0F57"/>
    <w:rsid w:val="00BD51D2"/>
    <w:rsid w:val="00BD7EEF"/>
    <w:rsid w:val="00BE3AD1"/>
    <w:rsid w:val="00C0251B"/>
    <w:rsid w:val="00C10867"/>
    <w:rsid w:val="00C15BB4"/>
    <w:rsid w:val="00C20D8C"/>
    <w:rsid w:val="00C22D25"/>
    <w:rsid w:val="00C35940"/>
    <w:rsid w:val="00C37252"/>
    <w:rsid w:val="00C47306"/>
    <w:rsid w:val="00C518F8"/>
    <w:rsid w:val="00C519F2"/>
    <w:rsid w:val="00C532C1"/>
    <w:rsid w:val="00C6485E"/>
    <w:rsid w:val="00C67532"/>
    <w:rsid w:val="00C73D3C"/>
    <w:rsid w:val="00C8359C"/>
    <w:rsid w:val="00C879BC"/>
    <w:rsid w:val="00C91A07"/>
    <w:rsid w:val="00CB0F8C"/>
    <w:rsid w:val="00CD7BE7"/>
    <w:rsid w:val="00CE1F3B"/>
    <w:rsid w:val="00CE450F"/>
    <w:rsid w:val="00D05B95"/>
    <w:rsid w:val="00D20949"/>
    <w:rsid w:val="00D25384"/>
    <w:rsid w:val="00D40C06"/>
    <w:rsid w:val="00D52B47"/>
    <w:rsid w:val="00D656D8"/>
    <w:rsid w:val="00D67FAA"/>
    <w:rsid w:val="00D707CB"/>
    <w:rsid w:val="00D75CF7"/>
    <w:rsid w:val="00D8316F"/>
    <w:rsid w:val="00D91B12"/>
    <w:rsid w:val="00DC2095"/>
    <w:rsid w:val="00DD3721"/>
    <w:rsid w:val="00DD7B66"/>
    <w:rsid w:val="00DE2A3C"/>
    <w:rsid w:val="00DE367E"/>
    <w:rsid w:val="00DF6A6A"/>
    <w:rsid w:val="00E022FE"/>
    <w:rsid w:val="00E0449D"/>
    <w:rsid w:val="00E10879"/>
    <w:rsid w:val="00E51396"/>
    <w:rsid w:val="00E55307"/>
    <w:rsid w:val="00E555A3"/>
    <w:rsid w:val="00E55F41"/>
    <w:rsid w:val="00E81B12"/>
    <w:rsid w:val="00E8410D"/>
    <w:rsid w:val="00E95DD8"/>
    <w:rsid w:val="00EB4A0C"/>
    <w:rsid w:val="00EC14A7"/>
    <w:rsid w:val="00EC45AC"/>
    <w:rsid w:val="00EC49B6"/>
    <w:rsid w:val="00ED6234"/>
    <w:rsid w:val="00EF3C7A"/>
    <w:rsid w:val="00EF4352"/>
    <w:rsid w:val="00F06C5F"/>
    <w:rsid w:val="00F34B47"/>
    <w:rsid w:val="00F357FD"/>
    <w:rsid w:val="00F41523"/>
    <w:rsid w:val="00F448EF"/>
    <w:rsid w:val="00F451CB"/>
    <w:rsid w:val="00F463C9"/>
    <w:rsid w:val="00F47D71"/>
    <w:rsid w:val="00F655DC"/>
    <w:rsid w:val="00F679C9"/>
    <w:rsid w:val="00F75D07"/>
    <w:rsid w:val="00F801D1"/>
    <w:rsid w:val="00F85F15"/>
    <w:rsid w:val="00F911D9"/>
    <w:rsid w:val="00FA4406"/>
    <w:rsid w:val="00FB0979"/>
    <w:rsid w:val="00FB5409"/>
    <w:rsid w:val="00FC6196"/>
    <w:rsid w:val="00FD32EB"/>
    <w:rsid w:val="00FE6C50"/>
    <w:rsid w:val="00FF1EDB"/>
    <w:rsid w:val="00FF26CD"/>
    <w:rsid w:val="00FF50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>
      <o:colormru v:ext="edit" colors="#eef3f8"/>
      <o:colormenu v:ext="edit" fillcolor="#eef3f8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530E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1">
    <w:name w:val="heading 1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0"/>
    </w:pPr>
    <w:rPr>
      <w:i/>
      <w:iCs/>
      <w:szCs w:val="20"/>
    </w:rPr>
  </w:style>
  <w:style w:type="paragraph" w:styleId="2">
    <w:name w:val="heading 2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1"/>
    </w:pPr>
    <w:rPr>
      <w:b/>
      <w:bCs/>
      <w:i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rsid w:val="0018530E"/>
  </w:style>
  <w:style w:type="paragraph" w:customStyle="1" w:styleId="Style2">
    <w:name w:val="Style2"/>
    <w:basedOn w:val="a"/>
    <w:rsid w:val="0018530E"/>
  </w:style>
  <w:style w:type="paragraph" w:customStyle="1" w:styleId="Style3">
    <w:name w:val="Style3"/>
    <w:basedOn w:val="a"/>
    <w:rsid w:val="0018530E"/>
  </w:style>
  <w:style w:type="paragraph" w:customStyle="1" w:styleId="Style4">
    <w:name w:val="Style4"/>
    <w:basedOn w:val="a"/>
    <w:rsid w:val="0018530E"/>
  </w:style>
  <w:style w:type="paragraph" w:customStyle="1" w:styleId="Style5">
    <w:name w:val="Style5"/>
    <w:basedOn w:val="a"/>
    <w:rsid w:val="0018530E"/>
  </w:style>
  <w:style w:type="paragraph" w:customStyle="1" w:styleId="Style6">
    <w:name w:val="Style6"/>
    <w:basedOn w:val="a"/>
    <w:rsid w:val="0018530E"/>
  </w:style>
  <w:style w:type="paragraph" w:customStyle="1" w:styleId="Style7">
    <w:name w:val="Style7"/>
    <w:basedOn w:val="a"/>
    <w:rsid w:val="0018530E"/>
  </w:style>
  <w:style w:type="paragraph" w:customStyle="1" w:styleId="Style8">
    <w:name w:val="Style8"/>
    <w:basedOn w:val="a"/>
    <w:rsid w:val="0018530E"/>
  </w:style>
  <w:style w:type="character" w:customStyle="1" w:styleId="FontStyle11">
    <w:name w:val="Font Style11"/>
    <w:rsid w:val="0018530E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rsid w:val="0018530E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rsid w:val="0018530E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rsid w:val="0018530E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rsid w:val="0018530E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rsid w:val="0018530E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rsid w:val="0018530E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rsid w:val="0018530E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rsid w:val="0018530E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rsid w:val="0018530E"/>
    <w:rPr>
      <w:rFonts w:ascii="Georgia" w:hAnsi="Georgia" w:cs="Georgia"/>
      <w:sz w:val="12"/>
      <w:szCs w:val="12"/>
    </w:rPr>
  </w:style>
  <w:style w:type="character" w:customStyle="1" w:styleId="FontStyle21">
    <w:name w:val="Font Style21"/>
    <w:rsid w:val="0018530E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rsid w:val="0018530E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rsid w:val="0018530E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rsid w:val="0018530E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rsid w:val="0018530E"/>
    <w:rPr>
      <w:rFonts w:ascii="Times New Roman" w:hAnsi="Times New Roman" w:cs="Times New Roman"/>
      <w:i/>
      <w:iCs/>
      <w:sz w:val="12"/>
      <w:szCs w:val="12"/>
    </w:rPr>
  </w:style>
  <w:style w:type="paragraph" w:customStyle="1" w:styleId="Style9">
    <w:name w:val="Style9"/>
    <w:basedOn w:val="a"/>
    <w:rsid w:val="007754E4"/>
  </w:style>
  <w:style w:type="paragraph" w:customStyle="1" w:styleId="Style10">
    <w:name w:val="Style10"/>
    <w:basedOn w:val="a"/>
    <w:rsid w:val="007754E4"/>
  </w:style>
  <w:style w:type="paragraph" w:customStyle="1" w:styleId="Style11">
    <w:name w:val="Style11"/>
    <w:basedOn w:val="a"/>
    <w:rsid w:val="007754E4"/>
  </w:style>
  <w:style w:type="paragraph" w:customStyle="1" w:styleId="Style12">
    <w:name w:val="Style12"/>
    <w:basedOn w:val="a"/>
    <w:rsid w:val="007754E4"/>
  </w:style>
  <w:style w:type="paragraph" w:customStyle="1" w:styleId="Style13">
    <w:name w:val="Style13"/>
    <w:basedOn w:val="a"/>
    <w:rsid w:val="007754E4"/>
  </w:style>
  <w:style w:type="paragraph" w:customStyle="1" w:styleId="Style14">
    <w:name w:val="Style14"/>
    <w:basedOn w:val="a"/>
    <w:rsid w:val="007754E4"/>
  </w:style>
  <w:style w:type="paragraph" w:customStyle="1" w:styleId="Style15">
    <w:name w:val="Style15"/>
    <w:basedOn w:val="a"/>
    <w:rsid w:val="007754E4"/>
  </w:style>
  <w:style w:type="paragraph" w:customStyle="1" w:styleId="Style16">
    <w:name w:val="Style16"/>
    <w:basedOn w:val="a"/>
    <w:rsid w:val="007754E4"/>
  </w:style>
  <w:style w:type="paragraph" w:customStyle="1" w:styleId="Style17">
    <w:name w:val="Style17"/>
    <w:basedOn w:val="a"/>
    <w:rsid w:val="007754E4"/>
  </w:style>
  <w:style w:type="paragraph" w:customStyle="1" w:styleId="Style18">
    <w:name w:val="Style18"/>
    <w:basedOn w:val="a"/>
    <w:rsid w:val="007754E4"/>
  </w:style>
  <w:style w:type="paragraph" w:customStyle="1" w:styleId="Style19">
    <w:name w:val="Style19"/>
    <w:basedOn w:val="a"/>
    <w:rsid w:val="007754E4"/>
  </w:style>
  <w:style w:type="character" w:customStyle="1" w:styleId="FontStyle26">
    <w:name w:val="Font Style26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rsid w:val="007754E4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rsid w:val="007754E4"/>
    <w:rPr>
      <w:rFonts w:ascii="Georgia" w:hAnsi="Georgia" w:cs="Georgia"/>
      <w:sz w:val="12"/>
      <w:szCs w:val="12"/>
    </w:rPr>
  </w:style>
  <w:style w:type="character" w:customStyle="1" w:styleId="FontStyle32">
    <w:name w:val="Font Style32"/>
    <w:rsid w:val="007754E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rsid w:val="007754E4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rsid w:val="007754E4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rsid w:val="007754E4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rsid w:val="007754E4"/>
    <w:rPr>
      <w:rFonts w:ascii="Times New Roman" w:hAnsi="Times New Roman" w:cs="Times New Roman"/>
      <w:i/>
      <w:iCs/>
      <w:sz w:val="12"/>
      <w:szCs w:val="12"/>
    </w:rPr>
  </w:style>
  <w:style w:type="paragraph" w:customStyle="1" w:styleId="Style20">
    <w:name w:val="Style20"/>
    <w:basedOn w:val="a"/>
    <w:rsid w:val="007754E4"/>
  </w:style>
  <w:style w:type="paragraph" w:customStyle="1" w:styleId="Style21">
    <w:name w:val="Style21"/>
    <w:basedOn w:val="a"/>
    <w:rsid w:val="007754E4"/>
  </w:style>
  <w:style w:type="paragraph" w:customStyle="1" w:styleId="Style22">
    <w:name w:val="Style22"/>
    <w:basedOn w:val="a"/>
    <w:rsid w:val="007754E4"/>
  </w:style>
  <w:style w:type="paragraph" w:customStyle="1" w:styleId="Style23">
    <w:name w:val="Style23"/>
    <w:basedOn w:val="a"/>
    <w:rsid w:val="007754E4"/>
  </w:style>
  <w:style w:type="paragraph" w:customStyle="1" w:styleId="Style24">
    <w:name w:val="Style24"/>
    <w:basedOn w:val="a"/>
    <w:rsid w:val="007754E4"/>
  </w:style>
  <w:style w:type="character" w:customStyle="1" w:styleId="FontStyle41">
    <w:name w:val="Font Style41"/>
    <w:rsid w:val="007754E4"/>
    <w:rPr>
      <w:rFonts w:ascii="Tahoma" w:hAnsi="Tahoma" w:cs="Tahoma"/>
      <w:sz w:val="22"/>
      <w:szCs w:val="22"/>
    </w:rPr>
  </w:style>
  <w:style w:type="character" w:customStyle="1" w:styleId="FontStyle42">
    <w:name w:val="Font Style42"/>
    <w:rsid w:val="007754E4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rsid w:val="007754E4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rsid w:val="007754E4"/>
    <w:rPr>
      <w:rFonts w:ascii="Times New Roman" w:hAnsi="Times New Roman" w:cs="Times New Roman"/>
      <w:b/>
      <w:bCs/>
      <w:sz w:val="42"/>
      <w:szCs w:val="42"/>
    </w:rPr>
  </w:style>
  <w:style w:type="paragraph" w:customStyle="1" w:styleId="Style25">
    <w:name w:val="Style25"/>
    <w:basedOn w:val="a"/>
    <w:rsid w:val="007754E4"/>
  </w:style>
  <w:style w:type="paragraph" w:customStyle="1" w:styleId="Style26">
    <w:name w:val="Style26"/>
    <w:basedOn w:val="a"/>
    <w:rsid w:val="007754E4"/>
  </w:style>
  <w:style w:type="paragraph" w:customStyle="1" w:styleId="Style27">
    <w:name w:val="Style27"/>
    <w:basedOn w:val="a"/>
    <w:rsid w:val="007754E4"/>
  </w:style>
  <w:style w:type="paragraph" w:customStyle="1" w:styleId="Style28">
    <w:name w:val="Style28"/>
    <w:basedOn w:val="a"/>
    <w:rsid w:val="007754E4"/>
  </w:style>
  <w:style w:type="paragraph" w:customStyle="1" w:styleId="Style29">
    <w:name w:val="Style29"/>
    <w:basedOn w:val="a"/>
    <w:rsid w:val="007754E4"/>
  </w:style>
  <w:style w:type="paragraph" w:customStyle="1" w:styleId="Style30">
    <w:name w:val="Style30"/>
    <w:basedOn w:val="a"/>
    <w:rsid w:val="007754E4"/>
  </w:style>
  <w:style w:type="paragraph" w:customStyle="1" w:styleId="Style31">
    <w:name w:val="Style31"/>
    <w:basedOn w:val="a"/>
    <w:rsid w:val="007754E4"/>
  </w:style>
  <w:style w:type="paragraph" w:customStyle="1" w:styleId="Style32">
    <w:name w:val="Style32"/>
    <w:basedOn w:val="a"/>
    <w:rsid w:val="007754E4"/>
  </w:style>
  <w:style w:type="paragraph" w:customStyle="1" w:styleId="Style33">
    <w:name w:val="Style33"/>
    <w:basedOn w:val="a"/>
    <w:rsid w:val="007754E4"/>
  </w:style>
  <w:style w:type="paragraph" w:customStyle="1" w:styleId="Style34">
    <w:name w:val="Style34"/>
    <w:basedOn w:val="a"/>
    <w:rsid w:val="007754E4"/>
  </w:style>
  <w:style w:type="paragraph" w:customStyle="1" w:styleId="Style35">
    <w:name w:val="Style35"/>
    <w:basedOn w:val="a"/>
    <w:rsid w:val="007754E4"/>
  </w:style>
  <w:style w:type="character" w:customStyle="1" w:styleId="FontStyle45">
    <w:name w:val="Font Style45"/>
    <w:rsid w:val="007754E4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rsid w:val="007754E4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rsid w:val="007754E4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rsid w:val="007754E4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rsid w:val="007754E4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rsid w:val="007754E4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rsid w:val="007754E4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rsid w:val="007754E4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rsid w:val="007754E4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rsid w:val="007754E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rsid w:val="007754E4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rsid w:val="007754E4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paragraph" w:styleId="a3">
    <w:name w:val="footer"/>
    <w:basedOn w:val="a"/>
    <w:link w:val="a4"/>
    <w:uiPriority w:val="99"/>
    <w:rsid w:val="0087519F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87519F"/>
  </w:style>
  <w:style w:type="table" w:styleId="a6">
    <w:name w:val="Table Grid"/>
    <w:basedOn w:val="a1"/>
    <w:rsid w:val="00B56311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0">
    <w:name w:val="заголовок 2"/>
    <w:basedOn w:val="a"/>
    <w:next w:val="a"/>
    <w:rsid w:val="00D656D8"/>
    <w:pPr>
      <w:keepNext/>
      <w:autoSpaceDE/>
      <w:autoSpaceDN/>
      <w:adjustRightInd/>
      <w:ind w:firstLine="400"/>
      <w:jc w:val="both"/>
      <w:outlineLvl w:val="1"/>
    </w:pPr>
    <w:rPr>
      <w:rFonts w:cs="Arial"/>
      <w:szCs w:val="28"/>
    </w:rPr>
  </w:style>
  <w:style w:type="paragraph" w:customStyle="1" w:styleId="Style77">
    <w:name w:val="Style77"/>
    <w:basedOn w:val="a"/>
    <w:rsid w:val="00152163"/>
  </w:style>
  <w:style w:type="character" w:customStyle="1" w:styleId="FontStyle278">
    <w:name w:val="Font Style278"/>
    <w:rsid w:val="00152163"/>
    <w:rPr>
      <w:rFonts w:ascii="Times New Roman" w:hAnsi="Times New Roman" w:cs="Times New Roman"/>
      <w:sz w:val="20"/>
      <w:szCs w:val="20"/>
    </w:rPr>
  </w:style>
  <w:style w:type="paragraph" w:customStyle="1" w:styleId="Style55">
    <w:name w:val="Style55"/>
    <w:basedOn w:val="a"/>
    <w:rsid w:val="00D67FAA"/>
  </w:style>
  <w:style w:type="paragraph" w:customStyle="1" w:styleId="Style63">
    <w:name w:val="Style63"/>
    <w:basedOn w:val="a"/>
    <w:rsid w:val="00D67FAA"/>
  </w:style>
  <w:style w:type="paragraph" w:customStyle="1" w:styleId="Style70">
    <w:name w:val="Style70"/>
    <w:basedOn w:val="a"/>
    <w:rsid w:val="00D67FAA"/>
  </w:style>
  <w:style w:type="paragraph" w:customStyle="1" w:styleId="Style79">
    <w:name w:val="Style79"/>
    <w:basedOn w:val="a"/>
    <w:rsid w:val="00D67FAA"/>
  </w:style>
  <w:style w:type="paragraph" w:customStyle="1" w:styleId="Style80">
    <w:name w:val="Style80"/>
    <w:basedOn w:val="a"/>
    <w:rsid w:val="00D67FAA"/>
  </w:style>
  <w:style w:type="paragraph" w:customStyle="1" w:styleId="Style85">
    <w:name w:val="Style85"/>
    <w:basedOn w:val="a"/>
    <w:rsid w:val="00D67FAA"/>
  </w:style>
  <w:style w:type="paragraph" w:customStyle="1" w:styleId="Style89">
    <w:name w:val="Style89"/>
    <w:basedOn w:val="a"/>
    <w:rsid w:val="00D67FAA"/>
  </w:style>
  <w:style w:type="paragraph" w:customStyle="1" w:styleId="Style113">
    <w:name w:val="Style113"/>
    <w:basedOn w:val="a"/>
    <w:rsid w:val="00D67FAA"/>
  </w:style>
  <w:style w:type="paragraph" w:customStyle="1" w:styleId="Style114">
    <w:name w:val="Style114"/>
    <w:basedOn w:val="a"/>
    <w:rsid w:val="00D67FAA"/>
  </w:style>
  <w:style w:type="paragraph" w:customStyle="1" w:styleId="Style116">
    <w:name w:val="Style116"/>
    <w:basedOn w:val="a"/>
    <w:rsid w:val="00D67FAA"/>
  </w:style>
  <w:style w:type="character" w:customStyle="1" w:styleId="FontStyle258">
    <w:name w:val="Font Style258"/>
    <w:rsid w:val="00D67FAA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rsid w:val="00D67FAA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rsid w:val="00D67FAA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rsid w:val="00D67FAA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rsid w:val="00D67FAA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paragraph" w:customStyle="1" w:styleId="ConsPlusTitle">
    <w:name w:val="ConsPlusTitle"/>
    <w:rsid w:val="00FB0979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7">
    <w:name w:val="Body Text Indent"/>
    <w:aliases w:val=" Знак"/>
    <w:basedOn w:val="a"/>
    <w:link w:val="a8"/>
    <w:rsid w:val="00E51396"/>
    <w:pPr>
      <w:widowControl/>
      <w:autoSpaceDE/>
      <w:autoSpaceDN/>
      <w:adjustRightInd/>
      <w:ind w:firstLine="709"/>
    </w:pPr>
    <w:rPr>
      <w:i/>
      <w:iCs/>
    </w:rPr>
  </w:style>
  <w:style w:type="character" w:customStyle="1" w:styleId="a8">
    <w:name w:val="Основной текст с отступом Знак"/>
    <w:aliases w:val=" Знак Знак"/>
    <w:link w:val="a7"/>
    <w:rsid w:val="00E51396"/>
    <w:rPr>
      <w:i/>
      <w:iCs/>
      <w:sz w:val="24"/>
      <w:szCs w:val="24"/>
    </w:rPr>
  </w:style>
  <w:style w:type="character" w:styleId="a9">
    <w:name w:val="Emphasis"/>
    <w:qFormat/>
    <w:rsid w:val="00E51396"/>
    <w:rPr>
      <w:i/>
      <w:iCs/>
    </w:rPr>
  </w:style>
  <w:style w:type="paragraph" w:customStyle="1" w:styleId="pl">
    <w:name w:val="pl"/>
    <w:basedOn w:val="a"/>
    <w:rsid w:val="00802637"/>
    <w:pPr>
      <w:widowControl/>
      <w:autoSpaceDE/>
      <w:autoSpaceDN/>
      <w:adjustRightInd/>
      <w:spacing w:before="100" w:beforeAutospacing="1" w:after="100" w:afterAutospacing="1"/>
    </w:pPr>
  </w:style>
  <w:style w:type="character" w:customStyle="1" w:styleId="ff7">
    <w:name w:val="ff7"/>
    <w:rsid w:val="00802637"/>
  </w:style>
  <w:style w:type="character" w:customStyle="1" w:styleId="ff10">
    <w:name w:val="ff10"/>
    <w:rsid w:val="00802637"/>
  </w:style>
  <w:style w:type="character" w:styleId="aa">
    <w:name w:val="Hyperlink"/>
    <w:unhideWhenUsed/>
    <w:rsid w:val="00331955"/>
    <w:rPr>
      <w:color w:val="0000FF"/>
      <w:u w:val="single"/>
    </w:rPr>
  </w:style>
  <w:style w:type="character" w:customStyle="1" w:styleId="hl">
    <w:name w:val="hl"/>
    <w:rsid w:val="003C4C6F"/>
  </w:style>
  <w:style w:type="character" w:customStyle="1" w:styleId="a4">
    <w:name w:val="Нижний колонтитул Знак"/>
    <w:link w:val="a3"/>
    <w:uiPriority w:val="99"/>
    <w:rsid w:val="00A77855"/>
    <w:rPr>
      <w:sz w:val="24"/>
      <w:szCs w:val="24"/>
    </w:rPr>
  </w:style>
  <w:style w:type="paragraph" w:customStyle="1" w:styleId="Default">
    <w:name w:val="Default"/>
    <w:rsid w:val="00A635B7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b">
    <w:name w:val="Document Map"/>
    <w:basedOn w:val="a"/>
    <w:link w:val="ac"/>
    <w:uiPriority w:val="99"/>
    <w:semiHidden/>
    <w:unhideWhenUsed/>
    <w:rsid w:val="00B54E2C"/>
    <w:rPr>
      <w:rFonts w:ascii="Tahoma" w:hAnsi="Tahoma" w:cs="Tahoma"/>
      <w:sz w:val="16"/>
      <w:szCs w:val="16"/>
    </w:rPr>
  </w:style>
  <w:style w:type="character" w:customStyle="1" w:styleId="ac">
    <w:name w:val="Схема документа Знак"/>
    <w:basedOn w:val="a0"/>
    <w:link w:val="ab"/>
    <w:uiPriority w:val="99"/>
    <w:semiHidden/>
    <w:rsid w:val="00B54E2C"/>
    <w:rPr>
      <w:rFonts w:ascii="Tahoma" w:hAnsi="Tahoma" w:cs="Tahoma"/>
      <w:sz w:val="16"/>
      <w:szCs w:val="16"/>
    </w:rPr>
  </w:style>
  <w:style w:type="character" w:customStyle="1" w:styleId="ch-book-title-inner">
    <w:name w:val="ch-book-title-inner"/>
    <w:basedOn w:val="a0"/>
    <w:rsid w:val="002770E7"/>
  </w:style>
  <w:style w:type="paragraph" w:styleId="ad">
    <w:name w:val="List Paragraph"/>
    <w:basedOn w:val="a"/>
    <w:uiPriority w:val="34"/>
    <w:qFormat/>
    <w:rsid w:val="00DF6A6A"/>
    <w:pPr>
      <w:ind w:left="720"/>
      <w:contextualSpacing/>
    </w:pPr>
    <w:rPr>
      <w:sz w:val="20"/>
      <w:szCs w:val="20"/>
    </w:rPr>
  </w:style>
  <w:style w:type="character" w:customStyle="1" w:styleId="apple-converted-space">
    <w:name w:val="apple-converted-space"/>
    <w:basedOn w:val="a0"/>
    <w:rsid w:val="00B24DC5"/>
  </w:style>
  <w:style w:type="paragraph" w:styleId="ae">
    <w:name w:val="header"/>
    <w:basedOn w:val="a"/>
    <w:link w:val="af"/>
    <w:uiPriority w:val="99"/>
    <w:semiHidden/>
    <w:unhideWhenUsed/>
    <w:rsid w:val="00B24DC5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semiHidden/>
    <w:rsid w:val="00B24DC5"/>
    <w:rPr>
      <w:sz w:val="24"/>
      <w:szCs w:val="24"/>
    </w:rPr>
  </w:style>
  <w:style w:type="paragraph" w:customStyle="1" w:styleId="ConsPlusNormal">
    <w:name w:val="ConsPlusNormal"/>
    <w:rsid w:val="00A619BF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fontstyle14mailrucssattributepostfix">
    <w:name w:val="fontstyle14_mailru_css_attribute_postfix"/>
    <w:rsid w:val="00BC0574"/>
  </w:style>
  <w:style w:type="paragraph" w:customStyle="1" w:styleId="style1mailrucssattributepostfix">
    <w:name w:val="style1_mailru_css_attribute_postfix"/>
    <w:basedOn w:val="a"/>
    <w:rsid w:val="00BC0574"/>
    <w:pPr>
      <w:widowControl/>
      <w:suppressAutoHyphens/>
      <w:autoSpaceDE/>
      <w:autoSpaceDN/>
      <w:adjustRightInd/>
      <w:spacing w:before="100" w:after="100"/>
    </w:pPr>
    <w:rPr>
      <w:lang w:eastAsia="zh-CN"/>
    </w:rPr>
  </w:style>
  <w:style w:type="paragraph" w:styleId="af0">
    <w:name w:val="Body Text"/>
    <w:basedOn w:val="a"/>
    <w:link w:val="af1"/>
    <w:rsid w:val="001A1EAC"/>
    <w:pPr>
      <w:spacing w:after="120"/>
    </w:pPr>
  </w:style>
  <w:style w:type="character" w:customStyle="1" w:styleId="af1">
    <w:name w:val="Основной текст Знак"/>
    <w:basedOn w:val="a0"/>
    <w:link w:val="af0"/>
    <w:rsid w:val="001A1EAC"/>
    <w:rPr>
      <w:sz w:val="24"/>
      <w:szCs w:val="24"/>
    </w:rPr>
  </w:style>
  <w:style w:type="paragraph" w:styleId="af2">
    <w:name w:val="Balloon Text"/>
    <w:basedOn w:val="a"/>
    <w:link w:val="af3"/>
    <w:uiPriority w:val="99"/>
    <w:semiHidden/>
    <w:unhideWhenUsed/>
    <w:rsid w:val="00140EC6"/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140EC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87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5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47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088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30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33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15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033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38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9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26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02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814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6801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504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6550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2350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3923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0239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2290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5528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44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22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78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9928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48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983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4534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4653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9284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1253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6431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7562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58067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0490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9009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6988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3199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8795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4760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408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45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56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0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432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57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84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40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52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95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874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384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960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537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53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642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89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9467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771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1550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46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202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73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844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680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234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1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916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7196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73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528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348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yperlink" Target="https://new.znanium.com/catalog/product" TargetMode="External"/><Relationship Id="rId18" Type="http://schemas.openxmlformats.org/officeDocument/2006/relationships/hyperlink" Target="http://window.edu.ru/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oter" Target="footer3.xml"/><Relationship Id="rId17" Type="http://schemas.openxmlformats.org/officeDocument/2006/relationships/hyperlink" Target="https://scholar.google.ru/" TargetMode="External"/><Relationship Id="rId2" Type="http://schemas.openxmlformats.org/officeDocument/2006/relationships/styles" Target="styles.xml"/><Relationship Id="rId16" Type="http://schemas.openxmlformats.org/officeDocument/2006/relationships/hyperlink" Target="https://elibrary.ru/project_risc.asp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hyperlink" Target="http://polpred.com/" TargetMode="External"/><Relationship Id="rId10" Type="http://schemas.openxmlformats.org/officeDocument/2006/relationships/footer" Target="footer1.xm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yperlink" Target="https://polpred.com/news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10</Pages>
  <Words>1738</Words>
  <Characters>12983</Characters>
  <Application>Microsoft Office Word</Application>
  <DocSecurity>0</DocSecurity>
  <Lines>108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Макет рабочей программы</vt:lpstr>
    </vt:vector>
  </TitlesOfParts>
  <Company/>
  <LinksUpToDate>false</LinksUpToDate>
  <CharactersWithSpaces>14692</CharactersWithSpaces>
  <SharedDoc>false</SharedDoc>
  <HLinks>
    <vt:vector size="48" baseType="variant">
      <vt:variant>
        <vt:i4>4587530</vt:i4>
      </vt:variant>
      <vt:variant>
        <vt:i4>27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  <vt:variant>
        <vt:i4>4194376</vt:i4>
      </vt:variant>
      <vt:variant>
        <vt:i4>24</vt:i4>
      </vt:variant>
      <vt:variant>
        <vt:i4>0</vt:i4>
      </vt:variant>
      <vt:variant>
        <vt:i4>5</vt:i4>
      </vt:variant>
      <vt:variant>
        <vt:lpwstr>http://publ.lib.ru/ARCHIVES/M/''Matematika_v_tehnicheskom_universitete''/_''MTU''.html</vt:lpwstr>
      </vt:variant>
      <vt:variant>
        <vt:lpwstr>021/ -</vt:lpwstr>
      </vt:variant>
      <vt:variant>
        <vt:i4>6029398</vt:i4>
      </vt:variant>
      <vt:variant>
        <vt:i4>21</vt:i4>
      </vt:variant>
      <vt:variant>
        <vt:i4>0</vt:i4>
      </vt:variant>
      <vt:variant>
        <vt:i4>5</vt:i4>
      </vt:variant>
      <vt:variant>
        <vt:lpwstr>http://www.booksgid.com/scientific/2593-metody-optimizacii.htm /</vt:lpwstr>
      </vt:variant>
      <vt:variant>
        <vt:lpwstr/>
      </vt:variant>
      <vt:variant>
        <vt:i4>6225947</vt:i4>
      </vt:variant>
      <vt:variant>
        <vt:i4>18</vt:i4>
      </vt:variant>
      <vt:variant>
        <vt:i4>0</vt:i4>
      </vt:variant>
      <vt:variant>
        <vt:i4>5</vt:i4>
      </vt:variant>
      <vt:variant>
        <vt:lpwstr>http://opac.mpei.ru/notices/index/IdNotice:32169/index.php?url=/auteurs/view/5158/source:default</vt:lpwstr>
      </vt:variant>
      <vt:variant>
        <vt:lpwstr/>
      </vt:variant>
      <vt:variant>
        <vt:i4>5439505</vt:i4>
      </vt:variant>
      <vt:variant>
        <vt:i4>15</vt:i4>
      </vt:variant>
      <vt:variant>
        <vt:i4>0</vt:i4>
      </vt:variant>
      <vt:variant>
        <vt:i4>5</vt:i4>
      </vt:variant>
      <vt:variant>
        <vt:lpwstr>http://opac.mpei.ru/notices/index/IdNotice:32169/index.php?url=/auteurs/view/8142/source:default</vt:lpwstr>
      </vt:variant>
      <vt:variant>
        <vt:lpwstr/>
      </vt:variant>
      <vt:variant>
        <vt:i4>5767192</vt:i4>
      </vt:variant>
      <vt:variant>
        <vt:i4>12</vt:i4>
      </vt:variant>
      <vt:variant>
        <vt:i4>0</vt:i4>
      </vt:variant>
      <vt:variant>
        <vt:i4>5</vt:i4>
      </vt:variant>
      <vt:variant>
        <vt:lpwstr>http://opac.mpei.ru/notices/index/IdNotice:32169/index.php?url=/auteurs/view/3248/source:default</vt:lpwstr>
      </vt:variant>
      <vt:variant>
        <vt:lpwstr/>
      </vt:variant>
      <vt:variant>
        <vt:i4>4587530</vt:i4>
      </vt:variant>
      <vt:variant>
        <vt:i4>9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  <vt:variant>
        <vt:i4>4587530</vt:i4>
      </vt:variant>
      <vt:variant>
        <vt:i4>6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Макет рабочей программы</dc:title>
  <dc:creator>user</dc:creator>
  <cp:lastModifiedBy>e.kasatkina</cp:lastModifiedBy>
  <cp:revision>17</cp:revision>
  <cp:lastPrinted>2020-11-27T11:24:00Z</cp:lastPrinted>
  <dcterms:created xsi:type="dcterms:W3CDTF">2016-10-13T10:06:00Z</dcterms:created>
  <dcterms:modified xsi:type="dcterms:W3CDTF">2020-11-27T11:24:00Z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Документ</vt:lpwstr>
  </property>
</Properties>
</file>