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96" w:rsidRPr="00C17915" w:rsidRDefault="000114D9" w:rsidP="006E1098">
      <w:pPr>
        <w:widowControl/>
        <w:autoSpaceDE/>
        <w:autoSpaceDN/>
        <w:adjustRightInd/>
        <w:ind w:firstLine="0"/>
        <w:jc w:val="left"/>
      </w:pPr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3" name="Рисунок 23" descr="C:\Documents and Settings\u.iglikova\Рабочий стол\Модел.заочка2017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u.iglikova\Рабочий стол\Модел.заочка2017м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>
            <wp:extent cx="5940425" cy="7791450"/>
            <wp:effectExtent l="19050" t="0" r="3175" b="0"/>
            <wp:docPr id="24" name="Рисунок 24" descr="C:\Documents and Settings\u.iglikova\Рабочий стол\Модел.заочка20177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.iglikova\Рабочий стол\Модел.заочка20177м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CA" w:rsidRPr="00DC637E" w:rsidRDefault="005E0FCA" w:rsidP="00624F44"/>
    <w:p w:rsidR="00492072" w:rsidRDefault="00AB65F4" w:rsidP="00AB65F4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5980" cy="8389620"/>
            <wp:effectExtent l="19050" t="0" r="7620" b="0"/>
            <wp:docPr id="1" name="Рисунок 23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0329C9" w:rsidRPr="0037173B" w:rsidRDefault="000329C9" w:rsidP="000329C9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>
        <w:rPr>
          <w:rStyle w:val="FontStyle16"/>
          <w:b w:val="0"/>
          <w:sz w:val="24"/>
          <w:szCs w:val="24"/>
        </w:rPr>
        <w:t>ями</w:t>
      </w:r>
      <w:r w:rsidRPr="00951634">
        <w:rPr>
          <w:rStyle w:val="FontStyle16"/>
          <w:b w:val="0"/>
          <w:sz w:val="24"/>
          <w:szCs w:val="24"/>
        </w:rPr>
        <w:t xml:space="preserve"> освоения дисциплины</w:t>
      </w:r>
      <w:r w:rsidRPr="00C17915">
        <w:rPr>
          <w:rStyle w:val="FontStyle16"/>
          <w:b w:val="0"/>
          <w:sz w:val="24"/>
          <w:szCs w:val="24"/>
        </w:rPr>
        <w:t xml:space="preserve"> «</w:t>
      </w:r>
      <w:r>
        <w:rPr>
          <w:rStyle w:val="FontStyle16"/>
          <w:b w:val="0"/>
          <w:sz w:val="24"/>
          <w:szCs w:val="24"/>
        </w:rPr>
        <w:t>Моделирование процессов и объектов в металлу</w:t>
      </w:r>
      <w:r>
        <w:rPr>
          <w:rStyle w:val="FontStyle16"/>
          <w:b w:val="0"/>
          <w:sz w:val="24"/>
          <w:szCs w:val="24"/>
        </w:rPr>
        <w:t>р</w:t>
      </w:r>
      <w:r>
        <w:rPr>
          <w:rStyle w:val="FontStyle16"/>
          <w:b w:val="0"/>
          <w:sz w:val="24"/>
          <w:szCs w:val="24"/>
        </w:rPr>
        <w:t>гии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>
        <w:rPr>
          <w:bCs/>
        </w:rPr>
        <w:t>является</w:t>
      </w:r>
      <w:r w:rsidRPr="0037173B">
        <w:rPr>
          <w:bCs/>
        </w:rPr>
        <w:t xml:space="preserve"> формирование</w:t>
      </w:r>
      <w:r>
        <w:rPr>
          <w:bCs/>
        </w:rPr>
        <w:t xml:space="preserve"> </w:t>
      </w:r>
      <w:r w:rsidRPr="0037173B">
        <w:rPr>
          <w:bCs/>
        </w:rPr>
        <w:t xml:space="preserve">у </w:t>
      </w:r>
      <w:r>
        <w:rPr>
          <w:bCs/>
        </w:rPr>
        <w:t>обучающихся</w:t>
      </w:r>
      <w:r w:rsidRPr="0037173B">
        <w:rPr>
          <w:bCs/>
        </w:rPr>
        <w:t xml:space="preserve"> представлений и навыков по разработке м</w:t>
      </w:r>
      <w:r w:rsidRPr="0037173B">
        <w:rPr>
          <w:bCs/>
        </w:rPr>
        <w:t>а</w:t>
      </w:r>
      <w:r w:rsidRPr="0037173B">
        <w:rPr>
          <w:bCs/>
        </w:rPr>
        <w:t>тематических моделей металлургических агрегатов и технологических процессов прои</w:t>
      </w:r>
      <w:r w:rsidRPr="0037173B">
        <w:rPr>
          <w:bCs/>
        </w:rPr>
        <w:t>з</w:t>
      </w:r>
      <w:r w:rsidRPr="0037173B">
        <w:rPr>
          <w:bCs/>
        </w:rPr>
        <w:t>водства черных металлов.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3E707F" w:rsidRPr="004C73C4" w:rsidRDefault="000329C9" w:rsidP="003E707F">
      <w:pPr>
        <w:rPr>
          <w:rStyle w:val="FontStyle16"/>
          <w:b w:val="0"/>
          <w:color w:val="C00000"/>
          <w:sz w:val="24"/>
          <w:szCs w:val="24"/>
        </w:rPr>
      </w:pPr>
      <w:r>
        <w:rPr>
          <w:bCs/>
        </w:rPr>
        <w:t xml:space="preserve">Дисциплина </w:t>
      </w:r>
      <w:r w:rsidRPr="0037173B">
        <w:rPr>
          <w:bCs/>
        </w:rPr>
        <w:t>Б</w:t>
      </w:r>
      <w:proofErr w:type="gramStart"/>
      <w:r w:rsidRPr="0037173B">
        <w:rPr>
          <w:bCs/>
        </w:rPr>
        <w:t>1</w:t>
      </w:r>
      <w:proofErr w:type="gramEnd"/>
      <w:r w:rsidRPr="0037173B">
        <w:rPr>
          <w:bCs/>
        </w:rPr>
        <w:t>.</w:t>
      </w:r>
      <w:r>
        <w:rPr>
          <w:bCs/>
        </w:rPr>
        <w:t>Б</w:t>
      </w:r>
      <w:r w:rsidRPr="0037173B">
        <w:rPr>
          <w:bCs/>
        </w:rPr>
        <w:t>.</w:t>
      </w:r>
      <w:r>
        <w:rPr>
          <w:bCs/>
        </w:rPr>
        <w:t>22</w:t>
      </w:r>
      <w:r w:rsidRPr="0037173B">
        <w:rPr>
          <w:bCs/>
        </w:rPr>
        <w:t xml:space="preserve"> «</w:t>
      </w:r>
      <w:bookmarkStart w:id="0" w:name="_Hlk529292045"/>
      <w:r w:rsidRPr="0037173B">
        <w:rPr>
          <w:bCs/>
        </w:rPr>
        <w:t>Моделирование процессов и объектов в металлургии</w:t>
      </w:r>
      <w:bookmarkEnd w:id="0"/>
      <w:r w:rsidRPr="0037173B">
        <w:rPr>
          <w:bCs/>
        </w:rPr>
        <w:t>»</w:t>
      </w:r>
      <w:r>
        <w:rPr>
          <w:bCs/>
        </w:rPr>
        <w:t xml:space="preserve"> </w:t>
      </w:r>
      <w:r w:rsidR="003E707F" w:rsidRPr="004C73C4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="003E707F" w:rsidRPr="004C73C4">
        <w:rPr>
          <w:rStyle w:val="FontStyle16"/>
          <w:b w:val="0"/>
          <w:color w:val="C00000"/>
          <w:sz w:val="24"/>
          <w:szCs w:val="24"/>
        </w:rPr>
        <w:t>.</w:t>
      </w:r>
    </w:p>
    <w:p w:rsidR="003E707F" w:rsidRDefault="003E707F" w:rsidP="003E707F">
      <w:pPr>
        <w:pStyle w:val="Style9"/>
        <w:ind w:firstLine="709"/>
        <w:rPr>
          <w:bCs/>
        </w:rPr>
      </w:pPr>
      <w:r w:rsidRPr="0037173B">
        <w:rPr>
          <w:bCs/>
        </w:rPr>
        <w:t>Для изучени</w:t>
      </w:r>
      <w:r>
        <w:rPr>
          <w:bCs/>
        </w:rPr>
        <w:t xml:space="preserve">я данной дисциплины необходимо предварительное </w:t>
      </w:r>
      <w:r w:rsidRPr="0037173B">
        <w:rPr>
          <w:bCs/>
        </w:rPr>
        <w:t>изучение дисци</w:t>
      </w:r>
      <w:r w:rsidRPr="0037173B">
        <w:rPr>
          <w:bCs/>
        </w:rPr>
        <w:t>п</w:t>
      </w:r>
      <w:r w:rsidRPr="0037173B">
        <w:rPr>
          <w:bCs/>
        </w:rPr>
        <w:t xml:space="preserve">лин: </w:t>
      </w:r>
      <w:r>
        <w:rPr>
          <w:bCs/>
        </w:rPr>
        <w:t xml:space="preserve">«Физика», «Математика», </w:t>
      </w:r>
      <w:r w:rsidRPr="0037173B">
        <w:rPr>
          <w:bCs/>
        </w:rPr>
        <w:t>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«Физич</w:t>
      </w:r>
      <w:r w:rsidRPr="0037173B">
        <w:rPr>
          <w:bCs/>
        </w:rPr>
        <w:t>е</w:t>
      </w:r>
      <w:r w:rsidRPr="0037173B">
        <w:rPr>
          <w:bCs/>
        </w:rPr>
        <w:t>ская химия»,</w:t>
      </w:r>
      <w:r>
        <w:rPr>
          <w:bCs/>
        </w:rPr>
        <w:t xml:space="preserve"> «</w:t>
      </w:r>
      <w:r w:rsidRPr="00E65E47">
        <w:rPr>
          <w:bCs/>
        </w:rPr>
        <w:t>Анализ числовой информации</w:t>
      </w:r>
      <w:r>
        <w:rPr>
          <w:bCs/>
        </w:rPr>
        <w:t>» /</w:t>
      </w:r>
      <w:r w:rsidRPr="0037173B">
        <w:rPr>
          <w:bCs/>
        </w:rPr>
        <w:t xml:space="preserve"> «Математическая статистика в металлу</w:t>
      </w:r>
      <w:r w:rsidRPr="0037173B">
        <w:rPr>
          <w:bCs/>
        </w:rPr>
        <w:t>р</w:t>
      </w:r>
      <w:r w:rsidRPr="0037173B">
        <w:rPr>
          <w:bCs/>
        </w:rPr>
        <w:t>гии», «Основы металлургического производства»</w:t>
      </w:r>
      <w:r>
        <w:rPr>
          <w:bCs/>
        </w:rPr>
        <w:t>.</w:t>
      </w:r>
      <w:r w:rsidRPr="0037173B">
        <w:rPr>
          <w:bCs/>
        </w:rPr>
        <w:t xml:space="preserve"> </w:t>
      </w:r>
    </w:p>
    <w:p w:rsidR="003E707F" w:rsidRPr="004C73C4" w:rsidRDefault="003E707F" w:rsidP="003E707F">
      <w:pPr>
        <w:rPr>
          <w:rStyle w:val="FontStyle16"/>
          <w:b w:val="0"/>
          <w:sz w:val="24"/>
          <w:szCs w:val="24"/>
        </w:rPr>
      </w:pPr>
      <w:r w:rsidRPr="004C73C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4C73C4">
        <w:rPr>
          <w:rStyle w:val="FontStyle16"/>
          <w:b w:val="0"/>
          <w:sz w:val="24"/>
          <w:szCs w:val="24"/>
        </w:rPr>
        <w:t>е</w:t>
      </w:r>
      <w:r w:rsidRPr="004C73C4">
        <w:rPr>
          <w:rStyle w:val="FontStyle16"/>
          <w:b w:val="0"/>
          <w:sz w:val="24"/>
          <w:szCs w:val="24"/>
        </w:rPr>
        <w:t>обходимы для прохождения преддипломной практики и для подготовки материалов к з</w:t>
      </w:r>
      <w:r w:rsidRPr="004C73C4">
        <w:rPr>
          <w:rStyle w:val="FontStyle16"/>
          <w:b w:val="0"/>
          <w:sz w:val="24"/>
          <w:szCs w:val="24"/>
        </w:rPr>
        <w:t>а</w:t>
      </w:r>
      <w:r w:rsidRPr="004C73C4">
        <w:rPr>
          <w:rStyle w:val="FontStyle16"/>
          <w:b w:val="0"/>
          <w:sz w:val="24"/>
          <w:szCs w:val="24"/>
        </w:rPr>
        <w:t xml:space="preserve">щите ВКР.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r w:rsidR="000329C9" w:rsidRPr="0037173B">
        <w:rPr>
          <w:bCs/>
        </w:rPr>
        <w:t>Моделирование процессов и объектов в мета</w:t>
      </w:r>
      <w:r w:rsidR="000329C9" w:rsidRPr="0037173B">
        <w:rPr>
          <w:bCs/>
        </w:rPr>
        <w:t>л</w:t>
      </w:r>
      <w:r w:rsidR="000329C9" w:rsidRPr="0037173B">
        <w:rPr>
          <w:bCs/>
        </w:rPr>
        <w:t>лургии</w:t>
      </w:r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0329C9" w:rsidRPr="00C17915" w:rsidRDefault="000329C9" w:rsidP="000329C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0329C9" w:rsidRPr="00C640B4" w:rsidTr="00D7130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29C9" w:rsidRPr="00D26E6E" w:rsidRDefault="000329C9" w:rsidP="00D7130C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29C9" w:rsidRPr="00D26E6E" w:rsidRDefault="000329C9" w:rsidP="00D7130C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0329C9" w:rsidRPr="00C640B4" w:rsidTr="00D7130C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143022" w:rsidRDefault="000329C9" w:rsidP="00D7130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0329C9" w:rsidRPr="00C640B4" w:rsidTr="00D7130C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</w:t>
            </w:r>
            <w:r w:rsidRPr="004812C7">
              <w:rPr>
                <w:i/>
              </w:rPr>
              <w:t>а</w:t>
            </w:r>
            <w:r w:rsidRPr="004812C7">
              <w:rPr>
                <w:i/>
              </w:rPr>
              <w:t>ния</w:t>
            </w:r>
            <w:r>
              <w:rPr>
                <w:i/>
              </w:rPr>
              <w:t xml:space="preserve"> процессов и объектов в металлургии</w:t>
            </w:r>
          </w:p>
        </w:tc>
      </w:tr>
      <w:tr w:rsidR="000329C9" w:rsidRPr="00C640B4" w:rsidTr="00D7130C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0329C9" w:rsidRPr="00C640B4" w:rsidTr="00D7130C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>методами исследования и способностью объяснять его результаты пр</w:t>
            </w:r>
            <w:r w:rsidRPr="004812C7">
              <w:rPr>
                <w:i/>
              </w:rPr>
              <w:t>и</w:t>
            </w:r>
            <w:r w:rsidRPr="004812C7">
              <w:rPr>
                <w:i/>
              </w:rPr>
              <w:t xml:space="preserve">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0329C9" w:rsidRPr="00C640B4" w:rsidTr="00D713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502FF3" w:rsidRDefault="000329C9" w:rsidP="00D7130C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</w:t>
            </w:r>
            <w:r w:rsidRPr="00502FF3">
              <w:rPr>
                <w:b/>
                <w:color w:val="000000"/>
              </w:rPr>
              <w:t>а</w:t>
            </w:r>
            <w:r w:rsidRPr="00502FF3">
              <w:rPr>
                <w:b/>
                <w:color w:val="000000"/>
              </w:rPr>
              <w:t>ния физических, химических и технологических процессов</w:t>
            </w:r>
          </w:p>
        </w:tc>
      </w:tr>
      <w:tr w:rsidR="000329C9" w:rsidRPr="00C640B4" w:rsidTr="00D713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951634" w:rsidRDefault="000329C9" w:rsidP="00D7130C">
            <w:pPr>
              <w:ind w:firstLine="0"/>
              <w:rPr>
                <w:i/>
                <w:color w:val="C00000"/>
              </w:rPr>
            </w:pPr>
            <w:bookmarkStart w:id="1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1"/>
            <w:r>
              <w:rPr>
                <w:i/>
              </w:rPr>
              <w:t xml:space="preserve"> </w:t>
            </w:r>
          </w:p>
        </w:tc>
      </w:tr>
      <w:tr w:rsidR="000329C9" w:rsidRPr="00C640B4" w:rsidTr="00D713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951634" w:rsidRDefault="000329C9" w:rsidP="00D7130C">
            <w:pPr>
              <w:ind w:firstLine="0"/>
              <w:rPr>
                <w:i/>
              </w:rPr>
            </w:pPr>
            <w:bookmarkStart w:id="2" w:name="_Hlk507604071"/>
            <w:r w:rsidRPr="00951634">
              <w:rPr>
                <w:i/>
              </w:rPr>
              <w:t>использовать методы математического моделирования металлургич</w:t>
            </w:r>
            <w:r w:rsidRPr="00951634">
              <w:rPr>
                <w:i/>
              </w:rPr>
              <w:t>е</w:t>
            </w:r>
            <w:r w:rsidRPr="00951634">
              <w:rPr>
                <w:i/>
              </w:rPr>
              <w:t xml:space="preserve">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2"/>
          </w:p>
        </w:tc>
      </w:tr>
      <w:tr w:rsidR="000329C9" w:rsidRPr="00C640B4" w:rsidTr="00D7130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951634" w:rsidRDefault="000329C9" w:rsidP="00D7130C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</w:t>
            </w:r>
            <w:r w:rsidRPr="00951634">
              <w:rPr>
                <w:i/>
              </w:rPr>
              <w:t>н</w:t>
            </w:r>
            <w:r w:rsidRPr="00951634">
              <w:rPr>
                <w:i/>
              </w:rPr>
              <w:t>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  <w:tr w:rsidR="000329C9" w:rsidRPr="00C640B4" w:rsidTr="00D713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502FF3" w:rsidRDefault="000329C9" w:rsidP="00D7130C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0329C9" w:rsidRPr="00C640B4" w:rsidTr="00D713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</w:t>
            </w:r>
            <w:r w:rsidRPr="00BE56AB">
              <w:rPr>
                <w:i/>
              </w:rPr>
              <w:t>л</w:t>
            </w:r>
            <w:r w:rsidRPr="00BE56AB">
              <w:rPr>
                <w:i/>
              </w:rPr>
              <w:t>лургического агрегата и совершенствования технологического процесса</w:t>
            </w:r>
          </w:p>
        </w:tc>
      </w:tr>
      <w:tr w:rsidR="000329C9" w:rsidRPr="00C640B4" w:rsidTr="00D713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устранения недостатков констру</w:t>
            </w:r>
            <w:r w:rsidRPr="00BE56AB">
              <w:rPr>
                <w:i/>
              </w:rPr>
              <w:t>к</w:t>
            </w:r>
            <w:r w:rsidRPr="00BE56AB">
              <w:rPr>
                <w:i/>
              </w:rPr>
              <w:t>ции металлургического агрегата и совершенствования технологического процесса</w:t>
            </w:r>
          </w:p>
        </w:tc>
      </w:tr>
      <w:tr w:rsidR="000329C9" w:rsidRPr="00C640B4" w:rsidTr="00D7130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bookmarkStart w:id="3" w:name="_Hlk507604188"/>
            <w:r w:rsidRPr="00BE56AB">
              <w:rPr>
                <w:i/>
              </w:rPr>
              <w:t xml:space="preserve">навыками </w:t>
            </w:r>
            <w:proofErr w:type="gramStart"/>
            <w:r w:rsidRPr="00BE56AB">
              <w:rPr>
                <w:i/>
              </w:rPr>
              <w:t>выявления эффективных вариантов устранения недостатков конструкции металлургического агрегата</w:t>
            </w:r>
            <w:proofErr w:type="gramEnd"/>
            <w:r w:rsidRPr="00BE56AB">
              <w:rPr>
                <w:i/>
              </w:rPr>
              <w:t xml:space="preserve"> и совершенствования технол</w:t>
            </w:r>
            <w:r w:rsidRPr="00BE56AB">
              <w:rPr>
                <w:i/>
              </w:rPr>
              <w:t>о</w:t>
            </w:r>
            <w:r w:rsidRPr="00BE56AB">
              <w:rPr>
                <w:i/>
              </w:rPr>
              <w:t>гического процесса</w:t>
            </w:r>
            <w:bookmarkEnd w:id="3"/>
          </w:p>
        </w:tc>
      </w:tr>
    </w:tbl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669E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669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669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669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85E59">
        <w:rPr>
          <w:rStyle w:val="FontStyle18"/>
          <w:b w:val="0"/>
          <w:sz w:val="24"/>
          <w:szCs w:val="24"/>
        </w:rPr>
        <w:t>10</w:t>
      </w:r>
      <w:r w:rsidR="00A747C6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9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A747C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4" w:name="_Hlk529522665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FC38D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C38D8">
        <w:rPr>
          <w:rStyle w:val="FontStyle18"/>
          <w:b w:val="0"/>
          <w:sz w:val="24"/>
          <w:szCs w:val="24"/>
        </w:rPr>
        <w:t xml:space="preserve"> – </w:t>
      </w:r>
      <w:r w:rsidR="00B85E59">
        <w:rPr>
          <w:rStyle w:val="FontStyle18"/>
          <w:b w:val="0"/>
          <w:sz w:val="24"/>
          <w:szCs w:val="24"/>
        </w:rPr>
        <w:t>8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B85E59">
        <w:rPr>
          <w:rStyle w:val="FontStyle18"/>
          <w:b w:val="0"/>
          <w:sz w:val="24"/>
          <w:szCs w:val="24"/>
        </w:rPr>
        <w:t>ов</w:t>
      </w:r>
      <w:r w:rsidRPr="00FC38D8">
        <w:rPr>
          <w:rStyle w:val="FontStyle18"/>
          <w:b w:val="0"/>
          <w:sz w:val="24"/>
          <w:szCs w:val="24"/>
        </w:rPr>
        <w:t>;</w:t>
      </w:r>
      <w:bookmarkEnd w:id="4"/>
    </w:p>
    <w:p w:rsidR="0072041C" w:rsidRPr="00FC38D8" w:rsidRDefault="0072041C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proofErr w:type="gramStart"/>
      <w:r>
        <w:rPr>
          <w:rStyle w:val="FontStyle18"/>
          <w:b w:val="0"/>
          <w:sz w:val="24"/>
          <w:szCs w:val="24"/>
        </w:rPr>
        <w:t>вне</w:t>
      </w:r>
      <w:r w:rsidRPr="00FC38D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C38D8">
        <w:rPr>
          <w:rStyle w:val="FontStyle18"/>
          <w:b w:val="0"/>
          <w:sz w:val="24"/>
          <w:szCs w:val="24"/>
        </w:rPr>
        <w:t xml:space="preserve"> – </w:t>
      </w:r>
      <w:r w:rsidR="00B85E59">
        <w:rPr>
          <w:rStyle w:val="FontStyle18"/>
          <w:b w:val="0"/>
          <w:sz w:val="24"/>
          <w:szCs w:val="24"/>
        </w:rPr>
        <w:t>2</w:t>
      </w:r>
      <w:r w:rsidR="001D669E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9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1D669E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Pr="00FC38D8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1D669E">
        <w:rPr>
          <w:rStyle w:val="FontStyle18"/>
          <w:b w:val="0"/>
          <w:sz w:val="24"/>
          <w:szCs w:val="24"/>
        </w:rPr>
        <w:t>1</w:t>
      </w:r>
      <w:r w:rsidR="00B85E59">
        <w:rPr>
          <w:rStyle w:val="FontStyle18"/>
          <w:b w:val="0"/>
          <w:sz w:val="24"/>
          <w:szCs w:val="24"/>
        </w:rPr>
        <w:t>24</w:t>
      </w:r>
      <w:r w:rsidR="0072041C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4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72041C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72041C">
        <w:rPr>
          <w:rStyle w:val="FontStyle18"/>
          <w:b w:val="0"/>
          <w:sz w:val="24"/>
          <w:szCs w:val="24"/>
        </w:rPr>
        <w:t>8,7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72041C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87E61" w:rsidRPr="00C17915" w:rsidRDefault="00387E61" w:rsidP="00387E6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59"/>
        <w:gridCol w:w="546"/>
        <w:gridCol w:w="887"/>
        <w:gridCol w:w="698"/>
        <w:gridCol w:w="663"/>
        <w:gridCol w:w="1010"/>
        <w:gridCol w:w="3356"/>
        <w:gridCol w:w="3037"/>
        <w:gridCol w:w="1130"/>
      </w:tblGrid>
      <w:tr w:rsidR="00387E61" w:rsidRPr="00C17915" w:rsidTr="00C533D1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387E61" w:rsidRPr="00C17915" w:rsidRDefault="00387E61" w:rsidP="00D713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87E61" w:rsidRPr="00C17915" w:rsidRDefault="00387E61" w:rsidP="00D713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87E61" w:rsidRPr="001F6441" w:rsidRDefault="001F6441" w:rsidP="00D7130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F6441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2" w:type="pct"/>
            <w:gridSpan w:val="3"/>
            <w:vAlign w:val="center"/>
          </w:tcPr>
          <w:p w:rsidR="00387E61" w:rsidRPr="005E7F37" w:rsidRDefault="00387E61" w:rsidP="00D7130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387E61" w:rsidRPr="00C45CAB" w:rsidRDefault="00387E61" w:rsidP="00D7130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387E61" w:rsidRPr="00C45CAB" w:rsidRDefault="00387E61" w:rsidP="00D7130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387E61" w:rsidRPr="00C17915" w:rsidRDefault="00387E61" w:rsidP="00D7130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387E61" w:rsidRPr="00C17915" w:rsidRDefault="00387E61" w:rsidP="00D7130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3681A" w:rsidRPr="00C17915" w:rsidTr="00C533D1">
        <w:trPr>
          <w:cantSplit/>
          <w:trHeight w:val="1134"/>
          <w:tblHeader/>
        </w:trPr>
        <w:tc>
          <w:tcPr>
            <w:tcW w:w="1412" w:type="pct"/>
            <w:vMerge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281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0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387E61" w:rsidRPr="00C45CAB" w:rsidRDefault="00387E61" w:rsidP="00D7130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387E61" w:rsidRPr="00C45CAB" w:rsidRDefault="00387E61" w:rsidP="00D7130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  <w:textDirection w:val="btLr"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</w:tr>
      <w:tr w:rsidR="0063681A" w:rsidRPr="00C17915" w:rsidTr="00C533D1">
        <w:trPr>
          <w:trHeight w:val="268"/>
        </w:trPr>
        <w:tc>
          <w:tcPr>
            <w:tcW w:w="1412" w:type="pct"/>
          </w:tcPr>
          <w:p w:rsidR="00387E61" w:rsidRPr="00AF2BB2" w:rsidRDefault="00387E61" w:rsidP="00D7130C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</w:t>
            </w:r>
            <w:r w:rsidRPr="00183CB1">
              <w:t>б</w:t>
            </w:r>
            <w:r w:rsidRPr="00183CB1">
              <w:t>щие принципы и этапы ее построения</w:t>
            </w:r>
          </w:p>
        </w:tc>
        <w:tc>
          <w:tcPr>
            <w:tcW w:w="173" w:type="pct"/>
          </w:tcPr>
          <w:p w:rsidR="00387E61" w:rsidRPr="00C17915" w:rsidRDefault="005678CF" w:rsidP="00D7130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5678CF">
              <w:t>3</w:t>
            </w:r>
          </w:p>
        </w:tc>
        <w:tc>
          <w:tcPr>
            <w:tcW w:w="281" w:type="pct"/>
          </w:tcPr>
          <w:p w:rsidR="00387E61" w:rsidRPr="008D54C2" w:rsidRDefault="005678CF" w:rsidP="00D7130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</w:tcPr>
          <w:p w:rsidR="00387E61" w:rsidRPr="008D54C2" w:rsidRDefault="00387E61" w:rsidP="00D713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387E61" w:rsidRPr="008D54C2" w:rsidRDefault="00387E61" w:rsidP="00D713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387E61" w:rsidRPr="005348B2" w:rsidRDefault="005372D6" w:rsidP="00D7130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387E61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387E61" w:rsidRPr="00AF2BB2" w:rsidRDefault="00A041AE" w:rsidP="00D7130C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387E61" w:rsidRDefault="00387E61" w:rsidP="00D7130C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</w:t>
            </w:r>
          </w:p>
          <w:p w:rsidR="00387E61" w:rsidRPr="00A838ED" w:rsidRDefault="00387E61" w:rsidP="00D7130C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5678CF" w:rsidRPr="00C17915" w:rsidTr="00C533D1">
        <w:trPr>
          <w:trHeight w:val="422"/>
        </w:trPr>
        <w:tc>
          <w:tcPr>
            <w:tcW w:w="1412" w:type="pct"/>
          </w:tcPr>
          <w:p w:rsidR="005678CF" w:rsidRPr="00AF2BB2" w:rsidRDefault="005678CF" w:rsidP="005678CF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</w:t>
            </w:r>
            <w:r w:rsidRPr="00183CB1">
              <w:t>к</w:t>
            </w:r>
            <w:r w:rsidRPr="00183CB1">
              <w:t>ватность моделей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5678CF" w:rsidRPr="00C17915" w:rsidTr="00C533D1">
        <w:trPr>
          <w:trHeight w:val="422"/>
        </w:trPr>
        <w:tc>
          <w:tcPr>
            <w:tcW w:w="1412" w:type="pct"/>
          </w:tcPr>
          <w:p w:rsidR="005678CF" w:rsidRPr="00AF2BB2" w:rsidRDefault="005678CF" w:rsidP="005678CF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</w:t>
            </w:r>
            <w:r w:rsidRPr="00183CB1">
              <w:t>ю</w:t>
            </w:r>
            <w:r w:rsidRPr="00183CB1">
              <w:t>щих при производстве и обработке мета</w:t>
            </w:r>
            <w:r w:rsidRPr="00183CB1">
              <w:t>л</w:t>
            </w:r>
            <w:r w:rsidRPr="00183CB1">
              <w:t>лов и сплавов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BE4237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BE4237" w:rsidRDefault="00A041AE" w:rsidP="005678C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5678CF">
              <w:t>/2И</w:t>
            </w:r>
          </w:p>
        </w:tc>
        <w:tc>
          <w:tcPr>
            <w:tcW w:w="210" w:type="pct"/>
          </w:tcPr>
          <w:p w:rsidR="005678CF" w:rsidRPr="00BE4237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Default="00AD6621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39</w:t>
            </w:r>
            <w:r w:rsidR="005678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6621" w:rsidRPr="005348B2" w:rsidRDefault="00AD6621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5678CF" w:rsidRPr="00B0526D" w:rsidRDefault="00A041AE" w:rsidP="005678CF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лабораторной р</w:t>
            </w:r>
            <w:r>
              <w:t>а</w:t>
            </w:r>
            <w:r>
              <w:t>боте. Подготовка к контрол</w:t>
            </w:r>
            <w:r>
              <w:t>ь</w:t>
            </w:r>
            <w:r>
              <w:t>ной работе</w:t>
            </w:r>
          </w:p>
        </w:tc>
        <w:tc>
          <w:tcPr>
            <w:tcW w:w="962" w:type="pct"/>
          </w:tcPr>
          <w:p w:rsidR="00A041AE" w:rsidRDefault="00A041AE" w:rsidP="00A041AE">
            <w:pPr>
              <w:pStyle w:val="Style14"/>
              <w:widowControl/>
              <w:ind w:firstLine="41"/>
              <w:jc w:val="center"/>
            </w:pPr>
            <w:r>
              <w:t>Лабораторная работа</w:t>
            </w:r>
          </w:p>
          <w:p w:rsidR="005678CF" w:rsidRPr="00AF2BB2" w:rsidRDefault="00A041AE" w:rsidP="00A041AE">
            <w:pPr>
              <w:pStyle w:val="Style14"/>
              <w:widowControl/>
              <w:ind w:firstLine="41"/>
              <w:jc w:val="center"/>
            </w:pPr>
            <w:r>
              <w:t>Контрольная работа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5678CF" w:rsidRPr="00C4657C" w:rsidTr="00C533D1">
        <w:trPr>
          <w:trHeight w:val="499"/>
        </w:trPr>
        <w:tc>
          <w:tcPr>
            <w:tcW w:w="1412" w:type="pct"/>
          </w:tcPr>
          <w:p w:rsidR="005678CF" w:rsidRDefault="005678CF" w:rsidP="005678CF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5678CF" w:rsidRPr="00C17915" w:rsidTr="00C533D1">
        <w:trPr>
          <w:trHeight w:val="70"/>
        </w:trPr>
        <w:tc>
          <w:tcPr>
            <w:tcW w:w="1412" w:type="pct"/>
          </w:tcPr>
          <w:p w:rsidR="005678CF" w:rsidRDefault="005678CF" w:rsidP="005678CF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</w:t>
            </w:r>
            <w:r w:rsidRPr="00183CB1">
              <w:t>а</w:t>
            </w:r>
            <w:r w:rsidRPr="00183CB1">
              <w:t>ционных задач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  <w:p w:rsidR="003E707F" w:rsidRDefault="003E707F" w:rsidP="005678CF">
            <w:pPr>
              <w:pStyle w:val="Style14"/>
              <w:widowControl/>
              <w:ind w:firstLine="41"/>
              <w:jc w:val="center"/>
            </w:pPr>
            <w:r>
              <w:t xml:space="preserve">Защита </w:t>
            </w:r>
            <w:proofErr w:type="gramStart"/>
            <w:r>
              <w:t>контрольной</w:t>
            </w:r>
            <w:proofErr w:type="gramEnd"/>
          </w:p>
          <w:p w:rsidR="003E707F" w:rsidRPr="00AF2BB2" w:rsidRDefault="003E707F" w:rsidP="005678CF">
            <w:pPr>
              <w:pStyle w:val="Style14"/>
              <w:widowControl/>
              <w:ind w:firstLine="41"/>
              <w:jc w:val="center"/>
            </w:pPr>
            <w:r>
              <w:t xml:space="preserve"> работы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63681A" w:rsidRPr="00C17915" w:rsidTr="00C533D1">
        <w:trPr>
          <w:trHeight w:val="585"/>
        </w:trPr>
        <w:tc>
          <w:tcPr>
            <w:tcW w:w="1412" w:type="pct"/>
          </w:tcPr>
          <w:p w:rsidR="00387E61" w:rsidRPr="00041D79" w:rsidRDefault="00387E61" w:rsidP="00D7130C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73" w:type="pct"/>
          </w:tcPr>
          <w:p w:rsidR="00387E61" w:rsidRPr="00BC500C" w:rsidRDefault="00387E61" w:rsidP="00D7130C">
            <w:pPr>
              <w:pStyle w:val="Style14"/>
              <w:ind w:firstLine="0"/>
              <w:jc w:val="center"/>
            </w:pPr>
          </w:p>
        </w:tc>
        <w:tc>
          <w:tcPr>
            <w:tcW w:w="281" w:type="pct"/>
          </w:tcPr>
          <w:p w:rsidR="00387E61" w:rsidRPr="00825FDA" w:rsidRDefault="005678CF" w:rsidP="00D7130C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" w:type="pct"/>
          </w:tcPr>
          <w:p w:rsidR="00387E61" w:rsidRPr="00825FDA" w:rsidRDefault="005678CF" w:rsidP="00D7130C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7E61">
              <w:rPr>
                <w:b/>
              </w:rPr>
              <w:t>/</w:t>
            </w:r>
            <w:r>
              <w:rPr>
                <w:b/>
              </w:rPr>
              <w:t>2</w:t>
            </w:r>
            <w:r w:rsidR="00387E61">
              <w:rPr>
                <w:b/>
              </w:rPr>
              <w:t>И</w:t>
            </w:r>
          </w:p>
        </w:tc>
        <w:tc>
          <w:tcPr>
            <w:tcW w:w="210" w:type="pct"/>
          </w:tcPr>
          <w:p w:rsidR="00387E61" w:rsidRPr="00BC500C" w:rsidRDefault="00387E61" w:rsidP="00D7130C">
            <w:pPr>
              <w:pStyle w:val="Style14"/>
              <w:ind w:firstLine="35"/>
              <w:jc w:val="center"/>
            </w:pPr>
          </w:p>
        </w:tc>
        <w:tc>
          <w:tcPr>
            <w:tcW w:w="320" w:type="pct"/>
          </w:tcPr>
          <w:p w:rsidR="00387E61" w:rsidRPr="00A838ED" w:rsidRDefault="005372D6" w:rsidP="00D7130C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66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87E61" w:rsidRPr="005348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66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387E61" w:rsidRPr="00DE5171" w:rsidRDefault="00387E61" w:rsidP="00D713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</w:tcPr>
          <w:p w:rsidR="00387E61" w:rsidRPr="00A838ED" w:rsidRDefault="00387E61" w:rsidP="00D7130C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358" w:type="pct"/>
          </w:tcPr>
          <w:p w:rsidR="00387E61" w:rsidRPr="00C4657C" w:rsidRDefault="00387E61" w:rsidP="00D7130C">
            <w:pPr>
              <w:pStyle w:val="Style14"/>
              <w:widowControl/>
              <w:ind w:firstLine="0"/>
              <w:jc w:val="center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A041AE" w:rsidRPr="00362970" w:rsidRDefault="00A041AE" w:rsidP="00A041A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Pr="0037173B">
        <w:rPr>
          <w:bCs/>
        </w:rPr>
        <w:t>Моделирование пр</w:t>
      </w:r>
      <w:r w:rsidRPr="0037173B">
        <w:rPr>
          <w:bCs/>
        </w:rPr>
        <w:t>о</w:t>
      </w:r>
      <w:r w:rsidRPr="0037173B">
        <w:rPr>
          <w:bCs/>
        </w:rPr>
        <w:t>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:rsidR="00A041AE" w:rsidRDefault="00A041AE" w:rsidP="00A041A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</w:t>
      </w:r>
      <w:r w:rsidRPr="00362970">
        <w:rPr>
          <w:bCs/>
          <w:iCs/>
        </w:rPr>
        <w:t>к</w:t>
      </w:r>
      <w:r w:rsidRPr="00362970">
        <w:rPr>
          <w:bCs/>
          <w:iCs/>
        </w:rPr>
        <w:t>ций-</w:t>
      </w:r>
      <w:r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A041AE" w:rsidRDefault="00A041AE" w:rsidP="00A041AE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>выполн</w:t>
      </w:r>
      <w:r w:rsidRPr="005222C0">
        <w:rPr>
          <w:iCs/>
        </w:rPr>
        <w:t>я</w:t>
      </w:r>
      <w:r w:rsidRPr="005222C0">
        <w:rPr>
          <w:iCs/>
        </w:rPr>
        <w:t xml:space="preserve">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>. При проведении зан</w:t>
      </w:r>
      <w:r w:rsidRPr="005222C0">
        <w:rPr>
          <w:iCs/>
        </w:rPr>
        <w:t>я</w:t>
      </w:r>
      <w:r w:rsidRPr="005222C0">
        <w:rPr>
          <w:iCs/>
        </w:rPr>
        <w:t>тий используется метод контекстного обучения, который позволяет усвоить материал п</w:t>
      </w:r>
      <w:r w:rsidRPr="005222C0">
        <w:rPr>
          <w:iCs/>
        </w:rPr>
        <w:t>у</w:t>
      </w:r>
      <w:r w:rsidRPr="005222C0">
        <w:rPr>
          <w:iCs/>
        </w:rPr>
        <w:t xml:space="preserve">тем выявления связей между конкретным знанием и его применением. </w:t>
      </w:r>
      <w:r>
        <w:rPr>
          <w:iCs/>
        </w:rPr>
        <w:t>Результаты выпо</w:t>
      </w:r>
      <w:r>
        <w:rPr>
          <w:iCs/>
        </w:rPr>
        <w:t>л</w:t>
      </w:r>
      <w:r>
        <w:rPr>
          <w:iCs/>
        </w:rPr>
        <w:t>ненных заданий защищаются и подвергаются коллективному обсуждению с выявлением и анализом проблемных ситуаций.</w:t>
      </w:r>
    </w:p>
    <w:p w:rsidR="00A041AE" w:rsidRDefault="00A041AE" w:rsidP="00A041AE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Тематика контрольной работы строго индивидуальна, она задается преподавателем с учетом интересов </w:t>
      </w:r>
      <w:proofErr w:type="gramStart"/>
      <w:r>
        <w:rPr>
          <w:iCs/>
        </w:rPr>
        <w:t>обучающегося</w:t>
      </w:r>
      <w:proofErr w:type="gramEnd"/>
      <w:r>
        <w:rPr>
          <w:iCs/>
        </w:rPr>
        <w:t xml:space="preserve"> с прицелом на предстоящую выпускную квалификац</w:t>
      </w:r>
      <w:r>
        <w:rPr>
          <w:iCs/>
        </w:rPr>
        <w:t>и</w:t>
      </w:r>
      <w:r>
        <w:rPr>
          <w:iCs/>
        </w:rPr>
        <w:t>онную работу.</w:t>
      </w:r>
    </w:p>
    <w:p w:rsidR="00A041AE" w:rsidRPr="00362970" w:rsidRDefault="00A041AE" w:rsidP="00A041AE">
      <w:pPr>
        <w:pStyle w:val="Style9"/>
        <w:rPr>
          <w:bCs/>
        </w:rPr>
      </w:pPr>
      <w:r w:rsidRPr="00362970">
        <w:rPr>
          <w:bCs/>
          <w:iCs/>
        </w:rPr>
        <w:t>Самостоятельная работа студентов необходима при подготовке к лекциям, лабор</w:t>
      </w:r>
      <w:r w:rsidRPr="00362970">
        <w:rPr>
          <w:bCs/>
          <w:iCs/>
        </w:rPr>
        <w:t>а</w:t>
      </w:r>
      <w:r w:rsidRPr="00362970">
        <w:rPr>
          <w:bCs/>
          <w:iCs/>
        </w:rPr>
        <w:t>торным занятиям, контрольн</w:t>
      </w:r>
      <w:r>
        <w:rPr>
          <w:bCs/>
          <w:iCs/>
        </w:rPr>
        <w:t>ой</w:t>
      </w:r>
      <w:r w:rsidRPr="00362970">
        <w:rPr>
          <w:bCs/>
          <w:iCs/>
        </w:rPr>
        <w:t xml:space="preserve"> работ</w:t>
      </w:r>
      <w:r>
        <w:rPr>
          <w:bCs/>
          <w:iCs/>
        </w:rPr>
        <w:t xml:space="preserve">е </w:t>
      </w:r>
      <w:r w:rsidRPr="00362970">
        <w:rPr>
          <w:bCs/>
          <w:iCs/>
        </w:rPr>
        <w:t>и итоговой аттестации</w:t>
      </w:r>
      <w:r>
        <w:rPr>
          <w:bCs/>
          <w:iCs/>
        </w:rPr>
        <w:t xml:space="preserve"> в форме экзамена</w:t>
      </w:r>
      <w:r w:rsidRPr="00362970">
        <w:rPr>
          <w:bCs/>
          <w:iCs/>
        </w:rPr>
        <w:t>.</w:t>
      </w:r>
    </w:p>
    <w:p w:rsidR="00A041AE" w:rsidRDefault="00A041AE" w:rsidP="00A041AE">
      <w:pPr>
        <w:rPr>
          <w:i/>
          <w:color w:val="C00000"/>
          <w:highlight w:val="yellow"/>
        </w:r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A041AE" w:rsidRPr="00071391" w:rsidRDefault="00A041AE" w:rsidP="00A041AE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A041AE" w:rsidRPr="006C582D" w:rsidRDefault="00A041AE" w:rsidP="00A041AE">
      <w:pPr>
        <w:widowControl/>
      </w:pPr>
      <w:r w:rsidRPr="006C582D">
        <w:t>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6C582D">
        <w:t>» предусмо</w:t>
      </w:r>
      <w:r w:rsidRPr="006C582D">
        <w:t>т</w:t>
      </w:r>
      <w:r w:rsidRPr="006C582D">
        <w:t xml:space="preserve">рена аудиторная и внеаудиторная самостоятельная работа обучающихся. </w:t>
      </w:r>
    </w:p>
    <w:p w:rsidR="00A041AE" w:rsidRPr="00E06AF4" w:rsidRDefault="00A041AE" w:rsidP="00A041AE">
      <w:pPr>
        <w:widowControl/>
      </w:pPr>
      <w:r w:rsidRPr="006C582D">
        <w:t xml:space="preserve">Аудиторная самостоятельная работа студентов предполагает </w:t>
      </w:r>
      <w:r>
        <w:t>выполнение лабор</w:t>
      </w:r>
      <w:r>
        <w:t>а</w:t>
      </w:r>
      <w:r>
        <w:t>торной и контрольной работ. Лабораторная работа выполня</w:t>
      </w:r>
      <w:r w:rsidR="005876D1">
        <w:t>е</w:t>
      </w:r>
      <w:r>
        <w:t>тся на компьютере в эле</w:t>
      </w:r>
      <w:r>
        <w:t>к</w:t>
      </w:r>
      <w:r>
        <w:t>тронных таблицах «</w:t>
      </w:r>
      <w:r>
        <w:rPr>
          <w:lang w:val="en-US"/>
        </w:rPr>
        <w:t>Excel</w:t>
      </w:r>
      <w:r>
        <w:t xml:space="preserve">». </w:t>
      </w:r>
    </w:p>
    <w:p w:rsidR="003E707F" w:rsidRDefault="003E707F" w:rsidP="00A041AE">
      <w:pPr>
        <w:rPr>
          <w:b/>
        </w:rPr>
      </w:pPr>
    </w:p>
    <w:p w:rsidR="003E707F" w:rsidRPr="003E707F" w:rsidRDefault="00A041AE" w:rsidP="003E707F">
      <w:pPr>
        <w:rPr>
          <w:b/>
        </w:rPr>
      </w:pPr>
      <w:r w:rsidRPr="003E707F">
        <w:rPr>
          <w:b/>
        </w:rPr>
        <w:t>Пример лабораторной работы.</w:t>
      </w:r>
    </w:p>
    <w:p w:rsidR="00A041AE" w:rsidRPr="00E06AF4" w:rsidRDefault="00A041AE" w:rsidP="00A041AE">
      <w:r>
        <w:t>С</w:t>
      </w:r>
      <w:r w:rsidRPr="00E06AF4">
        <w:t xml:space="preserve"> использованием метода математического моделирования изуч</w:t>
      </w:r>
      <w:r>
        <w:t>ить</w:t>
      </w:r>
      <w:r w:rsidRPr="00E06AF4">
        <w:t xml:space="preserve"> влияние на дл</w:t>
      </w:r>
      <w:r w:rsidRPr="00E06AF4">
        <w:t>и</w:t>
      </w:r>
      <w:r w:rsidRPr="00E06AF4">
        <w:t xml:space="preserve">ну лунки жидкого металла в </w:t>
      </w:r>
      <w:proofErr w:type="spellStart"/>
      <w:r w:rsidRPr="00E06AF4">
        <w:t>слябовой</w:t>
      </w:r>
      <w:proofErr w:type="spellEnd"/>
      <w:r w:rsidRPr="00E06AF4">
        <w:t xml:space="preserve"> </w:t>
      </w:r>
      <w:proofErr w:type="spellStart"/>
      <w:r w:rsidRPr="00E06AF4">
        <w:t>непрерывнолитой</w:t>
      </w:r>
      <w:proofErr w:type="spellEnd"/>
      <w:r w:rsidRPr="00E06AF4">
        <w:t xml:space="preserve"> заготовке двух факторов: толщ</w:t>
      </w:r>
      <w:r w:rsidRPr="00E06AF4">
        <w:t>и</w:t>
      </w:r>
      <w:r w:rsidRPr="00E06AF4">
        <w:t xml:space="preserve">ны отливаемой заготовки и температуры металла в промежуточном ковше МНЛЗ. </w:t>
      </w:r>
    </w:p>
    <w:p w:rsidR="00A041AE" w:rsidRPr="003E707F" w:rsidRDefault="00A041AE" w:rsidP="00A041AE">
      <w:pPr>
        <w:shd w:val="clear" w:color="auto" w:fill="FFFFFF"/>
        <w:jc w:val="center"/>
      </w:pPr>
      <w:bookmarkStart w:id="5" w:name="_Hlk25930168"/>
      <w:r w:rsidRPr="003E707F">
        <w:t>Теоретическая часть</w:t>
      </w:r>
    </w:p>
    <w:bookmarkEnd w:id="5"/>
    <w:p w:rsidR="00A041AE" w:rsidRPr="003E707F" w:rsidRDefault="00A041AE" w:rsidP="00A041AE">
      <w:pPr>
        <w:pStyle w:val="a6"/>
        <w:ind w:firstLine="567"/>
        <w:rPr>
          <w:i w:val="0"/>
        </w:rPr>
      </w:pPr>
      <w:r w:rsidRPr="003E707F">
        <w:rPr>
          <w:i w:val="0"/>
        </w:rPr>
        <w:t xml:space="preserve">Максимальная протяженность лунки жидкого металла в </w:t>
      </w:r>
      <w:proofErr w:type="spellStart"/>
      <w:r w:rsidRPr="003E707F">
        <w:rPr>
          <w:i w:val="0"/>
        </w:rPr>
        <w:t>непрерывнолитой</w:t>
      </w:r>
      <w:proofErr w:type="spellEnd"/>
      <w:r w:rsidRPr="003E707F">
        <w:rPr>
          <w:i w:val="0"/>
        </w:rPr>
        <w:t xml:space="preserve"> заготовке может быть определена по формуле</w:t>
      </w:r>
    </w:p>
    <w:p w:rsidR="00A041AE" w:rsidRPr="003E707F" w:rsidRDefault="002C1441" w:rsidP="00A041AE">
      <w:pPr>
        <w:pStyle w:val="a6"/>
        <w:spacing w:after="120"/>
        <w:ind w:firstLine="567"/>
        <w:jc w:val="right"/>
        <w:rPr>
          <w:i w:val="0"/>
        </w:rPr>
      </w:pPr>
      <w:r>
        <w:rPr>
          <w:i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5.3pt;margin-top:19.05pt;width:36.55pt;height:21.05pt;z-index:251683840">
            <v:imagedata r:id="rId17" o:title=""/>
          </v:shape>
          <o:OLEObject Type="Embed" ProgID="Equation.3" ShapeID="_x0000_s1048" DrawAspect="Content" ObjectID="_1664727746" r:id="rId18"/>
        </w:pict>
      </w:r>
      <w:r>
        <w:rPr>
          <w:i w:val="0"/>
          <w:noProof/>
        </w:rPr>
        <w:pict>
          <v:shape id="_x0000_s1047" type="#_x0000_t75" style="position:absolute;left:0;text-align:left;margin-left:172.7pt;margin-top:0;width:99.5pt;height:21pt;z-index:251682816">
            <v:imagedata r:id="rId19" o:title=""/>
          </v:shape>
          <o:OLEObject Type="Embed" ProgID="Equation.3" ShapeID="_x0000_s1047" DrawAspect="Content" ObjectID="_1664727747" r:id="rId20"/>
        </w:pict>
      </w:r>
      <w:r w:rsidR="00A041AE" w:rsidRPr="003E707F">
        <w:rPr>
          <w:i w:val="0"/>
        </w:rPr>
        <w:t>(1)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где                – наибольшая длина лунки, </w:t>
      </w:r>
      <w:proofErr w:type="gramStart"/>
      <w:r w:rsidRPr="003E707F">
        <w:rPr>
          <w:i w:val="0"/>
        </w:rPr>
        <w:t>м</w:t>
      </w:r>
      <w:proofErr w:type="gramEnd"/>
      <w:r w:rsidRPr="003E707F">
        <w:rPr>
          <w:i w:val="0"/>
        </w:rPr>
        <w:t>;</w:t>
      </w:r>
    </w:p>
    <w:p w:rsidR="00A041AE" w:rsidRPr="003E707F" w:rsidRDefault="002C1441" w:rsidP="00A041AE">
      <w:r>
        <w:rPr>
          <w:noProof/>
        </w:rPr>
        <w:pict>
          <v:shape id="_x0000_s1049" type="#_x0000_t75" style="position:absolute;left:0;text-align:left;margin-left:38.85pt;margin-top:-3.95pt;width:13.2pt;height:19.8pt;z-index:251684864">
            <v:imagedata r:id="rId21" o:title=""/>
          </v:shape>
          <o:OLEObject Type="Embed" ProgID="Equation.3" ShapeID="_x0000_s1049" DrawAspect="Content" ObjectID="_1664727748" r:id="rId22"/>
        </w:pict>
      </w:r>
      <w:r>
        <w:rPr>
          <w:noProof/>
        </w:rPr>
        <w:pict>
          <v:shape id="_x0000_s1050" type="#_x0000_t75" style="position:absolute;left:0;text-align:left;margin-left:35.5pt;margin-top:6.5pt;width:26.35pt;height:19.75pt;z-index:251685888">
            <v:imagedata r:id="rId23" o:title=""/>
          </v:shape>
          <o:OLEObject Type="Embed" ProgID="Equation.3" ShapeID="_x0000_s1050" DrawAspect="Content" ObjectID="_1664727749" r:id="rId24"/>
        </w:pict>
      </w:r>
      <w:r w:rsidR="00A041AE" w:rsidRPr="003E707F">
        <w:t xml:space="preserve">            – продолжительность затвердевания заготовки, мин;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                      – максимальная скорость вытягивания заготовки </w:t>
      </w:r>
      <w:proofErr w:type="gramStart"/>
      <w:r w:rsidRPr="003E707F">
        <w:rPr>
          <w:i w:val="0"/>
        </w:rPr>
        <w:t>из</w:t>
      </w:r>
      <w:proofErr w:type="gramEnd"/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                         кристаллизатора, </w:t>
      </w:r>
      <w:proofErr w:type="gramStart"/>
      <w:r w:rsidRPr="003E707F">
        <w:rPr>
          <w:i w:val="0"/>
        </w:rPr>
        <w:t>м</w:t>
      </w:r>
      <w:proofErr w:type="gramEnd"/>
      <w:r w:rsidRPr="003E707F">
        <w:rPr>
          <w:i w:val="0"/>
        </w:rPr>
        <w:t>/мин.</w:t>
      </w:r>
    </w:p>
    <w:p w:rsidR="00A041AE" w:rsidRPr="003E707F" w:rsidRDefault="002C1441" w:rsidP="00A041AE">
      <w:pPr>
        <w:pStyle w:val="a6"/>
        <w:spacing w:before="120"/>
        <w:ind w:firstLine="567"/>
        <w:rPr>
          <w:i w:val="0"/>
        </w:rPr>
      </w:pPr>
      <w:r>
        <w:rPr>
          <w:i w:val="0"/>
          <w:noProof/>
        </w:rPr>
        <w:pict>
          <v:shape id="_x0000_s1051" type="#_x0000_t75" style="position:absolute;left:0;text-align:left;margin-left:181.65pt;margin-top:27.8pt;width:70.3pt;height:43.95pt;z-index:251686912">
            <v:imagedata r:id="rId25" o:title=""/>
          </v:shape>
          <o:OLEObject Type="Embed" ProgID="Equation.3" ShapeID="_x0000_s1051" DrawAspect="Content" ObjectID="_1664727750" r:id="rId26"/>
        </w:pict>
      </w:r>
      <w:r w:rsidR="00A041AE" w:rsidRPr="003E707F">
        <w:rPr>
          <w:i w:val="0"/>
        </w:rPr>
        <w:t xml:space="preserve">Продолжительность затвердевания </w:t>
      </w:r>
      <w:proofErr w:type="spellStart"/>
      <w:r w:rsidR="00A041AE" w:rsidRPr="003E707F">
        <w:rPr>
          <w:i w:val="0"/>
        </w:rPr>
        <w:t>слябовой</w:t>
      </w:r>
      <w:proofErr w:type="spellEnd"/>
      <w:r w:rsidR="00A041AE" w:rsidRPr="003E707F">
        <w:rPr>
          <w:i w:val="0"/>
        </w:rPr>
        <w:t xml:space="preserve"> </w:t>
      </w:r>
      <w:proofErr w:type="spellStart"/>
      <w:r w:rsidR="00A041AE" w:rsidRPr="003E707F">
        <w:rPr>
          <w:i w:val="0"/>
        </w:rPr>
        <w:t>непрерывнолитой</w:t>
      </w:r>
      <w:proofErr w:type="spellEnd"/>
      <w:r w:rsidR="00A041AE" w:rsidRPr="003E707F">
        <w:rPr>
          <w:i w:val="0"/>
        </w:rPr>
        <w:t xml:space="preserve"> заготовки рассчит</w:t>
      </w:r>
      <w:r w:rsidR="00A041AE" w:rsidRPr="003E707F">
        <w:rPr>
          <w:i w:val="0"/>
        </w:rPr>
        <w:t>ы</w:t>
      </w:r>
      <w:r w:rsidR="00A041AE" w:rsidRPr="003E707F">
        <w:rPr>
          <w:i w:val="0"/>
        </w:rPr>
        <w:t>вается согласно зависимости</w:t>
      </w:r>
    </w:p>
    <w:p w:rsidR="00A041AE" w:rsidRPr="003E707F" w:rsidRDefault="00A041AE" w:rsidP="00A041AE">
      <w:pPr>
        <w:pStyle w:val="a6"/>
        <w:ind w:firstLine="567"/>
        <w:jc w:val="right"/>
        <w:rPr>
          <w:i w:val="0"/>
        </w:rPr>
      </w:pPr>
      <w:r w:rsidRPr="003E707F">
        <w:rPr>
          <w:i w:val="0"/>
        </w:rPr>
        <w:t>(2)</w:t>
      </w:r>
    </w:p>
    <w:p w:rsidR="00A041AE" w:rsidRPr="003E707F" w:rsidRDefault="00A041AE" w:rsidP="00A041AE">
      <w:pPr>
        <w:spacing w:before="100"/>
      </w:pPr>
    </w:p>
    <w:p w:rsidR="00A041AE" w:rsidRPr="003E707F" w:rsidRDefault="002C1441" w:rsidP="00A041AE">
      <w:pPr>
        <w:spacing w:before="100"/>
      </w:pPr>
      <w:r>
        <w:rPr>
          <w:noProof/>
        </w:rPr>
        <w:pict>
          <v:shape id="_x0000_s1052" type="#_x0000_t75" style="position:absolute;left:0;text-align:left;margin-left:52.05pt;margin-top:17.7pt;width:14.45pt;height:20pt;z-index:251687936">
            <v:imagedata r:id="rId27" o:title=""/>
          </v:shape>
          <o:OLEObject Type="Embed" ProgID="Equation.3" ShapeID="_x0000_s1052" DrawAspect="Content" ObjectID="_1664727751" r:id="rId28"/>
        </w:pict>
      </w:r>
      <w:r>
        <w:rPr>
          <w:noProof/>
        </w:rPr>
        <w:pict>
          <v:shape id="_x0000_s1053" type="#_x0000_t75" style="position:absolute;left:0;text-align:left;margin-left:49.3pt;margin-top:5.55pt;width:11.05pt;height:12.15pt;z-index:251688960">
            <v:imagedata r:id="rId29" o:title=""/>
          </v:shape>
          <o:OLEObject Type="Embed" ProgID="Equation.3" ShapeID="_x0000_s1053" DrawAspect="Content" ObjectID="_1664727752" r:id="rId30"/>
        </w:pict>
      </w:r>
      <w:r w:rsidR="00A041AE" w:rsidRPr="003E707F">
        <w:t xml:space="preserve">где        – толщина отливаемой заготовки, </w:t>
      </w:r>
      <w:proofErr w:type="gramStart"/>
      <w:r w:rsidR="00A041AE" w:rsidRPr="003E707F">
        <w:t>мм</w:t>
      </w:r>
      <w:proofErr w:type="gramEnd"/>
      <w:r w:rsidR="00A041AE" w:rsidRPr="003E707F">
        <w:t>;</w:t>
      </w:r>
    </w:p>
    <w:p w:rsidR="00A041AE" w:rsidRPr="003E707F" w:rsidRDefault="00A041AE" w:rsidP="00A041AE">
      <w:pPr>
        <w:spacing w:after="120"/>
      </w:pPr>
      <w:r w:rsidRPr="003E707F">
        <w:t xml:space="preserve">             – коэффициент затвердевания стали, мм/мин</w:t>
      </w:r>
      <w:proofErr w:type="gramStart"/>
      <w:r w:rsidRPr="003E707F">
        <w:rPr>
          <w:vertAlign w:val="superscript"/>
        </w:rPr>
        <w:t>0</w:t>
      </w:r>
      <w:proofErr w:type="gramEnd"/>
      <w:r w:rsidRPr="003E707F">
        <w:rPr>
          <w:vertAlign w:val="superscript"/>
        </w:rPr>
        <w:t>,5</w:t>
      </w:r>
      <w:r w:rsidRPr="003E707F">
        <w:t>.</w:t>
      </w:r>
    </w:p>
    <w:p w:rsidR="00A041AE" w:rsidRPr="003E707F" w:rsidRDefault="00A041AE" w:rsidP="00A041AE">
      <w:r w:rsidRPr="003E707F">
        <w:t>В формуле (2) величина коэффициента затвердевания стали зависит от величины п</w:t>
      </w:r>
      <w:r w:rsidRPr="003E707F">
        <w:t>е</w:t>
      </w:r>
      <w:r w:rsidRPr="003E707F">
        <w:t>регрева стали в промежуточном ковше МНЛЗ над температурой ликвидус и рассчитыв</w:t>
      </w:r>
      <w:r w:rsidRPr="003E707F">
        <w:t>а</w:t>
      </w:r>
      <w:r w:rsidRPr="003E707F">
        <w:t>ется по уравнению</w:t>
      </w:r>
    </w:p>
    <w:p w:rsidR="00A041AE" w:rsidRPr="003E707F" w:rsidRDefault="002C1441" w:rsidP="00A041AE">
      <w:pPr>
        <w:spacing w:after="120"/>
        <w:jc w:val="right"/>
      </w:pPr>
      <w:r>
        <w:rPr>
          <w:noProof/>
        </w:rPr>
        <w:pict>
          <v:shape id="_x0000_s1056" type="#_x0000_t75" style="position:absolute;left:0;text-align:left;margin-left:47.5pt;margin-top:19.05pt;width:30.95pt;height:21pt;z-index:251692032">
            <v:imagedata r:id="rId31" o:title=""/>
          </v:shape>
          <o:OLEObject Type="Embed" ProgID="Equation.3" ShapeID="_x0000_s1056" DrawAspect="Content" ObjectID="_1664727753" r:id="rId32"/>
        </w:pict>
      </w:r>
      <w:r>
        <w:rPr>
          <w:noProof/>
        </w:rPr>
        <w:pict>
          <v:shape id="_x0000_s1054" type="#_x0000_t75" style="position:absolute;left:0;text-align:left;margin-left:172.7pt;margin-top:.5pt;width:94.1pt;height:19.85pt;z-index:251689984">
            <v:imagedata r:id="rId33" o:title=""/>
          </v:shape>
          <o:OLEObject Type="Embed" ProgID="Equation.3" ShapeID="_x0000_s1054" DrawAspect="Content" ObjectID="_1664727754" r:id="rId34"/>
        </w:pict>
      </w:r>
      <w:r w:rsidR="00A041AE" w:rsidRPr="003E707F">
        <w:t>(3)</w:t>
      </w:r>
    </w:p>
    <w:p w:rsidR="00A041AE" w:rsidRPr="003E707F" w:rsidRDefault="00A041AE" w:rsidP="00A041AE">
      <w:pPr>
        <w:spacing w:before="120"/>
      </w:pPr>
      <w:r w:rsidRPr="003E707F">
        <w:lastRenderedPageBreak/>
        <w:t>где         – величина перегрева стали, °С.</w:t>
      </w:r>
    </w:p>
    <w:p w:rsidR="00A041AE" w:rsidRPr="003E707F" w:rsidRDefault="00A041AE" w:rsidP="00A041AE">
      <w:pPr>
        <w:spacing w:before="120"/>
      </w:pPr>
      <w:r w:rsidRPr="003E707F">
        <w:t>В анализируемой двухфакторной зависимости длины лунки жидкого металла одной из независимых переменных является температура стали в промежуточном ковше, поэт</w:t>
      </w:r>
      <w:r w:rsidRPr="003E707F">
        <w:t>о</w:t>
      </w:r>
      <w:r w:rsidRPr="003E707F">
        <w:t>му в формуле (3) целесообразно использовать следующее выражение:</w:t>
      </w:r>
    </w:p>
    <w:p w:rsidR="00A041AE" w:rsidRPr="003E707F" w:rsidRDefault="002C1441" w:rsidP="00A041AE">
      <w:pPr>
        <w:pStyle w:val="a6"/>
        <w:spacing w:before="120"/>
        <w:ind w:firstLine="567"/>
        <w:jc w:val="right"/>
        <w:rPr>
          <w:i w:val="0"/>
        </w:rPr>
      </w:pPr>
      <w:r>
        <w:rPr>
          <w:i w:val="0"/>
          <w:noProof/>
        </w:rPr>
        <w:pict>
          <v:shape id="_x0000_s1055" type="#_x0000_t75" style="position:absolute;left:0;text-align:left;margin-left:110.85pt;margin-top:.5pt;width:89.6pt;height:21pt;z-index:251691008">
            <v:imagedata r:id="rId35" o:title=""/>
          </v:shape>
          <o:OLEObject Type="Embed" ProgID="Equation.3" ShapeID="_x0000_s1055" DrawAspect="Content" ObjectID="_1664727755" r:id="rId36"/>
        </w:pict>
      </w:r>
      <w:r w:rsidR="00A041AE" w:rsidRPr="003E707F">
        <w:rPr>
          <w:i w:val="0"/>
        </w:rPr>
        <w:t>(4)</w:t>
      </w:r>
    </w:p>
    <w:p w:rsidR="00A041AE" w:rsidRPr="003E707F" w:rsidRDefault="002C1441" w:rsidP="00A041AE">
      <w:pPr>
        <w:pStyle w:val="a6"/>
        <w:spacing w:before="120"/>
        <w:ind w:firstLine="0"/>
        <w:rPr>
          <w:i w:val="0"/>
        </w:rPr>
      </w:pPr>
      <w:r>
        <w:rPr>
          <w:i w:val="0"/>
          <w:noProof/>
        </w:rPr>
        <w:pict>
          <v:shape id="_x0000_s1058" type="#_x0000_t75" style="position:absolute;left:0;text-align:left;margin-left:21.85pt;margin-top:13pt;width:26.55pt;height:19.9pt;z-index:251694080">
            <v:imagedata r:id="rId37" o:title=""/>
          </v:shape>
          <o:OLEObject Type="Embed" ProgID="Equation.3" ShapeID="_x0000_s1058" DrawAspect="Content" ObjectID="_1664727756" r:id="rId38"/>
        </w:pict>
      </w:r>
      <w:r>
        <w:rPr>
          <w:i w:val="0"/>
          <w:noProof/>
        </w:rPr>
        <w:pict>
          <v:shape id="_x0000_s1057" type="#_x0000_t75" style="position:absolute;left:0;text-align:left;margin-left:23.85pt;margin-top:1pt;width:15.45pt;height:19.9pt;z-index:251693056">
            <v:imagedata r:id="rId39" o:title=""/>
          </v:shape>
          <o:OLEObject Type="Embed" ProgID="Equation.3" ShapeID="_x0000_s1057" DrawAspect="Content" ObjectID="_1664727757" r:id="rId40"/>
        </w:pict>
      </w:r>
      <w:r w:rsidR="00A041AE" w:rsidRPr="003E707F">
        <w:rPr>
          <w:i w:val="0"/>
        </w:rPr>
        <w:t>где          – температура стали в промежуточном ковше, °</w:t>
      </w:r>
      <w:proofErr w:type="gramStart"/>
      <w:r w:rsidR="00A041AE" w:rsidRPr="003E707F">
        <w:rPr>
          <w:i w:val="0"/>
        </w:rPr>
        <w:t>С</w:t>
      </w:r>
      <w:proofErr w:type="gramEnd"/>
      <w:r w:rsidR="00A041AE" w:rsidRPr="003E707F">
        <w:rPr>
          <w:i w:val="0"/>
        </w:rPr>
        <w:t>;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                – температура ликвидус стали, °С.</w:t>
      </w:r>
    </w:p>
    <w:p w:rsidR="00A041AE" w:rsidRPr="003E707F" w:rsidRDefault="00A041AE" w:rsidP="00A041AE">
      <w:pPr>
        <w:pStyle w:val="a6"/>
        <w:spacing w:before="120"/>
        <w:ind w:firstLine="567"/>
        <w:rPr>
          <w:i w:val="0"/>
        </w:rPr>
      </w:pPr>
      <w:r w:rsidRPr="003E707F">
        <w:rPr>
          <w:i w:val="0"/>
        </w:rPr>
        <w:t>Температура ликвидус стали зависит от химического состава металла и рассчитыв</w:t>
      </w:r>
      <w:r w:rsidRPr="003E707F">
        <w:rPr>
          <w:i w:val="0"/>
        </w:rPr>
        <w:t>а</w:t>
      </w:r>
      <w:r w:rsidRPr="003E707F">
        <w:rPr>
          <w:i w:val="0"/>
        </w:rPr>
        <w:t>ется по формуле</w:t>
      </w:r>
    </w:p>
    <w:p w:rsidR="00A041AE" w:rsidRPr="003E707F" w:rsidRDefault="002C1441" w:rsidP="00A041AE">
      <w:pPr>
        <w:pStyle w:val="a6"/>
        <w:spacing w:before="120"/>
        <w:ind w:firstLine="567"/>
        <w:rPr>
          <w:i w:val="0"/>
        </w:rPr>
      </w:pPr>
      <w:r>
        <w:rPr>
          <w:i w:val="0"/>
          <w:noProof/>
        </w:rPr>
        <w:pict>
          <v:shape id="_x0000_s1059" type="#_x0000_t75" style="position:absolute;left:0;text-align:left;margin-left:79.2pt;margin-top:3.5pt;width:306.65pt;height:36pt;z-index:251695104">
            <v:imagedata r:id="rId41" o:title=""/>
          </v:shape>
          <o:OLEObject Type="Embed" ProgID="Equation.3" ShapeID="_x0000_s1059" DrawAspect="Content" ObjectID="_1664727758" r:id="rId42"/>
        </w:pict>
      </w:r>
      <w:r w:rsidR="00A041AE" w:rsidRPr="003E707F">
        <w:rPr>
          <w:i w:val="0"/>
        </w:rPr>
        <w:t xml:space="preserve">    </w:t>
      </w:r>
    </w:p>
    <w:p w:rsidR="00A041AE" w:rsidRPr="003E707F" w:rsidRDefault="00A041AE" w:rsidP="00A041AE">
      <w:pPr>
        <w:shd w:val="clear" w:color="auto" w:fill="FFFFFF"/>
        <w:ind w:left="19" w:right="19" w:firstLine="548"/>
        <w:jc w:val="right"/>
      </w:pPr>
      <w:r w:rsidRPr="003E707F">
        <w:t>(5)</w:t>
      </w:r>
    </w:p>
    <w:p w:rsidR="00A041AE" w:rsidRPr="003E707F" w:rsidRDefault="00A041AE" w:rsidP="00A041AE">
      <w:pPr>
        <w:shd w:val="clear" w:color="auto" w:fill="FFFFFF"/>
        <w:ind w:left="19" w:right="19" w:firstLine="548"/>
      </w:pPr>
    </w:p>
    <w:p w:rsidR="00A041AE" w:rsidRPr="003E707F" w:rsidRDefault="00A041AE" w:rsidP="00A041AE">
      <w:pPr>
        <w:ind w:right="-23"/>
      </w:pPr>
      <w:r w:rsidRPr="003E707F">
        <w:t>где 1539 – температура затвердевания чистого железа, °</w:t>
      </w:r>
      <w:proofErr w:type="gramStart"/>
      <w:r w:rsidRPr="003E707F">
        <w:t>С</w:t>
      </w:r>
      <w:proofErr w:type="gramEnd"/>
      <w:r w:rsidRPr="003E707F">
        <w:t>;</w:t>
      </w:r>
    </w:p>
    <w:p w:rsidR="00A041AE" w:rsidRPr="003E707F" w:rsidRDefault="00A041AE" w:rsidP="00A041AE">
      <w:pPr>
        <w:ind w:right="-23" w:firstLine="284"/>
      </w:pPr>
      <w:r w:rsidRPr="003E707F">
        <w:t xml:space="preserve">  73; 12; 3; 30; 28; 1; 3,5; 7; 3 – величины снижения температуры</w:t>
      </w:r>
    </w:p>
    <w:p w:rsidR="00A041AE" w:rsidRPr="003E707F" w:rsidRDefault="00A041AE" w:rsidP="00A041AE">
      <w:pPr>
        <w:ind w:right="-23" w:firstLine="284"/>
      </w:pPr>
      <w:r w:rsidRPr="003E707F">
        <w:t xml:space="preserve">              затвердевания железа при введении в него одного </w:t>
      </w:r>
    </w:p>
    <w:p w:rsidR="00A041AE" w:rsidRPr="003E707F" w:rsidRDefault="00A041AE" w:rsidP="00A041AE">
      <w:pPr>
        <w:ind w:right="-23" w:firstLine="284"/>
      </w:pPr>
      <w:r w:rsidRPr="003E707F">
        <w:t xml:space="preserve">              процента, соответственно, углерода, кремния, </w:t>
      </w:r>
    </w:p>
    <w:p w:rsidR="00A041AE" w:rsidRPr="003E707F" w:rsidRDefault="00A041AE" w:rsidP="00A041AE">
      <w:pPr>
        <w:ind w:right="-23" w:firstLine="284"/>
      </w:pPr>
      <w:r w:rsidRPr="003E707F">
        <w:t xml:space="preserve">              марганца, серы, фосфора, хрома, никеля, меди и </w:t>
      </w:r>
    </w:p>
    <w:p w:rsidR="00A041AE" w:rsidRPr="003E707F" w:rsidRDefault="00A041AE" w:rsidP="00A041AE">
      <w:pPr>
        <w:ind w:right="-23" w:firstLine="284"/>
      </w:pPr>
      <w:r w:rsidRPr="003E707F">
        <w:t xml:space="preserve">              алюминия, °</w:t>
      </w:r>
      <w:proofErr w:type="gramStart"/>
      <w:r w:rsidRPr="003E707F">
        <w:t>С</w:t>
      </w:r>
      <w:proofErr w:type="gramEnd"/>
      <w:r w:rsidRPr="003E707F">
        <w:t xml:space="preserve">/%; </w:t>
      </w:r>
    </w:p>
    <w:p w:rsidR="00A041AE" w:rsidRPr="003E707F" w:rsidRDefault="00A041AE" w:rsidP="00A041AE">
      <w:pPr>
        <w:ind w:right="-23" w:firstLine="142"/>
      </w:pPr>
      <w:r w:rsidRPr="003E707F">
        <w:t xml:space="preserve">  [</w:t>
      </w:r>
      <w:r w:rsidRPr="003E707F">
        <w:rPr>
          <w:lang w:val="it-IT"/>
        </w:rPr>
        <w:t>C</w:t>
      </w:r>
      <w:r w:rsidRPr="003E707F">
        <w:t>], [</w:t>
      </w:r>
      <w:r w:rsidRPr="003E707F">
        <w:rPr>
          <w:lang w:val="it-IT"/>
        </w:rPr>
        <w:t>Si</w:t>
      </w:r>
      <w:r w:rsidRPr="003E707F">
        <w:t>], [</w:t>
      </w:r>
      <w:r w:rsidRPr="003E707F">
        <w:rPr>
          <w:lang w:val="it-IT"/>
        </w:rPr>
        <w:t>Mn</w:t>
      </w:r>
      <w:r w:rsidRPr="003E707F">
        <w:t>], [</w:t>
      </w:r>
      <w:r w:rsidRPr="003E707F">
        <w:rPr>
          <w:lang w:val="it-IT"/>
        </w:rPr>
        <w:t>S</w:t>
      </w:r>
      <w:r w:rsidRPr="003E707F">
        <w:t>], [</w:t>
      </w:r>
      <w:r w:rsidRPr="003E707F">
        <w:rPr>
          <w:lang w:val="it-IT"/>
        </w:rPr>
        <w:t>P</w:t>
      </w:r>
      <w:r w:rsidRPr="003E707F">
        <w:t>], [</w:t>
      </w:r>
      <w:r w:rsidRPr="003E707F">
        <w:rPr>
          <w:lang w:val="it-IT"/>
        </w:rPr>
        <w:t>Cr</w:t>
      </w:r>
      <w:r w:rsidRPr="003E707F">
        <w:t>], [</w:t>
      </w:r>
      <w:r w:rsidRPr="003E707F">
        <w:rPr>
          <w:lang w:val="it-IT"/>
        </w:rPr>
        <w:t>Ni</w:t>
      </w:r>
      <w:r w:rsidRPr="003E707F">
        <w:t>], [</w:t>
      </w:r>
      <w:r w:rsidRPr="003E707F">
        <w:rPr>
          <w:lang w:val="it-IT"/>
        </w:rPr>
        <w:t>Cu</w:t>
      </w:r>
      <w:r w:rsidRPr="003E707F">
        <w:t>], [</w:t>
      </w:r>
      <w:r w:rsidRPr="003E707F">
        <w:rPr>
          <w:lang w:val="it-IT"/>
        </w:rPr>
        <w:t>Al</w:t>
      </w:r>
      <w:r w:rsidRPr="003E707F">
        <w:t xml:space="preserve">] – содержание в стали, </w:t>
      </w:r>
    </w:p>
    <w:p w:rsidR="00A041AE" w:rsidRPr="003E707F" w:rsidRDefault="00A041AE" w:rsidP="00A041AE">
      <w:pPr>
        <w:ind w:right="-23" w:firstLine="142"/>
      </w:pPr>
      <w:r w:rsidRPr="003E707F">
        <w:t xml:space="preserve">                 соответственно, углерода, кремния, марганца, серы, </w:t>
      </w:r>
    </w:p>
    <w:p w:rsidR="00A041AE" w:rsidRPr="003E707F" w:rsidRDefault="00A041AE" w:rsidP="00A041AE">
      <w:pPr>
        <w:ind w:right="-23" w:firstLine="142"/>
      </w:pPr>
      <w:r w:rsidRPr="003E707F">
        <w:t xml:space="preserve">                 фосфора, хрома, никеля, меди, алюминия, %.</w:t>
      </w:r>
    </w:p>
    <w:p w:rsidR="00A041AE" w:rsidRPr="003E707F" w:rsidRDefault="00A041AE" w:rsidP="00A041AE">
      <w:pPr>
        <w:shd w:val="clear" w:color="auto" w:fill="FFFFFF"/>
        <w:spacing w:before="120"/>
        <w:ind w:left="17" w:right="17" w:firstLine="550"/>
      </w:pPr>
      <w:r w:rsidRPr="003E707F">
        <w:t>Величины температуры стали в промежуточном ковше превышают температуру л</w:t>
      </w:r>
      <w:r w:rsidRPr="003E707F">
        <w:t>и</w:t>
      </w:r>
      <w:r w:rsidRPr="003E707F">
        <w:t xml:space="preserve">квидус на принимаемые значения величины перегрева металла. </w:t>
      </w:r>
    </w:p>
    <w:p w:rsidR="00A041AE" w:rsidRPr="003E707F" w:rsidRDefault="00A041AE" w:rsidP="00A041AE">
      <w:pPr>
        <w:shd w:val="clear" w:color="auto" w:fill="FFFFFF"/>
        <w:ind w:left="17" w:right="17" w:firstLine="550"/>
      </w:pPr>
      <w:r w:rsidRPr="003E707F">
        <w:t>В формуле (1) величина максимальной скорости вытягивания заготовки из криста</w:t>
      </w:r>
      <w:r w:rsidRPr="003E707F">
        <w:t>л</w:t>
      </w:r>
      <w:r w:rsidRPr="003E707F">
        <w:t>лизатора может быть вычислена по формуле</w:t>
      </w:r>
    </w:p>
    <w:p w:rsidR="00A041AE" w:rsidRPr="003E707F" w:rsidRDefault="002C1441" w:rsidP="00A041AE">
      <w:pPr>
        <w:shd w:val="clear" w:color="auto" w:fill="FFFFFF"/>
        <w:ind w:left="17" w:right="17" w:firstLine="550"/>
        <w:jc w:val="right"/>
      </w:pPr>
      <w:r>
        <w:rPr>
          <w:noProof/>
        </w:rPr>
        <w:pict>
          <v:shape id="_x0000_s1060" type="#_x0000_t75" style="position:absolute;left:0;text-align:left;margin-left:110.85pt;margin-top:.85pt;width:175.2pt;height:20.1pt;z-index:251696128">
            <v:imagedata r:id="rId43" o:title=""/>
          </v:shape>
          <o:OLEObject Type="Embed" ProgID="Equation.3" ShapeID="_x0000_s1060" DrawAspect="Content" ObjectID="_1664727759" r:id="rId44"/>
        </w:pict>
      </w:r>
      <w:r w:rsidR="00A041AE" w:rsidRPr="003E707F">
        <w:t>(6)</w:t>
      </w:r>
    </w:p>
    <w:p w:rsidR="00A041AE" w:rsidRPr="003E707F" w:rsidRDefault="002C1441" w:rsidP="00A041AE">
      <w:pPr>
        <w:pStyle w:val="a6"/>
        <w:spacing w:before="120"/>
        <w:ind w:firstLine="0"/>
        <w:rPr>
          <w:i w:val="0"/>
        </w:rPr>
      </w:pPr>
      <w:r>
        <w:rPr>
          <w:i w:val="0"/>
          <w:noProof/>
        </w:rPr>
        <w:pict>
          <v:shape id="_x0000_s1061" type="#_x0000_t75" style="position:absolute;left:0;text-align:left;margin-left:22.85pt;margin-top:2.45pt;width:18.4pt;height:20.1pt;z-index:251697152">
            <v:imagedata r:id="rId45" o:title=""/>
          </v:shape>
          <o:OLEObject Type="Embed" ProgID="Equation.3" ShapeID="_x0000_s1061" DrawAspect="Content" ObjectID="_1664727760" r:id="rId46"/>
        </w:pict>
      </w:r>
      <w:r w:rsidR="00A041AE" w:rsidRPr="003E707F">
        <w:rPr>
          <w:i w:val="0"/>
        </w:rPr>
        <w:t xml:space="preserve">где         – рабочая скорость вытягивания заготовки </w:t>
      </w:r>
      <w:proofErr w:type="gramStart"/>
      <w:r w:rsidR="00A041AE" w:rsidRPr="003E707F">
        <w:rPr>
          <w:i w:val="0"/>
        </w:rPr>
        <w:t>из</w:t>
      </w:r>
      <w:proofErr w:type="gramEnd"/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                 кристаллизатора, </w:t>
      </w:r>
      <w:proofErr w:type="gramStart"/>
      <w:r w:rsidRPr="003E707F">
        <w:rPr>
          <w:i w:val="0"/>
        </w:rPr>
        <w:t>м</w:t>
      </w:r>
      <w:proofErr w:type="gramEnd"/>
      <w:r w:rsidRPr="003E707F">
        <w:rPr>
          <w:i w:val="0"/>
        </w:rPr>
        <w:t>/мин.</w:t>
      </w:r>
    </w:p>
    <w:p w:rsidR="00A041AE" w:rsidRPr="003E707F" w:rsidRDefault="002C1441" w:rsidP="00A041AE">
      <w:pPr>
        <w:pStyle w:val="a6"/>
        <w:spacing w:before="120"/>
        <w:ind w:firstLine="567"/>
        <w:rPr>
          <w:i w:val="0"/>
        </w:rPr>
      </w:pPr>
      <w:r>
        <w:rPr>
          <w:i w:val="0"/>
          <w:noProof/>
        </w:rPr>
        <w:pict>
          <v:shape id="_x0000_s1062" type="#_x0000_t75" style="position:absolute;left:0;text-align:left;margin-left:153.05pt;margin-top:15.5pt;width:89.4pt;height:32.6pt;z-index:251698176">
            <v:imagedata r:id="rId47" o:title=""/>
          </v:shape>
          <o:OLEObject Type="Embed" ProgID="Equation.3" ShapeID="_x0000_s1062" DrawAspect="Content" ObjectID="_1664727761" r:id="rId48"/>
        </w:pict>
      </w:r>
      <w:r w:rsidR="00A041AE" w:rsidRPr="003E707F">
        <w:rPr>
          <w:i w:val="0"/>
        </w:rPr>
        <w:t>Рабочая скорость вытягивания заготовки рассчитывается по формуле</w:t>
      </w:r>
    </w:p>
    <w:p w:rsidR="00A041AE" w:rsidRPr="003E707F" w:rsidRDefault="002C1441" w:rsidP="00A041AE">
      <w:pPr>
        <w:pStyle w:val="a6"/>
        <w:spacing w:after="240"/>
        <w:ind w:firstLine="567"/>
        <w:jc w:val="right"/>
        <w:rPr>
          <w:i w:val="0"/>
        </w:rPr>
      </w:pPr>
      <w:r>
        <w:rPr>
          <w:i w:val="0"/>
          <w:noProof/>
        </w:rPr>
        <w:pict>
          <v:shape id="_x0000_s1063" type="#_x0000_t75" style="position:absolute;left:0;text-align:left;margin-left:27.65pt;margin-top:21.4pt;width:13.6pt;height:18.85pt;z-index:251699200">
            <v:imagedata r:id="rId49" o:title=""/>
          </v:shape>
          <o:OLEObject Type="Embed" ProgID="Equation.3" ShapeID="_x0000_s1063" DrawAspect="Content" ObjectID="_1664727762" r:id="rId50"/>
        </w:pict>
      </w:r>
      <w:r w:rsidR="00A041AE" w:rsidRPr="003E707F">
        <w:rPr>
          <w:i w:val="0"/>
        </w:rPr>
        <w:t>(7)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>где         – коэффициент скорости вытягивания, м</w:t>
      </w:r>
      <w:proofErr w:type="gramStart"/>
      <w:r w:rsidRPr="003E707F">
        <w:rPr>
          <w:i w:val="0"/>
          <w:vertAlign w:val="superscript"/>
        </w:rPr>
        <w:t>2</w:t>
      </w:r>
      <w:proofErr w:type="gramEnd"/>
      <w:r w:rsidRPr="003E707F">
        <w:rPr>
          <w:i w:val="0"/>
        </w:rPr>
        <w:t>/мин;</w:t>
      </w:r>
    </w:p>
    <w:p w:rsidR="00A041AE" w:rsidRPr="003E707F" w:rsidRDefault="002C1441" w:rsidP="00A041AE">
      <w:pPr>
        <w:pStyle w:val="a6"/>
        <w:spacing w:after="120"/>
        <w:ind w:firstLine="0"/>
        <w:rPr>
          <w:i w:val="0"/>
        </w:rPr>
      </w:pPr>
      <w:r>
        <w:rPr>
          <w:i w:val="0"/>
          <w:noProof/>
        </w:rPr>
        <w:pict>
          <v:shape id="_x0000_s1064" type="#_x0000_t75" style="position:absolute;left:0;text-align:left;margin-left:20.25pt;margin-top:.65pt;width:21pt;height:16.8pt;z-index:251700224">
            <v:imagedata r:id="rId51" o:title=""/>
          </v:shape>
          <o:OLEObject Type="Embed" ProgID="Equation.3" ShapeID="_x0000_s1064" DrawAspect="Content" ObjectID="_1664727763" r:id="rId52"/>
        </w:pict>
      </w:r>
      <w:r w:rsidR="00A041AE" w:rsidRPr="003E707F">
        <w:rPr>
          <w:i w:val="0"/>
        </w:rPr>
        <w:t xml:space="preserve">               – толщина и ширина заготовки, </w:t>
      </w:r>
      <w:proofErr w:type="gramStart"/>
      <w:r w:rsidR="00A041AE" w:rsidRPr="003E707F">
        <w:rPr>
          <w:i w:val="0"/>
        </w:rPr>
        <w:t>мм</w:t>
      </w:r>
      <w:proofErr w:type="gramEnd"/>
      <w:r w:rsidR="00A041AE" w:rsidRPr="003E707F">
        <w:rPr>
          <w:i w:val="0"/>
        </w:rPr>
        <w:t>.</w:t>
      </w:r>
    </w:p>
    <w:p w:rsidR="00A041AE" w:rsidRPr="003E707F" w:rsidRDefault="00A041AE" w:rsidP="00A041AE">
      <w:pPr>
        <w:pStyle w:val="a6"/>
        <w:ind w:firstLine="567"/>
        <w:rPr>
          <w:i w:val="0"/>
        </w:rPr>
      </w:pPr>
      <w:r w:rsidRPr="003E707F">
        <w:rPr>
          <w:i w:val="0"/>
        </w:rPr>
        <w:t>Рекомендуются следующие значения коэффициента скорости вытягивания:</w:t>
      </w:r>
    </w:p>
    <w:p w:rsidR="00A041AE" w:rsidRPr="003E707F" w:rsidRDefault="002C1441" w:rsidP="00A041AE">
      <w:pPr>
        <w:pStyle w:val="a6"/>
        <w:spacing w:before="120"/>
        <w:ind w:firstLine="567"/>
        <w:rPr>
          <w:i w:val="0"/>
        </w:rPr>
      </w:pPr>
      <w:r>
        <w:rPr>
          <w:i w:val="0"/>
          <w:noProof/>
        </w:rPr>
        <w:pict>
          <v:shape id="_x0000_s1065" type="#_x0000_t75" style="position:absolute;left:0;text-align:left;margin-left:272.45pt;margin-top:1.35pt;width:13.6pt;height:18.85pt;z-index:251701248">
            <v:imagedata r:id="rId49" o:title=""/>
          </v:shape>
          <o:OLEObject Type="Embed" ProgID="Equation.3" ShapeID="_x0000_s1065" DrawAspect="Content" ObjectID="_1664727764" r:id="rId53"/>
        </w:pict>
      </w:r>
      <w:r w:rsidR="00A041AE" w:rsidRPr="003E707F">
        <w:rPr>
          <w:i w:val="0"/>
        </w:rPr>
        <w:t>Сталь</w:t>
      </w:r>
      <w:proofErr w:type="gramStart"/>
      <w:r w:rsidR="00A041AE" w:rsidRPr="003E707F">
        <w:rPr>
          <w:i w:val="0"/>
        </w:rPr>
        <w:t xml:space="preserve">                                                                            ,</w:t>
      </w:r>
      <w:proofErr w:type="gramEnd"/>
      <w:r w:rsidR="00A041AE" w:rsidRPr="003E707F">
        <w:rPr>
          <w:i w:val="0"/>
        </w:rPr>
        <w:t xml:space="preserve"> м</w:t>
      </w:r>
      <w:r w:rsidR="00A041AE" w:rsidRPr="003E707F">
        <w:rPr>
          <w:i w:val="0"/>
          <w:vertAlign w:val="superscript"/>
        </w:rPr>
        <w:t>2</w:t>
      </w:r>
      <w:r w:rsidR="00A041AE" w:rsidRPr="003E707F">
        <w:rPr>
          <w:i w:val="0"/>
        </w:rPr>
        <w:t xml:space="preserve">/мин    </w:t>
      </w:r>
    </w:p>
    <w:p w:rsidR="00A041AE" w:rsidRPr="003E707F" w:rsidRDefault="00A041AE" w:rsidP="00A041AE">
      <w:pPr>
        <w:pStyle w:val="a6"/>
        <w:ind w:firstLine="284"/>
        <w:rPr>
          <w:i w:val="0"/>
        </w:rPr>
      </w:pPr>
      <w:proofErr w:type="gramStart"/>
      <w:r w:rsidRPr="003E707F">
        <w:rPr>
          <w:i w:val="0"/>
        </w:rPr>
        <w:t>Углеродистая</w:t>
      </w:r>
      <w:proofErr w:type="gramEnd"/>
      <w:r w:rsidRPr="003E707F">
        <w:rPr>
          <w:i w:val="0"/>
        </w:rPr>
        <w:t xml:space="preserve"> обыкновенного качества                        0,20</w:t>
      </w:r>
    </w:p>
    <w:p w:rsidR="00A041AE" w:rsidRPr="003E707F" w:rsidRDefault="00A041AE" w:rsidP="00A041AE">
      <w:pPr>
        <w:pStyle w:val="a6"/>
        <w:ind w:firstLine="284"/>
        <w:rPr>
          <w:i w:val="0"/>
        </w:rPr>
      </w:pPr>
      <w:r w:rsidRPr="003E707F">
        <w:rPr>
          <w:i w:val="0"/>
        </w:rPr>
        <w:t>Углеродистая качественная и низколегированная      0,16</w:t>
      </w:r>
    </w:p>
    <w:p w:rsidR="00A041AE" w:rsidRPr="003E707F" w:rsidRDefault="00A041AE" w:rsidP="00A041AE">
      <w:pPr>
        <w:pStyle w:val="a6"/>
        <w:spacing w:after="120"/>
        <w:ind w:firstLine="284"/>
        <w:rPr>
          <w:i w:val="0"/>
        </w:rPr>
      </w:pPr>
      <w:r w:rsidRPr="003E707F">
        <w:rPr>
          <w:i w:val="0"/>
        </w:rPr>
        <w:t>Средне- и высоколегированная                                      0,14</w:t>
      </w:r>
    </w:p>
    <w:p w:rsidR="00A041AE" w:rsidRPr="003E707F" w:rsidRDefault="002C1441" w:rsidP="00A041AE">
      <w:pPr>
        <w:pStyle w:val="a6"/>
        <w:spacing w:after="240"/>
        <w:ind w:firstLine="567"/>
        <w:rPr>
          <w:i w:val="0"/>
        </w:rPr>
      </w:pPr>
      <w:r>
        <w:rPr>
          <w:i w:val="0"/>
          <w:noProof/>
        </w:rPr>
        <w:pict>
          <v:shape id="_x0000_s1066" type="#_x0000_t75" style="position:absolute;left:0;text-align:left;margin-left:189.55pt;margin-top:26.5pt;width:70.3pt;height:37.8pt;z-index:251702272">
            <v:imagedata r:id="rId54" o:title=""/>
          </v:shape>
          <o:OLEObject Type="Embed" ProgID="Equation.3" ShapeID="_x0000_s1066" DrawAspect="Content" ObjectID="_1664727765" r:id="rId55"/>
        </w:pict>
      </w:r>
      <w:r w:rsidR="00A041AE" w:rsidRPr="003E707F">
        <w:rPr>
          <w:i w:val="0"/>
        </w:rPr>
        <w:t xml:space="preserve">Обязательным условием безаварийной газовой резки </w:t>
      </w:r>
      <w:proofErr w:type="spellStart"/>
      <w:r w:rsidR="00A041AE" w:rsidRPr="003E707F">
        <w:rPr>
          <w:i w:val="0"/>
        </w:rPr>
        <w:t>непрерывнолитой</w:t>
      </w:r>
      <w:proofErr w:type="spellEnd"/>
      <w:r w:rsidR="00A041AE" w:rsidRPr="003E707F">
        <w:rPr>
          <w:i w:val="0"/>
        </w:rPr>
        <w:t xml:space="preserve"> заготовки является соблюдение соотношения</w:t>
      </w:r>
    </w:p>
    <w:p w:rsidR="00A041AE" w:rsidRPr="003E707F" w:rsidRDefault="002C1441" w:rsidP="00A041AE">
      <w:pPr>
        <w:pStyle w:val="a6"/>
        <w:spacing w:after="240"/>
        <w:ind w:firstLine="567"/>
        <w:jc w:val="right"/>
        <w:rPr>
          <w:i w:val="0"/>
        </w:rPr>
      </w:pPr>
      <w:r>
        <w:rPr>
          <w:i w:val="0"/>
          <w:noProof/>
        </w:rPr>
        <w:pict>
          <v:shape id="_x0000_s1067" type="#_x0000_t75" style="position:absolute;left:0;text-align:left;margin-left:24.85pt;margin-top:20pt;width:17pt;height:19.1pt;z-index:251703296">
            <v:imagedata r:id="rId56" o:title=""/>
          </v:shape>
          <o:OLEObject Type="Embed" ProgID="Equation.3" ShapeID="_x0000_s1067" DrawAspect="Content" ObjectID="_1664727766" r:id="rId57"/>
        </w:pict>
      </w:r>
      <w:r w:rsidR="00A041AE" w:rsidRPr="003E707F">
        <w:rPr>
          <w:i w:val="0"/>
        </w:rPr>
        <w:t>(8)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>где          – металлургическая длина МНЛЗ, м.</w:t>
      </w:r>
    </w:p>
    <w:p w:rsidR="00A041AE" w:rsidRPr="00612515" w:rsidRDefault="00A041AE" w:rsidP="00A041AE">
      <w:pPr>
        <w:widowControl/>
      </w:pPr>
      <w:r w:rsidRPr="00C92ECC">
        <w:t xml:space="preserve">Внеаудиторная самостоятельная работа </w:t>
      </w:r>
      <w:proofErr w:type="gramStart"/>
      <w:r w:rsidRPr="00C92ECC">
        <w:t>обучающихся</w:t>
      </w:r>
      <w:proofErr w:type="gramEnd"/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разделу с проработкой материала</w:t>
      </w:r>
      <w:r>
        <w:t xml:space="preserve"> и выполнения контрольной работы</w:t>
      </w:r>
      <w:r w:rsidRPr="00C92ECC">
        <w:t>.</w:t>
      </w:r>
      <w:r>
        <w:t xml:space="preserve"> Контрольная работа выполняется по индивидуальному заданию с</w:t>
      </w:r>
      <w:r>
        <w:t>о</w:t>
      </w:r>
      <w:r>
        <w:t>гласно тематике, задаваемой преподавателем и приведенной в следующем разделе раб</w:t>
      </w:r>
      <w:r>
        <w:t>о</w:t>
      </w:r>
      <w:r>
        <w:lastRenderedPageBreak/>
        <w:t>чей программы. Успешная защита результатов контрольной работы является обязательной для допуска к экзамену.</w:t>
      </w:r>
    </w:p>
    <w:p w:rsidR="00A041AE" w:rsidRDefault="00A041AE" w:rsidP="00A041AE">
      <w:pPr>
        <w:widowControl/>
      </w:pPr>
    </w:p>
    <w:p w:rsidR="00A041AE" w:rsidRPr="00C17915" w:rsidRDefault="00A041AE" w:rsidP="00A041AE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041AE" w:rsidRPr="003E707F" w:rsidRDefault="00A041AE" w:rsidP="00A041AE">
      <w:pPr>
        <w:rPr>
          <w:b/>
        </w:rPr>
      </w:pPr>
      <w:r w:rsidRPr="003E707F">
        <w:rPr>
          <w:b/>
        </w:rPr>
        <w:t>Пример контрольной работы.</w:t>
      </w:r>
    </w:p>
    <w:p w:rsidR="00A041AE" w:rsidRPr="00AA669D" w:rsidRDefault="00A041AE" w:rsidP="00A041AE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AA669D">
        <w:rPr>
          <w:rFonts w:ascii="Times New Roman" w:hAnsi="Times New Roman"/>
          <w:sz w:val="24"/>
          <w:szCs w:val="24"/>
        </w:rPr>
        <w:t>Математическое моделирование процесса легирования стали в ковше ферромарга</w:t>
      </w:r>
      <w:r w:rsidRPr="00AA669D">
        <w:rPr>
          <w:rFonts w:ascii="Times New Roman" w:hAnsi="Times New Roman"/>
          <w:sz w:val="24"/>
          <w:szCs w:val="24"/>
        </w:rPr>
        <w:t>н</w:t>
      </w:r>
      <w:r w:rsidRPr="00AA669D">
        <w:rPr>
          <w:rFonts w:ascii="Times New Roman" w:hAnsi="Times New Roman"/>
          <w:sz w:val="24"/>
          <w:szCs w:val="24"/>
        </w:rPr>
        <w:t>цем. Смоделировать зависимость расхода ферромарганца от содержания марганца в гот</w:t>
      </w:r>
      <w:r w:rsidRPr="00AA669D">
        <w:rPr>
          <w:rFonts w:ascii="Times New Roman" w:hAnsi="Times New Roman"/>
          <w:sz w:val="24"/>
          <w:szCs w:val="24"/>
        </w:rPr>
        <w:t>о</w:t>
      </w:r>
      <w:r w:rsidRPr="00AA669D">
        <w:rPr>
          <w:rFonts w:ascii="Times New Roman" w:hAnsi="Times New Roman"/>
          <w:sz w:val="24"/>
          <w:szCs w:val="24"/>
        </w:rPr>
        <w:t>вой стали и величины его угара для получения стали марки 09Г2 в кислородном конверт</w:t>
      </w:r>
      <w:r w:rsidRPr="00AA669D">
        <w:rPr>
          <w:rFonts w:ascii="Times New Roman" w:hAnsi="Times New Roman"/>
          <w:sz w:val="24"/>
          <w:szCs w:val="24"/>
        </w:rPr>
        <w:t>е</w:t>
      </w:r>
      <w:r w:rsidRPr="00AA669D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 вместимостью 370 т</w:t>
      </w:r>
      <w:r w:rsidRPr="00AA669D">
        <w:rPr>
          <w:rFonts w:ascii="Times New Roman" w:hAnsi="Times New Roman"/>
          <w:sz w:val="24"/>
          <w:szCs w:val="24"/>
        </w:rPr>
        <w:t>.</w: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AA669D">
        <w:rPr>
          <w:rFonts w:ascii="Times New Roman" w:hAnsi="Times New Roman"/>
          <w:sz w:val="24"/>
          <w:szCs w:val="24"/>
        </w:rPr>
        <w:t>Необходимые для расчетов данные выбираются самостоятельно.</w:t>
      </w:r>
    </w:p>
    <w:p w:rsidR="00A041AE" w:rsidRPr="002171D1" w:rsidRDefault="00A041AE" w:rsidP="00A041AE">
      <w:pPr>
        <w:ind w:firstLine="0"/>
        <w:jc w:val="center"/>
        <w:rPr>
          <w:iCs/>
        </w:rPr>
      </w:pPr>
      <w:r w:rsidRPr="002171D1">
        <w:rPr>
          <w:iCs/>
        </w:rPr>
        <w:t>Теоретическая часть</w: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Расход ферросплава </w:t>
      </w:r>
      <w:r>
        <w:rPr>
          <w:rFonts w:ascii="Times New Roman" w:hAnsi="Times New Roman"/>
          <w:iCs/>
          <w:sz w:val="24"/>
          <w:szCs w:val="24"/>
        </w:rPr>
        <w:t xml:space="preserve">в сталеразливочный ковш </w:t>
      </w:r>
      <w:r w:rsidRPr="002171D1">
        <w:rPr>
          <w:rFonts w:ascii="Times New Roman" w:hAnsi="Times New Roman"/>
          <w:iCs/>
          <w:sz w:val="24"/>
          <w:szCs w:val="24"/>
        </w:rPr>
        <w:t>рассчитывается по формуле:</w: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2171D1">
        <w:rPr>
          <w:rFonts w:ascii="Times New Roman" w:hAnsi="Times New Roman"/>
          <w:iCs/>
          <w:sz w:val="24"/>
          <w:szCs w:val="24"/>
        </w:rPr>
        <w:t xml:space="preserve"> </w:t>
      </w:r>
      <w:r w:rsidRPr="002171D1">
        <w:rPr>
          <w:rFonts w:ascii="Times New Roman" w:hAnsi="Times New Roman"/>
          <w:iCs/>
          <w:position w:val="-32"/>
          <w:sz w:val="24"/>
          <w:szCs w:val="24"/>
        </w:rPr>
        <w:object w:dxaOrig="2780" w:dyaOrig="700">
          <v:shape id="_x0000_i1025" type="#_x0000_t75" style="width:138.6pt;height:35.4pt" o:ole="">
            <v:imagedata r:id="rId58" o:title=""/>
          </v:shape>
          <o:OLEObject Type="Embed" ProgID="Equation.3" ShapeID="_x0000_i1025" DrawAspect="Content" ObjectID="_1664727745" r:id="rId59"/>
        </w:objec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где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proofErr w:type="spellStart"/>
      <w:r w:rsidRPr="002171D1">
        <w:rPr>
          <w:rFonts w:ascii="Times New Roman" w:hAnsi="Times New Roman"/>
          <w:iCs/>
          <w:sz w:val="24"/>
          <w:szCs w:val="24"/>
        </w:rPr>
        <w:t>G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ф</w:t>
      </w:r>
      <w:proofErr w:type="spellEnd"/>
      <w:r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</w:rPr>
        <w:t xml:space="preserve">– расход ферросплава, </w:t>
      </w:r>
      <w:proofErr w:type="gramStart"/>
      <w:r w:rsidRPr="002171D1">
        <w:rPr>
          <w:rFonts w:ascii="Times New Roman" w:hAnsi="Times New Roman"/>
          <w:iCs/>
          <w:sz w:val="24"/>
          <w:szCs w:val="24"/>
        </w:rPr>
        <w:t>т</w:t>
      </w:r>
      <w:proofErr w:type="gramEnd"/>
      <w:r w:rsidRPr="002171D1">
        <w:rPr>
          <w:rFonts w:ascii="Times New Roman" w:hAnsi="Times New Roman"/>
          <w:iCs/>
          <w:sz w:val="24"/>
          <w:szCs w:val="24"/>
        </w:rPr>
        <w:t>;</w:t>
      </w:r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2171D1">
        <w:rPr>
          <w:rFonts w:ascii="Times New Roman" w:hAnsi="Times New Roman"/>
          <w:iCs/>
          <w:sz w:val="24"/>
          <w:szCs w:val="24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  <w:lang w:val="en-US"/>
        </w:rPr>
        <w:t>G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м</w:t>
      </w:r>
      <w:r w:rsidRPr="002171D1">
        <w:rPr>
          <w:rFonts w:ascii="Times New Roman" w:hAnsi="Times New Roman"/>
          <w:iCs/>
          <w:sz w:val="24"/>
          <w:szCs w:val="24"/>
        </w:rPr>
        <w:t xml:space="preserve"> </w:t>
      </w:r>
      <w:bookmarkStart w:id="6" w:name="_Hlk25930455"/>
      <w:r w:rsidRPr="002171D1">
        <w:rPr>
          <w:rFonts w:ascii="Times New Roman" w:hAnsi="Times New Roman"/>
          <w:iCs/>
          <w:sz w:val="24"/>
          <w:szCs w:val="24"/>
        </w:rPr>
        <w:t>–</w:t>
      </w:r>
      <w:bookmarkEnd w:id="6"/>
      <w:r w:rsidRPr="002171D1">
        <w:rPr>
          <w:rFonts w:ascii="Times New Roman" w:hAnsi="Times New Roman"/>
          <w:iCs/>
          <w:sz w:val="24"/>
          <w:szCs w:val="24"/>
        </w:rPr>
        <w:t xml:space="preserve"> масса металла, т;</w:t>
      </w:r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2171D1">
        <w:rPr>
          <w:rFonts w:ascii="Times New Roman" w:hAnsi="Times New Roman"/>
          <w:iCs/>
          <w:sz w:val="24"/>
          <w:szCs w:val="24"/>
        </w:rPr>
        <w:t>[E]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с</w:t>
      </w:r>
      <w:r w:rsidRPr="002171D1">
        <w:rPr>
          <w:rFonts w:ascii="Times New Roman" w:hAnsi="Times New Roman"/>
          <w:iCs/>
          <w:sz w:val="24"/>
          <w:szCs w:val="24"/>
        </w:rPr>
        <w:t xml:space="preserve"> – содержание элемента в заданной марке стали</w:t>
      </w:r>
      <w:proofErr w:type="gramStart"/>
      <w:r w:rsidRPr="002171D1">
        <w:rPr>
          <w:rFonts w:ascii="Times New Roman" w:hAnsi="Times New Roman"/>
          <w:iCs/>
          <w:sz w:val="24"/>
          <w:szCs w:val="24"/>
        </w:rPr>
        <w:t>, %;</w:t>
      </w:r>
      <w:proofErr w:type="gramEnd"/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2171D1">
        <w:rPr>
          <w:rFonts w:ascii="Times New Roman" w:hAnsi="Times New Roman"/>
          <w:iCs/>
          <w:sz w:val="24"/>
          <w:szCs w:val="24"/>
        </w:rPr>
        <w:t>[E]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м</w:t>
      </w:r>
      <w:r w:rsidRPr="002171D1">
        <w:rPr>
          <w:rFonts w:ascii="Times New Roman" w:hAnsi="Times New Roman"/>
          <w:iCs/>
          <w:sz w:val="24"/>
          <w:szCs w:val="24"/>
        </w:rPr>
        <w:t xml:space="preserve"> – остаточное содержание элемента в металле в конце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</w:rPr>
        <w:t>продувки</w:t>
      </w:r>
      <w:proofErr w:type="gramStart"/>
      <w:r w:rsidRPr="002171D1">
        <w:rPr>
          <w:rFonts w:ascii="Times New Roman" w:hAnsi="Times New Roman"/>
          <w:iCs/>
          <w:sz w:val="24"/>
          <w:szCs w:val="24"/>
        </w:rPr>
        <w:t>, %;</w:t>
      </w:r>
      <w:proofErr w:type="gramEnd"/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2171D1">
        <w:rPr>
          <w:rFonts w:ascii="Times New Roman" w:hAnsi="Times New Roman"/>
          <w:iCs/>
          <w:sz w:val="24"/>
          <w:szCs w:val="24"/>
        </w:rPr>
        <w:t xml:space="preserve"> [E]</w:t>
      </w:r>
      <w:proofErr w:type="spellStart"/>
      <w:r w:rsidRPr="002171D1">
        <w:rPr>
          <w:rFonts w:ascii="Times New Roman" w:hAnsi="Times New Roman"/>
          <w:iCs/>
          <w:sz w:val="24"/>
          <w:szCs w:val="24"/>
          <w:vertAlign w:val="subscript"/>
        </w:rPr>
        <w:t>ф</w:t>
      </w:r>
      <w:proofErr w:type="spellEnd"/>
      <w:r w:rsidRPr="002171D1">
        <w:rPr>
          <w:rFonts w:ascii="Times New Roman" w:hAnsi="Times New Roman"/>
          <w:iCs/>
          <w:sz w:val="24"/>
          <w:szCs w:val="24"/>
        </w:rPr>
        <w:t xml:space="preserve"> – содержание элемента в ферросплаве</w:t>
      </w:r>
      <w:proofErr w:type="gramStart"/>
      <w:r w:rsidRPr="002171D1">
        <w:rPr>
          <w:rFonts w:ascii="Times New Roman" w:hAnsi="Times New Roman"/>
          <w:iCs/>
          <w:sz w:val="24"/>
          <w:szCs w:val="24"/>
        </w:rPr>
        <w:t>, %;</w:t>
      </w:r>
      <w:proofErr w:type="gramEnd"/>
    </w:p>
    <w:p w:rsidR="00A041AE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  <w:proofErr w:type="spellStart"/>
      <w:proofErr w:type="gramStart"/>
      <w:r w:rsidRPr="002171D1">
        <w:rPr>
          <w:rFonts w:ascii="Times New Roman" w:hAnsi="Times New Roman"/>
          <w:iCs/>
          <w:sz w:val="24"/>
          <w:szCs w:val="24"/>
        </w:rPr>
        <w:t>U</w:t>
      </w:r>
      <w:proofErr w:type="gramEnd"/>
      <w:r w:rsidRPr="002171D1">
        <w:rPr>
          <w:rFonts w:ascii="Times New Roman" w:hAnsi="Times New Roman"/>
          <w:iCs/>
          <w:sz w:val="24"/>
          <w:szCs w:val="24"/>
          <w:vertAlign w:val="subscript"/>
        </w:rPr>
        <w:t>е</w:t>
      </w:r>
      <w:proofErr w:type="spellEnd"/>
      <w:r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</w:rPr>
        <w:t xml:space="preserve">– угар элемента при </w:t>
      </w:r>
      <w:proofErr w:type="spellStart"/>
      <w:r w:rsidRPr="002171D1">
        <w:rPr>
          <w:rFonts w:ascii="Times New Roman" w:hAnsi="Times New Roman"/>
          <w:iCs/>
          <w:sz w:val="24"/>
          <w:szCs w:val="24"/>
        </w:rPr>
        <w:t>раскислении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или легировании</w:t>
      </w:r>
      <w:r w:rsidRPr="002171D1">
        <w:rPr>
          <w:rFonts w:ascii="Times New Roman" w:hAnsi="Times New Roman"/>
          <w:iCs/>
          <w:sz w:val="24"/>
          <w:szCs w:val="24"/>
        </w:rPr>
        <w:t>, %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A041AE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Содержание марганца в стали марки 09Г2 определяется из марочника кислородно-конвертерного цеха, имеющегося на кафедре </w:t>
      </w:r>
      <w:proofErr w:type="spellStart"/>
      <w:r>
        <w:rPr>
          <w:rFonts w:ascii="Times New Roman" w:hAnsi="Times New Roman"/>
          <w:iCs/>
          <w:sz w:val="24"/>
          <w:szCs w:val="24"/>
        </w:rPr>
        <w:t>МиХТ</w:t>
      </w:r>
      <w:proofErr w:type="spellEnd"/>
      <w:r>
        <w:rPr>
          <w:rFonts w:ascii="Times New Roman" w:hAnsi="Times New Roman"/>
          <w:iCs/>
          <w:sz w:val="24"/>
          <w:szCs w:val="24"/>
        </w:rPr>
        <w:t>. Выбирается несколько (4 – 5) знач</w:t>
      </w:r>
      <w:r>
        <w:rPr>
          <w:rFonts w:ascii="Times New Roman" w:hAnsi="Times New Roman"/>
          <w:iCs/>
          <w:sz w:val="24"/>
          <w:szCs w:val="24"/>
        </w:rPr>
        <w:t>е</w:t>
      </w:r>
      <w:r>
        <w:rPr>
          <w:rFonts w:ascii="Times New Roman" w:hAnsi="Times New Roman"/>
          <w:iCs/>
          <w:sz w:val="24"/>
          <w:szCs w:val="24"/>
        </w:rPr>
        <w:t xml:space="preserve">ний (желательно с постоянным интервалом изменения), включающих минимальную и максимальную величины. </w:t>
      </w:r>
    </w:p>
    <w:p w:rsidR="00A041AE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</w:t>
      </w:r>
      <w:r w:rsidRPr="002171D1">
        <w:rPr>
          <w:rFonts w:ascii="Times New Roman" w:hAnsi="Times New Roman"/>
          <w:iCs/>
          <w:sz w:val="24"/>
          <w:szCs w:val="24"/>
        </w:rPr>
        <w:t xml:space="preserve">статочное содержание </w:t>
      </w:r>
      <w:r>
        <w:rPr>
          <w:rFonts w:ascii="Times New Roman" w:hAnsi="Times New Roman"/>
          <w:iCs/>
          <w:sz w:val="24"/>
          <w:szCs w:val="24"/>
        </w:rPr>
        <w:t xml:space="preserve">марганца </w:t>
      </w:r>
      <w:r w:rsidRPr="002171D1">
        <w:rPr>
          <w:rFonts w:ascii="Times New Roman" w:hAnsi="Times New Roman"/>
          <w:iCs/>
          <w:sz w:val="24"/>
          <w:szCs w:val="24"/>
        </w:rPr>
        <w:t>в металле в конце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</w:rPr>
        <w:t>продувки</w:t>
      </w:r>
      <w:r>
        <w:rPr>
          <w:rFonts w:ascii="Times New Roman" w:hAnsi="Times New Roman"/>
          <w:iCs/>
          <w:sz w:val="24"/>
          <w:szCs w:val="24"/>
        </w:rPr>
        <w:t xml:space="preserve"> перед выпуском из конвертера принимается согласно известным практическим данным.</w:t>
      </w:r>
    </w:p>
    <w:p w:rsidR="00A041AE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Для легирования могут использоваться различные марки ферромарганца (из спр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 xml:space="preserve">вочной литературы), например, ФМн75. </w: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Величина угара элемента зависит от содержания углерода в металле.</w:t>
      </w:r>
    </w:p>
    <w:p w:rsidR="00A041AE" w:rsidRDefault="00A041AE" w:rsidP="00A041AE">
      <w:pPr>
        <w:widowControl/>
        <w:autoSpaceDE/>
        <w:autoSpaceDN/>
        <w:adjustRightInd/>
        <w:ind w:firstLine="0"/>
        <w:jc w:val="center"/>
      </w:pPr>
    </w:p>
    <w:p w:rsidR="00A041AE" w:rsidRPr="00AB2E77" w:rsidRDefault="00A041AE" w:rsidP="00A041AE">
      <w:pPr>
        <w:widowControl/>
        <w:autoSpaceDE/>
        <w:autoSpaceDN/>
        <w:adjustRightInd/>
        <w:ind w:firstLine="0"/>
        <w:jc w:val="center"/>
      </w:pPr>
      <w:r w:rsidRPr="00AB2E77">
        <w:t>Величины угара ведущего элемента</w:t>
      </w:r>
      <w:proofErr w:type="gramStart"/>
      <w:r w:rsidRPr="00AB2E77">
        <w:t xml:space="preserve"> (%)</w:t>
      </w:r>
      <w:proofErr w:type="gramEnd"/>
    </w:p>
    <w:p w:rsidR="00A041AE" w:rsidRDefault="00A041AE" w:rsidP="00A041AE">
      <w:pPr>
        <w:widowControl/>
        <w:autoSpaceDE/>
        <w:autoSpaceDN/>
        <w:adjustRightInd/>
        <w:spacing w:after="120"/>
        <w:ind w:firstLine="0"/>
        <w:jc w:val="center"/>
      </w:pPr>
      <w:r w:rsidRPr="00AB2E77">
        <w:t xml:space="preserve">при </w:t>
      </w:r>
      <w:proofErr w:type="spellStart"/>
      <w:r w:rsidRPr="00AB2E77">
        <w:t>раскислении</w:t>
      </w:r>
      <w:proofErr w:type="spellEnd"/>
      <w:r w:rsidRPr="00AB2E77">
        <w:t xml:space="preserve"> (легировании) стали в ковше</w:t>
      </w:r>
    </w:p>
    <w:tbl>
      <w:tblPr>
        <w:tblpPr w:leftFromText="181" w:rightFromText="181" w:vertAnchor="page" w:horzAnchor="page" w:tblpX="3463" w:tblpY="10816"/>
        <w:tblOverlap w:val="never"/>
        <w:tblW w:w="6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3"/>
        <w:gridCol w:w="1407"/>
        <w:gridCol w:w="1408"/>
        <w:gridCol w:w="1408"/>
      </w:tblGrid>
      <w:tr w:rsidR="003E707F" w:rsidRPr="00AB2E77" w:rsidTr="003E707F">
        <w:trPr>
          <w:cantSplit/>
          <w:trHeight w:val="423"/>
        </w:trPr>
        <w:tc>
          <w:tcPr>
            <w:tcW w:w="2283" w:type="dxa"/>
            <w:vMerge w:val="restart"/>
            <w:vAlign w:val="center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>Ведущий элемент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>ферросплава</w:t>
            </w:r>
          </w:p>
        </w:tc>
        <w:tc>
          <w:tcPr>
            <w:tcW w:w="4223" w:type="dxa"/>
            <w:gridSpan w:val="3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Содержание углерода в металле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в конце продувки, %</w:t>
            </w:r>
          </w:p>
        </w:tc>
      </w:tr>
      <w:tr w:rsidR="003E707F" w:rsidRPr="00AB2E77" w:rsidTr="003E707F">
        <w:trPr>
          <w:cantSplit/>
          <w:trHeight w:val="283"/>
        </w:trPr>
        <w:tc>
          <w:tcPr>
            <w:tcW w:w="2283" w:type="dxa"/>
            <w:vMerge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07" w:type="dxa"/>
            <w:vAlign w:val="center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&lt;0,05</w:t>
            </w:r>
          </w:p>
        </w:tc>
        <w:tc>
          <w:tcPr>
            <w:tcW w:w="1408" w:type="dxa"/>
            <w:vAlign w:val="center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 xml:space="preserve">0,06 </w:t>
            </w:r>
            <w:r>
              <w:t>−</w:t>
            </w:r>
            <w:r w:rsidRPr="00AB2E77">
              <w:t xml:space="preserve"> 0,10</w:t>
            </w:r>
          </w:p>
        </w:tc>
        <w:tc>
          <w:tcPr>
            <w:tcW w:w="1408" w:type="dxa"/>
            <w:vAlign w:val="center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&gt; 0,1</w:t>
            </w:r>
          </w:p>
        </w:tc>
      </w:tr>
      <w:tr w:rsidR="003E707F" w:rsidRPr="00AB2E77" w:rsidTr="003E707F">
        <w:trPr>
          <w:cantSplit/>
          <w:trHeight w:val="651"/>
        </w:trPr>
        <w:tc>
          <w:tcPr>
            <w:tcW w:w="2283" w:type="dxa"/>
          </w:tcPr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 xml:space="preserve"> Марганец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</w:p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 xml:space="preserve"> Кремний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 xml:space="preserve"> Алюминий</w:t>
            </w:r>
          </w:p>
        </w:tc>
        <w:tc>
          <w:tcPr>
            <w:tcW w:w="1407" w:type="dxa"/>
          </w:tcPr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25 – 30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30 – 35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85 – 90</w:t>
            </w:r>
          </w:p>
        </w:tc>
        <w:tc>
          <w:tcPr>
            <w:tcW w:w="1408" w:type="dxa"/>
          </w:tcPr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20 – 25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25 – 30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70 – 85</w:t>
            </w:r>
          </w:p>
        </w:tc>
        <w:tc>
          <w:tcPr>
            <w:tcW w:w="1408" w:type="dxa"/>
          </w:tcPr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15 – 20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20 – 25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65 – 70</w:t>
            </w:r>
          </w:p>
        </w:tc>
      </w:tr>
    </w:tbl>
    <w:p w:rsidR="003E707F" w:rsidRPr="00AB2E77" w:rsidRDefault="003E707F" w:rsidP="00A041AE">
      <w:pPr>
        <w:widowControl/>
        <w:autoSpaceDE/>
        <w:autoSpaceDN/>
        <w:adjustRightInd/>
        <w:spacing w:after="120"/>
        <w:ind w:firstLine="0"/>
        <w:jc w:val="center"/>
      </w:pPr>
    </w:p>
    <w:p w:rsidR="00A041AE" w:rsidRDefault="00A041AE" w:rsidP="00A041AE">
      <w:pPr>
        <w:rPr>
          <w:iCs/>
          <w:color w:val="C00000"/>
        </w:rPr>
      </w:pPr>
    </w:p>
    <w:p w:rsidR="00A041AE" w:rsidRDefault="00A041AE" w:rsidP="00A041AE">
      <w:pPr>
        <w:rPr>
          <w:iCs/>
          <w:color w:val="C00000"/>
        </w:rPr>
      </w:pPr>
    </w:p>
    <w:p w:rsidR="00A041AE" w:rsidRDefault="00A041AE" w:rsidP="00A041AE">
      <w:pPr>
        <w:rPr>
          <w:iCs/>
          <w:color w:val="C00000"/>
        </w:rPr>
      </w:pPr>
    </w:p>
    <w:p w:rsidR="00A041AE" w:rsidRDefault="00A041AE" w:rsidP="003E707F">
      <w:pPr>
        <w:ind w:firstLine="0"/>
        <w:rPr>
          <w:iCs/>
          <w:color w:val="C00000"/>
        </w:rPr>
      </w:pPr>
    </w:p>
    <w:p w:rsidR="003E707F" w:rsidRDefault="003E707F" w:rsidP="00A041AE">
      <w:pPr>
        <w:rPr>
          <w:iCs/>
          <w:color w:val="000000" w:themeColor="text1"/>
        </w:rPr>
      </w:pPr>
    </w:p>
    <w:p w:rsidR="003E707F" w:rsidRDefault="003E707F" w:rsidP="00A041AE">
      <w:pPr>
        <w:rPr>
          <w:iCs/>
          <w:color w:val="000000" w:themeColor="text1"/>
        </w:rPr>
      </w:pPr>
    </w:p>
    <w:p w:rsidR="003E707F" w:rsidRDefault="003E707F" w:rsidP="00A041AE">
      <w:pPr>
        <w:rPr>
          <w:iCs/>
          <w:color w:val="000000" w:themeColor="text1"/>
        </w:rPr>
      </w:pPr>
    </w:p>
    <w:p w:rsidR="003E707F" w:rsidRDefault="003E707F" w:rsidP="00A041AE">
      <w:pPr>
        <w:rPr>
          <w:iCs/>
          <w:color w:val="000000" w:themeColor="text1"/>
        </w:rPr>
      </w:pPr>
    </w:p>
    <w:p w:rsidR="00A041AE" w:rsidRPr="00BA0729" w:rsidRDefault="00A041AE" w:rsidP="00A041AE">
      <w:pPr>
        <w:rPr>
          <w:iCs/>
          <w:color w:val="000000" w:themeColor="text1"/>
        </w:rPr>
      </w:pPr>
      <w:r w:rsidRPr="00BA0729">
        <w:rPr>
          <w:iCs/>
          <w:color w:val="000000" w:themeColor="text1"/>
        </w:rPr>
        <w:t>Выбирается несколько</w:t>
      </w:r>
      <w:r>
        <w:rPr>
          <w:iCs/>
          <w:color w:val="000000" w:themeColor="text1"/>
        </w:rPr>
        <w:t xml:space="preserve"> (4 </w:t>
      </w:r>
      <w:r>
        <w:rPr>
          <w:iCs/>
        </w:rPr>
        <w:t>–</w:t>
      </w:r>
      <w:r>
        <w:rPr>
          <w:iCs/>
          <w:color w:val="000000" w:themeColor="text1"/>
        </w:rPr>
        <w:t xml:space="preserve"> 5) значений угара марганца и проводится расчет расхода ферромарганца по вышеприведенной формуле. Результаты расчетов приводятся в виде таблицы и рисунков с их подробным анализом.</w:t>
      </w:r>
    </w:p>
    <w:p w:rsidR="00A041AE" w:rsidRDefault="00A041AE" w:rsidP="00A041AE">
      <w:pPr>
        <w:rPr>
          <w:iCs/>
          <w:color w:val="C00000"/>
        </w:rPr>
      </w:pPr>
    </w:p>
    <w:p w:rsidR="003E707F" w:rsidRPr="00434114" w:rsidRDefault="003E707F" w:rsidP="003E707F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4114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собеседования:</w:t>
      </w:r>
    </w:p>
    <w:p w:rsidR="003E707F" w:rsidRDefault="003E707F" w:rsidP="003E707F">
      <w:pPr>
        <w:rPr>
          <w:iCs/>
          <w:color w:val="C00000"/>
        </w:rPr>
      </w:pP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1. </w:t>
      </w:r>
      <w:r w:rsidRPr="002E5915">
        <w:rPr>
          <w:snapToGrid w:val="0"/>
        </w:rPr>
        <w:t>Что называется моделью?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2. </w:t>
      </w:r>
      <w:r w:rsidRPr="002E5915">
        <w:rPr>
          <w:snapToGrid w:val="0"/>
        </w:rPr>
        <w:t>Каковы особенности математической модели?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lastRenderedPageBreak/>
        <w:t xml:space="preserve">3. </w:t>
      </w:r>
      <w:r w:rsidRPr="002E5915">
        <w:rPr>
          <w:snapToGrid w:val="0"/>
        </w:rPr>
        <w:t>Какие бывают математические модели (по цели создания, по принципу построения)?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4. </w:t>
      </w:r>
      <w:r w:rsidRPr="002E5915">
        <w:rPr>
          <w:snapToGrid w:val="0"/>
        </w:rPr>
        <w:t xml:space="preserve">В чем сущность формализованного подхода при построении </w:t>
      </w:r>
      <w:proofErr w:type="gramStart"/>
      <w:r w:rsidRPr="002E5915">
        <w:rPr>
          <w:snapToGrid w:val="0"/>
        </w:rPr>
        <w:t>математической</w:t>
      </w:r>
      <w:proofErr w:type="gramEnd"/>
      <w:r w:rsidRPr="002E5915">
        <w:rPr>
          <w:snapToGrid w:val="0"/>
        </w:rPr>
        <w:t xml:space="preserve"> </w:t>
      </w:r>
    </w:p>
    <w:p w:rsidR="003E707F" w:rsidRPr="002E5915" w:rsidRDefault="003E707F" w:rsidP="003E707F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 w:rsidRPr="002E5915">
        <w:rPr>
          <w:rFonts w:ascii="Times New Roman" w:hAnsi="Times New Roman"/>
          <w:snapToGrid w:val="0"/>
          <w:sz w:val="24"/>
          <w:szCs w:val="24"/>
        </w:rPr>
        <w:t>модели?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5. </w:t>
      </w:r>
      <w:r w:rsidRPr="002E5915">
        <w:rPr>
          <w:snapToGrid w:val="0"/>
        </w:rPr>
        <w:t>Что такое модель типа «черный ящик»?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6. </w:t>
      </w:r>
      <w:r w:rsidRPr="002E5915">
        <w:rPr>
          <w:snapToGrid w:val="0"/>
        </w:rPr>
        <w:t>В чем особенность статических моделей?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7. </w:t>
      </w:r>
      <w:r w:rsidRPr="002E5915">
        <w:rPr>
          <w:snapToGrid w:val="0"/>
        </w:rPr>
        <w:t>Какие особенности имеют динамические модели?</w:t>
      </w:r>
    </w:p>
    <w:p w:rsidR="003E707F" w:rsidRDefault="003E707F" w:rsidP="003E707F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8. </w:t>
      </w:r>
      <w:r w:rsidRPr="002E5915">
        <w:rPr>
          <w:rFonts w:ascii="Times New Roman" w:hAnsi="Times New Roman"/>
          <w:snapToGrid w:val="0"/>
          <w:sz w:val="24"/>
          <w:szCs w:val="24"/>
        </w:rPr>
        <w:t>В чем сущность содержательного подхода при построении математической модели?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9. </w:t>
      </w:r>
      <w:r w:rsidRPr="002E5915">
        <w:rPr>
          <w:snapToGrid w:val="0"/>
        </w:rPr>
        <w:t>Какова сущность статических моделей в металлургии?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10. </w:t>
      </w:r>
      <w:r w:rsidRPr="002E5915">
        <w:rPr>
          <w:snapToGrid w:val="0"/>
        </w:rPr>
        <w:t>Каковы особенности динамического моделирования в металлургии?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11. </w:t>
      </w:r>
      <w:r w:rsidRPr="002E5915">
        <w:rPr>
          <w:snapToGrid w:val="0"/>
        </w:rPr>
        <w:t>В чем особенность моделей с распределенными параметрами?</w:t>
      </w:r>
    </w:p>
    <w:p w:rsidR="003E707F" w:rsidRPr="00AF2961" w:rsidRDefault="003E707F" w:rsidP="003E707F">
      <w:pPr>
        <w:ind w:firstLine="0"/>
        <w:rPr>
          <w:iCs/>
          <w:color w:val="C00000"/>
        </w:rPr>
        <w:sectPr w:rsidR="003E707F" w:rsidRPr="00AF296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041AE" w:rsidRDefault="00A041AE" w:rsidP="00A041A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41AE" w:rsidRDefault="00A041AE" w:rsidP="00A041AE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041AE" w:rsidRDefault="00A041AE" w:rsidP="00A041AE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A041AE" w:rsidRPr="003E707F" w:rsidTr="003E707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3E707F" w:rsidRDefault="00A041AE" w:rsidP="003E707F">
            <w:pPr>
              <w:ind w:firstLine="0"/>
              <w:jc w:val="center"/>
            </w:pPr>
            <w:r w:rsidRPr="003E707F">
              <w:t xml:space="preserve">Структурный элемент </w:t>
            </w:r>
            <w:r w:rsidRPr="003E707F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3E707F" w:rsidRDefault="00A041AE" w:rsidP="003E707F">
            <w:pPr>
              <w:ind w:firstLine="0"/>
              <w:jc w:val="center"/>
            </w:pPr>
            <w:r w:rsidRPr="003E707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3E707F" w:rsidRDefault="00A041AE" w:rsidP="003E707F">
            <w:pPr>
              <w:ind w:firstLine="0"/>
              <w:jc w:val="center"/>
            </w:pPr>
            <w:r w:rsidRPr="003E707F">
              <w:t>Оценочные средства</w:t>
            </w:r>
          </w:p>
        </w:tc>
      </w:tr>
      <w:tr w:rsidR="00A041AE" w:rsidRPr="003E707F" w:rsidTr="003E707F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3E707F">
              <w:rPr>
                <w:b/>
              </w:rPr>
              <w:t xml:space="preserve">ОПК-4 – готовностью сочетать теорию и практику для решения инженерных задач </w:t>
            </w:r>
          </w:p>
        </w:tc>
      </w:tr>
      <w:tr w:rsidR="00A041AE" w:rsidRPr="003E707F" w:rsidTr="003E707F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</w:pPr>
            <w:r w:rsidRPr="003E707F">
              <w:t>современные методы теоретического и эк</w:t>
            </w:r>
            <w:r w:rsidRPr="003E707F">
              <w:t>с</w:t>
            </w:r>
            <w:r w:rsidRPr="003E707F">
              <w:t>периментального исследования процессов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 xml:space="preserve">Вопросы для проведения текущего контроля и </w:t>
            </w:r>
            <w:proofErr w:type="gramStart"/>
            <w:r w:rsidRPr="003E707F">
              <w:t>итоговой</w:t>
            </w:r>
            <w:proofErr w:type="gramEnd"/>
            <w:r w:rsidRPr="003E707F">
              <w:t xml:space="preserve">  </w:t>
            </w:r>
          </w:p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>аттестации в форме экзамена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Что называется моделью?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Каковы особенности математической модели?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 xml:space="preserve">В чем сущность формализованного подхода при построении </w:t>
            </w:r>
            <w:proofErr w:type="gramStart"/>
            <w:r w:rsidRPr="003E707F">
              <w:rPr>
                <w:snapToGrid w:val="0"/>
              </w:rPr>
              <w:t>математической</w:t>
            </w:r>
            <w:proofErr w:type="gramEnd"/>
            <w:r w:rsidRPr="003E707F">
              <w:rPr>
                <w:snapToGrid w:val="0"/>
              </w:rPr>
              <w:t xml:space="preserve"> 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модели?</w:t>
            </w:r>
          </w:p>
        </w:tc>
      </w:tr>
      <w:tr w:rsidR="00A041AE" w:rsidRPr="003E707F" w:rsidTr="003E707F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</w:pPr>
            <w:r w:rsidRPr="003E707F">
              <w:t>прогнозировать возможность решения и</w:t>
            </w:r>
            <w:r w:rsidRPr="003E707F">
              <w:t>н</w:t>
            </w:r>
            <w:r w:rsidRPr="003E707F">
              <w:t>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Тематика контрольной работы по математическому моделированию 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0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процесса восстановления конвертерного шлака.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 xml:space="preserve">Математическое моделирование процесса вакуумного </w:t>
            </w:r>
            <w:proofErr w:type="spellStart"/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раскисления</w:t>
            </w:r>
            <w:proofErr w:type="spellEnd"/>
            <w:r w:rsidRPr="003E707F">
              <w:rPr>
                <w:rFonts w:ascii="Times New Roman" w:eastAsia="MS Mincho" w:hAnsi="Times New Roman"/>
                <w:sz w:val="24"/>
                <w:szCs w:val="24"/>
              </w:rPr>
              <w:t xml:space="preserve"> металла. </w:t>
            </w:r>
          </w:p>
        </w:tc>
      </w:tr>
      <w:tr w:rsidR="00A041AE" w:rsidRPr="003E707F" w:rsidTr="003E707F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</w:pPr>
            <w:r w:rsidRPr="003E707F">
              <w:t xml:space="preserve">методами исследования и способностью объяснять его результаты применительно к </w:t>
            </w:r>
            <w:r w:rsidRPr="003E707F">
              <w:rPr>
                <w:rStyle w:val="FontStyle18"/>
                <w:b w:val="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  Пример контрольной работы: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 xml:space="preserve"> Математическое моделирование процесса вакуумного </w:t>
            </w:r>
            <w:proofErr w:type="spellStart"/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раскисления</w:t>
            </w:r>
            <w:proofErr w:type="spellEnd"/>
            <w:r w:rsidRPr="003E707F">
              <w:rPr>
                <w:rFonts w:ascii="Times New Roman" w:eastAsia="MS Mincho" w:hAnsi="Times New Roman"/>
                <w:sz w:val="24"/>
                <w:szCs w:val="24"/>
              </w:rPr>
              <w:t xml:space="preserve"> металла. Смод</w:t>
            </w: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е</w:t>
            </w: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лировать зависимость содержания растворенного в металле кислорода от давления в г</w:t>
            </w: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 xml:space="preserve">зовой фазе циркуляционного </w:t>
            </w:r>
            <w:proofErr w:type="spellStart"/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вакууматора</w:t>
            </w:r>
            <w:proofErr w:type="spellEnd"/>
            <w:r w:rsidRPr="003E707F">
              <w:rPr>
                <w:rFonts w:ascii="Times New Roman" w:eastAsia="MS Mincho" w:hAnsi="Times New Roman"/>
                <w:sz w:val="24"/>
                <w:szCs w:val="24"/>
              </w:rPr>
              <w:t xml:space="preserve"> и содержания углерода в металле при обр</w:t>
            </w: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ботке стали марки 08Ю.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2. Колесников Ю.А., Буданов Б.А., Столяров А.М. Металлургические технологии в в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ы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сокопроизводительном конвертерном цехе: учебное пособие. – Магнитогорск: Изд-во Магнитогорск</w:t>
            </w:r>
            <w:proofErr w:type="gramStart"/>
            <w:r w:rsidRPr="003E70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70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707F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>. ун-та им. Г.И. Носова, 2015. – 379с.</w:t>
            </w:r>
          </w:p>
          <w:p w:rsidR="00A041AE" w:rsidRPr="003E707F" w:rsidRDefault="00A041AE" w:rsidP="003E707F">
            <w:pPr>
              <w:ind w:firstLine="0"/>
              <w:jc w:val="center"/>
            </w:pPr>
          </w:p>
        </w:tc>
      </w:tr>
    </w:tbl>
    <w:p w:rsidR="00A041AE" w:rsidRDefault="00A041AE" w:rsidP="00AB65F4">
      <w:pPr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A041AE" w:rsidRPr="003E707F" w:rsidTr="003E70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rPr>
                <w:b/>
                <w:color w:val="000000"/>
              </w:rPr>
            </w:pPr>
            <w:r w:rsidRPr="003E707F">
              <w:rPr>
                <w:b/>
              </w:rPr>
              <w:t xml:space="preserve">ПК–5 – </w:t>
            </w:r>
            <w:r w:rsidRPr="003E707F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A041AE" w:rsidRPr="003E707F" w:rsidTr="003E707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pStyle w:val="af1"/>
              <w:ind w:firstLine="0"/>
              <w:rPr>
                <w:color w:val="C00000"/>
                <w:sz w:val="24"/>
                <w:szCs w:val="24"/>
              </w:rPr>
            </w:pPr>
            <w:r w:rsidRPr="003E707F">
              <w:rPr>
                <w:sz w:val="24"/>
                <w:szCs w:val="24"/>
              </w:rPr>
              <w:t>методы математического моделирования металлургических объектов и технологич</w:t>
            </w:r>
            <w:r w:rsidRPr="003E707F">
              <w:rPr>
                <w:sz w:val="24"/>
                <w:szCs w:val="24"/>
              </w:rPr>
              <w:t>е</w:t>
            </w:r>
            <w:r w:rsidRPr="003E707F">
              <w:rPr>
                <w:sz w:val="24"/>
                <w:szCs w:val="24"/>
              </w:rPr>
              <w:t xml:space="preserve">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 xml:space="preserve">Вопросы для проведения текущего контроля и </w:t>
            </w:r>
            <w:proofErr w:type="gramStart"/>
            <w:r w:rsidRPr="003E707F">
              <w:t>итоговой</w:t>
            </w:r>
            <w:proofErr w:type="gramEnd"/>
            <w:r w:rsidRPr="003E707F">
              <w:t xml:space="preserve">  </w:t>
            </w:r>
          </w:p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>аттестации в форме экзамена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Что такое модель типа «черный ящик»?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В чем особенность статических моделей?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Какие особенности имеют динамические модели?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</w:tc>
      </w:tr>
      <w:tr w:rsidR="00A041AE" w:rsidRPr="003E707F" w:rsidTr="003E707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использовать методы математического м</w:t>
            </w:r>
            <w:r w:rsidRPr="003E707F">
              <w:t>о</w:t>
            </w:r>
            <w:r w:rsidRPr="003E707F">
              <w:t>делирования металлургических объектов и технологических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Тематика контрольной работы по математическому моделированию 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истечения дутья из верхней кислородной фу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р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мы в конвертере.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марганца в кислородно-конвертерной плавке.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формирования макроструктуры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непрерывн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о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литой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заготовки.  </w:t>
            </w:r>
          </w:p>
        </w:tc>
      </w:tr>
      <w:tr w:rsidR="00A041AE" w:rsidRPr="003E707F" w:rsidTr="003E707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навыками использования стандартных пр</w:t>
            </w:r>
            <w:r w:rsidRPr="003E707F">
              <w:t>о</w:t>
            </w:r>
            <w:r w:rsidRPr="003E707F">
              <w:t>граммных средств электронных таблиц «</w:t>
            </w:r>
            <w:r w:rsidRPr="003E707F">
              <w:rPr>
                <w:lang w:val="en-US"/>
              </w:rPr>
              <w:t>Excel</w:t>
            </w:r>
            <w:r w:rsidRPr="003E707F">
              <w:t>» для разработки математических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Пример контрольной работы: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основности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шлака для условий ММК.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1. Колесников Ю.А., Буданов Б.А., Столяров А.М. Металлургические технологии в в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ы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сокопроизводительном конвертерном цехе: учебное пособие. – Магнитогорск: Изд-во Магнитогорск</w:t>
            </w:r>
            <w:proofErr w:type="gramStart"/>
            <w:r w:rsidRPr="003E70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70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707F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>. ун-та им. Г.И. Носова, 2015. – 379с.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</w:tc>
      </w:tr>
      <w:tr w:rsidR="00A041AE" w:rsidRPr="003E707F" w:rsidTr="003E70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707F">
              <w:rPr>
                <w:b/>
              </w:rPr>
              <w:t xml:space="preserve">ПК-11 - </w:t>
            </w:r>
            <w:r w:rsidRPr="003E707F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A041AE" w:rsidRPr="003E707F" w:rsidTr="003E707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  <w:r w:rsidRPr="003E707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эффективные варианты устранения недо</w:t>
            </w:r>
            <w:r w:rsidRPr="003E707F">
              <w:t>с</w:t>
            </w:r>
            <w:r w:rsidRPr="003E707F">
              <w:t>татков конструкции металлургического а</w:t>
            </w:r>
            <w:r w:rsidRPr="003E707F">
              <w:t>г</w:t>
            </w:r>
            <w:r w:rsidRPr="003E707F">
              <w:t>регата и совершенствования технологич</w:t>
            </w:r>
            <w:r w:rsidRPr="003E707F">
              <w:t>е</w:t>
            </w:r>
            <w:r w:rsidRPr="003E707F">
              <w:t>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 xml:space="preserve">Вопросы для проведения текущего контроля и </w:t>
            </w:r>
            <w:proofErr w:type="gramStart"/>
            <w:r w:rsidRPr="003E707F">
              <w:t>итоговой</w:t>
            </w:r>
            <w:proofErr w:type="gramEnd"/>
            <w:r w:rsidRPr="003E707F">
              <w:t xml:space="preserve">  </w:t>
            </w:r>
          </w:p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>аттестации в форме экзамена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Какова сущность статических моделей в металлургии?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Каковы особенности динамического моделирования в металлургии?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lastRenderedPageBreak/>
              <w:t>В чем особенность моделей с распределенными параметрами?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Почему параметры модели могут быть распределенными?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t xml:space="preserve">Какова </w:t>
            </w:r>
            <w:r w:rsidRPr="003E707F">
              <w:rPr>
                <w:snapToGrid w:val="0"/>
              </w:rPr>
              <w:t>особенность имитационных моделей?</w:t>
            </w:r>
          </w:p>
          <w:p w:rsidR="00A041AE" w:rsidRPr="003E707F" w:rsidRDefault="00A041AE" w:rsidP="003E707F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В чем сущность различных численных методов?</w:t>
            </w:r>
          </w:p>
          <w:p w:rsidR="00A041AE" w:rsidRPr="003E707F" w:rsidRDefault="00A041AE" w:rsidP="003E707F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A041AE" w:rsidRPr="003E707F" w:rsidTr="003E707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  <w:r w:rsidRPr="003E707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выявлять эффективные варианты устран</w:t>
            </w:r>
            <w:r w:rsidRPr="003E707F">
              <w:t>е</w:t>
            </w:r>
            <w:r w:rsidRPr="003E707F">
              <w:t>ния недостатков конструкции металлург</w:t>
            </w:r>
            <w:r w:rsidRPr="003E707F">
              <w:t>и</w:t>
            </w:r>
            <w:r w:rsidRPr="003E707F">
              <w:t>ческого агрегата и совершенствования те</w:t>
            </w:r>
            <w:r w:rsidRPr="003E707F">
              <w:t>х</w:t>
            </w:r>
            <w:r w:rsidRPr="003E707F">
              <w:t>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Тематика контрольной работы по математическому моделированию 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шлакообразования в конвертере с комбинир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о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ванной продувкой кислородом сверху и аргоном снизу.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раскисления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стали.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Математическое моделирование процесса вакуумной обработки металла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окисления фосфора в дуговой сталеплавил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ь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ной печи. </w:t>
            </w:r>
          </w:p>
        </w:tc>
      </w:tr>
      <w:tr w:rsidR="00A041AE" w:rsidRPr="003E707F" w:rsidTr="003E707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  <w:r w:rsidRPr="003E707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 xml:space="preserve">навыками </w:t>
            </w:r>
            <w:proofErr w:type="gramStart"/>
            <w:r w:rsidRPr="003E707F">
              <w:t>выявления эффективных вариа</w:t>
            </w:r>
            <w:r w:rsidRPr="003E707F">
              <w:t>н</w:t>
            </w:r>
            <w:r w:rsidRPr="003E707F">
              <w:t>тов устранения недостатков конструкции металлургического агрегата</w:t>
            </w:r>
            <w:proofErr w:type="gramEnd"/>
            <w:r w:rsidRPr="003E707F">
              <w:t xml:space="preserve"> и совершенс</w:t>
            </w:r>
            <w:r w:rsidRPr="003E707F">
              <w:t>т</w:t>
            </w:r>
            <w:r w:rsidRPr="003E707F">
              <w:t>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     Пример контрольной работы: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а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вильной печи. Смоделировать зависимость остаточного содержания фосфора </w:t>
            </w:r>
            <w:proofErr w:type="gramStart"/>
            <w:r w:rsidRPr="003E707F">
              <w:rPr>
                <w:rFonts w:ascii="Times New Roman" w:hAnsi="Times New Roman"/>
                <w:sz w:val="24"/>
                <w:szCs w:val="24"/>
              </w:rPr>
              <w:t>в металле перед выпуском из агрегата от содержания фосфора в ломе</w:t>
            </w:r>
            <w:proofErr w:type="gram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основности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шлака при р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а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боте с 30 % лома в металлической шихте.</w:t>
            </w:r>
          </w:p>
          <w:p w:rsidR="00A041AE" w:rsidRPr="003E707F" w:rsidRDefault="00A041AE" w:rsidP="003E707F">
            <w:pPr>
              <w:pStyle w:val="af9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2. Колесников Ю.А., Буданов Б.А., Столяров А.М. Металлургические технологии в в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ы</w:t>
            </w:r>
            <w:r w:rsidRPr="003E707F">
              <w:rPr>
                <w:rFonts w:ascii="Times New Roman" w:hAnsi="Times New Roman"/>
                <w:sz w:val="24"/>
                <w:szCs w:val="24"/>
              </w:rPr>
              <w:t>сокопроизводительном конвертерном цехе: учебное пособие. – Магнитогорск: Изд-во Магнитогорск</w:t>
            </w:r>
            <w:proofErr w:type="gramStart"/>
            <w:r w:rsidRPr="003E70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707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E707F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E707F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3E707F">
              <w:rPr>
                <w:rFonts w:ascii="Times New Roman" w:hAnsi="Times New Roman"/>
                <w:sz w:val="24"/>
                <w:szCs w:val="24"/>
              </w:rPr>
              <w:t xml:space="preserve">. ун-та им. Г.И. Носова, 2015. – 379с.  </w:t>
            </w:r>
          </w:p>
        </w:tc>
      </w:tr>
    </w:tbl>
    <w:p w:rsidR="00A041AE" w:rsidRDefault="00A041AE" w:rsidP="00A041AE">
      <w:pPr>
        <w:rPr>
          <w:b/>
        </w:rPr>
        <w:sectPr w:rsidR="00A041A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1AE" w:rsidRPr="00F333A3" w:rsidRDefault="00A041AE" w:rsidP="00A041AE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041AE" w:rsidRPr="00457C1A" w:rsidRDefault="00A041AE" w:rsidP="00A041AE">
      <w:pPr>
        <w:rPr>
          <w:i/>
          <w:color w:val="C00000"/>
          <w:highlight w:val="yellow"/>
        </w:rPr>
      </w:pPr>
    </w:p>
    <w:p w:rsidR="00A041AE" w:rsidRPr="00F333A3" w:rsidRDefault="00A041AE" w:rsidP="00A041AE">
      <w:r w:rsidRPr="00F333A3">
        <w:t>Промежуточная аттестация 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F333A3">
        <w:t xml:space="preserve">» включает теоретические вопросы, позволяющие оценить уровень усвоения </w:t>
      </w:r>
      <w:proofErr w:type="gramStart"/>
      <w:r w:rsidRPr="00F333A3">
        <w:t>обучающимися</w:t>
      </w:r>
      <w:proofErr w:type="gramEnd"/>
      <w:r w:rsidRPr="00F333A3">
        <w:t xml:space="preserve"> знаний, и практические задания, выявляющие степень </w:t>
      </w:r>
      <w:proofErr w:type="spellStart"/>
      <w:r w:rsidRPr="00F333A3">
        <w:t>сформированности</w:t>
      </w:r>
      <w:proofErr w:type="spellEnd"/>
      <w:r w:rsidRPr="00F333A3">
        <w:t xml:space="preserve"> умений и владений, проводится в форме экзамена.</w:t>
      </w:r>
    </w:p>
    <w:p w:rsidR="00A041AE" w:rsidRPr="00F333A3" w:rsidRDefault="00A041AE" w:rsidP="00A041AE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два</w:t>
      </w:r>
      <w:r w:rsidRPr="00F333A3">
        <w:t xml:space="preserve"> теоретических вопроса. </w:t>
      </w:r>
      <w:r>
        <w:t xml:space="preserve">При оценке знаний на экзамене обязательно учитывается оценка, полученная </w:t>
      </w:r>
      <w:proofErr w:type="gramStart"/>
      <w:r>
        <w:t>обучающимся</w:t>
      </w:r>
      <w:proofErr w:type="gramEnd"/>
      <w:r>
        <w:t xml:space="preserve"> ранее при защите индивидуальной контрольной работы по математическому моделированию конкретного технологического процесса.</w:t>
      </w:r>
    </w:p>
    <w:p w:rsidR="00A041AE" w:rsidRPr="00494860" w:rsidRDefault="00A041AE" w:rsidP="00A041AE">
      <w:pPr>
        <w:rPr>
          <w:b/>
          <w:i/>
        </w:rPr>
      </w:pPr>
      <w:r w:rsidRPr="00494860">
        <w:rPr>
          <w:b/>
          <w:i/>
        </w:rPr>
        <w:t>Показатели и критерии оценивания экзамена: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«отлично»</w:t>
      </w:r>
      <w:r w:rsidRPr="003E707F">
        <w:t xml:space="preserve"> (5 баллов) – обучающийся демонстрирует высокий уровень </w:t>
      </w:r>
      <w:proofErr w:type="spellStart"/>
      <w:r w:rsidRPr="003E707F">
        <w:t>сформированности</w:t>
      </w:r>
      <w:proofErr w:type="spellEnd"/>
      <w:r w:rsidRPr="003E707F">
        <w:t xml:space="preserve"> компетенций, всестороннее, систематическое и глубокое знание уче</w:t>
      </w:r>
      <w:r w:rsidRPr="003E707F">
        <w:t>б</w:t>
      </w:r>
      <w:r w:rsidRPr="003E707F">
        <w:t>ного материала, свободно выполняет практические задания, свободно оперирует знани</w:t>
      </w:r>
      <w:r w:rsidRPr="003E707F">
        <w:t>я</w:t>
      </w:r>
      <w:r w:rsidRPr="003E707F">
        <w:t xml:space="preserve">ми, умениями, применяет их в ситуациях повышенной сложности; 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«хорошо»</w:t>
      </w:r>
      <w:r w:rsidRPr="003E707F">
        <w:t xml:space="preserve"> (4 балла) – обучающийся демонстрирует средний уровень </w:t>
      </w:r>
      <w:proofErr w:type="spellStart"/>
      <w:r w:rsidRPr="003E707F">
        <w:t>сформированности</w:t>
      </w:r>
      <w:proofErr w:type="spellEnd"/>
      <w:r w:rsidRPr="003E707F">
        <w:t xml:space="preserve"> компетенций: основные знания, умения освоены, но допускаются н</w:t>
      </w:r>
      <w:r w:rsidRPr="003E707F">
        <w:t>е</w:t>
      </w:r>
      <w:r w:rsidRPr="003E707F">
        <w:t>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«удовлетворительно»</w:t>
      </w:r>
      <w:r w:rsidRPr="003E707F">
        <w:t xml:space="preserve"> (3 балла) – обучающийся демонстрирует порог</w:t>
      </w:r>
      <w:r w:rsidRPr="003E707F">
        <w:t>о</w:t>
      </w:r>
      <w:r w:rsidRPr="003E707F">
        <w:t xml:space="preserve">вый уровень </w:t>
      </w:r>
      <w:proofErr w:type="spellStart"/>
      <w:r w:rsidRPr="003E707F">
        <w:t>сформированности</w:t>
      </w:r>
      <w:proofErr w:type="spellEnd"/>
      <w:r w:rsidRPr="003E707F">
        <w:t xml:space="preserve"> компетенций: в ходе контрольных мероприятий допуск</w:t>
      </w:r>
      <w:r w:rsidRPr="003E707F">
        <w:t>а</w:t>
      </w:r>
      <w:r w:rsidRPr="003E707F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«неудовлетворительно»</w:t>
      </w:r>
      <w:r w:rsidRPr="003E707F">
        <w:t xml:space="preserve"> (2 балла) – </w:t>
      </w:r>
      <w:proofErr w:type="gramStart"/>
      <w:r w:rsidRPr="003E707F">
        <w:t>обучающийся</w:t>
      </w:r>
      <w:proofErr w:type="gramEnd"/>
      <w:r w:rsidRPr="003E707F">
        <w:t xml:space="preserve"> демонстрирует зн</w:t>
      </w:r>
      <w:r w:rsidRPr="003E707F">
        <w:t>а</w:t>
      </w:r>
      <w:r w:rsidRPr="003E707F">
        <w:t>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«неудовлетворительно»</w:t>
      </w:r>
      <w:r w:rsidRPr="003E707F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3E707F">
        <w:t>л</w:t>
      </w:r>
      <w:r w:rsidRPr="003E707F">
        <w:t>лектуальные навыки решения простых задач.</w:t>
      </w:r>
    </w:p>
    <w:p w:rsidR="00A041AE" w:rsidRPr="00494860" w:rsidRDefault="00A041AE" w:rsidP="00A041AE">
      <w:pPr>
        <w:rPr>
          <w:i/>
        </w:r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E707F" w:rsidRDefault="003E707F" w:rsidP="003E707F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1. </w:t>
      </w:r>
      <w:proofErr w:type="spellStart"/>
      <w:r w:rsidRPr="00A340BD">
        <w:t>Леушин</w:t>
      </w:r>
      <w:proofErr w:type="spellEnd"/>
      <w:r w:rsidRPr="00A340BD">
        <w:t>, И. О. Моделирование процессов и объектов в металлургии</w:t>
      </w:r>
      <w:proofErr w:type="gramStart"/>
      <w:r w:rsidRPr="00A340BD">
        <w:t xml:space="preserve"> :</w:t>
      </w:r>
      <w:proofErr w:type="gramEnd"/>
      <w:r w:rsidRPr="00A340BD">
        <w:t xml:space="preserve"> учебник / И.О. </w:t>
      </w:r>
      <w:proofErr w:type="spellStart"/>
      <w:r w:rsidRPr="00A340BD">
        <w:t>Леушин</w:t>
      </w:r>
      <w:proofErr w:type="spellEnd"/>
      <w:r w:rsidRPr="00A340BD">
        <w:t>. - М.</w:t>
      </w:r>
      <w:proofErr w:type="gramStart"/>
      <w:r w:rsidRPr="00A340BD">
        <w:t xml:space="preserve"> :</w:t>
      </w:r>
      <w:proofErr w:type="gramEnd"/>
      <w:r w:rsidRPr="00A340BD">
        <w:t xml:space="preserve"> Форум : </w:t>
      </w:r>
      <w:proofErr w:type="gramStart"/>
      <w:r w:rsidRPr="00A340BD">
        <w:t>НИЦ ИНФРА-М, 2019. - 208 с.  - (Высшее образование:</w:t>
      </w:r>
      <w:proofErr w:type="gramEnd"/>
      <w:r w:rsidRPr="00A340BD">
        <w:t xml:space="preserve"> </w:t>
      </w:r>
      <w:proofErr w:type="spellStart"/>
      <w:proofErr w:type="gramStart"/>
      <w:r w:rsidRPr="00A340BD">
        <w:t>Бакала</w:t>
      </w:r>
      <w:r w:rsidRPr="00A340BD">
        <w:t>в</w:t>
      </w:r>
      <w:r w:rsidRPr="00A340BD">
        <w:t>риат</w:t>
      </w:r>
      <w:proofErr w:type="spellEnd"/>
      <w:r w:rsidRPr="00A340BD">
        <w:t>).</w:t>
      </w:r>
      <w:proofErr w:type="gramEnd"/>
      <w:r w:rsidRPr="00A340BD">
        <w:t xml:space="preserve"> - ISBN 978-5-16-101315-1. - Текст</w:t>
      </w:r>
      <w:proofErr w:type="gramStart"/>
      <w:r w:rsidRPr="00A340BD">
        <w:t xml:space="preserve"> :</w:t>
      </w:r>
      <w:proofErr w:type="gramEnd"/>
      <w:r w:rsidRPr="00A340BD">
        <w:t xml:space="preserve"> электронный. - URL: </w:t>
      </w:r>
      <w:hyperlink r:id="rId60" w:history="1">
        <w:r w:rsidRPr="00C813DF">
          <w:rPr>
            <w:rStyle w:val="afd"/>
          </w:rPr>
          <w:t>https://new.znanium.com/catalog/product/1012428</w:t>
        </w:r>
      </w:hyperlink>
      <w:r>
        <w:t xml:space="preserve"> </w:t>
      </w:r>
      <w:r w:rsidRPr="00A340BD">
        <w:t xml:space="preserve"> </w:t>
      </w:r>
    </w:p>
    <w:p w:rsidR="003E707F" w:rsidRDefault="003E707F" w:rsidP="003E707F">
      <w:pPr>
        <w:pStyle w:val="Style10"/>
        <w:widowControl/>
        <w:rPr>
          <w:rStyle w:val="FontStyle22"/>
          <w:b/>
          <w:sz w:val="24"/>
          <w:szCs w:val="24"/>
        </w:rPr>
      </w:pPr>
    </w:p>
    <w:p w:rsidR="003E707F" w:rsidRDefault="003E707F" w:rsidP="003E707F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E707F" w:rsidRDefault="003E707F" w:rsidP="003E707F">
      <w:pPr>
        <w:ind w:firstLine="0"/>
        <w:rPr>
          <w:szCs w:val="21"/>
        </w:rPr>
      </w:pPr>
      <w:r>
        <w:rPr>
          <w:szCs w:val="21"/>
        </w:rPr>
        <w:t xml:space="preserve">1. </w:t>
      </w:r>
      <w:proofErr w:type="spellStart"/>
      <w:r w:rsidRPr="00E65E47">
        <w:rPr>
          <w:szCs w:val="21"/>
        </w:rPr>
        <w:t>Кучеряев</w:t>
      </w:r>
      <w:proofErr w:type="spellEnd"/>
      <w:r w:rsidRPr="00E65E47">
        <w:rPr>
          <w:szCs w:val="21"/>
        </w:rPr>
        <w:t>, Б. В. Моделирование процессов и объектов в металлургии. Моделирование и оптимизация процессов листовой прокатки</w:t>
      </w:r>
      <w:proofErr w:type="gramStart"/>
      <w:r w:rsidRPr="00E65E47">
        <w:rPr>
          <w:szCs w:val="21"/>
        </w:rPr>
        <w:t xml:space="preserve"> :</w:t>
      </w:r>
      <w:proofErr w:type="gramEnd"/>
      <w:r w:rsidRPr="00E65E47">
        <w:rPr>
          <w:szCs w:val="21"/>
        </w:rPr>
        <w:t xml:space="preserve"> учебное пособие / Б. В. </w:t>
      </w:r>
      <w:proofErr w:type="spellStart"/>
      <w:r w:rsidRPr="00E65E47">
        <w:rPr>
          <w:szCs w:val="21"/>
        </w:rPr>
        <w:t>Кучеряев</w:t>
      </w:r>
      <w:proofErr w:type="spellEnd"/>
      <w:r w:rsidRPr="00E65E47">
        <w:rPr>
          <w:szCs w:val="21"/>
        </w:rPr>
        <w:t xml:space="preserve">, В. Б. </w:t>
      </w:r>
      <w:proofErr w:type="spellStart"/>
      <w:r w:rsidRPr="00E65E47">
        <w:rPr>
          <w:szCs w:val="21"/>
        </w:rPr>
        <w:t>Крахт</w:t>
      </w:r>
      <w:proofErr w:type="spellEnd"/>
      <w:r w:rsidRPr="00E65E47">
        <w:rPr>
          <w:szCs w:val="21"/>
        </w:rPr>
        <w:t>, П. Ю. Соколов. — Москва</w:t>
      </w:r>
      <w:proofErr w:type="gramStart"/>
      <w:r w:rsidRPr="00E65E47">
        <w:rPr>
          <w:szCs w:val="21"/>
        </w:rPr>
        <w:t xml:space="preserve"> :</w:t>
      </w:r>
      <w:proofErr w:type="gramEnd"/>
      <w:r w:rsidRPr="00E65E47">
        <w:rPr>
          <w:szCs w:val="21"/>
        </w:rPr>
        <w:t xml:space="preserve"> МИСИС, 2009. — 63 с. — Текст</w:t>
      </w:r>
      <w:proofErr w:type="gramStart"/>
      <w:r w:rsidRPr="00E65E47">
        <w:rPr>
          <w:szCs w:val="21"/>
        </w:rPr>
        <w:t> :</w:t>
      </w:r>
      <w:proofErr w:type="gramEnd"/>
      <w:r w:rsidRPr="00E65E47">
        <w:rPr>
          <w:szCs w:val="21"/>
        </w:rPr>
        <w:t xml:space="preserve"> электронный // Лань : электронно-библиотечная система. — URL: </w:t>
      </w:r>
      <w:hyperlink r:id="rId61" w:history="1">
        <w:r w:rsidRPr="00C813DF">
          <w:rPr>
            <w:rStyle w:val="afd"/>
            <w:szCs w:val="21"/>
          </w:rPr>
          <w:t>https://e.lanbook.com/book/116998</w:t>
        </w:r>
      </w:hyperlink>
      <w:r>
        <w:rPr>
          <w:szCs w:val="21"/>
        </w:rPr>
        <w:t xml:space="preserve"> </w:t>
      </w:r>
      <w:r w:rsidRPr="00E65E47">
        <w:rPr>
          <w:szCs w:val="21"/>
        </w:rPr>
        <w:t xml:space="preserve"> </w:t>
      </w:r>
    </w:p>
    <w:p w:rsidR="003E707F" w:rsidRDefault="003E707F" w:rsidP="003E707F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proofErr w:type="spellStart"/>
      <w:r w:rsidRPr="00A340BD">
        <w:rPr>
          <w:rFonts w:eastAsia="MS Mincho"/>
        </w:rPr>
        <w:t>Кучеряев</w:t>
      </w:r>
      <w:proofErr w:type="spellEnd"/>
      <w:r w:rsidRPr="00A340BD">
        <w:rPr>
          <w:rFonts w:eastAsia="MS Mincho"/>
        </w:rPr>
        <w:t>, Б. В. Моделирование процессов и объектов в металлургии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учебное пособие / Б. В. </w:t>
      </w:r>
      <w:proofErr w:type="spellStart"/>
      <w:r w:rsidRPr="00A340BD">
        <w:rPr>
          <w:rFonts w:eastAsia="MS Mincho"/>
        </w:rPr>
        <w:t>Кучеряев</w:t>
      </w:r>
      <w:proofErr w:type="spellEnd"/>
      <w:r w:rsidRPr="00A340BD">
        <w:rPr>
          <w:rFonts w:eastAsia="MS Mincho"/>
        </w:rPr>
        <w:t xml:space="preserve">, В. Б. </w:t>
      </w:r>
      <w:proofErr w:type="spellStart"/>
      <w:r w:rsidRPr="00A340BD">
        <w:rPr>
          <w:rFonts w:eastAsia="MS Mincho"/>
        </w:rPr>
        <w:t>Крахт</w:t>
      </w:r>
      <w:proofErr w:type="spellEnd"/>
      <w:r w:rsidRPr="00A340BD">
        <w:rPr>
          <w:rFonts w:eastAsia="MS Mincho"/>
        </w:rPr>
        <w:t>, О. Г. Манухин. — Москва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МИСИС, [б. </w:t>
      </w:r>
      <w:proofErr w:type="gramStart"/>
      <w:r w:rsidRPr="00A340BD">
        <w:rPr>
          <w:rFonts w:eastAsia="MS Mincho"/>
        </w:rPr>
        <w:t>г</w:t>
      </w:r>
      <w:proofErr w:type="gramEnd"/>
      <w:r w:rsidRPr="00A340BD">
        <w:rPr>
          <w:rFonts w:eastAsia="MS Mincho"/>
        </w:rPr>
        <w:t>.]. — Часть 1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М</w:t>
      </w:r>
      <w:r w:rsidRPr="00A340BD">
        <w:rPr>
          <w:rFonts w:eastAsia="MS Mincho"/>
        </w:rPr>
        <w:t>о</w:t>
      </w:r>
      <w:r w:rsidRPr="00A340BD">
        <w:rPr>
          <w:rFonts w:eastAsia="MS Mincho"/>
        </w:rPr>
        <w:t>делирование и оптимизация технологических систем — 2004. — 62 с. — Текст</w:t>
      </w:r>
      <w:proofErr w:type="gramStart"/>
      <w:r w:rsidRPr="00A340BD">
        <w:rPr>
          <w:rFonts w:eastAsia="MS Mincho"/>
        </w:rPr>
        <w:t> :</w:t>
      </w:r>
      <w:proofErr w:type="gramEnd"/>
      <w:r w:rsidRPr="00A340BD">
        <w:rPr>
          <w:rFonts w:eastAsia="MS Mincho"/>
        </w:rPr>
        <w:t xml:space="preserve"> электро</w:t>
      </w:r>
      <w:r w:rsidRPr="00A340BD">
        <w:rPr>
          <w:rFonts w:eastAsia="MS Mincho"/>
        </w:rPr>
        <w:t>н</w:t>
      </w:r>
      <w:r w:rsidRPr="00A340BD">
        <w:rPr>
          <w:rFonts w:eastAsia="MS Mincho"/>
        </w:rPr>
        <w:t xml:space="preserve">ный // Лань : электронно-библиотечная система. — URL: </w:t>
      </w:r>
      <w:hyperlink r:id="rId62" w:history="1">
        <w:r w:rsidRPr="00C813DF">
          <w:rPr>
            <w:rStyle w:val="afd"/>
            <w:rFonts w:eastAsia="MS Mincho"/>
          </w:rPr>
          <w:t>https://e.lanbook.com/book/116999</w:t>
        </w:r>
      </w:hyperlink>
      <w:r>
        <w:rPr>
          <w:rFonts w:eastAsia="MS Mincho"/>
        </w:rPr>
        <w:t xml:space="preserve"> </w:t>
      </w:r>
    </w:p>
    <w:p w:rsidR="003E707F" w:rsidRDefault="003E707F" w:rsidP="003E707F">
      <w:pPr>
        <w:ind w:firstLine="0"/>
        <w:rPr>
          <w:rFonts w:eastAsia="MS Mincho"/>
        </w:rPr>
      </w:pPr>
      <w:r>
        <w:rPr>
          <w:rFonts w:eastAsia="MS Mincho"/>
        </w:rPr>
        <w:t xml:space="preserve">3.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>, А. А. Информационные технологии и автоматизация в металлургии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уче</w:t>
      </w:r>
      <w:r w:rsidRPr="00A340BD">
        <w:rPr>
          <w:rFonts w:eastAsia="MS Mincho"/>
        </w:rPr>
        <w:t>б</w:t>
      </w:r>
      <w:r w:rsidRPr="00A340BD">
        <w:rPr>
          <w:rFonts w:eastAsia="MS Mincho"/>
        </w:rPr>
        <w:t xml:space="preserve">ное пособие / А. А.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 xml:space="preserve">, Ю. Д. </w:t>
      </w:r>
      <w:proofErr w:type="spellStart"/>
      <w:r w:rsidRPr="00A340BD">
        <w:rPr>
          <w:rFonts w:eastAsia="MS Mincho"/>
        </w:rPr>
        <w:t>Миткевич</w:t>
      </w:r>
      <w:proofErr w:type="spellEnd"/>
      <w:r w:rsidRPr="00A340BD">
        <w:rPr>
          <w:rFonts w:eastAsia="MS Mincho"/>
        </w:rPr>
        <w:t>. — Москва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МИСИС, 2012. — 71 с. — Текст</w:t>
      </w:r>
      <w:proofErr w:type="gramStart"/>
      <w:r w:rsidRPr="00A340BD">
        <w:rPr>
          <w:rFonts w:eastAsia="MS Mincho"/>
        </w:rPr>
        <w:t> :</w:t>
      </w:r>
      <w:proofErr w:type="gramEnd"/>
      <w:r w:rsidRPr="00A340BD">
        <w:rPr>
          <w:rFonts w:eastAsia="MS Mincho"/>
        </w:rPr>
        <w:t xml:space="preserve"> электронный // Лань : электронно-библиотечная система. — URL: </w:t>
      </w:r>
      <w:hyperlink r:id="rId63" w:history="1">
        <w:r w:rsidRPr="00C813DF">
          <w:rPr>
            <w:rStyle w:val="afd"/>
            <w:rFonts w:eastAsia="MS Mincho"/>
          </w:rPr>
          <w:t>https://e.lanbook.com/book/116712</w:t>
        </w:r>
      </w:hyperlink>
      <w:r>
        <w:rPr>
          <w:rFonts w:eastAsia="MS Mincho"/>
        </w:rPr>
        <w:t xml:space="preserve"> </w:t>
      </w:r>
      <w:r w:rsidRPr="00A340BD">
        <w:rPr>
          <w:rFonts w:eastAsia="MS Mincho"/>
        </w:rPr>
        <w:t xml:space="preserve"> </w:t>
      </w:r>
    </w:p>
    <w:p w:rsidR="003E707F" w:rsidRDefault="003E707F" w:rsidP="003E707F">
      <w:pPr>
        <w:ind w:firstLine="0"/>
        <w:rPr>
          <w:rFonts w:eastAsia="MS Mincho"/>
        </w:rPr>
      </w:pPr>
      <w:r w:rsidRPr="00A340BD">
        <w:rPr>
          <w:rFonts w:eastAsia="MS Mincho"/>
        </w:rPr>
        <w:lastRenderedPageBreak/>
        <w:t xml:space="preserve"> </w:t>
      </w:r>
    </w:p>
    <w:p w:rsidR="003E707F" w:rsidRPr="006C565D" w:rsidRDefault="003E707F" w:rsidP="003E707F">
      <w:pPr>
        <w:widowControl/>
        <w:autoSpaceDE/>
        <w:autoSpaceDN/>
        <w:adjustRightInd/>
        <w:ind w:firstLine="0"/>
      </w:pPr>
      <w:r>
        <w:rPr>
          <w:rFonts w:eastAsia="MS Mincho"/>
        </w:rPr>
        <w:t xml:space="preserve">4. </w:t>
      </w:r>
      <w:r w:rsidRPr="006C565D">
        <w:t>Столяров, А. М. Технологические расчеты по непрерывной разливке стали</w:t>
      </w:r>
      <w:proofErr w:type="gramStart"/>
      <w:r w:rsidRPr="006C565D">
        <w:t xml:space="preserve"> :</w:t>
      </w:r>
      <w:proofErr w:type="gramEnd"/>
      <w:r w:rsidRPr="006C565D">
        <w:t xml:space="preserve"> учебное пособие / А. М. Столяров, В. Н. Селиванов ; МГТУ. - [2-е изд., </w:t>
      </w:r>
      <w:proofErr w:type="spellStart"/>
      <w:r w:rsidRPr="006C565D">
        <w:t>подгот</w:t>
      </w:r>
      <w:proofErr w:type="spellEnd"/>
      <w:r w:rsidRPr="006C565D">
        <w:t xml:space="preserve">. по </w:t>
      </w:r>
      <w:proofErr w:type="spellStart"/>
      <w:r w:rsidRPr="006C565D">
        <w:t>печ</w:t>
      </w:r>
      <w:proofErr w:type="spellEnd"/>
      <w:r w:rsidRPr="006C565D">
        <w:t>. изд. 2011 г.]. - Магнитогорск</w:t>
      </w:r>
      <w:proofErr w:type="gramStart"/>
      <w:r w:rsidRPr="006C565D">
        <w:t xml:space="preserve"> :</w:t>
      </w:r>
      <w:proofErr w:type="gramEnd"/>
      <w:r w:rsidRPr="006C565D">
        <w:t xml:space="preserve"> МГТУ, 2015. - 1 электрон</w:t>
      </w:r>
      <w:proofErr w:type="gramStart"/>
      <w:r w:rsidRPr="006C565D">
        <w:t>.</w:t>
      </w:r>
      <w:proofErr w:type="gramEnd"/>
      <w:r w:rsidRPr="006C565D">
        <w:t xml:space="preserve"> </w:t>
      </w:r>
      <w:proofErr w:type="gramStart"/>
      <w:r w:rsidRPr="006C565D">
        <w:t>о</w:t>
      </w:r>
      <w:proofErr w:type="gramEnd"/>
      <w:r w:rsidRPr="006C565D">
        <w:t xml:space="preserve">пт. диск (CD-ROM). - </w:t>
      </w:r>
      <w:proofErr w:type="spellStart"/>
      <w:r w:rsidRPr="006C565D">
        <w:t>Загл</w:t>
      </w:r>
      <w:proofErr w:type="spellEnd"/>
      <w:r w:rsidRPr="006C565D">
        <w:t>. с титул</w:t>
      </w:r>
      <w:proofErr w:type="gramStart"/>
      <w:r w:rsidRPr="006C565D">
        <w:t>.</w:t>
      </w:r>
      <w:proofErr w:type="gramEnd"/>
      <w:r w:rsidRPr="006C565D">
        <w:t xml:space="preserve"> </w:t>
      </w:r>
      <w:proofErr w:type="gramStart"/>
      <w:r w:rsidRPr="006C565D">
        <w:t>э</w:t>
      </w:r>
      <w:proofErr w:type="gramEnd"/>
      <w:r w:rsidRPr="006C565D">
        <w:t>кр</w:t>
      </w:r>
      <w:r w:rsidRPr="006C565D">
        <w:t>а</w:t>
      </w:r>
      <w:r w:rsidRPr="006C565D">
        <w:t xml:space="preserve">на. - URL: </w:t>
      </w:r>
      <w:hyperlink r:id="rId64" w:history="1">
        <w:r w:rsidRPr="00C813DF">
          <w:rPr>
            <w:rStyle w:val="afd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6C565D">
        <w:t xml:space="preserve"> (дата обращения: 04.10.2019).</w:t>
      </w:r>
      <w:r>
        <w:t xml:space="preserve"> </w:t>
      </w:r>
      <w:r w:rsidRPr="006C565D">
        <w:t xml:space="preserve"> - Макрообъект. - Текст</w:t>
      </w:r>
      <w:proofErr w:type="gramStart"/>
      <w:r w:rsidRPr="006C565D">
        <w:t xml:space="preserve"> :</w:t>
      </w:r>
      <w:proofErr w:type="gramEnd"/>
      <w:r w:rsidRPr="006C565D">
        <w:t xml:space="preserve"> электро</w:t>
      </w:r>
      <w:r w:rsidRPr="006C565D">
        <w:t>н</w:t>
      </w:r>
      <w:r w:rsidRPr="006C565D">
        <w:t>ный. - Сведения доступны также на CD-ROM.</w:t>
      </w:r>
    </w:p>
    <w:p w:rsidR="003E707F" w:rsidRDefault="003E707F" w:rsidP="003E707F">
      <w:pPr>
        <w:ind w:firstLine="0"/>
        <w:rPr>
          <w:rStyle w:val="FontStyle15"/>
          <w:spacing w:val="40"/>
          <w:sz w:val="24"/>
          <w:szCs w:val="24"/>
        </w:rPr>
      </w:pPr>
    </w:p>
    <w:p w:rsidR="003E707F" w:rsidRPr="00C17915" w:rsidRDefault="003E707F" w:rsidP="003E707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E707F" w:rsidRDefault="003E707F" w:rsidP="003E707F">
      <w:pPr>
        <w:widowControl/>
        <w:autoSpaceDE/>
        <w:autoSpaceDN/>
        <w:adjustRightInd/>
        <w:ind w:firstLine="0"/>
        <w:rPr>
          <w:szCs w:val="20"/>
        </w:rPr>
      </w:pPr>
      <w:r w:rsidRPr="000614F3">
        <w:t>1. Столяров А.М., Буданов Б.А. Математическое моделирование двухфакторной завис</w:t>
      </w:r>
      <w:r w:rsidRPr="000614F3">
        <w:t>и</w:t>
      </w:r>
      <w:r w:rsidRPr="000614F3">
        <w:t xml:space="preserve">мости длины лунки жидкого металла в </w:t>
      </w:r>
      <w:proofErr w:type="spellStart"/>
      <w:r w:rsidRPr="000614F3">
        <w:t>слябовой</w:t>
      </w:r>
      <w:proofErr w:type="spellEnd"/>
      <w:r w:rsidRPr="000614F3">
        <w:t xml:space="preserve"> </w:t>
      </w:r>
      <w:proofErr w:type="spellStart"/>
      <w:r w:rsidRPr="000614F3">
        <w:t>непрерывнолитой</w:t>
      </w:r>
      <w:proofErr w:type="spellEnd"/>
      <w:r w:rsidRPr="000614F3">
        <w:t xml:space="preserve"> заготовке: </w:t>
      </w:r>
      <w:r w:rsidRPr="000614F3">
        <w:rPr>
          <w:rFonts w:eastAsia="MS Mincho"/>
        </w:rPr>
        <w:t>Методич</w:t>
      </w:r>
      <w:r w:rsidRPr="000614F3">
        <w:rPr>
          <w:rFonts w:eastAsia="MS Mincho"/>
        </w:rPr>
        <w:t>е</w:t>
      </w:r>
      <w:r w:rsidRPr="000614F3">
        <w:rPr>
          <w:rFonts w:eastAsia="MS Mincho"/>
        </w:rPr>
        <w:t>ские указания к лабораторной работе по дисциплине «Моделирование процессов и объе</w:t>
      </w:r>
      <w:r w:rsidRPr="000614F3">
        <w:rPr>
          <w:rFonts w:eastAsia="MS Mincho"/>
        </w:rPr>
        <w:t>к</w:t>
      </w:r>
      <w:r w:rsidRPr="000614F3">
        <w:rPr>
          <w:rFonts w:eastAsia="MS Mincho"/>
        </w:rPr>
        <w:t xml:space="preserve">тов в металлургии» для студентов специальности </w:t>
      </w:r>
      <w:r w:rsidR="00B013AF">
        <w:rPr>
          <w:rFonts w:eastAsia="MS Mincho"/>
        </w:rPr>
        <w:t>22.03.02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</w:t>
      </w:r>
      <w:r w:rsidR="00B013AF">
        <w:rPr>
          <w:szCs w:val="20"/>
        </w:rPr>
        <w:t>гнитогорск: ФГБОУ ВПО «МГТУ», 2016</w:t>
      </w:r>
      <w:r w:rsidRPr="000614F3">
        <w:rPr>
          <w:szCs w:val="20"/>
        </w:rPr>
        <w:t>. 8 с.</w:t>
      </w:r>
    </w:p>
    <w:p w:rsidR="003E707F" w:rsidRDefault="003E707F" w:rsidP="003E707F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</w:t>
      </w:r>
      <w:proofErr w:type="spellStart"/>
      <w:r>
        <w:rPr>
          <w:rFonts w:ascii="Times New Roman" w:eastAsia="MS Mincho" w:hAnsi="Times New Roman"/>
          <w:sz w:val="24"/>
        </w:rPr>
        <w:t>слябовой</w:t>
      </w:r>
      <w:proofErr w:type="spellEnd"/>
      <w:r>
        <w:rPr>
          <w:rFonts w:ascii="Times New Roman" w:eastAsia="MS Mincho" w:hAnsi="Times New Roman"/>
          <w:sz w:val="24"/>
        </w:rPr>
        <w:t xml:space="preserve"> МНЛЗ. </w:t>
      </w:r>
      <w:r>
        <w:rPr>
          <w:rFonts w:ascii="Times New Roman" w:hAnsi="Times New Roman"/>
          <w:sz w:val="24"/>
        </w:rPr>
        <w:t xml:space="preserve">Магнитогорск: </w:t>
      </w:r>
      <w:r w:rsidR="00B013AF">
        <w:rPr>
          <w:rFonts w:ascii="Times New Roman" w:hAnsi="Times New Roman"/>
          <w:sz w:val="24"/>
        </w:rPr>
        <w:t>ФГБОУ</w:t>
      </w:r>
      <w:r>
        <w:rPr>
          <w:rFonts w:ascii="Times New Roman" w:hAnsi="Times New Roman"/>
          <w:sz w:val="24"/>
        </w:rPr>
        <w:t xml:space="preserve"> ВПО «МГТУ», </w:t>
      </w:r>
      <w:r w:rsidR="00B013AF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:rsidR="003E707F" w:rsidRDefault="003E707F" w:rsidP="003E707F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</w:t>
      </w:r>
      <w:proofErr w:type="gramStart"/>
      <w:r>
        <w:rPr>
          <w:rFonts w:ascii="Times New Roman" w:eastAsia="MS Mincho" w:hAnsi="Times New Roman"/>
          <w:sz w:val="24"/>
        </w:rPr>
        <w:t>на</w:t>
      </w:r>
      <w:proofErr w:type="gramEnd"/>
      <w:r>
        <w:rPr>
          <w:rFonts w:ascii="Times New Roman" w:eastAsia="MS Mincho" w:hAnsi="Times New Roman"/>
          <w:sz w:val="24"/>
        </w:rPr>
        <w:t xml:space="preserve"> сортовой МНЛЗ. </w:t>
      </w:r>
      <w:r>
        <w:rPr>
          <w:rFonts w:ascii="Times New Roman" w:hAnsi="Times New Roman"/>
          <w:sz w:val="24"/>
        </w:rPr>
        <w:t xml:space="preserve">Магнитогорск: </w:t>
      </w:r>
      <w:r w:rsidR="00B013AF">
        <w:rPr>
          <w:rFonts w:ascii="Times New Roman" w:hAnsi="Times New Roman"/>
          <w:sz w:val="24"/>
        </w:rPr>
        <w:t>ФГБОУ</w:t>
      </w:r>
      <w:r>
        <w:rPr>
          <w:rFonts w:ascii="Times New Roman" w:hAnsi="Times New Roman"/>
          <w:sz w:val="24"/>
        </w:rPr>
        <w:t xml:space="preserve"> ВПО «МГТУ», </w:t>
      </w:r>
      <w:r w:rsidR="00B013AF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 22 с.</w:t>
      </w:r>
    </w:p>
    <w:p w:rsidR="003E707F" w:rsidRDefault="003E707F" w:rsidP="00A041A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041AE" w:rsidRDefault="00A041AE" w:rsidP="00A041AE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3359FD" w:rsidRDefault="003359FD" w:rsidP="00A041AE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3359FD" w:rsidRPr="003359FD" w:rsidTr="00FC0F7C">
        <w:trPr>
          <w:trHeight w:val="285"/>
        </w:trPr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tabs>
                <w:tab w:val="center" w:pos="2748"/>
                <w:tab w:val="left" w:pos="4104"/>
              </w:tabs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3359FD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359FD" w:rsidRPr="003359FD" w:rsidTr="00FC0F7C">
        <w:trPr>
          <w:trHeight w:val="285"/>
        </w:trPr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3359F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11.10.2021</w:t>
            </w:r>
          </w:p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359FD" w:rsidRPr="003359FD" w:rsidTr="00FC0F7C">
        <w:trPr>
          <w:trHeight w:val="272"/>
        </w:trPr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359FD">
              <w:rPr>
                <w:rStyle w:val="FontStyle21"/>
                <w:sz w:val="24"/>
                <w:szCs w:val="24"/>
              </w:rPr>
              <w:t xml:space="preserve"> </w:t>
            </w:r>
            <w:r w:rsidRPr="003359FD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B65F4" w:rsidRPr="003359FD" w:rsidTr="001734B2">
        <w:trPr>
          <w:trHeight w:val="297"/>
        </w:trPr>
        <w:tc>
          <w:tcPr>
            <w:tcW w:w="3221" w:type="dxa"/>
            <w:vAlign w:val="center"/>
          </w:tcPr>
          <w:p w:rsidR="00AB65F4" w:rsidRDefault="00AB65F4" w:rsidP="00AC2D56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AB65F4" w:rsidRDefault="00AB65F4" w:rsidP="00AC2D56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AB65F4" w:rsidRDefault="00AB65F4" w:rsidP="00AB65F4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B65F4" w:rsidRPr="003359FD" w:rsidTr="00FC0F7C">
        <w:trPr>
          <w:trHeight w:val="297"/>
        </w:trPr>
        <w:tc>
          <w:tcPr>
            <w:tcW w:w="3221" w:type="dxa"/>
          </w:tcPr>
          <w:p w:rsidR="00AB65F4" w:rsidRPr="003359FD" w:rsidRDefault="00AB65F4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3359F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AB65F4" w:rsidRPr="003359FD" w:rsidRDefault="00AB65F4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AB65F4" w:rsidRPr="003359FD" w:rsidRDefault="00AB65F4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041AE" w:rsidRPr="006C202C" w:rsidRDefault="00A041AE" w:rsidP="00A041AE">
      <w:pPr>
        <w:ind w:firstLine="0"/>
      </w:pPr>
    </w:p>
    <w:p w:rsidR="00A041AE" w:rsidRPr="006C202C" w:rsidRDefault="00A041AE" w:rsidP="00A041AE">
      <w:pPr>
        <w:jc w:val="left"/>
      </w:pPr>
      <w:r w:rsidRPr="006C202C">
        <w:t>Интернет-ресурсы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65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66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google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67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A041AE" w:rsidRDefault="00A041AE" w:rsidP="00A041AE">
      <w:pPr>
        <w:widowControl/>
        <w:ind w:firstLine="0"/>
        <w:rPr>
          <w:color w:val="0000FF"/>
          <w:u w:val="single"/>
        </w:rPr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68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A041AE" w:rsidRDefault="00A041AE" w:rsidP="00A041A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A041AE" w:rsidRDefault="00A041AE" w:rsidP="00A041AE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FC40F4" w:rsidRPr="006C202C" w:rsidRDefault="00FC40F4" w:rsidP="00A041AE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A041AE" w:rsidRPr="006C202C" w:rsidTr="003E707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A041AE" w:rsidRPr="006C202C" w:rsidTr="003E707F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1AE" w:rsidRDefault="00A041AE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A041AE" w:rsidRPr="006C202C" w:rsidRDefault="00A041AE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</w:t>
            </w:r>
            <w:r w:rsidRPr="006C202C">
              <w:t>в</w:t>
            </w:r>
            <w:r w:rsidRPr="006C202C">
              <w:t xml:space="preserve">ления учебной информации большой аудитории: </w:t>
            </w:r>
            <w:proofErr w:type="spellStart"/>
            <w:r w:rsidRPr="006C202C">
              <w:t>мульт</w:t>
            </w:r>
            <w:r w:rsidRPr="006C202C">
              <w:t>и</w:t>
            </w:r>
            <w:r w:rsidRPr="006C202C">
              <w:t>медийные</w:t>
            </w:r>
            <w:proofErr w:type="spellEnd"/>
            <w:r w:rsidRPr="006C202C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4459D3" w:rsidRPr="006C202C" w:rsidTr="004459D3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9D3" w:rsidRPr="006C202C" w:rsidRDefault="004459D3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проведения лабораторных занятий</w:t>
            </w:r>
          </w:p>
          <w:p w:rsidR="004459D3" w:rsidRPr="006C202C" w:rsidRDefault="004459D3" w:rsidP="003E707F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9D3" w:rsidRPr="006C202C" w:rsidRDefault="004459D3" w:rsidP="003E707F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4459D3" w:rsidRPr="004459D3" w:rsidRDefault="004459D3" w:rsidP="003E707F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</w:p>
          <w:p w:rsidR="004459D3" w:rsidRPr="006C202C" w:rsidRDefault="004459D3" w:rsidP="003E707F">
            <w:pPr>
              <w:jc w:val="left"/>
              <w:rPr>
                <w:color w:val="FF0000"/>
              </w:rPr>
            </w:pPr>
          </w:p>
        </w:tc>
      </w:tr>
      <w:tr w:rsidR="00A041AE" w:rsidRPr="006C202C" w:rsidTr="003E707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lastRenderedPageBreak/>
              <w:t>Учебная аудитория для групповых и индивид</w:t>
            </w:r>
            <w:r w:rsidRPr="006C202C">
              <w:rPr>
                <w:bCs/>
              </w:rPr>
              <w:t>у</w:t>
            </w:r>
            <w:r w:rsidRPr="006C202C">
              <w:rPr>
                <w:bCs/>
              </w:rPr>
              <w:t>альных консультаций, т</w:t>
            </w:r>
            <w:r w:rsidRPr="006C202C">
              <w:rPr>
                <w:bCs/>
              </w:rPr>
              <w:t>е</w:t>
            </w:r>
            <w:r w:rsidRPr="006C202C">
              <w:rPr>
                <w:bCs/>
              </w:rPr>
              <w:t>кущего контроля и пр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A041AE" w:rsidRPr="006C202C" w:rsidRDefault="00A041AE" w:rsidP="003E707F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3359FD" w:rsidRPr="006C202C" w:rsidTr="003E707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FD" w:rsidRPr="006C202C" w:rsidRDefault="003359FD" w:rsidP="003359FD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FD" w:rsidRPr="006C202C" w:rsidRDefault="003359FD" w:rsidP="003359FD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3359FD" w:rsidRPr="006C202C" w:rsidRDefault="003359FD" w:rsidP="003359FD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3359FD" w:rsidRPr="006C202C" w:rsidTr="003359FD">
        <w:trPr>
          <w:trHeight w:val="1151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9FD" w:rsidRPr="00923239" w:rsidRDefault="003359FD" w:rsidP="003359F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bookmarkStart w:id="7" w:name="_GoBack" w:colFirst="0" w:colLast="0"/>
            <w:r w:rsidRPr="0092323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б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FD" w:rsidRPr="00923239" w:rsidRDefault="003359FD" w:rsidP="003359FD">
            <w:pPr>
              <w:pStyle w:val="Style1"/>
              <w:widowControl/>
              <w:ind w:firstLine="0"/>
            </w:pPr>
            <w:r w:rsidRPr="00923239">
              <w:t xml:space="preserve">Специализированная мебель. </w:t>
            </w:r>
          </w:p>
          <w:p w:rsidR="003359FD" w:rsidRPr="00923239" w:rsidRDefault="003359FD" w:rsidP="003359FD">
            <w:pPr>
              <w:pStyle w:val="Style1"/>
              <w:widowControl/>
              <w:ind w:firstLine="0"/>
            </w:pPr>
            <w:r w:rsidRPr="00923239">
              <w:t>Инструмент для профилактики лабораторных установок</w:t>
            </w:r>
          </w:p>
        </w:tc>
      </w:tr>
      <w:bookmarkEnd w:id="7"/>
      <w:tr w:rsidR="003359FD" w:rsidRPr="006C202C" w:rsidTr="003E707F"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FD" w:rsidRPr="006C202C" w:rsidRDefault="003359FD" w:rsidP="003359FD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FD" w:rsidRPr="006C202C" w:rsidRDefault="003359FD" w:rsidP="003359FD">
            <w:pPr>
              <w:widowControl/>
              <w:ind w:firstLine="0"/>
              <w:jc w:val="left"/>
            </w:pPr>
          </w:p>
        </w:tc>
      </w:tr>
    </w:tbl>
    <w:p w:rsidR="00A041AE" w:rsidRPr="006C202C" w:rsidRDefault="00A041AE" w:rsidP="00A041AE">
      <w:pPr>
        <w:ind w:firstLine="0"/>
        <w:jc w:val="left"/>
      </w:pPr>
    </w:p>
    <w:p w:rsidR="00A041AE" w:rsidRDefault="00A041AE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A041AE" w:rsidRDefault="00A041AE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sectPr w:rsidR="00A041AE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CFD" w:rsidRDefault="00FA3CFD">
      <w:r>
        <w:separator/>
      </w:r>
    </w:p>
  </w:endnote>
  <w:endnote w:type="continuationSeparator" w:id="0">
    <w:p w:rsidR="00FA3CFD" w:rsidRDefault="00FA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7F" w:rsidRDefault="002C144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E70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707F" w:rsidRDefault="003E707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7F" w:rsidRDefault="002C144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E70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013AF">
      <w:rPr>
        <w:rStyle w:val="a4"/>
        <w:noProof/>
      </w:rPr>
      <w:t>14</w:t>
    </w:r>
    <w:r>
      <w:rPr>
        <w:rStyle w:val="a4"/>
      </w:rPr>
      <w:fldChar w:fldCharType="end"/>
    </w:r>
  </w:p>
  <w:p w:rsidR="003E707F" w:rsidRDefault="003E707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CFD" w:rsidRDefault="00FA3CFD">
      <w:r>
        <w:separator/>
      </w:r>
    </w:p>
  </w:footnote>
  <w:footnote w:type="continuationSeparator" w:id="0">
    <w:p w:rsidR="00FA3CFD" w:rsidRDefault="00FA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14D9"/>
    <w:rsid w:val="00013C8A"/>
    <w:rsid w:val="00013CC4"/>
    <w:rsid w:val="00030325"/>
    <w:rsid w:val="000306DD"/>
    <w:rsid w:val="0003145C"/>
    <w:rsid w:val="000329C9"/>
    <w:rsid w:val="00033029"/>
    <w:rsid w:val="000332A6"/>
    <w:rsid w:val="0003443F"/>
    <w:rsid w:val="00035547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966"/>
    <w:rsid w:val="000B2DC0"/>
    <w:rsid w:val="000B4357"/>
    <w:rsid w:val="000B6909"/>
    <w:rsid w:val="000B7DA2"/>
    <w:rsid w:val="000E1921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274DE"/>
    <w:rsid w:val="00130F4A"/>
    <w:rsid w:val="001310C7"/>
    <w:rsid w:val="0013405F"/>
    <w:rsid w:val="00135DEA"/>
    <w:rsid w:val="00136629"/>
    <w:rsid w:val="001426A4"/>
    <w:rsid w:val="00143590"/>
    <w:rsid w:val="001459AB"/>
    <w:rsid w:val="00145CDC"/>
    <w:rsid w:val="00152163"/>
    <w:rsid w:val="00153190"/>
    <w:rsid w:val="00154F84"/>
    <w:rsid w:val="00165E32"/>
    <w:rsid w:val="00173672"/>
    <w:rsid w:val="00173E53"/>
    <w:rsid w:val="00181F2E"/>
    <w:rsid w:val="001915BD"/>
    <w:rsid w:val="00193761"/>
    <w:rsid w:val="00195F38"/>
    <w:rsid w:val="00196A06"/>
    <w:rsid w:val="00197B54"/>
    <w:rsid w:val="001A182E"/>
    <w:rsid w:val="001A4E6B"/>
    <w:rsid w:val="001A59B5"/>
    <w:rsid w:val="001B75A5"/>
    <w:rsid w:val="001C0E23"/>
    <w:rsid w:val="001D27A4"/>
    <w:rsid w:val="001D4471"/>
    <w:rsid w:val="001D669E"/>
    <w:rsid w:val="001D6DFA"/>
    <w:rsid w:val="001E2737"/>
    <w:rsid w:val="001E5ECB"/>
    <w:rsid w:val="001E730D"/>
    <w:rsid w:val="001F027A"/>
    <w:rsid w:val="001F0CBE"/>
    <w:rsid w:val="001F0E72"/>
    <w:rsid w:val="001F10D4"/>
    <w:rsid w:val="001F36C2"/>
    <w:rsid w:val="001F6441"/>
    <w:rsid w:val="001F6597"/>
    <w:rsid w:val="001F6E8B"/>
    <w:rsid w:val="00200246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556D"/>
    <w:rsid w:val="00256A13"/>
    <w:rsid w:val="00256E7A"/>
    <w:rsid w:val="0026170A"/>
    <w:rsid w:val="002637CD"/>
    <w:rsid w:val="002773CC"/>
    <w:rsid w:val="00277AD1"/>
    <w:rsid w:val="00280627"/>
    <w:rsid w:val="00280FA4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441"/>
    <w:rsid w:val="002C1D1A"/>
    <w:rsid w:val="002C1F2B"/>
    <w:rsid w:val="002C3E46"/>
    <w:rsid w:val="002C4BE2"/>
    <w:rsid w:val="002D7C1C"/>
    <w:rsid w:val="002E102E"/>
    <w:rsid w:val="002E4F95"/>
    <w:rsid w:val="002E61E7"/>
    <w:rsid w:val="002E7BC9"/>
    <w:rsid w:val="002F3881"/>
    <w:rsid w:val="002F50C2"/>
    <w:rsid w:val="0030679B"/>
    <w:rsid w:val="00311633"/>
    <w:rsid w:val="00316986"/>
    <w:rsid w:val="00321DD2"/>
    <w:rsid w:val="0032470F"/>
    <w:rsid w:val="003267AD"/>
    <w:rsid w:val="00326AAC"/>
    <w:rsid w:val="003309BB"/>
    <w:rsid w:val="003338D3"/>
    <w:rsid w:val="0033429F"/>
    <w:rsid w:val="00334745"/>
    <w:rsid w:val="003359FD"/>
    <w:rsid w:val="003401A5"/>
    <w:rsid w:val="00342188"/>
    <w:rsid w:val="0034629A"/>
    <w:rsid w:val="003523DE"/>
    <w:rsid w:val="003542DF"/>
    <w:rsid w:val="00355826"/>
    <w:rsid w:val="0035681F"/>
    <w:rsid w:val="00357401"/>
    <w:rsid w:val="003622D7"/>
    <w:rsid w:val="0036375E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87E61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F90"/>
    <w:rsid w:val="003E31A0"/>
    <w:rsid w:val="003E3FF0"/>
    <w:rsid w:val="003E705D"/>
    <w:rsid w:val="003E707F"/>
    <w:rsid w:val="003F3DBA"/>
    <w:rsid w:val="003F5BA4"/>
    <w:rsid w:val="003F60AA"/>
    <w:rsid w:val="004074B3"/>
    <w:rsid w:val="00407964"/>
    <w:rsid w:val="004104E3"/>
    <w:rsid w:val="0041498D"/>
    <w:rsid w:val="00415337"/>
    <w:rsid w:val="004168E1"/>
    <w:rsid w:val="00423A38"/>
    <w:rsid w:val="00430002"/>
    <w:rsid w:val="004313A8"/>
    <w:rsid w:val="004329F5"/>
    <w:rsid w:val="00433272"/>
    <w:rsid w:val="00435A44"/>
    <w:rsid w:val="00441C8D"/>
    <w:rsid w:val="00444DCE"/>
    <w:rsid w:val="004459D3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7F6"/>
    <w:rsid w:val="00491BE4"/>
    <w:rsid w:val="00492072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7673"/>
    <w:rsid w:val="004D3C48"/>
    <w:rsid w:val="004E1422"/>
    <w:rsid w:val="004E5594"/>
    <w:rsid w:val="004E5DD3"/>
    <w:rsid w:val="004F032A"/>
    <w:rsid w:val="004F2658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10E"/>
    <w:rsid w:val="00532BC2"/>
    <w:rsid w:val="005372D6"/>
    <w:rsid w:val="005461FC"/>
    <w:rsid w:val="005500B0"/>
    <w:rsid w:val="00551238"/>
    <w:rsid w:val="00555351"/>
    <w:rsid w:val="00555A94"/>
    <w:rsid w:val="00555CF4"/>
    <w:rsid w:val="005574D1"/>
    <w:rsid w:val="00557531"/>
    <w:rsid w:val="005646DF"/>
    <w:rsid w:val="00565E8F"/>
    <w:rsid w:val="005672B3"/>
    <w:rsid w:val="005678A2"/>
    <w:rsid w:val="005678CF"/>
    <w:rsid w:val="005720E6"/>
    <w:rsid w:val="00574A6D"/>
    <w:rsid w:val="0057672B"/>
    <w:rsid w:val="00583CD6"/>
    <w:rsid w:val="00583D7D"/>
    <w:rsid w:val="00584079"/>
    <w:rsid w:val="005876D1"/>
    <w:rsid w:val="00597BBC"/>
    <w:rsid w:val="005A1D91"/>
    <w:rsid w:val="005A1FB2"/>
    <w:rsid w:val="005A4991"/>
    <w:rsid w:val="005A6FAA"/>
    <w:rsid w:val="005A7EED"/>
    <w:rsid w:val="005B0B4B"/>
    <w:rsid w:val="005B1AAB"/>
    <w:rsid w:val="005B1DE0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27F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309C1"/>
    <w:rsid w:val="0063106F"/>
    <w:rsid w:val="00632641"/>
    <w:rsid w:val="0063681A"/>
    <w:rsid w:val="00636EF5"/>
    <w:rsid w:val="00640170"/>
    <w:rsid w:val="006461B0"/>
    <w:rsid w:val="00653A71"/>
    <w:rsid w:val="00656C75"/>
    <w:rsid w:val="00665F11"/>
    <w:rsid w:val="00675C4F"/>
    <w:rsid w:val="00676FF0"/>
    <w:rsid w:val="00681815"/>
    <w:rsid w:val="006848DA"/>
    <w:rsid w:val="00687DE2"/>
    <w:rsid w:val="00687EB9"/>
    <w:rsid w:val="006912D1"/>
    <w:rsid w:val="00691E78"/>
    <w:rsid w:val="0069436C"/>
    <w:rsid w:val="00694641"/>
    <w:rsid w:val="006973C0"/>
    <w:rsid w:val="006B06B6"/>
    <w:rsid w:val="006B219D"/>
    <w:rsid w:val="006B28B4"/>
    <w:rsid w:val="006B401D"/>
    <w:rsid w:val="006B5BC7"/>
    <w:rsid w:val="006B70BB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1098"/>
    <w:rsid w:val="006E6C1C"/>
    <w:rsid w:val="006F28E0"/>
    <w:rsid w:val="006F5C9E"/>
    <w:rsid w:val="006F65CD"/>
    <w:rsid w:val="00701D44"/>
    <w:rsid w:val="00717C8C"/>
    <w:rsid w:val="0072041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580"/>
    <w:rsid w:val="00750095"/>
    <w:rsid w:val="00750DED"/>
    <w:rsid w:val="00753955"/>
    <w:rsid w:val="007548F4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BDF"/>
    <w:rsid w:val="007C2DC7"/>
    <w:rsid w:val="007C6E20"/>
    <w:rsid w:val="007C79C4"/>
    <w:rsid w:val="007D6E65"/>
    <w:rsid w:val="007E0E96"/>
    <w:rsid w:val="007E46BB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4266D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C7560"/>
    <w:rsid w:val="008D2D1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26BF7"/>
    <w:rsid w:val="0093107E"/>
    <w:rsid w:val="009345C6"/>
    <w:rsid w:val="009357BB"/>
    <w:rsid w:val="0094280E"/>
    <w:rsid w:val="00951970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2BFA"/>
    <w:rsid w:val="00994A36"/>
    <w:rsid w:val="00994B1B"/>
    <w:rsid w:val="00994C55"/>
    <w:rsid w:val="0099713B"/>
    <w:rsid w:val="009A4D0B"/>
    <w:rsid w:val="009B0FB4"/>
    <w:rsid w:val="009C15E7"/>
    <w:rsid w:val="009C554B"/>
    <w:rsid w:val="009C6AA8"/>
    <w:rsid w:val="009D13CD"/>
    <w:rsid w:val="009D2DB9"/>
    <w:rsid w:val="009D2F6D"/>
    <w:rsid w:val="009E7B28"/>
    <w:rsid w:val="009F09AA"/>
    <w:rsid w:val="009F11C0"/>
    <w:rsid w:val="009F18BC"/>
    <w:rsid w:val="009F2AD1"/>
    <w:rsid w:val="009F30D6"/>
    <w:rsid w:val="009F4952"/>
    <w:rsid w:val="009F529F"/>
    <w:rsid w:val="009F6D80"/>
    <w:rsid w:val="00A01651"/>
    <w:rsid w:val="00A02EA0"/>
    <w:rsid w:val="00A03DBB"/>
    <w:rsid w:val="00A041AE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47C6"/>
    <w:rsid w:val="00A91CB2"/>
    <w:rsid w:val="00A92EA7"/>
    <w:rsid w:val="00A95915"/>
    <w:rsid w:val="00AA00F9"/>
    <w:rsid w:val="00AA0E6B"/>
    <w:rsid w:val="00AA14D4"/>
    <w:rsid w:val="00AA7B25"/>
    <w:rsid w:val="00AB1E5B"/>
    <w:rsid w:val="00AB54CC"/>
    <w:rsid w:val="00AB65F4"/>
    <w:rsid w:val="00AC0B07"/>
    <w:rsid w:val="00AC6A0F"/>
    <w:rsid w:val="00AC6E59"/>
    <w:rsid w:val="00AD11A6"/>
    <w:rsid w:val="00AD384F"/>
    <w:rsid w:val="00AD3AA8"/>
    <w:rsid w:val="00AD6621"/>
    <w:rsid w:val="00AD7682"/>
    <w:rsid w:val="00AE1CFC"/>
    <w:rsid w:val="00AE381E"/>
    <w:rsid w:val="00AE43C5"/>
    <w:rsid w:val="00AE65C8"/>
    <w:rsid w:val="00AE79A1"/>
    <w:rsid w:val="00AF2BB2"/>
    <w:rsid w:val="00AF752D"/>
    <w:rsid w:val="00B013AF"/>
    <w:rsid w:val="00B01B6B"/>
    <w:rsid w:val="00B03F6C"/>
    <w:rsid w:val="00B0401C"/>
    <w:rsid w:val="00B072AC"/>
    <w:rsid w:val="00B16051"/>
    <w:rsid w:val="00B2038C"/>
    <w:rsid w:val="00B23837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82667"/>
    <w:rsid w:val="00B82F70"/>
    <w:rsid w:val="00B83665"/>
    <w:rsid w:val="00B85E59"/>
    <w:rsid w:val="00B91227"/>
    <w:rsid w:val="00B92B42"/>
    <w:rsid w:val="00B93B6E"/>
    <w:rsid w:val="00B954D3"/>
    <w:rsid w:val="00B9587B"/>
    <w:rsid w:val="00BA0D3C"/>
    <w:rsid w:val="00BA462D"/>
    <w:rsid w:val="00BA5579"/>
    <w:rsid w:val="00BB4224"/>
    <w:rsid w:val="00BB5B87"/>
    <w:rsid w:val="00BC1ACA"/>
    <w:rsid w:val="00BC3527"/>
    <w:rsid w:val="00BC48CB"/>
    <w:rsid w:val="00BC500C"/>
    <w:rsid w:val="00BD246C"/>
    <w:rsid w:val="00BD51D2"/>
    <w:rsid w:val="00BD7EEF"/>
    <w:rsid w:val="00BE423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36D85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3D1"/>
    <w:rsid w:val="00C53977"/>
    <w:rsid w:val="00C5451F"/>
    <w:rsid w:val="00C57FC6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71BD"/>
    <w:rsid w:val="00CB50B7"/>
    <w:rsid w:val="00CC2813"/>
    <w:rsid w:val="00CC4765"/>
    <w:rsid w:val="00CC48DC"/>
    <w:rsid w:val="00CC4A57"/>
    <w:rsid w:val="00CD5830"/>
    <w:rsid w:val="00CE11D9"/>
    <w:rsid w:val="00CE164C"/>
    <w:rsid w:val="00CE450F"/>
    <w:rsid w:val="00CE56E3"/>
    <w:rsid w:val="00CE6E80"/>
    <w:rsid w:val="00D01D8E"/>
    <w:rsid w:val="00D0360A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130C"/>
    <w:rsid w:val="00D74D84"/>
    <w:rsid w:val="00D75CF7"/>
    <w:rsid w:val="00D768D3"/>
    <w:rsid w:val="00D85583"/>
    <w:rsid w:val="00D91B8E"/>
    <w:rsid w:val="00D945A7"/>
    <w:rsid w:val="00DA1AFB"/>
    <w:rsid w:val="00DA1DDD"/>
    <w:rsid w:val="00DA22AD"/>
    <w:rsid w:val="00DA2601"/>
    <w:rsid w:val="00DA4F9B"/>
    <w:rsid w:val="00DB464A"/>
    <w:rsid w:val="00DB649C"/>
    <w:rsid w:val="00DC1C53"/>
    <w:rsid w:val="00DC5975"/>
    <w:rsid w:val="00DC637E"/>
    <w:rsid w:val="00DD3721"/>
    <w:rsid w:val="00DD5F4B"/>
    <w:rsid w:val="00DD7814"/>
    <w:rsid w:val="00DE16DE"/>
    <w:rsid w:val="00DE2DF7"/>
    <w:rsid w:val="00DE367E"/>
    <w:rsid w:val="00DE41B0"/>
    <w:rsid w:val="00DE495F"/>
    <w:rsid w:val="00DE56D9"/>
    <w:rsid w:val="00DE5D06"/>
    <w:rsid w:val="00DE65E5"/>
    <w:rsid w:val="00DF09B9"/>
    <w:rsid w:val="00DF3236"/>
    <w:rsid w:val="00DF3B89"/>
    <w:rsid w:val="00DF67CF"/>
    <w:rsid w:val="00E00C9F"/>
    <w:rsid w:val="00E01F27"/>
    <w:rsid w:val="00E022FE"/>
    <w:rsid w:val="00E06342"/>
    <w:rsid w:val="00E06AF4"/>
    <w:rsid w:val="00E10D40"/>
    <w:rsid w:val="00E131F9"/>
    <w:rsid w:val="00E14A3F"/>
    <w:rsid w:val="00E14DDF"/>
    <w:rsid w:val="00E177AB"/>
    <w:rsid w:val="00E20CB0"/>
    <w:rsid w:val="00E26511"/>
    <w:rsid w:val="00E3775D"/>
    <w:rsid w:val="00E41338"/>
    <w:rsid w:val="00E473D4"/>
    <w:rsid w:val="00E51396"/>
    <w:rsid w:val="00E55F41"/>
    <w:rsid w:val="00E56F4E"/>
    <w:rsid w:val="00E633D6"/>
    <w:rsid w:val="00E67AE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00A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1731"/>
    <w:rsid w:val="00F26F0C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3CFD"/>
    <w:rsid w:val="00FA4406"/>
    <w:rsid w:val="00FB0979"/>
    <w:rsid w:val="00FB4F24"/>
    <w:rsid w:val="00FC0760"/>
    <w:rsid w:val="00FC38D8"/>
    <w:rsid w:val="00FC40F4"/>
    <w:rsid w:val="00FC6196"/>
    <w:rsid w:val="00FC61C1"/>
    <w:rsid w:val="00FD0322"/>
    <w:rsid w:val="00FD26CF"/>
    <w:rsid w:val="00FD3092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7D6E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semiHidden/>
    <w:unhideWhenUsed/>
    <w:rsid w:val="00DE65E5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DE65E5"/>
    <w:rPr>
      <w:sz w:val="24"/>
      <w:szCs w:val="24"/>
    </w:rPr>
  </w:style>
  <w:style w:type="character" w:styleId="afd">
    <w:name w:val="Hyperlink"/>
    <w:basedOn w:val="a0"/>
    <w:uiPriority w:val="99"/>
    <w:unhideWhenUsed/>
    <w:rsid w:val="00A041AE"/>
    <w:rPr>
      <w:color w:val="0000FF" w:themeColor="hyperlink"/>
      <w:u w:val="single"/>
    </w:rPr>
  </w:style>
  <w:style w:type="character" w:styleId="afe">
    <w:name w:val="FollowedHyperlink"/>
    <w:basedOn w:val="a0"/>
    <w:semiHidden/>
    <w:unhideWhenUsed/>
    <w:rsid w:val="00AB65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Relationship Id="rId63" Type="http://schemas.openxmlformats.org/officeDocument/2006/relationships/hyperlink" Target="https://e.lanbook.com/book/116712" TargetMode="External"/><Relationship Id="rId68" Type="http://schemas.openxmlformats.org/officeDocument/2006/relationships/hyperlink" Target="https://www1.fips.ru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8.wmf"/><Relationship Id="rId53" Type="http://schemas.openxmlformats.org/officeDocument/2006/relationships/oleObject" Target="embeddings/oleObject19.bin"/><Relationship Id="rId58" Type="http://schemas.openxmlformats.org/officeDocument/2006/relationships/image" Target="media/image24.wmf"/><Relationship Id="rId66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1.bin"/><Relationship Id="rId61" Type="http://schemas.openxmlformats.org/officeDocument/2006/relationships/hyperlink" Target="https://e.lanbook.com/book/116998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hyperlink" Target="https://new.znanium.com/catalog/product/1012428" TargetMode="External"/><Relationship Id="rId65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6.bin"/><Relationship Id="rId56" Type="http://schemas.openxmlformats.org/officeDocument/2006/relationships/image" Target="media/image23.wmf"/><Relationship Id="rId64" Type="http://schemas.openxmlformats.org/officeDocument/2006/relationships/hyperlink" Target="https://magtu.informsystema.ru/uploader/fileUpload?name=1556.pdf&amp;show=dcatalogues/1/1124795/1556.pdf&amp;view=true" TargetMode="External"/><Relationship Id="rId69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image" Target="media/image21.wmf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2.bin"/><Relationship Id="rId67" Type="http://schemas.openxmlformats.org/officeDocument/2006/relationships/hyperlink" Target="http://education.polpred.com/" TargetMode="External"/><Relationship Id="rId20" Type="http://schemas.openxmlformats.org/officeDocument/2006/relationships/oleObject" Target="embeddings/oleObject2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hyperlink" Target="https://e.lanbook.com/book/116999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D712D2-31A8-43C3-88D4-31CF84AE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ee.harchenko</cp:lastModifiedBy>
  <cp:revision>3</cp:revision>
  <cp:lastPrinted>2019-12-03T10:57:00Z</cp:lastPrinted>
  <dcterms:created xsi:type="dcterms:W3CDTF">2020-10-17T16:47:00Z</dcterms:created>
  <dcterms:modified xsi:type="dcterms:W3CDTF">2020-10-20T14:36:00Z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