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E" w:rsidRPr="00D81CE3" w:rsidRDefault="00DC7C11" w:rsidP="00D81CE3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48.5pt;height:617.25pt;visibility:visible">
            <v:imagedata r:id="rId11" o:title=""/>
          </v:shape>
        </w:pict>
      </w:r>
      <w:r>
        <w:rPr>
          <w:noProof/>
          <w:sz w:val="20"/>
        </w:rPr>
        <w:lastRenderedPageBreak/>
        <w:pict>
          <v:shape id="image2.jpeg" o:spid="_x0000_i1026" type="#_x0000_t75" style="width:465.75pt;height:657pt;visibility:visible">
            <v:imagedata r:id="rId12" o:title=""/>
          </v:shape>
        </w:pict>
      </w:r>
    </w:p>
    <w:p w:rsidR="00E75EE1" w:rsidRPr="00D81CE3" w:rsidRDefault="00D81CE3" w:rsidP="00445EB6">
      <w:pPr>
        <w:jc w:val="center"/>
      </w:pPr>
      <w:r>
        <w:rPr>
          <w:b/>
        </w:rPr>
        <w:br w:type="page"/>
      </w:r>
      <w:r w:rsidR="005F6923">
        <w:rPr>
          <w:noProof/>
        </w:rPr>
        <w:lastRenderedPageBreak/>
        <w:pict>
          <v:shape id="Рисунок 2" o:spid="_x0000_i1027" type="#_x0000_t75" style="width:492.75pt;height:676.5pt;visibility:visible">
            <v:imagedata r:id="rId13" o:title=""/>
          </v:shape>
        </w:pict>
      </w:r>
      <w:r w:rsidR="00445EB6" w:rsidRPr="00D81CE3">
        <w:t xml:space="preserve"> </w:t>
      </w:r>
      <w:r w:rsidR="00080D5A" w:rsidRPr="00D81CE3">
        <w:br w:type="page"/>
      </w:r>
      <w:r w:rsidR="00E75EE1" w:rsidRPr="00D81CE3">
        <w:lastRenderedPageBreak/>
        <w:t>1 Цели освоения дисциплины</w:t>
      </w:r>
    </w:p>
    <w:p w:rsidR="00D66C33" w:rsidRPr="00D81CE3" w:rsidRDefault="00E75EE1" w:rsidP="00D81CE3">
      <w:r w:rsidRPr="00D81CE3">
        <w:t xml:space="preserve">Целью освоения дисциплины (модуля) «Микроэлектроника» </w:t>
      </w:r>
      <w:r w:rsidR="00D66C33" w:rsidRPr="00D81CE3">
        <w:t>является формирование у студента знаний основ микроэлектроники, необ</w:t>
      </w:r>
      <w:r w:rsidR="004276FF" w:rsidRPr="00D81CE3">
        <w:t>ходимых</w:t>
      </w:r>
      <w:r w:rsidR="00D66C33" w:rsidRPr="00D81CE3">
        <w:t xml:space="preserve"> для рационального выбора и применения элементной базы при создании, ремонте и обслуживанию радиоэлектро</w:t>
      </w:r>
      <w:r w:rsidR="00D66C33" w:rsidRPr="00D81CE3">
        <w:t>н</w:t>
      </w:r>
      <w:r w:rsidR="00D66C33" w:rsidRPr="00D81CE3">
        <w:t>ной аппаратуры, обоснованного задания технических требований на разработку фун</w:t>
      </w:r>
      <w:r w:rsidR="00D66C33" w:rsidRPr="00D81CE3">
        <w:t>к</w:t>
      </w:r>
      <w:r w:rsidR="00D66C33" w:rsidRPr="00D81CE3">
        <w:t>ционально - специализированных изделий микроэлектроники, а также схемотехнич</w:t>
      </w:r>
      <w:r w:rsidR="00D66C33" w:rsidRPr="00D81CE3">
        <w:t>е</w:t>
      </w:r>
      <w:r w:rsidR="00D66C33" w:rsidRPr="00D81CE3">
        <w:t>ского проекти</w:t>
      </w:r>
      <w:r w:rsidRPr="00D81CE3">
        <w:t>рования.</w:t>
      </w:r>
    </w:p>
    <w:p w:rsidR="00E75EE1" w:rsidRPr="00E75EE1" w:rsidRDefault="00E75EE1" w:rsidP="00D81CE3">
      <w:pPr>
        <w:pStyle w:val="10"/>
      </w:pPr>
      <w:r w:rsidRPr="00E75EE1">
        <w:t xml:space="preserve">2 Место дисциплины в структуре ООП подготовки бакалавра </w:t>
      </w:r>
    </w:p>
    <w:p w:rsidR="00E75EE1" w:rsidRPr="00D81CE3" w:rsidRDefault="00E75EE1" w:rsidP="00D81CE3">
      <w:r w:rsidRPr="00D81CE3">
        <w:t xml:space="preserve">Дисциплина «Микроэлектроника» </w:t>
      </w:r>
      <w:r w:rsidR="00655E5E" w:rsidRPr="00D81CE3">
        <w:t>входит в вариативную часть блока 1 образовател</w:t>
      </w:r>
      <w:r w:rsidR="00655E5E" w:rsidRPr="00D81CE3">
        <w:t>ь</w:t>
      </w:r>
      <w:r w:rsidR="00655E5E" w:rsidRPr="00D81CE3">
        <w:t>ной программы.</w:t>
      </w:r>
      <w:r w:rsidRPr="00D81CE3">
        <w:t xml:space="preserve"> </w:t>
      </w:r>
      <w:r w:rsidR="00655E5E" w:rsidRPr="00D81CE3">
        <w:t>Для изучения дисциплины необходимы знания, сформированные в р</w:t>
      </w:r>
      <w:r w:rsidR="00655E5E" w:rsidRPr="00D81CE3">
        <w:t>е</w:t>
      </w:r>
      <w:r w:rsidR="00655E5E" w:rsidRPr="00D81CE3">
        <w:t>зультате изучения: математики, физики, физики конденсированного состояния, физ</w:t>
      </w:r>
      <w:r w:rsidR="00655E5E" w:rsidRPr="00D81CE3">
        <w:t>и</w:t>
      </w:r>
      <w:r w:rsidR="00655E5E" w:rsidRPr="00D81CE3">
        <w:t>ческих основ электроники, теоретических основ электротехники, инженерной и компьютерной графики</w:t>
      </w:r>
      <w:r w:rsidRPr="00D81CE3">
        <w:t>.</w:t>
      </w:r>
    </w:p>
    <w:p w:rsidR="00D66C33" w:rsidRPr="00D81CE3" w:rsidRDefault="00D66C33" w:rsidP="00D81CE3">
      <w:r w:rsidRPr="00D81CE3">
        <w:t>Задачами данного курса являются изучение и усвоение студентами теоретических и практических знаний по рациональному выбору и расчету статических и динамических режимов электронных схем, а также формирование навыков анализа схемотехнических решений.</w:t>
      </w:r>
    </w:p>
    <w:p w:rsidR="00E75EE1" w:rsidRPr="00D81CE3" w:rsidRDefault="00E75EE1" w:rsidP="00D81CE3">
      <w:r w:rsidRPr="00D81CE3">
        <w:t>Знания, полученные студентом при изучении курса «Расчет электронных схем» будут необходимы для освоения следующих дисциплин: «</w:t>
      </w:r>
      <w:proofErr w:type="spellStart"/>
      <w:r w:rsidRPr="00D81CE3">
        <w:t>Схемотехника</w:t>
      </w:r>
      <w:proofErr w:type="spellEnd"/>
      <w:r w:rsidRPr="00D81CE3">
        <w:t>», «Электронные промышленные устройства», «</w:t>
      </w:r>
      <w:proofErr w:type="spellStart"/>
      <w:r w:rsidRPr="00D81CE3">
        <w:t>Наноэлектроника</w:t>
      </w:r>
      <w:proofErr w:type="spellEnd"/>
      <w:r w:rsidRPr="00D81CE3">
        <w:t>», «Устройства преобразовательной техники», «Схемотехнические средства сопряжения»</w:t>
      </w:r>
    </w:p>
    <w:p w:rsidR="00E75EE1" w:rsidRPr="00E75EE1" w:rsidRDefault="00E75EE1" w:rsidP="00D81CE3">
      <w:pPr>
        <w:pStyle w:val="10"/>
      </w:pPr>
      <w:r w:rsidRPr="00E75EE1">
        <w:t>3 Компетенции обучающегося, формируемые в результате освоения дисциплины (модуля):</w:t>
      </w:r>
    </w:p>
    <w:p w:rsidR="00655E5E" w:rsidRPr="009D06AF" w:rsidRDefault="00655E5E" w:rsidP="00D81CE3">
      <w:r w:rsidRPr="00D81CE3">
        <w:t>В результате освоения дисциплины  «Микроэлектроника» обучающийся должен обл</w:t>
      </w:r>
      <w:r w:rsidRPr="00D81CE3">
        <w:t>а</w:t>
      </w:r>
      <w:r w:rsidRPr="00D81CE3">
        <w:t>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8"/>
        <w:gridCol w:w="7603"/>
      </w:tblGrid>
      <w:tr w:rsidR="003F2B79" w:rsidRPr="000A2C4D" w:rsidTr="003F2B79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  <w:rPr>
                <w:b/>
                <w:bCs/>
              </w:rPr>
            </w:pPr>
            <w:r w:rsidRPr="000A2C4D">
              <w:rPr>
                <w:b/>
                <w:bCs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0A2C4D">
              <w:rPr>
                <w:b/>
                <w:bCs/>
              </w:rPr>
              <w:t>наноэлектроники</w:t>
            </w:r>
            <w:proofErr w:type="spellEnd"/>
            <w:r w:rsidRPr="000A2C4D">
              <w:rPr>
                <w:b/>
                <w:bCs/>
              </w:rPr>
              <w:t xml:space="preserve"> различн</w:t>
            </w:r>
            <w:r w:rsidRPr="000A2C4D">
              <w:rPr>
                <w:b/>
                <w:bCs/>
              </w:rPr>
              <w:t>о</w:t>
            </w:r>
            <w:r w:rsidRPr="000A2C4D">
              <w:rPr>
                <w:b/>
                <w:bCs/>
              </w:rPr>
              <w:t>го функционального назначения, а также использовать стандартные програм</w:t>
            </w:r>
            <w:r w:rsidRPr="000A2C4D">
              <w:rPr>
                <w:b/>
                <w:bCs/>
              </w:rPr>
              <w:t>м</w:t>
            </w:r>
            <w:r w:rsidRPr="000A2C4D">
              <w:rPr>
                <w:b/>
                <w:bCs/>
              </w:rPr>
              <w:t>ные средства их компьютерного моделирования</w:t>
            </w:r>
          </w:p>
        </w:tc>
      </w:tr>
      <w:tr w:rsidR="003F2B79" w:rsidRPr="000A2C4D" w:rsidTr="003F2B7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</w:pPr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</w:pPr>
            <w:r w:rsidRPr="000A2C4D">
              <w:t>– </w:t>
            </w:r>
            <w:r>
              <w:t>основные типы базовых логических схем</w:t>
            </w:r>
            <w:r w:rsidRPr="000A2C4D">
              <w:t>;</w:t>
            </w:r>
          </w:p>
          <w:p w:rsidR="003F2B79" w:rsidRPr="000A2C4D" w:rsidRDefault="003F2B79" w:rsidP="003F2B79">
            <w:pPr>
              <w:spacing w:after="0"/>
            </w:pPr>
            <w:r w:rsidRPr="000A2C4D">
              <w:t>– </w:t>
            </w:r>
            <w:r>
              <w:t>материалы элементов и технол</w:t>
            </w:r>
            <w:r w:rsidRPr="00D81CE3">
              <w:t>огии их изготовления</w:t>
            </w:r>
            <w:r w:rsidRPr="000A2C4D">
              <w:t>;</w:t>
            </w:r>
          </w:p>
          <w:p w:rsidR="003F2B79" w:rsidRPr="000A2C4D" w:rsidRDefault="003F2B79" w:rsidP="003F2B79">
            <w:pPr>
              <w:spacing w:after="0"/>
            </w:pPr>
            <w:r w:rsidRPr="000A2C4D">
              <w:t>– </w:t>
            </w:r>
            <w:r>
              <w:t xml:space="preserve">методы расчета </w:t>
            </w:r>
            <w:r w:rsidRPr="000A2C4D">
              <w:t>параметр</w:t>
            </w:r>
            <w:r>
              <w:t>ов</w:t>
            </w:r>
            <w:r w:rsidRPr="000A2C4D">
              <w:t xml:space="preserve"> </w:t>
            </w:r>
            <w:r>
              <w:t>электронных схем</w:t>
            </w:r>
            <w:r w:rsidRPr="000A2C4D">
              <w:t xml:space="preserve"> и режимов их работы;</w:t>
            </w:r>
          </w:p>
          <w:p w:rsidR="003F2B79" w:rsidRPr="000A2C4D" w:rsidRDefault="003F2B79" w:rsidP="003F2B79">
            <w:pPr>
              <w:spacing w:after="0"/>
            </w:pPr>
            <w:r w:rsidRPr="000A2C4D">
              <w:t>– </w:t>
            </w:r>
            <w:r>
              <w:t>топологию элементов электронной техники на кристалле микросхем</w:t>
            </w:r>
          </w:p>
        </w:tc>
      </w:tr>
      <w:tr w:rsidR="003F2B79" w:rsidRPr="000A2C4D" w:rsidTr="003F2B7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</w:pPr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</w:pPr>
            <w:r w:rsidRPr="000A2C4D">
              <w:t>– </w:t>
            </w:r>
            <w:r w:rsidRPr="00655E5E">
              <w:rPr>
                <w:snapToGrid w:val="0"/>
              </w:rPr>
              <w:t>анализировать прохож</w:t>
            </w:r>
            <w:r w:rsidRPr="00D81CE3">
              <w:t xml:space="preserve">дение сигналов  через </w:t>
            </w:r>
            <w:r>
              <w:t>микроэлектронные сх</w:t>
            </w:r>
            <w:r>
              <w:t>е</w:t>
            </w:r>
            <w:r>
              <w:t>мы</w:t>
            </w:r>
            <w:r w:rsidRPr="000A2C4D">
              <w:t>;</w:t>
            </w:r>
          </w:p>
          <w:p w:rsidR="003F2B79" w:rsidRPr="009D06AF" w:rsidRDefault="003F2B79" w:rsidP="003F2B79">
            <w:pPr>
              <w:spacing w:after="0"/>
            </w:pPr>
            <w:r w:rsidRPr="000A2C4D">
              <w:t>– </w:t>
            </w:r>
            <w:r w:rsidRPr="00655E5E">
              <w:rPr>
                <w:snapToGrid w:val="0"/>
              </w:rPr>
              <w:t xml:space="preserve">пользоваться справочной литературой для анализа и расчета </w:t>
            </w:r>
            <w:r>
              <w:t>микр</w:t>
            </w:r>
            <w:r>
              <w:t>о</w:t>
            </w:r>
            <w:r>
              <w:t>электронных схем</w:t>
            </w:r>
            <w:r w:rsidRPr="000A2C4D">
              <w:t>;</w:t>
            </w:r>
          </w:p>
          <w:p w:rsidR="003F2B79" w:rsidRPr="003F2B79" w:rsidRDefault="003F2B79" w:rsidP="003F2B79">
            <w:pPr>
              <w:spacing w:after="0"/>
            </w:pPr>
            <w:r w:rsidRPr="000A2C4D">
              <w:t>– </w:t>
            </w:r>
            <w:r>
              <w:t>использовать методы анализа характеристик микроэлектронных схем</w:t>
            </w:r>
            <w:r w:rsidRPr="003F2B79">
              <w:t>;</w:t>
            </w:r>
          </w:p>
          <w:p w:rsidR="003F2B79" w:rsidRPr="000A2C4D" w:rsidRDefault="003F2B79" w:rsidP="003F2B79">
            <w:pPr>
              <w:spacing w:after="0"/>
            </w:pPr>
            <w:r w:rsidRPr="000A2C4D">
              <w:t>– применять полученные знания в профессиональной деятельности; и</w:t>
            </w:r>
            <w:r w:rsidRPr="000A2C4D">
              <w:t>с</w:t>
            </w:r>
            <w:r w:rsidRPr="000A2C4D">
              <w:t>пользовать их на междисциплинарном уровне.</w:t>
            </w:r>
          </w:p>
        </w:tc>
      </w:tr>
      <w:tr w:rsidR="003F2B79" w:rsidRPr="000A2C4D" w:rsidTr="003F2B79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Pr="000A2C4D" w:rsidRDefault="003F2B79" w:rsidP="003F2B79">
            <w:pPr>
              <w:spacing w:after="0"/>
            </w:pPr>
            <w:r w:rsidRPr="000A2C4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B79" w:rsidRDefault="003F2B79" w:rsidP="003F2B79">
            <w:pPr>
              <w:spacing w:after="0"/>
            </w:pPr>
            <w:r w:rsidRPr="000A2C4D">
              <w:t>– </w:t>
            </w:r>
            <w:r w:rsidRPr="00655E5E">
              <w:rPr>
                <w:snapToGrid w:val="0"/>
              </w:rPr>
              <w:t xml:space="preserve">навыками графического изображения чертежей </w:t>
            </w:r>
            <w:r>
              <w:t>микроэлектронных схем;</w:t>
            </w:r>
          </w:p>
          <w:p w:rsidR="003F2B79" w:rsidRDefault="003F2B79" w:rsidP="003F2B79">
            <w:pPr>
              <w:spacing w:after="0"/>
            </w:pPr>
            <w:r w:rsidRPr="000A2C4D">
              <w:t>– </w:t>
            </w:r>
            <w:r w:rsidRPr="00655E5E">
              <w:rPr>
                <w:snapToGrid w:val="0"/>
              </w:rPr>
              <w:t xml:space="preserve">методами математического анализа и расчета </w:t>
            </w:r>
            <w:r>
              <w:t>микроэлектронных схем;</w:t>
            </w:r>
          </w:p>
          <w:p w:rsidR="003F2B79" w:rsidRDefault="003F2B79" w:rsidP="003F2B79">
            <w:pPr>
              <w:spacing w:after="0"/>
            </w:pPr>
            <w:r w:rsidRPr="000A2C4D">
              <w:t xml:space="preserve">– информацией об областях применения и перспективах развития </w:t>
            </w:r>
            <w:r>
              <w:t>пол</w:t>
            </w:r>
            <w:r>
              <w:t>у</w:t>
            </w:r>
            <w:r>
              <w:t xml:space="preserve">проводниковых </w:t>
            </w:r>
            <w:r w:rsidRPr="000A2C4D">
              <w:t xml:space="preserve">приборов и </w:t>
            </w:r>
            <w:r>
              <w:t xml:space="preserve">микроэлектронных </w:t>
            </w:r>
            <w:r w:rsidRPr="000A2C4D">
              <w:t>устройств на их основе</w:t>
            </w:r>
            <w:r>
              <w:t>;</w:t>
            </w:r>
          </w:p>
          <w:p w:rsidR="003F2B79" w:rsidRPr="000A2C4D" w:rsidRDefault="003F2B79" w:rsidP="003F2B79">
            <w:pPr>
              <w:spacing w:after="0"/>
            </w:pPr>
            <w:r w:rsidRPr="000A2C4D">
              <w:t>– терминами, определениями и профессиональным языком специальн</w:t>
            </w:r>
            <w:r w:rsidRPr="000A2C4D">
              <w:t>о</w:t>
            </w:r>
            <w:r w:rsidRPr="000A2C4D">
              <w:t>сти.</w:t>
            </w:r>
          </w:p>
        </w:tc>
      </w:tr>
    </w:tbl>
    <w:p w:rsidR="003F2B79" w:rsidRDefault="003F2B79" w:rsidP="00D81CE3">
      <w:pPr>
        <w:pStyle w:val="10"/>
        <w:sectPr w:rsidR="003F2B79" w:rsidSect="00B41CCB">
          <w:headerReference w:type="default" r:id="rId14"/>
          <w:footerReference w:type="even" r:id="rId15"/>
          <w:footerReference w:type="default" r:id="rId16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:rsidR="00E75EE1" w:rsidRPr="00D81CE3" w:rsidRDefault="00E75EE1" w:rsidP="00D81CE3">
      <w:pPr>
        <w:pStyle w:val="10"/>
      </w:pPr>
      <w:r w:rsidRPr="00D81CE3">
        <w:lastRenderedPageBreak/>
        <w:t>4 Структура и содержание дисциплины (модуля)</w:t>
      </w:r>
    </w:p>
    <w:p w:rsidR="00800FB7" w:rsidRPr="00B75241" w:rsidRDefault="00800FB7" w:rsidP="00800FB7">
      <w:r w:rsidRPr="00B75241">
        <w:t>Общая трудоемкость дисциплины составляет 5 зачетных единиц 180 акад. часов, в том числе:</w:t>
      </w:r>
    </w:p>
    <w:p w:rsidR="00800FB7" w:rsidRPr="00B75241" w:rsidRDefault="00800FB7" w:rsidP="00800FB7">
      <w:r w:rsidRPr="00B75241">
        <w:t>–</w:t>
      </w:r>
      <w:r w:rsidRPr="00B75241">
        <w:tab/>
        <w:t>контактная работа – 14,7 акад. часов:</w:t>
      </w:r>
    </w:p>
    <w:p w:rsidR="00800FB7" w:rsidRPr="00B75241" w:rsidRDefault="00800FB7" w:rsidP="00800FB7">
      <w:r w:rsidRPr="00B75241">
        <w:tab/>
        <w:t>–</w:t>
      </w:r>
      <w:r w:rsidRPr="00B75241">
        <w:tab/>
        <w:t>аудиторная – 10 акад. часов;</w:t>
      </w:r>
    </w:p>
    <w:p w:rsidR="00800FB7" w:rsidRPr="00B75241" w:rsidRDefault="00800FB7" w:rsidP="00800FB7">
      <w:r w:rsidRPr="00B75241">
        <w:tab/>
        <w:t>–</w:t>
      </w:r>
      <w:r w:rsidRPr="00B75241">
        <w:tab/>
        <w:t xml:space="preserve">внеаудиторная – 4,7 акад. часов </w:t>
      </w:r>
    </w:p>
    <w:p w:rsidR="00800FB7" w:rsidRPr="00B75241" w:rsidRDefault="00800FB7" w:rsidP="00800FB7">
      <w:r w:rsidRPr="00B75241">
        <w:t>–</w:t>
      </w:r>
      <w:r w:rsidRPr="00B75241">
        <w:tab/>
        <w:t>самостоятельная работа – 156,6 акад. часов;</w:t>
      </w:r>
    </w:p>
    <w:p w:rsidR="00800FB7" w:rsidRPr="00B75241" w:rsidRDefault="00800FB7" w:rsidP="00800FB7">
      <w:r w:rsidRPr="00B75241">
        <w:t>–</w:t>
      </w:r>
      <w:r w:rsidRPr="00B75241">
        <w:tab/>
        <w:t>подготовка к экзамену – 8,7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8"/>
        <w:gridCol w:w="434"/>
        <w:gridCol w:w="574"/>
        <w:gridCol w:w="791"/>
        <w:gridCol w:w="815"/>
        <w:gridCol w:w="826"/>
        <w:gridCol w:w="3071"/>
        <w:gridCol w:w="2716"/>
        <w:gridCol w:w="1365"/>
      </w:tblGrid>
      <w:tr w:rsidR="003F2B79" w:rsidRPr="003C4B61" w:rsidTr="00800FB7">
        <w:trPr>
          <w:cantSplit/>
          <w:trHeight w:val="1156"/>
          <w:tblHeader/>
        </w:trPr>
        <w:tc>
          <w:tcPr>
            <w:tcW w:w="1385" w:type="pct"/>
            <w:vMerge w:val="restart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>Раздел/ тема</w:t>
            </w:r>
          </w:p>
          <w:p w:rsidR="003F2B79" w:rsidRPr="003C4B61" w:rsidRDefault="003F2B79" w:rsidP="003F2B79">
            <w:pPr>
              <w:spacing w:after="0"/>
            </w:pPr>
            <w:r w:rsidRPr="003C4B61">
              <w:t>дисциплины</w:t>
            </w: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3F2B79" w:rsidRPr="00800FB7" w:rsidRDefault="00800FB7" w:rsidP="003F2B79">
            <w:pPr>
              <w:spacing w:after="0"/>
            </w:pPr>
            <w:proofErr w:type="spellStart"/>
            <w:r>
              <w:rPr>
                <w:lang w:val="en-US"/>
              </w:rPr>
              <w:t>Курс</w:t>
            </w:r>
            <w:proofErr w:type="spellEnd"/>
          </w:p>
        </w:tc>
        <w:tc>
          <w:tcPr>
            <w:tcW w:w="744" w:type="pct"/>
            <w:gridSpan w:val="3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 xml:space="preserve">Аудиторная </w:t>
            </w:r>
            <w:r w:rsidRPr="003C4B61">
              <w:br/>
              <w:t xml:space="preserve">контактная работа </w:t>
            </w:r>
            <w:r w:rsidRPr="003C4B61">
              <w:br/>
              <w:t>(в акад. часах)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>Самостоятельная р</w:t>
            </w:r>
            <w:r w:rsidRPr="003C4B61">
              <w:t>а</w:t>
            </w:r>
            <w:r w:rsidRPr="003C4B61">
              <w:t>бота (в акад. часах)</w:t>
            </w:r>
          </w:p>
        </w:tc>
        <w:tc>
          <w:tcPr>
            <w:tcW w:w="1048" w:type="pct"/>
            <w:vMerge w:val="restart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>Вид самостоятельной</w:t>
            </w:r>
            <w:r w:rsidRPr="003C4B61">
              <w:br/>
              <w:t>работы</w:t>
            </w:r>
          </w:p>
        </w:tc>
        <w:tc>
          <w:tcPr>
            <w:tcW w:w="927" w:type="pct"/>
            <w:vMerge w:val="restart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>Форма текущего ко</w:t>
            </w:r>
            <w:r w:rsidRPr="003C4B61">
              <w:t>н</w:t>
            </w:r>
            <w:r w:rsidRPr="003C4B61">
              <w:t xml:space="preserve">троля </w:t>
            </w:r>
            <w:r w:rsidRPr="003C4B61">
              <w:br/>
              <w:t xml:space="preserve">успеваемости и </w:t>
            </w:r>
            <w:r w:rsidRPr="003C4B61">
              <w:br/>
              <w:t>промежуточной аттест</w:t>
            </w:r>
            <w:r w:rsidRPr="003C4B61">
              <w:t>а</w:t>
            </w:r>
            <w:r w:rsidRPr="003C4B61">
              <w:t>ции</w:t>
            </w:r>
          </w:p>
        </w:tc>
        <w:tc>
          <w:tcPr>
            <w:tcW w:w="466" w:type="pct"/>
            <w:vMerge w:val="restart"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 xml:space="preserve">Код и структурный </w:t>
            </w:r>
            <w:r w:rsidRPr="003C4B61">
              <w:br/>
              <w:t xml:space="preserve">элемент </w:t>
            </w:r>
            <w:r w:rsidRPr="003C4B61">
              <w:br/>
              <w:t>компетенции</w:t>
            </w:r>
          </w:p>
        </w:tc>
      </w:tr>
      <w:tr w:rsidR="003F2B79" w:rsidRPr="003C4B61" w:rsidTr="00800FB7">
        <w:trPr>
          <w:cantSplit/>
          <w:trHeight w:val="1134"/>
          <w:tblHeader/>
        </w:trPr>
        <w:tc>
          <w:tcPr>
            <w:tcW w:w="1385" w:type="pct"/>
            <w:vMerge/>
          </w:tcPr>
          <w:p w:rsidR="003F2B79" w:rsidRPr="003C4B61" w:rsidRDefault="003F2B79" w:rsidP="003F2B79">
            <w:pPr>
              <w:spacing w:after="0"/>
            </w:pPr>
          </w:p>
        </w:tc>
        <w:tc>
          <w:tcPr>
            <w:tcW w:w="148" w:type="pct"/>
            <w:vMerge/>
          </w:tcPr>
          <w:p w:rsidR="003F2B79" w:rsidRPr="003C4B61" w:rsidRDefault="003F2B79" w:rsidP="003F2B79">
            <w:pPr>
              <w:spacing w:after="0"/>
            </w:pPr>
          </w:p>
        </w:tc>
        <w:tc>
          <w:tcPr>
            <w:tcW w:w="196" w:type="pct"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  <w:r w:rsidRPr="003C4B61">
              <w:t>лекции</w:t>
            </w:r>
          </w:p>
        </w:tc>
        <w:tc>
          <w:tcPr>
            <w:tcW w:w="270" w:type="pct"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  <w:proofErr w:type="spellStart"/>
            <w:r w:rsidRPr="003C4B61">
              <w:t>лаборат</w:t>
            </w:r>
            <w:proofErr w:type="spellEnd"/>
            <w:r w:rsidRPr="003C4B61">
              <w:t>.</w:t>
            </w:r>
            <w:r>
              <w:t xml:space="preserve"> </w:t>
            </w:r>
            <w:r>
              <w:br/>
            </w:r>
            <w:r w:rsidRPr="003C4B61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  <w:proofErr w:type="spellStart"/>
            <w:r w:rsidRPr="003C4B61">
              <w:t>практич</w:t>
            </w:r>
            <w:proofErr w:type="spellEnd"/>
            <w:r w:rsidRPr="003C4B61">
              <w:t>. занятия</w:t>
            </w:r>
          </w:p>
        </w:tc>
        <w:tc>
          <w:tcPr>
            <w:tcW w:w="282" w:type="pct"/>
            <w:vMerge/>
            <w:textDirection w:val="btLr"/>
          </w:tcPr>
          <w:p w:rsidR="003F2B79" w:rsidRPr="003C4B61" w:rsidRDefault="003F2B79" w:rsidP="003F2B79">
            <w:pPr>
              <w:spacing w:after="0"/>
            </w:pPr>
          </w:p>
        </w:tc>
        <w:tc>
          <w:tcPr>
            <w:tcW w:w="1048" w:type="pct"/>
            <w:vMerge/>
            <w:textDirection w:val="btLr"/>
          </w:tcPr>
          <w:p w:rsidR="003F2B79" w:rsidRPr="003C4B61" w:rsidRDefault="003F2B79" w:rsidP="003F2B79">
            <w:pPr>
              <w:spacing w:after="0"/>
            </w:pPr>
          </w:p>
        </w:tc>
        <w:tc>
          <w:tcPr>
            <w:tcW w:w="927" w:type="pct"/>
            <w:vMerge/>
            <w:textDirection w:val="btLr"/>
            <w:vAlign w:val="center"/>
          </w:tcPr>
          <w:p w:rsidR="003F2B79" w:rsidRPr="003C4B61" w:rsidRDefault="003F2B79" w:rsidP="003F2B79">
            <w:pPr>
              <w:spacing w:after="0"/>
            </w:pPr>
          </w:p>
        </w:tc>
        <w:tc>
          <w:tcPr>
            <w:tcW w:w="466" w:type="pct"/>
            <w:vMerge/>
            <w:textDirection w:val="btLr"/>
          </w:tcPr>
          <w:p w:rsidR="003F2B79" w:rsidRPr="003C4B61" w:rsidRDefault="003F2B79" w:rsidP="003F2B79">
            <w:pPr>
              <w:spacing w:after="0"/>
            </w:pPr>
          </w:p>
        </w:tc>
      </w:tr>
      <w:tr w:rsidR="003F2B79" w:rsidRPr="003C4B61" w:rsidTr="00800FB7">
        <w:trPr>
          <w:cantSplit/>
          <w:trHeight w:val="268"/>
        </w:trPr>
        <w:tc>
          <w:tcPr>
            <w:tcW w:w="1385" w:type="pct"/>
          </w:tcPr>
          <w:p w:rsidR="003F2B79" w:rsidRPr="00D81CE3" w:rsidRDefault="003F2B79" w:rsidP="003F2B79">
            <w:r>
              <w:t xml:space="preserve">1. </w:t>
            </w:r>
            <w:r w:rsidRPr="00D81CE3">
              <w:t>Общие характеристики элементов цифровых устройств</w:t>
            </w:r>
          </w:p>
        </w:tc>
        <w:tc>
          <w:tcPr>
            <w:tcW w:w="148" w:type="pct"/>
          </w:tcPr>
          <w:p w:rsidR="003F2B79" w:rsidRPr="00D81CE3" w:rsidRDefault="00800FB7" w:rsidP="003F2B79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3F2B79" w:rsidRPr="00D81CE3" w:rsidRDefault="00800FB7" w:rsidP="003F2B79">
            <w:pPr>
              <w:jc w:val="center"/>
            </w:pPr>
            <w:r>
              <w:t>0,5</w:t>
            </w:r>
          </w:p>
        </w:tc>
        <w:tc>
          <w:tcPr>
            <w:tcW w:w="270" w:type="pct"/>
          </w:tcPr>
          <w:p w:rsidR="003F2B79" w:rsidRPr="00AF2BB2" w:rsidRDefault="003F2B79" w:rsidP="003F2B79">
            <w:pPr>
              <w:jc w:val="center"/>
            </w:pPr>
          </w:p>
        </w:tc>
        <w:tc>
          <w:tcPr>
            <w:tcW w:w="278" w:type="pct"/>
          </w:tcPr>
          <w:p w:rsidR="003F2B79" w:rsidRPr="00D81CE3" w:rsidRDefault="003F2B79" w:rsidP="003F2B79">
            <w:pPr>
              <w:jc w:val="center"/>
            </w:pPr>
          </w:p>
        </w:tc>
        <w:tc>
          <w:tcPr>
            <w:tcW w:w="282" w:type="pct"/>
          </w:tcPr>
          <w:p w:rsidR="003F2B79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3F2B79" w:rsidRPr="003C4B61" w:rsidRDefault="003F2B79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3F2B79" w:rsidRPr="00D81CE3" w:rsidRDefault="003F2B79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3F2B79" w:rsidRPr="00D81CE3" w:rsidRDefault="003F2B79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</w:tcPr>
          <w:p w:rsidR="00800FB7" w:rsidRPr="00D81CE3" w:rsidRDefault="00800FB7" w:rsidP="003F2B79">
            <w:r>
              <w:t xml:space="preserve">2. </w:t>
            </w:r>
            <w:r w:rsidRPr="00D81CE3">
              <w:t>Технологические основы микр</w:t>
            </w:r>
            <w:r w:rsidRPr="00D81CE3">
              <w:t>о</w:t>
            </w:r>
            <w:r w:rsidRPr="00D81CE3">
              <w:t>электроники</w:t>
            </w:r>
          </w:p>
        </w:tc>
        <w:tc>
          <w:tcPr>
            <w:tcW w:w="148" w:type="pct"/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800FB7" w:rsidRPr="00D81CE3" w:rsidRDefault="00800FB7" w:rsidP="00800FB7">
            <w:pPr>
              <w:jc w:val="center"/>
            </w:pPr>
            <w:r>
              <w:t>0,5</w:t>
            </w:r>
          </w:p>
        </w:tc>
        <w:tc>
          <w:tcPr>
            <w:tcW w:w="270" w:type="pct"/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</w:tcPr>
          <w:p w:rsidR="00800FB7" w:rsidRPr="00D81CE3" w:rsidRDefault="00800FB7" w:rsidP="003F2B79">
            <w:pPr>
              <w:jc w:val="center"/>
            </w:pPr>
          </w:p>
        </w:tc>
        <w:tc>
          <w:tcPr>
            <w:tcW w:w="282" w:type="pct"/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</w:tcPr>
          <w:p w:rsidR="00800FB7" w:rsidRPr="00D81CE3" w:rsidRDefault="00800FB7" w:rsidP="003F2B79">
            <w:r>
              <w:t xml:space="preserve">3. </w:t>
            </w:r>
            <w:r w:rsidRPr="00D81CE3">
              <w:t>Компоненты элементов цифровых устройств - активные элементы</w:t>
            </w:r>
          </w:p>
        </w:tc>
        <w:tc>
          <w:tcPr>
            <w:tcW w:w="148" w:type="pct"/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800FB7" w:rsidRPr="00D81CE3" w:rsidRDefault="00800FB7" w:rsidP="00800FB7">
            <w:pPr>
              <w:jc w:val="center"/>
            </w:pPr>
            <w:r>
              <w:t>0,5</w:t>
            </w:r>
          </w:p>
        </w:tc>
        <w:tc>
          <w:tcPr>
            <w:tcW w:w="270" w:type="pct"/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</w:tcPr>
          <w:p w:rsidR="00800FB7" w:rsidRPr="00D81CE3" w:rsidRDefault="00800FB7" w:rsidP="003F2B79">
            <w:pPr>
              <w:jc w:val="center"/>
            </w:pPr>
          </w:p>
        </w:tc>
        <w:tc>
          <w:tcPr>
            <w:tcW w:w="282" w:type="pct"/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</w:tcPr>
          <w:p w:rsidR="00800FB7" w:rsidRPr="00D81CE3" w:rsidRDefault="00800FB7" w:rsidP="003F2B79">
            <w:r>
              <w:t xml:space="preserve">4. </w:t>
            </w:r>
            <w:r w:rsidRPr="00D81CE3">
              <w:t>Компоненты элементов цифровых устройств - пассивные элементы</w:t>
            </w:r>
          </w:p>
        </w:tc>
        <w:tc>
          <w:tcPr>
            <w:tcW w:w="148" w:type="pct"/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800FB7" w:rsidRPr="00D81CE3" w:rsidRDefault="00800FB7" w:rsidP="00800FB7">
            <w:pPr>
              <w:jc w:val="center"/>
            </w:pPr>
            <w:r>
              <w:t>0,5</w:t>
            </w:r>
          </w:p>
        </w:tc>
        <w:tc>
          <w:tcPr>
            <w:tcW w:w="270" w:type="pct"/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</w:tcPr>
          <w:p w:rsidR="00800FB7" w:rsidRPr="00D81CE3" w:rsidRDefault="00800FB7" w:rsidP="003F2B79">
            <w:pPr>
              <w:jc w:val="center"/>
            </w:pPr>
          </w:p>
        </w:tc>
        <w:tc>
          <w:tcPr>
            <w:tcW w:w="282" w:type="pct"/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</w:tcPr>
          <w:p w:rsidR="00800FB7" w:rsidRPr="00D81CE3" w:rsidRDefault="00800FB7" w:rsidP="003F2B79">
            <w:r>
              <w:lastRenderedPageBreak/>
              <w:t xml:space="preserve">5. </w:t>
            </w:r>
            <w:r w:rsidRPr="00D81CE3">
              <w:t>Логические элементы на биполя</w:t>
            </w:r>
            <w:r w:rsidRPr="00D81CE3">
              <w:t>р</w:t>
            </w:r>
            <w:r w:rsidRPr="00D81CE3">
              <w:t>ных транзисторах</w:t>
            </w:r>
          </w:p>
        </w:tc>
        <w:tc>
          <w:tcPr>
            <w:tcW w:w="148" w:type="pct"/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800FB7" w:rsidRPr="00D81CE3" w:rsidRDefault="00800FB7" w:rsidP="003F2B79">
            <w:pPr>
              <w:jc w:val="center"/>
            </w:pPr>
            <w:r>
              <w:t>2/2И</w:t>
            </w:r>
          </w:p>
        </w:tc>
        <w:tc>
          <w:tcPr>
            <w:tcW w:w="270" w:type="pct"/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</w:tcPr>
          <w:p w:rsidR="00800FB7" w:rsidRPr="00D81CE3" w:rsidRDefault="00800FB7" w:rsidP="003F2B79">
            <w:pPr>
              <w:jc w:val="center"/>
            </w:pPr>
          </w:p>
        </w:tc>
        <w:tc>
          <w:tcPr>
            <w:tcW w:w="282" w:type="pct"/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</w:tcPr>
          <w:p w:rsidR="00800FB7" w:rsidRPr="00D81CE3" w:rsidRDefault="00800FB7" w:rsidP="003F2B79">
            <w:r>
              <w:t xml:space="preserve">6. </w:t>
            </w:r>
            <w:r w:rsidRPr="00D81CE3">
              <w:t>Логические элементы на полевых транзисторах</w:t>
            </w:r>
          </w:p>
        </w:tc>
        <w:tc>
          <w:tcPr>
            <w:tcW w:w="148" w:type="pct"/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800FB7" w:rsidRPr="00D81CE3" w:rsidRDefault="00800FB7" w:rsidP="003F2B79">
            <w:pPr>
              <w:jc w:val="center"/>
            </w:pPr>
            <w:r>
              <w:t>1</w:t>
            </w:r>
          </w:p>
        </w:tc>
        <w:tc>
          <w:tcPr>
            <w:tcW w:w="270" w:type="pct"/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</w:tcPr>
          <w:p w:rsidR="00800FB7" w:rsidRPr="00D81CE3" w:rsidRDefault="00800FB7" w:rsidP="003F2B79">
            <w:pPr>
              <w:jc w:val="center"/>
            </w:pPr>
          </w:p>
        </w:tc>
        <w:tc>
          <w:tcPr>
            <w:tcW w:w="282" w:type="pct"/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r>
              <w:t xml:space="preserve">7. </w:t>
            </w:r>
            <w:r w:rsidRPr="00D81CE3">
              <w:t>Программируемые логические ма</w:t>
            </w:r>
            <w:r w:rsidRPr="00D81CE3">
              <w:t>т</w:t>
            </w:r>
            <w:r w:rsidRPr="00D81CE3">
              <w:t>рицы и программируемая матричная логика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800FB7">
            <w:pPr>
              <w:jc w:val="center"/>
            </w:pPr>
            <w:r>
              <w:t>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pPr>
              <w:jc w:val="center"/>
            </w:pPr>
            <w:r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r>
              <w:t xml:space="preserve">8. </w:t>
            </w:r>
            <w:r w:rsidRPr="00D81CE3">
              <w:t xml:space="preserve">Современные БИС со сложными программируемыми  и </w:t>
            </w:r>
            <w:proofErr w:type="spellStart"/>
            <w:r w:rsidRPr="00D81CE3">
              <w:t>репрограмм</w:t>
            </w:r>
            <w:r w:rsidRPr="00D81CE3">
              <w:t>и</w:t>
            </w:r>
            <w:r w:rsidRPr="00D81CE3">
              <w:t>руемыми</w:t>
            </w:r>
            <w:proofErr w:type="spellEnd"/>
            <w:r w:rsidRPr="00D81CE3">
              <w:t xml:space="preserve"> структурами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800FB7">
            <w:pPr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800FB7">
            <w:pPr>
              <w:jc w:val="center"/>
            </w:pPr>
            <w:r>
              <w:t>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AF2BB2" w:rsidRDefault="00800FB7" w:rsidP="003F2B79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pPr>
              <w:jc w:val="center"/>
            </w:pPr>
            <w:r>
              <w:t>7,1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B7" w:rsidRPr="00D81CE3" w:rsidRDefault="00800FB7" w:rsidP="003F2B79">
            <w:r w:rsidRPr="00D81CE3">
              <w:t xml:space="preserve">Контрольные и </w:t>
            </w:r>
            <w:proofErr w:type="spellStart"/>
            <w:r w:rsidRPr="00D81CE3">
              <w:t>самост</w:t>
            </w:r>
            <w:r w:rsidRPr="00D81CE3">
              <w:t>о</w:t>
            </w:r>
            <w:r w:rsidRPr="00D81CE3">
              <w:t>ят</w:t>
            </w:r>
            <w:proofErr w:type="spellEnd"/>
            <w:r w:rsidRPr="00D81CE3">
              <w:t>. работы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D81CE3" w:rsidRDefault="00800FB7" w:rsidP="003F2B79">
            <w:r w:rsidRPr="00D81CE3">
              <w:t xml:space="preserve">ПК-1 – </w:t>
            </w:r>
            <w:proofErr w:type="spellStart"/>
            <w:r w:rsidRPr="00D81CE3">
              <w:t>зув</w:t>
            </w:r>
            <w:proofErr w:type="spellEnd"/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  <w:r>
              <w:t xml:space="preserve">Изучение пакета </w:t>
            </w:r>
            <w:proofErr w:type="spellStart"/>
            <w:r w:rsidRPr="00D81CE3">
              <w:t>Altera</w:t>
            </w:r>
            <w:proofErr w:type="spellEnd"/>
            <w:r w:rsidRPr="00D81CE3">
              <w:t xml:space="preserve"> MAX PLUS II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  <w:jc w:val="center"/>
            </w:pPr>
            <w: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800FB7" w:rsidRDefault="00800FB7" w:rsidP="003F2B79">
            <w:pPr>
              <w:spacing w:after="0"/>
              <w:jc w:val="center"/>
            </w:pPr>
            <w:r w:rsidRPr="00800FB7">
              <w:t>93,5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  <w:r>
              <w:t>И</w:t>
            </w:r>
            <w:r w:rsidRPr="00563C28">
              <w:t>зучение учебной и научно</w:t>
            </w:r>
            <w:r>
              <w:t>й</w:t>
            </w:r>
            <w:r w:rsidRPr="00563C28">
              <w:t xml:space="preserve"> литературы</w:t>
            </w:r>
            <w:r>
              <w:t>. Выполнение курсового проекта.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3F2B79">
            <w:pPr>
              <w:spacing w:after="0"/>
            </w:pPr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  <w:r w:rsidRPr="003C4B61">
              <w:rPr>
                <w:b/>
              </w:rPr>
              <w:t xml:space="preserve">Итого </w:t>
            </w:r>
            <w:r>
              <w:rPr>
                <w:b/>
              </w:rPr>
              <w:t>по</w:t>
            </w:r>
            <w:r w:rsidRPr="003C4B61">
              <w:rPr>
                <w:b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Pr="003C4B6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  <w:r w:rsidRPr="003C4B61">
              <w:rPr>
                <w:b/>
              </w:rPr>
              <w:t>Промежуточная</w:t>
            </w:r>
            <w:r w:rsidRPr="003C4B61">
              <w:rPr>
                <w:b/>
              </w:rPr>
              <w:br/>
              <w:t>аттестация</w:t>
            </w:r>
            <w:r>
              <w:rPr>
                <w:b/>
              </w:rPr>
              <w:t xml:space="preserve"> экзамен и</w:t>
            </w:r>
            <w:r w:rsidRPr="003C4B61">
              <w:rPr>
                <w:b/>
              </w:rPr>
              <w:t xml:space="preserve"> курсовой проект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</w:p>
        </w:tc>
      </w:tr>
      <w:tr w:rsidR="00800FB7" w:rsidRPr="003C4B61" w:rsidTr="00800FB7">
        <w:trPr>
          <w:cantSplit/>
          <w:trHeight w:val="26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  <w:r w:rsidRPr="003C4B61">
              <w:rPr>
                <w:b/>
              </w:rPr>
              <w:t>Итого по дисциплине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2F12E6" w:rsidRDefault="00800FB7" w:rsidP="00800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Pr="003C4B6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B7" w:rsidRPr="003C4B61" w:rsidRDefault="00800FB7" w:rsidP="00800FB7">
            <w:pPr>
              <w:spacing w:after="0"/>
              <w:rPr>
                <w:b/>
              </w:rPr>
            </w:pPr>
          </w:p>
        </w:tc>
      </w:tr>
    </w:tbl>
    <w:p w:rsidR="00E75EE1" w:rsidRPr="003F2B79" w:rsidRDefault="00E75EE1" w:rsidP="003F2B79"/>
    <w:p w:rsidR="003F2B79" w:rsidRPr="003F2B79" w:rsidRDefault="003F2B79" w:rsidP="003F2B79">
      <w:pPr>
        <w:sectPr w:rsidR="003F2B79" w:rsidRPr="003F2B79" w:rsidSect="003F2B79">
          <w:pgSz w:w="16838" w:h="11906" w:orient="landscape"/>
          <w:pgMar w:top="1701" w:right="1134" w:bottom="1134" w:left="1134" w:header="720" w:footer="720" w:gutter="0"/>
          <w:pgNumType w:start="1"/>
          <w:cols w:space="720"/>
          <w:titlePg/>
        </w:sectPr>
      </w:pPr>
    </w:p>
    <w:p w:rsidR="00D66C33" w:rsidRPr="003F2B79" w:rsidRDefault="00D66C33" w:rsidP="003F2B79">
      <w:pPr>
        <w:pStyle w:val="10"/>
      </w:pPr>
      <w:r w:rsidRPr="003F2B79">
        <w:lastRenderedPageBreak/>
        <w:t>Наименование тем, их содержание, объем в часах лекционных занятий</w:t>
      </w:r>
      <w:r w:rsidR="005517DD" w:rsidRPr="003F2B79">
        <w:t xml:space="preserve"> (36 часов).</w:t>
      </w:r>
    </w:p>
    <w:p w:rsidR="00D66C33" w:rsidRPr="003F2B79" w:rsidRDefault="00D66C33" w:rsidP="003F2B79">
      <w:r w:rsidRPr="003F2B79">
        <w:t>Введение</w:t>
      </w:r>
    </w:p>
    <w:p w:rsidR="00D66C33" w:rsidRPr="003F2B79" w:rsidRDefault="00D66C33" w:rsidP="003F2B79">
      <w:r w:rsidRPr="003F2B79">
        <w:t>Цели, задачи и содержание изучаемой дисциплины. Основные разделы и теоретические вопросы изученные в других дисциплинах, как база для изучения дисциплины «Микр</w:t>
      </w:r>
      <w:r w:rsidRPr="003F2B79">
        <w:t>о</w:t>
      </w:r>
      <w:r w:rsidRPr="003F2B79">
        <w:t>электроника». Основные термины и определения. Современные вопросы и проблемы проектирования и производства изделий</w:t>
      </w:r>
      <w:r w:rsidR="00E75EE1" w:rsidRPr="003F2B79">
        <w:t xml:space="preserve"> электронной техники.</w:t>
      </w:r>
    </w:p>
    <w:p w:rsidR="00D66C33" w:rsidRPr="003F2B79" w:rsidRDefault="006603FF" w:rsidP="003F2B79">
      <w:r w:rsidRPr="003F2B79">
        <w:t>Раздел</w:t>
      </w:r>
      <w:r w:rsidR="00D66C33" w:rsidRPr="003F2B79">
        <w:t xml:space="preserve"> 1. Общие характеристики элементов цифровых устройств – 2 час</w:t>
      </w:r>
      <w:r w:rsidR="00E75EE1" w:rsidRPr="003F2B79">
        <w:t>а</w:t>
      </w:r>
    </w:p>
    <w:p w:rsidR="00D66C33" w:rsidRPr="003F2B79" w:rsidRDefault="00D66C33" w:rsidP="003F2B79">
      <w:r w:rsidRPr="003F2B79">
        <w:t>1.1 Классификация элементов.</w:t>
      </w:r>
    </w:p>
    <w:p w:rsidR="00D66C33" w:rsidRPr="003F2B79" w:rsidRDefault="00D66C33" w:rsidP="003F2B79">
      <w:r w:rsidRPr="003F2B79">
        <w:t>1.2 Математическое описание элементов цифровой техники.</w:t>
      </w:r>
    </w:p>
    <w:p w:rsidR="00D66C33" w:rsidRPr="003F2B79" w:rsidRDefault="00D66C33" w:rsidP="003F2B79">
      <w:r w:rsidRPr="003F2B79">
        <w:t>1.3 Статический и динамический характеристики.</w:t>
      </w:r>
    </w:p>
    <w:p w:rsidR="00D66C33" w:rsidRPr="003F2B79" w:rsidRDefault="00D66C33" w:rsidP="003F2B79">
      <w:r w:rsidRPr="003F2B79">
        <w:t>1.4 Схемотехнические и конструктивные параметры.</w:t>
      </w:r>
    </w:p>
    <w:p w:rsidR="00D66C33" w:rsidRPr="003F2B79" w:rsidRDefault="006603FF" w:rsidP="003F2B79">
      <w:r w:rsidRPr="003F2B79">
        <w:t>Раздел 2</w:t>
      </w:r>
      <w:r w:rsidR="00D66C33" w:rsidRPr="003F2B79">
        <w:t>. Технологические основы микроэлектроники – 4 час</w:t>
      </w:r>
      <w:r w:rsidR="00E75EE1" w:rsidRPr="003F2B79">
        <w:t>а</w:t>
      </w:r>
      <w:r w:rsidR="00D66C33" w:rsidRPr="003F2B79">
        <w:t xml:space="preserve"> </w:t>
      </w:r>
    </w:p>
    <w:p w:rsidR="00D66C33" w:rsidRPr="003F2B79" w:rsidRDefault="00D66C33" w:rsidP="003F2B79">
      <w:r w:rsidRPr="003F2B79">
        <w:t>2.1 Эпитаксия. Диффузия примесей. Ионное легирование. Травление.</w:t>
      </w:r>
    </w:p>
    <w:p w:rsidR="00D66C33" w:rsidRPr="003F2B79" w:rsidRDefault="00D66C33" w:rsidP="003F2B79">
      <w:r w:rsidRPr="003F2B79">
        <w:t xml:space="preserve">2.2 Нанесение  тонких пленок. Методы получения структур типа </w:t>
      </w:r>
      <w:proofErr w:type="spellStart"/>
      <w:r w:rsidRPr="003F2B79">
        <w:t>Si</w:t>
      </w:r>
      <w:proofErr w:type="spellEnd"/>
      <w:r w:rsidRPr="003F2B79">
        <w:t xml:space="preserve"> – SiO2 – </w:t>
      </w:r>
      <w:proofErr w:type="spellStart"/>
      <w:r w:rsidRPr="003F2B79">
        <w:t>Si</w:t>
      </w:r>
      <w:proofErr w:type="spellEnd"/>
      <w:r w:rsidRPr="003F2B79">
        <w:t>.</w:t>
      </w:r>
    </w:p>
    <w:p w:rsidR="00D66C33" w:rsidRPr="003F2B79" w:rsidRDefault="00D66C33" w:rsidP="003F2B79">
      <w:r w:rsidRPr="003F2B79">
        <w:t>2.3 Проводники соединений и контакты в полупроводниковых микросхемах. Литогр</w:t>
      </w:r>
      <w:r w:rsidRPr="003F2B79">
        <w:t>а</w:t>
      </w:r>
      <w:r w:rsidRPr="003F2B79">
        <w:t>фия.</w:t>
      </w:r>
    </w:p>
    <w:p w:rsidR="00D66C33" w:rsidRPr="003F2B79" w:rsidRDefault="00D66C33" w:rsidP="003F2B79">
      <w:r w:rsidRPr="003F2B79">
        <w:t>2.4 Сборка полупроводниковых микросхем.</w:t>
      </w:r>
    </w:p>
    <w:p w:rsidR="00D66C33" w:rsidRPr="003F2B79" w:rsidRDefault="00D66C33" w:rsidP="003F2B79">
      <w:r w:rsidRPr="003F2B79">
        <w:t>2.5 Современные типы корпусов полупроводниковых микросхем.</w:t>
      </w:r>
    </w:p>
    <w:p w:rsidR="00D66C33" w:rsidRPr="003F2B79" w:rsidRDefault="006603FF" w:rsidP="003F2B79">
      <w:r w:rsidRPr="003F2B79">
        <w:t xml:space="preserve">Раздел </w:t>
      </w:r>
      <w:r w:rsidR="00D66C33" w:rsidRPr="003F2B79">
        <w:t>3. Компоненты элементов цифровых устройств. (Активные элементы.) – 4 час</w:t>
      </w:r>
      <w:r w:rsidR="00E75EE1" w:rsidRPr="003F2B79">
        <w:t>а</w:t>
      </w:r>
    </w:p>
    <w:p w:rsidR="00D66C33" w:rsidRPr="003F2B79" w:rsidRDefault="00D66C33" w:rsidP="003F2B79">
      <w:r w:rsidRPr="003F2B79">
        <w:t xml:space="preserve">3.1 Особенности структур биполярных транзисторов. </w:t>
      </w:r>
      <w:proofErr w:type="spellStart"/>
      <w:r w:rsidRPr="003F2B79">
        <w:t>Многоэмиттерные</w:t>
      </w:r>
      <w:proofErr w:type="spellEnd"/>
      <w:r w:rsidRPr="003F2B79">
        <w:t xml:space="preserve"> транзисторы.</w:t>
      </w:r>
    </w:p>
    <w:p w:rsidR="00D66C33" w:rsidRPr="003F2B79" w:rsidRDefault="00D66C33" w:rsidP="003F2B79">
      <w:r w:rsidRPr="003F2B79">
        <w:t xml:space="preserve">3.2 Транзисторы с диодами </w:t>
      </w:r>
      <w:proofErr w:type="spellStart"/>
      <w:r w:rsidRPr="003F2B79">
        <w:t>Шотки</w:t>
      </w:r>
      <w:proofErr w:type="spellEnd"/>
      <w:r w:rsidRPr="003F2B79">
        <w:t>.</w:t>
      </w:r>
    </w:p>
    <w:p w:rsidR="00D66C33" w:rsidRPr="003F2B79" w:rsidRDefault="00D66C33" w:rsidP="003F2B79">
      <w:r w:rsidRPr="003F2B79">
        <w:t>3.3 Диодное включение транзисторов. МДП – транзисторы интегральных микросхем.</w:t>
      </w:r>
    </w:p>
    <w:p w:rsidR="00D66C33" w:rsidRPr="003F2B79" w:rsidRDefault="00D66C33" w:rsidP="003F2B79">
      <w:r w:rsidRPr="003F2B79">
        <w:t>3.4 Биполярные   и полевые транзисторы на одном кристалле.</w:t>
      </w:r>
    </w:p>
    <w:p w:rsidR="00D66C33" w:rsidRPr="003F2B79" w:rsidRDefault="00D66C33" w:rsidP="003F2B79">
      <w:r w:rsidRPr="003F2B79">
        <w:t>3.5 Разновидности транзисторных структур СБИС.</w:t>
      </w:r>
    </w:p>
    <w:p w:rsidR="00D66C33" w:rsidRPr="003F2B79" w:rsidRDefault="00D81CE3" w:rsidP="003F2B79">
      <w:r w:rsidRPr="003F2B79">
        <w:t xml:space="preserve">Раздел </w:t>
      </w:r>
      <w:r w:rsidR="00D66C33" w:rsidRPr="003F2B79">
        <w:t>4. Компоненты элементов цифровых устройств. (Пассивные элементы.) – 4 час</w:t>
      </w:r>
      <w:r w:rsidR="00E75EE1" w:rsidRPr="003F2B79">
        <w:t>а</w:t>
      </w:r>
    </w:p>
    <w:p w:rsidR="00D66C33" w:rsidRPr="003F2B79" w:rsidRDefault="00D66C33" w:rsidP="003F2B79">
      <w:r w:rsidRPr="003F2B79">
        <w:t>4.1 Полупроводниковые резисторы. Пленочные резисторы.</w:t>
      </w:r>
    </w:p>
    <w:p w:rsidR="00D66C33" w:rsidRPr="003F2B79" w:rsidRDefault="00D66C33" w:rsidP="003F2B79">
      <w:r w:rsidRPr="003F2B79">
        <w:t>4.2 Конденсаторы и индуктивные элементы.</w:t>
      </w:r>
    </w:p>
    <w:p w:rsidR="00D66C33" w:rsidRPr="003F2B79" w:rsidRDefault="00D66C33" w:rsidP="003F2B79">
      <w:r w:rsidRPr="003F2B79">
        <w:t xml:space="preserve">4.3 </w:t>
      </w:r>
      <w:proofErr w:type="spellStart"/>
      <w:r w:rsidRPr="003F2B79">
        <w:t>Микрополосковые</w:t>
      </w:r>
      <w:proofErr w:type="spellEnd"/>
      <w:r w:rsidRPr="003F2B79">
        <w:t xml:space="preserve"> линии и элементы на их основе.</w:t>
      </w:r>
    </w:p>
    <w:p w:rsidR="00D66C33" w:rsidRPr="003F2B79" w:rsidRDefault="006603FF" w:rsidP="003F2B79">
      <w:r w:rsidRPr="003F2B79">
        <w:t xml:space="preserve">Раздел </w:t>
      </w:r>
      <w:r w:rsidR="00D66C33" w:rsidRPr="003F2B79">
        <w:t xml:space="preserve">5. Логические элементы на биполярных транзисторах. – </w:t>
      </w:r>
      <w:r w:rsidR="003F2B79">
        <w:t>6</w:t>
      </w:r>
      <w:r w:rsidR="00D66C33" w:rsidRPr="003F2B79">
        <w:t xml:space="preserve"> час</w:t>
      </w:r>
      <w:r w:rsidR="00E75EE1" w:rsidRPr="003F2B79">
        <w:t>ов</w:t>
      </w:r>
    </w:p>
    <w:p w:rsidR="00D66C33" w:rsidRPr="003F2B79" w:rsidRDefault="00D66C33" w:rsidP="003F2B79">
      <w:r w:rsidRPr="003F2B79">
        <w:t>5.1 Элементы ДТЛ – типа.</w:t>
      </w:r>
    </w:p>
    <w:p w:rsidR="00D66C33" w:rsidRPr="003F2B79" w:rsidRDefault="00D66C33" w:rsidP="003F2B79">
      <w:r w:rsidRPr="003F2B79">
        <w:t>5.2 Элементы ТТЛ – типа.</w:t>
      </w:r>
    </w:p>
    <w:p w:rsidR="00D66C33" w:rsidRPr="003F2B79" w:rsidRDefault="00D66C33" w:rsidP="003F2B79">
      <w:r w:rsidRPr="003F2B79">
        <w:t>5.3 Анализ статического режима работы базового элемента ТТЛ.</w:t>
      </w:r>
    </w:p>
    <w:p w:rsidR="00D66C33" w:rsidRPr="003F2B79" w:rsidRDefault="00D66C33" w:rsidP="003F2B79">
      <w:r w:rsidRPr="003F2B79">
        <w:lastRenderedPageBreak/>
        <w:t>5.4 Анализ динамического режима работы базового элемента ТТЛ.</w:t>
      </w:r>
    </w:p>
    <w:p w:rsidR="00D66C33" w:rsidRPr="003F2B79" w:rsidRDefault="00D66C33" w:rsidP="003F2B79">
      <w:r w:rsidRPr="003F2B79">
        <w:t>5.5 Элементы ТТЛШ – типа.</w:t>
      </w:r>
    </w:p>
    <w:p w:rsidR="00D66C33" w:rsidRPr="003F2B79" w:rsidRDefault="00D66C33" w:rsidP="003F2B79">
      <w:r w:rsidRPr="003F2B79">
        <w:t>5.6 Модификация элементов ТТЛ.</w:t>
      </w:r>
    </w:p>
    <w:p w:rsidR="00D66C33" w:rsidRPr="003F2B79" w:rsidRDefault="00D66C33" w:rsidP="003F2B79">
      <w:r w:rsidRPr="003F2B79">
        <w:t xml:space="preserve">5.7 Элементы ЭСЛ – типа. </w:t>
      </w:r>
    </w:p>
    <w:p w:rsidR="00D66C33" w:rsidRPr="003F2B79" w:rsidRDefault="00D66C33" w:rsidP="003F2B79">
      <w:r w:rsidRPr="003F2B79">
        <w:t xml:space="preserve">5.8 Элементы И2Л – типа. </w:t>
      </w:r>
    </w:p>
    <w:p w:rsidR="00D66C33" w:rsidRPr="003F2B79" w:rsidRDefault="006603FF" w:rsidP="003F2B79">
      <w:r w:rsidRPr="003F2B79">
        <w:t xml:space="preserve">Раздел </w:t>
      </w:r>
      <w:r w:rsidR="00D66C33" w:rsidRPr="003F2B79">
        <w:t>6. Логические элементы на полевых транзисторах. – 6 час</w:t>
      </w:r>
      <w:r w:rsidR="00E75EE1" w:rsidRPr="003F2B79">
        <w:t>ов</w:t>
      </w:r>
    </w:p>
    <w:p w:rsidR="00D66C33" w:rsidRPr="003F2B79" w:rsidRDefault="00D66C33" w:rsidP="003F2B79">
      <w:r w:rsidRPr="003F2B79">
        <w:t>6.1 Инвертор на n – канальных МДП транзисторах.</w:t>
      </w:r>
    </w:p>
    <w:p w:rsidR="00D66C33" w:rsidRPr="003F2B79" w:rsidRDefault="00D66C33" w:rsidP="003F2B79">
      <w:r w:rsidRPr="003F2B79">
        <w:t>6.2 Инвертор на комплементарных транзисторах.</w:t>
      </w:r>
    </w:p>
    <w:p w:rsidR="00D66C33" w:rsidRPr="003F2B79" w:rsidRDefault="00D66C33" w:rsidP="003F2B79">
      <w:r w:rsidRPr="003F2B79">
        <w:t>6.3 Логические элементы И-НЕ и ИЛИ-НЕ.</w:t>
      </w:r>
    </w:p>
    <w:p w:rsidR="00D66C33" w:rsidRPr="003F2B79" w:rsidRDefault="00D66C33" w:rsidP="003F2B79">
      <w:r w:rsidRPr="003F2B79">
        <w:t>6.4 Логические элементы динамического типа.</w:t>
      </w:r>
    </w:p>
    <w:p w:rsidR="00D66C33" w:rsidRPr="003F2B79" w:rsidRDefault="00D66C33" w:rsidP="003F2B79">
      <w:r w:rsidRPr="003F2B79">
        <w:t>6.5 Логические элементы сверхскоростных микросхем не МЕП – транзисторах.</w:t>
      </w:r>
    </w:p>
    <w:p w:rsidR="00D66C33" w:rsidRPr="003F2B79" w:rsidRDefault="006603FF" w:rsidP="003F2B79">
      <w:r w:rsidRPr="003F2B79">
        <w:t xml:space="preserve">Раздел </w:t>
      </w:r>
      <w:r w:rsidR="00D66C33" w:rsidRPr="003F2B79">
        <w:t>7. Программируемые логические матрицы и программируемая матричная лог</w:t>
      </w:r>
      <w:r w:rsidR="00D66C33" w:rsidRPr="003F2B79">
        <w:t>и</w:t>
      </w:r>
      <w:r w:rsidR="00D66C33" w:rsidRPr="003F2B79">
        <w:t>ка. – 4 часа</w:t>
      </w:r>
    </w:p>
    <w:p w:rsidR="00D66C33" w:rsidRPr="003F2B79" w:rsidRDefault="00D66C33" w:rsidP="003F2B79">
      <w:r w:rsidRPr="003F2B79">
        <w:t xml:space="preserve">7.1 Введение. </w:t>
      </w:r>
      <w:proofErr w:type="spellStart"/>
      <w:r w:rsidRPr="003F2B79">
        <w:t>Схемотехника</w:t>
      </w:r>
      <w:proofErr w:type="spellEnd"/>
      <w:r w:rsidRPr="003F2B79">
        <w:t xml:space="preserve"> ПЛМ.</w:t>
      </w:r>
    </w:p>
    <w:p w:rsidR="00D66C33" w:rsidRPr="003F2B79" w:rsidRDefault="00D66C33" w:rsidP="003F2B79">
      <w:r w:rsidRPr="003F2B79">
        <w:t>7.2 Программируемая матричная логика.</w:t>
      </w:r>
    </w:p>
    <w:p w:rsidR="00D66C33" w:rsidRPr="003F2B79" w:rsidRDefault="00D66C33" w:rsidP="003F2B79">
      <w:r w:rsidRPr="003F2B79">
        <w:t>7.3 Функциональные разновидности ПЛМ и ПМЛ.</w:t>
      </w:r>
    </w:p>
    <w:p w:rsidR="00D66C33" w:rsidRPr="003F2B79" w:rsidRDefault="00D66C33" w:rsidP="003F2B79">
      <w:r w:rsidRPr="003F2B79">
        <w:t>7.4 Схемы с программируемым выходным буфером.</w:t>
      </w:r>
    </w:p>
    <w:p w:rsidR="00D66C33" w:rsidRPr="003F2B79" w:rsidRDefault="00D66C33" w:rsidP="003F2B79">
      <w:r w:rsidRPr="003F2B79">
        <w:t>7.5 Схемы с двунаправленными выводами.</w:t>
      </w:r>
    </w:p>
    <w:p w:rsidR="00D66C33" w:rsidRPr="003F2B79" w:rsidRDefault="00D66C33" w:rsidP="003F2B79">
      <w:r w:rsidRPr="003F2B79">
        <w:t xml:space="preserve">7.6 Схемы с памятью. ПЛМ с разделяемыми </w:t>
      </w:r>
      <w:proofErr w:type="spellStart"/>
      <w:r w:rsidRPr="003F2B79">
        <w:t>коньюнкторами</w:t>
      </w:r>
      <w:proofErr w:type="spellEnd"/>
      <w:r w:rsidRPr="003F2B79">
        <w:t>.</w:t>
      </w:r>
    </w:p>
    <w:p w:rsidR="00D66C33" w:rsidRPr="003F2B79" w:rsidRDefault="006603FF" w:rsidP="003F2B79">
      <w:r w:rsidRPr="003F2B79">
        <w:t xml:space="preserve">Раздел </w:t>
      </w:r>
      <w:r w:rsidR="00D66C33" w:rsidRPr="003F2B79">
        <w:t xml:space="preserve">8.Современные БИС со сложными программируемыми  и </w:t>
      </w:r>
      <w:proofErr w:type="spellStart"/>
      <w:r w:rsidR="00D66C33" w:rsidRPr="003F2B79">
        <w:t>репрограммируемыми</w:t>
      </w:r>
      <w:proofErr w:type="spellEnd"/>
      <w:r w:rsidR="00D66C33" w:rsidRPr="003F2B79">
        <w:t xml:space="preserve"> структурами. – 4 часа</w:t>
      </w:r>
    </w:p>
    <w:p w:rsidR="00D66C33" w:rsidRPr="003F2B79" w:rsidRDefault="00D66C33" w:rsidP="003F2B79">
      <w:r w:rsidRPr="003F2B79">
        <w:t>8.1 Общие сведения. Классификация по типу программируемых элементов.</w:t>
      </w:r>
    </w:p>
    <w:p w:rsidR="00D66C33" w:rsidRPr="003F2B79" w:rsidRDefault="00D66C33" w:rsidP="003F2B79">
      <w:r w:rsidRPr="003F2B79">
        <w:t>8.2 Логические матрицы программируемые пользователем.</w:t>
      </w:r>
    </w:p>
    <w:p w:rsidR="00D66C33" w:rsidRPr="003F2B79" w:rsidRDefault="00D66C33" w:rsidP="003F2B79">
      <w:r w:rsidRPr="003F2B79">
        <w:t>8.3 Сложные программируемые логические схемы (CPLD).</w:t>
      </w:r>
    </w:p>
    <w:p w:rsidR="00D66C33" w:rsidRPr="003F2B79" w:rsidRDefault="00D66C33" w:rsidP="003F2B79">
      <w:r w:rsidRPr="003F2B79">
        <w:t>8.4 СБИС программируемой логики смешанной архитектуры (FLEX и др.)</w:t>
      </w:r>
    </w:p>
    <w:p w:rsidR="00D66C33" w:rsidRPr="003F2B79" w:rsidRDefault="00D66C33" w:rsidP="003F2B79">
      <w:r w:rsidRPr="003F2B79">
        <w:t>8.5 СБИС программируемой логики типа «система на кристалле».</w:t>
      </w:r>
    </w:p>
    <w:p w:rsidR="00D66C33" w:rsidRPr="003F2B79" w:rsidRDefault="00D66C33" w:rsidP="003F2B79">
      <w:r w:rsidRPr="003F2B79">
        <w:t>8.6 Параметры и популярные семейства СБИС программируемой логики.</w:t>
      </w:r>
    </w:p>
    <w:p w:rsidR="00D66C33" w:rsidRPr="003F2B79" w:rsidRDefault="00D66C33" w:rsidP="003F2B79">
      <w:r w:rsidRPr="003F2B79">
        <w:t>8.7 Интерфейс JTAG, периферийное сканирование и программирование в системе (SPI).</w:t>
      </w:r>
    </w:p>
    <w:p w:rsidR="00D66C33" w:rsidRPr="003F2B79" w:rsidRDefault="00E75EE1" w:rsidP="003F2B79">
      <w:pPr>
        <w:pStyle w:val="10"/>
      </w:pPr>
      <w:r w:rsidRPr="003F2B79">
        <w:t>Практические</w:t>
      </w:r>
      <w:r w:rsidR="00D66C33" w:rsidRPr="003F2B79">
        <w:t xml:space="preserve"> занятия, их наименование и объем в часах</w:t>
      </w:r>
      <w:r w:rsidRPr="003F2B79">
        <w:t xml:space="preserve"> – 3</w:t>
      </w:r>
      <w:r w:rsidR="003F2B79">
        <w:t>4</w:t>
      </w:r>
      <w:r w:rsidRPr="003F2B79">
        <w:t xml:space="preserve"> час</w:t>
      </w:r>
      <w:r w:rsidR="003F2B79">
        <w:t>а</w:t>
      </w:r>
    </w:p>
    <w:p w:rsidR="00D66C33" w:rsidRPr="003F2B79" w:rsidRDefault="00D66C33" w:rsidP="003F2B79">
      <w:r w:rsidRPr="003F2B79">
        <w:t xml:space="preserve">Целью </w:t>
      </w:r>
      <w:r w:rsidR="00E75EE1" w:rsidRPr="003F2B79">
        <w:t>практических</w:t>
      </w:r>
      <w:r w:rsidRPr="003F2B79">
        <w:t xml:space="preserve"> занятий является формирование знаний и умений по курсу изуч</w:t>
      </w:r>
      <w:r w:rsidRPr="003F2B79">
        <w:t>а</w:t>
      </w:r>
      <w:r w:rsidRPr="003F2B79">
        <w:t xml:space="preserve">емой дисциплины, получение навыков конструирования и создания простейших схем </w:t>
      </w:r>
      <w:r w:rsidRPr="003F2B79">
        <w:lastRenderedPageBreak/>
        <w:t>микроэлектронной техники, расчету динамических и статических характеристик, пер</w:t>
      </w:r>
      <w:r w:rsidRPr="003F2B79">
        <w:t>е</w:t>
      </w:r>
      <w:r w:rsidRPr="003F2B79">
        <w:t>ходных процессов.</w:t>
      </w:r>
    </w:p>
    <w:p w:rsidR="00D66C33" w:rsidRPr="003F2B79" w:rsidRDefault="003F2B79" w:rsidP="003F2B79">
      <w:r>
        <w:t xml:space="preserve">1. </w:t>
      </w:r>
      <w:r w:rsidR="00E75EE1" w:rsidRPr="003F2B79">
        <w:t>П</w:t>
      </w:r>
      <w:r w:rsidR="00D66C33" w:rsidRPr="003F2B79">
        <w:t>ростейши</w:t>
      </w:r>
      <w:r w:rsidR="00E75EE1" w:rsidRPr="003F2B79">
        <w:t>е</w:t>
      </w:r>
      <w:r w:rsidR="00D66C33" w:rsidRPr="003F2B79">
        <w:t xml:space="preserve"> логически</w:t>
      </w:r>
      <w:r w:rsidR="00E75EE1" w:rsidRPr="003F2B79">
        <w:t>е</w:t>
      </w:r>
      <w:r w:rsidR="00D66C33" w:rsidRPr="003F2B79">
        <w:t xml:space="preserve"> элемент</w:t>
      </w:r>
      <w:r w:rsidR="00E75EE1" w:rsidRPr="003F2B79">
        <w:t>ы</w:t>
      </w:r>
      <w:r w:rsidR="00D66C33" w:rsidRPr="003F2B79">
        <w:t xml:space="preserve"> средней степени интеграции ТТЛ логики. – </w:t>
      </w:r>
      <w:r w:rsidR="00E75EE1" w:rsidRPr="003F2B79">
        <w:t>6</w:t>
      </w:r>
      <w:r w:rsidRPr="003F2B79">
        <w:t xml:space="preserve"> ч.</w:t>
      </w:r>
    </w:p>
    <w:p w:rsidR="00D66C33" w:rsidRPr="003F2B79" w:rsidRDefault="003F2B79" w:rsidP="003F2B79">
      <w:r>
        <w:t xml:space="preserve">2. </w:t>
      </w:r>
      <w:r w:rsidR="00E75EE1" w:rsidRPr="003F2B79">
        <w:t>В</w:t>
      </w:r>
      <w:r w:rsidR="00D66C33" w:rsidRPr="003F2B79">
        <w:t>лияни</w:t>
      </w:r>
      <w:r w:rsidR="00E75EE1" w:rsidRPr="003F2B79">
        <w:t>е</w:t>
      </w:r>
      <w:r w:rsidR="00D66C33" w:rsidRPr="003F2B79">
        <w:t xml:space="preserve"> нагрузки на статические и динамические режимы в цифровых схемах с и</w:t>
      </w:r>
      <w:r w:rsidR="00D66C33" w:rsidRPr="003F2B79">
        <w:t>с</w:t>
      </w:r>
      <w:r w:rsidR="00D66C33" w:rsidRPr="003F2B79">
        <w:t xml:space="preserve">пользованием логический элементов ТТЛ логики. </w:t>
      </w:r>
      <w:r w:rsidRPr="003F2B79">
        <w:t>–</w:t>
      </w:r>
      <w:r w:rsidR="00D66C33" w:rsidRPr="003F2B79">
        <w:t xml:space="preserve"> </w:t>
      </w:r>
      <w:r w:rsidRPr="003F2B79">
        <w:t xml:space="preserve">6 </w:t>
      </w:r>
      <w:r w:rsidR="00D66C33" w:rsidRPr="003F2B79">
        <w:t>ч.</w:t>
      </w:r>
    </w:p>
    <w:p w:rsidR="00D66C33" w:rsidRPr="003F2B79" w:rsidRDefault="003F2B79" w:rsidP="003F2B79">
      <w:r>
        <w:t xml:space="preserve">3. </w:t>
      </w:r>
      <w:r w:rsidR="00E75EE1" w:rsidRPr="003F2B79">
        <w:t>П</w:t>
      </w:r>
      <w:r w:rsidR="00D66C33" w:rsidRPr="003F2B79">
        <w:t>ростейши</w:t>
      </w:r>
      <w:r w:rsidR="00E75EE1" w:rsidRPr="003F2B79">
        <w:t>е</w:t>
      </w:r>
      <w:r w:rsidR="00D66C33" w:rsidRPr="003F2B79">
        <w:t xml:space="preserve"> логически</w:t>
      </w:r>
      <w:r w:rsidR="00E75EE1" w:rsidRPr="003F2B79">
        <w:t>е</w:t>
      </w:r>
      <w:r w:rsidR="00D66C33" w:rsidRPr="003F2B79">
        <w:t xml:space="preserve"> элемент</w:t>
      </w:r>
      <w:r w:rsidR="00E75EE1" w:rsidRPr="003F2B79">
        <w:t>ы</w:t>
      </w:r>
      <w:r w:rsidR="00D66C33" w:rsidRPr="003F2B79">
        <w:t xml:space="preserve"> средней степени интеграции КМОП логики. – </w:t>
      </w:r>
      <w:r w:rsidR="000061E2" w:rsidRPr="003F2B79">
        <w:t>8</w:t>
      </w:r>
      <w:r w:rsidRPr="003F2B79">
        <w:t xml:space="preserve"> </w:t>
      </w:r>
      <w:r w:rsidR="00D66C33" w:rsidRPr="003F2B79">
        <w:t>ч.</w:t>
      </w:r>
    </w:p>
    <w:p w:rsidR="00D66C33" w:rsidRPr="003F2B79" w:rsidRDefault="003F2B79" w:rsidP="003F2B79">
      <w:r>
        <w:t xml:space="preserve">4. </w:t>
      </w:r>
      <w:r w:rsidR="00E75EE1" w:rsidRPr="003F2B79">
        <w:t>Р</w:t>
      </w:r>
      <w:r w:rsidR="00D66C33" w:rsidRPr="003F2B79">
        <w:t>асчет и исследовани</w:t>
      </w:r>
      <w:r w:rsidR="00E75EE1" w:rsidRPr="003F2B79">
        <w:t>е</w:t>
      </w:r>
      <w:r w:rsidR="00D66C33" w:rsidRPr="003F2B79">
        <w:t xml:space="preserve"> кольцевого генератора. Определение времени задержки лог</w:t>
      </w:r>
      <w:r w:rsidR="00D66C33" w:rsidRPr="003F2B79">
        <w:t>и</w:t>
      </w:r>
      <w:r w:rsidR="00D66C33" w:rsidRPr="003F2B79">
        <w:t>ческого элемента с использование схемы кольцевого генерато</w:t>
      </w:r>
      <w:r w:rsidR="00E75EE1" w:rsidRPr="003F2B79">
        <w:t xml:space="preserve">ра. </w:t>
      </w:r>
      <w:r w:rsidRPr="003F2B79">
        <w:t xml:space="preserve">– </w:t>
      </w:r>
      <w:r w:rsidR="000061E2" w:rsidRPr="003F2B79">
        <w:t>6</w:t>
      </w:r>
      <w:r w:rsidRPr="003F2B79">
        <w:t xml:space="preserve"> </w:t>
      </w:r>
      <w:r w:rsidR="00D66C33" w:rsidRPr="003F2B79">
        <w:t xml:space="preserve">ч </w:t>
      </w:r>
    </w:p>
    <w:p w:rsidR="00D66C33" w:rsidRPr="003F2B79" w:rsidRDefault="003F2B79" w:rsidP="003F2B79">
      <w:r>
        <w:t xml:space="preserve">5. </w:t>
      </w:r>
      <w:r w:rsidR="00D66C33" w:rsidRPr="003F2B79">
        <w:t>Расчет и построение генераторов прямоугольной формы с использованием цифровых микросхем средней степени интеграции ТТЛ логики. – 4</w:t>
      </w:r>
      <w:r w:rsidRPr="003F2B79">
        <w:t xml:space="preserve"> </w:t>
      </w:r>
      <w:r w:rsidR="00D66C33" w:rsidRPr="003F2B79">
        <w:t>ч.</w:t>
      </w:r>
    </w:p>
    <w:p w:rsidR="00D66C33" w:rsidRDefault="003F2B79" w:rsidP="003F2B79">
      <w:r>
        <w:t xml:space="preserve">6. </w:t>
      </w:r>
      <w:r w:rsidR="00D66C33" w:rsidRPr="003F2B79">
        <w:t xml:space="preserve">Построение и </w:t>
      </w:r>
      <w:r w:rsidR="00E75EE1" w:rsidRPr="003F2B79">
        <w:t xml:space="preserve">анализ </w:t>
      </w:r>
      <w:r w:rsidR="00D66C33" w:rsidRPr="003F2B79">
        <w:t xml:space="preserve">схем </w:t>
      </w:r>
      <w:proofErr w:type="spellStart"/>
      <w:r w:rsidR="00D66C33" w:rsidRPr="003F2B79">
        <w:t>одновибраторов</w:t>
      </w:r>
      <w:proofErr w:type="spellEnd"/>
      <w:r w:rsidR="00D66C33" w:rsidRPr="003F2B79">
        <w:t>. – 4</w:t>
      </w:r>
      <w:r w:rsidRPr="003F2B79">
        <w:t xml:space="preserve"> </w:t>
      </w:r>
      <w:r w:rsidR="00D66C33" w:rsidRPr="003F2B79">
        <w:t>ч.</w:t>
      </w:r>
    </w:p>
    <w:p w:rsidR="003F2B79" w:rsidRPr="003C4B61" w:rsidRDefault="003F2B79" w:rsidP="003F2B79">
      <w:pPr>
        <w:pStyle w:val="10"/>
      </w:pPr>
      <w:r w:rsidRPr="003C4B61">
        <w:t>Содержание курсо</w:t>
      </w:r>
      <w:r>
        <w:t>вого проекта</w:t>
      </w:r>
    </w:p>
    <w:p w:rsidR="003F2B79" w:rsidRPr="003C4B61" w:rsidRDefault="003F2B79" w:rsidP="003F2B79">
      <w:r w:rsidRPr="003C4B61">
        <w:t>Задание</w:t>
      </w:r>
      <w:r>
        <w:t>м</w:t>
      </w:r>
      <w:r w:rsidRPr="003C4B61">
        <w:t xml:space="preserve"> на курсовое проектирование </w:t>
      </w:r>
      <w:r>
        <w:t xml:space="preserve">является разработка </w:t>
      </w:r>
      <w:r w:rsidRPr="003C4B61">
        <w:t xml:space="preserve">схемы </w:t>
      </w:r>
      <w:r>
        <w:t>комбинационной л</w:t>
      </w:r>
      <w:r>
        <w:t>о</w:t>
      </w:r>
      <w:r>
        <w:t>гики с учетом ее минимизации и оптимизации по быстродействию</w:t>
      </w:r>
      <w:r w:rsidRPr="003C4B61">
        <w:t>.</w:t>
      </w:r>
      <w:r>
        <w:t xml:space="preserve"> Исследование свойств полученной схемы осуществляется на ЭВМ в пакете </w:t>
      </w:r>
      <w:proofErr w:type="spellStart"/>
      <w:r w:rsidRPr="00D81CE3">
        <w:t>Altera</w:t>
      </w:r>
      <w:proofErr w:type="spellEnd"/>
      <w:r w:rsidRPr="00D81CE3">
        <w:t xml:space="preserve"> MAX PLUS II</w:t>
      </w:r>
      <w:r>
        <w:t xml:space="preserve"> для схемотехнического моделирования и программирования ПЛМ.</w:t>
      </w:r>
    </w:p>
    <w:p w:rsidR="003F2B79" w:rsidRPr="00350DAF" w:rsidRDefault="003F2B79" w:rsidP="003F2B79">
      <w:r w:rsidRPr="00350DAF">
        <w:t>Отчет по курсовому проекту должен содержать пояснительную записку и приложения к ней. В пояснительной записке излагается процедура</w:t>
      </w:r>
      <w:r>
        <w:t xml:space="preserve"> синтеза логических уравнений в ДНФ или КНФ и их оптимизация с помощью карты Карно</w:t>
      </w:r>
      <w:r w:rsidRPr="00350DAF">
        <w:t>, п</w:t>
      </w:r>
      <w:r>
        <w:t>ри</w:t>
      </w:r>
      <w:r w:rsidRPr="00350DAF">
        <w:t>вод</w:t>
      </w:r>
      <w:r>
        <w:t>я</w:t>
      </w:r>
      <w:r w:rsidRPr="00350DAF">
        <w:t xml:space="preserve">тся </w:t>
      </w:r>
      <w:r>
        <w:t>этапы разрабо</w:t>
      </w:r>
      <w:r>
        <w:t>т</w:t>
      </w:r>
      <w:r>
        <w:t xml:space="preserve">ки </w:t>
      </w:r>
      <w:r w:rsidRPr="00350DAF">
        <w:t>принципиальной схем</w:t>
      </w:r>
      <w:r>
        <w:t>ы</w:t>
      </w:r>
      <w:r w:rsidRPr="00350DAF">
        <w:t xml:space="preserve"> и другие необходимые пояснения.</w:t>
      </w:r>
    </w:p>
    <w:p w:rsidR="003F2B79" w:rsidRPr="00350DAF" w:rsidRDefault="003F2B79" w:rsidP="003F2B79">
      <w:r w:rsidRPr="00350DAF">
        <w:t xml:space="preserve">В приложениях приводятся принципиальные схемы </w:t>
      </w:r>
      <w:r>
        <w:t xml:space="preserve">разрабатываемых </w:t>
      </w:r>
      <w:r w:rsidRPr="00350DAF">
        <w:t>устройств и п</w:t>
      </w:r>
      <w:r w:rsidRPr="00350DAF">
        <w:t>е</w:t>
      </w:r>
      <w:r w:rsidRPr="00350DAF">
        <w:t>речни элементов, вып</w:t>
      </w:r>
      <w:r>
        <w:t>олненные в соответствии с ЕСКД.</w:t>
      </w:r>
    </w:p>
    <w:p w:rsidR="00E75EE1" w:rsidRPr="00D81CE3" w:rsidRDefault="00E75EE1" w:rsidP="00D81CE3">
      <w:pPr>
        <w:pStyle w:val="10"/>
      </w:pPr>
      <w:r w:rsidRPr="00D81CE3">
        <w:t>5 Образовательные технологии</w:t>
      </w:r>
    </w:p>
    <w:p w:rsidR="00E75EE1" w:rsidRPr="00D81CE3" w:rsidRDefault="00E75EE1" w:rsidP="00D81CE3">
      <w:r w:rsidRPr="00D81CE3">
        <w:t>Технология образования включает проведение лекционных, практических занятий, а также самостоятельных, контрольных и курсовых работ.</w:t>
      </w:r>
    </w:p>
    <w:p w:rsidR="00E75EE1" w:rsidRPr="00D81CE3" w:rsidRDefault="00E75EE1" w:rsidP="00D81CE3">
      <w:r w:rsidRPr="00D81CE3">
        <w:t>Лекция и практическое занятие посвящены одинаковой теме и должны проводиться в один день: практика за лекцией. Иная компоновка не позволяет за выделенное время выполнить тематический план. На практике предлагается решать задачи, аналогичные рассмотренным на лекции, но самостоятельно: преподаватель, в основном, только ко</w:t>
      </w:r>
      <w:r w:rsidRPr="00D81CE3">
        <w:t>м</w:t>
      </w:r>
      <w:r w:rsidRPr="00D81CE3">
        <w:t>ментирует и направляет. Студенты поочередно приглашаются к доске, получая за р</w:t>
      </w:r>
      <w:r w:rsidRPr="00D81CE3">
        <w:t>е</w:t>
      </w:r>
      <w:r w:rsidRPr="00D81CE3">
        <w:t>шение бонусные баллы. Сидящие в аудитории решают ту же задачу, но за меньшие б</w:t>
      </w:r>
      <w:r w:rsidRPr="00D81CE3">
        <w:t>о</w:t>
      </w:r>
      <w:r w:rsidRPr="00D81CE3">
        <w:t>нусные баллы, которые они получают за более быстрое решение, чем у доски. В ряде случаев всем дается несколько вариантов одной и той же задачи за баллы, которые вх</w:t>
      </w:r>
      <w:r w:rsidRPr="00D81CE3">
        <w:t>о</w:t>
      </w:r>
      <w:r w:rsidRPr="00D81CE3">
        <w:t>дят в рейтинг. Таким способом достигается максимальное внимание и мотивация как на лекциях, так и на практических занятиях. Контрольные задачи (даются для решения во внеаудиторные часы) посвящены той же теме, что и лекция. Срок сдачи  решений огр</w:t>
      </w:r>
      <w:r w:rsidRPr="00D81CE3">
        <w:t>а</w:t>
      </w:r>
      <w:r w:rsidRPr="00D81CE3">
        <w:t>ничивается при учете сложности задач с целью противодействия списыванию. Ко</w:t>
      </w:r>
      <w:r w:rsidRPr="00D81CE3">
        <w:t>н</w:t>
      </w:r>
      <w:r w:rsidRPr="00D81CE3">
        <w:t>трольные задачи формируют рейтинг за семестр.</w:t>
      </w:r>
    </w:p>
    <w:p w:rsidR="00E75EE1" w:rsidRPr="00D81CE3" w:rsidRDefault="00E75EE1" w:rsidP="00D81CE3">
      <w:r w:rsidRPr="00D81CE3">
        <w:t>Лекционные занятия по данной дисциплине целесообразно проводить по традиционной для советского образования технологии. Изучаемый материал носит не обзорный, а д</w:t>
      </w:r>
      <w:r w:rsidRPr="00D81CE3">
        <w:t>о</w:t>
      </w:r>
      <w:r w:rsidRPr="00D81CE3">
        <w:t xml:space="preserve">статочно сложный концептуальный характер, содержит много абстрактных понятий. </w:t>
      </w:r>
      <w:r w:rsidRPr="00D81CE3">
        <w:lastRenderedPageBreak/>
        <w:t>Информация должна излагаться последовательно: линия за линией – порождается сх</w:t>
      </w:r>
      <w:r w:rsidRPr="00D81CE3">
        <w:t>е</w:t>
      </w:r>
      <w:r w:rsidRPr="00D81CE3">
        <w:t>ма, на основе анализа схемы возникает сначала одно уравнение, затем другое. На осн</w:t>
      </w:r>
      <w:r w:rsidRPr="00D81CE3">
        <w:t>о</w:t>
      </w:r>
      <w:r w:rsidRPr="00D81CE3">
        <w:t>ве определенной логики уравнения объединяются в систему, анализируются и т.д. Весь этот процесс должен быть на глазах у студентов. Использование готового иллюстр</w:t>
      </w:r>
      <w:r w:rsidRPr="00D81CE3">
        <w:t>а</w:t>
      </w:r>
      <w:r w:rsidRPr="00D81CE3">
        <w:t>тивного материала скрывает эти подробности, создает иллюзию простоты и является контрпродуктивным. Целесообразно конспектирование лекции, благодаря чему более активно работают все виды памяти. Озвучив очередную идею, целесообразно мног</w:t>
      </w:r>
      <w:r w:rsidRPr="00D81CE3">
        <w:t>о</w:t>
      </w:r>
      <w:r w:rsidRPr="00D81CE3">
        <w:t>кратно в ходе лекции предлагать слушателям оформить ее самостоятельно на языке схем и формул, после чего дать свой вариант решения. Этот же прием позволяет пост</w:t>
      </w:r>
      <w:r w:rsidRPr="00D81CE3">
        <w:t>о</w:t>
      </w:r>
      <w:r w:rsidRPr="00D81CE3">
        <w:t xml:space="preserve">янно держать фокус внимания студентов на изучаемом предмете. </w:t>
      </w:r>
    </w:p>
    <w:p w:rsidR="00E75EE1" w:rsidRPr="00D81CE3" w:rsidRDefault="00E75EE1" w:rsidP="00D81CE3">
      <w:r w:rsidRPr="00D81CE3">
        <w:t>Для повышения качества занятий целесообразно использование видеопроектора и и</w:t>
      </w:r>
      <w:r w:rsidRPr="00D81CE3">
        <w:t>н</w:t>
      </w:r>
      <w:r w:rsidRPr="00D81CE3">
        <w:t>терактивной доски. Это позволяет сочетать возможность последовательного изложения материала в традиционной манере и возможность оперативного проведения компь</w:t>
      </w:r>
      <w:r w:rsidRPr="00D81CE3">
        <w:t>ю</w:t>
      </w:r>
      <w:r w:rsidRPr="00D81CE3">
        <w:t>терного моделирования электронных устройств для иллюстрации изучаемой темы.</w:t>
      </w:r>
    </w:p>
    <w:p w:rsidR="00A02939" w:rsidRPr="00D81CE3" w:rsidRDefault="007F4192" w:rsidP="00D81CE3">
      <w:pPr>
        <w:pStyle w:val="10"/>
      </w:pPr>
      <w:r w:rsidRPr="00D81CE3">
        <w:t>6 Учебно-методическое обеспечение самостоятельной работы студентов</w:t>
      </w:r>
    </w:p>
    <w:p w:rsidR="003F2B79" w:rsidRPr="00D81CE3" w:rsidRDefault="003F2B79" w:rsidP="003F2B79">
      <w:r w:rsidRPr="00D81CE3">
        <w:t>Контрольные вопросы по итогам освоения дисциплины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Аналоговые и дискретные электронные устройства. Достоинства, недостатки.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Элементы и компоненты цифровых устройств – определения.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Классификация по способу кодирования двоичных сигналов в элементах цифровых устройств.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Классификация элементов по виду реализуемой логической функции. Наименов</w:t>
      </w:r>
      <w:r w:rsidRPr="007F4192">
        <w:rPr>
          <w:rFonts w:ascii="Times New Roman" w:hAnsi="Times New Roman"/>
        </w:rPr>
        <w:t>а</w:t>
      </w:r>
      <w:r w:rsidRPr="007F4192">
        <w:rPr>
          <w:rFonts w:ascii="Times New Roman" w:hAnsi="Times New Roman"/>
        </w:rPr>
        <w:t>ние элементов и их УГО.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Функции алгебры логики. Полностью определенные и частично определенные функции. Способы и формы описания функций.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Принцип двойственности. Базисные логические элементы  и элементы реализу</w:t>
      </w:r>
      <w:r w:rsidRPr="007F4192">
        <w:rPr>
          <w:rFonts w:ascii="Times New Roman" w:hAnsi="Times New Roman"/>
        </w:rPr>
        <w:t>ю</w:t>
      </w:r>
      <w:r w:rsidRPr="007F4192">
        <w:rPr>
          <w:rFonts w:ascii="Times New Roman" w:hAnsi="Times New Roman"/>
        </w:rPr>
        <w:t>щие базовые логические функции.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 xml:space="preserve">Передаточная характеристика инвертирующего и </w:t>
      </w:r>
      <w:proofErr w:type="spellStart"/>
      <w:r w:rsidRPr="007F4192">
        <w:rPr>
          <w:rFonts w:ascii="Times New Roman" w:hAnsi="Times New Roman"/>
        </w:rPr>
        <w:t>неинвертирующего</w:t>
      </w:r>
      <w:proofErr w:type="spellEnd"/>
      <w:r w:rsidRPr="007F4192">
        <w:rPr>
          <w:rFonts w:ascii="Times New Roman" w:hAnsi="Times New Roman"/>
        </w:rPr>
        <w:t xml:space="preserve"> логического элемента, оценка помехоустойчивости.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Оценка быстродействия логических элементов. Кольцевой генератор.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Биполярные транзисторы интегральных микросхем. Структура и способы изоляции (достоинства и недостатки).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Полевые транзисторы с управляющим p</w:t>
      </w:r>
      <w:r w:rsidRPr="007F4192">
        <w:rPr>
          <w:rFonts w:ascii="Times New Roman" w:hAnsi="Times New Roman"/>
        </w:rPr>
        <w:noBreakHyphen/>
        <w:t>n</w:t>
      </w:r>
      <w:r w:rsidRPr="007F4192">
        <w:rPr>
          <w:rFonts w:ascii="Times New Roman" w:hAnsi="Times New Roman"/>
        </w:rPr>
        <w:noBreakHyphen/>
        <w:t>переходом в ИМС. Структура, свойства и область применения.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Полупроводниковые и пленочные резисторы. Структура, топология, свойства.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Пленочные и МДП-конденсаторы – структура, топология, свойства. Топология пл</w:t>
      </w:r>
      <w:r w:rsidRPr="007F4192">
        <w:rPr>
          <w:rFonts w:ascii="Times New Roman" w:hAnsi="Times New Roman"/>
        </w:rPr>
        <w:t>е</w:t>
      </w:r>
      <w:r w:rsidRPr="007F4192">
        <w:rPr>
          <w:rFonts w:ascii="Times New Roman" w:hAnsi="Times New Roman"/>
        </w:rPr>
        <w:t>ночных индуктивных элементов.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Схема и принцип действия элемента 2И</w:t>
      </w:r>
      <w:r w:rsidRPr="007F4192">
        <w:rPr>
          <w:rFonts w:ascii="Times New Roman" w:hAnsi="Times New Roman"/>
        </w:rPr>
        <w:noBreakHyphen/>
        <w:t>НЕ серии ТТЛ.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Выходная характеристика элементов ТТЛ. Оценка нагрузочной способности.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Схема и принцип действия инвертора серии КМОП. Передаточная характеристика.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lastRenderedPageBreak/>
        <w:t>Сравнительная характеристика элементов серий ТТЛ, ТТЛШ и КМОП.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Построить временные диаграммы для логического элемента.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Теоремы булевой алгебры.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Классификация по типу принципиальной схемы базового логического элемента в серии.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Классификация элементов по назначению.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Двоичная система счисления.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Составить принципиальную схему логического устройства в соответствии с табл</w:t>
      </w:r>
      <w:r w:rsidRPr="007F4192">
        <w:rPr>
          <w:rFonts w:ascii="Times New Roman" w:hAnsi="Times New Roman"/>
        </w:rPr>
        <w:t>и</w:t>
      </w:r>
      <w:r w:rsidRPr="007F4192">
        <w:rPr>
          <w:rFonts w:ascii="Times New Roman" w:hAnsi="Times New Roman"/>
        </w:rPr>
        <w:t>цей истинности.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Выходная характеристика.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Нагрузочная способность.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Коэффициент объединения по входу.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Потребляемая мощность.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Коэффициент разветвления по выходу.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Условные обозначения интегральных микросхем.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 xml:space="preserve">Топология </w:t>
      </w:r>
      <w:proofErr w:type="spellStart"/>
      <w:r w:rsidRPr="007F4192">
        <w:rPr>
          <w:rFonts w:ascii="Times New Roman" w:hAnsi="Times New Roman"/>
        </w:rPr>
        <w:t>многоэмиттерных</w:t>
      </w:r>
      <w:proofErr w:type="spellEnd"/>
      <w:r w:rsidRPr="007F4192">
        <w:rPr>
          <w:rFonts w:ascii="Times New Roman" w:hAnsi="Times New Roman"/>
        </w:rPr>
        <w:t xml:space="preserve"> транзисторов в интегральных микросхемах.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Основы алгебры логики, основные операции, аксиомы, теоремы.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Основные характеристики и параметры логических элементов.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Основные этапы изготовления полупроводниковых ИМС.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Условное графическое обозначение цифровых ИМС. Условные обозначения инт</w:t>
      </w:r>
      <w:r w:rsidRPr="007F4192">
        <w:rPr>
          <w:rFonts w:ascii="Times New Roman" w:hAnsi="Times New Roman"/>
        </w:rPr>
        <w:t>е</w:t>
      </w:r>
      <w:r w:rsidRPr="007F4192">
        <w:rPr>
          <w:rFonts w:ascii="Times New Roman" w:hAnsi="Times New Roman"/>
        </w:rPr>
        <w:t>гральных микросхем отечественного производства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Базовый элемент ТТЛ. Схема простого ключа. Принцип работы.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Базовый элемент ТТЛ. Характеристики. Достоинства и недостатки.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Базовый элемент ТТЛШ. Характеристики. Достоинства и недостатки.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Элемент ТТЛ с открытым коллектором.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Элемент ТТЛ с тремя выходными состояниями.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Базовый элемент МОП с дифференциальным сопротивлением. Схема простого ключа. Принцип работы. Характеристики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Базовый элемент КМОП. Схема простого ключа. Принцип работы. Характеристики.</w:t>
      </w:r>
    </w:p>
    <w:p w:rsidR="003F2B79" w:rsidRPr="007F4192" w:rsidRDefault="003F2B79" w:rsidP="003F2B79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</w:rPr>
      </w:pPr>
      <w:r w:rsidRPr="007F4192">
        <w:rPr>
          <w:rFonts w:ascii="Times New Roman" w:hAnsi="Times New Roman"/>
        </w:rPr>
        <w:t>Логические элементы «И-НЕ», «ИЛИ-НЕ» КМОП. Принцип работы. Достоинства и недостатки по сравнению с элементами серии ТТЛ.</w:t>
      </w:r>
    </w:p>
    <w:p w:rsidR="00321C0A" w:rsidRPr="009D06AF" w:rsidRDefault="00321C0A" w:rsidP="00321C0A"/>
    <w:p w:rsidR="00321C0A" w:rsidRDefault="00321C0A" w:rsidP="00D81CE3">
      <w:pPr>
        <w:pStyle w:val="10"/>
        <w:sectPr w:rsidR="00321C0A" w:rsidSect="00B41CCB"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:rsidR="00321C0A" w:rsidRPr="00BF1A5D" w:rsidRDefault="00321C0A" w:rsidP="00321C0A">
      <w:pPr>
        <w:suppressAutoHyphens/>
        <w:spacing w:after="222"/>
        <w:ind w:firstLine="567"/>
        <w:jc w:val="both"/>
        <w:rPr>
          <w:b/>
          <w:szCs w:val="24"/>
        </w:rPr>
      </w:pPr>
      <w:r w:rsidRPr="00BF1A5D">
        <w:rPr>
          <w:b/>
          <w:szCs w:val="24"/>
        </w:rPr>
        <w:lastRenderedPageBreak/>
        <w:t>7. Оценочные средства для проведения промежуточной аттестации:</w:t>
      </w:r>
    </w:p>
    <w:p w:rsidR="00321C0A" w:rsidRPr="00BF1A5D" w:rsidRDefault="00321C0A" w:rsidP="00321C0A">
      <w:pPr>
        <w:ind w:firstLine="567"/>
        <w:jc w:val="both"/>
        <w:rPr>
          <w:szCs w:val="24"/>
        </w:rPr>
      </w:pPr>
      <w:r w:rsidRPr="00BF1A5D">
        <w:rPr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(м</w:t>
      </w:r>
      <w:r w:rsidRPr="00BF1A5D">
        <w:rPr>
          <w:szCs w:val="24"/>
        </w:rPr>
        <w:t>о</w:t>
      </w:r>
      <w:r w:rsidRPr="00BF1A5D">
        <w:rPr>
          <w:szCs w:val="24"/>
        </w:rPr>
        <w:t>дулю) за определенный период обучения (семестр) и может проводиться в форме зачета, зачета с оценкой, экзамена, защиты курсового пр</w:t>
      </w:r>
      <w:r w:rsidRPr="00BF1A5D">
        <w:rPr>
          <w:szCs w:val="24"/>
        </w:rPr>
        <w:t>о</w:t>
      </w:r>
      <w:r w:rsidRPr="00BF1A5D">
        <w:rPr>
          <w:szCs w:val="24"/>
        </w:rPr>
        <w:t xml:space="preserve">екта (работы). </w:t>
      </w:r>
    </w:p>
    <w:p w:rsidR="00321C0A" w:rsidRPr="00BF1A5D" w:rsidRDefault="00321C0A" w:rsidP="00321C0A">
      <w:pPr>
        <w:ind w:firstLine="567"/>
        <w:jc w:val="both"/>
        <w:rPr>
          <w:b/>
          <w:bCs/>
          <w:szCs w:val="24"/>
        </w:rPr>
      </w:pPr>
      <w:r w:rsidRPr="00BF1A5D">
        <w:rPr>
          <w:b/>
          <w:bCs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387"/>
        <w:gridCol w:w="6516"/>
      </w:tblGrid>
      <w:tr w:rsidR="00321C0A" w:rsidRPr="00C66A00" w:rsidTr="00C41DF0">
        <w:trPr>
          <w:trHeight w:val="1152"/>
          <w:tblHeader/>
        </w:trPr>
        <w:tc>
          <w:tcPr>
            <w:tcW w:w="0" w:type="auto"/>
            <w:vAlign w:val="center"/>
          </w:tcPr>
          <w:p w:rsidR="00321C0A" w:rsidRPr="00101B14" w:rsidRDefault="00321C0A" w:rsidP="00C41DF0">
            <w:pPr>
              <w:jc w:val="center"/>
              <w:rPr>
                <w:szCs w:val="24"/>
              </w:rPr>
            </w:pPr>
            <w:r w:rsidRPr="00101B14">
              <w:rPr>
                <w:szCs w:val="24"/>
              </w:rPr>
              <w:t xml:space="preserve">Структурный элемент </w:t>
            </w:r>
            <w:r w:rsidRPr="00101B14">
              <w:rPr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C0A" w:rsidRPr="00101B14" w:rsidRDefault="00321C0A" w:rsidP="00C41DF0">
            <w:pPr>
              <w:jc w:val="center"/>
              <w:rPr>
                <w:szCs w:val="24"/>
              </w:rPr>
            </w:pPr>
            <w:r w:rsidRPr="00101B14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1C0A" w:rsidRPr="00101B14" w:rsidRDefault="00321C0A" w:rsidP="00C41DF0">
            <w:pPr>
              <w:jc w:val="center"/>
              <w:rPr>
                <w:szCs w:val="24"/>
              </w:rPr>
            </w:pPr>
            <w:r w:rsidRPr="00101B14">
              <w:rPr>
                <w:szCs w:val="24"/>
              </w:rPr>
              <w:t>Оценочные средства</w:t>
            </w:r>
          </w:p>
        </w:tc>
      </w:tr>
      <w:tr w:rsidR="00321C0A" w:rsidRPr="001F189A" w:rsidTr="00C41DF0">
        <w:tc>
          <w:tcPr>
            <w:tcW w:w="0" w:type="auto"/>
            <w:gridSpan w:val="3"/>
          </w:tcPr>
          <w:p w:rsidR="00321C0A" w:rsidRPr="00101B14" w:rsidRDefault="00321C0A" w:rsidP="00C41DF0">
            <w:pPr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356CB9">
              <w:rPr>
                <w:color w:val="201F35"/>
                <w:szCs w:val="24"/>
              </w:rPr>
              <w:t>нан</w:t>
            </w:r>
            <w:r w:rsidRPr="00356CB9">
              <w:rPr>
                <w:color w:val="201F35"/>
                <w:szCs w:val="24"/>
              </w:rPr>
              <w:t>о</w:t>
            </w:r>
            <w:r w:rsidRPr="00356CB9">
              <w:rPr>
                <w:color w:val="201F35"/>
                <w:szCs w:val="24"/>
              </w:rPr>
              <w:t>электроники</w:t>
            </w:r>
            <w:proofErr w:type="spellEnd"/>
            <w:r w:rsidRPr="00356CB9">
              <w:rPr>
                <w:color w:val="201F35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</w:t>
            </w:r>
            <w:r w:rsidRPr="00356CB9">
              <w:rPr>
                <w:color w:val="201F35"/>
                <w:szCs w:val="24"/>
              </w:rPr>
              <w:t>е</w:t>
            </w:r>
            <w:r w:rsidRPr="00356CB9">
              <w:rPr>
                <w:color w:val="201F35"/>
                <w:szCs w:val="24"/>
              </w:rPr>
              <w:t>лирования</w:t>
            </w:r>
          </w:p>
        </w:tc>
      </w:tr>
      <w:tr w:rsidR="00321C0A" w:rsidRPr="00352F69" w:rsidTr="00C41DF0">
        <w:trPr>
          <w:trHeight w:val="1940"/>
        </w:trPr>
        <w:tc>
          <w:tcPr>
            <w:tcW w:w="0" w:type="auto"/>
          </w:tcPr>
          <w:p w:rsidR="00321C0A" w:rsidRPr="00101B14" w:rsidRDefault="00321C0A" w:rsidP="00C41DF0">
            <w:pPr>
              <w:rPr>
                <w:color w:val="201F35"/>
                <w:szCs w:val="24"/>
              </w:rPr>
            </w:pPr>
            <w:r w:rsidRPr="00101B14">
              <w:rPr>
                <w:color w:val="201F35"/>
                <w:szCs w:val="24"/>
              </w:rPr>
              <w:t>Знать</w:t>
            </w:r>
            <w:r>
              <w:rPr>
                <w:color w:val="201F35"/>
                <w:szCs w:val="24"/>
              </w:rPr>
              <w:t>:</w:t>
            </w:r>
          </w:p>
        </w:tc>
        <w:tc>
          <w:tcPr>
            <w:tcW w:w="0" w:type="auto"/>
          </w:tcPr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основные типы базовых логических схем;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материалы элементов и технологии их изготовления;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методы расчета параметров электронных схем и режимов их работы;</w:t>
            </w:r>
          </w:p>
          <w:p w:rsidR="00321C0A" w:rsidRPr="00101B14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топологию элементов электронной техники на кристалле микросхем</w:t>
            </w:r>
          </w:p>
        </w:tc>
        <w:tc>
          <w:tcPr>
            <w:tcW w:w="0" w:type="auto"/>
          </w:tcPr>
          <w:p w:rsidR="00321C0A" w:rsidRPr="00BF1A5D" w:rsidRDefault="00321C0A" w:rsidP="00C41DF0">
            <w:pPr>
              <w:jc w:val="both"/>
              <w:rPr>
                <w:szCs w:val="24"/>
              </w:rPr>
            </w:pPr>
            <w:r w:rsidRPr="00BF1A5D">
              <w:rPr>
                <w:szCs w:val="24"/>
              </w:rPr>
              <w:t xml:space="preserve">Вопросы для подготовки к </w:t>
            </w:r>
            <w:r>
              <w:rPr>
                <w:szCs w:val="24"/>
              </w:rPr>
              <w:t>экзамену</w:t>
            </w:r>
            <w:r w:rsidRPr="00BF1A5D">
              <w:rPr>
                <w:szCs w:val="24"/>
              </w:rPr>
              <w:t>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Теоремы булевой алгебры.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Классификация по типу принципиальной схемы базового логического элемента в серии.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Классификация элементов по назначению.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Двоичная система счисления.</w:t>
            </w:r>
          </w:p>
          <w:p w:rsidR="00321C0A" w:rsidRPr="003D01B7" w:rsidRDefault="00321C0A" w:rsidP="00321C0A">
            <w:pPr>
              <w:numPr>
                <w:ilvl w:val="0"/>
                <w:numId w:val="5"/>
              </w:numPr>
              <w:spacing w:after="0"/>
              <w:rPr>
                <w:szCs w:val="24"/>
              </w:rPr>
            </w:pPr>
            <w:r w:rsidRPr="00810431">
              <w:rPr>
                <w:color w:val="000000"/>
                <w:szCs w:val="24"/>
              </w:rPr>
              <w:t>Составить принципиальную схему логического устро</w:t>
            </w:r>
            <w:r w:rsidRPr="00810431">
              <w:rPr>
                <w:color w:val="000000"/>
                <w:szCs w:val="24"/>
              </w:rPr>
              <w:t>й</w:t>
            </w:r>
            <w:r w:rsidRPr="00810431">
              <w:rPr>
                <w:color w:val="000000"/>
                <w:szCs w:val="24"/>
              </w:rPr>
              <w:t>ства в соответствии с таблицей истинности.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 xml:space="preserve">Топология </w:t>
            </w:r>
            <w:proofErr w:type="spellStart"/>
            <w:r w:rsidRPr="00810431">
              <w:rPr>
                <w:color w:val="000000"/>
                <w:szCs w:val="24"/>
              </w:rPr>
              <w:t>многоэмиттерных</w:t>
            </w:r>
            <w:proofErr w:type="spellEnd"/>
            <w:r w:rsidRPr="00810431">
              <w:rPr>
                <w:color w:val="000000"/>
                <w:szCs w:val="24"/>
              </w:rPr>
              <w:t xml:space="preserve"> транзисторов в интеграл</w:t>
            </w:r>
            <w:r w:rsidRPr="00810431">
              <w:rPr>
                <w:color w:val="000000"/>
                <w:szCs w:val="24"/>
              </w:rPr>
              <w:t>ь</w:t>
            </w:r>
            <w:r w:rsidRPr="00810431">
              <w:rPr>
                <w:color w:val="000000"/>
                <w:szCs w:val="24"/>
              </w:rPr>
              <w:t>ных микросхемах.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Основы алгебры логики, основные операции, аксиомы, теоремы.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Основные характеристики и параметры логических эл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ментов.</w:t>
            </w:r>
          </w:p>
          <w:p w:rsidR="00321C0A" w:rsidRPr="00352F69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Основные этапы изготовления полупроводниковых ИМС.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lastRenderedPageBreak/>
              <w:t>Биполярные транзисторы интегральных микросхем. Структура и способы изоляции (достоинства и недоста</w:t>
            </w:r>
            <w:r w:rsidRPr="00810431">
              <w:rPr>
                <w:color w:val="000000"/>
                <w:szCs w:val="24"/>
              </w:rPr>
              <w:t>т</w:t>
            </w:r>
            <w:r w:rsidRPr="00810431">
              <w:rPr>
                <w:color w:val="000000"/>
                <w:szCs w:val="24"/>
              </w:rPr>
              <w:t>ки).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Полевые транзисторы с управляющим p</w:t>
            </w:r>
            <w:r w:rsidRPr="00810431">
              <w:rPr>
                <w:color w:val="000000"/>
                <w:szCs w:val="24"/>
              </w:rPr>
              <w:noBreakHyphen/>
              <w:t>n</w:t>
            </w:r>
            <w:r w:rsidRPr="00810431">
              <w:rPr>
                <w:color w:val="000000"/>
                <w:szCs w:val="24"/>
              </w:rPr>
              <w:noBreakHyphen/>
              <w:t>переходом в ИМС. Структура, свойства и область применения.</w:t>
            </w:r>
          </w:p>
          <w:p w:rsidR="00321C0A" w:rsidRPr="00810431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Полупроводниковые и пленочные резисторы. Структура, топология, свойства.</w:t>
            </w:r>
          </w:p>
          <w:p w:rsidR="00321C0A" w:rsidRPr="00101B14" w:rsidRDefault="00321C0A" w:rsidP="00321C0A">
            <w:pPr>
              <w:numPr>
                <w:ilvl w:val="0"/>
                <w:numId w:val="5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Пленочные и МДП-конденсаторы – структура, топол</w:t>
            </w:r>
            <w:r w:rsidRPr="00810431">
              <w:rPr>
                <w:color w:val="000000"/>
                <w:szCs w:val="24"/>
              </w:rPr>
              <w:t>о</w:t>
            </w:r>
            <w:r w:rsidRPr="00810431">
              <w:rPr>
                <w:color w:val="000000"/>
                <w:szCs w:val="24"/>
              </w:rPr>
              <w:t>гия, свойства. Топология пленочных индуктивных эл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ментов.</w:t>
            </w:r>
          </w:p>
        </w:tc>
      </w:tr>
      <w:tr w:rsidR="00321C0A" w:rsidRPr="00352F69" w:rsidTr="00C41DF0">
        <w:tc>
          <w:tcPr>
            <w:tcW w:w="0" w:type="auto"/>
          </w:tcPr>
          <w:p w:rsidR="00321C0A" w:rsidRPr="00101B14" w:rsidRDefault="00321C0A" w:rsidP="00C41DF0">
            <w:pPr>
              <w:rPr>
                <w:color w:val="201F35"/>
                <w:szCs w:val="24"/>
              </w:rPr>
            </w:pPr>
            <w:r w:rsidRPr="00101B14">
              <w:rPr>
                <w:color w:val="201F35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анализировать прохождение сигналов через микроэле</w:t>
            </w:r>
            <w:r w:rsidRPr="00356CB9">
              <w:rPr>
                <w:color w:val="201F35"/>
                <w:szCs w:val="24"/>
              </w:rPr>
              <w:t>к</w:t>
            </w:r>
            <w:r w:rsidRPr="00356CB9">
              <w:rPr>
                <w:color w:val="201F35"/>
                <w:szCs w:val="24"/>
              </w:rPr>
              <w:t>тронные схемы;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пользоваться справочной литературой для анализа и ра</w:t>
            </w:r>
            <w:r w:rsidRPr="00356CB9">
              <w:rPr>
                <w:color w:val="201F35"/>
                <w:szCs w:val="24"/>
              </w:rPr>
              <w:t>с</w:t>
            </w:r>
            <w:r w:rsidRPr="00356CB9">
              <w:rPr>
                <w:color w:val="201F35"/>
                <w:szCs w:val="24"/>
              </w:rPr>
              <w:t>чета микроэлектронных схем;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использовать методы анализа характеристик микроэле</w:t>
            </w:r>
            <w:r w:rsidRPr="00356CB9">
              <w:rPr>
                <w:color w:val="201F35"/>
                <w:szCs w:val="24"/>
              </w:rPr>
              <w:t>к</w:t>
            </w:r>
            <w:r w:rsidRPr="00356CB9">
              <w:rPr>
                <w:color w:val="201F35"/>
                <w:szCs w:val="24"/>
              </w:rPr>
              <w:t>тронных схем;</w:t>
            </w:r>
          </w:p>
          <w:p w:rsidR="00321C0A" w:rsidRPr="00101B14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применять полученные знания в профессиональной де</w:t>
            </w:r>
            <w:r w:rsidRPr="00356CB9">
              <w:rPr>
                <w:color w:val="201F35"/>
                <w:szCs w:val="24"/>
              </w:rPr>
              <w:t>я</w:t>
            </w:r>
            <w:r w:rsidRPr="00356CB9">
              <w:rPr>
                <w:color w:val="201F35"/>
                <w:szCs w:val="24"/>
              </w:rPr>
              <w:t>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321C0A" w:rsidRPr="00BF1A5D" w:rsidRDefault="00321C0A" w:rsidP="00C41DF0">
            <w:pPr>
              <w:jc w:val="both"/>
              <w:rPr>
                <w:szCs w:val="24"/>
              </w:rPr>
            </w:pPr>
            <w:r w:rsidRPr="00BF1A5D">
              <w:rPr>
                <w:szCs w:val="24"/>
              </w:rPr>
              <w:t xml:space="preserve">Вопросы для подготовки к </w:t>
            </w:r>
            <w:r>
              <w:rPr>
                <w:szCs w:val="24"/>
              </w:rPr>
              <w:t>экзамену</w:t>
            </w:r>
            <w:r w:rsidRPr="00BF1A5D">
              <w:rPr>
                <w:szCs w:val="24"/>
              </w:rPr>
              <w:t>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 xml:space="preserve">Передаточная характеристика инвертирующего и </w:t>
            </w:r>
            <w:proofErr w:type="spellStart"/>
            <w:r w:rsidRPr="00810431">
              <w:rPr>
                <w:color w:val="000000"/>
                <w:szCs w:val="24"/>
              </w:rPr>
              <w:t>неи</w:t>
            </w:r>
            <w:r w:rsidRPr="00810431">
              <w:rPr>
                <w:color w:val="000000"/>
                <w:szCs w:val="24"/>
              </w:rPr>
              <w:t>н</w:t>
            </w:r>
            <w:r w:rsidRPr="00810431">
              <w:rPr>
                <w:color w:val="000000"/>
                <w:szCs w:val="24"/>
              </w:rPr>
              <w:t>вертирующего</w:t>
            </w:r>
            <w:proofErr w:type="spellEnd"/>
            <w:r w:rsidRPr="00810431">
              <w:rPr>
                <w:color w:val="000000"/>
                <w:szCs w:val="24"/>
              </w:rPr>
              <w:t xml:space="preserve"> логического элемента, оценка помех</w:t>
            </w:r>
            <w:r w:rsidRPr="00810431">
              <w:rPr>
                <w:color w:val="000000"/>
                <w:szCs w:val="24"/>
              </w:rPr>
              <w:t>о</w:t>
            </w:r>
            <w:r w:rsidRPr="00810431">
              <w:rPr>
                <w:color w:val="000000"/>
                <w:szCs w:val="24"/>
              </w:rPr>
              <w:t>устойчивости.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Оценка быстродействия логических элементов. Кольц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вой генератор.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Схема и принцип действия элемента 2И</w:t>
            </w:r>
            <w:r w:rsidRPr="00810431">
              <w:rPr>
                <w:color w:val="000000"/>
                <w:szCs w:val="24"/>
              </w:rPr>
              <w:noBreakHyphen/>
              <w:t>НЕ серии ТТЛ.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Выходная характеристика элементов ТТЛ. Оценка нагр</w:t>
            </w:r>
            <w:r w:rsidRPr="00810431">
              <w:rPr>
                <w:color w:val="000000"/>
                <w:szCs w:val="24"/>
              </w:rPr>
              <w:t>у</w:t>
            </w:r>
            <w:r w:rsidRPr="00810431">
              <w:rPr>
                <w:color w:val="000000"/>
                <w:szCs w:val="24"/>
              </w:rPr>
              <w:t>зочной способности.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Схема и принцип действия инвертора серии КМОП. П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редаточная характеристика.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Построить временные диаграммы для логического эл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мента.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Выходная характеристика.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Нагрузочная способность.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Коэффициент объединения по входу.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Потребляемая мощность.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lastRenderedPageBreak/>
              <w:t>Коэффициент разветвления по выходу.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Условные обозначения интегральных микросхем.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Условное графическое обозначение цифровых ИМС. Условные обозначения интегральных микросхем отеч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ственного производства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Базовый элемент ТТЛ. Схема простого ключа. Принцип работы.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Базовый элемент ТТЛ. Характеристики. Достоинства и недостатки.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Базовый элемент ТТЛШ. Характеристики. Достоинства и недостатки.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Элемент ТТЛ с открытым коллектором.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Элемент ТТЛ с тремя выходными состояниями.</w:t>
            </w:r>
          </w:p>
          <w:p w:rsidR="00321C0A" w:rsidRPr="00810431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Базовый элемент МОП с дифференциальным сопроти</w:t>
            </w:r>
            <w:r w:rsidRPr="00810431">
              <w:rPr>
                <w:color w:val="000000"/>
                <w:szCs w:val="24"/>
              </w:rPr>
              <w:t>в</w:t>
            </w:r>
            <w:r w:rsidRPr="00810431">
              <w:rPr>
                <w:color w:val="000000"/>
                <w:szCs w:val="24"/>
              </w:rPr>
              <w:t>лением. Схема простого ключа. Принцип работы. Хара</w:t>
            </w:r>
            <w:r w:rsidRPr="00810431">
              <w:rPr>
                <w:color w:val="000000"/>
                <w:szCs w:val="24"/>
              </w:rPr>
              <w:t>к</w:t>
            </w:r>
            <w:r w:rsidRPr="00810431">
              <w:rPr>
                <w:color w:val="000000"/>
                <w:szCs w:val="24"/>
              </w:rPr>
              <w:t>теристики</w:t>
            </w:r>
          </w:p>
          <w:p w:rsidR="00321C0A" w:rsidRPr="00101B14" w:rsidRDefault="00321C0A" w:rsidP="00321C0A">
            <w:pPr>
              <w:numPr>
                <w:ilvl w:val="0"/>
                <w:numId w:val="12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Базовый элемент КМОП. Схема простого ключа. При</w:t>
            </w:r>
            <w:r w:rsidRPr="00810431">
              <w:rPr>
                <w:color w:val="000000"/>
                <w:szCs w:val="24"/>
              </w:rPr>
              <w:t>н</w:t>
            </w:r>
            <w:r w:rsidRPr="00810431">
              <w:rPr>
                <w:color w:val="000000"/>
                <w:szCs w:val="24"/>
              </w:rPr>
              <w:t>цип работы. Характеристики.</w:t>
            </w:r>
          </w:p>
        </w:tc>
      </w:tr>
      <w:tr w:rsidR="00321C0A" w:rsidRPr="001F189A" w:rsidTr="00C41DF0">
        <w:tc>
          <w:tcPr>
            <w:tcW w:w="0" w:type="auto"/>
          </w:tcPr>
          <w:p w:rsidR="00321C0A" w:rsidRPr="00101B14" w:rsidRDefault="00321C0A" w:rsidP="00C41DF0">
            <w:pPr>
              <w:rPr>
                <w:color w:val="201F35"/>
                <w:szCs w:val="24"/>
              </w:rPr>
            </w:pPr>
            <w:r w:rsidRPr="00101B14">
              <w:rPr>
                <w:color w:val="201F35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навыками графического изображения чертежей микр</w:t>
            </w:r>
            <w:r w:rsidRPr="00356CB9">
              <w:rPr>
                <w:color w:val="201F35"/>
                <w:szCs w:val="24"/>
              </w:rPr>
              <w:t>о</w:t>
            </w:r>
            <w:r w:rsidRPr="00356CB9">
              <w:rPr>
                <w:color w:val="201F35"/>
                <w:szCs w:val="24"/>
              </w:rPr>
              <w:t>электронных схем;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методами математического анализа и расчета микроэле</w:t>
            </w:r>
            <w:r w:rsidRPr="00356CB9">
              <w:rPr>
                <w:color w:val="201F35"/>
                <w:szCs w:val="24"/>
              </w:rPr>
              <w:t>к</w:t>
            </w:r>
            <w:r w:rsidRPr="00356CB9">
              <w:rPr>
                <w:color w:val="201F35"/>
                <w:szCs w:val="24"/>
              </w:rPr>
              <w:t>тронных схем;</w:t>
            </w:r>
          </w:p>
          <w:p w:rsidR="00321C0A" w:rsidRPr="00356CB9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информацией об областях применения и перспективах развития полупроводниковых приборов и микроэлектро</w:t>
            </w:r>
            <w:r w:rsidRPr="00356CB9">
              <w:rPr>
                <w:color w:val="201F35"/>
                <w:szCs w:val="24"/>
              </w:rPr>
              <w:t>н</w:t>
            </w:r>
            <w:r w:rsidRPr="00356CB9">
              <w:rPr>
                <w:color w:val="201F35"/>
                <w:szCs w:val="24"/>
              </w:rPr>
              <w:t>ных устройств на их основе;</w:t>
            </w:r>
          </w:p>
          <w:p w:rsidR="00321C0A" w:rsidRPr="00BA60A7" w:rsidRDefault="00321C0A" w:rsidP="00C41DF0">
            <w:pPr>
              <w:spacing w:after="0"/>
              <w:rPr>
                <w:color w:val="201F35"/>
                <w:szCs w:val="24"/>
              </w:rPr>
            </w:pPr>
            <w:r w:rsidRPr="00356CB9">
              <w:rPr>
                <w:color w:val="201F35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321C0A" w:rsidRPr="00BF1A5D" w:rsidRDefault="00321C0A" w:rsidP="00C41DF0">
            <w:pPr>
              <w:jc w:val="both"/>
              <w:rPr>
                <w:szCs w:val="24"/>
              </w:rPr>
            </w:pPr>
            <w:r w:rsidRPr="00BF1A5D">
              <w:rPr>
                <w:szCs w:val="24"/>
              </w:rPr>
              <w:t xml:space="preserve">Вопросы для подготовки к </w:t>
            </w:r>
            <w:r>
              <w:rPr>
                <w:szCs w:val="24"/>
              </w:rPr>
              <w:t>экзамену</w:t>
            </w:r>
            <w:r w:rsidRPr="00BF1A5D">
              <w:rPr>
                <w:szCs w:val="24"/>
              </w:rPr>
              <w:t>.</w:t>
            </w:r>
          </w:p>
          <w:p w:rsidR="00321C0A" w:rsidRPr="00810431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Аналоговые и дискретные электронные устройства. Д</w:t>
            </w:r>
            <w:r w:rsidRPr="00810431">
              <w:rPr>
                <w:color w:val="000000"/>
                <w:szCs w:val="24"/>
              </w:rPr>
              <w:t>о</w:t>
            </w:r>
            <w:r w:rsidRPr="00810431">
              <w:rPr>
                <w:color w:val="000000"/>
                <w:szCs w:val="24"/>
              </w:rPr>
              <w:t>стоинства, недостатки.</w:t>
            </w:r>
          </w:p>
          <w:p w:rsidR="00321C0A" w:rsidRPr="00810431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Элементы и компоненты цифровых устройств – опред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ления.</w:t>
            </w:r>
          </w:p>
          <w:p w:rsidR="00321C0A" w:rsidRPr="00810431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Классификация по способу кодирования двоичных си</w:t>
            </w:r>
            <w:r w:rsidRPr="00810431">
              <w:rPr>
                <w:color w:val="000000"/>
                <w:szCs w:val="24"/>
              </w:rPr>
              <w:t>г</w:t>
            </w:r>
            <w:r w:rsidRPr="00810431">
              <w:rPr>
                <w:color w:val="000000"/>
                <w:szCs w:val="24"/>
              </w:rPr>
              <w:t>налов в элементах цифровых устройств.</w:t>
            </w:r>
          </w:p>
          <w:p w:rsidR="00321C0A" w:rsidRPr="00810431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t>Классификация элементов по виду реализуемой логич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ской функции. Наименование элементов и их УГО.</w:t>
            </w:r>
          </w:p>
          <w:p w:rsidR="00321C0A" w:rsidRPr="00810431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000000"/>
                <w:szCs w:val="24"/>
              </w:rPr>
            </w:pPr>
            <w:r w:rsidRPr="00810431">
              <w:rPr>
                <w:color w:val="000000"/>
                <w:szCs w:val="24"/>
              </w:rPr>
              <w:lastRenderedPageBreak/>
              <w:t>Функции алгебры логики. Полностью определенные и частично определенные функции. Способы и формы описания функций.</w:t>
            </w:r>
          </w:p>
          <w:p w:rsidR="00321C0A" w:rsidRPr="00352F69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Принцип двойственности. Базисные логические элеме</w:t>
            </w:r>
            <w:r w:rsidRPr="00810431">
              <w:rPr>
                <w:color w:val="000000"/>
                <w:szCs w:val="24"/>
              </w:rPr>
              <w:t>н</w:t>
            </w:r>
            <w:r w:rsidRPr="00810431">
              <w:rPr>
                <w:color w:val="000000"/>
                <w:szCs w:val="24"/>
              </w:rPr>
              <w:t>ты и элементы, реализующие базовые логические фун</w:t>
            </w:r>
            <w:r w:rsidRPr="00810431">
              <w:rPr>
                <w:color w:val="000000"/>
                <w:szCs w:val="24"/>
              </w:rPr>
              <w:t>к</w:t>
            </w:r>
            <w:r w:rsidRPr="00810431">
              <w:rPr>
                <w:color w:val="000000"/>
                <w:szCs w:val="24"/>
              </w:rPr>
              <w:t>ции.</w:t>
            </w:r>
          </w:p>
          <w:p w:rsidR="00321C0A" w:rsidRPr="00352F69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Логические элементы «И-НЕ», «ИЛИ-НЕ», КМОП. Принцип работы. Достоинства и недостатки по сравн</w:t>
            </w:r>
            <w:r w:rsidRPr="00810431">
              <w:rPr>
                <w:color w:val="000000"/>
                <w:szCs w:val="24"/>
              </w:rPr>
              <w:t>е</w:t>
            </w:r>
            <w:r w:rsidRPr="00810431">
              <w:rPr>
                <w:color w:val="000000"/>
                <w:szCs w:val="24"/>
              </w:rPr>
              <w:t>нию с элементами серии ТТЛ.</w:t>
            </w:r>
          </w:p>
          <w:p w:rsidR="00321C0A" w:rsidRPr="00BA60A7" w:rsidRDefault="00321C0A" w:rsidP="00321C0A">
            <w:pPr>
              <w:numPr>
                <w:ilvl w:val="0"/>
                <w:numId w:val="13"/>
              </w:numPr>
              <w:spacing w:after="0"/>
              <w:rPr>
                <w:color w:val="201F35"/>
                <w:szCs w:val="24"/>
              </w:rPr>
            </w:pPr>
            <w:r w:rsidRPr="00810431">
              <w:rPr>
                <w:color w:val="000000"/>
                <w:szCs w:val="24"/>
              </w:rPr>
              <w:t>Сравнительная характеристика элементов серий ТТЛ, ТТЛШ и КМОП.</w:t>
            </w:r>
          </w:p>
        </w:tc>
      </w:tr>
    </w:tbl>
    <w:p w:rsidR="00321C0A" w:rsidRPr="00BF1A5D" w:rsidRDefault="00321C0A" w:rsidP="00321C0A">
      <w:pPr>
        <w:ind w:firstLine="567"/>
        <w:jc w:val="both"/>
        <w:rPr>
          <w:szCs w:val="24"/>
        </w:rPr>
      </w:pPr>
    </w:p>
    <w:p w:rsidR="00321C0A" w:rsidRPr="00101B14" w:rsidRDefault="00321C0A" w:rsidP="00321C0A">
      <w:pPr>
        <w:ind w:firstLine="567"/>
        <w:jc w:val="both"/>
        <w:rPr>
          <w:b/>
          <w:bCs/>
          <w:szCs w:val="24"/>
        </w:rPr>
      </w:pPr>
      <w:r w:rsidRPr="00101B14">
        <w:rPr>
          <w:b/>
          <w:bCs/>
          <w:szCs w:val="24"/>
        </w:rPr>
        <w:t>б) Порядок проведения промежуточной аттестации, показатели и критерии оценивания:</w:t>
      </w:r>
    </w:p>
    <w:p w:rsidR="00321C0A" w:rsidRPr="00BF1A5D" w:rsidRDefault="00321C0A" w:rsidP="00321C0A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</w:t>
      </w:r>
      <w:r>
        <w:t>о</w:t>
      </w:r>
      <w:r>
        <w:t>вого проекта</w:t>
      </w:r>
      <w:r w:rsidRPr="00BF1A5D">
        <w:t>.</w:t>
      </w:r>
    </w:p>
    <w:p w:rsidR="00321C0A" w:rsidRPr="00BF1A5D" w:rsidRDefault="00321C0A" w:rsidP="00321C0A">
      <w:pPr>
        <w:suppressAutoHyphens/>
        <w:spacing w:after="222"/>
        <w:ind w:firstLine="567"/>
        <w:rPr>
          <w:i/>
          <w:szCs w:val="24"/>
        </w:rPr>
      </w:pPr>
      <w:r w:rsidRPr="00BF1A5D">
        <w:rPr>
          <w:szCs w:val="24"/>
        </w:rPr>
        <w:t xml:space="preserve">Методические указания для подготовки к </w:t>
      </w:r>
      <w:r>
        <w:rPr>
          <w:szCs w:val="24"/>
        </w:rPr>
        <w:t>экзамену</w:t>
      </w:r>
      <w:r w:rsidRPr="00BF1A5D">
        <w:rPr>
          <w:szCs w:val="24"/>
        </w:rPr>
        <w:t xml:space="preserve">: для подготовки к </w:t>
      </w:r>
      <w:r>
        <w:rPr>
          <w:szCs w:val="24"/>
        </w:rPr>
        <w:t>экзамену</w:t>
      </w:r>
      <w:r w:rsidRPr="00BF1A5D">
        <w:rPr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и </w:t>
      </w:r>
      <w:r>
        <w:rPr>
          <w:szCs w:val="24"/>
        </w:rPr>
        <w:t xml:space="preserve">защитить </w:t>
      </w:r>
      <w:r w:rsidRPr="00BF1A5D">
        <w:rPr>
          <w:szCs w:val="24"/>
        </w:rPr>
        <w:t xml:space="preserve">все </w:t>
      </w:r>
      <w:r>
        <w:rPr>
          <w:szCs w:val="24"/>
        </w:rPr>
        <w:t>практические</w:t>
      </w:r>
      <w:r w:rsidRPr="00BF1A5D">
        <w:rPr>
          <w:szCs w:val="24"/>
        </w:rPr>
        <w:t xml:space="preserve"> работы.</w:t>
      </w:r>
      <w:r w:rsidRPr="00BF1A5D">
        <w:rPr>
          <w:i/>
          <w:szCs w:val="24"/>
        </w:rPr>
        <w:t xml:space="preserve"> </w:t>
      </w:r>
    </w:p>
    <w:p w:rsidR="00321C0A" w:rsidRPr="00E939CD" w:rsidRDefault="00321C0A" w:rsidP="00E939CD">
      <w:pPr>
        <w:pStyle w:val="Default"/>
        <w:ind w:firstLine="567"/>
      </w:pPr>
      <w:r w:rsidRPr="00E939CD">
        <w:t>Критерии оценки освоения дисциплины (экзамен):</w:t>
      </w:r>
    </w:p>
    <w:p w:rsidR="00321C0A" w:rsidRPr="00BF1A5D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BF1A5D">
        <w:rPr>
          <w:szCs w:val="24"/>
        </w:rPr>
        <w:t xml:space="preserve">– на оценку </w:t>
      </w:r>
      <w:r w:rsidRPr="00BF1A5D">
        <w:rPr>
          <w:b/>
          <w:szCs w:val="24"/>
        </w:rPr>
        <w:t>«отлично»</w:t>
      </w:r>
      <w:r w:rsidRPr="00BF1A5D">
        <w:rPr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Cs w:val="24"/>
        </w:rPr>
        <w:t>сформированности</w:t>
      </w:r>
      <w:proofErr w:type="spellEnd"/>
      <w:r w:rsidRPr="00BF1A5D">
        <w:rPr>
          <w:szCs w:val="24"/>
        </w:rPr>
        <w:t xml:space="preserve"> компетенций, </w:t>
      </w:r>
      <w:proofErr w:type="spellStart"/>
      <w:r w:rsidRPr="00BF1A5D">
        <w:rPr>
          <w:szCs w:val="24"/>
        </w:rPr>
        <w:t>т.е</w:t>
      </w:r>
      <w:proofErr w:type="spellEnd"/>
      <w:r w:rsidRPr="00BF1A5D">
        <w:rPr>
          <w:i/>
          <w:szCs w:val="24"/>
        </w:rPr>
        <w:t xml:space="preserve"> </w:t>
      </w:r>
      <w:r w:rsidRPr="00BF1A5D">
        <w:rPr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</w:t>
      </w:r>
      <w:r w:rsidRPr="00BF1A5D">
        <w:rPr>
          <w:szCs w:val="24"/>
        </w:rPr>
        <w:t>а</w:t>
      </w:r>
      <w:r w:rsidRPr="00BF1A5D">
        <w:rPr>
          <w:szCs w:val="24"/>
        </w:rPr>
        <w:t>дач, нахождения уникальных ответов к проблемам, оценки и вынесения критических суждений;</w:t>
      </w:r>
    </w:p>
    <w:p w:rsidR="00321C0A" w:rsidRPr="00BF1A5D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BF1A5D">
        <w:rPr>
          <w:szCs w:val="24"/>
        </w:rPr>
        <w:t xml:space="preserve">– на оценку </w:t>
      </w:r>
      <w:r w:rsidRPr="00BF1A5D">
        <w:rPr>
          <w:b/>
          <w:szCs w:val="24"/>
        </w:rPr>
        <w:t>«хорошо»</w:t>
      </w:r>
      <w:r w:rsidRPr="00BF1A5D">
        <w:rPr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Cs w:val="24"/>
        </w:rPr>
        <w:t>сформированности</w:t>
      </w:r>
      <w:proofErr w:type="spellEnd"/>
      <w:r w:rsidRPr="00BF1A5D">
        <w:rPr>
          <w:szCs w:val="24"/>
        </w:rPr>
        <w:t xml:space="preserve"> компетенций, </w:t>
      </w:r>
      <w:proofErr w:type="spellStart"/>
      <w:r w:rsidRPr="00BF1A5D">
        <w:rPr>
          <w:szCs w:val="24"/>
        </w:rPr>
        <w:t>т.е</w:t>
      </w:r>
      <w:proofErr w:type="spellEnd"/>
      <w:r w:rsidRPr="00BF1A5D">
        <w:rPr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321C0A" w:rsidRPr="00BF1A5D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BF1A5D">
        <w:rPr>
          <w:szCs w:val="24"/>
        </w:rPr>
        <w:lastRenderedPageBreak/>
        <w:t xml:space="preserve">– на оценку </w:t>
      </w:r>
      <w:r w:rsidRPr="00BF1A5D">
        <w:rPr>
          <w:b/>
          <w:szCs w:val="24"/>
        </w:rPr>
        <w:t>«удовлетворительно»</w:t>
      </w:r>
      <w:r w:rsidRPr="00BF1A5D">
        <w:rPr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Cs w:val="24"/>
        </w:rPr>
        <w:t>сформированности</w:t>
      </w:r>
      <w:proofErr w:type="spellEnd"/>
      <w:r w:rsidRPr="00BF1A5D">
        <w:rPr>
          <w:szCs w:val="24"/>
        </w:rPr>
        <w:t xml:space="preserve"> компетенций, </w:t>
      </w:r>
      <w:proofErr w:type="spellStart"/>
      <w:r w:rsidRPr="00BF1A5D">
        <w:rPr>
          <w:szCs w:val="24"/>
        </w:rPr>
        <w:t>т.е</w:t>
      </w:r>
      <w:proofErr w:type="spellEnd"/>
      <w:r w:rsidRPr="00BF1A5D">
        <w:rPr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321C0A" w:rsidRPr="00BF1A5D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BF1A5D">
        <w:rPr>
          <w:szCs w:val="24"/>
        </w:rPr>
        <w:t xml:space="preserve">– на оценку </w:t>
      </w:r>
      <w:r w:rsidRPr="00BF1A5D">
        <w:rPr>
          <w:b/>
          <w:szCs w:val="24"/>
        </w:rPr>
        <w:t>«неудовлетворительно»</w:t>
      </w:r>
      <w:r w:rsidRPr="00BF1A5D">
        <w:rPr>
          <w:szCs w:val="24"/>
        </w:rPr>
        <w:t xml:space="preserve"> – результат обучения не достигнут,</w:t>
      </w:r>
      <w:r w:rsidRPr="00BF1A5D">
        <w:rPr>
          <w:i/>
          <w:color w:val="C00000"/>
          <w:szCs w:val="24"/>
        </w:rPr>
        <w:t xml:space="preserve"> </w:t>
      </w:r>
      <w:r w:rsidRPr="00BF1A5D">
        <w:rPr>
          <w:szCs w:val="24"/>
        </w:rPr>
        <w:t>студент не может показать знания на уровне воспроизв</w:t>
      </w:r>
      <w:r w:rsidRPr="00BF1A5D">
        <w:rPr>
          <w:szCs w:val="24"/>
        </w:rPr>
        <w:t>е</w:t>
      </w:r>
      <w:r w:rsidRPr="00BF1A5D">
        <w:rPr>
          <w:szCs w:val="24"/>
        </w:rPr>
        <w:t>дения и объяснения информации, не может показать интеллектуальные навыки решения простых задач.</w:t>
      </w:r>
    </w:p>
    <w:p w:rsidR="00321C0A" w:rsidRPr="00E939CD" w:rsidRDefault="00321C0A" w:rsidP="00E939CD">
      <w:pPr>
        <w:pStyle w:val="Default"/>
        <w:ind w:firstLine="567"/>
      </w:pPr>
      <w:r w:rsidRPr="00E939CD">
        <w:t>Показатели и критерии оценивания выполнения курсовой работы:</w:t>
      </w:r>
    </w:p>
    <w:p w:rsidR="00321C0A" w:rsidRPr="00E30FA6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E30FA6">
        <w:rPr>
          <w:szCs w:val="24"/>
        </w:rPr>
        <w:t xml:space="preserve">– на оценку </w:t>
      </w:r>
      <w:r w:rsidRPr="00E30FA6">
        <w:rPr>
          <w:b/>
          <w:szCs w:val="24"/>
        </w:rPr>
        <w:t>«отлично»</w:t>
      </w:r>
      <w:r w:rsidRPr="00E30FA6">
        <w:rPr>
          <w:szCs w:val="24"/>
        </w:rPr>
        <w:t xml:space="preserve"> – обучающийся показывает высокий уровень </w:t>
      </w:r>
      <w:proofErr w:type="spellStart"/>
      <w:r w:rsidRPr="00E30FA6">
        <w:rPr>
          <w:szCs w:val="24"/>
        </w:rPr>
        <w:t>сформированности</w:t>
      </w:r>
      <w:proofErr w:type="spellEnd"/>
      <w:r w:rsidRPr="00E30FA6">
        <w:rPr>
          <w:szCs w:val="24"/>
        </w:rPr>
        <w:t xml:space="preserve"> компетенций, т.е.</w:t>
      </w:r>
      <w:r w:rsidRPr="00E30FA6">
        <w:rPr>
          <w:i/>
          <w:szCs w:val="24"/>
        </w:rPr>
        <w:t xml:space="preserve"> </w:t>
      </w:r>
      <w:r w:rsidRPr="00E30FA6">
        <w:rPr>
          <w:szCs w:val="24"/>
        </w:rPr>
        <w:t>студент должен пок</w:t>
      </w:r>
      <w:r w:rsidRPr="00E30FA6">
        <w:rPr>
          <w:szCs w:val="24"/>
        </w:rPr>
        <w:t>а</w:t>
      </w:r>
      <w:r w:rsidRPr="00E30FA6">
        <w:rPr>
          <w:szCs w:val="24"/>
        </w:rPr>
        <w:t>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321C0A" w:rsidRPr="00E30FA6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E30FA6">
        <w:rPr>
          <w:szCs w:val="24"/>
        </w:rPr>
        <w:t xml:space="preserve">– на оценку </w:t>
      </w:r>
      <w:r w:rsidRPr="00E30FA6">
        <w:rPr>
          <w:b/>
          <w:szCs w:val="24"/>
        </w:rPr>
        <w:t>«хорошо»</w:t>
      </w:r>
      <w:r w:rsidRPr="00E30FA6">
        <w:rPr>
          <w:szCs w:val="24"/>
        </w:rPr>
        <w:t xml:space="preserve"> – обучающийся показывает средний уровень </w:t>
      </w:r>
      <w:proofErr w:type="spellStart"/>
      <w:r w:rsidRPr="00E30FA6">
        <w:rPr>
          <w:szCs w:val="24"/>
        </w:rPr>
        <w:t>сформированности</w:t>
      </w:r>
      <w:proofErr w:type="spellEnd"/>
      <w:r w:rsidRPr="00E30FA6">
        <w:rPr>
          <w:szCs w:val="24"/>
        </w:rPr>
        <w:t xml:space="preserve"> компетенций, т.е.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321C0A" w:rsidRPr="00E30FA6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E30FA6">
        <w:rPr>
          <w:szCs w:val="24"/>
        </w:rPr>
        <w:t xml:space="preserve">– на оценку </w:t>
      </w:r>
      <w:r w:rsidRPr="00E30FA6">
        <w:rPr>
          <w:b/>
          <w:szCs w:val="24"/>
        </w:rPr>
        <w:t>«удовлетворительно»</w:t>
      </w:r>
      <w:r w:rsidRPr="00E30FA6">
        <w:rPr>
          <w:szCs w:val="24"/>
        </w:rPr>
        <w:t xml:space="preserve"> – обучающийся показывает пороговый уровень </w:t>
      </w:r>
      <w:proofErr w:type="spellStart"/>
      <w:r w:rsidRPr="00E30FA6">
        <w:rPr>
          <w:szCs w:val="24"/>
        </w:rPr>
        <w:t>сформированности</w:t>
      </w:r>
      <w:proofErr w:type="spellEnd"/>
      <w:r w:rsidRPr="00E30FA6">
        <w:rPr>
          <w:szCs w:val="24"/>
        </w:rPr>
        <w:t xml:space="preserve"> компетенций, т.е.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321C0A" w:rsidRPr="00E8430E" w:rsidRDefault="00321C0A" w:rsidP="00321C0A">
      <w:pPr>
        <w:tabs>
          <w:tab w:val="left" w:pos="851"/>
        </w:tabs>
        <w:ind w:left="426" w:firstLine="567"/>
        <w:jc w:val="both"/>
        <w:rPr>
          <w:szCs w:val="24"/>
        </w:rPr>
      </w:pPr>
      <w:r w:rsidRPr="00E8430E">
        <w:rPr>
          <w:szCs w:val="24"/>
        </w:rPr>
        <w:t xml:space="preserve">– на оценку </w:t>
      </w:r>
      <w:r w:rsidRPr="00E8430E">
        <w:rPr>
          <w:b/>
          <w:szCs w:val="24"/>
        </w:rPr>
        <w:t>«неудовлетворительно»</w:t>
      </w:r>
      <w:r w:rsidRPr="00E8430E">
        <w:rPr>
          <w:szCs w:val="24"/>
        </w:rPr>
        <w:t xml:space="preserve"> – результат обучения не достигнут, студент не может показать знания на уровне воспроизв</w:t>
      </w:r>
      <w:r w:rsidRPr="00E8430E">
        <w:rPr>
          <w:szCs w:val="24"/>
        </w:rPr>
        <w:t>е</w:t>
      </w:r>
      <w:r w:rsidRPr="00E8430E">
        <w:rPr>
          <w:szCs w:val="24"/>
        </w:rPr>
        <w:t>дения и объяснения информации, не может показать интеллектуальные навыки решения простых задач.</w:t>
      </w:r>
    </w:p>
    <w:p w:rsidR="00321C0A" w:rsidRPr="00BF1A5D" w:rsidRDefault="00321C0A" w:rsidP="00321C0A">
      <w:pPr>
        <w:pStyle w:val="Default"/>
        <w:ind w:firstLine="567"/>
        <w:rPr>
          <w:b/>
        </w:rPr>
      </w:pPr>
    </w:p>
    <w:p w:rsidR="00321C0A" w:rsidRPr="00321C0A" w:rsidRDefault="00321C0A" w:rsidP="00321C0A"/>
    <w:p w:rsidR="00321C0A" w:rsidRDefault="00321C0A" w:rsidP="00D81CE3">
      <w:pPr>
        <w:pStyle w:val="10"/>
        <w:sectPr w:rsidR="00321C0A" w:rsidSect="00321C0A">
          <w:pgSz w:w="16838" w:h="11906" w:orient="landscape"/>
          <w:pgMar w:top="1701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  <w:gridCol w:w="23"/>
      </w:tblGrid>
      <w:tr w:rsidR="009D06AF" w:rsidRPr="00F163D6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b/>
                <w:color w:val="000000"/>
                <w:szCs w:val="24"/>
              </w:rPr>
              <w:lastRenderedPageBreak/>
              <w:t>8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Учебно-методическое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информационное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(модуля)</w:t>
            </w:r>
            <w:r w:rsidRPr="00BA68F7">
              <w:t xml:space="preserve"> </w:t>
            </w:r>
          </w:p>
        </w:tc>
      </w:tr>
      <w:tr w:rsidR="009D06AF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D06AF" w:rsidRPr="006A0D0A" w:rsidTr="00E37681">
        <w:trPr>
          <w:gridAfter w:val="2"/>
          <w:wAfter w:w="54" w:type="dxa"/>
          <w:trHeight w:hRule="exact" w:val="29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Смирнов,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Ю.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А.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микроэлектроники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микропроцессорной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техники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учебное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пособие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Ю.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А.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Смирнов,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Соколов,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Титов.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2-е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изд.,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Cs w:val="24"/>
              </w:rPr>
              <w:t>испр</w:t>
            </w:r>
            <w:proofErr w:type="spell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Санкт-Петербург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Лань,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2013.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496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ISBN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978-5-8114-1379-9.</w:t>
            </w:r>
            <w:r>
              <w:rPr>
                <w:color w:val="000000"/>
                <w:szCs w:val="24"/>
              </w:rPr>
              <w:t> 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Текст</w:t>
            </w:r>
            <w:proofErr w:type="gramStart"/>
            <w:r>
              <w:rPr>
                <w:color w:val="000000"/>
                <w:szCs w:val="24"/>
              </w:rPr>
              <w:t> </w:t>
            </w:r>
            <w:r w:rsidRPr="00BA68F7">
              <w:rPr>
                <w:color w:val="000000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электронный</w:t>
            </w:r>
            <w:r>
              <w:rPr>
                <w:color w:val="000000"/>
                <w:szCs w:val="24"/>
              </w:rPr>
              <w:t> </w:t>
            </w:r>
            <w:r w:rsidRPr="00BA68F7">
              <w:rPr>
                <w:color w:val="000000"/>
                <w:szCs w:val="24"/>
              </w:rPr>
              <w:t>//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Лань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электронно-библиотечная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система.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URL</w:t>
            </w:r>
            <w:r w:rsidRPr="00BA68F7">
              <w:rPr>
                <w:color w:val="000000"/>
                <w:szCs w:val="24"/>
              </w:rPr>
              <w:t>:</w:t>
            </w:r>
            <w:r w:rsidRPr="00BA68F7">
              <w:t xml:space="preserve"> </w:t>
            </w:r>
            <w:hyperlink r:id="rId17" w:history="1">
              <w:r w:rsidRPr="00345E81">
                <w:rPr>
                  <w:rStyle w:val="ae"/>
                  <w:szCs w:val="24"/>
                </w:rPr>
                <w:t>https://e.lanbook.com/book/12948</w:t>
              </w:r>
            </w:hyperlink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(дата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обращения: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26.03.2020).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Режим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доступа: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Cs w:val="24"/>
              </w:rPr>
              <w:t>авториз</w:t>
            </w:r>
            <w:proofErr w:type="spell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пользователей.</w:t>
            </w:r>
            <w:r w:rsidRPr="00BA68F7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2.</w:t>
            </w:r>
            <w:r w:rsidRPr="00BA68F7">
              <w:t xml:space="preserve"> </w:t>
            </w:r>
            <w:r w:rsidRPr="00AF47A6">
              <w:rPr>
                <w:color w:val="000000"/>
                <w:szCs w:val="24"/>
              </w:rPr>
              <w:t xml:space="preserve">Игнатов, А. Н. </w:t>
            </w:r>
            <w:proofErr w:type="spellStart"/>
            <w:r w:rsidRPr="00AF47A6">
              <w:rPr>
                <w:color w:val="000000"/>
                <w:szCs w:val="24"/>
              </w:rPr>
              <w:t>Микросхемотехника</w:t>
            </w:r>
            <w:proofErr w:type="spellEnd"/>
            <w:r w:rsidRPr="00AF47A6">
              <w:rPr>
                <w:color w:val="000000"/>
                <w:szCs w:val="24"/>
              </w:rPr>
              <w:t xml:space="preserve"> и </w:t>
            </w:r>
            <w:proofErr w:type="spellStart"/>
            <w:r w:rsidRPr="00AF47A6">
              <w:rPr>
                <w:color w:val="000000"/>
                <w:szCs w:val="24"/>
              </w:rPr>
              <w:t>наноэлектроника</w:t>
            </w:r>
            <w:proofErr w:type="spellEnd"/>
            <w:proofErr w:type="gramStart"/>
            <w:r w:rsidRPr="00AF47A6">
              <w:rPr>
                <w:color w:val="000000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Cs w:val="24"/>
              </w:rPr>
              <w:t xml:space="preserve"> учебное пособие / А. Н. Игнатов. — Санкт-Петербург</w:t>
            </w:r>
            <w:proofErr w:type="gramStart"/>
            <w:r w:rsidRPr="00AF47A6">
              <w:rPr>
                <w:color w:val="000000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Cs w:val="24"/>
              </w:rPr>
              <w:t xml:space="preserve"> Лань, 2011. — 528 с. — ISBN 978-5-8114-1161-0. — Текст</w:t>
            </w:r>
            <w:proofErr w:type="gramStart"/>
            <w:r w:rsidRPr="00AF47A6">
              <w:rPr>
                <w:color w:val="000000"/>
                <w:szCs w:val="24"/>
              </w:rPr>
              <w:t> :</w:t>
            </w:r>
            <w:proofErr w:type="gramEnd"/>
            <w:r w:rsidRPr="00AF47A6">
              <w:rPr>
                <w:color w:val="000000"/>
                <w:szCs w:val="24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9717D7">
                <w:rPr>
                  <w:rStyle w:val="ae"/>
                  <w:szCs w:val="24"/>
                </w:rPr>
                <w:t>https://e.lanbook.com/book/2035</w:t>
              </w:r>
            </w:hyperlink>
            <w:r w:rsidRPr="00AF47A6">
              <w:rPr>
                <w:color w:val="000000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AF47A6">
              <w:rPr>
                <w:color w:val="000000"/>
                <w:szCs w:val="24"/>
              </w:rPr>
              <w:t>а</w:t>
            </w:r>
            <w:r w:rsidRPr="00AF47A6">
              <w:rPr>
                <w:color w:val="000000"/>
                <w:szCs w:val="24"/>
              </w:rPr>
              <w:t>в</w:t>
            </w:r>
            <w:r w:rsidRPr="00AF47A6">
              <w:rPr>
                <w:color w:val="000000"/>
                <w:szCs w:val="24"/>
              </w:rPr>
              <w:t>ториз</w:t>
            </w:r>
            <w:proofErr w:type="spellEnd"/>
            <w:r w:rsidRPr="00AF47A6">
              <w:rPr>
                <w:color w:val="000000"/>
                <w:szCs w:val="24"/>
              </w:rPr>
              <w:t>. пользователей.</w:t>
            </w:r>
            <w:r w:rsidRPr="00BA68F7">
              <w:t xml:space="preserve"> </w:t>
            </w:r>
          </w:p>
        </w:tc>
      </w:tr>
      <w:tr w:rsidR="009D06AF" w:rsidRPr="006A0D0A" w:rsidTr="00E37681">
        <w:trPr>
          <w:gridAfter w:val="2"/>
          <w:wAfter w:w="54" w:type="dxa"/>
          <w:trHeight w:hRule="exact" w:val="138"/>
        </w:trPr>
        <w:tc>
          <w:tcPr>
            <w:tcW w:w="9370" w:type="dxa"/>
            <w:gridSpan w:val="5"/>
          </w:tcPr>
          <w:p w:rsidR="009D06AF" w:rsidRPr="00BA68F7" w:rsidRDefault="009D06AF" w:rsidP="00E37681"/>
        </w:tc>
      </w:tr>
      <w:tr w:rsidR="009D06AF" w:rsidTr="00E3768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D06AF" w:rsidRPr="006A0D0A" w:rsidTr="00E37681">
        <w:trPr>
          <w:gridAfter w:val="2"/>
          <w:wAfter w:w="54" w:type="dxa"/>
          <w:trHeight w:hRule="exact" w:val="138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Ефимов,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микроэлектроники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учебник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Ефимов,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Я.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</w:t>
            </w:r>
            <w:r w:rsidRPr="00BA68F7">
              <w:rPr>
                <w:color w:val="000000"/>
                <w:szCs w:val="24"/>
              </w:rPr>
              <w:t>о</w:t>
            </w:r>
            <w:r w:rsidRPr="00BA68F7">
              <w:rPr>
                <w:color w:val="000000"/>
                <w:szCs w:val="24"/>
              </w:rPr>
              <w:t>зырь.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3-е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изд.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Санкт-Петербург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Лань,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2008.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384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ISBN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978-5-8114-0866-5.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Текст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электронный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//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Лань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электронно-библиотечная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система.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URL</w:t>
            </w:r>
            <w:r w:rsidRPr="00BA68F7">
              <w:rPr>
                <w:color w:val="000000"/>
                <w:szCs w:val="24"/>
              </w:rPr>
              <w:t>:</w:t>
            </w:r>
            <w:r w:rsidRPr="00BA68F7">
              <w:t xml:space="preserve"> </w:t>
            </w:r>
            <w:hyperlink r:id="rId19" w:history="1">
              <w:r w:rsidRPr="00345E81">
                <w:rPr>
                  <w:rStyle w:val="ae"/>
                  <w:szCs w:val="24"/>
                </w:rPr>
                <w:t>https://e.lanbook.com/book/709</w:t>
              </w:r>
            </w:hyperlink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(дата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обращения: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20.04.2020).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Режим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доступа: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Cs w:val="24"/>
              </w:rPr>
              <w:t>авт</w:t>
            </w:r>
            <w:r w:rsidRPr="00BA68F7">
              <w:rPr>
                <w:color w:val="000000"/>
                <w:szCs w:val="24"/>
              </w:rPr>
              <w:t>о</w:t>
            </w:r>
            <w:r w:rsidRPr="00BA68F7">
              <w:rPr>
                <w:color w:val="000000"/>
                <w:szCs w:val="24"/>
              </w:rPr>
              <w:t>риз</w:t>
            </w:r>
            <w:proofErr w:type="spell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пользователей.</w:t>
            </w:r>
            <w:r w:rsidRPr="00BA68F7">
              <w:t xml:space="preserve"> </w:t>
            </w:r>
          </w:p>
        </w:tc>
      </w:tr>
      <w:tr w:rsidR="009D06AF" w:rsidRPr="006A0D0A" w:rsidTr="00E37681">
        <w:trPr>
          <w:gridAfter w:val="2"/>
          <w:wAfter w:w="54" w:type="dxa"/>
          <w:trHeight w:hRule="exact" w:val="140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2. </w:t>
            </w:r>
            <w:proofErr w:type="spellStart"/>
            <w:r w:rsidRPr="00AF47A6">
              <w:rPr>
                <w:color w:val="000000"/>
                <w:szCs w:val="24"/>
              </w:rPr>
              <w:t>Микросхемотехника</w:t>
            </w:r>
            <w:proofErr w:type="spellEnd"/>
            <w:proofErr w:type="gramStart"/>
            <w:r w:rsidRPr="00AF47A6">
              <w:rPr>
                <w:color w:val="000000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Cs w:val="24"/>
              </w:rPr>
              <w:t xml:space="preserve"> учебное пособие / В. Н. </w:t>
            </w:r>
            <w:proofErr w:type="spellStart"/>
            <w:r w:rsidRPr="00AF47A6">
              <w:rPr>
                <w:color w:val="000000"/>
                <w:szCs w:val="24"/>
              </w:rPr>
              <w:t>Мурашев</w:t>
            </w:r>
            <w:proofErr w:type="spellEnd"/>
            <w:r w:rsidRPr="00AF47A6">
              <w:rPr>
                <w:color w:val="000000"/>
                <w:szCs w:val="24"/>
              </w:rPr>
              <w:t xml:space="preserve">, С. А. </w:t>
            </w:r>
            <w:proofErr w:type="spellStart"/>
            <w:r w:rsidRPr="00AF47A6">
              <w:rPr>
                <w:color w:val="000000"/>
                <w:szCs w:val="24"/>
              </w:rPr>
              <w:t>Леготин</w:t>
            </w:r>
            <w:proofErr w:type="spellEnd"/>
            <w:r w:rsidRPr="00AF47A6">
              <w:rPr>
                <w:color w:val="000000"/>
                <w:szCs w:val="24"/>
              </w:rPr>
              <w:t>, М. Н. Орлова, А. Л. Мельников. — Москва</w:t>
            </w:r>
            <w:proofErr w:type="gramStart"/>
            <w:r w:rsidRPr="00AF47A6">
              <w:rPr>
                <w:color w:val="000000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Cs w:val="24"/>
              </w:rPr>
              <w:t xml:space="preserve"> МИСИС, 2011. — 220 с. — ISBN 978-5-87623-334-9. — Текст</w:t>
            </w:r>
            <w:proofErr w:type="gramStart"/>
            <w:r w:rsidRPr="00AF47A6">
              <w:rPr>
                <w:color w:val="000000"/>
                <w:szCs w:val="24"/>
              </w:rPr>
              <w:t> :</w:t>
            </w:r>
            <w:proofErr w:type="gramEnd"/>
            <w:r w:rsidRPr="00AF47A6">
              <w:rPr>
                <w:color w:val="000000"/>
                <w:szCs w:val="24"/>
              </w:rPr>
              <w:t xml:space="preserve"> электронный // Лань : электронно-библиотечная система. — URL: </w:t>
            </w:r>
            <w:hyperlink r:id="rId20" w:history="1">
              <w:r w:rsidRPr="009717D7">
                <w:rPr>
                  <w:rStyle w:val="ae"/>
                  <w:szCs w:val="24"/>
                </w:rPr>
                <w:t>https://e.lanbook.com/book/116638</w:t>
              </w:r>
            </w:hyperlink>
            <w:r w:rsidRPr="00AF47A6">
              <w:rPr>
                <w:color w:val="000000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AF47A6">
              <w:rPr>
                <w:color w:val="000000"/>
                <w:szCs w:val="24"/>
              </w:rPr>
              <w:t>авториз</w:t>
            </w:r>
            <w:proofErr w:type="spellEnd"/>
            <w:r w:rsidRPr="00AF47A6">
              <w:rPr>
                <w:color w:val="000000"/>
                <w:szCs w:val="24"/>
              </w:rPr>
              <w:t>. пользователей.</w:t>
            </w:r>
          </w:p>
        </w:tc>
      </w:tr>
      <w:tr w:rsidR="009D06AF" w:rsidRPr="006A0D0A" w:rsidTr="00E37681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9D06AF" w:rsidRPr="00BA68F7" w:rsidRDefault="009D06AF" w:rsidP="00E37681"/>
        </w:tc>
        <w:tc>
          <w:tcPr>
            <w:tcW w:w="1999" w:type="dxa"/>
          </w:tcPr>
          <w:p w:rsidR="009D06AF" w:rsidRPr="00BA68F7" w:rsidRDefault="009D06AF" w:rsidP="00E37681"/>
        </w:tc>
        <w:tc>
          <w:tcPr>
            <w:tcW w:w="3700" w:type="dxa"/>
          </w:tcPr>
          <w:p w:rsidR="009D06AF" w:rsidRPr="00BA68F7" w:rsidRDefault="009D06AF" w:rsidP="00E37681"/>
        </w:tc>
        <w:tc>
          <w:tcPr>
            <w:tcW w:w="3133" w:type="dxa"/>
          </w:tcPr>
          <w:p w:rsidR="009D06AF" w:rsidRPr="00BA68F7" w:rsidRDefault="009D06AF" w:rsidP="00E37681"/>
        </w:tc>
        <w:tc>
          <w:tcPr>
            <w:tcW w:w="143" w:type="dxa"/>
            <w:gridSpan w:val="2"/>
          </w:tcPr>
          <w:p w:rsidR="009D06AF" w:rsidRPr="00BA68F7" w:rsidRDefault="009D06AF" w:rsidP="00E37681"/>
        </w:tc>
      </w:tr>
      <w:tr w:rsidR="009D06AF" w:rsidTr="00E37681">
        <w:trPr>
          <w:gridAfter w:val="1"/>
          <w:wAfter w:w="23" w:type="dxa"/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06AF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D06AF" w:rsidRPr="006A0D0A" w:rsidTr="00E37681">
        <w:trPr>
          <w:gridAfter w:val="1"/>
          <w:wAfter w:w="23" w:type="dxa"/>
          <w:trHeight w:hRule="exact" w:val="1366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D06AF" w:rsidRPr="006F2512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информационной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электроники.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Комбинационные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лог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rPr>
                <w:color w:val="000000"/>
                <w:szCs w:val="24"/>
              </w:rPr>
              <w:t>ческие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устройства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[Текст]: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</w:t>
            </w:r>
            <w:proofErr w:type="gramStart"/>
            <w:r w:rsidRPr="00BA68F7">
              <w:rPr>
                <w:color w:val="000000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Cs w:val="24"/>
              </w:rPr>
              <w:t>п</w:t>
            </w:r>
            <w:proofErr w:type="gramEnd"/>
            <w:r w:rsidRPr="00BA68F7">
              <w:rPr>
                <w:color w:val="000000"/>
                <w:szCs w:val="24"/>
              </w:rPr>
              <w:t>особие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К.Э.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Т.Р.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Cs w:val="24"/>
              </w:rPr>
              <w:t>Храмшин</w:t>
            </w:r>
            <w:proofErr w:type="spell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-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Магнитогорск: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изд-во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Магнитогорск</w:t>
            </w:r>
            <w:proofErr w:type="gramStart"/>
            <w:r w:rsidRPr="00BA68F7">
              <w:rPr>
                <w:color w:val="000000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Cs w:val="24"/>
              </w:rPr>
              <w:t>г</w:t>
            </w:r>
            <w:proofErr w:type="gramEnd"/>
            <w:r w:rsidRPr="00BA68F7">
              <w:rPr>
                <w:color w:val="000000"/>
                <w:szCs w:val="24"/>
              </w:rPr>
              <w:t>ос.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Cs w:val="24"/>
              </w:rPr>
              <w:t>техн</w:t>
            </w:r>
            <w:proofErr w:type="spell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ун-та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им.</w:t>
            </w:r>
            <w:r w:rsidRPr="00BA68F7">
              <w:t xml:space="preserve"> </w:t>
            </w:r>
            <w:r w:rsidRPr="006F2512">
              <w:rPr>
                <w:color w:val="000000"/>
                <w:szCs w:val="24"/>
              </w:rPr>
              <w:t>Г.И.</w:t>
            </w:r>
            <w:r w:rsidRPr="006F2512">
              <w:t xml:space="preserve"> </w:t>
            </w:r>
            <w:r w:rsidRPr="006F2512">
              <w:rPr>
                <w:color w:val="000000"/>
                <w:szCs w:val="24"/>
              </w:rPr>
              <w:t>Носова,</w:t>
            </w:r>
            <w:r w:rsidRPr="006F2512">
              <w:t xml:space="preserve"> </w:t>
            </w:r>
            <w:r w:rsidRPr="006F2512">
              <w:rPr>
                <w:color w:val="000000"/>
                <w:szCs w:val="24"/>
              </w:rPr>
              <w:t>2016.</w:t>
            </w:r>
            <w:r w:rsidRPr="006F2512">
              <w:t xml:space="preserve"> </w:t>
            </w:r>
            <w:r w:rsidRPr="006F2512">
              <w:rPr>
                <w:color w:val="000000"/>
                <w:szCs w:val="24"/>
              </w:rPr>
              <w:t>–</w:t>
            </w:r>
            <w:r w:rsidRPr="006F2512">
              <w:t xml:space="preserve"> </w:t>
            </w:r>
            <w:r w:rsidRPr="006F2512">
              <w:rPr>
                <w:color w:val="000000"/>
                <w:szCs w:val="24"/>
              </w:rPr>
              <w:t>51</w:t>
            </w:r>
            <w:r w:rsidRPr="006F2512">
              <w:t xml:space="preserve"> </w:t>
            </w:r>
            <w:r w:rsidRPr="006F2512">
              <w:rPr>
                <w:color w:val="000000"/>
                <w:szCs w:val="24"/>
              </w:rPr>
              <w:t>с.</w:t>
            </w:r>
            <w:r w:rsidRPr="006F2512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2.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Комбинационные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логические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схемы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[Текст]: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</w:t>
            </w:r>
            <w:proofErr w:type="gramStart"/>
            <w:r w:rsidRPr="00BA68F7">
              <w:rPr>
                <w:color w:val="000000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Cs w:val="24"/>
              </w:rPr>
              <w:t>п</w:t>
            </w:r>
            <w:proofErr w:type="gramEnd"/>
            <w:r w:rsidRPr="00BA68F7">
              <w:rPr>
                <w:color w:val="000000"/>
                <w:szCs w:val="24"/>
              </w:rPr>
              <w:t>особие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К.Э.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Одинцов.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-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Магнитогорск: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ГОУ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ВПО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«МГТУ»,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2005.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–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56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с.</w:t>
            </w:r>
            <w:r w:rsidRPr="00BA68F7">
              <w:t xml:space="preserve"> </w:t>
            </w:r>
          </w:p>
        </w:tc>
      </w:tr>
      <w:tr w:rsidR="009D06AF" w:rsidRPr="006A0D0A" w:rsidTr="00E37681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9D06AF" w:rsidRPr="00BA68F7" w:rsidRDefault="009D06AF" w:rsidP="00E37681"/>
        </w:tc>
        <w:tc>
          <w:tcPr>
            <w:tcW w:w="1999" w:type="dxa"/>
          </w:tcPr>
          <w:p w:rsidR="009D06AF" w:rsidRPr="00BA68F7" w:rsidRDefault="009D06AF" w:rsidP="00E37681"/>
        </w:tc>
        <w:tc>
          <w:tcPr>
            <w:tcW w:w="3700" w:type="dxa"/>
          </w:tcPr>
          <w:p w:rsidR="009D06AF" w:rsidRPr="00BA68F7" w:rsidRDefault="009D06AF" w:rsidP="00E37681"/>
        </w:tc>
        <w:tc>
          <w:tcPr>
            <w:tcW w:w="3133" w:type="dxa"/>
          </w:tcPr>
          <w:p w:rsidR="009D06AF" w:rsidRPr="00BA68F7" w:rsidRDefault="009D06AF" w:rsidP="00E37681"/>
        </w:tc>
        <w:tc>
          <w:tcPr>
            <w:tcW w:w="143" w:type="dxa"/>
            <w:gridSpan w:val="2"/>
          </w:tcPr>
          <w:p w:rsidR="009D06AF" w:rsidRPr="00BA68F7" w:rsidRDefault="009D06AF" w:rsidP="00E37681"/>
        </w:tc>
      </w:tr>
      <w:tr w:rsidR="009D06AF" w:rsidRPr="006A0D0A" w:rsidTr="00E37681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D06AF" w:rsidRPr="0010301D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10301D">
              <w:rPr>
                <w:b/>
                <w:color w:val="000000"/>
                <w:szCs w:val="24"/>
              </w:rPr>
              <w:t>г)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Программное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Интернет-ресурсы:</w:t>
            </w:r>
            <w:r w:rsidRPr="0010301D">
              <w:t xml:space="preserve"> </w:t>
            </w:r>
          </w:p>
        </w:tc>
      </w:tr>
      <w:tr w:rsidR="009D06AF" w:rsidRPr="00AF47A6" w:rsidTr="00E37681">
        <w:trPr>
          <w:trHeight w:hRule="exact" w:val="226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D06AF" w:rsidRPr="0080551D" w:rsidRDefault="009D06AF" w:rsidP="00E37681">
            <w:pPr>
              <w:spacing w:after="0"/>
              <w:ind w:firstLine="75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1. </w:t>
            </w:r>
            <w:r w:rsidRPr="0080551D">
              <w:rPr>
                <w:color w:val="000000"/>
                <w:szCs w:val="24"/>
              </w:rPr>
              <w:t>Государственная публичная научно-техническая библиотека России [Электро</w:t>
            </w:r>
            <w:r w:rsidRPr="0080551D">
              <w:rPr>
                <w:color w:val="000000"/>
                <w:szCs w:val="24"/>
              </w:rPr>
              <w:t>н</w:t>
            </w:r>
            <w:r w:rsidRPr="0080551D">
              <w:rPr>
                <w:color w:val="000000"/>
                <w:szCs w:val="24"/>
              </w:rPr>
              <w:t xml:space="preserve">ный ресурс] / – Режим доступа: </w:t>
            </w:r>
            <w:hyperlink r:id="rId21" w:history="1">
              <w:r w:rsidRPr="0091401F">
                <w:rPr>
                  <w:rStyle w:val="ae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Cs w:val="24"/>
              </w:rPr>
              <w:t>.</w:t>
            </w:r>
            <w:proofErr w:type="gramEnd"/>
            <w:r w:rsidRPr="0080551D">
              <w:rPr>
                <w:color w:val="000000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Cs w:val="24"/>
              </w:rPr>
              <w:t>р</w:t>
            </w:r>
            <w:proofErr w:type="gramEnd"/>
            <w:r w:rsidRPr="0080551D">
              <w:rPr>
                <w:color w:val="000000"/>
                <w:szCs w:val="24"/>
              </w:rPr>
              <w:t>ус.</w:t>
            </w:r>
          </w:p>
          <w:p w:rsidR="009D06AF" w:rsidRPr="0080551D" w:rsidRDefault="009D06AF" w:rsidP="00E37681">
            <w:pPr>
              <w:spacing w:after="0"/>
              <w:ind w:firstLine="756"/>
              <w:jc w:val="both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22" w:history="1">
              <w:r w:rsidRPr="0091401F">
                <w:rPr>
                  <w:rStyle w:val="ae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Cs w:val="24"/>
              </w:rPr>
              <w:t>.</w:t>
            </w:r>
            <w:proofErr w:type="gramEnd"/>
            <w:r w:rsidRPr="0080551D">
              <w:rPr>
                <w:color w:val="000000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Cs w:val="24"/>
              </w:rPr>
              <w:t>р</w:t>
            </w:r>
            <w:proofErr w:type="gramEnd"/>
            <w:r w:rsidRPr="0080551D">
              <w:rPr>
                <w:color w:val="000000"/>
                <w:szCs w:val="24"/>
              </w:rPr>
              <w:t>ус.</w:t>
            </w:r>
          </w:p>
          <w:p w:rsidR="009D06AF" w:rsidRPr="0080551D" w:rsidRDefault="009D06AF" w:rsidP="00E37681">
            <w:pPr>
              <w:spacing w:after="0"/>
              <w:ind w:firstLine="756"/>
              <w:jc w:val="both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 xml:space="preserve">3. Электронная библиотека </w:t>
            </w:r>
            <w:hyperlink r:id="rId23" w:history="1">
              <w:r w:rsidRPr="0091401F">
                <w:rPr>
                  <w:rStyle w:val="ae"/>
                  <w:szCs w:val="24"/>
                </w:rPr>
                <w:t>http://e.lanbook.com/</w:t>
              </w:r>
            </w:hyperlink>
          </w:p>
          <w:p w:rsidR="009D06AF" w:rsidRPr="0080551D" w:rsidRDefault="009D06AF" w:rsidP="00E37681">
            <w:pPr>
              <w:spacing w:after="0"/>
              <w:ind w:firstLine="756"/>
              <w:jc w:val="both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24" w:history="1">
              <w:r w:rsidRPr="0091401F">
                <w:rPr>
                  <w:rStyle w:val="ae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Cs w:val="24"/>
              </w:rPr>
              <w:t xml:space="preserve"> </w:t>
            </w:r>
          </w:p>
        </w:tc>
      </w:tr>
    </w:tbl>
    <w:p w:rsidR="009D06AF" w:rsidRPr="0010301D" w:rsidRDefault="009D06AF" w:rsidP="009D06AF">
      <w:pPr>
        <w:rPr>
          <w:sz w:val="0"/>
          <w:szCs w:val="0"/>
        </w:rPr>
      </w:pPr>
      <w:r w:rsidRPr="001030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6"/>
        <w:gridCol w:w="207"/>
        <w:gridCol w:w="1658"/>
        <w:gridCol w:w="335"/>
        <w:gridCol w:w="2605"/>
        <w:gridCol w:w="1075"/>
        <w:gridCol w:w="3118"/>
        <w:gridCol w:w="88"/>
        <w:gridCol w:w="54"/>
        <w:gridCol w:w="34"/>
      </w:tblGrid>
      <w:tr w:rsidR="009D06AF" w:rsidTr="00E37681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D06AF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D06AF" w:rsidTr="00E37681">
        <w:trPr>
          <w:trHeight w:hRule="exact" w:val="55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818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9D06AF" w:rsidP="00E37681">
            <w:pPr>
              <w:spacing w:after="0"/>
              <w:rPr>
                <w:szCs w:val="24"/>
                <w:lang w:val="en-US"/>
              </w:rPr>
            </w:pPr>
            <w:r w:rsidRPr="009D06AF">
              <w:rPr>
                <w:color w:val="000000"/>
                <w:szCs w:val="24"/>
                <w:lang w:val="en-US"/>
              </w:rPr>
              <w:t>MS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Windows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7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Professional(</w:t>
            </w:r>
            <w:r>
              <w:rPr>
                <w:color w:val="000000"/>
                <w:szCs w:val="24"/>
              </w:rPr>
              <w:t>для</w:t>
            </w:r>
            <w:r w:rsidRPr="009D06AF">
              <w:rPr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классов</w:t>
            </w:r>
            <w:r w:rsidRPr="009D06AF">
              <w:rPr>
                <w:color w:val="000000"/>
                <w:szCs w:val="24"/>
                <w:lang w:val="en-US"/>
              </w:rPr>
              <w:t>)</w:t>
            </w:r>
            <w:r w:rsidRPr="009D06AF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826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9D06AF" w:rsidP="00E37681">
            <w:pPr>
              <w:spacing w:after="0"/>
              <w:rPr>
                <w:szCs w:val="24"/>
                <w:lang w:val="en-US"/>
              </w:rPr>
            </w:pPr>
            <w:r w:rsidRPr="009D06AF">
              <w:rPr>
                <w:color w:val="000000"/>
                <w:szCs w:val="24"/>
                <w:lang w:val="en-US"/>
              </w:rPr>
              <w:t>MS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Windows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7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Professional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(</w:t>
            </w:r>
            <w:r>
              <w:rPr>
                <w:color w:val="000000"/>
                <w:szCs w:val="24"/>
              </w:rPr>
              <w:t>для</w:t>
            </w:r>
            <w:r w:rsidRPr="009D06AF">
              <w:rPr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классов</w:t>
            </w:r>
            <w:r w:rsidRPr="009D06AF">
              <w:rPr>
                <w:color w:val="000000"/>
                <w:szCs w:val="24"/>
                <w:lang w:val="en-US"/>
              </w:rPr>
              <w:t>)</w:t>
            </w:r>
            <w:r w:rsidRPr="009D06AF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55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rPr>
                <w:szCs w:val="24"/>
              </w:rPr>
            </w:pPr>
            <w:r>
              <w:rPr>
                <w:color w:val="000000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28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rPr>
                <w:szCs w:val="24"/>
              </w:rPr>
            </w:pPr>
            <w:r>
              <w:rPr>
                <w:color w:val="000000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Cs w:val="24"/>
              </w:rPr>
              <w:t>распространя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>мое</w:t>
            </w:r>
            <w: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28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>свободно распространя</w:t>
            </w:r>
            <w:r w:rsidRPr="0080551D">
              <w:rPr>
                <w:color w:val="000000"/>
                <w:szCs w:val="24"/>
              </w:rPr>
              <w:t>е</w:t>
            </w:r>
            <w:r w:rsidRPr="0080551D">
              <w:rPr>
                <w:color w:val="000000"/>
                <w:szCs w:val="24"/>
              </w:rPr>
              <w:t xml:space="preserve">мое ПО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jc w:val="center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 xml:space="preserve">бессрочно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826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9D06AF" w:rsidP="00E37681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9D06AF">
              <w:rPr>
                <w:color w:val="000000"/>
                <w:szCs w:val="24"/>
                <w:lang w:val="en-US"/>
              </w:rPr>
              <w:t>MathCAD</w:t>
            </w:r>
            <w:proofErr w:type="spellEnd"/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v.15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Education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Unive</w:t>
            </w:r>
            <w:r w:rsidRPr="009D06AF">
              <w:rPr>
                <w:color w:val="000000"/>
                <w:szCs w:val="24"/>
                <w:lang w:val="en-US"/>
              </w:rPr>
              <w:t>r</w:t>
            </w:r>
            <w:r w:rsidRPr="009D06AF">
              <w:rPr>
                <w:color w:val="000000"/>
                <w:szCs w:val="24"/>
                <w:lang w:val="en-US"/>
              </w:rPr>
              <w:t>sity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Edition</w:t>
            </w:r>
            <w:r w:rsidRPr="009D06AF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826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9D06AF" w:rsidP="00E37681">
            <w:pPr>
              <w:spacing w:after="0"/>
              <w:rPr>
                <w:szCs w:val="24"/>
                <w:lang w:val="en-US"/>
              </w:rPr>
            </w:pPr>
            <w:r w:rsidRPr="009D06AF">
              <w:rPr>
                <w:color w:val="000000"/>
                <w:szCs w:val="24"/>
                <w:lang w:val="en-US"/>
              </w:rPr>
              <w:t>MS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Windows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10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Professional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(</w:t>
            </w:r>
            <w:r>
              <w:rPr>
                <w:color w:val="000000"/>
                <w:szCs w:val="24"/>
              </w:rPr>
              <w:t>для</w:t>
            </w:r>
            <w:r w:rsidRPr="009D06AF">
              <w:rPr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классов</w:t>
            </w:r>
            <w:r w:rsidRPr="009D06AF">
              <w:rPr>
                <w:color w:val="000000"/>
                <w:szCs w:val="24"/>
                <w:lang w:val="en-US"/>
              </w:rPr>
              <w:t>)</w:t>
            </w:r>
            <w:r w:rsidRPr="009D06AF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55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rPr>
                <w:szCs w:val="24"/>
              </w:rPr>
            </w:pPr>
            <w:r>
              <w:rPr>
                <w:color w:val="000000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826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9D06AF" w:rsidP="00E37681">
            <w:pPr>
              <w:spacing w:after="0"/>
              <w:rPr>
                <w:szCs w:val="24"/>
                <w:lang w:val="en-US"/>
              </w:rPr>
            </w:pPr>
            <w:r w:rsidRPr="009D06AF">
              <w:rPr>
                <w:color w:val="000000"/>
                <w:szCs w:val="24"/>
                <w:lang w:val="en-US"/>
              </w:rPr>
              <w:t>MS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Windows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XP</w:t>
            </w:r>
            <w:r w:rsidRPr="009D06AF">
              <w:rPr>
                <w:lang w:val="en-US"/>
              </w:rPr>
              <w:t xml:space="preserve"> </w:t>
            </w:r>
            <w:r w:rsidRPr="009D06AF">
              <w:rPr>
                <w:color w:val="000000"/>
                <w:szCs w:val="24"/>
                <w:lang w:val="en-US"/>
              </w:rPr>
              <w:t>Professional(</w:t>
            </w:r>
            <w:r>
              <w:rPr>
                <w:color w:val="000000"/>
                <w:szCs w:val="24"/>
              </w:rPr>
              <w:t>для</w:t>
            </w:r>
            <w:r w:rsidRPr="009D06AF">
              <w:rPr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классов</w:t>
            </w:r>
            <w:r w:rsidRPr="009D06AF">
              <w:rPr>
                <w:color w:val="000000"/>
                <w:szCs w:val="24"/>
                <w:lang w:val="en-US"/>
              </w:rPr>
              <w:t>)</w:t>
            </w:r>
            <w:r w:rsidRPr="009D06AF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555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rPr>
                <w:szCs w:val="24"/>
              </w:rPr>
            </w:pPr>
            <w:r>
              <w:rPr>
                <w:color w:val="000000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Cs w:val="24"/>
              </w:rPr>
              <w:t>распространя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>мое</w:t>
            </w:r>
            <w: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138"/>
        </w:trPr>
        <w:tc>
          <w:tcPr>
            <w:tcW w:w="250" w:type="dxa"/>
            <w:gridSpan w:val="2"/>
          </w:tcPr>
          <w:p w:rsidR="009D06AF" w:rsidRDefault="009D06AF" w:rsidP="00E37681">
            <w:bookmarkStart w:id="0" w:name="_GoBack"/>
            <w:bookmarkEnd w:id="0"/>
          </w:p>
        </w:tc>
        <w:tc>
          <w:tcPr>
            <w:tcW w:w="1865" w:type="dxa"/>
            <w:gridSpan w:val="2"/>
          </w:tcPr>
          <w:p w:rsidR="009D06AF" w:rsidRDefault="009D06AF" w:rsidP="00E37681"/>
        </w:tc>
        <w:tc>
          <w:tcPr>
            <w:tcW w:w="2940" w:type="dxa"/>
            <w:gridSpan w:val="2"/>
          </w:tcPr>
          <w:p w:rsidR="009D06AF" w:rsidRDefault="009D06AF" w:rsidP="00E37681"/>
        </w:tc>
        <w:tc>
          <w:tcPr>
            <w:tcW w:w="4281" w:type="dxa"/>
            <w:gridSpan w:val="3"/>
          </w:tcPr>
          <w:p w:rsidR="009D06AF" w:rsidRDefault="009D06AF" w:rsidP="00E37681"/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RPr="00AF47A6" w:rsidTr="00E37681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D06AF" w:rsidRPr="0010301D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10301D">
              <w:rPr>
                <w:b/>
                <w:color w:val="000000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9D06AF" w:rsidTr="00E37681">
        <w:trPr>
          <w:trHeight w:hRule="exact" w:val="270"/>
        </w:trPr>
        <w:tc>
          <w:tcPr>
            <w:tcW w:w="250" w:type="dxa"/>
            <w:gridSpan w:val="2"/>
          </w:tcPr>
          <w:p w:rsidR="009D06AF" w:rsidRPr="0010301D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Default="009D06AF" w:rsidP="00E37681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14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AF47A6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Cs w:val="24"/>
              </w:rPr>
              <w:t>East</w:t>
            </w:r>
            <w:proofErr w:type="spellEnd"/>
            <w:r w:rsidRPr="00AF47A6">
              <w:rPr>
                <w:color w:val="000000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Cs w:val="24"/>
              </w:rPr>
              <w:t>View</w:t>
            </w:r>
            <w:proofErr w:type="spellEnd"/>
            <w:r w:rsidRPr="00AF47A6">
              <w:rPr>
                <w:color w:val="000000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Cs w:val="24"/>
              </w:rPr>
              <w:t>Information</w:t>
            </w:r>
            <w:proofErr w:type="spellEnd"/>
            <w:r w:rsidRPr="00AF47A6">
              <w:rPr>
                <w:color w:val="000000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Cs w:val="24"/>
              </w:rPr>
              <w:t>Services</w:t>
            </w:r>
            <w:proofErr w:type="spellEnd"/>
            <w:r w:rsidRPr="00AF47A6">
              <w:rPr>
                <w:color w:val="000000"/>
                <w:szCs w:val="24"/>
              </w:rPr>
              <w:t xml:space="preserve">, ООО «ИВИС» </w:t>
            </w:r>
          </w:p>
        </w:tc>
        <w:tc>
          <w:tcPr>
            <w:tcW w:w="4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DC7C11" w:rsidP="00E37681">
            <w:pPr>
              <w:pStyle w:val="Default"/>
              <w:rPr>
                <w:rStyle w:val="ae"/>
              </w:rPr>
            </w:pPr>
            <w:hyperlink r:id="rId25" w:history="1">
              <w:r w:rsidR="009D06AF" w:rsidRPr="0080551D">
                <w:rPr>
                  <w:rStyle w:val="ae"/>
                </w:rPr>
                <w:t>https://dlib.eastview.com/</w:t>
              </w:r>
            </w:hyperlink>
            <w:r w:rsidR="009D06AF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42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pStyle w:val="Default"/>
              <w:rPr>
                <w:rStyle w:val="ae"/>
              </w:rPr>
            </w:pP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RPr="00AF47A6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AF47A6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DC7C11" w:rsidP="00E37681">
            <w:pPr>
              <w:pStyle w:val="Default"/>
              <w:rPr>
                <w:rStyle w:val="ae"/>
              </w:rPr>
            </w:pPr>
            <w:hyperlink r:id="rId26" w:history="1">
              <w:r w:rsidR="009D06AF" w:rsidRPr="0080551D">
                <w:rPr>
                  <w:rStyle w:val="ae"/>
                </w:rPr>
                <w:t>https://elibrary.ru/project_risc.asp</w:t>
              </w:r>
            </w:hyperlink>
            <w:r w:rsidR="009D06AF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Pr="00AF47A6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Pr="00AF47A6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AF47A6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Cs w:val="24"/>
              </w:rPr>
              <w:t>Google</w:t>
            </w:r>
            <w:proofErr w:type="spellEnd"/>
            <w:r w:rsidRPr="00AF47A6">
              <w:rPr>
                <w:color w:val="000000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Cs w:val="24"/>
              </w:rPr>
              <w:t>Google</w:t>
            </w:r>
            <w:proofErr w:type="spellEnd"/>
            <w:r w:rsidRPr="00AF47A6">
              <w:rPr>
                <w:color w:val="000000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Cs w:val="24"/>
              </w:rPr>
              <w:t>Scholar</w:t>
            </w:r>
            <w:proofErr w:type="spellEnd"/>
            <w:r w:rsidRPr="00AF47A6">
              <w:rPr>
                <w:color w:val="000000"/>
                <w:szCs w:val="24"/>
              </w:rPr>
              <w:t xml:space="preserve">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DC7C11" w:rsidP="00E37681">
            <w:pPr>
              <w:pStyle w:val="Default"/>
              <w:rPr>
                <w:rStyle w:val="ae"/>
              </w:rPr>
            </w:pPr>
            <w:hyperlink r:id="rId27" w:history="1">
              <w:r w:rsidR="009D06AF" w:rsidRPr="0080551D">
                <w:rPr>
                  <w:rStyle w:val="ae"/>
                </w:rPr>
                <w:t>https://scholar.google.ru/</w:t>
              </w:r>
            </w:hyperlink>
            <w:r w:rsidR="009D06AF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AF47A6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>Информационная система - Единое окно д</w:t>
            </w:r>
            <w:r w:rsidRPr="00AF47A6">
              <w:rPr>
                <w:color w:val="000000"/>
                <w:szCs w:val="24"/>
              </w:rPr>
              <w:t>о</w:t>
            </w:r>
            <w:r w:rsidRPr="00AF47A6">
              <w:rPr>
                <w:color w:val="000000"/>
                <w:szCs w:val="24"/>
              </w:rPr>
              <w:t xml:space="preserve">ступа к информационным ресурсам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DC7C11" w:rsidP="00E37681">
            <w:pPr>
              <w:pStyle w:val="Default"/>
              <w:rPr>
                <w:rStyle w:val="ae"/>
              </w:rPr>
            </w:pPr>
            <w:hyperlink r:id="rId28" w:history="1">
              <w:r w:rsidR="009D06AF" w:rsidRPr="0080551D">
                <w:rPr>
                  <w:rStyle w:val="ae"/>
                </w:rPr>
                <w:t>http://window.edu.ru/</w:t>
              </w:r>
            </w:hyperlink>
            <w:r w:rsidR="009D06AF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AF47A6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>Федеральное государственное бюджетное учреждение «Федеральный институт пр</w:t>
            </w:r>
            <w:r w:rsidRPr="00AF47A6">
              <w:rPr>
                <w:color w:val="000000"/>
                <w:szCs w:val="24"/>
              </w:rPr>
              <w:t>о</w:t>
            </w:r>
            <w:r w:rsidRPr="00AF47A6">
              <w:rPr>
                <w:color w:val="000000"/>
                <w:szCs w:val="24"/>
              </w:rPr>
              <w:t xml:space="preserve">мышленной собственности»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DC7C11" w:rsidP="00E37681">
            <w:pPr>
              <w:pStyle w:val="Default"/>
              <w:rPr>
                <w:rStyle w:val="ae"/>
              </w:rPr>
            </w:pPr>
            <w:hyperlink r:id="rId29" w:history="1">
              <w:r w:rsidR="009D06AF" w:rsidRPr="0080551D">
                <w:rPr>
                  <w:rStyle w:val="ae"/>
                </w:rPr>
                <w:t>http://www1.fips.ru/</w:t>
              </w:r>
            </w:hyperlink>
            <w:r w:rsidR="009D06AF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80551D">
              <w:rPr>
                <w:color w:val="000000"/>
                <w:szCs w:val="24"/>
              </w:rPr>
              <w:t>Российская Государственная библиотека. К</w:t>
            </w:r>
            <w:r w:rsidRPr="0080551D">
              <w:rPr>
                <w:color w:val="000000"/>
                <w:szCs w:val="24"/>
              </w:rPr>
              <w:t>а</w:t>
            </w:r>
            <w:r w:rsidRPr="0080551D">
              <w:rPr>
                <w:color w:val="000000"/>
                <w:szCs w:val="24"/>
              </w:rPr>
              <w:t xml:space="preserve">талоги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DC7C11" w:rsidP="00E37681">
            <w:pPr>
              <w:pStyle w:val="Default"/>
              <w:rPr>
                <w:rStyle w:val="ae"/>
              </w:rPr>
            </w:pPr>
            <w:hyperlink r:id="rId30" w:history="1">
              <w:r w:rsidR="009D06AF" w:rsidRPr="00AF47A6">
                <w:rPr>
                  <w:rStyle w:val="ae"/>
                  <w:lang w:val="en-US"/>
                </w:rPr>
                <w:t>https</w:t>
              </w:r>
              <w:r w:rsidR="009D06AF" w:rsidRPr="009D06AF">
                <w:rPr>
                  <w:rStyle w:val="ae"/>
                </w:rPr>
                <w:t>://</w:t>
              </w:r>
              <w:r w:rsidR="009D06AF" w:rsidRPr="00AF47A6">
                <w:rPr>
                  <w:rStyle w:val="ae"/>
                  <w:lang w:val="en-US"/>
                </w:rPr>
                <w:t>www</w:t>
              </w:r>
              <w:r w:rsidR="009D06AF" w:rsidRPr="009D06AF">
                <w:rPr>
                  <w:rStyle w:val="ae"/>
                </w:rPr>
                <w:t>.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rsl</w:t>
              </w:r>
              <w:proofErr w:type="spellEnd"/>
              <w:r w:rsidR="009D06AF" w:rsidRPr="009D06AF">
                <w:rPr>
                  <w:rStyle w:val="ae"/>
                </w:rPr>
                <w:t>.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9D06AF" w:rsidRPr="009D06AF">
                <w:rPr>
                  <w:rStyle w:val="ae"/>
                </w:rPr>
                <w:t>/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9D06AF" w:rsidRPr="009D06AF">
                <w:rPr>
                  <w:rStyle w:val="ae"/>
                </w:rPr>
                <w:t>/4</w:t>
              </w:r>
              <w:r w:rsidR="009D06AF" w:rsidRPr="00AF47A6">
                <w:rPr>
                  <w:rStyle w:val="ae"/>
                  <w:lang w:val="en-US"/>
                </w:rPr>
                <w:t>readers</w:t>
              </w:r>
              <w:r w:rsidR="009D06AF" w:rsidRPr="009D06AF">
                <w:rPr>
                  <w:rStyle w:val="ae"/>
                </w:rPr>
                <w:t>/</w:t>
              </w:r>
              <w:r w:rsidR="009D06AF" w:rsidRPr="00AF47A6">
                <w:rPr>
                  <w:rStyle w:val="ae"/>
                  <w:lang w:val="en-US"/>
                </w:rPr>
                <w:t>catalogues</w:t>
              </w:r>
            </w:hyperlink>
            <w:r w:rsidR="009D06AF" w:rsidRPr="009D06AF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Tr="00E37681">
        <w:trPr>
          <w:trHeight w:hRule="exact" w:val="620"/>
        </w:trPr>
        <w:tc>
          <w:tcPr>
            <w:tcW w:w="250" w:type="dxa"/>
            <w:gridSpan w:val="2"/>
          </w:tcPr>
          <w:p w:rsidR="009D06AF" w:rsidRDefault="009D06AF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80551D" w:rsidRDefault="009D06AF" w:rsidP="00E37681">
            <w:pPr>
              <w:spacing w:after="0"/>
              <w:rPr>
                <w:color w:val="000000"/>
                <w:szCs w:val="24"/>
              </w:rPr>
            </w:pPr>
            <w:r w:rsidRPr="00AF47A6">
              <w:rPr>
                <w:color w:val="000000"/>
                <w:szCs w:val="24"/>
              </w:rPr>
              <w:t xml:space="preserve">Электронные ресурсы библиотеки МГТУ им. </w:t>
            </w:r>
            <w:r w:rsidRPr="0080551D">
              <w:rPr>
                <w:color w:val="000000"/>
                <w:szCs w:val="24"/>
              </w:rPr>
              <w:t xml:space="preserve">Г.И. Носова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6AF" w:rsidRPr="009D06AF" w:rsidRDefault="00DC7C11" w:rsidP="00E37681">
            <w:pPr>
              <w:pStyle w:val="Default"/>
              <w:rPr>
                <w:rStyle w:val="ae"/>
              </w:rPr>
            </w:pPr>
            <w:hyperlink r:id="rId31" w:history="1">
              <w:r w:rsidR="009D06AF" w:rsidRPr="00AF47A6">
                <w:rPr>
                  <w:rStyle w:val="ae"/>
                  <w:lang w:val="en-US"/>
                </w:rPr>
                <w:t>http</w:t>
              </w:r>
              <w:r w:rsidR="009D06AF" w:rsidRPr="009D06AF">
                <w:rPr>
                  <w:rStyle w:val="ae"/>
                </w:rPr>
                <w:t>://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magtu</w:t>
              </w:r>
              <w:proofErr w:type="spellEnd"/>
              <w:r w:rsidR="009D06AF" w:rsidRPr="009D06AF">
                <w:rPr>
                  <w:rStyle w:val="ae"/>
                </w:rPr>
                <w:t>.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9D06AF" w:rsidRPr="009D06AF">
                <w:rPr>
                  <w:rStyle w:val="ae"/>
                </w:rPr>
                <w:t>:8085/</w:t>
              </w:r>
              <w:proofErr w:type="spellStart"/>
              <w:r w:rsidR="009D06AF" w:rsidRPr="00AF47A6">
                <w:rPr>
                  <w:rStyle w:val="ae"/>
                  <w:lang w:val="en-US"/>
                </w:rPr>
                <w:t>marcweb</w:t>
              </w:r>
              <w:proofErr w:type="spellEnd"/>
              <w:r w:rsidR="009D06AF" w:rsidRPr="009D06AF">
                <w:rPr>
                  <w:rStyle w:val="ae"/>
                </w:rPr>
                <w:t>2/</w:t>
              </w:r>
              <w:r w:rsidR="009D06AF" w:rsidRPr="00AF47A6">
                <w:rPr>
                  <w:rStyle w:val="ae"/>
                  <w:lang w:val="en-US"/>
                </w:rPr>
                <w:t>Default</w:t>
              </w:r>
              <w:r w:rsidR="009D06AF" w:rsidRPr="009D06AF">
                <w:rPr>
                  <w:rStyle w:val="ae"/>
                </w:rPr>
                <w:t>.</w:t>
              </w:r>
              <w:r w:rsidR="009D06AF" w:rsidRPr="00AF47A6">
                <w:rPr>
                  <w:rStyle w:val="ae"/>
                  <w:lang w:val="en-US"/>
                </w:rPr>
                <w:t>asp</w:t>
              </w:r>
            </w:hyperlink>
            <w:r w:rsidR="009D06AF" w:rsidRPr="009D06AF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9D06AF" w:rsidRDefault="009D06AF" w:rsidP="00E37681"/>
        </w:tc>
      </w:tr>
      <w:tr w:rsidR="009D06AF" w:rsidRPr="00F163D6" w:rsidTr="00E37681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b/>
                <w:color w:val="000000"/>
                <w:szCs w:val="24"/>
              </w:rPr>
              <w:t>9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Материально-техническое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b/>
                <w:color w:val="000000"/>
                <w:szCs w:val="24"/>
              </w:rPr>
              <w:t>(модуля)</w:t>
            </w:r>
            <w:r w:rsidRPr="00BA68F7">
              <w:t xml:space="preserve"> </w:t>
            </w:r>
          </w:p>
        </w:tc>
      </w:tr>
      <w:tr w:rsidR="009D06AF" w:rsidRPr="00F163D6" w:rsidTr="00E37681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423" w:type="dxa"/>
            <w:gridSpan w:val="2"/>
          </w:tcPr>
          <w:p w:rsidR="009D06AF" w:rsidRPr="00BA68F7" w:rsidRDefault="009D06AF" w:rsidP="00E37681"/>
        </w:tc>
        <w:tc>
          <w:tcPr>
            <w:tcW w:w="1993" w:type="dxa"/>
            <w:gridSpan w:val="2"/>
          </w:tcPr>
          <w:p w:rsidR="009D06AF" w:rsidRPr="00BA68F7" w:rsidRDefault="009D06AF" w:rsidP="00E37681"/>
        </w:tc>
        <w:tc>
          <w:tcPr>
            <w:tcW w:w="3680" w:type="dxa"/>
            <w:gridSpan w:val="2"/>
          </w:tcPr>
          <w:p w:rsidR="009D06AF" w:rsidRPr="00BA68F7" w:rsidRDefault="009D06AF" w:rsidP="00E37681"/>
        </w:tc>
        <w:tc>
          <w:tcPr>
            <w:tcW w:w="3118" w:type="dxa"/>
          </w:tcPr>
          <w:p w:rsidR="009D06AF" w:rsidRPr="00BA68F7" w:rsidRDefault="009D06AF" w:rsidP="00E37681"/>
        </w:tc>
        <w:tc>
          <w:tcPr>
            <w:tcW w:w="142" w:type="dxa"/>
            <w:gridSpan w:val="2"/>
          </w:tcPr>
          <w:p w:rsidR="009D06AF" w:rsidRPr="00BA68F7" w:rsidRDefault="009D06AF" w:rsidP="00E37681"/>
        </w:tc>
      </w:tr>
      <w:tr w:rsidR="009D06AF" w:rsidRPr="00F163D6" w:rsidTr="00E37681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Материально-техническое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включает:</w:t>
            </w:r>
            <w:r w:rsidRPr="00BA68F7">
              <w:t xml:space="preserve"> </w:t>
            </w:r>
          </w:p>
        </w:tc>
      </w:tr>
      <w:tr w:rsidR="009D06AF" w:rsidRPr="00F163D6" w:rsidTr="00E37681">
        <w:trPr>
          <w:gridBefore w:val="1"/>
          <w:gridAfter w:val="1"/>
          <w:wBefore w:w="34" w:type="dxa"/>
          <w:wAfter w:w="34" w:type="dxa"/>
          <w:trHeight w:val="276"/>
        </w:trPr>
        <w:tc>
          <w:tcPr>
            <w:tcW w:w="935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лекционного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типа.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</w:t>
            </w:r>
            <w:r w:rsidRPr="00BA68F7">
              <w:rPr>
                <w:color w:val="000000"/>
                <w:szCs w:val="24"/>
              </w:rPr>
              <w:t>е</w:t>
            </w:r>
            <w:r w:rsidRPr="00BA68F7">
              <w:rPr>
                <w:color w:val="000000"/>
                <w:szCs w:val="24"/>
              </w:rPr>
              <w:lastRenderedPageBreak/>
              <w:t>монстрационные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плакаты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натурные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образцы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приборов.</w:t>
            </w:r>
            <w:r w:rsidRPr="00BA68F7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практических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теоретическому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м</w:t>
            </w:r>
            <w:r w:rsidRPr="00BA68F7">
              <w:rPr>
                <w:color w:val="000000"/>
                <w:szCs w:val="24"/>
              </w:rPr>
              <w:t>а</w:t>
            </w:r>
            <w:r w:rsidRPr="00BA68F7">
              <w:rPr>
                <w:color w:val="000000"/>
                <w:szCs w:val="24"/>
              </w:rPr>
              <w:t>териалу.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Демонстрационные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плакаты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натурные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образцы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</w:t>
            </w:r>
            <w:r w:rsidRPr="00BA68F7">
              <w:rPr>
                <w:color w:val="000000"/>
                <w:szCs w:val="24"/>
              </w:rPr>
              <w:t>к</w:t>
            </w:r>
            <w:r w:rsidRPr="00BA68F7">
              <w:rPr>
                <w:color w:val="000000"/>
                <w:szCs w:val="24"/>
              </w:rPr>
              <w:t>тронных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приборов.</w:t>
            </w:r>
            <w:r w:rsidRPr="00BA68F7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практических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курсовому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проект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rPr>
                <w:color w:val="000000"/>
                <w:szCs w:val="24"/>
              </w:rPr>
              <w:t>рованию.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Персональные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компьютеры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пакетами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MS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Cs w:val="24"/>
              </w:rPr>
              <w:t>Office</w:t>
            </w:r>
            <w:proofErr w:type="spellEnd"/>
            <w:r w:rsidRPr="00BA68F7">
              <w:rPr>
                <w:color w:val="000000"/>
                <w:szCs w:val="24"/>
              </w:rPr>
              <w:t>,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Cs w:val="24"/>
              </w:rPr>
              <w:t>Altera</w:t>
            </w:r>
            <w:proofErr w:type="spellEnd"/>
            <w:r w:rsidRPr="00BA68F7">
              <w:t xml:space="preserve"> </w:t>
            </w:r>
            <w:r>
              <w:rPr>
                <w:color w:val="000000"/>
                <w:szCs w:val="24"/>
              </w:rPr>
              <w:t>MAX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PLUS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II</w:t>
            </w:r>
            <w:r w:rsidRPr="00BA68F7">
              <w:rPr>
                <w:color w:val="000000"/>
                <w:szCs w:val="24"/>
              </w:rPr>
              <w:t>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локальной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сетью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доступом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электронную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информационно-образовательную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среду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университета.</w:t>
            </w:r>
            <w:r w:rsidRPr="00BA68F7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Помещения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самостоятельной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работы</w:t>
            </w:r>
            <w:r w:rsidRPr="00BA68F7">
              <w:t xml:space="preserve"> </w:t>
            </w:r>
            <w:proofErr w:type="gramStart"/>
            <w:r w:rsidRPr="00BA68F7">
              <w:rPr>
                <w:color w:val="000000"/>
                <w:szCs w:val="24"/>
              </w:rPr>
              <w:t>обучающихся</w:t>
            </w:r>
            <w:proofErr w:type="gramEnd"/>
            <w:r w:rsidRPr="00BA68F7">
              <w:rPr>
                <w:color w:val="000000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Персонал</w:t>
            </w:r>
            <w:r w:rsidRPr="00BA68F7">
              <w:rPr>
                <w:color w:val="000000"/>
                <w:szCs w:val="24"/>
              </w:rPr>
              <w:t>ь</w:t>
            </w:r>
            <w:r w:rsidRPr="00BA68F7">
              <w:rPr>
                <w:color w:val="000000"/>
                <w:szCs w:val="24"/>
              </w:rPr>
              <w:t>ные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компьютеры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пакетами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MS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Cs w:val="24"/>
              </w:rPr>
              <w:t>Office</w:t>
            </w:r>
            <w:proofErr w:type="spellEnd"/>
            <w:r w:rsidRPr="00BA68F7">
              <w:rPr>
                <w:color w:val="000000"/>
                <w:szCs w:val="24"/>
              </w:rPr>
              <w:t>,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Cs w:val="24"/>
              </w:rPr>
              <w:t>Altera</w:t>
            </w:r>
            <w:proofErr w:type="spellEnd"/>
            <w:r w:rsidRPr="00BA68F7">
              <w:t xml:space="preserve"> </w:t>
            </w:r>
            <w:r>
              <w:rPr>
                <w:color w:val="000000"/>
                <w:szCs w:val="24"/>
              </w:rPr>
              <w:t>MAX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PLUS</w:t>
            </w:r>
            <w:r w:rsidRPr="00BA68F7">
              <w:t xml:space="preserve"> </w:t>
            </w:r>
            <w:r>
              <w:rPr>
                <w:color w:val="000000"/>
                <w:szCs w:val="24"/>
              </w:rPr>
              <w:t>II</w:t>
            </w:r>
            <w:r w:rsidRPr="00BA68F7">
              <w:rPr>
                <w:color w:val="000000"/>
                <w:szCs w:val="24"/>
              </w:rPr>
              <w:t>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локальной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сетью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дост</w:t>
            </w:r>
            <w:r w:rsidRPr="00BA68F7">
              <w:rPr>
                <w:color w:val="000000"/>
                <w:szCs w:val="24"/>
              </w:rPr>
              <w:t>у</w:t>
            </w:r>
            <w:r w:rsidRPr="00BA68F7">
              <w:rPr>
                <w:color w:val="000000"/>
                <w:szCs w:val="24"/>
              </w:rPr>
              <w:t>пом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в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электронную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информационно-образовательную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среду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университета.</w:t>
            </w:r>
            <w:r w:rsidRPr="00BA68F7">
              <w:t xml:space="preserve"> </w:t>
            </w:r>
          </w:p>
          <w:p w:rsidR="009D06AF" w:rsidRPr="00BA68F7" w:rsidRDefault="009D06AF" w:rsidP="00E37681">
            <w:pPr>
              <w:spacing w:after="0"/>
              <w:ind w:firstLine="756"/>
              <w:jc w:val="both"/>
              <w:rPr>
                <w:szCs w:val="24"/>
              </w:rPr>
            </w:pPr>
            <w:r w:rsidRPr="00BA68F7">
              <w:rPr>
                <w:color w:val="000000"/>
                <w:szCs w:val="24"/>
              </w:rPr>
              <w:t>Помещения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хранения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профилактического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обслуживания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учебного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оборуд</w:t>
            </w:r>
            <w:r w:rsidRPr="00BA68F7">
              <w:rPr>
                <w:color w:val="000000"/>
                <w:szCs w:val="24"/>
              </w:rPr>
              <w:t>о</w:t>
            </w:r>
            <w:r w:rsidRPr="00BA68F7">
              <w:rPr>
                <w:color w:val="000000"/>
                <w:szCs w:val="24"/>
              </w:rPr>
              <w:t>вания.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Шкафы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хранения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натурных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образцов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электронных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приборов,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учебного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оборудования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учебных</w:t>
            </w:r>
            <w:r w:rsidRPr="00BA68F7">
              <w:t xml:space="preserve"> </w:t>
            </w:r>
            <w:r w:rsidRPr="00BA68F7">
              <w:rPr>
                <w:color w:val="000000"/>
                <w:szCs w:val="24"/>
              </w:rPr>
              <w:t>пособий.</w:t>
            </w:r>
            <w:r w:rsidRPr="00BA68F7">
              <w:t xml:space="preserve"> </w:t>
            </w:r>
          </w:p>
        </w:tc>
      </w:tr>
      <w:tr w:rsidR="009D06AF" w:rsidRPr="00F163D6" w:rsidTr="00E37681">
        <w:trPr>
          <w:gridBefore w:val="1"/>
          <w:gridAfter w:val="1"/>
          <w:wBefore w:w="34" w:type="dxa"/>
          <w:wAfter w:w="34" w:type="dxa"/>
          <w:trHeight w:hRule="exact" w:val="4327"/>
        </w:trPr>
        <w:tc>
          <w:tcPr>
            <w:tcW w:w="935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06AF" w:rsidRPr="00BA68F7" w:rsidRDefault="009D06AF" w:rsidP="00E37681"/>
        </w:tc>
      </w:tr>
    </w:tbl>
    <w:p w:rsidR="009D06AF" w:rsidRDefault="009D06AF" w:rsidP="00075371"/>
    <w:sectPr w:rsidR="009D06AF" w:rsidSect="00F163D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11" w:rsidRDefault="00DC7C11">
      <w:r>
        <w:separator/>
      </w:r>
    </w:p>
  </w:endnote>
  <w:endnote w:type="continuationSeparator" w:id="0">
    <w:p w:rsidR="00DC7C11" w:rsidRDefault="00DC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 w:rsidP="00B730F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432A" w:rsidRDefault="00D3432A" w:rsidP="00B730F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 w:rsidP="00B730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11" w:rsidRDefault="00DC7C11">
      <w:r>
        <w:separator/>
      </w:r>
    </w:p>
  </w:footnote>
  <w:footnote w:type="continuationSeparator" w:id="0">
    <w:p w:rsidR="00DC7C11" w:rsidRDefault="00DC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1D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F40AD0"/>
    <w:multiLevelType w:val="hybridMultilevel"/>
    <w:tmpl w:val="D916A59C"/>
    <w:lvl w:ilvl="0" w:tplc="3F726D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C3FC4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3B5B89"/>
    <w:multiLevelType w:val="hybridMultilevel"/>
    <w:tmpl w:val="DD301D04"/>
    <w:lvl w:ilvl="0" w:tplc="8A82188A">
      <w:start w:val="1"/>
      <w:numFmt w:val="bullet"/>
      <w:pStyle w:val="1"/>
      <w:lvlText w:val=""/>
      <w:lvlJc w:val="left"/>
      <w:pPr>
        <w:tabs>
          <w:tab w:val="num" w:pos="871"/>
        </w:tabs>
        <w:ind w:left="871" w:hanging="227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>
    <w:nsid w:val="4B776BC7"/>
    <w:multiLevelType w:val="hybridMultilevel"/>
    <w:tmpl w:val="FEFE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F3587"/>
    <w:multiLevelType w:val="hybridMultilevel"/>
    <w:tmpl w:val="24CAD3C6"/>
    <w:lvl w:ilvl="0" w:tplc="390E53C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A03517"/>
    <w:multiLevelType w:val="singleLevel"/>
    <w:tmpl w:val="E9DC2D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622C7D0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884986"/>
    <w:multiLevelType w:val="hybridMultilevel"/>
    <w:tmpl w:val="B74C5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D371300"/>
    <w:multiLevelType w:val="multilevel"/>
    <w:tmpl w:val="268AE70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3F1748"/>
    <w:multiLevelType w:val="hybridMultilevel"/>
    <w:tmpl w:val="AF78F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840"/>
    <w:rsid w:val="00003392"/>
    <w:rsid w:val="00004302"/>
    <w:rsid w:val="000061E2"/>
    <w:rsid w:val="00046034"/>
    <w:rsid w:val="00075371"/>
    <w:rsid w:val="00080D5A"/>
    <w:rsid w:val="000865C3"/>
    <w:rsid w:val="000C6193"/>
    <w:rsid w:val="000E0922"/>
    <w:rsid w:val="000F3C87"/>
    <w:rsid w:val="00106888"/>
    <w:rsid w:val="00132308"/>
    <w:rsid w:val="00137235"/>
    <w:rsid w:val="0017388A"/>
    <w:rsid w:val="001A705A"/>
    <w:rsid w:val="001B69C1"/>
    <w:rsid w:val="001C2F79"/>
    <w:rsid w:val="001E2A1D"/>
    <w:rsid w:val="001F5E6A"/>
    <w:rsid w:val="0021250A"/>
    <w:rsid w:val="00231C2E"/>
    <w:rsid w:val="0027042D"/>
    <w:rsid w:val="0027722B"/>
    <w:rsid w:val="002F53E8"/>
    <w:rsid w:val="00313B93"/>
    <w:rsid w:val="00321C0A"/>
    <w:rsid w:val="00323869"/>
    <w:rsid w:val="003265C4"/>
    <w:rsid w:val="0033687F"/>
    <w:rsid w:val="003402DD"/>
    <w:rsid w:val="00356139"/>
    <w:rsid w:val="0037202E"/>
    <w:rsid w:val="003A1018"/>
    <w:rsid w:val="003F13DB"/>
    <w:rsid w:val="003F2B79"/>
    <w:rsid w:val="00417FDF"/>
    <w:rsid w:val="004276FF"/>
    <w:rsid w:val="00445EB6"/>
    <w:rsid w:val="004E1161"/>
    <w:rsid w:val="00530418"/>
    <w:rsid w:val="005517DD"/>
    <w:rsid w:val="0057304E"/>
    <w:rsid w:val="00573781"/>
    <w:rsid w:val="00573B64"/>
    <w:rsid w:val="00575CD5"/>
    <w:rsid w:val="0058167B"/>
    <w:rsid w:val="00583452"/>
    <w:rsid w:val="005E776C"/>
    <w:rsid w:val="005F6923"/>
    <w:rsid w:val="0060586D"/>
    <w:rsid w:val="0063671E"/>
    <w:rsid w:val="00646D12"/>
    <w:rsid w:val="00655C16"/>
    <w:rsid w:val="00655E5E"/>
    <w:rsid w:val="006603FF"/>
    <w:rsid w:val="00677935"/>
    <w:rsid w:val="006879B0"/>
    <w:rsid w:val="006C691C"/>
    <w:rsid w:val="0071421B"/>
    <w:rsid w:val="0079444C"/>
    <w:rsid w:val="007A6E6E"/>
    <w:rsid w:val="007B255E"/>
    <w:rsid w:val="007F4192"/>
    <w:rsid w:val="00800FB7"/>
    <w:rsid w:val="00846F66"/>
    <w:rsid w:val="00860CC6"/>
    <w:rsid w:val="00880875"/>
    <w:rsid w:val="008B6F53"/>
    <w:rsid w:val="00927F39"/>
    <w:rsid w:val="009511A5"/>
    <w:rsid w:val="009739C2"/>
    <w:rsid w:val="009906EE"/>
    <w:rsid w:val="009B56EE"/>
    <w:rsid w:val="009B7802"/>
    <w:rsid w:val="009D06AF"/>
    <w:rsid w:val="009E10F3"/>
    <w:rsid w:val="00A02939"/>
    <w:rsid w:val="00A06344"/>
    <w:rsid w:val="00A26BE9"/>
    <w:rsid w:val="00A36BE7"/>
    <w:rsid w:val="00A442F6"/>
    <w:rsid w:val="00A87BB2"/>
    <w:rsid w:val="00A9033E"/>
    <w:rsid w:val="00B03402"/>
    <w:rsid w:val="00B26988"/>
    <w:rsid w:val="00B41CCB"/>
    <w:rsid w:val="00B4409F"/>
    <w:rsid w:val="00B53EC2"/>
    <w:rsid w:val="00B62B3C"/>
    <w:rsid w:val="00B730F9"/>
    <w:rsid w:val="00B90E66"/>
    <w:rsid w:val="00BA2EC9"/>
    <w:rsid w:val="00BE6C55"/>
    <w:rsid w:val="00C21659"/>
    <w:rsid w:val="00C41DF0"/>
    <w:rsid w:val="00C55DC9"/>
    <w:rsid w:val="00C65B19"/>
    <w:rsid w:val="00C93AA9"/>
    <w:rsid w:val="00D25654"/>
    <w:rsid w:val="00D27F6C"/>
    <w:rsid w:val="00D3432A"/>
    <w:rsid w:val="00D66C33"/>
    <w:rsid w:val="00D7009F"/>
    <w:rsid w:val="00D81CE3"/>
    <w:rsid w:val="00D9734A"/>
    <w:rsid w:val="00DC7C11"/>
    <w:rsid w:val="00DE3413"/>
    <w:rsid w:val="00DE62DE"/>
    <w:rsid w:val="00DE7269"/>
    <w:rsid w:val="00E00045"/>
    <w:rsid w:val="00E2230D"/>
    <w:rsid w:val="00E43562"/>
    <w:rsid w:val="00E47ED6"/>
    <w:rsid w:val="00E75EE1"/>
    <w:rsid w:val="00E85188"/>
    <w:rsid w:val="00E91EAF"/>
    <w:rsid w:val="00E939CD"/>
    <w:rsid w:val="00EA307B"/>
    <w:rsid w:val="00EA5ECA"/>
    <w:rsid w:val="00EB4F3B"/>
    <w:rsid w:val="00ED0354"/>
    <w:rsid w:val="00ED3983"/>
    <w:rsid w:val="00EF3092"/>
    <w:rsid w:val="00F16990"/>
    <w:rsid w:val="00F17DA6"/>
    <w:rsid w:val="00F37A07"/>
    <w:rsid w:val="00F46840"/>
    <w:rsid w:val="00F8054D"/>
    <w:rsid w:val="00F82823"/>
    <w:rsid w:val="00FB6A83"/>
    <w:rsid w:val="00FD5E80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CE3"/>
    <w:pPr>
      <w:spacing w:after="200"/>
    </w:pPr>
    <w:rPr>
      <w:sz w:val="24"/>
    </w:rPr>
  </w:style>
  <w:style w:type="paragraph" w:styleId="10">
    <w:name w:val="heading 1"/>
    <w:basedOn w:val="a"/>
    <w:next w:val="a"/>
    <w:link w:val="11"/>
    <w:qFormat/>
    <w:rsid w:val="003F2B79"/>
    <w:pPr>
      <w:spacing w:before="120" w:after="1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</w:style>
  <w:style w:type="character" w:customStyle="1" w:styleId="a4">
    <w:name w:val="Название Знак"/>
    <w:link w:val="a3"/>
    <w:rsid w:val="0071421B"/>
    <w:rPr>
      <w:sz w:val="24"/>
    </w:rPr>
  </w:style>
  <w:style w:type="paragraph" w:customStyle="1" w:styleId="ed">
    <w:name w:val="Обычцedый"/>
    <w:pPr>
      <w:widowControl w:val="0"/>
    </w:pPr>
  </w:style>
  <w:style w:type="paragraph" w:styleId="a5">
    <w:name w:val="Body Text Indent"/>
    <w:basedOn w:val="a"/>
    <w:pPr>
      <w:spacing w:line="300" w:lineRule="auto"/>
      <w:ind w:firstLine="720"/>
    </w:pPr>
    <w:rPr>
      <w:rFonts w:ascii="Arial" w:hAnsi="Arial"/>
      <w:snapToGrid w:val="0"/>
    </w:rPr>
  </w:style>
  <w:style w:type="paragraph" w:styleId="20">
    <w:name w:val="List 2"/>
    <w:basedOn w:val="a"/>
    <w:pPr>
      <w:ind w:left="566" w:hanging="283"/>
    </w:pPr>
  </w:style>
  <w:style w:type="paragraph" w:styleId="a6">
    <w:name w:val="Body Text"/>
    <w:basedOn w:val="a"/>
    <w:pPr>
      <w:spacing w:after="1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left="5103"/>
    </w:pPr>
    <w:rPr>
      <w:rFonts w:ascii="Arial" w:hAnsi="Arial"/>
    </w:rPr>
  </w:style>
  <w:style w:type="paragraph" w:styleId="30">
    <w:name w:val="Body Text Indent 3"/>
    <w:basedOn w:val="a"/>
    <w:pPr>
      <w:spacing w:before="240" w:line="300" w:lineRule="auto"/>
      <w:ind w:firstLine="851"/>
      <w:jc w:val="both"/>
    </w:pPr>
    <w:rPr>
      <w:rFonts w:ascii="Arial" w:hAnsi="Arial"/>
      <w:snapToGrid w:val="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27722B"/>
    <w:rPr>
      <w:lang w:val="ru-RU" w:eastAsia="ru-RU" w:bidi="ar-SA"/>
    </w:rPr>
  </w:style>
  <w:style w:type="character" w:styleId="aa">
    <w:name w:val="page number"/>
    <w:basedOn w:val="a0"/>
  </w:style>
  <w:style w:type="table" w:styleId="ab">
    <w:name w:val="Table Grid"/>
    <w:basedOn w:val="a1"/>
    <w:rsid w:val="0063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B730F9"/>
    <w:pPr>
      <w:tabs>
        <w:tab w:val="center" w:pos="4153"/>
        <w:tab w:val="right" w:pos="8306"/>
      </w:tabs>
    </w:pPr>
  </w:style>
  <w:style w:type="paragraph" w:styleId="22">
    <w:name w:val="Body Text 2"/>
    <w:basedOn w:val="a"/>
    <w:rsid w:val="00B730F9"/>
    <w:pPr>
      <w:tabs>
        <w:tab w:val="left" w:pos="851"/>
      </w:tabs>
      <w:jc w:val="both"/>
    </w:pPr>
  </w:style>
  <w:style w:type="paragraph" w:styleId="31">
    <w:name w:val="Body Text 3"/>
    <w:basedOn w:val="a"/>
    <w:rsid w:val="00B730F9"/>
    <w:pPr>
      <w:spacing w:line="360" w:lineRule="auto"/>
    </w:pPr>
    <w:rPr>
      <w:i/>
      <w:iCs/>
      <w:szCs w:val="24"/>
      <w:u w:val="single"/>
    </w:rPr>
  </w:style>
  <w:style w:type="paragraph" w:customStyle="1" w:styleId="1">
    <w:name w:val="Маркерный 1"/>
    <w:basedOn w:val="a"/>
    <w:rsid w:val="002F53E8"/>
    <w:pPr>
      <w:numPr>
        <w:numId w:val="6"/>
      </w:numPr>
    </w:pPr>
  </w:style>
  <w:style w:type="character" w:customStyle="1" w:styleId="FontStyle20">
    <w:name w:val="Font Style20"/>
    <w:rsid w:val="00321C0A"/>
    <w:rPr>
      <w:rFonts w:ascii="Georgia" w:hAnsi="Georgia" w:cs="Georgia"/>
      <w:sz w:val="12"/>
      <w:szCs w:val="12"/>
    </w:rPr>
  </w:style>
  <w:style w:type="paragraph" w:styleId="ad">
    <w:name w:val="Normal (Web)"/>
    <w:basedOn w:val="a"/>
    <w:rsid w:val="00E75EE1"/>
    <w:pPr>
      <w:spacing w:before="100" w:beforeAutospacing="1" w:after="100" w:afterAutospacing="1"/>
    </w:pPr>
    <w:rPr>
      <w:szCs w:val="24"/>
    </w:rPr>
  </w:style>
  <w:style w:type="character" w:styleId="ae">
    <w:name w:val="Hyperlink"/>
    <w:uiPriority w:val="99"/>
    <w:rsid w:val="006C691C"/>
    <w:rPr>
      <w:color w:val="0000FF"/>
      <w:u w:val="single"/>
    </w:rPr>
  </w:style>
  <w:style w:type="paragraph" w:customStyle="1" w:styleId="12">
    <w:name w:val="Нумерация 1"/>
    <w:basedOn w:val="a"/>
    <w:rsid w:val="007F4192"/>
    <w:pPr>
      <w:tabs>
        <w:tab w:val="left" w:pos="1843"/>
      </w:tabs>
      <w:spacing w:before="120"/>
    </w:pPr>
    <w:rPr>
      <w:b/>
      <w:szCs w:val="24"/>
    </w:rPr>
  </w:style>
  <w:style w:type="paragraph" w:styleId="af">
    <w:name w:val="Balloon Text"/>
    <w:basedOn w:val="a"/>
    <w:semiHidden/>
    <w:rsid w:val="00927F39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21C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rsid w:val="00E939C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203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294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638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jre.cplire.ru/jre/radioeng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709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nlr.ru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34355-FCC2-4E50-AE26-F1E3A407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697F6-FD04-42E3-B63A-601242DB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5C1CB-FAA2-44D6-87C6-973D777F1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MGTU</Company>
  <LinksUpToDate>false</LinksUpToDate>
  <CharactersWithSpaces>28355</CharactersWithSpaces>
  <SharedDoc>false</SharedDoc>
  <HLinks>
    <vt:vector size="24" baseType="variant">
      <vt:variant>
        <vt:i4>3473470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https://e.lanbook.com/book/915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https://e.lanbook.com/book/709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https://e.lanbook.com/book/111058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249_22</dc:creator>
  <cp:lastModifiedBy>Дмитрий Мазитов</cp:lastModifiedBy>
  <cp:revision>4</cp:revision>
  <cp:lastPrinted>2012-10-10T09:33:00Z</cp:lastPrinted>
  <dcterms:created xsi:type="dcterms:W3CDTF">2020-11-14T07:20:00Z</dcterms:created>
  <dcterms:modified xsi:type="dcterms:W3CDTF">2020-11-30T12:26:00Z</dcterms:modified>
</cp:coreProperties>
</file>