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C16" w:rsidRDefault="00A667D8" w:rsidP="00A667D8">
      <w:pPr>
        <w:ind w:firstLine="0"/>
        <w:jc w:val="center"/>
        <w:rPr>
          <w:b/>
          <w:bCs/>
          <w:lang w:val="en-US"/>
        </w:rPr>
      </w:pPr>
      <w:r w:rsidRPr="00C17C72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04.25pt;height:555.75pt">
            <v:imagedata r:id="rId12" o:title="Безымянный 28"/>
          </v:shape>
        </w:pict>
      </w:r>
    </w:p>
    <w:p w:rsidR="00D85C16" w:rsidRDefault="00D85C16" w:rsidP="00A667D8">
      <w:pPr>
        <w:ind w:firstLine="0"/>
        <w:jc w:val="center"/>
        <w:rPr>
          <w:b/>
          <w:bCs/>
          <w:lang w:val="en-US"/>
        </w:rPr>
      </w:pPr>
    </w:p>
    <w:p w:rsidR="00D85C16" w:rsidRDefault="00D85C16" w:rsidP="00A667D8">
      <w:pPr>
        <w:ind w:firstLine="0"/>
        <w:jc w:val="center"/>
        <w:rPr>
          <w:b/>
          <w:bCs/>
          <w:lang w:val="en-US"/>
        </w:rPr>
      </w:pPr>
    </w:p>
    <w:p w:rsidR="00D85C16" w:rsidRDefault="00D85C16" w:rsidP="00A667D8">
      <w:pPr>
        <w:ind w:firstLine="0"/>
        <w:jc w:val="center"/>
        <w:rPr>
          <w:b/>
          <w:bCs/>
          <w:lang w:val="en-US"/>
        </w:rPr>
      </w:pPr>
    </w:p>
    <w:p w:rsidR="00D85C16" w:rsidRDefault="00D85C16" w:rsidP="00A667D8">
      <w:pPr>
        <w:ind w:firstLine="0"/>
        <w:jc w:val="center"/>
        <w:rPr>
          <w:b/>
          <w:bCs/>
          <w:lang w:val="en-US"/>
        </w:rPr>
      </w:pPr>
    </w:p>
    <w:p w:rsidR="00D85C16" w:rsidRDefault="00D85C16" w:rsidP="00A667D8">
      <w:pPr>
        <w:ind w:firstLine="0"/>
        <w:jc w:val="center"/>
        <w:rPr>
          <w:b/>
          <w:bCs/>
          <w:lang w:val="en-US"/>
        </w:rPr>
      </w:pPr>
    </w:p>
    <w:p w:rsidR="00D85C16" w:rsidRDefault="00D85C16" w:rsidP="00A667D8">
      <w:pPr>
        <w:ind w:firstLine="0"/>
        <w:jc w:val="center"/>
        <w:rPr>
          <w:b/>
          <w:bCs/>
          <w:lang w:val="en-US"/>
        </w:rPr>
      </w:pPr>
    </w:p>
    <w:p w:rsidR="00D85C16" w:rsidRDefault="00D85C16" w:rsidP="00A667D8">
      <w:pPr>
        <w:ind w:firstLine="0"/>
        <w:jc w:val="center"/>
        <w:rPr>
          <w:b/>
          <w:bCs/>
          <w:lang w:val="en-US"/>
        </w:rPr>
      </w:pPr>
    </w:p>
    <w:p w:rsidR="00D85C16" w:rsidRDefault="00A667D8" w:rsidP="00A667D8">
      <w:pPr>
        <w:ind w:firstLine="0"/>
        <w:jc w:val="center"/>
        <w:rPr>
          <w:b/>
          <w:bCs/>
          <w:lang w:val="en-US"/>
        </w:rPr>
      </w:pPr>
      <w:r w:rsidRPr="00C17C72">
        <w:rPr>
          <w:rStyle w:val="FontStyle16"/>
          <w:sz w:val="24"/>
          <w:szCs w:val="24"/>
        </w:rPr>
        <w:lastRenderedPageBreak/>
        <w:pict>
          <v:shape id="_x0000_i1053" type="#_x0000_t75" style="width:424.5pt;height:583.5pt">
            <v:imagedata r:id="rId13" o:title="Безымянный 29"/>
          </v:shape>
        </w:pict>
      </w:r>
    </w:p>
    <w:p w:rsidR="007754E4" w:rsidRPr="00767DBB" w:rsidRDefault="00A667D8" w:rsidP="00A667D8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A667D8">
        <w:rPr>
          <w:rStyle w:val="FontStyle16"/>
          <w:b/>
          <w:bCs w:val="0"/>
          <w:sz w:val="24"/>
          <w:szCs w:val="24"/>
        </w:rPr>
        <w:lastRenderedPageBreak/>
        <w:pict>
          <v:shape id="_x0000_i1056" type="#_x0000_t75" style="width:467.25pt;height:658.5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D48E6" w:rsidRPr="00A667D8" w:rsidRDefault="007754E4" w:rsidP="005D48E6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</w:p>
    <w:p w:rsidR="005D48E6" w:rsidRPr="005D48E6" w:rsidRDefault="005D48E6" w:rsidP="005D48E6">
      <w:pPr>
        <w:pStyle w:val="1"/>
        <w:spacing w:before="0" w:after="0"/>
        <w:ind w:left="0" w:firstLine="709"/>
        <w:rPr>
          <w:rStyle w:val="FontStyle16"/>
          <w:iCs w:val="0"/>
          <w:sz w:val="24"/>
          <w:szCs w:val="24"/>
        </w:rPr>
      </w:pPr>
      <w:r w:rsidRPr="005D48E6">
        <w:rPr>
          <w:rStyle w:val="FontStyle16"/>
          <w:iCs w:val="0"/>
          <w:sz w:val="24"/>
          <w:szCs w:val="24"/>
        </w:rPr>
        <w:t>- изучение и овладение студентами знаний конструкций специальных машин,</w:t>
      </w:r>
    </w:p>
    <w:p w:rsidR="005D48E6" w:rsidRPr="005D48E6" w:rsidRDefault="005D48E6" w:rsidP="005D48E6">
      <w:pPr>
        <w:pStyle w:val="1"/>
        <w:spacing w:before="0" w:after="0"/>
        <w:ind w:left="0" w:firstLine="709"/>
        <w:rPr>
          <w:rStyle w:val="FontStyle16"/>
          <w:iCs w:val="0"/>
          <w:sz w:val="24"/>
          <w:szCs w:val="24"/>
        </w:rPr>
      </w:pPr>
      <w:r w:rsidRPr="005D48E6">
        <w:rPr>
          <w:rStyle w:val="FontStyle16"/>
          <w:iCs w:val="0"/>
          <w:sz w:val="24"/>
          <w:szCs w:val="24"/>
        </w:rPr>
        <w:t>- овладение навыками конструктора по специальным подъемно-транспортным машинам и манипуляторам,</w:t>
      </w:r>
    </w:p>
    <w:p w:rsidR="005D48E6" w:rsidRPr="005D48E6" w:rsidRDefault="005D48E6" w:rsidP="005D48E6">
      <w:pPr>
        <w:pStyle w:val="1"/>
        <w:spacing w:before="0" w:after="0"/>
        <w:ind w:left="0" w:firstLine="709"/>
        <w:rPr>
          <w:rStyle w:val="FontStyle16"/>
          <w:iCs w:val="0"/>
          <w:sz w:val="24"/>
          <w:szCs w:val="24"/>
        </w:rPr>
      </w:pPr>
      <w:r w:rsidRPr="005D48E6">
        <w:rPr>
          <w:rStyle w:val="FontStyle16"/>
          <w:iCs w:val="0"/>
          <w:sz w:val="24"/>
          <w:szCs w:val="24"/>
        </w:rPr>
        <w:t>- привития им умения рассчитывать и проектировать подобные машины во время будущей работы в конструкторских отделах предприятий и проектных институтах,</w:t>
      </w:r>
    </w:p>
    <w:p w:rsidR="005D48E6" w:rsidRPr="005D48E6" w:rsidRDefault="005D48E6" w:rsidP="005D48E6">
      <w:pPr>
        <w:rPr>
          <w:bCs/>
        </w:rPr>
      </w:pPr>
      <w:r w:rsidRPr="005D48E6">
        <w:rPr>
          <w:bCs/>
        </w:rPr>
        <w:t>- овладение достаточным уровнем общепрофессиональных и профессиональных компетенций в соответствии с требованиями ФГОС ВО по направлению подготовки 23.05.01 Наземные транспортно-технологические средства профиль Подъемно-транспортные, строительные, дорожные средства и оборудование.</w:t>
      </w:r>
    </w:p>
    <w:p w:rsidR="005D48E6" w:rsidRPr="00A667D8" w:rsidRDefault="005D48E6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082DC1">
        <w:rPr>
          <w:rStyle w:val="FontStyle16"/>
          <w:b w:val="0"/>
          <w:color w:val="000000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</w:t>
      </w:r>
      <w:r w:rsidR="007B2F5A" w:rsidRPr="00767DBB">
        <w:rPr>
          <w:i w:val="0"/>
          <w:snapToGrid w:val="0"/>
        </w:rPr>
        <w:lastRenderedPageBreak/>
        <w:t>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>, принципиальных 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классификация;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механизмов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производства земляных работ; машины для производства подготовительных и основных земляных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производства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  <w:r w:rsidRPr="00767DBB">
        <w:rPr>
          <w:i w:val="0"/>
          <w:u w:val="single"/>
        </w:rPr>
        <w:t>.</w:t>
      </w:r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Б1.Б.32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подвесные, тележечные, грузоведущие конвейеры; элеваторы ковшовые и для штучных грузов; машины непрерывного транспорта без тягового органа; пневматический и гидравлический транспорт; подвесные канатные дороги.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lastRenderedPageBreak/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082DC1">
        <w:rPr>
          <w:rStyle w:val="FontStyle21"/>
          <w:sz w:val="24"/>
          <w:szCs w:val="24"/>
          <w:u w:val="single"/>
        </w:rPr>
        <w:t>Специальные краны</w:t>
      </w:r>
      <w:r w:rsidRPr="00767DBB">
        <w:rPr>
          <w:rStyle w:val="FontStyle16"/>
          <w:b w:val="0"/>
          <w:color w:val="000000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082DC1">
            <w:pPr>
              <w:ind w:firstLine="0"/>
              <w:rPr>
                <w:color w:val="000000"/>
                <w:highlight w:val="yellow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</w:t>
            </w:r>
            <w:r w:rsidR="00226BD3" w:rsidRPr="00767DBB">
              <w:rPr>
                <w:b/>
                <w:bCs/>
                <w:color w:val="000000"/>
              </w:rPr>
              <w:t xml:space="preserve">: </w:t>
            </w:r>
            <w:r w:rsidR="002D63EF" w:rsidRPr="00767DBB">
              <w:rPr>
                <w:rStyle w:val="FontStyle16"/>
                <w:color w:val="000000"/>
                <w:sz w:val="24"/>
                <w:szCs w:val="24"/>
              </w:rPr>
              <w:t>ПК-</w:t>
            </w:r>
            <w:r w:rsidR="00082DC1">
              <w:rPr>
                <w:rStyle w:val="FontStyle16"/>
                <w:color w:val="000000"/>
                <w:sz w:val="24"/>
                <w:szCs w:val="24"/>
              </w:rPr>
              <w:t>1</w:t>
            </w:r>
            <w:r w:rsidR="002D63EF" w:rsidRPr="00767DBB">
              <w:rPr>
                <w:rStyle w:val="FontStyle16"/>
                <w:color w:val="000000"/>
                <w:sz w:val="24"/>
                <w:szCs w:val="24"/>
              </w:rPr>
              <w:t xml:space="preserve"> </w:t>
            </w:r>
            <w:r w:rsidR="00082DC1" w:rsidRPr="00082DC1">
              <w:rPr>
                <w:rStyle w:val="FontStyle16"/>
                <w:color w:val="000000"/>
                <w:sz w:val="24"/>
                <w:szCs w:val="24"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082DC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082DC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</w:t>
            </w:r>
            <w:r w:rsidR="00082DC1" w:rsidRPr="00082DC1">
              <w:rPr>
                <w:rStyle w:val="FontStyle16"/>
                <w:sz w:val="24"/>
                <w:szCs w:val="24"/>
              </w:rPr>
              <w:t>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082DC1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</w:tr>
      <w:tr w:rsidR="00082DC1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lastRenderedPageBreak/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</w:t>
            </w:r>
            <w:r>
              <w:rPr>
                <w:rStyle w:val="FontStyle16"/>
                <w:sz w:val="24"/>
                <w:szCs w:val="24"/>
              </w:rPr>
              <w:t>С</w:t>
            </w:r>
            <w:r w:rsidRPr="00767DBB">
              <w:rPr>
                <w:rStyle w:val="FontStyle16"/>
                <w:sz w:val="24"/>
                <w:szCs w:val="24"/>
              </w:rPr>
              <w:t>К-</w:t>
            </w:r>
            <w:r>
              <w:rPr>
                <w:rStyle w:val="FontStyle16"/>
                <w:sz w:val="24"/>
                <w:szCs w:val="24"/>
              </w:rPr>
              <w:t>2.1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82DC1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</w:tr>
      <w:tr w:rsidR="00082DC1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3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7F5706" w:rsidRPr="00767DBB" w:rsidTr="007B64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F5706">
            <w:pPr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4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 xml:space="preserve">способностью определять способы достижения целей проекта, выявлять </w:t>
            </w:r>
            <w:r w:rsidRPr="007F5706">
              <w:rPr>
                <w:rStyle w:val="FontStyle16"/>
                <w:sz w:val="24"/>
                <w:szCs w:val="24"/>
              </w:rPr>
              <w:t>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7F5706" w:rsidRPr="00767DBB" w:rsidTr="007B64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</w:tr>
      <w:tr w:rsidR="007F5706" w:rsidRPr="00767DBB" w:rsidTr="007B64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 xml:space="preserve">конструировать элементы, сборочные единицы и конструкции тележек </w:t>
            </w:r>
            <w:r w:rsidRPr="00652603">
              <w:rPr>
                <w:snapToGrid w:val="0"/>
              </w:rPr>
              <w:lastRenderedPageBreak/>
              <w:t>и мостов специальных кранов;</w:t>
            </w:r>
          </w:p>
          <w:p w:rsidR="007F5706" w:rsidRPr="00652603" w:rsidRDefault="007F5706" w:rsidP="007B64DB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7F5706" w:rsidRPr="00767DBB" w:rsidTr="007B64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767DBB" w:rsidRDefault="007F5706" w:rsidP="007B64DB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5706" w:rsidRPr="00652603" w:rsidRDefault="007F5706" w:rsidP="007B64DB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5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082DC1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</w:tr>
      <w:tr w:rsidR="00082DC1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174E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7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082DC1" w:rsidRPr="00767DBB" w:rsidTr="00174E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</w:tr>
      <w:tr w:rsidR="00082DC1" w:rsidRPr="00767DBB" w:rsidTr="00174E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174E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  <w:tr w:rsidR="00082DC1" w:rsidRPr="00767DBB" w:rsidTr="00174E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082DC1">
            <w:pPr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</w:t>
            </w:r>
            <w:r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Pr="00767DBB">
              <w:rPr>
                <w:rStyle w:val="FontStyle16"/>
                <w:sz w:val="24"/>
                <w:szCs w:val="24"/>
              </w:rPr>
              <w:t>ПСК-2.</w:t>
            </w:r>
            <w:r>
              <w:rPr>
                <w:rStyle w:val="FontStyle16"/>
                <w:sz w:val="24"/>
                <w:szCs w:val="24"/>
              </w:rPr>
              <w:t>9</w:t>
            </w:r>
            <w:r w:rsidRPr="00767DBB">
              <w:t xml:space="preserve"> </w:t>
            </w:r>
            <w:r w:rsidRPr="00082DC1">
              <w:rPr>
                <w:rStyle w:val="FontStyle16"/>
                <w:sz w:val="24"/>
                <w:szCs w:val="24"/>
              </w:rPr>
              <w:t>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082DC1" w:rsidRPr="00767DBB" w:rsidTr="00174E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lastRenderedPageBreak/>
              <w:t>- методы расчета с учетом статических, динамических и ветровых нагрузок.</w:t>
            </w:r>
          </w:p>
        </w:tc>
      </w:tr>
      <w:tr w:rsidR="00082DC1" w:rsidRPr="00767DBB" w:rsidTr="00174E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082DC1" w:rsidRPr="00652603" w:rsidRDefault="00082DC1" w:rsidP="00174EA1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</w:tr>
      <w:tr w:rsidR="00082DC1" w:rsidRPr="00767DBB" w:rsidTr="00174EA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767DBB" w:rsidRDefault="00082DC1" w:rsidP="00174EA1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2DC1" w:rsidRPr="00652603" w:rsidRDefault="00082DC1" w:rsidP="00174EA1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DE2581">
        <w:rPr>
          <w:rStyle w:val="FontStyle18"/>
          <w:b w:val="0"/>
          <w:sz w:val="24"/>
          <w:szCs w:val="24"/>
        </w:rPr>
        <w:t>8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DF66AE" w:rsidRPr="00767DBB">
        <w:rPr>
          <w:rStyle w:val="FontStyle18"/>
          <w:b w:val="0"/>
          <w:sz w:val="24"/>
          <w:szCs w:val="24"/>
          <w:u w:val="single"/>
        </w:rPr>
        <w:t>2</w:t>
      </w:r>
      <w:r w:rsidR="00DE2581">
        <w:rPr>
          <w:rStyle w:val="FontStyle18"/>
          <w:b w:val="0"/>
          <w:sz w:val="24"/>
          <w:szCs w:val="24"/>
          <w:u w:val="single"/>
        </w:rPr>
        <w:t>88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E2581">
        <w:rPr>
          <w:rStyle w:val="FontStyle18"/>
          <w:b w:val="0"/>
          <w:sz w:val="24"/>
          <w:szCs w:val="24"/>
          <w:u w:val="single"/>
        </w:rPr>
        <w:t>141,15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DE2581">
        <w:rPr>
          <w:rStyle w:val="FontStyle18"/>
          <w:b w:val="0"/>
          <w:color w:val="000000"/>
          <w:sz w:val="24"/>
          <w:szCs w:val="24"/>
          <w:u w:val="single"/>
        </w:rPr>
        <w:t>135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DE2581">
        <w:rPr>
          <w:rStyle w:val="FontStyle18"/>
          <w:b w:val="0"/>
          <w:color w:val="000000"/>
          <w:sz w:val="24"/>
          <w:szCs w:val="24"/>
          <w:u w:val="single"/>
        </w:rPr>
        <w:t>6,15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DE2581">
        <w:rPr>
          <w:rStyle w:val="FontStyle18"/>
          <w:b w:val="0"/>
          <w:color w:val="000000"/>
          <w:sz w:val="24"/>
          <w:szCs w:val="24"/>
          <w:u w:val="single"/>
        </w:rPr>
        <w:t>111,15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FA16D5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703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703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7038CE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7038C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7038C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741798" w:rsidRPr="00767DBB" w:rsidTr="00FA16D5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лаборат.</w:t>
            </w:r>
          </w:p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7038CE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FA16D5" w:rsidRPr="00767DBB" w:rsidTr="00FA16D5">
        <w:trPr>
          <w:trHeight w:val="268"/>
        </w:trPr>
        <w:tc>
          <w:tcPr>
            <w:tcW w:w="1415" w:type="pct"/>
          </w:tcPr>
          <w:p w:rsidR="00FA16D5" w:rsidRPr="004C64F0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4C64F0">
              <w:rPr>
                <w:snapToGrid w:val="0"/>
                <w:u w:val="single"/>
              </w:rPr>
              <w:t>Введение.</w:t>
            </w: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Default="00FA16D5" w:rsidP="007038CE">
            <w:pPr>
              <w:ind w:firstLine="0"/>
              <w:rPr>
                <w:u w:val="single"/>
              </w:rPr>
            </w:pPr>
          </w:p>
          <w:p w:rsidR="00FA16D5" w:rsidRPr="005B0E61" w:rsidRDefault="00FA16D5" w:rsidP="007038CE">
            <w:pPr>
              <w:ind w:firstLine="0"/>
            </w:pP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7B64DB" w:rsidRDefault="00FA16D5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B64DB" w:rsidRPr="00767DBB" w:rsidRDefault="007B64DB" w:rsidP="00786030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B64DB" w:rsidRDefault="00FA16D5" w:rsidP="007B64DB">
            <w:pPr>
              <w:numPr>
                <w:ilvl w:val="0"/>
                <w:numId w:val="2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Pr="00767DBB" w:rsidRDefault="007B64DB" w:rsidP="007B64DB">
            <w:pPr>
              <w:numPr>
                <w:ilvl w:val="0"/>
                <w:numId w:val="2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A16D5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7B64DB" w:rsidRPr="00767DBB" w:rsidRDefault="007B64DB" w:rsidP="007B64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7B64DB" w:rsidRPr="00767DBB" w:rsidRDefault="007B64DB" w:rsidP="00BA266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 w:rsidR="00BA266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4C64F0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u w:val="single"/>
              </w:rPr>
              <w:t xml:space="preserve">Тема 1. </w:t>
            </w:r>
            <w:r w:rsidRPr="005B0E61">
              <w:rPr>
                <w:snapToGrid w:val="0"/>
                <w:u w:val="single"/>
              </w:rPr>
              <w:t xml:space="preserve">Специальные грузозахватные устройства </w:t>
            </w: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8/2</w:t>
            </w:r>
          </w:p>
        </w:tc>
        <w:tc>
          <w:tcPr>
            <w:tcW w:w="31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lastRenderedPageBreak/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A16D5" w:rsidRPr="00767DBB" w:rsidRDefault="00FA16D5" w:rsidP="00786030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A16D5" w:rsidRDefault="00FA16D5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щение на занятии</w:t>
            </w:r>
          </w:p>
          <w:p w:rsidR="00FA16D5" w:rsidRPr="00767DBB" w:rsidRDefault="007B64DB" w:rsidP="007B64DB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64D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u w:val="single"/>
              </w:rPr>
              <w:lastRenderedPageBreak/>
              <w:t xml:space="preserve">Тема 2. </w:t>
            </w:r>
            <w:r w:rsidRPr="005B0E61">
              <w:rPr>
                <w:snapToGrid w:val="0"/>
                <w:u w:val="single"/>
              </w:rPr>
              <w:t>Специальные лебедки</w:t>
            </w:r>
          </w:p>
          <w:p w:rsidR="00FA16D5" w:rsidRPr="005B0E61" w:rsidRDefault="00FA16D5" w:rsidP="007038CE">
            <w:pPr>
              <w:ind w:firstLine="0"/>
            </w:pP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tabs>
                <w:tab w:val="center" w:pos="208"/>
              </w:tabs>
              <w:ind w:firstLine="0"/>
            </w:pPr>
            <w:r>
              <w:t>6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14/8</w:t>
            </w:r>
          </w:p>
        </w:tc>
        <w:tc>
          <w:tcPr>
            <w:tcW w:w="31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19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A16D5" w:rsidRPr="00767DBB" w:rsidRDefault="00FA16D5" w:rsidP="00786030">
            <w:pPr>
              <w:numPr>
                <w:ilvl w:val="0"/>
                <w:numId w:val="14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062879" w:rsidP="00062879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31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16D5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FA16D5" w:rsidRDefault="00FA16D5" w:rsidP="00786030">
            <w:pPr>
              <w:numPr>
                <w:ilvl w:val="0"/>
                <w:numId w:val="1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Pr="00767DBB" w:rsidRDefault="00FA16D5" w:rsidP="00786030">
            <w:pPr>
              <w:numPr>
                <w:ilvl w:val="0"/>
                <w:numId w:val="1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FA16D5" w:rsidRPr="00767DBB" w:rsidRDefault="00FA16D5" w:rsidP="007B64DB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зув</w:t>
            </w: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  <w:u w:val="single"/>
              </w:rPr>
            </w:pPr>
            <w:r w:rsidRPr="005B0E61">
              <w:rPr>
                <w:snapToGrid w:val="0"/>
                <w:u w:val="single"/>
              </w:rPr>
              <w:lastRenderedPageBreak/>
              <w:t>Тема 3. Металлургические краны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.1. Краны скрапоразделочных баз и шихтовых дворов.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.2. Краны доменных цехов.</w:t>
            </w:r>
          </w:p>
          <w:p w:rsidR="00FA16D5" w:rsidRPr="005B0E61" w:rsidRDefault="00FA16D5" w:rsidP="007038CE">
            <w:pPr>
              <w:pStyle w:val="24"/>
              <w:spacing w:after="0" w:line="240" w:lineRule="auto"/>
              <w:ind w:left="0" w:firstLine="0"/>
            </w:pPr>
            <w:r>
              <w:t>3</w:t>
            </w:r>
            <w:r w:rsidRPr="005B0E61">
              <w:t>.3. Краны сталеплавильных цехов.</w:t>
            </w:r>
          </w:p>
          <w:p w:rsidR="00FA16D5" w:rsidRPr="005B0E61" w:rsidRDefault="00FA16D5" w:rsidP="007038CE">
            <w:pPr>
              <w:ind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  <w:r w:rsidRPr="005B0E61">
              <w:rPr>
                <w:snapToGrid w:val="0"/>
              </w:rPr>
              <w:t>.4. Краны прокатных цехов.</w:t>
            </w:r>
          </w:p>
          <w:p w:rsidR="00FA16D5" w:rsidRPr="005C4C5A" w:rsidRDefault="00FA16D5" w:rsidP="007038CE">
            <w:pPr>
              <w:ind w:firstLine="0"/>
              <w:rPr>
                <w:u w:val="single"/>
              </w:rPr>
            </w:pPr>
            <w:r>
              <w:rPr>
                <w:snapToGrid w:val="0"/>
              </w:rPr>
              <w:t>3</w:t>
            </w:r>
            <w:r w:rsidRPr="005B0E61">
              <w:rPr>
                <w:snapToGrid w:val="0"/>
              </w:rPr>
              <w:t>.5. Краны кузнечно-прессовых цехов.</w:t>
            </w: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32/16</w:t>
            </w:r>
          </w:p>
        </w:tc>
        <w:tc>
          <w:tcPr>
            <w:tcW w:w="31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25,5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A16D5" w:rsidRPr="00767DBB" w:rsidRDefault="00FA16D5" w:rsidP="007B64DB">
            <w:pPr>
              <w:numPr>
                <w:ilvl w:val="0"/>
                <w:numId w:val="16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FA16D5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Pr="00767DBB" w:rsidRDefault="00FA16D5" w:rsidP="007B64DB">
            <w:pPr>
              <w:numPr>
                <w:ilvl w:val="0"/>
                <w:numId w:val="1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FA16D5" w:rsidRPr="00767DBB" w:rsidRDefault="00FA16D5" w:rsidP="007B64DB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за семестр</w:t>
            </w:r>
          </w:p>
        </w:tc>
        <w:tc>
          <w:tcPr>
            <w:tcW w:w="176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8</w:t>
            </w:r>
          </w:p>
        </w:tc>
        <w:tc>
          <w:tcPr>
            <w:tcW w:w="184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28</w:t>
            </w: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56</w:t>
            </w:r>
            <w:r w:rsidRPr="00767DB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26</w:t>
            </w:r>
            <w:r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58,5</w:t>
            </w:r>
          </w:p>
        </w:tc>
        <w:tc>
          <w:tcPr>
            <w:tcW w:w="10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7DBB">
              <w:rPr>
                <w:b/>
                <w:color w:val="000000"/>
              </w:rPr>
              <w:t>зачет</w:t>
            </w:r>
          </w:p>
        </w:tc>
        <w:tc>
          <w:tcPr>
            <w:tcW w:w="363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u w:val="single"/>
              </w:rPr>
            </w:pPr>
            <w:r w:rsidRPr="005B0E61">
              <w:rPr>
                <w:u w:val="single"/>
              </w:rPr>
              <w:t>Тема 4. Козловые краны</w:t>
            </w:r>
          </w:p>
          <w:p w:rsidR="00FA16D5" w:rsidRPr="005C4C5A" w:rsidRDefault="00FA16D5" w:rsidP="007038CE">
            <w:pPr>
              <w:ind w:firstLine="0"/>
              <w:rPr>
                <w:u w:val="single"/>
              </w:rPr>
            </w:pP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 w:rsidRPr="005B0E61">
              <w:t>2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 w:rsidRPr="005B0E61">
              <w:t>4</w:t>
            </w:r>
            <w:r>
              <w:t>/2</w:t>
            </w:r>
          </w:p>
        </w:tc>
        <w:tc>
          <w:tcPr>
            <w:tcW w:w="31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</w:t>
            </w:r>
            <w:r w:rsidRPr="00767DBB">
              <w:rPr>
                <w:bCs/>
                <w:iCs/>
                <w:color w:val="000000"/>
              </w:rPr>
              <w:lastRenderedPageBreak/>
              <w:t>теками и ЭОР, информационно-коммуникационные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18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685CAD">
              <w:rPr>
                <w:bCs/>
                <w:iCs/>
                <w:color w:val="000000"/>
              </w:rPr>
              <w:t xml:space="preserve">Выполнение </w:t>
            </w:r>
            <w:r>
              <w:rPr>
                <w:bCs/>
                <w:iCs/>
                <w:color w:val="000000"/>
              </w:rPr>
              <w:t xml:space="preserve">раздела </w:t>
            </w:r>
            <w:r w:rsidRPr="00685CAD">
              <w:rPr>
                <w:bCs/>
                <w:iCs/>
                <w:color w:val="000000"/>
              </w:rPr>
              <w:t xml:space="preserve">курсового проекта </w:t>
            </w:r>
            <w:r>
              <w:rPr>
                <w:bCs/>
                <w:iCs/>
                <w:color w:val="000000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A16D5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19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раздела курсо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вого проекта</w:t>
            </w:r>
            <w:r>
              <w:rPr>
                <w:bCs/>
                <w:iCs/>
                <w:color w:val="000000"/>
              </w:rPr>
              <w:t xml:space="preserve"> в соответствии с 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</w:pPr>
            <w:r w:rsidRPr="00090D44">
              <w:rPr>
                <w:snapToGrid w:val="0"/>
                <w:u w:val="single"/>
              </w:rPr>
              <w:lastRenderedPageBreak/>
              <w:t>Тема 5. Краны для обслуживания складов.</w:t>
            </w:r>
            <w:r w:rsidRPr="005B0E61">
              <w:rPr>
                <w:snapToGrid w:val="0"/>
              </w:rPr>
              <w:t xml:space="preserve"> </w:t>
            </w: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8/2</w:t>
            </w:r>
          </w:p>
        </w:tc>
        <w:tc>
          <w:tcPr>
            <w:tcW w:w="316" w:type="pct"/>
          </w:tcPr>
          <w:p w:rsidR="00FA16D5" w:rsidRPr="003A56B8" w:rsidRDefault="00FA16D5" w:rsidP="003A56B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3A56B8">
              <w:rPr>
                <w:lang w:val="en-US"/>
              </w:rPr>
              <w:t>0</w:t>
            </w:r>
          </w:p>
        </w:tc>
        <w:tc>
          <w:tcPr>
            <w:tcW w:w="1065" w:type="pct"/>
          </w:tcPr>
          <w:p w:rsidR="00FA16D5" w:rsidRPr="00767DBB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A16D5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  <w:p w:rsidR="00FA16D5" w:rsidRPr="00767DBB" w:rsidRDefault="00FA16D5" w:rsidP="007B64DB">
            <w:pPr>
              <w:numPr>
                <w:ilvl w:val="0"/>
                <w:numId w:val="20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685CAD">
              <w:rPr>
                <w:bCs/>
                <w:iCs/>
                <w:color w:val="000000"/>
              </w:rPr>
              <w:t xml:space="preserve">Выполнение </w:t>
            </w:r>
            <w:r>
              <w:rPr>
                <w:bCs/>
                <w:iCs/>
                <w:color w:val="000000"/>
              </w:rPr>
              <w:t xml:space="preserve">раздела </w:t>
            </w:r>
            <w:r w:rsidRPr="00685CAD">
              <w:rPr>
                <w:bCs/>
                <w:iCs/>
                <w:color w:val="000000"/>
              </w:rPr>
              <w:t xml:space="preserve">курсового проекта </w:t>
            </w:r>
            <w:r>
              <w:rPr>
                <w:bCs/>
                <w:iCs/>
                <w:color w:val="000000"/>
              </w:rPr>
              <w:t xml:space="preserve">в соответствии с </w:t>
            </w:r>
            <w:r>
              <w:rPr>
                <w:bCs/>
                <w:iCs/>
                <w:color w:val="000000"/>
              </w:rPr>
              <w:lastRenderedPageBreak/>
              <w:t>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A16D5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FA16D5" w:rsidRPr="00767DBB" w:rsidRDefault="00FA16D5" w:rsidP="007B64DB">
            <w:pPr>
              <w:numPr>
                <w:ilvl w:val="0"/>
                <w:numId w:val="21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раздела курсового проекта</w:t>
            </w:r>
            <w:r>
              <w:rPr>
                <w:bCs/>
                <w:iCs/>
                <w:color w:val="000000"/>
              </w:rPr>
              <w:t xml:space="preserve"> в соответствии с 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</w:pPr>
            <w:r w:rsidRPr="00417E52">
              <w:rPr>
                <w:snapToGrid w:val="0"/>
                <w:u w:val="single"/>
              </w:rPr>
              <w:t>Тема 6. Портальные</w:t>
            </w:r>
            <w:r w:rsidRPr="005C4C5A">
              <w:rPr>
                <w:snapToGrid w:val="0"/>
                <w:u w:val="single"/>
              </w:rPr>
              <w:t xml:space="preserve"> краны</w:t>
            </w: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8/4</w:t>
            </w:r>
          </w:p>
        </w:tc>
        <w:tc>
          <w:tcPr>
            <w:tcW w:w="316" w:type="pct"/>
          </w:tcPr>
          <w:p w:rsidR="00FA16D5" w:rsidRPr="005B0E61" w:rsidRDefault="00FA16D5" w:rsidP="003A56B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A56B8">
              <w:rPr>
                <w:lang w:val="en-US"/>
              </w:rPr>
              <w:t>3</w:t>
            </w:r>
            <w:r>
              <w:t>,65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685CAD">
              <w:rPr>
                <w:bCs/>
                <w:iCs/>
                <w:color w:val="000000"/>
              </w:rPr>
              <w:t xml:space="preserve">Выполнение </w:t>
            </w:r>
            <w:r>
              <w:rPr>
                <w:bCs/>
                <w:iCs/>
                <w:color w:val="000000"/>
              </w:rPr>
              <w:t xml:space="preserve">раздела </w:t>
            </w:r>
            <w:r w:rsidRPr="00685CAD">
              <w:rPr>
                <w:bCs/>
                <w:iCs/>
                <w:color w:val="000000"/>
              </w:rPr>
              <w:t xml:space="preserve">курсового проекта </w:t>
            </w:r>
            <w:r>
              <w:rPr>
                <w:bCs/>
                <w:iCs/>
                <w:color w:val="000000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FA16D5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раздела курсового проекта</w:t>
            </w:r>
            <w:r>
              <w:rPr>
                <w:bCs/>
                <w:iCs/>
                <w:color w:val="000000"/>
              </w:rPr>
              <w:t xml:space="preserve"> в соответствии с 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</w:pPr>
            <w:r w:rsidRPr="005C4C5A">
              <w:rPr>
                <w:snapToGrid w:val="0"/>
                <w:u w:val="single"/>
              </w:rPr>
              <w:t>Тема 7. Стреловые краны (автомобильные, пневмоколесные, гусеничные и железнодорожные)</w:t>
            </w: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8/3</w:t>
            </w:r>
          </w:p>
        </w:tc>
        <w:tc>
          <w:tcPr>
            <w:tcW w:w="316" w:type="pct"/>
          </w:tcPr>
          <w:p w:rsidR="00FA16D5" w:rsidRPr="003A56B8" w:rsidRDefault="00FA16D5" w:rsidP="003A56B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3A56B8">
              <w:rPr>
                <w:lang w:val="en-US"/>
              </w:rPr>
              <w:t>2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</w:t>
            </w:r>
            <w:r w:rsidRPr="00767DBB">
              <w:rPr>
                <w:bCs/>
                <w:iCs/>
                <w:color w:val="000000"/>
              </w:rPr>
              <w:lastRenderedPageBreak/>
              <w:t>теками и ЭОР, информационно-коммуникационные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4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685CAD">
              <w:rPr>
                <w:bCs/>
                <w:iCs/>
                <w:color w:val="000000"/>
              </w:rPr>
              <w:t xml:space="preserve">Выполнение </w:t>
            </w:r>
            <w:r>
              <w:rPr>
                <w:bCs/>
                <w:iCs/>
                <w:color w:val="000000"/>
              </w:rPr>
              <w:t xml:space="preserve">раздела </w:t>
            </w:r>
            <w:r w:rsidRPr="00685CAD">
              <w:rPr>
                <w:bCs/>
                <w:iCs/>
                <w:color w:val="000000"/>
              </w:rPr>
              <w:t xml:space="preserve">курсового проекта </w:t>
            </w:r>
            <w:r>
              <w:rPr>
                <w:bCs/>
                <w:iCs/>
                <w:color w:val="000000"/>
              </w:rPr>
              <w:t>в соответствии с 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A16D5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5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раздела курсо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вого проекта</w:t>
            </w:r>
            <w:r>
              <w:rPr>
                <w:bCs/>
                <w:iCs/>
                <w:color w:val="000000"/>
              </w:rPr>
              <w:t xml:space="preserve"> в соответствии с индивидуальным заданием</w:t>
            </w:r>
            <w:r w:rsidRPr="00685CAD">
              <w:rPr>
                <w:bCs/>
                <w:iCs/>
                <w:color w:val="000000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lastRenderedPageBreak/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22"/>
        </w:trPr>
        <w:tc>
          <w:tcPr>
            <w:tcW w:w="1415" w:type="pct"/>
          </w:tcPr>
          <w:p w:rsidR="00FA16D5" w:rsidRPr="005B0E61" w:rsidRDefault="00FA16D5" w:rsidP="007038CE">
            <w:pPr>
              <w:ind w:firstLine="0"/>
              <w:rPr>
                <w:snapToGrid w:val="0"/>
              </w:rPr>
            </w:pPr>
            <w:r w:rsidRPr="005C4C5A">
              <w:rPr>
                <w:snapToGrid w:val="0"/>
                <w:u w:val="single"/>
              </w:rPr>
              <w:lastRenderedPageBreak/>
              <w:t>Тема 8. Башенные краны</w:t>
            </w:r>
          </w:p>
        </w:tc>
        <w:tc>
          <w:tcPr>
            <w:tcW w:w="17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6/3</w:t>
            </w:r>
          </w:p>
        </w:tc>
        <w:tc>
          <w:tcPr>
            <w:tcW w:w="316" w:type="pct"/>
          </w:tcPr>
          <w:p w:rsidR="00FA16D5" w:rsidRPr="005B0E61" w:rsidRDefault="00FA16D5" w:rsidP="007038CE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65" w:type="pct"/>
          </w:tcPr>
          <w:p w:rsidR="00FA16D5" w:rsidRPr="00767DBB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FA16D5" w:rsidRPr="00FA16D5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A16D5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  <w:p w:rsidR="00FA16D5" w:rsidRPr="00767DBB" w:rsidRDefault="00FA16D5" w:rsidP="00786030">
            <w:pPr>
              <w:numPr>
                <w:ilvl w:val="0"/>
                <w:numId w:val="26"/>
              </w:numPr>
              <w:tabs>
                <w:tab w:val="left" w:pos="331"/>
              </w:tabs>
              <w:ind w:left="-9" w:firstLine="0"/>
              <w:rPr>
                <w:color w:val="000000"/>
              </w:rPr>
            </w:pPr>
            <w:r w:rsidRPr="00685CAD">
              <w:rPr>
                <w:bCs/>
                <w:iCs/>
                <w:color w:val="000000"/>
              </w:rPr>
              <w:t xml:space="preserve">Выполнение </w:t>
            </w:r>
            <w:r>
              <w:rPr>
                <w:bCs/>
                <w:iCs/>
                <w:color w:val="000000"/>
              </w:rPr>
              <w:t xml:space="preserve">раздела </w:t>
            </w:r>
            <w:r w:rsidRPr="00685CAD">
              <w:rPr>
                <w:bCs/>
                <w:iCs/>
                <w:color w:val="000000"/>
              </w:rPr>
              <w:t xml:space="preserve">курсового проекта </w:t>
            </w:r>
            <w:r>
              <w:rPr>
                <w:bCs/>
                <w:iCs/>
                <w:color w:val="000000"/>
              </w:rPr>
              <w:t xml:space="preserve">в соответствии с </w:t>
            </w:r>
            <w:r>
              <w:rPr>
                <w:bCs/>
                <w:iCs/>
                <w:color w:val="000000"/>
              </w:rPr>
              <w:lastRenderedPageBreak/>
              <w:t xml:space="preserve">индивидуальным заданием и </w:t>
            </w:r>
            <w:r w:rsidR="00022F16">
              <w:rPr>
                <w:bCs/>
                <w:iCs/>
                <w:color w:val="000000"/>
              </w:rPr>
              <w:t xml:space="preserve">его </w:t>
            </w:r>
            <w:r>
              <w:rPr>
                <w:bCs/>
                <w:iCs/>
                <w:color w:val="000000"/>
              </w:rPr>
              <w:t>оформление</w:t>
            </w:r>
            <w:r w:rsidRPr="00685CAD">
              <w:rPr>
                <w:bCs/>
                <w:iCs/>
                <w:color w:val="000000"/>
              </w:rPr>
              <w:t>.</w:t>
            </w:r>
          </w:p>
        </w:tc>
        <w:tc>
          <w:tcPr>
            <w:tcW w:w="965" w:type="pct"/>
          </w:tcPr>
          <w:p w:rsidR="00FA16D5" w:rsidRPr="00767DBB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A16D5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FA16D5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  <w:p w:rsidR="00FA16D5" w:rsidRPr="00767DBB" w:rsidRDefault="00FA16D5" w:rsidP="00786030">
            <w:pPr>
              <w:numPr>
                <w:ilvl w:val="0"/>
                <w:numId w:val="27"/>
              </w:num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курсового проекта</w:t>
            </w:r>
            <w:r>
              <w:rPr>
                <w:bCs/>
                <w:iCs/>
                <w:color w:val="000000"/>
              </w:rPr>
              <w:t xml:space="preserve"> в соответствии с индивидуальным заданием</w:t>
            </w:r>
            <w:r w:rsidR="00022F16">
              <w:rPr>
                <w:bCs/>
                <w:iCs/>
                <w:color w:val="000000"/>
              </w:rPr>
              <w:t xml:space="preserve"> и его защита</w:t>
            </w:r>
            <w:r w:rsidRPr="00685CAD">
              <w:rPr>
                <w:bCs/>
                <w:iCs/>
                <w:color w:val="000000"/>
              </w:rPr>
              <w:t>.</w:t>
            </w:r>
          </w:p>
          <w:p w:rsidR="00FA16D5" w:rsidRPr="00767DBB" w:rsidRDefault="00FA16D5" w:rsidP="00FA16D5">
            <w:pPr>
              <w:tabs>
                <w:tab w:val="left" w:pos="335"/>
              </w:tabs>
              <w:ind w:left="-9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BA2669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ПК-1-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BA2669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ПСК-2.7-зув</w:t>
            </w:r>
          </w:p>
          <w:p w:rsidR="00FA16D5" w:rsidRPr="00767DBB" w:rsidRDefault="00BA2669" w:rsidP="00BA26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</w:tc>
      </w:tr>
      <w:tr w:rsidR="00FA16D5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за семестр</w:t>
            </w:r>
          </w:p>
        </w:tc>
        <w:tc>
          <w:tcPr>
            <w:tcW w:w="176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9</w:t>
            </w:r>
          </w:p>
        </w:tc>
        <w:tc>
          <w:tcPr>
            <w:tcW w:w="184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17</w:t>
            </w: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8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34/14И</w:t>
            </w:r>
          </w:p>
        </w:tc>
        <w:tc>
          <w:tcPr>
            <w:tcW w:w="316" w:type="pct"/>
          </w:tcPr>
          <w:p w:rsidR="00FA16D5" w:rsidRPr="00767DBB" w:rsidRDefault="00FA16D5" w:rsidP="003A56B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3A56B8">
              <w:rPr>
                <w:b/>
                <w:color w:val="000000"/>
                <w:lang w:val="en-US"/>
              </w:rPr>
              <w:t>2</w:t>
            </w:r>
            <w:r>
              <w:rPr>
                <w:b/>
                <w:color w:val="000000"/>
              </w:rPr>
              <w:t>,65</w:t>
            </w:r>
          </w:p>
        </w:tc>
        <w:tc>
          <w:tcPr>
            <w:tcW w:w="10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6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FA16D5" w:rsidRPr="00767DBB" w:rsidTr="00FA16D5">
        <w:trPr>
          <w:trHeight w:val="499"/>
        </w:trPr>
        <w:tc>
          <w:tcPr>
            <w:tcW w:w="1415" w:type="pct"/>
          </w:tcPr>
          <w:p w:rsidR="00FA16D5" w:rsidRPr="00767DBB" w:rsidRDefault="00FA16D5" w:rsidP="007038CE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8, 9</w:t>
            </w:r>
          </w:p>
        </w:tc>
        <w:tc>
          <w:tcPr>
            <w:tcW w:w="184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45</w:t>
            </w:r>
          </w:p>
        </w:tc>
        <w:tc>
          <w:tcPr>
            <w:tcW w:w="258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8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90</w:t>
            </w:r>
            <w:r w:rsidRPr="00767DB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40</w:t>
            </w:r>
            <w:r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115,15</w:t>
            </w:r>
          </w:p>
        </w:tc>
        <w:tc>
          <w:tcPr>
            <w:tcW w:w="1065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Зачет, экзамен</w:t>
            </w:r>
          </w:p>
        </w:tc>
        <w:tc>
          <w:tcPr>
            <w:tcW w:w="363" w:type="pct"/>
            <w:shd w:val="clear" w:color="auto" w:fill="auto"/>
          </w:tcPr>
          <w:p w:rsidR="00FA16D5" w:rsidRPr="00767DBB" w:rsidRDefault="00FA16D5" w:rsidP="007038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EF504A">
        <w:rPr>
          <w:iCs/>
          <w:color w:val="000000"/>
        </w:rPr>
        <w:t>40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786030">
      <w:pPr>
        <w:pStyle w:val="af4"/>
        <w:numPr>
          <w:ilvl w:val="0"/>
          <w:numId w:val="6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786030">
      <w:pPr>
        <w:pStyle w:val="af4"/>
        <w:widowControl w:val="0"/>
        <w:numPr>
          <w:ilvl w:val="0"/>
          <w:numId w:val="7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5158E3" w:rsidRPr="00767DBB" w:rsidRDefault="005158E3" w:rsidP="00786030">
      <w:pPr>
        <w:pStyle w:val="af4"/>
        <w:widowControl w:val="0"/>
        <w:numPr>
          <w:ilvl w:val="0"/>
          <w:numId w:val="7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зачета в 8 семестре и экзамена в 9 семестре.</w:t>
      </w:r>
    </w:p>
    <w:p w:rsidR="005158E3" w:rsidRDefault="005158E3" w:rsidP="00786030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EF504A" w:rsidRPr="00EF504A" w:rsidRDefault="00EF504A" w:rsidP="00EF504A">
      <w:pPr>
        <w:pStyle w:val="af4"/>
        <w:numPr>
          <w:ilvl w:val="0"/>
          <w:numId w:val="6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EF504A">
        <w:rPr>
          <w:color w:val="000000"/>
          <w:szCs w:val="24"/>
          <w:lang w:val="ru-RU"/>
        </w:rPr>
        <w:t>Выполнение курсового проекта (работы) (КП).</w:t>
      </w:r>
    </w:p>
    <w:p w:rsidR="00EF504A" w:rsidRPr="00767DBB" w:rsidRDefault="00EF504A" w:rsidP="00786030">
      <w:pPr>
        <w:numPr>
          <w:ilvl w:val="0"/>
          <w:numId w:val="6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EF504A" w:rsidRPr="0038115E" w:rsidRDefault="00EF504A" w:rsidP="00EF504A">
      <w:pPr>
        <w:rPr>
          <w:color w:val="000000"/>
        </w:rPr>
      </w:pPr>
      <w:r w:rsidRPr="0038115E">
        <w:rPr>
          <w:color w:val="000000"/>
        </w:rPr>
        <w:t xml:space="preserve">Задание на </w:t>
      </w:r>
      <w:r>
        <w:rPr>
          <w:color w:val="000000"/>
        </w:rPr>
        <w:t>курсовое проектирование</w:t>
      </w:r>
      <w:r w:rsidRPr="0038115E">
        <w:rPr>
          <w:color w:val="000000"/>
        </w:rPr>
        <w:t xml:space="preserve"> выдается преподавателем в начале семестра. Оно содержит исходные данные и перечень задач, которые необходимо решить при работе над КП (примеры заданий приведены в разделе 7,б).</w:t>
      </w:r>
    </w:p>
    <w:p w:rsidR="00EF504A" w:rsidRPr="0038115E" w:rsidRDefault="00EF504A" w:rsidP="00EF504A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заказам предприятий.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214DF1" w:rsidRDefault="00214DF1" w:rsidP="005158E3">
      <w:pPr>
        <w:tabs>
          <w:tab w:val="left" w:pos="9547"/>
        </w:tabs>
        <w:rPr>
          <w:color w:val="000000"/>
        </w:rPr>
        <w:sectPr w:rsidR="00214DF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14DF1" w:rsidRPr="00767DBB" w:rsidRDefault="00214DF1" w:rsidP="00214DF1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 и экзамена.</w:t>
      </w:r>
    </w:p>
    <w:p w:rsidR="00214DF1" w:rsidRPr="00767DBB" w:rsidRDefault="00214DF1" w:rsidP="00214DF1">
      <w:pPr>
        <w:tabs>
          <w:tab w:val="left" w:pos="9547"/>
        </w:tabs>
        <w:ind w:firstLine="0"/>
        <w:rPr>
          <w:color w:val="000000"/>
        </w:rPr>
      </w:pPr>
    </w:p>
    <w:p w:rsidR="00214DF1" w:rsidRPr="00767DBB" w:rsidRDefault="00214DF1" w:rsidP="00214DF1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214DF1" w:rsidRPr="00767DBB" w:rsidRDefault="00214DF1" w:rsidP="00214DF1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1673"/>
        <w:gridCol w:w="12090"/>
      </w:tblGrid>
      <w:tr w:rsidR="00214DF1" w:rsidRPr="00767DBB" w:rsidTr="007B4B72">
        <w:trPr>
          <w:trHeight w:val="753"/>
          <w:tblHeader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214DF1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lastRenderedPageBreak/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  <w:p w:rsidR="00214DF1" w:rsidRPr="00767DBB" w:rsidRDefault="00214DF1" w:rsidP="007B4B7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 xml:space="preserve">- производить критический </w:t>
            </w:r>
            <w:r w:rsidRPr="00652603">
              <w:rPr>
                <w:snapToGrid w:val="0"/>
              </w:rPr>
              <w:lastRenderedPageBreak/>
              <w:t>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lastRenderedPageBreak/>
              <w:pict>
                <v:shape id="_x0000_s1220" type="#_x0000_t75" style="position:absolute;left:0;text-align:left;margin-left:2.2pt;margin-top:23.8pt;width:463.3pt;height:146.05pt;z-index:251664384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lastRenderedPageBreak/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lastRenderedPageBreak/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767DBB" w:rsidRDefault="00214DF1" w:rsidP="007B4B72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lastRenderedPageBreak/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pict>
                <v:shape id="_x0000_s1221" type="#_x0000_t75" style="position:absolute;left:0;text-align:left;margin-left:2.2pt;margin-top:23.8pt;width:463.3pt;height:146.05pt;z-index:251665408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214DF1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lastRenderedPageBreak/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767DBB" w:rsidRDefault="00214DF1" w:rsidP="007B4B72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</w:t>
            </w:r>
            <w:r w:rsidRPr="00652603">
              <w:rPr>
                <w:snapToGrid w:val="0"/>
              </w:rPr>
              <w:lastRenderedPageBreak/>
              <w:t>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pict>
                <v:shape id="_x0000_s1222" type="#_x0000_t75" style="position:absolute;left:0;text-align:left;margin-left:2.2pt;margin-top:23.8pt;width:463.3pt;height:146.05pt;z-index:251666432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lastRenderedPageBreak/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214DF1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lastRenderedPageBreak/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767DBB" w:rsidRDefault="00214DF1" w:rsidP="007B4B72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</w:t>
            </w:r>
            <w:r w:rsidRPr="00652603">
              <w:rPr>
                <w:snapToGrid w:val="0"/>
              </w:rPr>
              <w:lastRenderedPageBreak/>
              <w:t>яснительные записки и другие документы в соответствии с требованиями ЕСКД и стандартов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pict>
                <v:shape id="_x0000_s1223" type="#_x0000_t75" style="position:absolute;left:0;text-align:left;margin-left:2.2pt;margin-top:23.8pt;width:463.3pt;height:146.05pt;z-index:251667456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lastRenderedPageBreak/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 xml:space="preserve">области применения </w:t>
            </w:r>
            <w:r w:rsidRPr="00652603">
              <w:rPr>
                <w:snapToGrid w:val="0"/>
              </w:rPr>
              <w:lastRenderedPageBreak/>
              <w:t>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214DF1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lastRenderedPageBreak/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lastRenderedPageBreak/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  <w:p w:rsidR="00214DF1" w:rsidRPr="00767DBB" w:rsidRDefault="00214DF1" w:rsidP="007B4B7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чертежи, спецификации, расчеты, пояснительные </w:t>
            </w:r>
            <w:r w:rsidRPr="00652603">
              <w:rPr>
                <w:snapToGrid w:val="0"/>
              </w:rPr>
              <w:lastRenderedPageBreak/>
              <w:t>записки и другие документы в соответствии с требованиями ЕСКД и стандартов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pict>
                <v:shape id="Рисунок 10" o:spid="_x0000_s1216" type="#_x0000_t75" style="position:absolute;left:0;text-align:left;margin-left:2.2pt;margin-top:23.8pt;width:463.3pt;height:146.05pt;z-index:251658240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lastRenderedPageBreak/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lastRenderedPageBreak/>
              <w:t>- их роль в механизации и автоматизации производственных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lastRenderedPageBreak/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767DBB" w:rsidRDefault="00214DF1" w:rsidP="007B4B72">
            <w:pPr>
              <w:ind w:firstLine="540"/>
              <w:rPr>
                <w:color w:val="000000"/>
              </w:rPr>
            </w:pPr>
            <w:r w:rsidRPr="00846ABE">
              <w:lastRenderedPageBreak/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чертежи, спецификации, расчеты, пояснительные записки и другие документы в соответствии с </w:t>
            </w:r>
            <w:r w:rsidRPr="00652603">
              <w:rPr>
                <w:snapToGrid w:val="0"/>
              </w:rPr>
              <w:lastRenderedPageBreak/>
              <w:t>требованиями ЕСКД и стандартов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pict>
                <v:shape id="_x0000_s1217" type="#_x0000_t75" style="position:absolute;left:0;text-align:left;margin-left:2.2pt;margin-top:23.8pt;width:463.3pt;height:146.05pt;z-index:251661312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lastRenderedPageBreak/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BE1406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</w:t>
            </w:r>
            <w:r w:rsidRPr="00652603">
              <w:rPr>
                <w:snapToGrid w:val="0"/>
              </w:rPr>
              <w:lastRenderedPageBreak/>
              <w:t>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214DF1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lastRenderedPageBreak/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8. Особенности расчета механизма подъема для кранов с жестким подвесом (на примере мульдо-завалочного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767DBB" w:rsidRDefault="00214DF1" w:rsidP="007B4B72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 xml:space="preserve">- правильно оформлять чертежи, спецификации, расчеты, пояснительные записки и другие документы в соответствии с требованиями ЕСКД и стандартов по </w:t>
            </w:r>
            <w:r w:rsidRPr="00652603">
              <w:rPr>
                <w:snapToGrid w:val="0"/>
              </w:rPr>
              <w:lastRenderedPageBreak/>
              <w:t>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pict>
                <v:shape id="_x0000_s1218" type="#_x0000_t75" style="position:absolute;left:0;text-align:left;margin-left:2.2pt;margin-top:23.8pt;width:463.3pt;height:146.05pt;z-index:251662336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>навыками конструктора 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lastRenderedPageBreak/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  <w:tr w:rsidR="00214DF1" w:rsidRPr="00767DBB" w:rsidTr="007B4B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BE1406">
              <w:rPr>
                <w:b/>
                <w:bCs/>
                <w:color w:val="000000"/>
              </w:rPr>
              <w:t>ПСК-2.9: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214DF1" w:rsidRPr="00767DBB" w:rsidTr="007B4B72">
        <w:trPr>
          <w:trHeight w:val="225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области применения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их роль в механизации и автоматизации производственных процессов, строек, складов,;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lastRenderedPageBreak/>
              <w:t>- конструкции кранов;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методы расчета с учетом статических, динамических и ветровых нагрузок.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997783" w:rsidRDefault="00214DF1" w:rsidP="007B4B72">
            <w:pPr>
              <w:pStyle w:val="afc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lastRenderedPageBreak/>
              <w:t>Вопросы для промежуточной проверки знаний студентов по дисциплине:</w:t>
            </w:r>
          </w:p>
          <w:p w:rsidR="00214DF1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</w:p>
          <w:p w:rsidR="00214DF1" w:rsidRPr="00846ABE" w:rsidRDefault="00214DF1" w:rsidP="007B4B72">
            <w:pPr>
              <w:pStyle w:val="afc"/>
              <w:ind w:firstLine="540"/>
              <w:jc w:val="both"/>
              <w:rPr>
                <w:szCs w:val="24"/>
              </w:rPr>
            </w:pPr>
            <w:r w:rsidRPr="00846ABE">
              <w:rPr>
                <w:szCs w:val="24"/>
              </w:rPr>
              <w:t>1. Специальные краны и их классификация.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2. Назначение, основные параметры, строение и особенности конструкции 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3. Назначение, структура и основные механизмы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4. Кинематическая зависимость движения основных звеньев на примере движения крюковой подвески кольцевого крана для доменной печи.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5. Назначение, основные параметры, строение и основные механизмы мульдо-магнитного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6. Построение приводов с кинематической развязкой основных звеньев, на примере привода мульдовых захватов мульдо-магнитного крана. В каких кранах применяются аналогичные схемы приводов.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7. Назначение, основные параметры, строение и основные механизмы мульдо-завалочного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8. Особенности расчета механизма подъема для кранов с жестким подвесом (на примере мульдо-завалочного </w:t>
            </w:r>
            <w:r w:rsidRPr="00846ABE">
              <w:lastRenderedPageBreak/>
              <w:t>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.9. Назначение, основные параметры, строение и основные механизмы литейного крана.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10. Кинематическая схема механизма подъема литейного крана, особенности его конструкции и расчета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11. Назначение, основные параметры, строение и основные механизмы трехоперационного стрипперного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12. Полная кинематическая схема стрипперного крана и особенности его конструкции и работы.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13. Особенности расчета стрипперного механизма крана для раздевания мартеновских слитков.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14. Назначение, основные параметры, строение и основные механизмы колодцевого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15. Назначение, основные параметры, строение и основные механизмы посадочного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16. Особенности расчета механизма зажатия заготовок посадочного крана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17. Назначение, основные параметры, строение и основные механизмы крана с лапами (пратцен крана).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18. Особенности расчета механизмов вращения  в специальных  подъемно-транспортных машинах (на примере механизма вращения верхней части тележки крана с лапами).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19. Назначение, основные параметры, строение, основные механизмы и особенности конструкции ковочного крана.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20. Назначение, классификация и конструктивные особенности кранов-штабелеров.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 xml:space="preserve">21. Конструктивные особенности портальных кранов: 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22. Назначение, примеры применения и конструкций многоскоростных лебедок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23. Назначение, основные параметры, строение и основные механизмы башенных кранов.</w:t>
            </w:r>
          </w:p>
          <w:p w:rsidR="00214DF1" w:rsidRPr="00846ABE" w:rsidRDefault="00214DF1" w:rsidP="007B4B72">
            <w:pPr>
              <w:ind w:firstLine="540"/>
            </w:pPr>
            <w:r w:rsidRPr="00846ABE">
              <w:t>24. Особенности конструкций механизмов изменения вылета башенных кранов. Схема запасовки канатов в механизме изменения вылета башенного крана с постоянной высотой подвеса груза.</w:t>
            </w:r>
          </w:p>
          <w:p w:rsidR="00214DF1" w:rsidRPr="00767DBB" w:rsidRDefault="00214DF1" w:rsidP="007B4B72">
            <w:pPr>
              <w:ind w:firstLine="540"/>
              <w:rPr>
                <w:color w:val="000000"/>
              </w:rPr>
            </w:pPr>
            <w:r w:rsidRPr="00846ABE">
              <w:t>25. Стреловые самоходные краны, назначение и устройство. Особенности конструкции и расчета пневмоколесных кранов с телескопической стрелой.</w:t>
            </w:r>
          </w:p>
        </w:tc>
      </w:tr>
      <w:tr w:rsidR="00214DF1" w:rsidRPr="00767DBB" w:rsidTr="007B4B72">
        <w:trPr>
          <w:trHeight w:val="258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rPr>
                <w:snapToGrid w:val="0"/>
              </w:rPr>
              <w:t>конструировать элементы, сборочные еди</w:t>
            </w:r>
            <w:r w:rsidRPr="00652603">
              <w:rPr>
                <w:snapToGrid w:val="0"/>
              </w:rPr>
              <w:lastRenderedPageBreak/>
              <w:t>ницы и конструкции тележек и мостов специальных кранов;</w:t>
            </w:r>
          </w:p>
          <w:p w:rsidR="00214DF1" w:rsidRPr="00652603" w:rsidRDefault="00214DF1" w:rsidP="007B4B72">
            <w:pPr>
              <w:ind w:firstLine="23"/>
              <w:rPr>
                <w:snapToGrid w:val="0"/>
              </w:rPr>
            </w:pPr>
            <w:r w:rsidRPr="00652603">
              <w:rPr>
                <w:snapToGrid w:val="0"/>
              </w:rPr>
              <w:t>- производить критический анализ конструктивных решений,</w:t>
            </w:r>
          </w:p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snapToGrid w:val="0"/>
              </w:rPr>
              <w:t>- правильно оформлять чертежи, спецификации, расчеты, пояснительные записки и другие документы в соответствии с требованиями ЕСКД и стандартов по кранам.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4DF1" w:rsidRPr="00767DBB" w:rsidRDefault="00214DF1" w:rsidP="007B4B72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214DF1" w:rsidRPr="003068DB" w:rsidRDefault="00214DF1" w:rsidP="007B4B72">
            <w:pPr>
              <w:rPr>
                <w:bCs/>
                <w:color w:val="000000"/>
              </w:rPr>
            </w:pPr>
            <w:r w:rsidRPr="003068DB">
              <w:rPr>
                <w:bCs/>
                <w:color w:val="000000"/>
              </w:rPr>
              <w:t xml:space="preserve">На рисунке </w:t>
            </w:r>
            <w:r>
              <w:rPr>
                <w:bCs/>
                <w:color w:val="000000"/>
              </w:rPr>
              <w:t>изображен у</w:t>
            </w:r>
            <w:r w:rsidRPr="003068DB">
              <w:rPr>
                <w:color w:val="000000"/>
              </w:rPr>
              <w:t>зел крепления мульды на хоботе</w:t>
            </w:r>
            <w:r>
              <w:rPr>
                <w:color w:val="000000"/>
              </w:rPr>
              <w:t xml:space="preserve"> мульдо-завалочного крана.</w:t>
            </w:r>
          </w:p>
          <w:p w:rsidR="00214DF1" w:rsidRPr="003068DB" w:rsidRDefault="00A667D8" w:rsidP="007B4B72">
            <w:r>
              <w:rPr>
                <w:noProof/>
              </w:rPr>
              <w:lastRenderedPageBreak/>
              <w:pict>
                <v:shape id="_x0000_s1219" type="#_x0000_t75" style="position:absolute;left:0;text-align:left;margin-left:2.2pt;margin-top:23.8pt;width:463.3pt;height:146.05pt;z-index:251663360;visibility:visible">
                  <v:imagedata r:id="rId17" o:title=""/>
                  <w10:wrap type="topAndBottom"/>
                </v:shape>
              </w:pict>
            </w:r>
            <w:r w:rsidR="00214DF1">
              <w:t>Приведите правильную последовательность и название составляющих элементов</w:t>
            </w:r>
          </w:p>
          <w:p w:rsidR="00214DF1" w:rsidRDefault="00214DF1" w:rsidP="007B4B72">
            <w:pPr>
              <w:ind w:firstLine="0"/>
              <w:rPr>
                <w:color w:val="000000"/>
              </w:rPr>
            </w:pPr>
          </w:p>
          <w:p w:rsidR="00214DF1" w:rsidRPr="00767DBB" w:rsidRDefault="00214DF1" w:rsidP="007B4B72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Эталонный ответ: </w:t>
            </w:r>
            <w:r>
              <w:rPr>
                <w:color w:val="000000"/>
              </w:rPr>
              <w:t xml:space="preserve">а) </w:t>
            </w:r>
            <w:r w:rsidRPr="003068DB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 - </w:t>
            </w:r>
            <w:r w:rsidRPr="003068DB">
              <w:rPr>
                <w:color w:val="000000"/>
              </w:rPr>
              <w:t xml:space="preserve">карман </w:t>
            </w:r>
            <w:r>
              <w:rPr>
                <w:color w:val="000000"/>
              </w:rPr>
              <w:t xml:space="preserve">мульды, </w:t>
            </w:r>
            <w:r w:rsidRPr="003068DB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хобот</w:t>
            </w:r>
            <w:r>
              <w:rPr>
                <w:color w:val="000000"/>
              </w:rPr>
              <w:t xml:space="preserve">, 3- </w:t>
            </w:r>
            <w:r w:rsidRPr="003068DB">
              <w:rPr>
                <w:color w:val="000000"/>
              </w:rPr>
              <w:t>тяг</w:t>
            </w:r>
            <w:r>
              <w:rPr>
                <w:color w:val="000000"/>
              </w:rPr>
              <w:t xml:space="preserve">а, </w:t>
            </w:r>
            <w:r w:rsidRPr="003068DB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– </w:t>
            </w:r>
            <w:r w:rsidRPr="003068DB">
              <w:rPr>
                <w:color w:val="000000"/>
              </w:rPr>
              <w:t>головка</w:t>
            </w:r>
            <w:r>
              <w:rPr>
                <w:color w:val="000000"/>
              </w:rPr>
              <w:t>, 5 – стопор</w:t>
            </w:r>
          </w:p>
        </w:tc>
      </w:tr>
      <w:tr w:rsidR="00214DF1" w:rsidRPr="00767DBB" w:rsidTr="007B4B72">
        <w:trPr>
          <w:trHeight w:val="446"/>
        </w:trPr>
        <w:tc>
          <w:tcPr>
            <w:tcW w:w="4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767DBB" w:rsidRDefault="00214DF1" w:rsidP="007B4B72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5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652603" w:rsidRDefault="00214DF1" w:rsidP="007B4B72">
            <w:pPr>
              <w:ind w:firstLine="23"/>
              <w:rPr>
                <w:color w:val="000000"/>
              </w:rPr>
            </w:pPr>
            <w:r w:rsidRPr="00652603">
              <w:rPr>
                <w:color w:val="000000"/>
              </w:rPr>
              <w:t xml:space="preserve"> - </w:t>
            </w:r>
            <w:r w:rsidRPr="00652603">
              <w:t xml:space="preserve">навыками конструктора </w:t>
            </w:r>
            <w:r w:rsidRPr="00652603">
              <w:lastRenderedPageBreak/>
              <w:t>по специальным кранам</w:t>
            </w:r>
          </w:p>
        </w:tc>
        <w:tc>
          <w:tcPr>
            <w:tcW w:w="4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4DF1" w:rsidRPr="0038115E" w:rsidRDefault="00214DF1" w:rsidP="007B4B72">
            <w:pPr>
              <w:rPr>
                <w:i/>
                <w:color w:val="000000"/>
              </w:rPr>
            </w:pPr>
            <w:r w:rsidRPr="0038115E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1. Титульный лист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lastRenderedPageBreak/>
              <w:t>2. Техническое задание на проектирование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3. Аннотация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4. Содержание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5. Введение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6. Выбор и описание машины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6.1. Назначение и область применения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6.2. Техническая характеристика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ab/>
              <w:t>6.3. Описание и обоснование конструкции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7. Расчеты, подтверждающие работоспособность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8. Заключение</w:t>
            </w:r>
          </w:p>
          <w:p w:rsidR="00214DF1" w:rsidRPr="0038115E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9. Список использованных источников</w:t>
            </w:r>
          </w:p>
          <w:p w:rsidR="00214DF1" w:rsidRDefault="00214DF1" w:rsidP="007B4B72">
            <w:pPr>
              <w:rPr>
                <w:color w:val="000000"/>
              </w:rPr>
            </w:pPr>
            <w:r w:rsidRPr="0038115E">
              <w:rPr>
                <w:color w:val="000000"/>
              </w:rPr>
              <w:t>10. Приложения</w:t>
            </w:r>
          </w:p>
          <w:p w:rsidR="00214DF1" w:rsidRPr="00647B9F" w:rsidRDefault="00214DF1" w:rsidP="007B4B72">
            <w:pPr>
              <w:jc w:val="center"/>
              <w:rPr>
                <w:sz w:val="28"/>
                <w:szCs w:val="28"/>
              </w:rPr>
            </w:pPr>
            <w:r w:rsidRPr="00647B9F">
              <w:rPr>
                <w:sz w:val="28"/>
                <w:szCs w:val="28"/>
              </w:rPr>
              <w:t xml:space="preserve">Тема курсового проектирования </w:t>
            </w:r>
          </w:p>
          <w:tbl>
            <w:tblPr>
              <w:tblW w:w="149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34"/>
              <w:gridCol w:w="11420"/>
              <w:gridCol w:w="3038"/>
            </w:tblGrid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№</w:t>
                  </w:r>
                </w:p>
                <w:p w:rsidR="00214DF1" w:rsidRPr="00647B9F" w:rsidRDefault="00214DF1" w:rsidP="007B4B72">
                  <w:pPr>
                    <w:ind w:firstLine="0"/>
                  </w:pPr>
                  <w:r w:rsidRPr="00647B9F">
                    <w:t>п.п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  <w:jc w:val="center"/>
                  </w:pPr>
                  <w:r w:rsidRPr="00647B9F">
                    <w:t>Тема курсово</w:t>
                  </w:r>
                  <w:r>
                    <w:t xml:space="preserve">го </w:t>
                  </w:r>
                  <w:r w:rsidRPr="00647B9F">
                    <w:t>проекта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1.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мульдо-завалочного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=12,5/20, с разработкой механизма вращения хобота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=26/32/1750,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3.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главного подъема</w:t>
                  </w:r>
                </w:p>
              </w:tc>
            </w:tr>
            <w:tr w:rsidR="00214DF1" w:rsidRPr="00647B9F" w:rsidTr="007B4B72">
              <w:trPr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4.</w:t>
                  </w:r>
                </w:p>
              </w:tc>
              <w:tc>
                <w:tcPr>
                  <w:tcW w:w="14458" w:type="dxa"/>
                  <w:gridSpan w:val="2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=140+32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5.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6.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Расчет и проектирование пратцен крана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7.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=20/50, с разработкой механизма подъёма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колодцевого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=20/30, с разработкой механизма замыкания клещей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=5 т., с разработкой механизма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поворотной тележкой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11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=20 т., с разработкой механизма опрокидывания лап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lastRenderedPageBreak/>
                    <w:t>12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=18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13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механизма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14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=100+20 т., с разработкой храпового механизма главного 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15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козлового грейферного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 т., с разработкой механизма подъема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16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мостового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=32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17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color w:val="000000"/>
                    </w:rPr>
                  </w:pPr>
                  <w:r w:rsidRPr="00647B9F">
                    <w:rPr>
                      <w:color w:val="000000"/>
                    </w:rPr>
                    <w:t xml:space="preserve">Расчет и проектирование крана для раздевания мартеновских слитков </w:t>
                  </w:r>
                  <w:r w:rsidRPr="00647B9F">
                    <w:rPr>
                      <w:color w:val="000000"/>
                      <w:lang w:val="en-US"/>
                    </w:rPr>
                    <w:t>Q</w:t>
                  </w:r>
                  <w:r w:rsidRPr="00647B9F">
                    <w:rPr>
                      <w:color w:val="000000"/>
                    </w:rPr>
                    <w:t>=26/32/1750, с разработкой механизма выталкивания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18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  <w:rPr>
                      <w:highlight w:val="yellow"/>
                    </w:rPr>
                  </w:pPr>
                  <w:r w:rsidRPr="00647B9F">
                    <w:t xml:space="preserve">Расчет и проектирование литейного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=300+75/15 т., с разработкой траверсы главного подъёма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>
                    <w:t>19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крана с лапами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=16т., с разработкой механизма передвижения крана</w:t>
                  </w:r>
                </w:p>
              </w:tc>
            </w:tr>
            <w:tr w:rsidR="00214DF1" w:rsidRPr="00647B9F" w:rsidTr="007B4B72">
              <w:trPr>
                <w:gridAfter w:val="1"/>
                <w:wAfter w:w="3038" w:type="dxa"/>
                <w:trHeight w:val="22"/>
              </w:trPr>
              <w:tc>
                <w:tcPr>
                  <w:tcW w:w="534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>20</w:t>
                  </w:r>
                </w:p>
              </w:tc>
              <w:tc>
                <w:tcPr>
                  <w:tcW w:w="11420" w:type="dxa"/>
                  <w:vAlign w:val="center"/>
                </w:tcPr>
                <w:p w:rsidR="00214DF1" w:rsidRPr="00647B9F" w:rsidRDefault="00214DF1" w:rsidP="007B4B72">
                  <w:pPr>
                    <w:ind w:firstLine="0"/>
                  </w:pPr>
                  <w:r w:rsidRPr="00647B9F">
                    <w:t xml:space="preserve">Расчет и проектирование пратцен крана </w:t>
                  </w:r>
                  <w:r w:rsidRPr="00647B9F">
                    <w:rPr>
                      <w:lang w:val="en-US"/>
                    </w:rPr>
                    <w:t>Q</w:t>
                  </w:r>
                  <w:r w:rsidRPr="00647B9F">
                    <w:t>=16 т., с разработкой механизма передвижения крана</w:t>
                  </w:r>
                </w:p>
              </w:tc>
            </w:tr>
          </w:tbl>
          <w:p w:rsidR="00214DF1" w:rsidRPr="00767DBB" w:rsidRDefault="00214DF1" w:rsidP="007B4B72">
            <w:pPr>
              <w:ind w:firstLine="0"/>
              <w:rPr>
                <w:color w:val="000000"/>
              </w:rPr>
            </w:pPr>
          </w:p>
        </w:tc>
      </w:tr>
    </w:tbl>
    <w:p w:rsidR="00214DF1" w:rsidRPr="00767DBB" w:rsidRDefault="00214DF1" w:rsidP="00214DF1">
      <w:pPr>
        <w:tabs>
          <w:tab w:val="left" w:pos="9547"/>
        </w:tabs>
        <w:ind w:firstLine="0"/>
        <w:rPr>
          <w:color w:val="000000"/>
        </w:rPr>
      </w:pPr>
    </w:p>
    <w:p w:rsidR="00214DF1" w:rsidRPr="00767DBB" w:rsidRDefault="00214DF1" w:rsidP="00214DF1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214DF1" w:rsidRPr="00767DBB" w:rsidRDefault="00214DF1" w:rsidP="00214DF1">
      <w:pPr>
        <w:rPr>
          <w:color w:val="000000"/>
        </w:rPr>
      </w:pP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214DF1" w:rsidRPr="00767DBB" w:rsidRDefault="00214DF1" w:rsidP="00214DF1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вопросы для самоконтроля при подготовке к экзамену;</w:t>
      </w:r>
    </w:p>
    <w:p w:rsidR="00214DF1" w:rsidRPr="00767DBB" w:rsidRDefault="00214DF1" w:rsidP="00214DF1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экзаменационные билеты;</w:t>
      </w:r>
    </w:p>
    <w:p w:rsidR="00214DF1" w:rsidRPr="00767DBB" w:rsidRDefault="00214DF1" w:rsidP="00214DF1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214DF1" w:rsidRPr="00767DBB" w:rsidRDefault="00214DF1" w:rsidP="00214DF1">
      <w:pPr>
        <w:rPr>
          <w:color w:val="000000"/>
        </w:rPr>
      </w:pP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214DF1" w:rsidRPr="00767DBB" w:rsidRDefault="00214DF1" w:rsidP="00214DF1">
      <w:pPr>
        <w:rPr>
          <w:color w:val="000000"/>
        </w:rPr>
      </w:pP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</w:t>
      </w:r>
      <w:r w:rsidRPr="00767DBB">
        <w:rPr>
          <w:color w:val="000000"/>
        </w:rPr>
        <w:lastRenderedPageBreak/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214DF1" w:rsidRPr="00767DBB" w:rsidRDefault="00214DF1" w:rsidP="00214DF1">
      <w:pPr>
        <w:rPr>
          <w:i/>
          <w:color w:val="000000"/>
        </w:rPr>
      </w:pPr>
    </w:p>
    <w:p w:rsidR="00214DF1" w:rsidRPr="00767DBB" w:rsidRDefault="00214DF1" w:rsidP="00214DF1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214DF1" w:rsidRPr="00767DBB" w:rsidRDefault="00214DF1" w:rsidP="00214DF1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214DF1" w:rsidRPr="00767DBB" w:rsidRDefault="00214DF1" w:rsidP="00214DF1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214DF1" w:rsidRPr="00767DBB" w:rsidRDefault="00214DF1" w:rsidP="00214DF1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214DF1" w:rsidRPr="00767DBB" w:rsidRDefault="00214DF1" w:rsidP="00214DF1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214DF1" w:rsidRPr="00767DBB" w:rsidRDefault="00214DF1" w:rsidP="00214DF1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214DF1" w:rsidRPr="00767DBB" w:rsidRDefault="00214DF1" w:rsidP="00214DF1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214DF1" w:rsidRPr="00767DBB" w:rsidRDefault="00214DF1" w:rsidP="00214DF1">
      <w:pPr>
        <w:rPr>
          <w:color w:val="000000"/>
        </w:rPr>
      </w:pP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214DF1" w:rsidRPr="00767DBB" w:rsidRDefault="00214DF1" w:rsidP="00214DF1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</w:t>
      </w:r>
      <w:r>
        <w:rPr>
          <w:bCs/>
          <w:color w:val="000000"/>
        </w:rPr>
        <w:t>конструировании специальных кранов.</w:t>
      </w:r>
    </w:p>
    <w:p w:rsidR="00214DF1" w:rsidRPr="00767DBB" w:rsidRDefault="00214DF1" w:rsidP="00214DF1">
      <w:pPr>
        <w:rPr>
          <w:bCs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заданийпредставлены в разработанных на кафедре электронных образовательных ресурсов (см.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214DF1" w:rsidRPr="00767DBB" w:rsidRDefault="00214DF1" w:rsidP="00214DF1">
      <w:pPr>
        <w:rPr>
          <w:bCs/>
          <w:color w:val="000000"/>
        </w:rPr>
      </w:pPr>
    </w:p>
    <w:p w:rsidR="00214DF1" w:rsidRPr="00767DBB" w:rsidRDefault="00214DF1" w:rsidP="00214DF1">
      <w:pPr>
        <w:jc w:val="center"/>
      </w:pPr>
      <w:r w:rsidRPr="00767DBB">
        <w:t>Порядок проведения экзамена, показатели и критерии оценивания: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214DF1" w:rsidRPr="00767DBB" w:rsidRDefault="00214DF1" w:rsidP="00214DF1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767DBB">
        <w:rPr>
          <w:color w:val="000000"/>
        </w:rPr>
        <w:lastRenderedPageBreak/>
        <w:t xml:space="preserve">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14DF1" w:rsidRPr="00767DBB" w:rsidRDefault="00214DF1" w:rsidP="00214DF1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14DF1" w:rsidRDefault="00214DF1" w:rsidP="00214DF1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14DF1" w:rsidRDefault="00214DF1" w:rsidP="00214DF1">
      <w:pPr>
        <w:rPr>
          <w:color w:val="000000"/>
        </w:rPr>
      </w:pPr>
    </w:p>
    <w:p w:rsidR="00214DF1" w:rsidRPr="0038115E" w:rsidRDefault="00214DF1" w:rsidP="00214DF1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Тематика курсового проектирования утверждается ежегодно на заседании кафедры перед началом семестра. Требования к содержанию и оформлению курсового проекта приведены в разделе 8.</w:t>
      </w:r>
    </w:p>
    <w:p w:rsidR="00214DF1" w:rsidRPr="0038115E" w:rsidRDefault="00214DF1" w:rsidP="00214DF1">
      <w:pPr>
        <w:rPr>
          <w:color w:val="000000"/>
        </w:rPr>
      </w:pPr>
      <w:r w:rsidRPr="0038115E">
        <w:rPr>
          <w:color w:val="000000"/>
        </w:rPr>
        <w:t>Объем графической части КП составляет три–четыре листа формата А1: чертеж общего вида машины, сборочный чертеж механизма, сборочный чертеж узла механизма, чертежи деталей. Объем расчетно-пояснительной записки 35 – 50 страниц.</w:t>
      </w:r>
    </w:p>
    <w:p w:rsidR="00214DF1" w:rsidRPr="00A159D4" w:rsidRDefault="00214DF1" w:rsidP="00214DF1">
      <w:pPr>
        <w:tabs>
          <w:tab w:val="left" w:pos="851"/>
        </w:tabs>
        <w:ind w:firstLine="709"/>
        <w:rPr>
          <w:color w:val="C00000"/>
        </w:rPr>
      </w:pPr>
      <w:r w:rsidRPr="0038115E">
        <w:rPr>
          <w:color w:val="000000"/>
        </w:rPr>
        <w:t xml:space="preserve">Защита </w:t>
      </w:r>
      <w:r>
        <w:rPr>
          <w:color w:val="000000"/>
        </w:rPr>
        <w:t>обучающимся</w:t>
      </w:r>
      <w:r w:rsidRPr="0038115E">
        <w:rPr>
          <w:color w:val="000000"/>
        </w:rPr>
        <w:t xml:space="preserve"> готового курсового проекта (подписанного преподавателем к защите) осуществляется на комиссии по распоряжению заведующего кафедрой.</w:t>
      </w:r>
    </w:p>
    <w:p w:rsidR="005158E3" w:rsidRPr="00214DF1" w:rsidRDefault="005158E3" w:rsidP="005158E3">
      <w:pPr>
        <w:tabs>
          <w:tab w:val="left" w:pos="9547"/>
        </w:tabs>
        <w:rPr>
          <w:color w:val="000000"/>
        </w:rPr>
      </w:pPr>
    </w:p>
    <w:p w:rsidR="00214DF1" w:rsidRPr="00214DF1" w:rsidRDefault="00214DF1" w:rsidP="005158E3">
      <w:pPr>
        <w:tabs>
          <w:tab w:val="left" w:pos="9547"/>
        </w:tabs>
        <w:rPr>
          <w:color w:val="000000"/>
        </w:rPr>
        <w:sectPr w:rsidR="00214DF1" w:rsidRPr="00214DF1" w:rsidSect="00214DF1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14DF1" w:rsidRPr="00214DF1" w:rsidRDefault="00214DF1" w:rsidP="005158E3">
      <w:pPr>
        <w:tabs>
          <w:tab w:val="left" w:pos="9547"/>
        </w:tabs>
        <w:rPr>
          <w:color w:val="000000"/>
        </w:rPr>
      </w:pPr>
    </w:p>
    <w:p w:rsidR="00900E33" w:rsidRPr="00767DBB" w:rsidRDefault="00900E33" w:rsidP="00F95A1A">
      <w:pPr>
        <w:tabs>
          <w:tab w:val="left" w:pos="851"/>
        </w:tabs>
        <w:ind w:firstLine="709"/>
        <w:rPr>
          <w:i/>
          <w:color w:val="C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214DF1" w:rsidRPr="00A667D8" w:rsidRDefault="00214DF1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214DF1">
        <w:rPr>
          <w:rStyle w:val="FontStyle22"/>
          <w:sz w:val="24"/>
          <w:szCs w:val="24"/>
        </w:rPr>
        <w:t>1.</w:t>
      </w:r>
      <w:r w:rsidRPr="00214DF1">
        <w:rPr>
          <w:rStyle w:val="FontStyle22"/>
          <w:sz w:val="24"/>
          <w:szCs w:val="24"/>
        </w:rPr>
        <w:tab/>
        <w:t>Расчет и выбор грузоподъемных машин горно-металлургического производства : учебное пособие / В. В. Точилкин, О. А. Филатова, А. Д. Кольга, В. С. Вагин ; МГТУ. - Магнитогорск, 2014. - 238 с. : ил., схемы, табл. - URL: https://magtu.informsystema.ru/uploader/fileUpload?name=795.pdf&amp;show=dcatalogues/1/1115801/795.pdf&amp;view=true  (дата обращения: 31.08.2019). - Макрообъект. - Текст : электронный. - ISBN 978-5-9967-0483-5. (дата обращения: 31.08.2019). - Макрообъект. - Текст : электронный. - ISBN 978-5-9967-0483-5.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1.</w:t>
      </w:r>
      <w:r w:rsidRPr="00214DF1">
        <w:rPr>
          <w:snapToGrid w:val="0"/>
        </w:rPr>
        <w:tab/>
        <w:t>Абрамович И.И., Котельников Г.А. Козловые краны общего назначения. – М.: Машиностроение, 1983. – 232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2.</w:t>
      </w:r>
      <w:r w:rsidRPr="00214DF1">
        <w:rPr>
          <w:snapToGrid w:val="0"/>
        </w:rPr>
        <w:tab/>
        <w:t>Александров М.П.  Грузоподъемные машины: Учебник для вузов. М.: Изд-во МГТУ им. Н.Э. Баумана – Высшая школа, 2000. – 552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3.</w:t>
      </w:r>
      <w:r w:rsidRPr="00214DF1">
        <w:rPr>
          <w:snapToGrid w:val="0"/>
        </w:rPr>
        <w:tab/>
        <w:t>Богинский К.С., Зотов Ф.С., Николаевский Г.М. Мостовые и металлургические краны. – М.: Машиностроение, 1970. 300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4.</w:t>
      </w:r>
      <w:r w:rsidRPr="00214DF1">
        <w:rPr>
          <w:snapToGrid w:val="0"/>
        </w:rPr>
        <w:tab/>
        <w:t>Гребеник В.М. и др. Расчет металлургических машин и механизмов /В.М.Гребеник, Ф.К. Иванченко, В.И. Ширяев. – К.: Высш. шк .. Головное изд-во, 1988. – 448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5.</w:t>
      </w:r>
      <w:r w:rsidRPr="00214DF1">
        <w:rPr>
          <w:snapToGrid w:val="0"/>
        </w:rPr>
        <w:tab/>
        <w:t>Зерцалов А.И., Певзнер Б.И. Краны-штабелеры. – М.: Машиностроение, 1974. – 216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6.</w:t>
      </w:r>
      <w:r w:rsidRPr="00214DF1">
        <w:rPr>
          <w:snapToGrid w:val="0"/>
        </w:rPr>
        <w:tab/>
        <w:t>Иванов, С.А. Металлургические подъемно-транспортные машины. Конвейеры : учебное пособие / С.А. Иванов, Н.А. Чиченев. — Москва : МИСИС, 2009. — 83 с. — ISBN 978-5-87623-243-4. — Текст : электронный // Лань : электронно-библиотечная система. — URL: https://e.lanbook.com/book/1834  (дата обращения: 31.08.2019). — Режим доступа: для авториз. пользователей.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7.</w:t>
      </w:r>
      <w:r w:rsidRPr="00214DF1">
        <w:rPr>
          <w:snapToGrid w:val="0"/>
        </w:rPr>
        <w:tab/>
        <w:t>Казак С.А., Котов В.И., Петухов П.З. Суторихин В.Н. Расчеты металлургических кранов. – М.: Машиностроение, 1973. – 264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8.</w:t>
      </w:r>
      <w:r w:rsidRPr="00214DF1">
        <w:rPr>
          <w:snapToGrid w:val="0"/>
        </w:rPr>
        <w:tab/>
        <w:t>Ланг А.Г., Мазовер И.С., Майзель В.С. Портальные краны. – М.: Машгиз, 1962. – 284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9.</w:t>
      </w:r>
      <w:r w:rsidRPr="00214DF1">
        <w:rPr>
          <w:snapToGrid w:val="0"/>
        </w:rPr>
        <w:tab/>
        <w:t>Металлургические подъемно-транспортные машины. Учебник для вузов. 2-е изд., перераб. и доп. Кружков А.М. – М.: Металлургия, 1989. – 464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10.</w:t>
      </w:r>
      <w:r w:rsidRPr="00214DF1">
        <w:rPr>
          <w:snapToGrid w:val="0"/>
        </w:rPr>
        <w:tab/>
        <w:t xml:space="preserve">Мостовые краны специальные: Каталог 90-96 - М.: ЦНИИТЭИтяжмаш, 1996.-54с. 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11.</w:t>
      </w:r>
      <w:r w:rsidRPr="00214DF1">
        <w:rPr>
          <w:snapToGrid w:val="0"/>
        </w:rPr>
        <w:tab/>
        <w:t>Невзоров Л.А. и др. Башенные краны. – М.: Высшая школа, 1980. – 326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12.</w:t>
      </w:r>
      <w:r w:rsidRPr="00214DF1">
        <w:rPr>
          <w:snapToGrid w:val="0"/>
        </w:rPr>
        <w:tab/>
        <w:t>Невзоров Л.А., Зарецкий А.А., Волгин Л.М. и др. Башенные краны. - М.: Машиностроение, 1979. – 296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13.</w:t>
      </w:r>
      <w:r w:rsidRPr="00214DF1">
        <w:rPr>
          <w:snapToGrid w:val="0"/>
        </w:rPr>
        <w:tab/>
        <w:t xml:space="preserve">Петухов П.З. и др. Специальные краны: Учебное пособие для машиностроительных вузов по специальности «Подъемно-транспортные машины и оборудование» /П.З. Петухов, Л.Г. Серлин – М.: Машиностроение, 1985. – 248 с., ил. 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14.</w:t>
      </w:r>
      <w:r w:rsidRPr="00214DF1">
        <w:rPr>
          <w:snapToGrid w:val="0"/>
        </w:rPr>
        <w:tab/>
        <w:t>Подъемно-транспортные, строительные, дорожные машины и оборудование. Часть 2: Учебное пособие / Под. ред. А.Н.Макарова. Магнитогорск: ГОУ ВПО «МГТУ», 2006. 220с.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15.</w:t>
      </w:r>
      <w:r w:rsidRPr="00214DF1">
        <w:rPr>
          <w:snapToGrid w:val="0"/>
        </w:rPr>
        <w:tab/>
        <w:t xml:space="preserve">Правила устройства и безопасной эксплуатации грузоподъемных кранов (ПБ-10-382-00). Госгортехнадзор России.  - М. ПИО ОБТ, 2000. – 266 с. 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16.</w:t>
      </w:r>
      <w:r w:rsidRPr="00214DF1">
        <w:rPr>
          <w:snapToGrid w:val="0"/>
        </w:rPr>
        <w:tab/>
        <w:t>Расчет и выбор грузоподъемных машин горно-металлургического производства : учебное пособие / В. В. Точилкин, О. А. Филатова, А. Д. Кольга, В. С. Вагин ; МГТУ. - Магнитогорск, 2014. - 238 с. : ил., схемы, табл. - URL: https://magtu.informsystema.ru/uploader/fileUpload?name=795.pdf&amp;show=dcatalogues/1/1115801/795.pdf&amp;view=true (дата обращения: 31.08.2019). - Макрообъект. - Текст : электронный. - ISBN 978-5-9967-0483-5.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lastRenderedPageBreak/>
        <w:t>17.</w:t>
      </w:r>
      <w:r w:rsidRPr="00214DF1">
        <w:rPr>
          <w:snapToGrid w:val="0"/>
        </w:rPr>
        <w:tab/>
        <w:t>Расчеты крановых механизмов и их деталей. ВНИИТМАШ. – М.: Машиностроение, 1973. – 244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18.</w:t>
      </w:r>
      <w:r w:rsidRPr="00214DF1">
        <w:rPr>
          <w:snapToGrid w:val="0"/>
        </w:rPr>
        <w:tab/>
        <w:t>Справочник по кранам. В 2-х томах / Под ред. М.М. Гохберга. – Л.: Машиностроение, 1988. – 535 с. и 560 с.</w:t>
      </w:r>
    </w:p>
    <w:p w:rsidR="00214DF1" w:rsidRPr="00214DF1" w:rsidRDefault="00214DF1" w:rsidP="00214DF1">
      <w:pPr>
        <w:pStyle w:val="Style10"/>
        <w:widowControl/>
        <w:ind w:firstLine="709"/>
        <w:rPr>
          <w:snapToGrid w:val="0"/>
        </w:rPr>
      </w:pPr>
      <w:r w:rsidRPr="00214DF1">
        <w:rPr>
          <w:snapToGrid w:val="0"/>
        </w:rPr>
        <w:t>19.</w:t>
      </w:r>
      <w:r w:rsidRPr="00214DF1">
        <w:rPr>
          <w:snapToGrid w:val="0"/>
        </w:rPr>
        <w:tab/>
        <w:t>Точилкин, В. В. Проектирование элементов металлургических машин и оборудования : учебное пособие / В. В. Точилкин, О. А. Филатова ; МГТУ. - Магнитогорск : МГТУ, 2017. - 1 электрон. опт. диск (CD-ROM). - URL: https://magtu.informsystema.ru/uploader/fileUpload?name=3319.pdf&amp;show=dcatalogues/1/1138305/3319.pdf&amp;view=true  (дата обращения: 31.08.2019). - Макрообъект. - Текст : электронный. - ISBN 978-5-9967-0975-5.</w:t>
      </w:r>
    </w:p>
    <w:p w:rsidR="00CF30B5" w:rsidRPr="00767DBB" w:rsidRDefault="00214DF1" w:rsidP="00214DF1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214DF1">
        <w:rPr>
          <w:snapToGrid w:val="0"/>
        </w:rPr>
        <w:t>20.</w:t>
      </w:r>
      <w:r w:rsidRPr="00214DF1">
        <w:rPr>
          <w:snapToGrid w:val="0"/>
        </w:rPr>
        <w:tab/>
        <w:t>Уханов, А.П. Специализированная и специальная автомобильная техника : учебное пособие / А.П. Уханов, Д.А. Уханов, М.В. Рыблов. — 2-е изд., стер. — Санкт-Петербург : Лань, 2019. — 288 с. — ISBN 978-5-8114-4223-2. — Текст : электронный // Лань : электронно-библиотечная система. — URL: https://e.lanbook.com/book/116354  (дата обращения: 31.08.2019). — Режим доступа: для авториз. пользователей.</w:t>
      </w:r>
    </w:p>
    <w:p w:rsidR="00D21C33" w:rsidRPr="00767DBB" w:rsidRDefault="007754E4" w:rsidP="00F95A1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214DF1" w:rsidRPr="00214DF1" w:rsidRDefault="00214DF1" w:rsidP="00214DF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214DF1">
        <w:rPr>
          <w:snapToGrid w:val="0"/>
        </w:rPr>
        <w:t>1.</w:t>
      </w:r>
      <w:r w:rsidRPr="00214DF1">
        <w:rPr>
          <w:snapToGrid w:val="0"/>
        </w:rPr>
        <w:tab/>
        <w:t>Расчет и конструирование манипуляционных систем роботов: Метод. указ. для курсового проектирования студентов специальности 170900. Магнитогорск: МГМА, 1994. – 40 с.</w:t>
      </w:r>
    </w:p>
    <w:p w:rsidR="00CF30B5" w:rsidRPr="00767DBB" w:rsidRDefault="00214DF1" w:rsidP="00214DF1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214DF1">
        <w:rPr>
          <w:snapToGrid w:val="0"/>
        </w:rPr>
        <w:t>2.</w:t>
      </w:r>
      <w:r w:rsidRPr="00214DF1">
        <w:rPr>
          <w:snapToGrid w:val="0"/>
        </w:rPr>
        <w:tab/>
        <w:t>Определение основных характеристик двухканатного грейфера: Методические указания к лабораторной работе по курсам «Специальные краны» и «Расчет и кон-струирование специальных подъемно-транспортных машин и манипуляторов» для студентов специальности 1709. Магнитогорск, МГМА, 1997. 10 с.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214DF1" w:rsidRPr="00214DF1" w:rsidRDefault="00214DF1" w:rsidP="00F95A1A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214DF1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0"/>
        <w:gridCol w:w="3686"/>
      </w:tblGrid>
      <w:tr w:rsidR="00214DF1" w:rsidRPr="00214DF1" w:rsidTr="00214DF1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A667D8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A667D8">
              <w:rPr>
                <w:snapToGrid w:val="0"/>
                <w:lang w:val="en-US"/>
              </w:rPr>
              <w:t>MS Windows 7 Professional(</w:t>
            </w:r>
            <w:r w:rsidRPr="00214DF1">
              <w:rPr>
                <w:snapToGrid w:val="0"/>
              </w:rPr>
              <w:t>для</w:t>
            </w:r>
            <w:r w:rsidRPr="00A667D8">
              <w:rPr>
                <w:snapToGrid w:val="0"/>
                <w:lang w:val="en-US"/>
              </w:rPr>
              <w:t xml:space="preserve"> </w:t>
            </w:r>
            <w:r w:rsidRPr="00214DF1">
              <w:rPr>
                <w:snapToGrid w:val="0"/>
              </w:rPr>
              <w:t>классов</w:t>
            </w:r>
            <w:r w:rsidRPr="00A667D8">
              <w:rPr>
                <w:snapToGrid w:val="0"/>
                <w:lang w:val="en-US"/>
              </w:rPr>
              <w:t>)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Д-1227-18 от 08.10.2018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MS Office 2007 Professional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№ 135 от 17.09.2007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7Zip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свободно распространяемое ПО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A667D8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A667D8">
              <w:rPr>
                <w:snapToGrid w:val="0"/>
                <w:lang w:val="en-US"/>
              </w:rPr>
              <w:t>Autodesk Inventor Professional 2019 Product Design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учебная версия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Autodesk AutoCAD 2020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учебная версия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АСКОН Компас 3D в.16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Д-261-17 от 16.03.2017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575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FAR Manager</w:t>
            </w:r>
          </w:p>
        </w:tc>
        <w:tc>
          <w:tcPr>
            <w:tcW w:w="3641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свободно распространяемое ПО</w:t>
            </w:r>
          </w:p>
        </w:tc>
      </w:tr>
    </w:tbl>
    <w:p w:rsidR="00214DF1" w:rsidRPr="00214DF1" w:rsidRDefault="00214DF1" w:rsidP="00214DF1">
      <w:pPr>
        <w:ind w:firstLine="0"/>
        <w:jc w:val="center"/>
        <w:rPr>
          <w:snapToGrid w:val="0"/>
        </w:rPr>
      </w:pPr>
      <w:r w:rsidRPr="00214DF1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64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4439"/>
        <w:gridCol w:w="1090"/>
      </w:tblGrid>
      <w:tr w:rsidR="00214DF1" w:rsidRPr="00214DF1" w:rsidTr="00214DF1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https://dlib.eastview.com/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A667D8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A667D8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A667D8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A667D8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A667D8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A667D8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  <w:tr w:rsidR="00214DF1" w:rsidRPr="00214DF1" w:rsidTr="00214DF1">
        <w:trPr>
          <w:tblCellSpacing w:w="15" w:type="dxa"/>
        </w:trPr>
        <w:tc>
          <w:tcPr>
            <w:tcW w:w="4066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lastRenderedPageBreak/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A667D8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A667D8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104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14DF1" w:rsidRPr="00214DF1" w:rsidRDefault="00214DF1" w:rsidP="00214DF1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214DF1">
              <w:rPr>
                <w:snapToGrid w:val="0"/>
              </w:rPr>
              <w:t>база данных</w:t>
            </w:r>
          </w:p>
        </w:tc>
      </w:tr>
    </w:tbl>
    <w:p w:rsidR="00214DF1" w:rsidRDefault="00214DF1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  <w:lang w:val="en-US"/>
        </w:rPr>
      </w:pPr>
    </w:p>
    <w:p w:rsidR="0008161B" w:rsidRPr="00767DBB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</w:t>
      </w:r>
      <w:r w:rsidR="007754E4" w:rsidRPr="00767DB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767DBB">
        <w:rPr>
          <w:rStyle w:val="FontStyle14"/>
          <w:b/>
          <w:sz w:val="24"/>
          <w:szCs w:val="24"/>
        </w:rPr>
        <w:t>п</w:t>
      </w:r>
      <w:r w:rsidR="007754E4" w:rsidRPr="00767DBB">
        <w:rPr>
          <w:rStyle w:val="FontStyle14"/>
          <w:b/>
          <w:sz w:val="24"/>
          <w:szCs w:val="24"/>
        </w:rPr>
        <w:t>ечен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е д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сц</w:t>
      </w:r>
      <w:r w:rsidR="00C518F8" w:rsidRPr="00767DBB">
        <w:rPr>
          <w:rStyle w:val="FontStyle14"/>
          <w:b/>
          <w:sz w:val="24"/>
          <w:szCs w:val="24"/>
        </w:rPr>
        <w:t>ип</w:t>
      </w:r>
      <w:r w:rsidR="007754E4" w:rsidRPr="00767DBB">
        <w:rPr>
          <w:rStyle w:val="FontStyle14"/>
          <w:b/>
          <w:sz w:val="24"/>
          <w:szCs w:val="24"/>
        </w:rPr>
        <w:t>л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ны</w:t>
      </w:r>
      <w:r w:rsidR="00C518F8" w:rsidRPr="00767DBB">
        <w:rPr>
          <w:rStyle w:val="FontStyle14"/>
          <w:b/>
          <w:sz w:val="24"/>
          <w:szCs w:val="24"/>
        </w:rPr>
        <w:t xml:space="preserve"> </w:t>
      </w:r>
      <w:r w:rsidR="007754E4" w:rsidRPr="00767DBB">
        <w:rPr>
          <w:rStyle w:val="FontStyle14"/>
          <w:b/>
          <w:sz w:val="24"/>
          <w:szCs w:val="24"/>
        </w:rPr>
        <w:t>(модул</w:t>
      </w:r>
      <w:r w:rsidR="00C518F8" w:rsidRPr="00767DBB">
        <w:rPr>
          <w:rStyle w:val="FontStyle14"/>
          <w:b/>
          <w:sz w:val="24"/>
          <w:szCs w:val="24"/>
        </w:rPr>
        <w:t>я</w:t>
      </w:r>
      <w:r w:rsidR="007754E4" w:rsidRPr="00767DBB">
        <w:rPr>
          <w:rStyle w:val="FontStyle14"/>
          <w:b/>
          <w:sz w:val="24"/>
          <w:szCs w:val="24"/>
        </w:rPr>
        <w:t>)</w:t>
      </w:r>
    </w:p>
    <w:p w:rsidR="00214DF1" w:rsidRDefault="00214DF1" w:rsidP="00214DF1">
      <w:pPr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лабораторные занятия, самостоятельная работа, консультации, зачет, курсовое проектирование, экзамен.</w:t>
      </w:r>
    </w:p>
    <w:p w:rsidR="00214DF1" w:rsidRDefault="00214DF1" w:rsidP="00214DF1">
      <w:pPr>
        <w:ind w:firstLine="709"/>
      </w:pPr>
      <w:r>
        <w:t xml:space="preserve">Учебные аудитории для проведения занятий лекционного типа: </w:t>
      </w:r>
    </w:p>
    <w:p w:rsidR="00214DF1" w:rsidRDefault="00214DF1" w:rsidP="00214DF1">
      <w:pPr>
        <w:ind w:firstLine="709"/>
      </w:pPr>
      <w:r>
        <w:t>- мультимедийные средства хранения, передачи и представления информации.</w:t>
      </w:r>
    </w:p>
    <w:p w:rsidR="00214DF1" w:rsidRDefault="00214DF1" w:rsidP="00214DF1">
      <w:pPr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214DF1" w:rsidRDefault="00214DF1" w:rsidP="00214DF1">
      <w:pPr>
        <w:ind w:firstLine="709"/>
      </w:pPr>
      <w:r>
        <w:t>- мультимедийные средства хранения, передачи и представления информации;</w:t>
      </w:r>
    </w:p>
    <w:p w:rsidR="00214DF1" w:rsidRDefault="00214DF1" w:rsidP="00214DF1">
      <w:pPr>
        <w:ind w:firstLine="709"/>
      </w:pPr>
      <w:r>
        <w:t>- доска, мультимедийный проектор, экран.</w:t>
      </w:r>
    </w:p>
    <w:p w:rsidR="00214DF1" w:rsidRDefault="00214DF1" w:rsidP="00214DF1">
      <w:pPr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214DF1" w:rsidRDefault="00214DF1" w:rsidP="00214DF1">
      <w:pPr>
        <w:ind w:firstLine="709"/>
      </w:pPr>
      <w:r>
        <w:t>- мультимедийные средства хранения, передачи и представления информации;</w:t>
      </w:r>
    </w:p>
    <w:p w:rsidR="00214DF1" w:rsidRDefault="00214DF1" w:rsidP="00214DF1">
      <w:pPr>
        <w:ind w:firstLine="709"/>
      </w:pPr>
      <w:r>
        <w:t>- доска, мультимедийный проектор, экран.</w:t>
      </w:r>
    </w:p>
    <w:p w:rsidR="00214DF1" w:rsidRDefault="00214DF1" w:rsidP="00214DF1">
      <w:pPr>
        <w:ind w:firstLine="709"/>
      </w:pPr>
      <w:r>
        <w:t>Учебные аудитории для выполнения курсового проектирования, помещения для самостоятельной работы обучающихся:</w:t>
      </w:r>
    </w:p>
    <w:p w:rsidR="00214DF1" w:rsidRDefault="00214DF1" w:rsidP="00214DF1">
      <w:pPr>
        <w:ind w:firstLine="709"/>
      </w:pPr>
      <w:r>
        <w:t>-Персональные компьютеры с пакетом MS Office, выходом в интернет и с доступом в электронную образовательную среду университета.</w:t>
      </w:r>
    </w:p>
    <w:p w:rsidR="00214DF1" w:rsidRDefault="00214DF1" w:rsidP="00214DF1">
      <w:pPr>
        <w:ind w:firstLine="709"/>
      </w:pPr>
      <w:r>
        <w:t>Помещения для хранения и профилактического обслуживания учебного оборудования:</w:t>
      </w:r>
    </w:p>
    <w:p w:rsidR="000237F1" w:rsidRPr="00767DBB" w:rsidRDefault="00214DF1" w:rsidP="00214DF1">
      <w:pPr>
        <w:ind w:firstLine="709"/>
      </w:pPr>
      <w:r>
        <w:t>- стеллажи для хранения учебно-наглядных пособий и учебно-методической документации.</w:t>
      </w: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C15" w:rsidRDefault="00B66C15">
      <w:r>
        <w:separator/>
      </w:r>
    </w:p>
  </w:endnote>
  <w:endnote w:type="continuationSeparator" w:id="0">
    <w:p w:rsidR="00B66C15" w:rsidRDefault="00B6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4DB" w:rsidRDefault="000F17F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B64D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B64DB" w:rsidRDefault="007B64D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4DB" w:rsidRDefault="000F17F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B64D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667D8">
      <w:rPr>
        <w:rStyle w:val="a4"/>
        <w:noProof/>
      </w:rPr>
      <w:t>3</w:t>
    </w:r>
    <w:r>
      <w:rPr>
        <w:rStyle w:val="a4"/>
      </w:rPr>
      <w:fldChar w:fldCharType="end"/>
    </w:r>
  </w:p>
  <w:p w:rsidR="007B64DB" w:rsidRDefault="007B64D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C15" w:rsidRDefault="00B66C15">
      <w:r>
        <w:separator/>
      </w:r>
    </w:p>
  </w:footnote>
  <w:footnote w:type="continuationSeparator" w:id="0">
    <w:p w:rsidR="00B66C15" w:rsidRDefault="00B66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09774E4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D1ED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0252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44452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 w15:restartNumberingAfterBreak="0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D5F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25E7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B4F12"/>
    <w:multiLevelType w:val="hybridMultilevel"/>
    <w:tmpl w:val="2D18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64AD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A17A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4D46B3"/>
    <w:multiLevelType w:val="hybridMultilevel"/>
    <w:tmpl w:val="2D185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6001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31688"/>
    <w:multiLevelType w:val="singleLevel"/>
    <w:tmpl w:val="1776649C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  <w:rPr>
        <w:sz w:val="24"/>
        <w:szCs w:val="24"/>
      </w:rPr>
    </w:lvl>
  </w:abstractNum>
  <w:abstractNum w:abstractNumId="17" w15:restartNumberingAfterBreak="0">
    <w:nsid w:val="4687668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3B46DA0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8B0CA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24C532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65A69B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E6A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8" w15:restartNumberingAfterBreak="0">
    <w:nsid w:val="79214A7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F83A0F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num w:numId="1">
    <w:abstractNumId w:val="7"/>
  </w:num>
  <w:num w:numId="2">
    <w:abstractNumId w:val="14"/>
  </w:num>
  <w:num w:numId="3">
    <w:abstractNumId w:val="29"/>
  </w:num>
  <w:num w:numId="4">
    <w:abstractNumId w:val="18"/>
  </w:num>
  <w:num w:numId="5">
    <w:abstractNumId w:val="22"/>
  </w:num>
  <w:num w:numId="6">
    <w:abstractNumId w:val="24"/>
  </w:num>
  <w:num w:numId="7">
    <w:abstractNumId w:val="0"/>
  </w:num>
  <w:num w:numId="8">
    <w:abstractNumId w:val="20"/>
  </w:num>
  <w:num w:numId="9">
    <w:abstractNumId w:val="4"/>
  </w:num>
  <w:num w:numId="10">
    <w:abstractNumId w:val="27"/>
  </w:num>
  <w:num w:numId="11">
    <w:abstractNumId w:val="13"/>
  </w:num>
  <w:num w:numId="12">
    <w:abstractNumId w:val="12"/>
  </w:num>
  <w:num w:numId="13">
    <w:abstractNumId w:val="3"/>
  </w:num>
  <w:num w:numId="14">
    <w:abstractNumId w:val="1"/>
  </w:num>
  <w:num w:numId="15">
    <w:abstractNumId w:val="21"/>
  </w:num>
  <w:num w:numId="16">
    <w:abstractNumId w:val="8"/>
  </w:num>
  <w:num w:numId="17">
    <w:abstractNumId w:val="19"/>
  </w:num>
  <w:num w:numId="18">
    <w:abstractNumId w:val="5"/>
  </w:num>
  <w:num w:numId="19">
    <w:abstractNumId w:val="26"/>
  </w:num>
  <w:num w:numId="20">
    <w:abstractNumId w:val="2"/>
  </w:num>
  <w:num w:numId="21">
    <w:abstractNumId w:val="23"/>
  </w:num>
  <w:num w:numId="22">
    <w:abstractNumId w:val="28"/>
  </w:num>
  <w:num w:numId="23">
    <w:abstractNumId w:val="25"/>
  </w:num>
  <w:num w:numId="24">
    <w:abstractNumId w:val="11"/>
  </w:num>
  <w:num w:numId="25">
    <w:abstractNumId w:val="9"/>
  </w:num>
  <w:num w:numId="26">
    <w:abstractNumId w:val="17"/>
  </w:num>
  <w:num w:numId="27">
    <w:abstractNumId w:val="15"/>
  </w:num>
  <w:num w:numId="28">
    <w:abstractNumId w:val="10"/>
  </w:num>
  <w:num w:numId="29">
    <w:abstractNumId w:val="6"/>
  </w:num>
  <w:num w:numId="30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2F16"/>
    <w:rsid w:val="000237F1"/>
    <w:rsid w:val="0002514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2879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2DC1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436D"/>
    <w:rsid w:val="000A65A1"/>
    <w:rsid w:val="000A71BC"/>
    <w:rsid w:val="000B0037"/>
    <w:rsid w:val="000B0916"/>
    <w:rsid w:val="000B4357"/>
    <w:rsid w:val="000B6909"/>
    <w:rsid w:val="000B7DA2"/>
    <w:rsid w:val="000E3100"/>
    <w:rsid w:val="000E32F6"/>
    <w:rsid w:val="000E3750"/>
    <w:rsid w:val="000F10A7"/>
    <w:rsid w:val="000F17FF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74EA1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8E9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4DF1"/>
    <w:rsid w:val="00217581"/>
    <w:rsid w:val="00217A9E"/>
    <w:rsid w:val="00220733"/>
    <w:rsid w:val="0022097A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4F95"/>
    <w:rsid w:val="002E61E7"/>
    <w:rsid w:val="002E7BC9"/>
    <w:rsid w:val="002F3881"/>
    <w:rsid w:val="003059CF"/>
    <w:rsid w:val="0030679B"/>
    <w:rsid w:val="003068D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5B2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6B8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66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38EB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8E6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E4F"/>
    <w:rsid w:val="00605E1D"/>
    <w:rsid w:val="00611197"/>
    <w:rsid w:val="00612FAE"/>
    <w:rsid w:val="00624F44"/>
    <w:rsid w:val="00625FC3"/>
    <w:rsid w:val="00626CC8"/>
    <w:rsid w:val="006309C1"/>
    <w:rsid w:val="0063106F"/>
    <w:rsid w:val="00632641"/>
    <w:rsid w:val="00636EF5"/>
    <w:rsid w:val="00640170"/>
    <w:rsid w:val="00643EE6"/>
    <w:rsid w:val="006461B0"/>
    <w:rsid w:val="006524EE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38CE"/>
    <w:rsid w:val="007073BB"/>
    <w:rsid w:val="00717C8C"/>
    <w:rsid w:val="00720775"/>
    <w:rsid w:val="007226F7"/>
    <w:rsid w:val="007240ED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DED"/>
    <w:rsid w:val="00751650"/>
    <w:rsid w:val="00751E3C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6030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4DB"/>
    <w:rsid w:val="007B6F99"/>
    <w:rsid w:val="007C088E"/>
    <w:rsid w:val="007C2DC7"/>
    <w:rsid w:val="007C79C4"/>
    <w:rsid w:val="007E0E96"/>
    <w:rsid w:val="007F12E6"/>
    <w:rsid w:val="007F570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7D8"/>
    <w:rsid w:val="00A7014B"/>
    <w:rsid w:val="00A72A9A"/>
    <w:rsid w:val="00A92EA7"/>
    <w:rsid w:val="00A95915"/>
    <w:rsid w:val="00AA00F9"/>
    <w:rsid w:val="00AA0E6B"/>
    <w:rsid w:val="00AA14D4"/>
    <w:rsid w:val="00AA4739"/>
    <w:rsid w:val="00AA558A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6C15"/>
    <w:rsid w:val="00B67105"/>
    <w:rsid w:val="00B67C74"/>
    <w:rsid w:val="00B72C01"/>
    <w:rsid w:val="00B82F70"/>
    <w:rsid w:val="00B91227"/>
    <w:rsid w:val="00B93B6E"/>
    <w:rsid w:val="00B954D3"/>
    <w:rsid w:val="00BA0D3C"/>
    <w:rsid w:val="00BA2669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479F"/>
    <w:rsid w:val="00D75CF7"/>
    <w:rsid w:val="00D824FF"/>
    <w:rsid w:val="00D82C62"/>
    <w:rsid w:val="00D85C16"/>
    <w:rsid w:val="00D91B8E"/>
    <w:rsid w:val="00D92C7E"/>
    <w:rsid w:val="00D945A7"/>
    <w:rsid w:val="00DA2601"/>
    <w:rsid w:val="00DA4F9B"/>
    <w:rsid w:val="00DA6244"/>
    <w:rsid w:val="00DC637E"/>
    <w:rsid w:val="00DC6B9A"/>
    <w:rsid w:val="00DD1510"/>
    <w:rsid w:val="00DD3721"/>
    <w:rsid w:val="00DD5F4B"/>
    <w:rsid w:val="00DE2581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0FA"/>
    <w:rsid w:val="00E00C9F"/>
    <w:rsid w:val="00E01F27"/>
    <w:rsid w:val="00E022FE"/>
    <w:rsid w:val="00E0556C"/>
    <w:rsid w:val="00E06342"/>
    <w:rsid w:val="00E131F9"/>
    <w:rsid w:val="00E14A3F"/>
    <w:rsid w:val="00E14DDF"/>
    <w:rsid w:val="00E17753"/>
    <w:rsid w:val="00E177AB"/>
    <w:rsid w:val="00E20CB0"/>
    <w:rsid w:val="00E24DAE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EF504A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73C90"/>
    <w:rsid w:val="00F75A6F"/>
    <w:rsid w:val="00F75D07"/>
    <w:rsid w:val="00F77DB6"/>
    <w:rsid w:val="00F82F1B"/>
    <w:rsid w:val="00F95A1A"/>
    <w:rsid w:val="00FA16D5"/>
    <w:rsid w:val="00FA2123"/>
    <w:rsid w:val="00FA4406"/>
    <w:rsid w:val="00FB0979"/>
    <w:rsid w:val="00FB56B3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7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E1ADB9B6-593E-4F56-97B4-FDE09065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uiPriority w:val="99"/>
    <w:rsid w:val="006B38E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a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b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b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c">
    <w:name w:val="Title"/>
    <w:basedOn w:val="a"/>
    <w:link w:val="afd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d">
    <w:name w:val="Заголовок Знак"/>
    <w:basedOn w:val="a0"/>
    <w:link w:val="afc"/>
    <w:uiPriority w:val="99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F6A4E2-9A2C-4272-AEA0-13D860346AE9}">
  <ds:schemaRefs>
    <ds:schemaRef ds:uri="http://purl.org/dc/elements/1.1/"/>
    <ds:schemaRef ds:uri="http://purl.org/dc/dcmitype/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sharepoint/v3/fields"/>
    <ds:schemaRef ds:uri="http://purl.org/dc/terms/"/>
    <ds:schemaRef ds:uri="68218788-c299-47b7-bdf0-4e9dbdbe9407"/>
    <ds:schemaRef ds:uri="0922f872-d062-457f-8e83-20e57305e9ff"/>
    <ds:schemaRef ds:uri="56393d0d-0970-4816-9cd0-bc1dc9f495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8409DC5-7987-4D5D-9528-ACC9D5436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12774</Words>
  <Characters>72816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85420</CharactersWithSpaces>
  <SharedDoc>false</SharedDoc>
  <HLinks>
    <vt:vector size="30" baseType="variant">
      <vt:variant>
        <vt:i4>4653145</vt:i4>
      </vt:variant>
      <vt:variant>
        <vt:i4>12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9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6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2020-10-29T16:15:00Z</dcterms:created>
  <dcterms:modified xsi:type="dcterms:W3CDTF">2020-10-29T16:15:00Z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