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D3" w:rsidRDefault="00D01AAA">
      <w:pPr>
        <w:rPr>
          <w:sz w:val="24"/>
          <w:szCs w:val="24"/>
        </w:rPr>
      </w:pPr>
      <w:r w:rsidRPr="00D01AAA">
        <w:rPr>
          <w:noProof/>
        </w:rPr>
      </w:r>
      <w:r w:rsidRPr="00D01AAA">
        <w:rPr>
          <w:noProof/>
        </w:rPr>
        <w:pict>
          <v:rect id="AutoShape 2" o:spid="_x0000_s1026" alt="Описание: https://docviewer.yandex.ru/view/1219292093/htmlimage?id=5bn0-9zoo2tjsnxp8q1d3nt8iirkygiaoosrux83zt4rt3a5wq4b3dy9amwd4bmhtowsu3x7odd2gk3wvdw9sfigsm6eawl538igwnw7&amp;name=image-JFmSNfjVXdc9j2z8vT.jpg&amp;dsid=0461122901ef812b07793fd430aa95e3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0A06D3" w:rsidRPr="000A06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A06D3">
        <w:rPr>
          <w:noProof/>
          <w:sz w:val="24"/>
          <w:szCs w:val="24"/>
        </w:rPr>
        <w:drawing>
          <wp:inline distT="0" distB="0" distL="0" distR="0">
            <wp:extent cx="5941060" cy="8395301"/>
            <wp:effectExtent l="0" t="0" r="2540" b="6350"/>
            <wp:docPr id="4" name="Рисунок 4" descr="C:\Users\r.dema\Downloads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dema\Downloads\Scan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D3" w:rsidRDefault="000A06D3">
      <w:pPr>
        <w:rPr>
          <w:sz w:val="24"/>
          <w:szCs w:val="24"/>
        </w:rPr>
      </w:pPr>
    </w:p>
    <w:p w:rsidR="00B52279" w:rsidRPr="00282CEA" w:rsidRDefault="00FE4F12">
      <w:pPr>
        <w:rPr>
          <w:sz w:val="24"/>
          <w:szCs w:val="24"/>
        </w:rPr>
      </w:pPr>
      <w:r w:rsidRPr="00282CEA">
        <w:rPr>
          <w:sz w:val="24"/>
          <w:szCs w:val="24"/>
        </w:rPr>
        <w:br w:type="page"/>
      </w:r>
    </w:p>
    <w:p w:rsidR="00B52279" w:rsidRPr="00282CEA" w:rsidRDefault="000A06D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1060" cy="8394090"/>
            <wp:effectExtent l="0" t="0" r="2540" b="6985"/>
            <wp:docPr id="5" name="Рисунок 5" descr="C:\Users\r.dema\Download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dema\Downloads\Scan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F12" w:rsidRPr="00282CEA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3E7865">
            <w:pPr>
              <w:spacing w:after="0" w:line="240" w:lineRule="auto"/>
              <w:rPr>
                <w:sz w:val="24"/>
                <w:szCs w:val="24"/>
              </w:rPr>
            </w:pPr>
            <w:r w:rsidRPr="003E7865">
              <w:rPr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-405765</wp:posOffset>
                  </wp:positionH>
                  <wp:positionV relativeFrom="paragraph">
                    <wp:posOffset>-3810</wp:posOffset>
                  </wp:positionV>
                  <wp:extent cx="6709410" cy="897636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410" cy="897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52279" w:rsidRPr="00282CEA">
        <w:trPr>
          <w:trHeight w:hRule="exact" w:val="131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277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96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138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3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555"/>
        </w:trPr>
        <w:tc>
          <w:tcPr>
            <w:tcW w:w="3119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52279" w:rsidRPr="00282CEA" w:rsidRDefault="00FE4F12">
      <w:pPr>
        <w:rPr>
          <w:sz w:val="24"/>
          <w:szCs w:val="24"/>
        </w:rPr>
      </w:pPr>
      <w:r w:rsidRPr="00282CEA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сборочного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будущему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специалисту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универсальных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разновидностей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138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960B2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сборочного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машиностроительных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>
        <w:trPr>
          <w:trHeight w:hRule="exact" w:val="138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960B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сборочного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производства»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277"/>
        </w:trPr>
        <w:tc>
          <w:tcPr>
            <w:tcW w:w="1985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2CE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B52279" w:rsidRPr="00960B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разновидности технологических операций, выполняемые при изготовлении металлоконструкций;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последовательность выполнения технологических операций, необходимых для изготовления металлоконструкций.</w:t>
            </w:r>
          </w:p>
        </w:tc>
      </w:tr>
      <w:tr w:rsidR="00B52279" w:rsidRPr="00960B2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</w:tr>
      <w:tr w:rsidR="00B52279" w:rsidRPr="00960B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самостоятельного приобретения, усваивания и применения полученных знаний,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анализа и оптимизации процессов изготовления металлоконструкций.</w:t>
            </w:r>
          </w:p>
        </w:tc>
      </w:tr>
    </w:tbl>
    <w:p w:rsidR="00B52279" w:rsidRPr="00282CEA" w:rsidRDefault="00FE4F12">
      <w:pPr>
        <w:rPr>
          <w:sz w:val="24"/>
          <w:szCs w:val="24"/>
        </w:rPr>
      </w:pPr>
      <w:r w:rsidRPr="00282CEA">
        <w:rPr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52279" w:rsidRPr="00960B24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B52279" w:rsidRPr="00960B2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основные разновидности технологических операций, выполняемые при изготовлении металлоконструкций;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последовательность выполнения технологических операций, необходимых для изготовления металлоконструкций.</w:t>
            </w:r>
          </w:p>
        </w:tc>
      </w:tr>
      <w:tr w:rsidR="00B52279" w:rsidRPr="00960B2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</w:t>
            </w:r>
          </w:p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</w:tr>
      <w:tr w:rsidR="00B52279" w:rsidRPr="00960B2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</w:tr>
    </w:tbl>
    <w:p w:rsidR="000A06D3" w:rsidRDefault="000A06D3">
      <w:pPr>
        <w:rPr>
          <w:sz w:val="24"/>
          <w:szCs w:val="24"/>
        </w:rPr>
        <w:sectPr w:rsidR="000A06D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151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8"/>
        <w:gridCol w:w="1176"/>
        <w:gridCol w:w="499"/>
        <w:gridCol w:w="434"/>
        <w:gridCol w:w="591"/>
        <w:gridCol w:w="45"/>
        <w:gridCol w:w="731"/>
        <w:gridCol w:w="12"/>
        <w:gridCol w:w="243"/>
        <w:gridCol w:w="79"/>
        <w:gridCol w:w="11"/>
        <w:gridCol w:w="748"/>
        <w:gridCol w:w="466"/>
        <w:gridCol w:w="51"/>
        <w:gridCol w:w="612"/>
        <w:gridCol w:w="522"/>
        <w:gridCol w:w="43"/>
        <w:gridCol w:w="929"/>
        <w:gridCol w:w="149"/>
        <w:gridCol w:w="438"/>
        <w:gridCol w:w="127"/>
        <w:gridCol w:w="843"/>
        <w:gridCol w:w="217"/>
        <w:gridCol w:w="496"/>
        <w:gridCol w:w="443"/>
        <w:gridCol w:w="1359"/>
        <w:gridCol w:w="215"/>
        <w:gridCol w:w="208"/>
        <w:gridCol w:w="61"/>
        <w:gridCol w:w="224"/>
        <w:gridCol w:w="1659"/>
        <w:gridCol w:w="209"/>
        <w:gridCol w:w="375"/>
        <w:gridCol w:w="108"/>
      </w:tblGrid>
      <w:tr w:rsidR="00B52279" w:rsidRPr="00960B24" w:rsidTr="003653D0">
        <w:trPr>
          <w:gridAfter w:val="3"/>
          <w:wAfter w:w="692" w:type="dxa"/>
          <w:trHeight w:hRule="exact" w:val="285"/>
        </w:trPr>
        <w:tc>
          <w:tcPr>
            <w:tcW w:w="86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13631" w:type="dxa"/>
            <w:gridSpan w:val="30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 w:rsidTr="003653D0">
        <w:trPr>
          <w:gridAfter w:val="3"/>
          <w:wAfter w:w="692" w:type="dxa"/>
          <w:trHeight w:hRule="exact" w:val="3611"/>
        </w:trPr>
        <w:tc>
          <w:tcPr>
            <w:tcW w:w="14499" w:type="dxa"/>
            <w:gridSpan w:val="31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24"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13,2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E45"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B24"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3,2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279" w:rsidRPr="00813E45" w:rsidRDefault="00FE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960B24"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86,1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81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B5227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15125" w:rsidRDefault="00FE4F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  <w:p w:rsidR="00B52279" w:rsidRPr="00415125" w:rsidRDefault="00B52279" w:rsidP="00415125">
            <w:pPr>
              <w:rPr>
                <w:sz w:val="24"/>
                <w:szCs w:val="24"/>
              </w:rPr>
            </w:pPr>
          </w:p>
        </w:tc>
      </w:tr>
      <w:tr w:rsidR="003653D0" w:rsidRPr="00960B24" w:rsidTr="003653D0">
        <w:trPr>
          <w:trHeight w:hRule="exact" w:val="138"/>
        </w:trPr>
        <w:tc>
          <w:tcPr>
            <w:tcW w:w="868" w:type="dxa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gridSpan w:val="10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4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6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4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3653D0" w:rsidRPr="00415125" w:rsidTr="003653D0">
        <w:trPr>
          <w:gridAfter w:val="3"/>
          <w:wAfter w:w="692" w:type="dxa"/>
          <w:trHeight w:hRule="exact" w:val="972"/>
        </w:trPr>
        <w:tc>
          <w:tcPr>
            <w:tcW w:w="25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Раздел/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дисциплины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Аудиторная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часах)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самостоятельной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успеваемости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3653D0" w:rsidRPr="00415125" w:rsidTr="003653D0">
        <w:trPr>
          <w:gridAfter w:val="3"/>
          <w:wAfter w:w="692" w:type="dxa"/>
          <w:trHeight w:hRule="exact" w:val="833"/>
        </w:trPr>
        <w:tc>
          <w:tcPr>
            <w:tcW w:w="25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3653D0">
        <w:trPr>
          <w:gridAfter w:val="3"/>
          <w:wAfter w:w="692" w:type="dxa"/>
          <w:trHeight w:hRule="exact" w:val="416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3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3653D0" w:rsidRPr="00415125" w:rsidTr="003653D0">
        <w:trPr>
          <w:gridAfter w:val="2"/>
          <w:wAfter w:w="483" w:type="dxa"/>
          <w:trHeight w:hRule="exact" w:val="14078"/>
        </w:trPr>
        <w:tc>
          <w:tcPr>
            <w:tcW w:w="2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промышленности.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машиностроении.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выпуску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(прочность,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хладоломкость</w:t>
            </w:r>
            <w:proofErr w:type="spellEnd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пластичность,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ползучесть,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твёрдость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(свариваемость,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обрабатываемость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давлением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сталей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прочным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свойствам,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химическому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составу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слитка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легирующих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добавок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примесей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Нормирование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(ГОСТ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27772-88).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(наклёп,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старение,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Сортамент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металлопроката.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Холодногнутые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горячекатаные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Выгрузка,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сортировка,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маркировка,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металлопроката.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листовой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фасонного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проката.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(дробеструйная,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дробеметная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зачистными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станками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др.).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№1Определение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дуговой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сварке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конспектов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лекций,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3653D0" w:rsidRPr="00415125" w:rsidTr="003653D0">
        <w:trPr>
          <w:gridAfter w:val="2"/>
          <w:wAfter w:w="483" w:type="dxa"/>
          <w:trHeight w:hRule="exact" w:val="277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3653D0">
        <w:trPr>
          <w:gridAfter w:val="2"/>
          <w:wAfter w:w="483" w:type="dxa"/>
          <w:trHeight w:hRule="exact" w:val="416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4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3653D0" w:rsidRPr="00415125" w:rsidTr="003653D0">
        <w:trPr>
          <w:gridAfter w:val="2"/>
          <w:wAfter w:w="483" w:type="dxa"/>
          <w:trHeight w:hRule="exact" w:val="7546"/>
        </w:trPr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условиям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балочные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сечения.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Колонны,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стержневые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Фермы.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Каркасы.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Эстакады.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Резервуары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Стержни,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заклёпки,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косынки,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винты,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оголовки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колонн,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рёбра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жёсткости,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тяжи,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щиты,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диафрагмы,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скобы,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обечайки,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т.д.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gramEnd"/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gram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Разметка,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наметка,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шаблоны,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термическая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отверстий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различного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(сверление,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пробивка,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газовая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др.),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горячая,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гибка.</w:t>
            </w:r>
            <w:proofErr w:type="gram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кромок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(обработка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фасок,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галтелей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пластическими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методами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резанием).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Строгание,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фрезерование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заготовок.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прочность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сварного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конспектов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лекций,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3653D0" w:rsidRPr="00415125" w:rsidTr="003653D0">
        <w:trPr>
          <w:gridAfter w:val="2"/>
          <w:wAfter w:w="483" w:type="dxa"/>
          <w:trHeight w:hRule="exact" w:val="277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2/1И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3653D0">
        <w:trPr>
          <w:gridAfter w:val="3"/>
          <w:wAfter w:w="692" w:type="dxa"/>
          <w:trHeight w:hRule="exact" w:val="416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31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3653D0">
        <w:trPr>
          <w:gridAfter w:val="1"/>
          <w:wAfter w:w="108" w:type="dxa"/>
          <w:trHeight w:hRule="exact" w:val="21330"/>
        </w:trPr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балок.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решетчатых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оболочкового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Сварочные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материалы.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швов.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сварочных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процессов: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дуговая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сварка;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полуавтоматическая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флюсом;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разновидности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диффузионная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трением.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усадочных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деформаций.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соединений.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клёпку.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Заклёпки.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отверстий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клёпку.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Клёпка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конструкций: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клёпка,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клёпка.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заклёпочного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соединения.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качеству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заклёпочных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соединений.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допусков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обработку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деталей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сборку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торцов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отверстий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монтажных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лакокрасочных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составляющие: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пигменты,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плёнкообразующие,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ускорители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сушки,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наполнители,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сиккативы,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растворители.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покраску.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Грунтование.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Окраска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Сушка.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сплавов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(грунтовка,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окраска,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оксидирование,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эматалирование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др.).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исходных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сборочных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цехах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цехах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Подъём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цехах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завода.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маркировка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погрузки.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поломок,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нарушения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коррозионных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Крепление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транспорте.</w:t>
            </w:r>
            <w:r w:rsidRPr="00415125">
              <w:rPr>
                <w:sz w:val="20"/>
                <w:szCs w:val="20"/>
              </w:rPr>
              <w:t xml:space="preserve"> </w:t>
            </w:r>
          </w:p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  <w:r w:rsidRPr="00415125">
              <w:rPr>
                <w:sz w:val="20"/>
                <w:szCs w:val="20"/>
              </w:rPr>
              <w:t xml:space="preserve"> </w:t>
            </w:r>
            <w:proofErr w:type="spellStart"/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Реконсервация</w:t>
            </w:r>
            <w:proofErr w:type="spellEnd"/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(технология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поверхности,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предотвращение).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сплавов.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Сварка,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клёпка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коррозии.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</w:t>
            </w:r>
            <w:r w:rsidR="00FE4F12" w:rsidRPr="004151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Самостоятельное изучение учебной и справочной литературы по рассматриваемой теме</w:t>
            </w: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конспектов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лекций,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сдача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лабораторных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работ.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промежуточной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ПК-16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</w:tr>
      <w:tr w:rsidR="00B52279" w:rsidRPr="00415125" w:rsidTr="003653D0">
        <w:trPr>
          <w:gridAfter w:val="1"/>
          <w:wAfter w:w="108" w:type="dxa"/>
          <w:trHeight w:hRule="exact" w:val="277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3653D0">
        <w:trPr>
          <w:gridAfter w:val="1"/>
          <w:wAfter w:w="108" w:type="dxa"/>
          <w:trHeight w:hRule="exact" w:val="277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E4F12"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/2И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  <w:r w:rsidR="00FE4F12"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</w:tr>
      <w:tr w:rsidR="00B52279" w:rsidRPr="00415125" w:rsidTr="003653D0">
        <w:trPr>
          <w:gridAfter w:val="1"/>
          <w:wAfter w:w="108" w:type="dxa"/>
          <w:trHeight w:hRule="exact" w:val="277"/>
        </w:trPr>
        <w:tc>
          <w:tcPr>
            <w:tcW w:w="35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415125">
              <w:rPr>
                <w:sz w:val="20"/>
                <w:szCs w:val="20"/>
              </w:rPr>
              <w:t xml:space="preserve"> </w:t>
            </w: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дисциплине</w:t>
            </w:r>
            <w:r w:rsidRPr="00415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808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E4F12"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960B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B5227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2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279" w:rsidRPr="00415125" w:rsidRDefault="00FE4F1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15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ПК-1,ПК-16</w:t>
            </w:r>
          </w:p>
        </w:tc>
      </w:tr>
    </w:tbl>
    <w:p w:rsidR="003653D0" w:rsidRDefault="003653D0">
      <w:pPr>
        <w:rPr>
          <w:sz w:val="20"/>
          <w:szCs w:val="20"/>
        </w:rPr>
        <w:sectPr w:rsidR="003653D0" w:rsidSect="000A06D3">
          <w:pgSz w:w="16840" w:h="11907" w:orient="landscape"/>
          <w:pgMar w:top="850" w:right="810" w:bottom="1701" w:left="1134" w:header="708" w:footer="708" w:gutter="0"/>
          <w:cols w:space="708"/>
          <w:docGrid w:linePitch="360"/>
        </w:sectPr>
      </w:pPr>
    </w:p>
    <w:p w:rsidR="00B52279" w:rsidRPr="00415125" w:rsidRDefault="00B52279">
      <w:pPr>
        <w:rPr>
          <w:sz w:val="20"/>
          <w:szCs w:val="20"/>
        </w:rPr>
      </w:pPr>
      <w:bookmarkStart w:id="0" w:name="_GoBack"/>
      <w:bookmarkEnd w:id="0"/>
    </w:p>
    <w:tbl>
      <w:tblPr>
        <w:tblW w:w="9606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731"/>
        <w:gridCol w:w="2848"/>
        <w:gridCol w:w="2845"/>
        <w:gridCol w:w="108"/>
      </w:tblGrid>
      <w:tr w:rsidR="00B52279" w:rsidRPr="00282CEA" w:rsidTr="002D54A2">
        <w:trPr>
          <w:gridBefore w:val="1"/>
          <w:gridAfter w:val="1"/>
          <w:wBefore w:w="74" w:type="dxa"/>
          <w:wAfter w:w="108" w:type="dxa"/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282CEA" w:rsidTr="002D54A2">
        <w:trPr>
          <w:gridBefore w:val="1"/>
          <w:gridAfter w:val="1"/>
          <w:wBefore w:w="74" w:type="dxa"/>
          <w:wAfter w:w="108" w:type="dxa"/>
          <w:trHeight w:hRule="exact" w:val="138"/>
        </w:trPr>
        <w:tc>
          <w:tcPr>
            <w:tcW w:w="9424" w:type="dxa"/>
            <w:gridSpan w:val="3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960B24" w:rsidTr="002D54A2">
        <w:trPr>
          <w:gridBefore w:val="1"/>
          <w:gridAfter w:val="1"/>
          <w:wBefore w:w="74" w:type="dxa"/>
          <w:wAfter w:w="108" w:type="dxa"/>
          <w:trHeight w:hRule="exact" w:val="5250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металлоконструкций;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дисциплины;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решению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металлоконструкций.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вариативный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дискуссии;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опрос;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малых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(подгруппах);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282CEA">
              <w:rPr>
                <w:sz w:val="24"/>
                <w:szCs w:val="24"/>
              </w:rPr>
              <w:t xml:space="preserve"> </w:t>
            </w:r>
          </w:p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учебников,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 w:rsidTr="002D54A2">
        <w:trPr>
          <w:gridBefore w:val="1"/>
          <w:gridAfter w:val="1"/>
          <w:wBefore w:w="74" w:type="dxa"/>
          <w:wAfter w:w="108" w:type="dxa"/>
          <w:trHeight w:hRule="exact" w:val="277"/>
        </w:trPr>
        <w:tc>
          <w:tcPr>
            <w:tcW w:w="9424" w:type="dxa"/>
            <w:gridSpan w:val="3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286FF9" w:rsidTr="002D54A2">
        <w:trPr>
          <w:gridBefore w:val="1"/>
          <w:gridAfter w:val="1"/>
          <w:wBefore w:w="74" w:type="dxa"/>
          <w:wAfter w:w="108" w:type="dxa"/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52279" w:rsidRPr="002D54A2" w:rsidRDefault="00FE4F1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</w:rPr>
              <w:t>Учебно-методическое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</w:rPr>
              <w:t>обеспечение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</w:rPr>
              <w:t>самостоятельной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r w:rsidRPr="002D54A2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r w:rsidRPr="002D54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54A2">
              <w:rPr>
                <w:rFonts w:ascii="Times New Roman" w:hAnsi="Times New Roman" w:cs="Times New Roman"/>
                <w:b/>
                <w:color w:val="000000"/>
              </w:rPr>
              <w:t>обучающихся</w:t>
            </w:r>
            <w:proofErr w:type="gramEnd"/>
            <w:r w:rsidRPr="002D54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Раздел/ тема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дисциплины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самостоятельной </w:t>
            </w: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работы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</w:tr>
      <w:tr w:rsidR="00282CEA" w:rsidRPr="00960B24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2D54A2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2D54A2">
              <w:rPr>
                <w:rFonts w:ascii="Times New Roman" w:hAnsi="Times New Roman" w:cs="Times New Roman"/>
              </w:rPr>
              <w:t xml:space="preserve">: История развития металлоконструкций в промышленности.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</w:rPr>
              <w:t>Изучение основной и дополнительной литературы, подготовка к контрольной работе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</w:rPr>
              <w:t>Контрольная работа 19 неделя, 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  <w:b/>
              </w:rPr>
              <w:t>Тема2:</w:t>
            </w:r>
            <w:r w:rsidRPr="002D54A2">
              <w:rPr>
                <w:rFonts w:ascii="Times New Roman" w:hAnsi="Times New Roman" w:cs="Times New Roman"/>
              </w:rPr>
              <w:t xml:space="preserve"> Стали. Структура стали.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  <w:b/>
              </w:rPr>
              <w:t>Тема3:</w:t>
            </w:r>
            <w:r w:rsidRPr="002D54A2">
              <w:rPr>
                <w:rFonts w:ascii="Times New Roman" w:hAnsi="Times New Roman" w:cs="Times New Roman"/>
              </w:rPr>
              <w:t xml:space="preserve"> Выгрузка, сортировка, приёмка, маркировка, хранение металлопроката.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Fonts w:ascii="Times New Roman" w:hAnsi="Times New Roman" w:cs="Times New Roman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2D54A2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Лабораторная работа№1 </w:t>
            </w:r>
            <w:r w:rsidRPr="002D54A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Определение деформаций элементов конструкции при электрической дуговой сварке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Группы конструкции (по условиям работы).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Тема5: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>Стержни, балки, заклёпки, косынки, болты, гайки, винты, оголовки колонн, рёбра жёсткости, тяжи, щиты, связи, диафрагмы, пробки, скобы, обечайки, т.д.</w:t>
            </w:r>
          </w:p>
          <w:p w:rsidR="00282CEA" w:rsidRPr="002D54A2" w:rsidRDefault="00282CEA" w:rsidP="004D768B">
            <w:pPr>
              <w:pStyle w:val="Style14"/>
              <w:widowControl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6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Разметка, наметка, шаблоны, механическая, термическая резка металла, образование отверстий различного вида (сверление, пробивка, газовая резка, и др.), горячая, холодная гибка.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4"/>
              <w:widowControl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2D54A2">
              <w:rPr>
                <w:b/>
                <w:i/>
                <w:sz w:val="22"/>
                <w:szCs w:val="22"/>
                <w:lang w:eastAsia="en-US"/>
              </w:rPr>
              <w:t>Лабораторная работа № 2.</w:t>
            </w:r>
            <w:r w:rsidRPr="002D54A2">
              <w:rPr>
                <w:sz w:val="22"/>
                <w:szCs w:val="22"/>
                <w:lang w:eastAsia="en-US"/>
              </w:rPr>
              <w:t xml:space="preserve"> Влияние режимов сварки на прочность сварного соединения элементов конструкции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Сборка, последовательность выполнения.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Тема8: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Сварочные материалы.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</w:t>
            </w:r>
            <w:proofErr w:type="gramStart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proofErr w:type="gramEnd"/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Сборка конструкций под клёпку.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Тема10: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Системы допусков на обработку деталей и сборку конструкций.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Тема11: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Виды лакокрасочных и других покрытий и их составляющие: пигменты, плёнкообразующие, ускорители сушки, наполнители, сиккативы, растворители.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Тема13: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Показатели качества.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Тема14: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Подъём и перемещение в цехах завода.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D54A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Тема15:</w:t>
            </w:r>
            <w:r w:rsidRPr="002D54A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D54A2">
              <w:rPr>
                <w:rFonts w:ascii="Times New Roman" w:hAnsi="Times New Roman"/>
                <w:sz w:val="22"/>
                <w:szCs w:val="22"/>
              </w:rPr>
              <w:t xml:space="preserve">Реконсервация алюминия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pStyle w:val="Style16"/>
              <w:widowControl/>
              <w:spacing w:line="276" w:lineRule="auto"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  <w:lang w:eastAsia="en-US"/>
              </w:rPr>
              <w:t>Оформление лабораторной работы и подготовка к ее защите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2D54A2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Защита лабораторной работы</w:t>
            </w:r>
          </w:p>
        </w:tc>
      </w:tr>
      <w:tr w:rsidR="00282CEA" w:rsidRPr="002D54A2" w:rsidTr="002D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4A2">
              <w:rPr>
                <w:rFonts w:ascii="Times New Roman" w:hAnsi="Times New Roman" w:cs="Times New Roman"/>
                <w:b/>
              </w:rPr>
              <w:t>Итого по дисциплине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EA" w:rsidRPr="002D54A2" w:rsidRDefault="00282CEA" w:rsidP="004D76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54A2">
              <w:rPr>
                <w:rFonts w:ascii="Times New Roman" w:hAnsi="Times New Roman" w:cs="Times New Roman"/>
                <w:b/>
              </w:rPr>
              <w:t>Промежуточный контроль (экзамен)</w:t>
            </w:r>
          </w:p>
        </w:tc>
      </w:tr>
    </w:tbl>
    <w:p w:rsidR="00282CEA" w:rsidRPr="00282CEA" w:rsidRDefault="00282CEA" w:rsidP="00282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EA" w:rsidRPr="00282CEA" w:rsidRDefault="00282CEA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52279" w:rsidRPr="00282CEA" w:rsidTr="00282CE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279" w:rsidRPr="00282CEA" w:rsidTr="00282CEA">
        <w:trPr>
          <w:trHeight w:hRule="exact" w:val="138"/>
        </w:trPr>
        <w:tc>
          <w:tcPr>
            <w:tcW w:w="9424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</w:tbl>
    <w:p w:rsidR="00282CEA" w:rsidRPr="00282CEA" w:rsidRDefault="00282CEA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282CEA" w:rsidRPr="00282CEA" w:rsidSect="003653D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B52279" w:rsidRPr="00960B24" w:rsidTr="00282CE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</w:tbl>
    <w:p w:rsidR="00282CEA" w:rsidRPr="00282CEA" w:rsidRDefault="00282CEA" w:rsidP="00282C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282CEA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«Оценочные средства для проведения промежуточной аттестации»</w:t>
      </w: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2CEA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282CEA" w:rsidRPr="00282CEA" w:rsidTr="00282CE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82CEA" w:rsidRPr="00960B24" w:rsidTr="00282CE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содержание компетенции: ПК-1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282CEA" w:rsidRPr="00282CEA" w:rsidTr="00282C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разновидности технологических операций, выполняемые при изготовлении металлоконструкций;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последовательность выполнения технологических операций, необходимых для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к зачету: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Виды стали, их свариваемость.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Технологические и служебные свойства стали.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Зависимость свойств стали от  химического состава.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Назначение марок углеродистой и низколегированной стали для строительных стальных 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Разновидности листовой стали.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Швеллеры, двутавры. Холодногнутые профили.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Хранение и подача металлоконструкций.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Влияние различных факторов на свойства стали.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Нормирование стали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Правка металлоконструкций.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Методы очистки проката.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Балки, балочные металлоконструкции. Классификация балок.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</w:tabs>
              <w:spacing w:line="276" w:lineRule="auto"/>
              <w:ind w:left="38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Прокатные балки. Составные балки. Бистальные балки.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Балки замкнутого сечения.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Колонны и элементы стержневых 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Фермы. Компоновка ферм.</w:t>
            </w:r>
          </w:p>
        </w:tc>
      </w:tr>
      <w:tr w:rsidR="00282CEA" w:rsidRPr="00960B24" w:rsidTr="00282CE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 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72B3" w:rsidRDefault="008E72B3" w:rsidP="008E7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B3" w:rsidRPr="00E309A4" w:rsidRDefault="00E309A4" w:rsidP="008E7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>Составить основные схемы транспортировки деталей и изделий в сборочных цехах.</w:t>
            </w:r>
          </w:p>
          <w:p w:rsidR="00282CEA" w:rsidRPr="008E72B3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9A4" w:rsidRPr="008E72B3" w:rsidRDefault="00282CEA" w:rsidP="00E3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9A4" w:rsidRPr="008E72B3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E309A4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E309A4" w:rsidRPr="008E72B3">
              <w:rPr>
                <w:rFonts w:ascii="Times New Roman" w:hAnsi="Times New Roman" w:cs="Times New Roman"/>
                <w:sz w:val="24"/>
                <w:szCs w:val="24"/>
              </w:rPr>
              <w:t xml:space="preserve"> усил</w:t>
            </w:r>
            <w:r w:rsidR="00E309A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E309A4" w:rsidRPr="008E72B3">
              <w:rPr>
                <w:rFonts w:ascii="Times New Roman" w:hAnsi="Times New Roman" w:cs="Times New Roman"/>
                <w:sz w:val="24"/>
                <w:szCs w:val="24"/>
              </w:rPr>
              <w:t xml:space="preserve"> натяжения полосы при правке в правильно – растяжной машине.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CEA" w:rsidRPr="00960B24" w:rsidTr="00282C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содержание компетенции: ПК-16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реализации.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разновидности технологических операций, выполняемые при изготовлении металлоконструкций;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>последовательность выполнения технологических операций, необходимых для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к экзамену: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Технологические площадки.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Газгольдеры. Резервуары.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Изготовление шаблонов. Разметка и наметка.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Резка прокатной стали и обработка кромок.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Образование отверстий.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Холодная, горячая гибка и штамповка.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t>Сборка конструкций.</w:t>
            </w:r>
          </w:p>
          <w:p w:rsidR="00282CEA" w:rsidRPr="00282CEA" w:rsidRDefault="00282CEA" w:rsidP="008E72B3">
            <w:pPr>
              <w:pStyle w:val="a4"/>
              <w:numPr>
                <w:ilvl w:val="0"/>
                <w:numId w:val="1"/>
              </w:numPr>
              <w:tabs>
                <w:tab w:val="left" w:pos="605"/>
                <w:tab w:val="left" w:pos="681"/>
                <w:tab w:val="left" w:pos="993"/>
              </w:tabs>
              <w:spacing w:line="276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 w:rsidRPr="00282CEA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пространственных листовых металлоконструкций.</w:t>
            </w:r>
          </w:p>
          <w:p w:rsidR="00282CEA" w:rsidRPr="00282CEA" w:rsidRDefault="00282CEA" w:rsidP="008E72B3">
            <w:pPr>
              <w:widowControl w:val="0"/>
              <w:numPr>
                <w:ilvl w:val="0"/>
                <w:numId w:val="1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ind w:hanging="140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Сварка металлоконструкций. Виды сварочных операций.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 существующие и проектировать новые технологические процессы обработки заготовок и сборки конструкций в условиях традиционного и автоматизированного производств; </w:t>
            </w:r>
          </w:p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9A4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CEA" w:rsidRPr="00E309A4" w:rsidRDefault="00E309A4" w:rsidP="00E3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 xml:space="preserve"> сборки по чертежу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станка</w:t>
            </w:r>
            <w:r w:rsidR="00791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2CEA" w:rsidRPr="00960B24" w:rsidTr="00282CE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2CEA" w:rsidRPr="00282CEA" w:rsidRDefault="00282C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82C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самостоятельно приобретать, усваивать и применять полученные знания, анализировать и оптимизировать процессы изготовления металлоконструкций.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943" w:rsidRDefault="00282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CEA" w:rsidRPr="00282CEA" w:rsidRDefault="00791943" w:rsidP="00791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09A4">
              <w:rPr>
                <w:rFonts w:ascii="Times New Roman" w:hAnsi="Times New Roman" w:cs="Times New Roman"/>
                <w:sz w:val="24"/>
                <w:szCs w:val="24"/>
              </w:rPr>
              <w:t xml:space="preserve"> сборки по чертежу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</w:tc>
      </w:tr>
    </w:tbl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2CEA" w:rsidRPr="00282CEA" w:rsidRDefault="00282CEA" w:rsidP="00282CEA">
      <w:pPr>
        <w:rPr>
          <w:rFonts w:ascii="Times New Roman" w:hAnsi="Times New Roman" w:cs="Times New Roman"/>
          <w:sz w:val="24"/>
          <w:szCs w:val="24"/>
        </w:rPr>
      </w:pPr>
    </w:p>
    <w:p w:rsidR="00282CEA" w:rsidRPr="00282CEA" w:rsidRDefault="00282CEA" w:rsidP="00282CEA">
      <w:pPr>
        <w:rPr>
          <w:rFonts w:ascii="Times New Roman" w:hAnsi="Times New Roman" w:cs="Times New Roman"/>
          <w:sz w:val="24"/>
          <w:szCs w:val="24"/>
        </w:rPr>
      </w:pPr>
    </w:p>
    <w:p w:rsidR="00282CEA" w:rsidRPr="00282CEA" w:rsidRDefault="00282CEA" w:rsidP="00282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82CEA" w:rsidRPr="00282CEA" w:rsidSect="00282CEA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282CEA" w:rsidRPr="00282CEA" w:rsidRDefault="00282CEA" w:rsidP="00282CEA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82CEA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282CEA" w:rsidRPr="00282CEA" w:rsidRDefault="00282CEA" w:rsidP="00282CEA">
      <w:pPr>
        <w:pStyle w:val="Style3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Промежуточная аттестация по дисциплине </w:t>
      </w:r>
      <w:r w:rsidRPr="00282CEA">
        <w:t>«Технология сборочного производства»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282CEA" w:rsidRPr="00282CEA" w:rsidRDefault="00282CEA" w:rsidP="00282CEA">
      <w:pPr>
        <w:pStyle w:val="Style3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2 теоретических вопроса и один практический вопрос.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  <w:r w:rsidRPr="00282CEA"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экзамена: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«отлично»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«хорошо»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 w:rsidRPr="00282CEA">
        <w:rPr>
          <w:rStyle w:val="FontStyle32"/>
          <w:b/>
          <w:color w:val="000000"/>
          <w:sz w:val="24"/>
          <w:szCs w:val="24"/>
        </w:rPr>
        <w:t>«неудовлетворительно»</w:t>
      </w:r>
      <w:r w:rsidRPr="00282CEA">
        <w:rPr>
          <w:rStyle w:val="FontStyle32"/>
          <w:i w:val="0"/>
          <w:color w:val="000000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2CEA" w:rsidRPr="00282CEA" w:rsidRDefault="00282CEA" w:rsidP="00282CEA">
      <w:pPr>
        <w:pStyle w:val="Style10"/>
        <w:widowControl/>
        <w:ind w:firstLine="720"/>
        <w:rPr>
          <w:rStyle w:val="FontStyle32"/>
          <w:i w:val="0"/>
          <w:color w:val="000000"/>
          <w:sz w:val="24"/>
          <w:szCs w:val="24"/>
        </w:rPr>
      </w:pPr>
      <w:r w:rsidRPr="00282CEA">
        <w:rPr>
          <w:rStyle w:val="FontStyle32"/>
          <w:i w:val="0"/>
          <w:color w:val="000000"/>
          <w:sz w:val="24"/>
          <w:szCs w:val="24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«Теория сварочных процессов». При выполнении курсового проекта обучающийся должен показать свое умение работать с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82CEA" w:rsidRPr="00282CEA" w:rsidRDefault="00282CEA" w:rsidP="00282CEA">
      <w:pPr>
        <w:spacing w:after="0" w:line="240" w:lineRule="auto"/>
        <w:jc w:val="both"/>
        <w:rPr>
          <w:sz w:val="24"/>
          <w:szCs w:val="24"/>
        </w:rPr>
      </w:pPr>
    </w:p>
    <w:p w:rsidR="00282CEA" w:rsidRPr="00282CEA" w:rsidRDefault="00282CEA">
      <w:pPr>
        <w:spacing w:after="0" w:line="240" w:lineRule="auto"/>
        <w:ind w:firstLine="756"/>
        <w:jc w:val="both"/>
        <w:rPr>
          <w:sz w:val="24"/>
          <w:szCs w:val="24"/>
        </w:rPr>
        <w:sectPr w:rsidR="00282CEA" w:rsidRPr="00282CEA" w:rsidSect="00282CEA">
          <w:pgSz w:w="11907" w:h="16840"/>
          <w:pgMar w:top="1134" w:right="851" w:bottom="811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5"/>
        <w:gridCol w:w="3079"/>
        <w:gridCol w:w="2469"/>
        <w:gridCol w:w="3170"/>
        <w:gridCol w:w="191"/>
      </w:tblGrid>
      <w:tr w:rsidR="00B52279" w:rsidRPr="00960B24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B5227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52279" w:rsidRPr="00960B24" w:rsidTr="00282CEA">
        <w:trPr>
          <w:trHeight w:hRule="exact" w:val="138"/>
        </w:trPr>
        <w:tc>
          <w:tcPr>
            <w:tcW w:w="9424" w:type="dxa"/>
            <w:gridSpan w:val="5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  <w:tr w:rsidR="00B52279" w:rsidRPr="00960B24" w:rsidTr="00282CE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7877B7" w:rsidRPr="00286FF9" w:rsidTr="00282CEA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77B7" w:rsidRDefault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Основная литература: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Ковшов, А. Н. Технология машиностроения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учебник / А. Н. Ковшов. — 3-е изд., стер. — Санкт-Петербург: Лань, 2016. — 320 с. — ISBN 978-5-8114-0833-7. — Текст: электронный // Лань: электронно-библиотечная система. — URL: https://e.lanbook.com/book/86015 (дата обращения: 17.09.2020). — Режим доступа: для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авториз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пользователей.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Доркин, В.В., Рябцева, М.П. Металлические конструкции [Электронный ресурс]: учебник. -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Электронно-библиотечная система, 2009 – Режим доступа: http://znanium.com/catalog.php?bookinfo=168938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Дополнительная литература: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Васильева, Т.В. Металлоконструкции [Текст]: учебное пособие. [Электронный ресурс] /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Электронно-библиотечная система 2011. – Режим доступа: http://znanium.com/catalog.php?bookinfo=209082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Квагинидзе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В.С.,Козовой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Г.И.,Чакветадзе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Znanium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Электронно-библиотечная система 2011. – Режим доступа: http://e.lanbook.com/books/element.php?pl1_id=1510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Загл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 экрана.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Методические указания: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Расчет и проектирование металлических сварных конструкций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учебное пособие / Р. Р. Дема, С. П. Нефедьев, А. В. Ярославцев, Р. Н. Амиров ; МГТУ. - Магнитогорск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МГТУ, 2015. - 1 электрон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пт. диск (CD-ROM). - URL: https://magtu.informsystema.ru/uploader/fileUpload?name=1558.pdf&amp;show=dcatalogues/1/1124817/1558.pdf&amp;view=true 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 </w:t>
            </w:r>
          </w:p>
          <w:p w:rsidR="007877B7" w:rsidRPr="007877B7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(дата обращения: 04.10.2019). - Макрообъект. - Текст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электронный. </w:t>
            </w:r>
          </w:p>
          <w:p w:rsidR="007877B7" w:rsidRPr="00282CEA" w:rsidRDefault="007877B7" w:rsidP="007877B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Платов, С. И. Технология конструкционных материалов: практикум / С. И. Платов, Д. В. Терентьев, Е. Н. Гусева; МГТУ, [каф. </w:t>
            </w:r>
            <w:proofErr w:type="spell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МиТОД</w:t>
            </w:r>
            <w:proofErr w:type="spell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]. - Магнитогорск, 2012. - 79 с. : ил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схемы. - URL: https://magtu.informsystema.ru/uploader/fileUpload?name=548.pdf&amp;show=dcatalogues/1/1097884/548.pdf&amp;view=true (дата обращения: 04.10.2019). - Макрообъект. - Текст</w:t>
            </w:r>
            <w:proofErr w:type="gramStart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877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электронный.</w:t>
            </w:r>
          </w:p>
        </w:tc>
      </w:tr>
      <w:tr w:rsidR="00B52279" w:rsidRPr="00286FF9" w:rsidTr="007877B7">
        <w:trPr>
          <w:trHeight w:hRule="exact" w:val="138"/>
        </w:trPr>
        <w:tc>
          <w:tcPr>
            <w:tcW w:w="371" w:type="dxa"/>
          </w:tcPr>
          <w:p w:rsidR="00B52279" w:rsidRPr="00282CEA" w:rsidRDefault="00B52279" w:rsidP="007877B7">
            <w:pPr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3417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</w:tbl>
    <w:p w:rsidR="007877B7" w:rsidRPr="00CF6280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280">
        <w:rPr>
          <w:b/>
        </w:rPr>
        <w:t>а</w:t>
      </w:r>
      <w:r w:rsidRPr="00CF6280">
        <w:rPr>
          <w:rFonts w:ascii="Times New Roman" w:hAnsi="Times New Roman" w:cs="Times New Roman"/>
          <w:b/>
          <w:sz w:val="24"/>
          <w:szCs w:val="24"/>
        </w:rPr>
        <w:t xml:space="preserve">) Основная литература: </w:t>
      </w:r>
    </w:p>
    <w:p w:rsidR="007877B7" w:rsidRPr="00415125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>1. Ковшов, А. Н. Технология машиностроения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учебник / А. Н. Ковшов. — 3-е изд., стер. — Санкт-Петербург: Лань, 2016. — 320 с. — ISBN 978-5-8114-0833-7. — Текст: электронный // Лань: электронно-библиотечная система. — URL: </w:t>
      </w:r>
      <w:hyperlink r:id="rId8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https://e.lanbook.com/book/86015</w:t>
        </w:r>
      </w:hyperlink>
      <w:r w:rsidR="00415125" w:rsidRPr="00415125">
        <w:rPr>
          <w:rFonts w:ascii="Times New Roman" w:hAnsi="Times New Roman" w:cs="Times New Roman"/>
          <w:sz w:val="24"/>
          <w:szCs w:val="24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</w:rPr>
        <w:t xml:space="preserve"> (дата обращения: 17.09.2020). — Режим доступа: для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:rsidR="007877B7" w:rsidRPr="00415125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>2. Доркин, В.В., Рябцева, М.П. Металлические конструкции [Электронный ресурс]: учебник. -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» Электронно-библиотечная система, 2009 – Режим доступа: </w:t>
      </w:r>
      <w:hyperlink r:id="rId9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http://znanium.com/catalog.php?bookinfo=168938</w:t>
        </w:r>
      </w:hyperlink>
      <w:r w:rsidR="00415125" w:rsidRPr="00415125">
        <w:rPr>
          <w:rFonts w:ascii="Times New Roman" w:hAnsi="Times New Roman" w:cs="Times New Roman"/>
          <w:sz w:val="24"/>
          <w:szCs w:val="24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:rsidR="007877B7" w:rsidRPr="00CF6280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280">
        <w:rPr>
          <w:rFonts w:ascii="Times New Roman" w:hAnsi="Times New Roman" w:cs="Times New Roman"/>
          <w:b/>
          <w:sz w:val="24"/>
          <w:szCs w:val="24"/>
        </w:rPr>
        <w:t xml:space="preserve">б) Дополнительная литература: </w:t>
      </w:r>
    </w:p>
    <w:p w:rsidR="007877B7" w:rsidRPr="00415125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>1. Васильева, Т.В. Металлоконструкции [Текст]: учебное пособие. [Электронный ресурс] /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» Электронно-библиотечная система 2011. – Режим доступа: </w:t>
      </w:r>
      <w:hyperlink r:id="rId10" w:history="1">
        <w:r w:rsidR="00415125" w:rsidRPr="00056D82">
          <w:rPr>
            <w:rStyle w:val="a7"/>
            <w:rFonts w:ascii="Times New Roman" w:hAnsi="Times New Roman" w:cs="Times New Roman"/>
            <w:sz w:val="24"/>
            <w:szCs w:val="24"/>
          </w:rPr>
          <w:t>http://znanium.com/catalog.php?bookinfo=209082</w:t>
        </w:r>
      </w:hyperlink>
      <w:r w:rsidR="00415125" w:rsidRPr="00415125">
        <w:rPr>
          <w:rFonts w:ascii="Times New Roman" w:hAnsi="Times New Roman" w:cs="Times New Roman"/>
          <w:sz w:val="24"/>
          <w:szCs w:val="24"/>
        </w:rPr>
        <w:t xml:space="preserve"> </w:t>
      </w:r>
      <w:r w:rsidRPr="0041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:rsidR="007877B7" w:rsidRPr="00415125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Квагинидзе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В.С.,Козовой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Г.И.,Чакветадзе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>, Ф.А., Антонов, Ю.А., Корецкий, В.Б. Металлоконструкции горных машин. Конструкции, эксплуатация, расчет [Текст]: учебное пособие. [Электронный ресурс] / издательство «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Znanium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» Электронно-библиотечная система 2011. – Режим доступа: http://e.lanbook.com/books/element.php?pl1_id=1510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. с экрана. </w:t>
      </w:r>
    </w:p>
    <w:p w:rsidR="007877B7" w:rsidRPr="00CF6280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280">
        <w:rPr>
          <w:rFonts w:ascii="Times New Roman" w:hAnsi="Times New Roman" w:cs="Times New Roman"/>
          <w:b/>
          <w:sz w:val="24"/>
          <w:szCs w:val="24"/>
        </w:rPr>
        <w:t xml:space="preserve">в) Методические указания: </w:t>
      </w:r>
    </w:p>
    <w:p w:rsidR="007877B7" w:rsidRPr="00415125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>1. Расчет и проектирование металлических сварных конструкций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учебное пособие / Р. Р. Дема, С. П. Нефедьев, А. В. Ярославцев, Р. Н. Амиров ; МГТУ. - Магнитогорск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МГТУ, 2015. - 1 электрон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>пт. диск (CD-ROM). - URL: https://magtu.informsystema.ru/uploader/fileUpload?name=1558.pdf&amp;show=dcatalogues/1/1124817/1558.pdf&amp;view=true (дата обращения: 04.10.2019). - Макрообъект. - Текст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электронный. </w:t>
      </w:r>
    </w:p>
    <w:p w:rsidR="007877B7" w:rsidRPr="00415125" w:rsidRDefault="007877B7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>Платов, С. И. Технология конструкционных материалов: практикум / С. И. Платов, Д. В. Терентьев, Е. Н. Гусева; МГТУ, [каф.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15125">
        <w:rPr>
          <w:rFonts w:ascii="Times New Roman" w:hAnsi="Times New Roman" w:cs="Times New Roman"/>
          <w:sz w:val="24"/>
          <w:szCs w:val="24"/>
        </w:rPr>
        <w:t>МиТОД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>].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- Магнитогорск, 2012. - 79 с. : ил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>схемы. - URL: https://magtu.informsystema.ru/uploader/fileUpload?name=548.pdf&amp;show=dcatalogues/1/1097884/548.pdf&amp;view=true (дата обращения: 04.10.2019). - Макрообъект. - Текст</w:t>
      </w:r>
      <w:proofErr w:type="gramStart"/>
      <w:r w:rsidRPr="004151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5125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7877B7" w:rsidRDefault="007877B7" w:rsidP="007877B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"/>
        <w:gridCol w:w="4550"/>
        <w:gridCol w:w="2835"/>
        <w:gridCol w:w="1957"/>
        <w:gridCol w:w="62"/>
      </w:tblGrid>
      <w:tr w:rsidR="00B52279" w:rsidRPr="00960B24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41512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77B7" w:rsidRPr="00951D2F" w:rsidRDefault="007877B7" w:rsidP="008E7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415125">
        <w:trPr>
          <w:trHeight w:hRule="exact" w:val="1006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5"/>
        <w:tblW w:w="0" w:type="auto"/>
        <w:tblCellMar>
          <w:left w:w="0" w:type="dxa"/>
          <w:right w:w="0" w:type="dxa"/>
        </w:tblCellMar>
        <w:tblLook w:val="04A0"/>
      </w:tblPr>
      <w:tblGrid>
        <w:gridCol w:w="4597"/>
        <w:gridCol w:w="2808"/>
        <w:gridCol w:w="2018"/>
      </w:tblGrid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AutoCad</w:t>
            </w:r>
            <w:proofErr w:type="spellEnd"/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Mechanical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Master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Suite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AutoCad</w:t>
            </w:r>
            <w:proofErr w:type="spellEnd"/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MEP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2011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Master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Suite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К-526-11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22.11.2011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АСКОН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в.2014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8E72B3">
        <w:trPr>
          <w:trHeight w:val="56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W w:w="9550" w:type="dxa"/>
        <w:tblInd w:w="34" w:type="dxa"/>
        <w:tblCellMar>
          <w:left w:w="0" w:type="dxa"/>
          <w:right w:w="0" w:type="dxa"/>
        </w:tblCellMar>
        <w:tblLook w:val="04A0"/>
      </w:tblPr>
      <w:tblGrid>
        <w:gridCol w:w="20"/>
        <w:gridCol w:w="6003"/>
        <w:gridCol w:w="3390"/>
        <w:gridCol w:w="137"/>
      </w:tblGrid>
      <w:tr w:rsidR="007877B7" w:rsidRPr="00960B24" w:rsidTr="008E72B3">
        <w:trPr>
          <w:trHeight w:hRule="exact" w:val="321"/>
        </w:trPr>
        <w:tc>
          <w:tcPr>
            <w:tcW w:w="955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877B7" w:rsidRPr="00951D2F" w:rsidRDefault="007877B7" w:rsidP="008E72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D768B">
              <w:rPr>
                <w:sz w:val="24"/>
                <w:szCs w:val="24"/>
              </w:rPr>
              <w:br w:type="page"/>
            </w:r>
            <w:r w:rsidRPr="00951D2F">
              <w:rPr>
                <w:sz w:val="24"/>
                <w:szCs w:val="24"/>
              </w:rPr>
              <w:br w:type="page"/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</w:tr>
      <w:tr w:rsidR="007877B7" w:rsidRPr="00951D2F" w:rsidTr="00415125">
        <w:trPr>
          <w:trHeight w:hRule="exact" w:val="304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  <w:tr w:rsidR="007877B7" w:rsidRPr="003E7865" w:rsidTr="00415125">
        <w:trPr>
          <w:trHeight w:hRule="exact" w:val="15"/>
        </w:trPr>
        <w:tc>
          <w:tcPr>
            <w:tcW w:w="20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</w:tr>
      <w:tr w:rsidR="007877B7" w:rsidRPr="003E7865" w:rsidTr="00415125">
        <w:trPr>
          <w:trHeight w:hRule="exact" w:val="914"/>
        </w:trPr>
        <w:tc>
          <w:tcPr>
            <w:tcW w:w="20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7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</w:tr>
      <w:tr w:rsidR="007877B7" w:rsidRPr="003E7865" w:rsidTr="00415125">
        <w:trPr>
          <w:trHeight w:hRule="exact" w:val="625"/>
        </w:trPr>
        <w:tc>
          <w:tcPr>
            <w:tcW w:w="20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51D2F">
              <w:rPr>
                <w:sz w:val="24"/>
                <w:szCs w:val="24"/>
              </w:rPr>
              <w:t xml:space="preserve"> </w:t>
            </w:r>
            <w:proofErr w:type="spellStart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</w:tr>
      <w:tr w:rsidR="007877B7" w:rsidRPr="003E7865" w:rsidTr="00415125">
        <w:trPr>
          <w:trHeight w:hRule="exact" w:val="625"/>
        </w:trPr>
        <w:tc>
          <w:tcPr>
            <w:tcW w:w="20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</w:tr>
      <w:tr w:rsidR="007877B7" w:rsidRPr="003E7865" w:rsidTr="00415125">
        <w:trPr>
          <w:trHeight w:hRule="exact" w:val="931"/>
        </w:trPr>
        <w:tc>
          <w:tcPr>
            <w:tcW w:w="20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0A06D3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  <w:r w:rsidRPr="000A06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0A06D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</w:tr>
      <w:tr w:rsidR="007877B7" w:rsidRPr="00951D2F" w:rsidTr="00415125">
        <w:trPr>
          <w:trHeight w:hRule="exact" w:val="625"/>
        </w:trPr>
        <w:tc>
          <w:tcPr>
            <w:tcW w:w="20" w:type="dxa"/>
          </w:tcPr>
          <w:p w:rsidR="007877B7" w:rsidRPr="000A06D3" w:rsidRDefault="007877B7" w:rsidP="008E72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51D2F">
              <w:rPr>
                <w:sz w:val="24"/>
                <w:szCs w:val="24"/>
              </w:rPr>
              <w:t xml:space="preserve"> </w:t>
            </w: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77B7" w:rsidRPr="00951D2F" w:rsidRDefault="007877B7" w:rsidP="008E72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51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Pr="00951D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" w:type="dxa"/>
          </w:tcPr>
          <w:p w:rsidR="007877B7" w:rsidRPr="00951D2F" w:rsidRDefault="007877B7" w:rsidP="008E72B3">
            <w:pPr>
              <w:rPr>
                <w:sz w:val="24"/>
                <w:szCs w:val="24"/>
              </w:rPr>
            </w:pPr>
          </w:p>
        </w:tc>
      </w:tr>
    </w:tbl>
    <w:p w:rsidR="007877B7" w:rsidRPr="007877B7" w:rsidRDefault="007877B7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0"/>
        <w:gridCol w:w="2657"/>
        <w:gridCol w:w="2743"/>
        <w:gridCol w:w="3806"/>
        <w:gridCol w:w="58"/>
      </w:tblGrid>
      <w:tr w:rsidR="00B52279" w:rsidRPr="00960B24" w:rsidTr="00282CE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279" w:rsidRPr="00282CEA" w:rsidRDefault="00FE4F1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82CEA">
              <w:rPr>
                <w:sz w:val="24"/>
                <w:szCs w:val="24"/>
              </w:rPr>
              <w:t xml:space="preserve"> </w:t>
            </w:r>
            <w:r w:rsidRPr="00282C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82CEA">
              <w:rPr>
                <w:sz w:val="24"/>
                <w:szCs w:val="24"/>
              </w:rPr>
              <w:t xml:space="preserve"> </w:t>
            </w:r>
          </w:p>
        </w:tc>
      </w:tr>
      <w:tr w:rsidR="00B52279" w:rsidRPr="00960B24" w:rsidTr="00282CEA">
        <w:trPr>
          <w:trHeight w:hRule="exact" w:val="138"/>
        </w:trPr>
        <w:tc>
          <w:tcPr>
            <w:tcW w:w="160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2743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</w:tcPr>
          <w:p w:rsidR="00B52279" w:rsidRPr="00282CEA" w:rsidRDefault="00B52279">
            <w:pPr>
              <w:rPr>
                <w:sz w:val="24"/>
                <w:szCs w:val="24"/>
              </w:rPr>
            </w:pPr>
          </w:p>
        </w:tc>
      </w:tr>
    </w:tbl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дисциплины включает: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1. Учебные аудитории для проведения занятий лекционного типа: Комплекс тестовых заданий для проведения промежуточных и рубежных контролей.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2. Учебная аудитория для проведения лабораторных работ: Лабораторный корпус с лабораторией сварки и лабораторией резания: комплект печатных и электронных версий методических рекомендаций, учебное пособие, плакаты по темам. Лабораторное оборудование.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3. Учебная аудитория для проведения механических испытаний: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1) Машины универсальные испытательные на растяжение.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2) Мерительный инструмент.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3) Приборы для измерения твердости по методам Бринелля и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Роквелла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415125">
        <w:rPr>
          <w:rFonts w:ascii="Times New Roman" w:hAnsi="Times New Roman" w:cs="Times New Roman"/>
          <w:sz w:val="24"/>
          <w:szCs w:val="24"/>
        </w:rPr>
        <w:t>Микротвердомер</w:t>
      </w:r>
      <w:proofErr w:type="spellEnd"/>
      <w:r w:rsidRPr="00415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5) Печи термические.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4. Учебная аудитория для проведения металлографических исследований: Микроскопы МИМ-6, МИМ-7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 xml:space="preserve">5. Учебные аудитории для проведения индивидуальных консультаций, текущего контроля и промежуточной аттестации: Доска. </w:t>
      </w:r>
    </w:p>
    <w:p w:rsidR="00282CEA" w:rsidRPr="00415125" w:rsidRDefault="00282CEA" w:rsidP="00CF6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125">
        <w:rPr>
          <w:rFonts w:ascii="Times New Roman" w:hAnsi="Times New Roman" w:cs="Times New Roman"/>
          <w:sz w:val="24"/>
          <w:szCs w:val="24"/>
        </w:rPr>
        <w:t>6. Помещение для хранения и профилактического обслуживания учебного оборудования: Стеллажи, инструменты для ремонта лабораторного оборудования.</w:t>
      </w:r>
    </w:p>
    <w:p w:rsidR="00B52279" w:rsidRPr="00415125" w:rsidRDefault="00B52279" w:rsidP="004151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2279" w:rsidRPr="00415125" w:rsidSect="005965B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613"/>
    <w:multiLevelType w:val="hybridMultilevel"/>
    <w:tmpl w:val="E11A5140"/>
    <w:lvl w:ilvl="0" w:tplc="5A5AB2B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50D86"/>
    <w:multiLevelType w:val="hybridMultilevel"/>
    <w:tmpl w:val="F3D6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36CD0"/>
    <w:multiLevelType w:val="hybridMultilevel"/>
    <w:tmpl w:val="97146A16"/>
    <w:lvl w:ilvl="0" w:tplc="6122C9F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A06D3"/>
    <w:rsid w:val="001F0BC7"/>
    <w:rsid w:val="00241F17"/>
    <w:rsid w:val="00282CEA"/>
    <w:rsid w:val="00286FF9"/>
    <w:rsid w:val="002D54A2"/>
    <w:rsid w:val="003653D0"/>
    <w:rsid w:val="003E7865"/>
    <w:rsid w:val="00415125"/>
    <w:rsid w:val="004D768B"/>
    <w:rsid w:val="004E687B"/>
    <w:rsid w:val="005965B4"/>
    <w:rsid w:val="007877B7"/>
    <w:rsid w:val="00791943"/>
    <w:rsid w:val="00813E45"/>
    <w:rsid w:val="008E72B3"/>
    <w:rsid w:val="0091222C"/>
    <w:rsid w:val="00960B24"/>
    <w:rsid w:val="009C44DD"/>
    <w:rsid w:val="00A254F6"/>
    <w:rsid w:val="00A96532"/>
    <w:rsid w:val="00B13893"/>
    <w:rsid w:val="00B52279"/>
    <w:rsid w:val="00CF6280"/>
    <w:rsid w:val="00D01AAA"/>
    <w:rsid w:val="00D31453"/>
    <w:rsid w:val="00E209E2"/>
    <w:rsid w:val="00E309A4"/>
    <w:rsid w:val="00F808D8"/>
    <w:rsid w:val="00F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282CEA"/>
    <w:rPr>
      <w:rFonts w:ascii="Courier New" w:eastAsia="Times New Roman" w:hAnsi="Courier New" w:cs="Times New Roman"/>
      <w:sz w:val="20"/>
      <w:szCs w:val="20"/>
      <w:lang w:val="fr-FR"/>
    </w:rPr>
  </w:style>
  <w:style w:type="paragraph" w:styleId="a4">
    <w:name w:val="Plain Text"/>
    <w:aliases w:val="Знак"/>
    <w:basedOn w:val="a"/>
    <w:link w:val="a3"/>
    <w:semiHidden/>
    <w:unhideWhenUsed/>
    <w:rsid w:val="00282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1">
    <w:name w:val="Текст Знак1"/>
    <w:basedOn w:val="a0"/>
    <w:uiPriority w:val="99"/>
    <w:semiHidden/>
    <w:rsid w:val="00282CEA"/>
    <w:rPr>
      <w:rFonts w:ascii="Consolas" w:hAnsi="Consolas"/>
      <w:sz w:val="21"/>
      <w:szCs w:val="21"/>
    </w:rPr>
  </w:style>
  <w:style w:type="paragraph" w:customStyle="1" w:styleId="Style14">
    <w:name w:val="Style14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282CEA"/>
    <w:rPr>
      <w:rFonts w:ascii="Georgia" w:hAnsi="Georgia" w:cs="Georgia" w:hint="default"/>
      <w:sz w:val="12"/>
      <w:szCs w:val="12"/>
    </w:rPr>
  </w:style>
  <w:style w:type="paragraph" w:customStyle="1" w:styleId="Style3">
    <w:name w:val="Style3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282CEA"/>
    <w:rPr>
      <w:rFonts w:ascii="Times New Roman" w:hAnsi="Times New Roman" w:cs="Times New Roman" w:hint="default"/>
      <w:i/>
      <w:i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9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512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51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semiHidden/>
    <w:locked/>
    <w:rsid w:val="00282CEA"/>
    <w:rPr>
      <w:rFonts w:ascii="Courier New" w:eastAsia="Times New Roman" w:hAnsi="Courier New" w:cs="Times New Roman"/>
      <w:sz w:val="20"/>
      <w:szCs w:val="20"/>
      <w:lang w:val="fr-FR"/>
    </w:rPr>
  </w:style>
  <w:style w:type="paragraph" w:styleId="a4">
    <w:name w:val="Plain Text"/>
    <w:aliases w:val="Знак"/>
    <w:basedOn w:val="a"/>
    <w:link w:val="a3"/>
    <w:semiHidden/>
    <w:unhideWhenUsed/>
    <w:rsid w:val="00282C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1">
    <w:name w:val="Текст Знак1"/>
    <w:basedOn w:val="a0"/>
    <w:uiPriority w:val="99"/>
    <w:semiHidden/>
    <w:rsid w:val="00282CEA"/>
    <w:rPr>
      <w:rFonts w:ascii="Consolas" w:hAnsi="Consolas"/>
      <w:sz w:val="21"/>
      <w:szCs w:val="21"/>
    </w:rPr>
  </w:style>
  <w:style w:type="paragraph" w:customStyle="1" w:styleId="Style14">
    <w:name w:val="Style14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282CEA"/>
    <w:rPr>
      <w:rFonts w:ascii="Georgia" w:hAnsi="Georgia" w:cs="Georgia" w:hint="default"/>
      <w:sz w:val="12"/>
      <w:szCs w:val="12"/>
    </w:rPr>
  </w:style>
  <w:style w:type="paragraph" w:customStyle="1" w:styleId="Style3">
    <w:name w:val="Style3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282CE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282CEA"/>
    <w:rPr>
      <w:rFonts w:ascii="Times New Roman" w:hAnsi="Times New Roman" w:cs="Times New Roman" w:hint="default"/>
      <w:i/>
      <w:iCs/>
      <w:sz w:val="12"/>
      <w:szCs w:val="12"/>
    </w:rPr>
  </w:style>
  <w:style w:type="paragraph" w:styleId="a5">
    <w:name w:val="Balloon Text"/>
    <w:basedOn w:val="a"/>
    <w:link w:val="a6"/>
    <w:uiPriority w:val="99"/>
    <w:semiHidden/>
    <w:unhideWhenUsed/>
    <w:rsid w:val="009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2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1512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1512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601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znanium.com/catalog.php?bookinfo=209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168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2019-2020_b15_03_05-зМКТб-19_27_plx_Технология сборочного производства</vt:lpstr>
    </vt:vector>
  </TitlesOfParts>
  <Company/>
  <LinksUpToDate>false</LinksUpToDate>
  <CharactersWithSpaces>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2019-2020_b15_03_05-зМКТб-19_27_plx_Технология сборочного производства</dc:title>
  <dc:creator>FastReport.NET</dc:creator>
  <cp:lastModifiedBy>latolegraf@outlook.com</cp:lastModifiedBy>
  <cp:revision>5</cp:revision>
  <dcterms:created xsi:type="dcterms:W3CDTF">2020-11-26T06:44:00Z</dcterms:created>
  <dcterms:modified xsi:type="dcterms:W3CDTF">2020-11-26T08:46:00Z</dcterms:modified>
</cp:coreProperties>
</file>