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9B5F72" w:rsidRPr="005A55D6" w:rsidRDefault="00F81794" w:rsidP="001B189A">
      <w:pPr>
        <w:spacing w:after="20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drawing>
          <wp:inline distT="0" distB="0" distL="0" distR="0">
            <wp:extent cx="5762625" cy="8143875"/>
            <wp:effectExtent l="0" t="0" r="9525" b="9525"/>
            <wp:docPr id="3" name="Рисунок 1" descr="181114105300000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181114105300000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2625" cy="81438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B5F72" w:rsidRPr="005A55D6" w:rsidRDefault="009B5F72" w:rsidP="001B189A">
      <w:pPr>
        <w:spacing w:after="200"/>
        <w:jc w:val="center"/>
        <w:rPr>
          <w:b/>
          <w:bCs/>
          <w:sz w:val="24"/>
          <w:szCs w:val="24"/>
        </w:rPr>
      </w:pPr>
    </w:p>
    <w:p w:rsidR="009B5F72" w:rsidRPr="005A55D6" w:rsidRDefault="009B5F72" w:rsidP="001B189A">
      <w:pPr>
        <w:spacing w:after="200"/>
        <w:jc w:val="center"/>
        <w:rPr>
          <w:b/>
          <w:bCs/>
          <w:sz w:val="24"/>
          <w:szCs w:val="24"/>
        </w:rPr>
      </w:pPr>
    </w:p>
    <w:p w:rsidR="00C543AE" w:rsidRDefault="00C543AE">
      <w:pPr>
        <w:rPr>
          <w:b/>
          <w:bCs/>
          <w:noProof/>
          <w:sz w:val="24"/>
          <w:szCs w:val="24"/>
        </w:rPr>
      </w:pPr>
      <w:r>
        <w:rPr>
          <w:b/>
          <w:bCs/>
          <w:noProof/>
          <w:sz w:val="24"/>
          <w:szCs w:val="24"/>
        </w:rPr>
        <w:br w:type="page"/>
      </w:r>
    </w:p>
    <w:p w:rsidR="009B5F72" w:rsidRPr="005A55D6" w:rsidRDefault="00C543AE" w:rsidP="001B189A">
      <w:pPr>
        <w:spacing w:after="200"/>
        <w:jc w:val="center"/>
        <w:rPr>
          <w:b/>
          <w:bCs/>
          <w:sz w:val="24"/>
          <w:szCs w:val="24"/>
        </w:rPr>
      </w:pPr>
      <w:r>
        <w:rPr>
          <w:b/>
          <w:bCs/>
          <w:noProof/>
          <w:sz w:val="24"/>
          <w:szCs w:val="24"/>
        </w:rPr>
        <w:lastRenderedPageBreak/>
        <w:drawing>
          <wp:inline distT="0" distB="0" distL="0" distR="0">
            <wp:extent cx="5760720" cy="8133646"/>
            <wp:effectExtent l="19050" t="0" r="0" b="0"/>
            <wp:docPr id="1" name="Рисунок 1" descr="C:\Users\Руслан\Downloads\scan_202011121322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Руслан\Downloads\scan_20201112132208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0720" cy="813364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A55D6" w:rsidRPr="005A55D6" w:rsidRDefault="005A55D6" w:rsidP="001B189A">
      <w:pPr>
        <w:spacing w:after="200"/>
        <w:jc w:val="center"/>
        <w:rPr>
          <w:b/>
          <w:bCs/>
          <w:sz w:val="24"/>
          <w:szCs w:val="24"/>
        </w:rPr>
      </w:pPr>
    </w:p>
    <w:p w:rsidR="005A55D6" w:rsidRPr="005A55D6" w:rsidRDefault="005A55D6" w:rsidP="001B189A">
      <w:pPr>
        <w:spacing w:after="200"/>
        <w:jc w:val="center"/>
        <w:rPr>
          <w:b/>
          <w:bCs/>
          <w:sz w:val="24"/>
          <w:szCs w:val="24"/>
        </w:rPr>
      </w:pPr>
    </w:p>
    <w:p w:rsidR="005A55D6" w:rsidRPr="005A55D6" w:rsidRDefault="005A55D6" w:rsidP="001B189A">
      <w:pPr>
        <w:spacing w:after="200"/>
        <w:jc w:val="center"/>
        <w:rPr>
          <w:b/>
          <w:bCs/>
          <w:sz w:val="24"/>
          <w:szCs w:val="24"/>
        </w:rPr>
      </w:pPr>
    </w:p>
    <w:p w:rsidR="005A55D6" w:rsidRPr="005A55D6" w:rsidRDefault="005A55D6" w:rsidP="001B189A">
      <w:pPr>
        <w:spacing w:after="200"/>
        <w:jc w:val="center"/>
        <w:rPr>
          <w:b/>
          <w:bCs/>
          <w:sz w:val="24"/>
          <w:szCs w:val="24"/>
        </w:rPr>
      </w:pPr>
    </w:p>
    <w:p w:rsidR="007D1384" w:rsidRDefault="001418B1" w:rsidP="002C2EF2">
      <w:pPr>
        <w:pStyle w:val="Default"/>
        <w:ind w:firstLine="567"/>
        <w:jc w:val="center"/>
        <w:rPr>
          <w:b/>
          <w:color w:val="auto"/>
        </w:rPr>
      </w:pPr>
      <w:r>
        <w:rPr>
          <w:b/>
          <w:noProof/>
          <w:color w:val="auto"/>
        </w:rPr>
        <w:lastRenderedPageBreak/>
        <w:drawing>
          <wp:inline distT="0" distB="0" distL="0" distR="0">
            <wp:extent cx="5696745" cy="7944959"/>
            <wp:effectExtent l="0" t="0" r="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лист рег инж 16.png"/>
                    <pic:cNvPicPr/>
                  </pic:nvPicPr>
                  <pic:blipFill>
                    <a:blip r:embed="rId10">
                      <a:extLst>
                        <a:ext uri="{28A0092B-C50C-407E-A947-70E740481C1C}">
                          <a14:useLocalDpi xmlns="" xmlns:wpc="http://schemas.microsoft.com/office/word/2010/wordprocessingCanvas" xmlns:mc="http://schemas.openxmlformats.org/markup-compatibility/2006" xmlns:o="urn:schemas-microsoft-com:office:office" xmlns:v="urn:schemas-microsoft-com:vml" xmlns:wp14="http://schemas.microsoft.com/office/word/2010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ps="http://schemas.microsoft.com/office/word/2010/wordprocessingShape"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696745" cy="79449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1384" w:rsidRDefault="007D1384" w:rsidP="002C2EF2">
      <w:pPr>
        <w:pStyle w:val="Default"/>
        <w:ind w:firstLine="567"/>
        <w:jc w:val="center"/>
        <w:rPr>
          <w:b/>
          <w:color w:val="auto"/>
        </w:rPr>
      </w:pPr>
    </w:p>
    <w:p w:rsidR="007D1384" w:rsidRDefault="007D1384" w:rsidP="002C2EF2">
      <w:pPr>
        <w:pStyle w:val="Default"/>
        <w:ind w:firstLine="567"/>
        <w:jc w:val="center"/>
        <w:rPr>
          <w:b/>
          <w:color w:val="auto"/>
        </w:rPr>
      </w:pPr>
    </w:p>
    <w:p w:rsidR="007D1384" w:rsidRDefault="007D1384" w:rsidP="002C2EF2">
      <w:pPr>
        <w:pStyle w:val="Default"/>
        <w:ind w:firstLine="567"/>
        <w:jc w:val="center"/>
        <w:rPr>
          <w:b/>
          <w:color w:val="auto"/>
        </w:rPr>
      </w:pPr>
    </w:p>
    <w:p w:rsidR="007D1384" w:rsidRDefault="007D1384" w:rsidP="002C2EF2">
      <w:pPr>
        <w:pStyle w:val="Default"/>
        <w:ind w:firstLine="567"/>
        <w:jc w:val="center"/>
        <w:rPr>
          <w:b/>
          <w:color w:val="auto"/>
        </w:rPr>
      </w:pPr>
    </w:p>
    <w:p w:rsidR="007D1384" w:rsidRDefault="007D1384" w:rsidP="002C2EF2">
      <w:pPr>
        <w:pStyle w:val="Default"/>
        <w:ind w:firstLine="567"/>
        <w:jc w:val="center"/>
        <w:rPr>
          <w:b/>
          <w:color w:val="auto"/>
        </w:rPr>
      </w:pPr>
    </w:p>
    <w:p w:rsidR="007D1384" w:rsidRDefault="007D1384" w:rsidP="002C2EF2">
      <w:pPr>
        <w:pStyle w:val="Default"/>
        <w:ind w:firstLine="567"/>
        <w:jc w:val="center"/>
        <w:rPr>
          <w:b/>
          <w:color w:val="auto"/>
        </w:rPr>
      </w:pPr>
    </w:p>
    <w:p w:rsidR="007D1384" w:rsidRDefault="007D1384" w:rsidP="002C2EF2">
      <w:pPr>
        <w:pStyle w:val="Default"/>
        <w:ind w:firstLine="567"/>
        <w:jc w:val="center"/>
        <w:rPr>
          <w:b/>
          <w:color w:val="auto"/>
        </w:rPr>
      </w:pPr>
    </w:p>
    <w:p w:rsidR="007D1384" w:rsidRDefault="007D1384" w:rsidP="002C2EF2">
      <w:pPr>
        <w:pStyle w:val="Default"/>
        <w:ind w:firstLine="567"/>
        <w:jc w:val="center"/>
        <w:rPr>
          <w:b/>
          <w:color w:val="auto"/>
        </w:rPr>
      </w:pPr>
    </w:p>
    <w:p w:rsidR="007D1384" w:rsidRDefault="007D1384" w:rsidP="007D1384">
      <w:pPr>
        <w:pStyle w:val="Default"/>
        <w:ind w:firstLine="567"/>
        <w:jc w:val="center"/>
        <w:rPr>
          <w:b/>
          <w:color w:val="auto"/>
        </w:rPr>
      </w:pPr>
      <w:r>
        <w:rPr>
          <w:b/>
          <w:color w:val="auto"/>
        </w:rPr>
        <w:lastRenderedPageBreak/>
        <w:t>1 Цели освоения дисциплины</w:t>
      </w:r>
    </w:p>
    <w:p w:rsidR="007D1384" w:rsidRDefault="007D1384" w:rsidP="007D1384">
      <w:pPr>
        <w:pStyle w:val="Default"/>
        <w:ind w:firstLine="567"/>
        <w:jc w:val="center"/>
        <w:rPr>
          <w:b/>
          <w:color w:val="auto"/>
        </w:rPr>
      </w:pPr>
    </w:p>
    <w:p w:rsidR="007D1384" w:rsidRPr="007D1384" w:rsidRDefault="007D1384" w:rsidP="007D1384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7D1384">
        <w:rPr>
          <w:rStyle w:val="FontStyle17"/>
          <w:b w:val="0"/>
          <w:sz w:val="24"/>
          <w:szCs w:val="24"/>
        </w:rPr>
        <w:t xml:space="preserve">Целями освоения дисциплины </w:t>
      </w:r>
      <w:r>
        <w:rPr>
          <w:sz w:val="24"/>
          <w:szCs w:val="24"/>
        </w:rPr>
        <w:t>Б1.В.05 «Проектирование оборудования цехов сталеплавильного производства»</w:t>
      </w:r>
      <w:r w:rsidRPr="007D1384">
        <w:rPr>
          <w:rStyle w:val="FontStyle17"/>
          <w:b w:val="0"/>
          <w:sz w:val="24"/>
          <w:szCs w:val="24"/>
        </w:rPr>
        <w:t xml:space="preserve">являются: </w:t>
      </w:r>
    </w:p>
    <w:p w:rsidR="007D1384" w:rsidRPr="007D1384" w:rsidRDefault="007D1384" w:rsidP="007D1384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7D1384">
        <w:rPr>
          <w:rStyle w:val="FontStyle17"/>
          <w:b w:val="0"/>
          <w:sz w:val="24"/>
          <w:szCs w:val="24"/>
        </w:rPr>
        <w:t>1.</w:t>
      </w:r>
      <w:r w:rsidRPr="007D1384">
        <w:rPr>
          <w:rStyle w:val="FontStyle17"/>
          <w:b w:val="0"/>
          <w:sz w:val="24"/>
          <w:szCs w:val="24"/>
        </w:rPr>
        <w:tab/>
        <w:t>Формирование у студентов системы знаний по проблемам проектирования оборудования сталеплавильного производства.</w:t>
      </w:r>
    </w:p>
    <w:p w:rsidR="007D1384" w:rsidRPr="007D1384" w:rsidRDefault="007D1384" w:rsidP="007D1384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7D1384">
        <w:rPr>
          <w:rStyle w:val="FontStyle17"/>
          <w:b w:val="0"/>
          <w:sz w:val="24"/>
          <w:szCs w:val="24"/>
        </w:rPr>
        <w:t>2.</w:t>
      </w:r>
      <w:r w:rsidRPr="007D1384">
        <w:rPr>
          <w:rStyle w:val="FontStyle17"/>
          <w:b w:val="0"/>
          <w:sz w:val="24"/>
          <w:szCs w:val="24"/>
        </w:rPr>
        <w:tab/>
        <w:t>Овладение основными принципами построения машин, агрегатов и процессов сталеплавильного производства для решения конкретных конструкторских, технологических и эксплуатационных задач, связанных с разработкой оборудования сталеплавильных цехов.</w:t>
      </w:r>
    </w:p>
    <w:p w:rsidR="007D1384" w:rsidRPr="007D1384" w:rsidRDefault="007D1384" w:rsidP="007D1384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7D1384">
        <w:rPr>
          <w:rStyle w:val="FontStyle17"/>
          <w:b w:val="0"/>
          <w:sz w:val="24"/>
          <w:szCs w:val="24"/>
        </w:rPr>
        <w:t>3.</w:t>
      </w:r>
      <w:r w:rsidRPr="007D1384">
        <w:rPr>
          <w:rStyle w:val="FontStyle17"/>
          <w:b w:val="0"/>
          <w:sz w:val="24"/>
          <w:szCs w:val="24"/>
        </w:rPr>
        <w:tab/>
        <w:t>Формирование знаний по выбору новых эффективных машин, агрегатов и процессов сталеплавильного производства.</w:t>
      </w:r>
    </w:p>
    <w:p w:rsidR="007D1384" w:rsidRPr="007D1384" w:rsidRDefault="007D1384" w:rsidP="007D1384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7D1384">
        <w:rPr>
          <w:rStyle w:val="FontStyle17"/>
          <w:b w:val="0"/>
          <w:sz w:val="24"/>
          <w:szCs w:val="24"/>
        </w:rPr>
        <w:t>4.</w:t>
      </w:r>
      <w:r w:rsidRPr="007D1384">
        <w:rPr>
          <w:rStyle w:val="FontStyle17"/>
          <w:b w:val="0"/>
          <w:sz w:val="24"/>
          <w:szCs w:val="24"/>
        </w:rPr>
        <w:tab/>
        <w:t>Приобретение навыков решения практических задач по расчету и конструированию машин, агрегатов и процессов сталеплавильного производства.</w:t>
      </w:r>
    </w:p>
    <w:p w:rsidR="007D1384" w:rsidRPr="007D1384" w:rsidRDefault="007D1384" w:rsidP="007D1384">
      <w:pPr>
        <w:suppressAutoHyphens/>
        <w:ind w:firstLine="567"/>
        <w:jc w:val="both"/>
        <w:rPr>
          <w:rStyle w:val="FontStyle17"/>
          <w:b w:val="0"/>
          <w:i/>
          <w:sz w:val="24"/>
          <w:szCs w:val="24"/>
        </w:rPr>
      </w:pPr>
      <w:r w:rsidRPr="007D1384">
        <w:rPr>
          <w:rStyle w:val="FontStyle17"/>
          <w:b w:val="0"/>
          <w:sz w:val="24"/>
          <w:szCs w:val="24"/>
        </w:rPr>
        <w:t>5.</w:t>
      </w:r>
      <w:r w:rsidRPr="007D1384">
        <w:rPr>
          <w:rStyle w:val="FontStyle17"/>
          <w:b w:val="0"/>
          <w:sz w:val="24"/>
          <w:szCs w:val="24"/>
        </w:rPr>
        <w:tab/>
      </w:r>
      <w:r w:rsidRPr="007D1384">
        <w:rPr>
          <w:rStyle w:val="FontStyle17"/>
          <w:b w:val="0"/>
          <w:i/>
          <w:sz w:val="24"/>
          <w:szCs w:val="24"/>
        </w:rPr>
        <w:t>Овладение достаточным уровнем общепрофессиональных и профессиональных компетенций в соответствии с требованиями ФГОС ВОпо специальности 15.05.01 Проектирование технологических машин и комплексов специализация «Проектирование металлургических машин и комплексов».</w:t>
      </w:r>
    </w:p>
    <w:p w:rsidR="007D1384" w:rsidRPr="007D1384" w:rsidRDefault="007D1384" w:rsidP="007D1384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</w:p>
    <w:p w:rsidR="007D1384" w:rsidRDefault="007D1384" w:rsidP="007D1384">
      <w:pPr>
        <w:suppressAutoHyphens/>
        <w:ind w:firstLine="567"/>
        <w:jc w:val="both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t xml:space="preserve">2 Место дисциплины в структуре образовательной программы </w:t>
      </w:r>
    </w:p>
    <w:p w:rsidR="007D1384" w:rsidRDefault="007D1384" w:rsidP="007D1384">
      <w:pPr>
        <w:suppressAutoHyphens/>
        <w:ind w:firstLine="567"/>
        <w:jc w:val="both"/>
        <w:rPr>
          <w:rStyle w:val="FontStyle17"/>
          <w:sz w:val="24"/>
          <w:szCs w:val="24"/>
        </w:rPr>
      </w:pPr>
      <w:r>
        <w:rPr>
          <w:rStyle w:val="FontStyle17"/>
          <w:sz w:val="24"/>
          <w:szCs w:val="24"/>
        </w:rPr>
        <w:t>подготовки специалиста</w:t>
      </w:r>
    </w:p>
    <w:p w:rsidR="007D1384" w:rsidRDefault="007D1384" w:rsidP="007D1384">
      <w:pPr>
        <w:suppressAutoHyphens/>
        <w:ind w:firstLine="567"/>
        <w:jc w:val="both"/>
        <w:rPr>
          <w:rStyle w:val="FontStyle17"/>
          <w:sz w:val="24"/>
          <w:szCs w:val="24"/>
        </w:rPr>
      </w:pPr>
    </w:p>
    <w:p w:rsidR="007D1384" w:rsidRPr="007D1384" w:rsidRDefault="007D1384" w:rsidP="007D1384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7D1384">
        <w:rPr>
          <w:rStyle w:val="FontStyle17"/>
          <w:b w:val="0"/>
          <w:sz w:val="24"/>
          <w:szCs w:val="24"/>
        </w:rPr>
        <w:t xml:space="preserve">Дисциплина </w:t>
      </w:r>
      <w:r>
        <w:rPr>
          <w:sz w:val="24"/>
          <w:szCs w:val="24"/>
        </w:rPr>
        <w:t>Б1.В.05 «Проектирование оборудования цехов сталеплавильного производства»</w:t>
      </w:r>
      <w:r w:rsidRPr="007D1384">
        <w:rPr>
          <w:rStyle w:val="FontStyle17"/>
          <w:b w:val="0"/>
          <w:sz w:val="24"/>
          <w:szCs w:val="24"/>
        </w:rPr>
        <w:t>входит в вариативную часть блока 1 образовательной программы.</w:t>
      </w:r>
    </w:p>
    <w:p w:rsidR="007D1384" w:rsidRPr="007D1384" w:rsidRDefault="007D1384" w:rsidP="007D1384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7D1384">
        <w:rPr>
          <w:rStyle w:val="FontStyle17"/>
          <w:b w:val="0"/>
          <w:sz w:val="24"/>
          <w:szCs w:val="24"/>
        </w:rPr>
        <w:t>Для изучения дисциплины необходимы знания (умения, владения), сформированные в результате изучения Б1.Б.16 «Инженерная графика», Б1.Б.15 «Теоретическая механика», Б1.Б.21 «Технология конструкционных материалов», Б1.Б.25 «Основы проектирования механического оборудования».</w:t>
      </w:r>
    </w:p>
    <w:p w:rsidR="007D1384" w:rsidRPr="007D1384" w:rsidRDefault="007D1384" w:rsidP="007D1384">
      <w:pPr>
        <w:suppressAutoHyphens/>
        <w:ind w:firstLine="567"/>
        <w:jc w:val="both"/>
        <w:rPr>
          <w:rStyle w:val="FontStyle17"/>
          <w:b w:val="0"/>
          <w:sz w:val="24"/>
          <w:szCs w:val="24"/>
        </w:rPr>
      </w:pPr>
      <w:r w:rsidRPr="007D1384">
        <w:rPr>
          <w:rStyle w:val="FontStyle17"/>
          <w:b w:val="0"/>
          <w:sz w:val="24"/>
          <w:szCs w:val="24"/>
        </w:rPr>
        <w:t>Знания (умения, владения), полученные при изучении данной дисциплины будут необходимы при рассмотрении: Б1.В.ДВ.4.1 «Проектирование металлургических подъемно-транспортных машин», Б1.В.</w:t>
      </w:r>
      <w:r w:rsidR="006A3170">
        <w:rPr>
          <w:rStyle w:val="FontStyle17"/>
          <w:b w:val="0"/>
          <w:sz w:val="24"/>
          <w:szCs w:val="24"/>
        </w:rPr>
        <w:t>07</w:t>
      </w:r>
      <w:r w:rsidRPr="007D1384">
        <w:rPr>
          <w:rStyle w:val="FontStyle17"/>
          <w:b w:val="0"/>
          <w:sz w:val="24"/>
          <w:szCs w:val="24"/>
        </w:rPr>
        <w:t xml:space="preserve"> «Проектирование технологических машин и комплексов прокатного производства».</w:t>
      </w:r>
    </w:p>
    <w:p w:rsidR="007D1384" w:rsidRPr="007D1384" w:rsidRDefault="007D1384" w:rsidP="007D1384">
      <w:pPr>
        <w:pStyle w:val="a3"/>
        <w:ind w:firstLine="567"/>
        <w:jc w:val="both"/>
        <w:rPr>
          <w:sz w:val="24"/>
          <w:szCs w:val="24"/>
        </w:rPr>
      </w:pPr>
    </w:p>
    <w:p w:rsidR="00322CB1" w:rsidRPr="005A55D6" w:rsidRDefault="009D7CDF" w:rsidP="0099732E">
      <w:pPr>
        <w:pStyle w:val="1"/>
        <w:jc w:val="center"/>
        <w:rPr>
          <w:rStyle w:val="FontStyle21"/>
          <w:b/>
          <w:sz w:val="24"/>
          <w:szCs w:val="24"/>
        </w:rPr>
      </w:pPr>
      <w:r w:rsidRPr="005A55D6">
        <w:rPr>
          <w:b/>
          <w:sz w:val="24"/>
          <w:szCs w:val="24"/>
        </w:rPr>
        <w:t xml:space="preserve">3 </w:t>
      </w:r>
      <w:r w:rsidR="00322CB1" w:rsidRPr="005A55D6">
        <w:rPr>
          <w:rStyle w:val="FontStyle21"/>
          <w:b/>
          <w:sz w:val="24"/>
          <w:szCs w:val="24"/>
        </w:rPr>
        <w:t xml:space="preserve">Компетенции обучающегося, формируемые в результате освоения </w:t>
      </w:r>
      <w:r w:rsidR="00322CB1" w:rsidRPr="005A55D6">
        <w:rPr>
          <w:rStyle w:val="FontStyle21"/>
          <w:b/>
          <w:sz w:val="24"/>
          <w:szCs w:val="24"/>
        </w:rPr>
        <w:br/>
        <w:t>дисциплины  и планируемые результаты обучения</w:t>
      </w:r>
    </w:p>
    <w:p w:rsidR="00D70BFA" w:rsidRPr="005A55D6" w:rsidRDefault="00D70BFA" w:rsidP="00D70BFA">
      <w:pPr>
        <w:rPr>
          <w:sz w:val="24"/>
          <w:szCs w:val="24"/>
        </w:rPr>
      </w:pPr>
    </w:p>
    <w:p w:rsidR="00C060A8" w:rsidRPr="005A55D6" w:rsidRDefault="00C060A8" w:rsidP="00322CB1">
      <w:pPr>
        <w:pStyle w:val="a3"/>
        <w:jc w:val="center"/>
        <w:rPr>
          <w:rFonts w:ascii="Times New Roman" w:hAnsi="Times New Roman"/>
          <w:bCs/>
          <w:sz w:val="24"/>
          <w:szCs w:val="24"/>
        </w:rPr>
      </w:pPr>
      <w:r w:rsidRPr="005A55D6">
        <w:rPr>
          <w:rFonts w:ascii="Times New Roman" w:hAnsi="Times New Roman"/>
          <w:bCs/>
          <w:sz w:val="24"/>
          <w:szCs w:val="24"/>
        </w:rPr>
        <w:t xml:space="preserve">В результате освоения дисциплины </w:t>
      </w:r>
      <w:r w:rsidR="00D70BFA" w:rsidRPr="005A55D6">
        <w:rPr>
          <w:rFonts w:ascii="Times New Roman" w:hAnsi="Times New Roman"/>
          <w:sz w:val="24"/>
          <w:szCs w:val="24"/>
        </w:rPr>
        <w:t>«</w:t>
      </w:r>
      <w:r w:rsidR="00EA2ECE" w:rsidRPr="005A55D6">
        <w:rPr>
          <w:rFonts w:ascii="Times New Roman" w:hAnsi="Times New Roman"/>
          <w:sz w:val="24"/>
          <w:szCs w:val="24"/>
        </w:rPr>
        <w:t>Проектирование оборудования цехов сталеплавильного производства</w:t>
      </w:r>
      <w:r w:rsidR="00D70BFA" w:rsidRPr="005A55D6">
        <w:rPr>
          <w:rFonts w:ascii="Times New Roman" w:hAnsi="Times New Roman"/>
          <w:sz w:val="24"/>
          <w:szCs w:val="24"/>
        </w:rPr>
        <w:t xml:space="preserve">» </w:t>
      </w:r>
      <w:r w:rsidR="00D70BFA" w:rsidRPr="005A55D6">
        <w:rPr>
          <w:rStyle w:val="FontStyle16"/>
          <w:b w:val="0"/>
          <w:sz w:val="24"/>
          <w:szCs w:val="24"/>
        </w:rPr>
        <w:t xml:space="preserve">обучающийся </w:t>
      </w:r>
      <w:r w:rsidRPr="005A55D6">
        <w:rPr>
          <w:rFonts w:ascii="Times New Roman" w:hAnsi="Times New Roman"/>
          <w:bCs/>
          <w:sz w:val="24"/>
          <w:szCs w:val="24"/>
        </w:rPr>
        <w:t>должен обладать следующими компетенциями:</w:t>
      </w:r>
    </w:p>
    <w:p w:rsidR="00D70BFA" w:rsidRPr="005A55D6" w:rsidRDefault="00D70BFA" w:rsidP="00322CB1">
      <w:pPr>
        <w:pStyle w:val="a3"/>
        <w:jc w:val="center"/>
        <w:rPr>
          <w:rFonts w:ascii="Times New Roman" w:hAnsi="Times New Roman"/>
          <w:bCs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F556BF" w:rsidRPr="005A55D6" w:rsidTr="00F556B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 xml:space="preserve">Структурный </w:t>
            </w:r>
            <w:r w:rsidRPr="005A55D6">
              <w:rPr>
                <w:sz w:val="24"/>
                <w:szCs w:val="24"/>
              </w:rPr>
              <w:br/>
              <w:t xml:space="preserve">элемент </w:t>
            </w:r>
            <w:r w:rsidRPr="005A55D6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5D6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F556BF" w:rsidRPr="005A55D6" w:rsidTr="00F556B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A55D6">
              <w:rPr>
                <w:b/>
                <w:sz w:val="24"/>
                <w:szCs w:val="24"/>
              </w:rPr>
              <w:t>ПК - 10 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F556BF" w:rsidRPr="005A55D6" w:rsidTr="00F556B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6BF" w:rsidRPr="005A55D6" w:rsidRDefault="00F556BF" w:rsidP="009B0F6B">
            <w:pPr>
              <w:pStyle w:val="af3"/>
              <w:widowControl/>
              <w:numPr>
                <w:ilvl w:val="0"/>
                <w:numId w:val="7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Основные определения и понятия в области металлургических машин сталеплавильного производства.</w:t>
            </w:r>
          </w:p>
          <w:p w:rsidR="00F556BF" w:rsidRPr="005A55D6" w:rsidRDefault="00F556BF" w:rsidP="009B0F6B">
            <w:pPr>
              <w:pStyle w:val="af3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 металлургических машин сталеплавильного производства.</w:t>
            </w:r>
          </w:p>
          <w:p w:rsidR="00F556BF" w:rsidRPr="005A55D6" w:rsidRDefault="00F556BF">
            <w:pPr>
              <w:pStyle w:val="af3"/>
              <w:tabs>
                <w:tab w:val="left" w:pos="851"/>
              </w:tabs>
              <w:rPr>
                <w:color w:val="C00000"/>
                <w:sz w:val="24"/>
                <w:szCs w:val="24"/>
              </w:rPr>
            </w:pPr>
          </w:p>
        </w:tc>
      </w:tr>
      <w:tr w:rsidR="00F556BF" w:rsidRPr="005A55D6" w:rsidTr="00F556B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 w:rsidP="009B0F6B">
            <w:pPr>
              <w:pStyle w:val="af3"/>
              <w:widowControl/>
              <w:numPr>
                <w:ilvl w:val="0"/>
                <w:numId w:val="8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 xml:space="preserve">Обсуждать способы эффективного решения задачи с </w:t>
            </w:r>
            <w:r w:rsidRPr="005A55D6">
              <w:rPr>
                <w:sz w:val="24"/>
                <w:szCs w:val="24"/>
              </w:rPr>
              <w:lastRenderedPageBreak/>
              <w:t>использованием металлургических машин сталеплавильного производства;</w:t>
            </w:r>
          </w:p>
          <w:p w:rsidR="00F556BF" w:rsidRPr="005A55D6" w:rsidRDefault="00F556BF" w:rsidP="009B0F6B">
            <w:pPr>
              <w:pStyle w:val="af3"/>
              <w:widowControl/>
              <w:numPr>
                <w:ilvl w:val="0"/>
                <w:numId w:val="8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color w:val="C00000"/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Оформлять материалы для подачи заявок на рационализаторские предложения и  патент (полезная модель и изобретение).</w:t>
            </w:r>
          </w:p>
        </w:tc>
      </w:tr>
      <w:tr w:rsidR="00F556BF" w:rsidRPr="005A55D6" w:rsidTr="00F556B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 w:rsidP="009B0F6B">
            <w:pPr>
              <w:pStyle w:val="af3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Основными методами решения задач в области машин сталеплавильного производств.</w:t>
            </w:r>
          </w:p>
          <w:p w:rsidR="00F556BF" w:rsidRPr="005A55D6" w:rsidRDefault="00F556BF" w:rsidP="009B0F6B">
            <w:pPr>
              <w:pStyle w:val="af3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Навыками подготовки описаний патентов на  изобретение и полезную модель.</w:t>
            </w:r>
          </w:p>
          <w:p w:rsidR="00F556BF" w:rsidRPr="005A55D6" w:rsidRDefault="00F556BF" w:rsidP="009B0F6B">
            <w:pPr>
              <w:pStyle w:val="af3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Методами исследования оборудования машин и агрегатов  сталеплавильного производств.</w:t>
            </w:r>
          </w:p>
        </w:tc>
      </w:tr>
      <w:tr w:rsidR="00F556BF" w:rsidRPr="005A55D6" w:rsidTr="00F556B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6BF" w:rsidRPr="005A55D6" w:rsidRDefault="00F556BF">
            <w:pPr>
              <w:ind w:firstLine="540"/>
              <w:jc w:val="both"/>
              <w:rPr>
                <w:b/>
                <w:color w:val="000000"/>
                <w:sz w:val="24"/>
                <w:szCs w:val="24"/>
              </w:rPr>
            </w:pPr>
            <w:r w:rsidRPr="005A55D6">
              <w:rPr>
                <w:b/>
                <w:sz w:val="24"/>
                <w:szCs w:val="24"/>
              </w:rPr>
              <w:t xml:space="preserve">ПК – 14 </w:t>
            </w:r>
            <w:r w:rsidRPr="005A55D6">
              <w:rPr>
                <w:b/>
                <w:color w:val="000000"/>
                <w:sz w:val="24"/>
                <w:szCs w:val="24"/>
              </w:rPr>
              <w:t>способностью применять стандартные 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</w:p>
        </w:tc>
      </w:tr>
      <w:tr w:rsidR="00F556BF" w:rsidRPr="005A55D6" w:rsidTr="00F556B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 w:rsidP="009B0F6B">
            <w:pPr>
              <w:pStyle w:val="af3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Основные методы расчета и конструирования машин.</w:t>
            </w:r>
          </w:p>
          <w:p w:rsidR="00F556BF" w:rsidRPr="005A55D6" w:rsidRDefault="00F556BF" w:rsidP="009B0F6B">
            <w:pPr>
              <w:pStyle w:val="af3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Сбор и обработка информации о техническом состоянии оборудования машин сталеплавильного производства.</w:t>
            </w:r>
          </w:p>
          <w:p w:rsidR="00F556BF" w:rsidRPr="005A55D6" w:rsidRDefault="00F556BF" w:rsidP="009B0F6B">
            <w:pPr>
              <w:pStyle w:val="af3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Установление закономерностей расчета и положений конструирования оборудования машин и агрегатов цехов сталеплавильного производства.</w:t>
            </w:r>
          </w:p>
        </w:tc>
      </w:tr>
      <w:tr w:rsidR="00F556BF" w:rsidRPr="005A55D6" w:rsidTr="00F556B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Выполнять  расчёты оборудования машин и агрегатов цехов сталеплавильного производства.</w:t>
            </w:r>
          </w:p>
          <w:p w:rsidR="00F556BF" w:rsidRPr="005A55D6" w:rsidRDefault="00F556BF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Оценивать параметры оборудования машин и агрегатов цехов сталеплавильного производства.</w:t>
            </w:r>
          </w:p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Определять показатели оборудования машин и агрегатов цехов сталеплавильного производства.</w:t>
            </w:r>
          </w:p>
        </w:tc>
      </w:tr>
      <w:tr w:rsidR="00F556BF" w:rsidRPr="005A55D6" w:rsidTr="00F556B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Профессиональным языком методологии расчета оборудования машин и агрегатов цехов сталеплавильного производства.</w:t>
            </w:r>
          </w:p>
          <w:p w:rsidR="00F556BF" w:rsidRPr="005A55D6" w:rsidRDefault="00F556BF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Обработки экспериментальных данных машин сталеплавильного производств.</w:t>
            </w:r>
          </w:p>
          <w:p w:rsidR="00F556BF" w:rsidRPr="005A55D6" w:rsidRDefault="00F556BF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Способами совершенствования профессиональных знаний и умений путем использования возможностей информационной среды.</w:t>
            </w:r>
          </w:p>
        </w:tc>
      </w:tr>
      <w:tr w:rsidR="00F556BF" w:rsidRPr="005A55D6" w:rsidTr="00F556BF">
        <w:trPr>
          <w:trHeight w:val="325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ind w:left="142"/>
              <w:rPr>
                <w:b/>
                <w:sz w:val="24"/>
                <w:szCs w:val="24"/>
              </w:rPr>
            </w:pPr>
            <w:r w:rsidRPr="005A55D6">
              <w:rPr>
                <w:b/>
                <w:sz w:val="24"/>
                <w:szCs w:val="24"/>
              </w:rPr>
              <w:t>ПК - 16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F556BF" w:rsidRPr="005A55D6" w:rsidTr="00F556B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 - </w:t>
            </w:r>
            <w:r w:rsidRPr="005A55D6">
              <w:rPr>
                <w:rFonts w:eastAsia="Lucida Sans Unicode"/>
                <w:color w:val="000000"/>
                <w:sz w:val="24"/>
                <w:szCs w:val="24"/>
              </w:rPr>
              <w:t>Терминологию</w:t>
            </w:r>
            <w:r w:rsidRPr="005A55D6">
              <w:rPr>
                <w:color w:val="000000"/>
                <w:sz w:val="24"/>
                <w:szCs w:val="24"/>
              </w:rPr>
              <w:t xml:space="preserve"> по основам проектирования </w:t>
            </w:r>
            <w:r w:rsidRPr="005A55D6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5A55D6">
              <w:rPr>
                <w:color w:val="000000"/>
                <w:sz w:val="24"/>
                <w:szCs w:val="24"/>
              </w:rPr>
              <w:t>.</w:t>
            </w:r>
          </w:p>
          <w:p w:rsidR="00F556BF" w:rsidRPr="005A55D6" w:rsidRDefault="00F556BF">
            <w:pPr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- Основы проектирования </w:t>
            </w:r>
            <w:r w:rsidRPr="005A55D6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</w:p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- </w:t>
            </w:r>
            <w:r w:rsidRPr="005A55D6">
              <w:rPr>
                <w:rFonts w:eastAsia="Lucida Sans Unicode"/>
                <w:color w:val="000000"/>
                <w:sz w:val="24"/>
                <w:szCs w:val="24"/>
              </w:rPr>
              <w:t xml:space="preserve">Этапы и последовательность </w:t>
            </w:r>
            <w:r w:rsidRPr="005A55D6">
              <w:rPr>
                <w:color w:val="000000"/>
                <w:sz w:val="24"/>
                <w:szCs w:val="24"/>
              </w:rPr>
              <w:t xml:space="preserve">проектирования </w:t>
            </w:r>
            <w:r w:rsidRPr="005A55D6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</w:tc>
      </w:tr>
      <w:tr w:rsidR="00F556BF" w:rsidRPr="005A55D6" w:rsidTr="00F556B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- Составлять техническое задание, разрабатывать техническое предложение на основе знаний технологии и </w:t>
            </w:r>
            <w:r w:rsidRPr="005A55D6">
              <w:rPr>
                <w:sz w:val="24"/>
                <w:szCs w:val="24"/>
              </w:rPr>
              <w:t xml:space="preserve">оборудования машин и </w:t>
            </w:r>
            <w:r w:rsidRPr="005A55D6">
              <w:rPr>
                <w:sz w:val="24"/>
                <w:szCs w:val="24"/>
              </w:rPr>
              <w:lastRenderedPageBreak/>
              <w:t>агрегатов цехов сталеплавильного производства.</w:t>
            </w:r>
          </w:p>
          <w:p w:rsidR="00F556BF" w:rsidRPr="005A55D6" w:rsidRDefault="00F556BF">
            <w:pPr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- Разрабатывать техническое предложение, выполнять эскизный проект на основе знаний технологии и </w:t>
            </w:r>
            <w:r w:rsidRPr="005A55D6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5A55D6">
              <w:rPr>
                <w:color w:val="000000"/>
                <w:sz w:val="24"/>
                <w:szCs w:val="24"/>
              </w:rPr>
              <w:t>.</w:t>
            </w:r>
          </w:p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- На основе знаний технологии и </w:t>
            </w:r>
            <w:r w:rsidRPr="005A55D6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5A55D6">
              <w:rPr>
                <w:color w:val="000000"/>
                <w:sz w:val="24"/>
                <w:szCs w:val="24"/>
              </w:rPr>
              <w:t>, проводить необходимые проектные расчеты.</w:t>
            </w:r>
          </w:p>
        </w:tc>
      </w:tr>
      <w:tr w:rsidR="00F556BF" w:rsidRPr="005A55D6" w:rsidTr="00F556BF">
        <w:trPr>
          <w:trHeight w:val="3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</w:tcPr>
          <w:p w:rsidR="00F556BF" w:rsidRPr="005A55D6" w:rsidRDefault="00F556BF">
            <w:pPr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>Навыками выполнения:</w:t>
            </w:r>
          </w:p>
          <w:p w:rsidR="00F556BF" w:rsidRPr="005A55D6" w:rsidRDefault="00F556BF" w:rsidP="009B0F6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720"/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технического предложения, эскизного проекта и рабочих чертежей  </w:t>
            </w:r>
            <w:r w:rsidRPr="005A55D6">
              <w:rPr>
                <w:sz w:val="24"/>
                <w:szCs w:val="24"/>
              </w:rPr>
              <w:t>оборудования машин и агрегатов цехов сталеплавильного производства;</w:t>
            </w:r>
          </w:p>
          <w:p w:rsidR="00F556BF" w:rsidRPr="005A55D6" w:rsidRDefault="00F556BF" w:rsidP="009B0F6B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720"/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расчетов по обоснованию предлагаемой конструкции </w:t>
            </w:r>
            <w:r w:rsidRPr="005A55D6">
              <w:rPr>
                <w:sz w:val="24"/>
                <w:szCs w:val="24"/>
              </w:rPr>
              <w:t>оборудования машин цехов сталеплавильного производства.</w:t>
            </w:r>
          </w:p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</w:tr>
    </w:tbl>
    <w:p w:rsidR="0099732E" w:rsidRPr="005A55D6" w:rsidRDefault="0099732E" w:rsidP="007F1811">
      <w:pPr>
        <w:jc w:val="center"/>
        <w:outlineLvl w:val="0"/>
        <w:rPr>
          <w:b/>
          <w:spacing w:val="-2"/>
          <w:sz w:val="24"/>
          <w:szCs w:val="24"/>
        </w:rPr>
      </w:pPr>
    </w:p>
    <w:tbl>
      <w:tblPr>
        <w:tblW w:w="5000" w:type="pct"/>
        <w:tblCellMar>
          <w:left w:w="0" w:type="dxa"/>
          <w:right w:w="0" w:type="dxa"/>
        </w:tblCellMar>
        <w:tblLook w:val="04A0"/>
      </w:tblPr>
      <w:tblGrid>
        <w:gridCol w:w="1629"/>
        <w:gridCol w:w="7603"/>
      </w:tblGrid>
      <w:tr w:rsidR="00F556BF" w:rsidRPr="005A55D6" w:rsidTr="00F556BF">
        <w:trPr>
          <w:trHeight w:val="611"/>
          <w:tblHeader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 xml:space="preserve">Структурный </w:t>
            </w:r>
            <w:r w:rsidRPr="005A55D6">
              <w:rPr>
                <w:sz w:val="24"/>
                <w:szCs w:val="24"/>
              </w:rPr>
              <w:br/>
              <w:t xml:space="preserve">элемент </w:t>
            </w:r>
            <w:r w:rsidRPr="005A55D6">
              <w:rPr>
                <w:sz w:val="24"/>
                <w:szCs w:val="24"/>
              </w:rPr>
              <w:br/>
              <w:t>компетенции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jc w:val="center"/>
              <w:rPr>
                <w:sz w:val="24"/>
                <w:szCs w:val="24"/>
              </w:rPr>
            </w:pPr>
            <w:r w:rsidRPr="005A55D6">
              <w:rPr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</w:tr>
      <w:tr w:rsidR="00F556BF" w:rsidRPr="005A55D6" w:rsidTr="00F556BF">
        <w:trPr>
          <w:trHeight w:val="283"/>
        </w:trPr>
        <w:tc>
          <w:tcPr>
            <w:tcW w:w="5000" w:type="pct"/>
            <w:gridSpan w:val="2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b/>
                <w:sz w:val="24"/>
                <w:szCs w:val="24"/>
              </w:rPr>
            </w:pPr>
            <w:r w:rsidRPr="005A55D6">
              <w:rPr>
                <w:b/>
                <w:sz w:val="24"/>
                <w:szCs w:val="24"/>
              </w:rPr>
              <w:t>ПСК-3.2 способностью демонстрировать знания конструктивных особенностей разрабатываемых и используемых в технологических комплексах для металлургического производства технических средств</w:t>
            </w:r>
          </w:p>
        </w:tc>
      </w:tr>
      <w:tr w:rsidR="00F556BF" w:rsidRPr="005A55D6" w:rsidTr="00F556BF">
        <w:trPr>
          <w:trHeight w:val="225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Знать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 w:rsidP="009B0F6B">
            <w:pPr>
              <w:pStyle w:val="af3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Методические и нормативные документы по расчету и конструированию </w:t>
            </w:r>
            <w:r w:rsidRPr="005A55D6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  <w:p w:rsidR="00F556BF" w:rsidRPr="005A55D6" w:rsidRDefault="00F556BF" w:rsidP="009B0F6B">
            <w:pPr>
              <w:pStyle w:val="af3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Подходы  к формированию  методических документов по расчету и конструированию оборудования машин и агрегатов цехов сталеплавильного производства.</w:t>
            </w:r>
          </w:p>
          <w:p w:rsidR="00F556BF" w:rsidRPr="005A55D6" w:rsidRDefault="00F556BF" w:rsidP="009B0F6B">
            <w:pPr>
              <w:pStyle w:val="af3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Структуру  методических и нормативных документов по  расчету и конструированию оборудования машин и агрегатов цехов сталеплавильного производства.</w:t>
            </w:r>
          </w:p>
        </w:tc>
      </w:tr>
      <w:tr w:rsidR="00F556BF" w:rsidRPr="005A55D6" w:rsidTr="00F556BF">
        <w:trPr>
          <w:trHeight w:val="258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Уметь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>Анализировать методические и нормативные документы по  расчету и конструированию</w:t>
            </w:r>
            <w:r w:rsidRPr="005A55D6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  <w:p w:rsidR="00F556BF" w:rsidRPr="005A55D6" w:rsidRDefault="00F556BF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>Разрабатывать методические и нормативные документы по  расчету и конструированию</w:t>
            </w:r>
            <w:r w:rsidRPr="005A55D6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  <w:p w:rsidR="00F556BF" w:rsidRPr="005A55D6" w:rsidRDefault="00F556BF">
            <w:pPr>
              <w:pStyle w:val="af3"/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 xml:space="preserve">Формулировать предложения по формированию  нормативных документов по </w:t>
            </w:r>
            <w:r w:rsidRPr="005A55D6">
              <w:rPr>
                <w:color w:val="000000"/>
                <w:sz w:val="24"/>
                <w:szCs w:val="24"/>
              </w:rPr>
              <w:t xml:space="preserve"> расчету и конструированию</w:t>
            </w:r>
            <w:r w:rsidRPr="005A55D6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</w:tc>
      </w:tr>
      <w:tr w:rsidR="00F556BF" w:rsidRPr="005A55D6" w:rsidTr="00F556BF">
        <w:trPr>
          <w:trHeight w:val="164"/>
        </w:trPr>
        <w:tc>
          <w:tcPr>
            <w:tcW w:w="882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Владеть</w:t>
            </w:r>
          </w:p>
        </w:tc>
        <w:tc>
          <w:tcPr>
            <w:tcW w:w="411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F556BF" w:rsidRPr="005A55D6" w:rsidRDefault="00F556BF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Анализом</w:t>
            </w:r>
            <w:r w:rsidRPr="005A55D6">
              <w:rPr>
                <w:color w:val="000000"/>
                <w:sz w:val="24"/>
                <w:szCs w:val="24"/>
              </w:rPr>
              <w:t xml:space="preserve"> методических и нормативных документов по </w:t>
            </w:r>
            <w:r w:rsidRPr="005A55D6">
              <w:rPr>
                <w:sz w:val="24"/>
                <w:szCs w:val="24"/>
              </w:rPr>
              <w:t>расчету и конструированию оборудования машин и агрегатов цехов сталеплавильного производства.</w:t>
            </w:r>
          </w:p>
          <w:p w:rsidR="00F556BF" w:rsidRPr="005A55D6" w:rsidRDefault="00F556BF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Разработкой предложений по формированию показателей оборудования машин цехов сталеплавильного производства.</w:t>
            </w:r>
          </w:p>
          <w:p w:rsidR="00F556BF" w:rsidRPr="005A55D6" w:rsidRDefault="00F556BF">
            <w:pPr>
              <w:pStyle w:val="af3"/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Планами испытаний при формировании показателей в нормативной документации оборудования машин и агрегатов цехов сталеплавильного производства.</w:t>
            </w:r>
          </w:p>
        </w:tc>
      </w:tr>
    </w:tbl>
    <w:p w:rsidR="00F556BF" w:rsidRPr="005A55D6" w:rsidRDefault="00F556BF" w:rsidP="007F1811">
      <w:pPr>
        <w:jc w:val="center"/>
        <w:outlineLvl w:val="0"/>
        <w:rPr>
          <w:b/>
          <w:spacing w:val="-2"/>
          <w:sz w:val="24"/>
          <w:szCs w:val="24"/>
        </w:rPr>
      </w:pPr>
    </w:p>
    <w:p w:rsidR="00497BA4" w:rsidRPr="005A55D6" w:rsidRDefault="00497BA4" w:rsidP="00497BA4">
      <w:pPr>
        <w:tabs>
          <w:tab w:val="left" w:pos="851"/>
        </w:tabs>
        <w:rPr>
          <w:rStyle w:val="FontStyle16"/>
          <w:b w:val="0"/>
          <w:sz w:val="24"/>
          <w:szCs w:val="24"/>
        </w:rPr>
        <w:sectPr w:rsidR="00497BA4" w:rsidRPr="005A55D6" w:rsidSect="00497BA4">
          <w:footerReference w:type="even" r:id="rId11"/>
          <w:footerReference w:type="default" r:id="rId12"/>
          <w:pgSz w:w="11907" w:h="16840" w:code="9"/>
          <w:pgMar w:top="993" w:right="1134" w:bottom="851" w:left="1701" w:header="720" w:footer="720" w:gutter="0"/>
          <w:cols w:space="720"/>
          <w:noEndnote/>
        </w:sectPr>
      </w:pPr>
    </w:p>
    <w:p w:rsidR="00497BA4" w:rsidRPr="005A55D6" w:rsidRDefault="00497BA4" w:rsidP="00497BA4">
      <w:pPr>
        <w:tabs>
          <w:tab w:val="left" w:pos="851"/>
        </w:tabs>
        <w:jc w:val="center"/>
        <w:rPr>
          <w:rStyle w:val="FontStyle18"/>
          <w:sz w:val="24"/>
          <w:szCs w:val="24"/>
        </w:rPr>
      </w:pPr>
      <w:r w:rsidRPr="005A55D6">
        <w:rPr>
          <w:rStyle w:val="FontStyle18"/>
          <w:sz w:val="24"/>
          <w:szCs w:val="24"/>
        </w:rPr>
        <w:lastRenderedPageBreak/>
        <w:t>4 Структура и содержание дисциплины (модуля)</w:t>
      </w:r>
    </w:p>
    <w:p w:rsidR="00497BA4" w:rsidRPr="005A55D6" w:rsidRDefault="00497BA4" w:rsidP="00497BA4">
      <w:pPr>
        <w:tabs>
          <w:tab w:val="left" w:pos="851"/>
        </w:tabs>
        <w:jc w:val="center"/>
        <w:rPr>
          <w:rStyle w:val="FontStyle18"/>
          <w:b w:val="0"/>
          <w:sz w:val="24"/>
          <w:szCs w:val="24"/>
        </w:rPr>
      </w:pPr>
    </w:p>
    <w:p w:rsidR="00497BA4" w:rsidRPr="005A55D6" w:rsidRDefault="00497BA4" w:rsidP="00497BA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A55D6">
        <w:rPr>
          <w:rStyle w:val="FontStyle18"/>
          <w:b w:val="0"/>
          <w:sz w:val="24"/>
          <w:szCs w:val="24"/>
        </w:rPr>
        <w:t>Общая трудоемкость дисциплины составляет 8 зачетных единиц 288 акад. часов, в том числе:</w:t>
      </w:r>
    </w:p>
    <w:p w:rsidR="00497BA4" w:rsidRPr="005A55D6" w:rsidRDefault="00497BA4" w:rsidP="00497BA4">
      <w:pPr>
        <w:tabs>
          <w:tab w:val="left" w:pos="851"/>
        </w:tabs>
        <w:rPr>
          <w:rStyle w:val="FontStyle18"/>
          <w:b w:val="0"/>
          <w:sz w:val="24"/>
          <w:szCs w:val="24"/>
        </w:rPr>
      </w:pPr>
      <w:r w:rsidRPr="005A55D6">
        <w:rPr>
          <w:rStyle w:val="FontStyle18"/>
          <w:b w:val="0"/>
          <w:sz w:val="24"/>
          <w:szCs w:val="24"/>
        </w:rPr>
        <w:t>–</w:t>
      </w:r>
      <w:r w:rsidRPr="005A55D6">
        <w:rPr>
          <w:rStyle w:val="FontStyle18"/>
          <w:b w:val="0"/>
          <w:sz w:val="24"/>
          <w:szCs w:val="24"/>
        </w:rPr>
        <w:tab/>
        <w:t>контактная работа – 168,5 акад. часов:</w:t>
      </w:r>
    </w:p>
    <w:p w:rsidR="00497BA4" w:rsidRPr="005A55D6" w:rsidRDefault="00497BA4" w:rsidP="00497BA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A55D6">
        <w:rPr>
          <w:rStyle w:val="FontStyle18"/>
          <w:b w:val="0"/>
          <w:sz w:val="24"/>
          <w:szCs w:val="24"/>
        </w:rPr>
        <w:tab/>
        <w:t>–</w:t>
      </w:r>
      <w:r w:rsidRPr="005A55D6">
        <w:rPr>
          <w:rStyle w:val="FontStyle18"/>
          <w:b w:val="0"/>
          <w:sz w:val="24"/>
          <w:szCs w:val="24"/>
        </w:rPr>
        <w:tab/>
        <w:t>аудиторная – 162 акад. часа;</w:t>
      </w:r>
    </w:p>
    <w:p w:rsidR="00497BA4" w:rsidRPr="005A55D6" w:rsidRDefault="00497BA4" w:rsidP="00497BA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A55D6">
        <w:rPr>
          <w:rStyle w:val="FontStyle18"/>
          <w:b w:val="0"/>
          <w:sz w:val="24"/>
          <w:szCs w:val="24"/>
        </w:rPr>
        <w:tab/>
        <w:t>–</w:t>
      </w:r>
      <w:r w:rsidRPr="005A55D6">
        <w:rPr>
          <w:rStyle w:val="FontStyle18"/>
          <w:b w:val="0"/>
          <w:sz w:val="24"/>
          <w:szCs w:val="24"/>
        </w:rPr>
        <w:tab/>
        <w:t xml:space="preserve">внеаудиторная – 6,5 акад. часа; </w:t>
      </w:r>
    </w:p>
    <w:p w:rsidR="00497BA4" w:rsidRPr="005A55D6" w:rsidRDefault="00497BA4" w:rsidP="00497BA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A55D6">
        <w:rPr>
          <w:rStyle w:val="FontStyle18"/>
          <w:b w:val="0"/>
          <w:sz w:val="24"/>
          <w:szCs w:val="24"/>
        </w:rPr>
        <w:t>–</w:t>
      </w:r>
      <w:r w:rsidRPr="005A55D6">
        <w:rPr>
          <w:rStyle w:val="FontStyle18"/>
          <w:b w:val="0"/>
          <w:sz w:val="24"/>
          <w:szCs w:val="24"/>
        </w:rPr>
        <w:tab/>
        <w:t>самостоятельная работа –83,8 акад. часов;</w:t>
      </w:r>
    </w:p>
    <w:p w:rsidR="00497BA4" w:rsidRPr="005A55D6" w:rsidRDefault="00497BA4" w:rsidP="00497BA4">
      <w:pPr>
        <w:tabs>
          <w:tab w:val="left" w:pos="851"/>
          <w:tab w:val="left" w:pos="1134"/>
        </w:tabs>
        <w:rPr>
          <w:rStyle w:val="FontStyle18"/>
          <w:b w:val="0"/>
          <w:sz w:val="24"/>
          <w:szCs w:val="24"/>
        </w:rPr>
      </w:pPr>
      <w:r w:rsidRPr="005A55D6">
        <w:rPr>
          <w:rStyle w:val="FontStyle18"/>
          <w:b w:val="0"/>
          <w:sz w:val="24"/>
          <w:szCs w:val="24"/>
        </w:rPr>
        <w:t xml:space="preserve"> –</w:t>
      </w:r>
      <w:r w:rsidRPr="005A55D6">
        <w:rPr>
          <w:rStyle w:val="FontStyle18"/>
          <w:b w:val="0"/>
          <w:sz w:val="24"/>
          <w:szCs w:val="24"/>
        </w:rPr>
        <w:tab/>
        <w:t>подготовка к экзамену – 35,7 акад. часов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CellMar>
          <w:left w:w="40" w:type="dxa"/>
          <w:right w:w="40" w:type="dxa"/>
        </w:tblCellMar>
        <w:tblLook w:val="0000"/>
      </w:tblPr>
      <w:tblGrid>
        <w:gridCol w:w="5568"/>
        <w:gridCol w:w="567"/>
        <w:gridCol w:w="567"/>
        <w:gridCol w:w="751"/>
        <w:gridCol w:w="847"/>
        <w:gridCol w:w="721"/>
        <w:gridCol w:w="2542"/>
        <w:gridCol w:w="1945"/>
        <w:gridCol w:w="1568"/>
      </w:tblGrid>
      <w:tr w:rsidR="00497BA4" w:rsidRPr="005A55D6" w:rsidTr="00497BA4">
        <w:trPr>
          <w:cantSplit/>
          <w:trHeight w:val="962"/>
          <w:tblHeader/>
        </w:trPr>
        <w:tc>
          <w:tcPr>
            <w:tcW w:w="1847" w:type="pct"/>
            <w:vMerge w:val="restart"/>
            <w:vAlign w:val="center"/>
          </w:tcPr>
          <w:p w:rsidR="00497BA4" w:rsidRPr="005A55D6" w:rsidRDefault="00497BA4" w:rsidP="00497BA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Раздел/ тема</w:t>
            </w:r>
          </w:p>
          <w:p w:rsidR="00497BA4" w:rsidRPr="005A55D6" w:rsidRDefault="00497BA4" w:rsidP="00497BA4">
            <w:pPr>
              <w:pStyle w:val="Style12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дисциплины</w:t>
            </w:r>
          </w:p>
        </w:tc>
        <w:tc>
          <w:tcPr>
            <w:tcW w:w="188" w:type="pct"/>
            <w:vMerge w:val="restart"/>
            <w:textDirection w:val="btLr"/>
            <w:vAlign w:val="center"/>
          </w:tcPr>
          <w:p w:rsidR="00497BA4" w:rsidRPr="005A55D6" w:rsidRDefault="00497BA4" w:rsidP="00497BA4">
            <w:pPr>
              <w:pStyle w:val="Style13"/>
              <w:widowControl/>
              <w:ind w:left="113" w:right="113"/>
              <w:jc w:val="center"/>
              <w:rPr>
                <w:rStyle w:val="FontStyle25"/>
                <w:i w:val="0"/>
                <w:sz w:val="24"/>
                <w:szCs w:val="24"/>
              </w:rPr>
            </w:pPr>
            <w:r w:rsidRPr="005A55D6">
              <w:rPr>
                <w:rStyle w:val="FontStyle25"/>
                <w:i w:val="0"/>
                <w:sz w:val="24"/>
                <w:szCs w:val="24"/>
              </w:rPr>
              <w:t>Семестр</w:t>
            </w:r>
          </w:p>
        </w:tc>
        <w:tc>
          <w:tcPr>
            <w:tcW w:w="718" w:type="pct"/>
            <w:gridSpan w:val="3"/>
            <w:vAlign w:val="center"/>
          </w:tcPr>
          <w:p w:rsidR="00497BA4" w:rsidRPr="005A55D6" w:rsidRDefault="00497BA4" w:rsidP="00497BA4">
            <w:pPr>
              <w:pStyle w:val="Style8"/>
              <w:widowControl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Виды учебной работы, </w:t>
            </w:r>
            <w:r w:rsidRPr="005A5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включая са</w:t>
            </w:r>
            <w:r w:rsidRPr="005A55D6">
              <w:rPr>
                <w:rStyle w:val="FontStyle18"/>
                <w:b w:val="0"/>
                <w:sz w:val="24"/>
                <w:szCs w:val="24"/>
              </w:rPr>
              <w:t>м</w:t>
            </w:r>
            <w:r w:rsidRPr="005A55D6">
              <w:rPr>
                <w:rStyle w:val="FontStyle23"/>
                <w:b w:val="0"/>
                <w:sz w:val="24"/>
                <w:szCs w:val="24"/>
              </w:rPr>
              <w:t>ост</w:t>
            </w:r>
            <w:r w:rsidRPr="005A5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оятельную работу студентов и</w:t>
            </w:r>
            <w:r w:rsidRPr="005A55D6">
              <w:rPr>
                <w:rStyle w:val="FontStyle23"/>
                <w:b w:val="0"/>
                <w:sz w:val="24"/>
                <w:szCs w:val="24"/>
              </w:rPr>
              <w:br/>
            </w:r>
            <w:r w:rsidRPr="005A5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>трудоемкость (в часах)</w:t>
            </w:r>
            <w:r w:rsidRPr="005A55D6">
              <w:rPr>
                <w:rStyle w:val="FontStyle31"/>
                <w:rFonts w:ascii="Times New Roman" w:hAnsi="Times New Roman" w:cs="Times New Roman"/>
                <w:sz w:val="24"/>
                <w:szCs w:val="24"/>
                <w:vertAlign w:val="superscript"/>
              </w:rPr>
              <w:t>1</w:t>
            </w:r>
          </w:p>
        </w:tc>
        <w:tc>
          <w:tcPr>
            <w:tcW w:w="239" w:type="pct"/>
            <w:vMerge w:val="restart"/>
            <w:textDirection w:val="btLr"/>
          </w:tcPr>
          <w:p w:rsidR="00497BA4" w:rsidRPr="005A55D6" w:rsidRDefault="00497BA4" w:rsidP="00497BA4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Самостоятельная работа (в акад. часах)</w:t>
            </w:r>
          </w:p>
        </w:tc>
        <w:tc>
          <w:tcPr>
            <w:tcW w:w="843" w:type="pct"/>
            <w:vMerge w:val="restart"/>
            <w:vAlign w:val="center"/>
          </w:tcPr>
          <w:p w:rsidR="00497BA4" w:rsidRPr="005A55D6" w:rsidRDefault="00497BA4" w:rsidP="00497BA4">
            <w:pPr>
              <w:pStyle w:val="Style8"/>
              <w:widowControl/>
              <w:ind w:left="-40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</w:p>
          <w:p w:rsidR="00497BA4" w:rsidRPr="005A55D6" w:rsidRDefault="00497BA4" w:rsidP="00497BA4">
            <w:pPr>
              <w:pStyle w:val="Style8"/>
              <w:widowControl/>
              <w:ind w:left="-40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Вид самостоятельной </w:t>
            </w: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br/>
              <w:t>работы</w:t>
            </w:r>
          </w:p>
        </w:tc>
        <w:tc>
          <w:tcPr>
            <w:tcW w:w="645" w:type="pct"/>
            <w:vMerge w:val="restart"/>
            <w:vAlign w:val="center"/>
          </w:tcPr>
          <w:p w:rsidR="00497BA4" w:rsidRPr="005A55D6" w:rsidRDefault="00497BA4" w:rsidP="00497BA4">
            <w:pPr>
              <w:pStyle w:val="Style8"/>
              <w:widowControl/>
              <w:ind w:left="-40"/>
              <w:jc w:val="center"/>
              <w:rPr>
                <w:rStyle w:val="FontStyle32"/>
                <w:i w:val="0"/>
                <w:iCs w:val="0"/>
                <w:sz w:val="24"/>
                <w:szCs w:val="24"/>
              </w:rPr>
            </w:pPr>
            <w:r w:rsidRPr="005A5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t xml:space="preserve">Форма текущего контроля успеваемости и </w:t>
            </w:r>
            <w:r w:rsidRPr="005A55D6"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  <w:br/>
              <w:t>промежуточной аттестации</w:t>
            </w:r>
          </w:p>
        </w:tc>
        <w:tc>
          <w:tcPr>
            <w:tcW w:w="520" w:type="pct"/>
            <w:vMerge w:val="restart"/>
            <w:textDirection w:val="btLr"/>
          </w:tcPr>
          <w:p w:rsidR="00497BA4" w:rsidRPr="005A55D6" w:rsidRDefault="00497BA4" w:rsidP="00497BA4">
            <w:pPr>
              <w:pStyle w:val="Style8"/>
              <w:widowControl/>
              <w:ind w:left="-40" w:right="113"/>
              <w:jc w:val="center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55D6">
              <w:t xml:space="preserve">Код и структурный </w:t>
            </w:r>
            <w:r w:rsidRPr="005A55D6">
              <w:br/>
              <w:t>элемент компетенции</w:t>
            </w:r>
          </w:p>
        </w:tc>
      </w:tr>
      <w:tr w:rsidR="00497BA4" w:rsidRPr="005A55D6" w:rsidTr="00497BA4">
        <w:trPr>
          <w:cantSplit/>
          <w:trHeight w:val="1102"/>
          <w:tblHeader/>
        </w:trPr>
        <w:tc>
          <w:tcPr>
            <w:tcW w:w="1847" w:type="pct"/>
            <w:vMerge/>
          </w:tcPr>
          <w:p w:rsidR="00497BA4" w:rsidRPr="005A55D6" w:rsidRDefault="00497BA4" w:rsidP="00497BA4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vMerge/>
          </w:tcPr>
          <w:p w:rsidR="00497BA4" w:rsidRPr="005A55D6" w:rsidRDefault="00497BA4" w:rsidP="00497BA4">
            <w:pPr>
              <w:pStyle w:val="Style14"/>
              <w:widowControl/>
              <w:jc w:val="center"/>
            </w:pPr>
          </w:p>
        </w:tc>
        <w:tc>
          <w:tcPr>
            <w:tcW w:w="188" w:type="pct"/>
            <w:textDirection w:val="btLr"/>
            <w:vAlign w:val="center"/>
          </w:tcPr>
          <w:p w:rsidR="00497BA4" w:rsidRPr="005A55D6" w:rsidRDefault="00497BA4" w:rsidP="00497BA4">
            <w:pPr>
              <w:pStyle w:val="Style14"/>
              <w:widowControl/>
              <w:jc w:val="center"/>
            </w:pPr>
            <w:r w:rsidRPr="005A55D6">
              <w:t>Лекции</w:t>
            </w:r>
          </w:p>
        </w:tc>
        <w:tc>
          <w:tcPr>
            <w:tcW w:w="249" w:type="pct"/>
            <w:textDirection w:val="btLr"/>
            <w:vAlign w:val="center"/>
          </w:tcPr>
          <w:p w:rsidR="00497BA4" w:rsidRPr="005A55D6" w:rsidRDefault="00497BA4" w:rsidP="00497BA4">
            <w:pPr>
              <w:pStyle w:val="Style14"/>
              <w:widowControl/>
              <w:jc w:val="center"/>
            </w:pPr>
            <w:r w:rsidRPr="005A55D6">
              <w:t>лаборат.</w:t>
            </w:r>
          </w:p>
          <w:p w:rsidR="00497BA4" w:rsidRPr="005A55D6" w:rsidRDefault="00497BA4" w:rsidP="00497BA4">
            <w:pPr>
              <w:pStyle w:val="Style14"/>
              <w:widowControl/>
              <w:jc w:val="center"/>
            </w:pPr>
            <w:r w:rsidRPr="005A55D6">
              <w:t>занятия</w:t>
            </w:r>
          </w:p>
        </w:tc>
        <w:tc>
          <w:tcPr>
            <w:tcW w:w="281" w:type="pct"/>
            <w:textDirection w:val="btLr"/>
            <w:vAlign w:val="center"/>
          </w:tcPr>
          <w:p w:rsidR="00497BA4" w:rsidRPr="005A55D6" w:rsidRDefault="00497BA4" w:rsidP="00497BA4">
            <w:pPr>
              <w:pStyle w:val="Style14"/>
              <w:widowControl/>
              <w:jc w:val="center"/>
            </w:pPr>
            <w:r w:rsidRPr="005A55D6">
              <w:t>практич. занятия</w:t>
            </w:r>
          </w:p>
        </w:tc>
        <w:tc>
          <w:tcPr>
            <w:tcW w:w="239" w:type="pct"/>
            <w:vMerge/>
            <w:textDirection w:val="btLr"/>
          </w:tcPr>
          <w:p w:rsidR="00497BA4" w:rsidRPr="005A55D6" w:rsidRDefault="00497BA4" w:rsidP="00497BA4">
            <w:pPr>
              <w:pStyle w:val="Style14"/>
              <w:widowControl/>
              <w:jc w:val="center"/>
            </w:pPr>
          </w:p>
        </w:tc>
        <w:tc>
          <w:tcPr>
            <w:tcW w:w="843" w:type="pct"/>
            <w:vMerge/>
            <w:textDirection w:val="btLr"/>
            <w:vAlign w:val="center"/>
          </w:tcPr>
          <w:p w:rsidR="00497BA4" w:rsidRPr="005A55D6" w:rsidRDefault="00497BA4" w:rsidP="00497BA4">
            <w:pPr>
              <w:pStyle w:val="Style14"/>
              <w:widowControl/>
              <w:jc w:val="center"/>
            </w:pPr>
          </w:p>
        </w:tc>
        <w:tc>
          <w:tcPr>
            <w:tcW w:w="645" w:type="pct"/>
            <w:vMerge/>
            <w:textDirection w:val="btLr"/>
            <w:vAlign w:val="center"/>
          </w:tcPr>
          <w:p w:rsidR="00497BA4" w:rsidRPr="005A55D6" w:rsidRDefault="00497BA4" w:rsidP="00497BA4">
            <w:pPr>
              <w:pStyle w:val="Style14"/>
              <w:widowControl/>
              <w:jc w:val="center"/>
            </w:pPr>
          </w:p>
        </w:tc>
        <w:tc>
          <w:tcPr>
            <w:tcW w:w="520" w:type="pct"/>
            <w:vMerge/>
            <w:textDirection w:val="btLr"/>
          </w:tcPr>
          <w:p w:rsidR="00497BA4" w:rsidRPr="005A55D6" w:rsidRDefault="00497BA4" w:rsidP="00497BA4">
            <w:pPr>
              <w:pStyle w:val="Style14"/>
              <w:widowControl/>
              <w:jc w:val="center"/>
            </w:pPr>
          </w:p>
        </w:tc>
      </w:tr>
      <w:tr w:rsidR="00497BA4" w:rsidRPr="005A55D6" w:rsidTr="00497BA4">
        <w:trPr>
          <w:trHeight w:val="422"/>
        </w:trPr>
        <w:tc>
          <w:tcPr>
            <w:tcW w:w="1847" w:type="pct"/>
          </w:tcPr>
          <w:p w:rsidR="00497BA4" w:rsidRPr="005A55D6" w:rsidRDefault="00497BA4" w:rsidP="009B0F6B">
            <w:pPr>
              <w:pStyle w:val="a3"/>
              <w:numPr>
                <w:ilvl w:val="0"/>
                <w:numId w:val="21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Тема 1: Введение. Задачи конструирования металлургических машин (ММ), общие сведения о оборудовании, машинах и агрегатах цехов сталеплавильного производства (СП). Основные характеристики и требования, предъявляемые к оборудованию, машинам и агрегатам цехов СП.</w:t>
            </w:r>
          </w:p>
        </w:tc>
        <w:tc>
          <w:tcPr>
            <w:tcW w:w="188" w:type="pct"/>
            <w:vAlign w:val="center"/>
          </w:tcPr>
          <w:p w:rsidR="00497BA4" w:rsidRPr="005A55D6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2</w:t>
            </w:r>
          </w:p>
        </w:tc>
        <w:tc>
          <w:tcPr>
            <w:tcW w:w="249" w:type="pct"/>
            <w:vAlign w:val="center"/>
          </w:tcPr>
          <w:p w:rsidR="00497BA4" w:rsidRPr="005A55D6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</w:t>
            </w:r>
            <w:r w:rsidRPr="005A55D6">
              <w:t>/1И</w:t>
            </w:r>
          </w:p>
        </w:tc>
        <w:tc>
          <w:tcPr>
            <w:tcW w:w="281" w:type="pct"/>
            <w:vAlign w:val="center"/>
          </w:tcPr>
          <w:p w:rsidR="00497BA4" w:rsidRPr="005A55D6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t>4/1И</w:t>
            </w:r>
          </w:p>
        </w:tc>
        <w:tc>
          <w:tcPr>
            <w:tcW w:w="239" w:type="pct"/>
            <w:vAlign w:val="center"/>
          </w:tcPr>
          <w:p w:rsidR="00497BA4" w:rsidRPr="005A55D6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843" w:type="pct"/>
            <w:vAlign w:val="center"/>
          </w:tcPr>
          <w:p w:rsidR="00497BA4" w:rsidRPr="005A55D6" w:rsidRDefault="00497BA4" w:rsidP="00497BA4">
            <w:pPr>
              <w:pStyle w:val="Style16"/>
              <w:widowControl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лекции.</w:t>
            </w:r>
          </w:p>
        </w:tc>
        <w:tc>
          <w:tcPr>
            <w:tcW w:w="645" w:type="pct"/>
            <w:vAlign w:val="center"/>
          </w:tcPr>
          <w:p w:rsidR="00497BA4" w:rsidRPr="005A55D6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Устный опрос</w:t>
            </w:r>
          </w:p>
        </w:tc>
        <w:tc>
          <w:tcPr>
            <w:tcW w:w="520" w:type="pct"/>
          </w:tcPr>
          <w:p w:rsidR="00497BA4" w:rsidRPr="005A55D6" w:rsidRDefault="00497BA4" w:rsidP="00497BA4">
            <w:pPr>
              <w:pStyle w:val="Style14"/>
              <w:widowControl/>
            </w:pPr>
            <w:r w:rsidRPr="005A55D6">
              <w:rPr>
                <w:b/>
              </w:rPr>
              <w:t>ПСК-3.2-зув</w:t>
            </w:r>
          </w:p>
        </w:tc>
      </w:tr>
      <w:tr w:rsidR="00497BA4" w:rsidRPr="005A55D6" w:rsidTr="00497BA4">
        <w:trPr>
          <w:trHeight w:val="1010"/>
        </w:trPr>
        <w:tc>
          <w:tcPr>
            <w:tcW w:w="1847" w:type="pct"/>
          </w:tcPr>
          <w:p w:rsidR="00497BA4" w:rsidRPr="005A55D6" w:rsidRDefault="00497BA4" w:rsidP="009B0F6B">
            <w:pPr>
              <w:pStyle w:val="a3"/>
              <w:numPr>
                <w:ilvl w:val="0"/>
                <w:numId w:val="21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Тема 2: Типовые детали, механизмы и узлы оборудования машин и агрегатов цехов сталеплавильного производства. Назначение технологического и транспортного  машин и агрегатов цехов сталеплавильного производства. Содержание технических условий на оборудование   машин и  агрегатов СП.</w:t>
            </w:r>
          </w:p>
        </w:tc>
        <w:tc>
          <w:tcPr>
            <w:tcW w:w="188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   9</w:t>
            </w:r>
          </w:p>
        </w:tc>
        <w:tc>
          <w:tcPr>
            <w:tcW w:w="188" w:type="pct"/>
            <w:vAlign w:val="center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4</w:t>
            </w:r>
          </w:p>
        </w:tc>
        <w:tc>
          <w:tcPr>
            <w:tcW w:w="249" w:type="pct"/>
            <w:vAlign w:val="center"/>
          </w:tcPr>
          <w:p w:rsidR="00497BA4" w:rsidRPr="005A55D6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2</w:t>
            </w:r>
            <w:r w:rsidRPr="005A55D6">
              <w:t>/1И</w:t>
            </w:r>
          </w:p>
        </w:tc>
        <w:tc>
          <w:tcPr>
            <w:tcW w:w="281" w:type="pct"/>
            <w:vAlign w:val="center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4/1И</w:t>
            </w:r>
          </w:p>
        </w:tc>
        <w:tc>
          <w:tcPr>
            <w:tcW w:w="239" w:type="pct"/>
            <w:vAlign w:val="center"/>
          </w:tcPr>
          <w:p w:rsidR="00497BA4" w:rsidRPr="005A55D6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  <w:vAlign w:val="center"/>
          </w:tcPr>
          <w:p w:rsidR="00497BA4" w:rsidRPr="005A55D6" w:rsidRDefault="00497BA4" w:rsidP="00497BA4">
            <w:pPr>
              <w:jc w:val="center"/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5A55D6" w:rsidRDefault="00497BA4" w:rsidP="00497BA4">
            <w:pPr>
              <w:pStyle w:val="Style14"/>
              <w:widowControl/>
              <w:rPr>
                <w:b/>
              </w:rPr>
            </w:pPr>
            <w:r w:rsidRPr="005A55D6">
              <w:rPr>
                <w:b/>
              </w:rPr>
              <w:t>ПК-10-зув</w:t>
            </w:r>
          </w:p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b/>
                <w:sz w:val="24"/>
                <w:szCs w:val="24"/>
              </w:rPr>
              <w:t>ПК - 16-зув ПСК-3.2-зув</w:t>
            </w:r>
          </w:p>
        </w:tc>
      </w:tr>
      <w:tr w:rsidR="00497BA4" w:rsidRPr="005A55D6" w:rsidTr="00497BA4">
        <w:trPr>
          <w:trHeight w:val="1895"/>
        </w:trPr>
        <w:tc>
          <w:tcPr>
            <w:tcW w:w="1847" w:type="pct"/>
          </w:tcPr>
          <w:p w:rsidR="00497BA4" w:rsidRPr="005A55D6" w:rsidRDefault="00497BA4" w:rsidP="009B0F6B">
            <w:pPr>
              <w:pStyle w:val="a3"/>
              <w:numPr>
                <w:ilvl w:val="0"/>
                <w:numId w:val="21"/>
              </w:numPr>
              <w:ind w:left="284" w:hanging="284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lastRenderedPageBreak/>
              <w:t>Тема 3:Подъемно-транспортные машины (ПТМ) и  оборудование цехов сталеплавильного производства. Грузоподъемные машины (ГПМ) цехов сталеплавильного производства. ГПМ  для шихты и скрапа. Грузозахватные устройства ГПМ СП. Загрузочные и завалочные краны. Краны литейные.</w:t>
            </w:r>
          </w:p>
          <w:p w:rsidR="00497BA4" w:rsidRPr="005A55D6" w:rsidRDefault="00497BA4" w:rsidP="00497BA4">
            <w:pPr>
              <w:pStyle w:val="a3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 xml:space="preserve">Транспортирующие машины цехов СП. Основные типы конвейеров цехов СП. </w:t>
            </w:r>
          </w:p>
          <w:p w:rsidR="00497BA4" w:rsidRPr="005A55D6" w:rsidRDefault="00497BA4" w:rsidP="00497BA4">
            <w:pPr>
              <w:pStyle w:val="a3"/>
              <w:ind w:left="284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Расчет и конструирование оборудования ПТМ цехов СП.</w:t>
            </w:r>
          </w:p>
        </w:tc>
        <w:tc>
          <w:tcPr>
            <w:tcW w:w="188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5A55D6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t>4/2И</w:t>
            </w:r>
          </w:p>
        </w:tc>
        <w:tc>
          <w:tcPr>
            <w:tcW w:w="281" w:type="pct"/>
            <w:vAlign w:val="center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8/2И</w:t>
            </w:r>
          </w:p>
        </w:tc>
        <w:tc>
          <w:tcPr>
            <w:tcW w:w="239" w:type="pct"/>
            <w:vAlign w:val="center"/>
          </w:tcPr>
          <w:p w:rsidR="00497BA4" w:rsidRPr="005A55D6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5A55D6" w:rsidRPr="005A55D6" w:rsidRDefault="005A55D6" w:rsidP="005A55D6">
            <w:pPr>
              <w:pStyle w:val="Style14"/>
              <w:widowControl/>
              <w:rPr>
                <w:b/>
              </w:rPr>
            </w:pPr>
            <w:r w:rsidRPr="005A55D6">
              <w:rPr>
                <w:b/>
              </w:rPr>
              <w:t>ПК-10-зув</w:t>
            </w:r>
          </w:p>
          <w:p w:rsidR="005A55D6" w:rsidRPr="005A55D6" w:rsidRDefault="005A55D6" w:rsidP="005A55D6">
            <w:pPr>
              <w:pStyle w:val="Style14"/>
              <w:widowControl/>
              <w:rPr>
                <w:b/>
              </w:rPr>
            </w:pPr>
            <w:r w:rsidRPr="005A55D6">
              <w:rPr>
                <w:b/>
              </w:rPr>
              <w:t>ПК- 14-зув</w:t>
            </w:r>
          </w:p>
          <w:p w:rsidR="00497BA4" w:rsidRPr="005A55D6" w:rsidRDefault="005A55D6" w:rsidP="005A55D6">
            <w:pPr>
              <w:rPr>
                <w:sz w:val="24"/>
                <w:szCs w:val="24"/>
              </w:rPr>
            </w:pPr>
            <w:r w:rsidRPr="005A55D6">
              <w:rPr>
                <w:b/>
                <w:sz w:val="24"/>
                <w:szCs w:val="24"/>
              </w:rPr>
              <w:t>ПК - 16-зув ПСК-3.2-зув</w:t>
            </w:r>
          </w:p>
        </w:tc>
      </w:tr>
      <w:tr w:rsidR="00497BA4" w:rsidRPr="005A55D6" w:rsidTr="00497BA4">
        <w:trPr>
          <w:trHeight w:val="422"/>
        </w:trPr>
        <w:tc>
          <w:tcPr>
            <w:tcW w:w="1847" w:type="pct"/>
          </w:tcPr>
          <w:p w:rsidR="00497BA4" w:rsidRPr="005A55D6" w:rsidRDefault="00497BA4" w:rsidP="009B0F6B">
            <w:pPr>
              <w:pStyle w:val="a3"/>
              <w:numPr>
                <w:ilvl w:val="0"/>
                <w:numId w:val="21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Тема 4: Проектирование систем гидравлического и пневматического привода оборудования машин и агрегатов цехов сталеплавильного производства.</w:t>
            </w:r>
          </w:p>
          <w:p w:rsidR="00497BA4" w:rsidRPr="005A55D6" w:rsidRDefault="00497BA4" w:rsidP="00497BA4">
            <w:pPr>
              <w:pStyle w:val="a3"/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Расчет и конструирование гидравлического и пневматического привода оборудования машин и агрегатов цехов сталеплавильного производства.</w:t>
            </w:r>
          </w:p>
        </w:tc>
        <w:tc>
          <w:tcPr>
            <w:tcW w:w="188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5A55D6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t>4/2И</w:t>
            </w:r>
          </w:p>
        </w:tc>
        <w:tc>
          <w:tcPr>
            <w:tcW w:w="281" w:type="pct"/>
            <w:vAlign w:val="center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8/2И</w:t>
            </w:r>
          </w:p>
        </w:tc>
        <w:tc>
          <w:tcPr>
            <w:tcW w:w="239" w:type="pct"/>
            <w:vAlign w:val="center"/>
          </w:tcPr>
          <w:p w:rsidR="00497BA4" w:rsidRPr="005A55D6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5A55D6" w:rsidRDefault="00497BA4" w:rsidP="00497BA4">
            <w:pPr>
              <w:pStyle w:val="Style14"/>
              <w:widowControl/>
              <w:rPr>
                <w:b/>
              </w:rPr>
            </w:pPr>
            <w:r w:rsidRPr="005A55D6">
              <w:rPr>
                <w:b/>
              </w:rPr>
              <w:t>ПК-10-зув</w:t>
            </w:r>
          </w:p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b/>
                <w:sz w:val="24"/>
                <w:szCs w:val="24"/>
              </w:rPr>
              <w:t>ПК - 16-зув ПСК-3.2-зув</w:t>
            </w:r>
          </w:p>
        </w:tc>
      </w:tr>
      <w:tr w:rsidR="00497BA4" w:rsidRPr="005A55D6" w:rsidTr="00497BA4">
        <w:trPr>
          <w:trHeight w:val="422"/>
        </w:trPr>
        <w:tc>
          <w:tcPr>
            <w:tcW w:w="1847" w:type="pct"/>
          </w:tcPr>
          <w:p w:rsidR="00497BA4" w:rsidRPr="005A55D6" w:rsidRDefault="00497BA4" w:rsidP="009B0F6B">
            <w:pPr>
              <w:pStyle w:val="a3"/>
              <w:numPr>
                <w:ilvl w:val="0"/>
                <w:numId w:val="21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 xml:space="preserve">Тема 5: Проектирование цехов и  оборудования электросталеплавильных сталеплавильного </w:t>
            </w:r>
            <w:r w:rsidRPr="005A55D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производства. </w:t>
            </w:r>
          </w:p>
        </w:tc>
        <w:tc>
          <w:tcPr>
            <w:tcW w:w="188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9</w:t>
            </w:r>
          </w:p>
        </w:tc>
        <w:tc>
          <w:tcPr>
            <w:tcW w:w="188" w:type="pct"/>
            <w:vAlign w:val="center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5A55D6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t>4/2И</w:t>
            </w:r>
          </w:p>
        </w:tc>
        <w:tc>
          <w:tcPr>
            <w:tcW w:w="281" w:type="pct"/>
            <w:vAlign w:val="center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8/2И</w:t>
            </w:r>
          </w:p>
        </w:tc>
        <w:tc>
          <w:tcPr>
            <w:tcW w:w="239" w:type="pct"/>
            <w:vAlign w:val="center"/>
          </w:tcPr>
          <w:p w:rsidR="00497BA4" w:rsidRPr="005A55D6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Изучения материала по теме лекции, </w:t>
            </w: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>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Устный опрос, контрольная </w:t>
            </w: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работа </w:t>
            </w:r>
          </w:p>
        </w:tc>
        <w:tc>
          <w:tcPr>
            <w:tcW w:w="520" w:type="pct"/>
          </w:tcPr>
          <w:p w:rsidR="005A55D6" w:rsidRPr="005A55D6" w:rsidRDefault="005A55D6" w:rsidP="005A55D6">
            <w:pPr>
              <w:pStyle w:val="Style14"/>
              <w:widowControl/>
              <w:rPr>
                <w:b/>
              </w:rPr>
            </w:pPr>
            <w:r w:rsidRPr="005A55D6">
              <w:rPr>
                <w:b/>
              </w:rPr>
              <w:lastRenderedPageBreak/>
              <w:t>ПК-10-зув</w:t>
            </w:r>
          </w:p>
          <w:p w:rsidR="005A55D6" w:rsidRPr="005A55D6" w:rsidRDefault="005A55D6" w:rsidP="005A55D6">
            <w:pPr>
              <w:pStyle w:val="Style14"/>
              <w:widowControl/>
              <w:rPr>
                <w:b/>
              </w:rPr>
            </w:pPr>
            <w:r w:rsidRPr="005A55D6">
              <w:rPr>
                <w:b/>
              </w:rPr>
              <w:t>ПК- 14-зув</w:t>
            </w:r>
          </w:p>
          <w:p w:rsidR="00497BA4" w:rsidRPr="005A55D6" w:rsidRDefault="005A55D6" w:rsidP="005A55D6">
            <w:pPr>
              <w:rPr>
                <w:sz w:val="24"/>
                <w:szCs w:val="24"/>
              </w:rPr>
            </w:pPr>
            <w:r w:rsidRPr="005A55D6">
              <w:rPr>
                <w:b/>
                <w:sz w:val="24"/>
                <w:szCs w:val="24"/>
              </w:rPr>
              <w:lastRenderedPageBreak/>
              <w:t>ПК - 16-зув ПСК-3.2-зув</w:t>
            </w:r>
          </w:p>
        </w:tc>
      </w:tr>
      <w:tr w:rsidR="00497BA4" w:rsidRPr="005A55D6" w:rsidTr="00497BA4">
        <w:trPr>
          <w:trHeight w:val="422"/>
        </w:trPr>
        <w:tc>
          <w:tcPr>
            <w:tcW w:w="1847" w:type="pct"/>
          </w:tcPr>
          <w:p w:rsidR="00497BA4" w:rsidRPr="005A55D6" w:rsidRDefault="00497BA4" w:rsidP="009B0F6B">
            <w:pPr>
              <w:pStyle w:val="a3"/>
              <w:numPr>
                <w:ilvl w:val="0"/>
                <w:numId w:val="21"/>
              </w:numPr>
              <w:ind w:left="426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lastRenderedPageBreak/>
              <w:t>Тема 6: Проектирование кислородно-конверторных цехов (ККЦ) сталеплавильного производства. Общие планировочные решения размещения оборудования, машин и агрегатов в отделениях ККЦ.</w:t>
            </w:r>
          </w:p>
        </w:tc>
        <w:tc>
          <w:tcPr>
            <w:tcW w:w="188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5A55D6" w:rsidRDefault="00497BA4" w:rsidP="00497BA4">
            <w:pPr>
              <w:pStyle w:val="Style2"/>
              <w:widowControl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t>4/2И</w:t>
            </w:r>
          </w:p>
        </w:tc>
        <w:tc>
          <w:tcPr>
            <w:tcW w:w="281" w:type="pct"/>
            <w:vAlign w:val="center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8/2И</w:t>
            </w:r>
          </w:p>
        </w:tc>
        <w:tc>
          <w:tcPr>
            <w:tcW w:w="239" w:type="pct"/>
            <w:vAlign w:val="center"/>
          </w:tcPr>
          <w:p w:rsidR="00497BA4" w:rsidRPr="005A55D6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5A55D6" w:rsidRDefault="00497BA4" w:rsidP="00497BA4">
            <w:pPr>
              <w:pStyle w:val="Style14"/>
              <w:widowControl/>
              <w:rPr>
                <w:b/>
              </w:rPr>
            </w:pPr>
            <w:r w:rsidRPr="005A55D6">
              <w:rPr>
                <w:b/>
              </w:rPr>
              <w:t>ПК-10-зув</w:t>
            </w:r>
          </w:p>
          <w:p w:rsidR="00497BA4" w:rsidRPr="005A55D6" w:rsidRDefault="00497BA4" w:rsidP="00497BA4">
            <w:pPr>
              <w:pStyle w:val="Style14"/>
              <w:widowControl/>
            </w:pPr>
            <w:r w:rsidRPr="005A55D6">
              <w:rPr>
                <w:b/>
              </w:rPr>
              <w:t>ПК - 16-зув ПСК-3.2-зув</w:t>
            </w:r>
          </w:p>
        </w:tc>
      </w:tr>
      <w:tr w:rsidR="00497BA4" w:rsidRPr="005A55D6" w:rsidTr="00497BA4">
        <w:trPr>
          <w:trHeight w:val="422"/>
        </w:trPr>
        <w:tc>
          <w:tcPr>
            <w:tcW w:w="1847" w:type="pct"/>
          </w:tcPr>
          <w:p w:rsidR="00497BA4" w:rsidRPr="005A55D6" w:rsidRDefault="00497BA4" w:rsidP="009B0F6B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Тема 7: Расчет и конструирование оборудования машин и агрегатов цехов сталеплавильного производства, обеспечивающих выплавку стали.</w:t>
            </w:r>
          </w:p>
        </w:tc>
        <w:tc>
          <w:tcPr>
            <w:tcW w:w="188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5A55D6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t>4/2И</w:t>
            </w:r>
          </w:p>
        </w:tc>
        <w:tc>
          <w:tcPr>
            <w:tcW w:w="281" w:type="pct"/>
            <w:vAlign w:val="center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8/2И</w:t>
            </w:r>
          </w:p>
        </w:tc>
        <w:tc>
          <w:tcPr>
            <w:tcW w:w="239" w:type="pct"/>
            <w:vAlign w:val="center"/>
          </w:tcPr>
          <w:p w:rsidR="00497BA4" w:rsidRPr="005A55D6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5A55D6" w:rsidRDefault="00497BA4" w:rsidP="00497BA4">
            <w:pPr>
              <w:pStyle w:val="Style14"/>
              <w:widowControl/>
              <w:rPr>
                <w:b/>
              </w:rPr>
            </w:pPr>
            <w:r w:rsidRPr="005A55D6">
              <w:rPr>
                <w:b/>
              </w:rPr>
              <w:t>ПК-10-зув</w:t>
            </w:r>
          </w:p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b/>
                <w:sz w:val="24"/>
                <w:szCs w:val="24"/>
              </w:rPr>
              <w:t>ПК - 16-зув ПСК-3.2-зув</w:t>
            </w:r>
          </w:p>
        </w:tc>
      </w:tr>
      <w:tr w:rsidR="00497BA4" w:rsidRPr="005A55D6" w:rsidTr="00497BA4">
        <w:trPr>
          <w:trHeight w:val="917"/>
        </w:trPr>
        <w:tc>
          <w:tcPr>
            <w:tcW w:w="1847" w:type="pct"/>
          </w:tcPr>
          <w:p w:rsidR="00497BA4" w:rsidRPr="005A55D6" w:rsidRDefault="00497BA4" w:rsidP="009B0F6B">
            <w:pPr>
              <w:pStyle w:val="a3"/>
              <w:numPr>
                <w:ilvl w:val="0"/>
                <w:numId w:val="21"/>
              </w:numPr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Тема 8: Проектирование машин непрерывного литья заготовок (МНЛЗ). Компоновки МНЛЗ. Сортовые МНЛЗ. Слябовые МНЛЗ. Сталеразливочный ковш. Промежуточный ковш. Погружные стаканы. Кристаллизаторы. Оборудование зоны вторичного охлаждения МНЛЗ. </w:t>
            </w:r>
          </w:p>
        </w:tc>
        <w:tc>
          <w:tcPr>
            <w:tcW w:w="188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5A55D6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5A55D6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t>4/2И</w:t>
            </w:r>
          </w:p>
        </w:tc>
        <w:tc>
          <w:tcPr>
            <w:tcW w:w="281" w:type="pct"/>
            <w:vAlign w:val="center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8/2И</w:t>
            </w:r>
          </w:p>
        </w:tc>
        <w:tc>
          <w:tcPr>
            <w:tcW w:w="239" w:type="pct"/>
            <w:vAlign w:val="center"/>
          </w:tcPr>
          <w:p w:rsidR="00497BA4" w:rsidRPr="005A55D6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5A55D6" w:rsidRDefault="00497BA4" w:rsidP="00497BA4">
            <w:pPr>
              <w:pStyle w:val="Style14"/>
              <w:widowControl/>
              <w:rPr>
                <w:b/>
              </w:rPr>
            </w:pPr>
            <w:r w:rsidRPr="005A55D6">
              <w:rPr>
                <w:b/>
              </w:rPr>
              <w:t>ПК-10-зув</w:t>
            </w:r>
          </w:p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b/>
                <w:sz w:val="24"/>
                <w:szCs w:val="24"/>
              </w:rPr>
              <w:t>ПК - 16-зув ПСК-3.2-зув</w:t>
            </w:r>
          </w:p>
        </w:tc>
      </w:tr>
      <w:tr w:rsidR="00497BA4" w:rsidRPr="005A55D6" w:rsidTr="00497BA4">
        <w:trPr>
          <w:trHeight w:val="917"/>
        </w:trPr>
        <w:tc>
          <w:tcPr>
            <w:tcW w:w="1847" w:type="pct"/>
          </w:tcPr>
          <w:p w:rsidR="00497BA4" w:rsidRPr="005A55D6" w:rsidRDefault="00497BA4" w:rsidP="009B0F6B">
            <w:pPr>
              <w:pStyle w:val="a3"/>
              <w:numPr>
                <w:ilvl w:val="0"/>
                <w:numId w:val="21"/>
              </w:numPr>
              <w:ind w:left="426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 xml:space="preserve">Тема 9: Расчет и конструирование машин непрерывного литья заготовок. </w:t>
            </w:r>
          </w:p>
        </w:tc>
        <w:tc>
          <w:tcPr>
            <w:tcW w:w="188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5A55D6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5A55D6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t>4/2И</w:t>
            </w:r>
          </w:p>
        </w:tc>
        <w:tc>
          <w:tcPr>
            <w:tcW w:w="281" w:type="pct"/>
            <w:vAlign w:val="center"/>
          </w:tcPr>
          <w:p w:rsidR="00497BA4" w:rsidRPr="005A55D6" w:rsidRDefault="00497BA4" w:rsidP="00497BA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8/2И</w:t>
            </w:r>
          </w:p>
        </w:tc>
        <w:tc>
          <w:tcPr>
            <w:tcW w:w="239" w:type="pct"/>
            <w:vAlign w:val="center"/>
          </w:tcPr>
          <w:p w:rsidR="00497BA4" w:rsidRPr="005A55D6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13,8</w:t>
            </w:r>
          </w:p>
        </w:tc>
        <w:tc>
          <w:tcPr>
            <w:tcW w:w="843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контрольная работа </w:t>
            </w:r>
          </w:p>
        </w:tc>
        <w:tc>
          <w:tcPr>
            <w:tcW w:w="520" w:type="pct"/>
          </w:tcPr>
          <w:p w:rsidR="00497BA4" w:rsidRPr="005A55D6" w:rsidRDefault="00497BA4" w:rsidP="00497BA4">
            <w:pPr>
              <w:pStyle w:val="Style14"/>
              <w:widowControl/>
              <w:rPr>
                <w:b/>
              </w:rPr>
            </w:pPr>
            <w:r w:rsidRPr="005A55D6">
              <w:rPr>
                <w:b/>
              </w:rPr>
              <w:t>ПК-10-зув</w:t>
            </w:r>
          </w:p>
          <w:p w:rsidR="00497BA4" w:rsidRPr="005A55D6" w:rsidRDefault="00497BA4" w:rsidP="00497BA4">
            <w:pPr>
              <w:pStyle w:val="Style14"/>
              <w:widowControl/>
            </w:pPr>
            <w:r w:rsidRPr="005A55D6">
              <w:rPr>
                <w:b/>
              </w:rPr>
              <w:t>ПК - 16-зув ПСК-3.2-зув</w:t>
            </w:r>
          </w:p>
        </w:tc>
      </w:tr>
      <w:tr w:rsidR="00497BA4" w:rsidRPr="005A55D6" w:rsidTr="00497BA4">
        <w:trPr>
          <w:trHeight w:val="917"/>
        </w:trPr>
        <w:tc>
          <w:tcPr>
            <w:tcW w:w="1847" w:type="pct"/>
          </w:tcPr>
          <w:p w:rsidR="00497BA4" w:rsidRPr="005A55D6" w:rsidRDefault="00497BA4" w:rsidP="009B0F6B">
            <w:pPr>
              <w:widowControl w:val="0"/>
              <w:numPr>
                <w:ilvl w:val="0"/>
                <w:numId w:val="21"/>
              </w:numPr>
              <w:autoSpaceDE w:val="0"/>
              <w:autoSpaceDN w:val="0"/>
              <w:adjustRightInd w:val="0"/>
              <w:jc w:val="both"/>
              <w:rPr>
                <w:b/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Тема 10:Расчет и конструирование машин внепечной обработки стали (ВПО).</w:t>
            </w:r>
          </w:p>
        </w:tc>
        <w:tc>
          <w:tcPr>
            <w:tcW w:w="188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5A55D6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  <w:tc>
          <w:tcPr>
            <w:tcW w:w="249" w:type="pct"/>
            <w:vAlign w:val="center"/>
          </w:tcPr>
          <w:p w:rsidR="00497BA4" w:rsidRPr="005A55D6" w:rsidRDefault="00497BA4" w:rsidP="00497BA4">
            <w:pPr>
              <w:pStyle w:val="Style2"/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t>4/2И</w:t>
            </w:r>
          </w:p>
        </w:tc>
        <w:tc>
          <w:tcPr>
            <w:tcW w:w="281" w:type="pct"/>
            <w:vAlign w:val="center"/>
          </w:tcPr>
          <w:p w:rsidR="00497BA4" w:rsidRPr="005A55D6" w:rsidRDefault="00497BA4" w:rsidP="00497BA4">
            <w:pPr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8/2И</w:t>
            </w:r>
          </w:p>
        </w:tc>
        <w:tc>
          <w:tcPr>
            <w:tcW w:w="239" w:type="pct"/>
            <w:vAlign w:val="center"/>
          </w:tcPr>
          <w:p w:rsidR="00497BA4" w:rsidRPr="005A55D6" w:rsidRDefault="00497BA4" w:rsidP="00497BA4">
            <w:pPr>
              <w:jc w:val="center"/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  <w:tc>
          <w:tcPr>
            <w:tcW w:w="843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>Изучения материала по теме лекции, подготовка к практическим и лабораторным занятиям,  выполнение курсового проекта.</w:t>
            </w:r>
          </w:p>
        </w:tc>
        <w:tc>
          <w:tcPr>
            <w:tcW w:w="645" w:type="pct"/>
          </w:tcPr>
          <w:p w:rsidR="00497BA4" w:rsidRPr="005A55D6" w:rsidRDefault="00497BA4" w:rsidP="00497BA4">
            <w:pPr>
              <w:rPr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sz w:val="24"/>
                <w:szCs w:val="24"/>
              </w:rPr>
              <w:t xml:space="preserve">Устный опрос, защита курсового проекта </w:t>
            </w:r>
          </w:p>
        </w:tc>
        <w:tc>
          <w:tcPr>
            <w:tcW w:w="520" w:type="pct"/>
          </w:tcPr>
          <w:p w:rsidR="00497BA4" w:rsidRPr="005A55D6" w:rsidRDefault="00497BA4" w:rsidP="00497BA4">
            <w:pPr>
              <w:pStyle w:val="Style14"/>
              <w:widowControl/>
              <w:rPr>
                <w:b/>
              </w:rPr>
            </w:pPr>
            <w:r w:rsidRPr="005A55D6">
              <w:rPr>
                <w:b/>
              </w:rPr>
              <w:t>ПК-10-зув</w:t>
            </w:r>
          </w:p>
          <w:p w:rsidR="00497BA4" w:rsidRPr="005A55D6" w:rsidRDefault="00497BA4" w:rsidP="00497BA4">
            <w:pPr>
              <w:pStyle w:val="Style14"/>
              <w:widowControl/>
            </w:pPr>
            <w:r w:rsidRPr="005A55D6">
              <w:rPr>
                <w:b/>
              </w:rPr>
              <w:t>ПК - 16-зув ПСК-3.2-зув</w:t>
            </w:r>
          </w:p>
        </w:tc>
      </w:tr>
      <w:tr w:rsidR="00497BA4" w:rsidRPr="005A55D6" w:rsidTr="00497BA4">
        <w:trPr>
          <w:trHeight w:val="499"/>
        </w:trPr>
        <w:tc>
          <w:tcPr>
            <w:tcW w:w="1847" w:type="pct"/>
            <w:vAlign w:val="center"/>
          </w:tcPr>
          <w:p w:rsidR="00497BA4" w:rsidRPr="005A55D6" w:rsidRDefault="00497BA4" w:rsidP="00497BA4">
            <w:pPr>
              <w:pStyle w:val="Style14"/>
              <w:widowControl/>
              <w:rPr>
                <w:b/>
              </w:rPr>
            </w:pPr>
            <w:r w:rsidRPr="005A55D6">
              <w:rPr>
                <w:b/>
              </w:rPr>
              <w:lastRenderedPageBreak/>
              <w:t>Итого по дисциплине</w:t>
            </w:r>
          </w:p>
        </w:tc>
        <w:tc>
          <w:tcPr>
            <w:tcW w:w="188" w:type="pct"/>
          </w:tcPr>
          <w:p w:rsidR="00497BA4" w:rsidRPr="005A55D6" w:rsidRDefault="00497BA4" w:rsidP="000728B2">
            <w:pPr>
              <w:jc w:val="center"/>
              <w:rPr>
                <w:b/>
                <w:sz w:val="24"/>
                <w:szCs w:val="24"/>
              </w:rPr>
            </w:pPr>
            <w:r w:rsidRPr="005A55D6">
              <w:rPr>
                <w:rStyle w:val="FontStyle20"/>
                <w:rFonts w:ascii="Times New Roman" w:hAnsi="Times New Roman" w:cs="Times New Roman"/>
                <w:b/>
                <w:sz w:val="24"/>
                <w:szCs w:val="24"/>
              </w:rPr>
              <w:t>9</w:t>
            </w:r>
          </w:p>
        </w:tc>
        <w:tc>
          <w:tcPr>
            <w:tcW w:w="188" w:type="pct"/>
            <w:vAlign w:val="center"/>
          </w:tcPr>
          <w:p w:rsidR="00497BA4" w:rsidRPr="005A55D6" w:rsidRDefault="00497BA4" w:rsidP="00497BA4">
            <w:pPr>
              <w:pStyle w:val="Style14"/>
              <w:widowControl/>
              <w:jc w:val="center"/>
              <w:rPr>
                <w:b/>
              </w:rPr>
            </w:pPr>
            <w:r w:rsidRPr="005A55D6">
              <w:rPr>
                <w:b/>
              </w:rPr>
              <w:t>54</w:t>
            </w:r>
          </w:p>
        </w:tc>
        <w:tc>
          <w:tcPr>
            <w:tcW w:w="249" w:type="pct"/>
            <w:vAlign w:val="center"/>
          </w:tcPr>
          <w:p w:rsidR="00497BA4" w:rsidRPr="005A55D6" w:rsidRDefault="00497BA4" w:rsidP="00497BA4">
            <w:pPr>
              <w:pStyle w:val="Style14"/>
              <w:widowControl/>
              <w:jc w:val="center"/>
              <w:rPr>
                <w:b/>
              </w:rPr>
            </w:pPr>
            <w:r w:rsidRPr="005A55D6">
              <w:rPr>
                <w:b/>
              </w:rPr>
              <w:t>36/16И</w:t>
            </w:r>
          </w:p>
        </w:tc>
        <w:tc>
          <w:tcPr>
            <w:tcW w:w="281" w:type="pct"/>
            <w:vAlign w:val="center"/>
          </w:tcPr>
          <w:p w:rsidR="00497BA4" w:rsidRPr="005A55D6" w:rsidRDefault="00497BA4" w:rsidP="00497BA4">
            <w:pPr>
              <w:pStyle w:val="Style14"/>
              <w:widowControl/>
              <w:jc w:val="center"/>
              <w:rPr>
                <w:b/>
              </w:rPr>
            </w:pPr>
            <w:r w:rsidRPr="005A55D6">
              <w:rPr>
                <w:b/>
              </w:rPr>
              <w:t>72/16И</w:t>
            </w:r>
          </w:p>
        </w:tc>
        <w:tc>
          <w:tcPr>
            <w:tcW w:w="239" w:type="pct"/>
            <w:vAlign w:val="center"/>
          </w:tcPr>
          <w:p w:rsidR="00497BA4" w:rsidRPr="005A55D6" w:rsidRDefault="00497BA4" w:rsidP="00497BA4">
            <w:pPr>
              <w:pStyle w:val="Style14"/>
              <w:widowControl/>
              <w:jc w:val="center"/>
              <w:rPr>
                <w:b/>
              </w:rPr>
            </w:pPr>
            <w:r w:rsidRPr="005A55D6">
              <w:rPr>
                <w:rStyle w:val="FontStyle18"/>
                <w:sz w:val="24"/>
                <w:szCs w:val="24"/>
              </w:rPr>
              <w:t>83,8</w:t>
            </w:r>
          </w:p>
        </w:tc>
        <w:tc>
          <w:tcPr>
            <w:tcW w:w="843" w:type="pct"/>
            <w:vAlign w:val="center"/>
          </w:tcPr>
          <w:p w:rsidR="00497BA4" w:rsidRPr="005A55D6" w:rsidRDefault="00497BA4" w:rsidP="00497BA4">
            <w:pPr>
              <w:pStyle w:val="Style14"/>
              <w:widowControl/>
              <w:jc w:val="center"/>
              <w:rPr>
                <w:b/>
              </w:rPr>
            </w:pPr>
            <w:r w:rsidRPr="005A55D6">
              <w:rPr>
                <w:b/>
              </w:rPr>
              <w:t>Консультации</w:t>
            </w:r>
          </w:p>
        </w:tc>
        <w:tc>
          <w:tcPr>
            <w:tcW w:w="645" w:type="pct"/>
            <w:vAlign w:val="center"/>
          </w:tcPr>
          <w:p w:rsidR="00497BA4" w:rsidRPr="005A55D6" w:rsidRDefault="00497BA4" w:rsidP="00497BA4">
            <w:pPr>
              <w:pStyle w:val="Style14"/>
              <w:widowControl/>
              <w:jc w:val="center"/>
              <w:rPr>
                <w:b/>
              </w:rPr>
            </w:pPr>
            <w:r w:rsidRPr="005A55D6">
              <w:rPr>
                <w:b/>
              </w:rPr>
              <w:t>Экзамен</w:t>
            </w:r>
          </w:p>
          <w:p w:rsidR="00497BA4" w:rsidRPr="005A55D6" w:rsidRDefault="00497BA4" w:rsidP="00497BA4">
            <w:pPr>
              <w:pStyle w:val="Style14"/>
              <w:widowControl/>
              <w:jc w:val="center"/>
              <w:rPr>
                <w:b/>
              </w:rPr>
            </w:pPr>
            <w:r w:rsidRPr="005A55D6">
              <w:rPr>
                <w:b/>
              </w:rPr>
              <w:t>Курсовой проект</w:t>
            </w:r>
          </w:p>
        </w:tc>
        <w:tc>
          <w:tcPr>
            <w:tcW w:w="520" w:type="pct"/>
          </w:tcPr>
          <w:p w:rsidR="005A55D6" w:rsidRPr="005A55D6" w:rsidRDefault="005A55D6" w:rsidP="005A55D6">
            <w:pPr>
              <w:pStyle w:val="Style14"/>
              <w:widowControl/>
              <w:rPr>
                <w:b/>
              </w:rPr>
            </w:pPr>
            <w:r w:rsidRPr="005A55D6">
              <w:rPr>
                <w:b/>
              </w:rPr>
              <w:t>ПК-10-зув</w:t>
            </w:r>
          </w:p>
          <w:p w:rsidR="005A55D6" w:rsidRPr="005A55D6" w:rsidRDefault="005A55D6" w:rsidP="005A55D6">
            <w:pPr>
              <w:pStyle w:val="Style14"/>
              <w:widowControl/>
              <w:rPr>
                <w:b/>
              </w:rPr>
            </w:pPr>
            <w:r w:rsidRPr="005A55D6">
              <w:rPr>
                <w:b/>
              </w:rPr>
              <w:t>ПК- 14-зув</w:t>
            </w:r>
          </w:p>
          <w:p w:rsidR="00497BA4" w:rsidRPr="005A55D6" w:rsidRDefault="005A55D6" w:rsidP="005A55D6">
            <w:pPr>
              <w:pStyle w:val="Style14"/>
              <w:widowControl/>
            </w:pPr>
            <w:r w:rsidRPr="005A55D6">
              <w:rPr>
                <w:b/>
              </w:rPr>
              <w:t>ПК - 16-зув ПСК-3.2-зув</w:t>
            </w:r>
          </w:p>
        </w:tc>
      </w:tr>
    </w:tbl>
    <w:p w:rsidR="00497BA4" w:rsidRPr="005A55D6" w:rsidRDefault="00497BA4" w:rsidP="00497BA4">
      <w:pPr>
        <w:pStyle w:val="Style6"/>
        <w:widowControl/>
        <w:ind w:firstLine="72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97BA4" w:rsidRPr="005A55D6" w:rsidRDefault="00497BA4" w:rsidP="00497BA4">
      <w:pPr>
        <w:pStyle w:val="Style6"/>
        <w:widowControl/>
        <w:ind w:left="720" w:hanging="294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  <w:sectPr w:rsidR="00497BA4" w:rsidRPr="005A55D6" w:rsidSect="00497BA4">
          <w:pgSz w:w="16840" w:h="11907" w:orient="landscape" w:code="9"/>
          <w:pgMar w:top="1701" w:right="993" w:bottom="1134" w:left="851" w:header="720" w:footer="720" w:gutter="0"/>
          <w:cols w:space="720"/>
          <w:noEndnote/>
          <w:docGrid w:linePitch="326"/>
        </w:sectPr>
      </w:pPr>
    </w:p>
    <w:p w:rsidR="00497BA4" w:rsidRPr="005A55D6" w:rsidRDefault="00497BA4" w:rsidP="00497BA4">
      <w:pPr>
        <w:pStyle w:val="Style6"/>
        <w:widowControl/>
        <w:ind w:left="720" w:hanging="294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97BA4" w:rsidRPr="005A55D6" w:rsidRDefault="00497BA4" w:rsidP="00497BA4">
      <w:pPr>
        <w:pStyle w:val="Style6"/>
        <w:widowControl/>
        <w:ind w:left="720" w:hanging="294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A55D6">
        <w:rPr>
          <w:rStyle w:val="FontStyle31"/>
          <w:rFonts w:ascii="Times New Roman" w:hAnsi="Times New Roman" w:cs="Times New Roman"/>
          <w:b/>
          <w:sz w:val="24"/>
          <w:szCs w:val="24"/>
        </w:rPr>
        <w:t>5 Образовательные технологии</w:t>
      </w:r>
    </w:p>
    <w:p w:rsidR="00497BA4" w:rsidRPr="005A55D6" w:rsidRDefault="00497BA4" w:rsidP="00497BA4">
      <w:pPr>
        <w:pStyle w:val="Style7"/>
        <w:widowControl/>
        <w:jc w:val="both"/>
        <w:rPr>
          <w:rStyle w:val="FontStyle16"/>
          <w:b w:val="0"/>
          <w:sz w:val="24"/>
          <w:szCs w:val="24"/>
        </w:rPr>
      </w:pPr>
    </w:p>
    <w:p w:rsidR="00497BA4" w:rsidRPr="005A55D6" w:rsidRDefault="00497BA4" w:rsidP="00497BA4">
      <w:pPr>
        <w:pStyle w:val="23"/>
        <w:spacing w:line="240" w:lineRule="auto"/>
        <w:ind w:left="0" w:firstLine="420"/>
        <w:jc w:val="both"/>
        <w:rPr>
          <w:b/>
        </w:rPr>
      </w:pPr>
      <w:r w:rsidRPr="005A55D6">
        <w:t>Для реализации предусмотренных видов учебной работы в качестве образовательных технологий в преподавании дисциплины «</w:t>
      </w:r>
      <w:r w:rsidR="000728B2" w:rsidRPr="005A55D6">
        <w:t>Проектирование оборудования цехов сталеплавильного производства</w:t>
      </w:r>
      <w:r w:rsidRPr="005A55D6">
        <w:t xml:space="preserve">» используются </w:t>
      </w:r>
      <w:r w:rsidRPr="005A55D6">
        <w:rPr>
          <w:b/>
          <w:i/>
        </w:rPr>
        <w:t>традиционная, иинформационно-коммуникационная образовательные технологии.</w:t>
      </w:r>
    </w:p>
    <w:p w:rsidR="00497BA4" w:rsidRPr="005A55D6" w:rsidRDefault="00497BA4" w:rsidP="00497BA4">
      <w:pPr>
        <w:ind w:firstLine="567"/>
        <w:rPr>
          <w:sz w:val="24"/>
          <w:szCs w:val="24"/>
        </w:rPr>
      </w:pPr>
      <w:r w:rsidRPr="005A55D6">
        <w:rPr>
          <w:sz w:val="24"/>
          <w:szCs w:val="24"/>
        </w:rPr>
        <w:t xml:space="preserve">1. </w:t>
      </w:r>
      <w:r w:rsidRPr="005A55D6">
        <w:rPr>
          <w:b/>
          <w:sz w:val="24"/>
          <w:szCs w:val="24"/>
        </w:rPr>
        <w:t>Традиционные образовательные технологии</w:t>
      </w:r>
      <w:r w:rsidRPr="005A55D6">
        <w:rPr>
          <w:sz w:val="24"/>
          <w:szCs w:val="24"/>
        </w:rPr>
        <w:t> ориентируются на организацию образовательного процесса, предполагающую прямую трансляцию знаний от преподавателя к студенту (преимущественно на основе объяснительно-иллюстративных методов обучения). Учебная деятельность студента носит в таких условиях, как правило, репродуктивный характер. </w:t>
      </w:r>
    </w:p>
    <w:p w:rsidR="00497BA4" w:rsidRPr="005A55D6" w:rsidRDefault="00497BA4" w:rsidP="00497BA4">
      <w:pPr>
        <w:ind w:firstLine="567"/>
        <w:rPr>
          <w:i/>
          <w:sz w:val="24"/>
          <w:szCs w:val="24"/>
        </w:rPr>
      </w:pPr>
      <w:r w:rsidRPr="005A55D6">
        <w:rPr>
          <w:b/>
          <w:i/>
          <w:sz w:val="24"/>
          <w:szCs w:val="24"/>
        </w:rPr>
        <w:t>Формы учебных занятий с использованием традиционных технологий:</w:t>
      </w:r>
    </w:p>
    <w:p w:rsidR="00497BA4" w:rsidRPr="005A55D6" w:rsidRDefault="00497BA4" w:rsidP="00497BA4">
      <w:pPr>
        <w:ind w:firstLine="567"/>
        <w:rPr>
          <w:sz w:val="24"/>
          <w:szCs w:val="24"/>
        </w:rPr>
      </w:pPr>
      <w:r w:rsidRPr="005A55D6">
        <w:rPr>
          <w:sz w:val="24"/>
          <w:szCs w:val="24"/>
        </w:rPr>
        <w:t>Информационная лекция – последовательное изложение материала в дисциплинарной логике, осуществляемое преимущественно вербальными средствами (монолог преподавателя).</w:t>
      </w:r>
    </w:p>
    <w:p w:rsidR="00497BA4" w:rsidRPr="005A55D6" w:rsidRDefault="00497BA4" w:rsidP="00497BA4">
      <w:pPr>
        <w:ind w:firstLine="567"/>
        <w:rPr>
          <w:sz w:val="24"/>
          <w:szCs w:val="24"/>
        </w:rPr>
      </w:pPr>
      <w:r w:rsidRPr="005A55D6">
        <w:rPr>
          <w:sz w:val="24"/>
          <w:szCs w:val="24"/>
        </w:rPr>
        <w:t>Практическое занятие, посвященное освоению конкретных умений и навыков по предложенному алгоритму.</w:t>
      </w:r>
    </w:p>
    <w:p w:rsidR="00497BA4" w:rsidRPr="005A55D6" w:rsidRDefault="00497BA4" w:rsidP="00497BA4">
      <w:pPr>
        <w:ind w:firstLine="567"/>
        <w:jc w:val="both"/>
        <w:rPr>
          <w:sz w:val="24"/>
          <w:szCs w:val="24"/>
        </w:rPr>
      </w:pPr>
      <w:r w:rsidRPr="005A55D6">
        <w:rPr>
          <w:i/>
          <w:sz w:val="24"/>
          <w:szCs w:val="24"/>
        </w:rPr>
        <w:t xml:space="preserve">2.  </w:t>
      </w:r>
      <w:r w:rsidRPr="005A55D6">
        <w:rPr>
          <w:b/>
          <w:sz w:val="24"/>
          <w:szCs w:val="24"/>
        </w:rPr>
        <w:t>Информационно-коммуникационные образовательные технологии</w:t>
      </w:r>
      <w:r w:rsidRPr="005A55D6">
        <w:rPr>
          <w:sz w:val="24"/>
          <w:szCs w:val="24"/>
        </w:rPr>
        <w:t> </w:t>
      </w:r>
      <w:r w:rsidRPr="005A55D6">
        <w:rPr>
          <w:i/>
          <w:sz w:val="24"/>
          <w:szCs w:val="24"/>
        </w:rPr>
        <w:t xml:space="preserve">– </w:t>
      </w:r>
      <w:r w:rsidRPr="005A55D6">
        <w:rPr>
          <w:sz w:val="24"/>
          <w:szCs w:val="24"/>
        </w:rPr>
        <w:t>организацияобразовательного процесса, основанная на применении специализированных программных сред и технических средств работы с информацией.</w:t>
      </w:r>
    </w:p>
    <w:p w:rsidR="00497BA4" w:rsidRPr="005A55D6" w:rsidRDefault="00497BA4" w:rsidP="00497BA4">
      <w:pPr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Формы учебных занятий с использованием информационно-коммуникационных технологий:</w:t>
      </w:r>
    </w:p>
    <w:p w:rsidR="00497BA4" w:rsidRPr="005A55D6" w:rsidRDefault="00497BA4" w:rsidP="00497BA4">
      <w:pPr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Лекция-визуализация – изложение содержания сопровождается презентацией (демонстрацией учебных материалов, представленных в различных знаковых системах, в т.ч. иллюстративных, графических, аудио- и видеоматериалов).</w:t>
      </w:r>
    </w:p>
    <w:p w:rsidR="00497BA4" w:rsidRPr="005A55D6" w:rsidRDefault="00497BA4" w:rsidP="00497BA4">
      <w:pPr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Практическое занятие в форме презентации – представление результатов проектной или исследовательской деятельности с использованием специализированных программных сред.</w:t>
      </w:r>
    </w:p>
    <w:p w:rsidR="00497BA4" w:rsidRPr="005A55D6" w:rsidRDefault="00497BA4" w:rsidP="00497BA4">
      <w:pPr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Передача необходимых теоретических знаний и формирование основных представлений по курсу «</w:t>
      </w:r>
      <w:r w:rsidR="000728B2" w:rsidRPr="005A55D6">
        <w:rPr>
          <w:sz w:val="24"/>
          <w:szCs w:val="24"/>
        </w:rPr>
        <w:t>Проектирование оборудования цехов сталеплавильного производства</w:t>
      </w:r>
      <w:r w:rsidRPr="005A55D6">
        <w:rPr>
          <w:sz w:val="24"/>
          <w:szCs w:val="24"/>
        </w:rPr>
        <w:t>» происходит с использованием мультимедийного оборудования.</w:t>
      </w:r>
    </w:p>
    <w:p w:rsidR="00497BA4" w:rsidRPr="005A55D6" w:rsidRDefault="00497BA4" w:rsidP="00497BA4">
      <w:pPr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 xml:space="preserve">      Лекции проходят в традиционной форме, в форме лекций-консультаций и проблемных лекций. Теоретический материал на проблемных лекциях является результатом усвоения полученной информации посредством постановки проблемного вопроса и поиска путей его решения. На лекциях-консультациях изложение нового материала сопровождается постановкой вопросов и дискуссией в поисках ответов на эти вопросы. При проведении лекций особое внимание уделяется взаимосвязи рассматриваемых тем и вопросов с действующими гостами. Полное овладение требованиями данных гостов необходимо будет студентам при их дальнейшей самостоятельной практической деятельности на самых разнообразных предприятиях машиностроительной и металлургической отрасли. При рассмотрении тем данной дисциплины необходимо проводить достаточное количество примеров из практической деятельности ведущих предприятий города, региона и России, а также использовать опыт известных мировых лидеров в области машиностроения и металлургии. Для этого необходимо рассмотрение материалов обновленной печати, информационных писем предприятий, а также информации Медиа изданий.</w:t>
      </w:r>
    </w:p>
    <w:p w:rsidR="00497BA4" w:rsidRPr="005A55D6" w:rsidRDefault="00497BA4" w:rsidP="00497BA4">
      <w:pPr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 xml:space="preserve">      Самостоятельная работа стимулирует студентов при решении задач на практических занятиях, при подготовке к итоговой аттестации, при работе над курсовым проектом.</w:t>
      </w:r>
    </w:p>
    <w:p w:rsidR="00497BA4" w:rsidRPr="005A55D6" w:rsidRDefault="00497BA4" w:rsidP="00497BA4">
      <w:pPr>
        <w:pStyle w:val="Style3"/>
        <w:widowControl/>
        <w:ind w:firstLine="567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97BA4" w:rsidRPr="005A55D6" w:rsidRDefault="00497BA4" w:rsidP="00497BA4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97BA4" w:rsidRPr="005A55D6" w:rsidRDefault="00497BA4" w:rsidP="00497BA4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97BA4" w:rsidRPr="005A55D6" w:rsidRDefault="00497BA4" w:rsidP="00497BA4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5A55D6">
        <w:rPr>
          <w:rStyle w:val="FontStyle31"/>
          <w:rFonts w:ascii="Times New Roman" w:hAnsi="Times New Roman" w:cs="Times New Roman"/>
          <w:b/>
          <w:sz w:val="24"/>
          <w:szCs w:val="24"/>
        </w:rPr>
        <w:lastRenderedPageBreak/>
        <w:t>6 Учебно-методическое обеспечение самостоятельной работы студентов</w:t>
      </w:r>
    </w:p>
    <w:p w:rsidR="00497BA4" w:rsidRPr="005A55D6" w:rsidRDefault="00497BA4" w:rsidP="00497BA4">
      <w:pPr>
        <w:pStyle w:val="Style3"/>
        <w:widowControl/>
        <w:ind w:firstLine="426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512D9" w:rsidRPr="005A55D6" w:rsidRDefault="004512D9" w:rsidP="004512D9">
      <w:pPr>
        <w:pStyle w:val="af1"/>
        <w:ind w:left="0"/>
        <w:jc w:val="both"/>
        <w:rPr>
          <w:rFonts w:ascii="Times New Roman" w:hAnsi="Times New Roman"/>
          <w:b/>
          <w:sz w:val="24"/>
          <w:szCs w:val="24"/>
        </w:rPr>
      </w:pPr>
      <w:r w:rsidRPr="005A55D6">
        <w:rPr>
          <w:rFonts w:ascii="Times New Roman" w:hAnsi="Times New Roman"/>
          <w:b/>
          <w:sz w:val="24"/>
          <w:szCs w:val="24"/>
        </w:rPr>
        <w:t>Перечень теоретических вопросов к экзамену: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 xml:space="preserve">Основные характеристики и требования, предъявляемые к оборудованию, машинам  и агрегатам сталеплавильного  производства. 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Организация процесса проектирования-конструирования и освоения оборудования  машин и агрегатов  цехов сталеплавильного  производства.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Стадии и этапы разработки конструкторской документации оборудования машин сталеплавильного производства.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 xml:space="preserve">Методика конструирования оборудования  машин и агрегатов  цехов сталеплавильного  производства. 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Style w:val="FontStyle31"/>
          <w:rFonts w:ascii="Times New Roman" w:hAnsi="Times New Roman" w:cs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Задачи конструирования, общие сведения о оборудовании  машин и агрегатов  цехов сталеплавильного  производства.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Основные характеристики и требования, предъявляемые к оборудованию  машин и агрегатов  цехов сталеплавильного  производства.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Проектирование кислородно-конвертерных цехов. Основные положения.</w:t>
      </w:r>
    </w:p>
    <w:p w:rsidR="004512D9" w:rsidRPr="005A55D6" w:rsidRDefault="004512D9" w:rsidP="004512D9">
      <w:pPr>
        <w:pStyle w:val="21"/>
        <w:numPr>
          <w:ilvl w:val="0"/>
          <w:numId w:val="33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Назначение и оборудование пролетов  ККЦ?</w:t>
      </w:r>
    </w:p>
    <w:p w:rsidR="004512D9" w:rsidRPr="005A55D6" w:rsidRDefault="004512D9" w:rsidP="004512D9">
      <w:pPr>
        <w:pStyle w:val="21"/>
        <w:numPr>
          <w:ilvl w:val="0"/>
          <w:numId w:val="33"/>
        </w:numPr>
        <w:tabs>
          <w:tab w:val="left" w:pos="242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Грузоподъемное оборудование в пролетах и отделениях ККЦ.</w:t>
      </w:r>
    </w:p>
    <w:p w:rsidR="004512D9" w:rsidRPr="005A55D6" w:rsidRDefault="004512D9" w:rsidP="004512D9">
      <w:pPr>
        <w:pStyle w:val="21"/>
        <w:numPr>
          <w:ilvl w:val="0"/>
          <w:numId w:val="33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Оборудование загрузочного пролета ККЦ</w:t>
      </w:r>
    </w:p>
    <w:p w:rsidR="004512D9" w:rsidRPr="005A55D6" w:rsidRDefault="004512D9" w:rsidP="004512D9">
      <w:pPr>
        <w:pStyle w:val="21"/>
        <w:numPr>
          <w:ilvl w:val="0"/>
          <w:numId w:val="33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Оборудование ковшевого пролета ККЦ.</w:t>
      </w:r>
    </w:p>
    <w:p w:rsidR="004512D9" w:rsidRPr="005A55D6" w:rsidRDefault="004512D9" w:rsidP="004512D9">
      <w:pPr>
        <w:pStyle w:val="21"/>
        <w:numPr>
          <w:ilvl w:val="0"/>
          <w:numId w:val="33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Выбор агрегатов, машин и оборудования  в ковшевом пролете ККЦ?</w:t>
      </w:r>
    </w:p>
    <w:p w:rsidR="004512D9" w:rsidRPr="005A55D6" w:rsidRDefault="004512D9" w:rsidP="004512D9">
      <w:pPr>
        <w:pStyle w:val="21"/>
        <w:numPr>
          <w:ilvl w:val="0"/>
          <w:numId w:val="33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Выбор агрегатов, машин и оборудования в конвертерном пролете ККЦ?</w:t>
      </w:r>
    </w:p>
    <w:p w:rsidR="004512D9" w:rsidRPr="005A55D6" w:rsidRDefault="004512D9" w:rsidP="004512D9">
      <w:pPr>
        <w:pStyle w:val="21"/>
        <w:numPr>
          <w:ilvl w:val="0"/>
          <w:numId w:val="33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Выбор агрегатов, машин и оборудования в загрузочном пролете ККЦ?</w:t>
      </w:r>
    </w:p>
    <w:p w:rsidR="004512D9" w:rsidRPr="005A55D6" w:rsidRDefault="004512D9" w:rsidP="004512D9">
      <w:pPr>
        <w:pStyle w:val="21"/>
        <w:numPr>
          <w:ilvl w:val="0"/>
          <w:numId w:val="33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Выбор агрегатов, машин и оборудования в миксерном отделении ККЦ?</w:t>
      </w:r>
    </w:p>
    <w:p w:rsidR="004512D9" w:rsidRPr="005A55D6" w:rsidRDefault="004512D9" w:rsidP="004512D9">
      <w:pPr>
        <w:pStyle w:val="21"/>
        <w:numPr>
          <w:ilvl w:val="0"/>
          <w:numId w:val="33"/>
        </w:numPr>
        <w:tabs>
          <w:tab w:val="left" w:pos="285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Конструкции оборудования конвертера?</w:t>
      </w:r>
    </w:p>
    <w:p w:rsidR="004512D9" w:rsidRPr="005A55D6" w:rsidRDefault="004512D9" w:rsidP="004512D9">
      <w:pPr>
        <w:pStyle w:val="21"/>
        <w:numPr>
          <w:ilvl w:val="0"/>
          <w:numId w:val="33"/>
        </w:numPr>
        <w:tabs>
          <w:tab w:val="left" w:pos="366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Конструкции оборудования для подачи кислорода в конвертер?</w:t>
      </w:r>
    </w:p>
    <w:p w:rsidR="004512D9" w:rsidRPr="005A55D6" w:rsidRDefault="004512D9" w:rsidP="004512D9">
      <w:pPr>
        <w:pStyle w:val="21"/>
        <w:numPr>
          <w:ilvl w:val="0"/>
          <w:numId w:val="33"/>
        </w:numPr>
        <w:tabs>
          <w:tab w:val="left" w:pos="366"/>
        </w:tabs>
        <w:spacing w:line="240" w:lineRule="exact"/>
        <w:ind w:left="714" w:hanging="35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Конструкции оборудования механизма поворота конвертера?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Проектирование электросталеплавильных цехов (ЭСПЦ). Основные положения.</w:t>
      </w:r>
    </w:p>
    <w:p w:rsidR="004512D9" w:rsidRPr="005A55D6" w:rsidRDefault="004512D9" w:rsidP="004512D9">
      <w:pPr>
        <w:pStyle w:val="21"/>
        <w:numPr>
          <w:ilvl w:val="0"/>
          <w:numId w:val="33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Назначение и оборудование пролетов  ЭСПЦ?</w:t>
      </w:r>
    </w:p>
    <w:p w:rsidR="004512D9" w:rsidRPr="005A55D6" w:rsidRDefault="004512D9" w:rsidP="004512D9">
      <w:pPr>
        <w:pStyle w:val="21"/>
        <w:numPr>
          <w:ilvl w:val="0"/>
          <w:numId w:val="33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Дуговые сталеплавильные печи. Основные элементы.</w:t>
      </w:r>
    </w:p>
    <w:p w:rsidR="004512D9" w:rsidRPr="005A55D6" w:rsidRDefault="004512D9" w:rsidP="004512D9">
      <w:pPr>
        <w:pStyle w:val="21"/>
        <w:numPr>
          <w:ilvl w:val="0"/>
          <w:numId w:val="33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Дуговые сталеплавильные печи. Расчет основных узлов и элементов.</w:t>
      </w:r>
    </w:p>
    <w:p w:rsidR="004512D9" w:rsidRPr="005A55D6" w:rsidRDefault="004512D9" w:rsidP="004512D9">
      <w:pPr>
        <w:pStyle w:val="21"/>
        <w:numPr>
          <w:ilvl w:val="0"/>
          <w:numId w:val="33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Дуговые сталеплавильные печи. Гидравлический и пневматический привод.</w:t>
      </w:r>
    </w:p>
    <w:p w:rsidR="004512D9" w:rsidRPr="005A55D6" w:rsidRDefault="004512D9" w:rsidP="004512D9">
      <w:pPr>
        <w:pStyle w:val="21"/>
        <w:numPr>
          <w:ilvl w:val="0"/>
          <w:numId w:val="33"/>
        </w:numPr>
        <w:tabs>
          <w:tab w:val="left" w:pos="266"/>
        </w:tabs>
        <w:spacing w:before="229" w:line="240" w:lineRule="exact"/>
        <w:ind w:left="714" w:hanging="35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Грузоподъемное оборудование в пролетах и отделениях ЭСПЦ.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Расчет и конструирование машин непрерывного литья заготовок – подсистема стальковш - кристаллизатор.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Конструкции стендов для перемещения стальковшей.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Конструкции сталеразливочного ковша.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Конструкции промежуточного ковша.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Конструкции кристаллизаторов.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ind w:left="714" w:hanging="357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Расчет и конструирование машин непрерывного литья заготовок – зона вторичного охлаждения.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Конструкции элементов роликовой проводки.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Конструкции систем «мягкого обжатия».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Конструкции затравок.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Конструкции тянуще-правильных машин.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Конструкции машин газовой резки.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Конструкции транспортного оборудования ЗВО.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Гидропривод оборудования зоны вторичного охлаждения.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Расчет и конструирование машин внепечной обработки стали (ВПО).</w:t>
      </w:r>
    </w:p>
    <w:p w:rsidR="004512D9" w:rsidRPr="005A55D6" w:rsidRDefault="004512D9" w:rsidP="004512D9">
      <w:pPr>
        <w:pStyle w:val="a3"/>
        <w:numPr>
          <w:ilvl w:val="0"/>
          <w:numId w:val="33"/>
        </w:numPr>
        <w:spacing w:line="240" w:lineRule="exact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 xml:space="preserve">Литейно-прокатные модули. </w:t>
      </w:r>
    </w:p>
    <w:p w:rsidR="00C86FBF" w:rsidRPr="005A55D6" w:rsidRDefault="00C86FBF" w:rsidP="00C86FBF">
      <w:pPr>
        <w:pStyle w:val="a3"/>
        <w:rPr>
          <w:rFonts w:ascii="Times New Roman" w:hAnsi="Times New Roman"/>
          <w:sz w:val="24"/>
          <w:szCs w:val="24"/>
        </w:rPr>
      </w:pPr>
    </w:p>
    <w:p w:rsidR="00C86FBF" w:rsidRPr="005A55D6" w:rsidRDefault="00C86FBF" w:rsidP="00C86FBF">
      <w:pPr>
        <w:pStyle w:val="a3"/>
        <w:rPr>
          <w:rFonts w:ascii="Times New Roman" w:hAnsi="Times New Roman"/>
          <w:b/>
          <w:sz w:val="24"/>
          <w:szCs w:val="24"/>
        </w:rPr>
      </w:pPr>
      <w:r w:rsidRPr="005A55D6">
        <w:rPr>
          <w:rFonts w:ascii="Times New Roman" w:hAnsi="Times New Roman"/>
          <w:b/>
          <w:sz w:val="24"/>
          <w:szCs w:val="24"/>
        </w:rPr>
        <w:t>Темы практических занятий</w:t>
      </w:r>
    </w:p>
    <w:p w:rsidR="00C86FBF" w:rsidRPr="005A55D6" w:rsidRDefault="00C86FBF" w:rsidP="00C86FBF">
      <w:pPr>
        <w:pStyle w:val="a3"/>
        <w:ind w:left="360"/>
        <w:rPr>
          <w:rFonts w:ascii="Times New Roman" w:hAnsi="Times New Roman"/>
          <w:b/>
          <w:sz w:val="24"/>
          <w:szCs w:val="24"/>
        </w:rPr>
      </w:pPr>
    </w:p>
    <w:p w:rsidR="00C86FBF" w:rsidRPr="005A55D6" w:rsidRDefault="00C86FBF" w:rsidP="00C86FBF">
      <w:pPr>
        <w:pStyle w:val="a3"/>
        <w:numPr>
          <w:ilvl w:val="0"/>
          <w:numId w:val="5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lastRenderedPageBreak/>
        <w:t>Изучение конструкции машин и механизмов сталеплавильных цехов по чертежам с составлением кинематических схем силового взаимодействия элементов</w:t>
      </w:r>
      <w:r w:rsidRPr="005A55D6">
        <w:rPr>
          <w:rFonts w:ascii="Times New Roman" w:hAnsi="Times New Roman"/>
          <w:sz w:val="24"/>
          <w:szCs w:val="24"/>
        </w:rPr>
        <w:tab/>
      </w:r>
    </w:p>
    <w:p w:rsidR="00C86FBF" w:rsidRPr="005A55D6" w:rsidRDefault="00C86FBF" w:rsidP="00C86FBF">
      <w:pPr>
        <w:pStyle w:val="a3"/>
        <w:numPr>
          <w:ilvl w:val="0"/>
          <w:numId w:val="5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 xml:space="preserve">Изучение конструкции машин и механизмов МНЛЗ по чертежам с составлением кинематических схем и схем силового взаимодействия элементов </w:t>
      </w:r>
      <w:r w:rsidRPr="005A55D6">
        <w:rPr>
          <w:rFonts w:ascii="Times New Roman" w:hAnsi="Times New Roman"/>
          <w:sz w:val="24"/>
          <w:szCs w:val="24"/>
        </w:rPr>
        <w:tab/>
      </w:r>
    </w:p>
    <w:p w:rsidR="00C86FBF" w:rsidRPr="005A55D6" w:rsidRDefault="00C86FBF" w:rsidP="00C86FBF">
      <w:pPr>
        <w:pStyle w:val="a3"/>
        <w:numPr>
          <w:ilvl w:val="0"/>
          <w:numId w:val="5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Изучение машин и агрегатов ККЦ и ЭСПЦ</w:t>
      </w:r>
      <w:r w:rsidRPr="005A55D6">
        <w:rPr>
          <w:rFonts w:ascii="Times New Roman" w:hAnsi="Times New Roman"/>
          <w:sz w:val="24"/>
          <w:szCs w:val="24"/>
        </w:rPr>
        <w:tab/>
      </w:r>
    </w:p>
    <w:p w:rsidR="00C86FBF" w:rsidRPr="005A55D6" w:rsidRDefault="00C86FBF" w:rsidP="00C86FBF">
      <w:pPr>
        <w:pStyle w:val="a3"/>
        <w:numPr>
          <w:ilvl w:val="0"/>
          <w:numId w:val="5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Расчет и конструирование сталеплавильных агрегатов</w:t>
      </w:r>
      <w:r w:rsidRPr="005A55D6">
        <w:rPr>
          <w:rFonts w:ascii="Times New Roman" w:hAnsi="Times New Roman"/>
          <w:sz w:val="24"/>
          <w:szCs w:val="24"/>
        </w:rPr>
        <w:tab/>
      </w:r>
    </w:p>
    <w:p w:rsidR="006F3C95" w:rsidRPr="005A55D6" w:rsidRDefault="00C86FBF" w:rsidP="00C86FBF">
      <w:pPr>
        <w:pStyle w:val="a3"/>
        <w:numPr>
          <w:ilvl w:val="0"/>
          <w:numId w:val="5"/>
        </w:numPr>
        <w:tabs>
          <w:tab w:val="left" w:pos="7938"/>
        </w:tabs>
        <w:ind w:right="2408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Расчет и конструирование элементов и систем машин непрерывного литья заготовок</w:t>
      </w:r>
    </w:p>
    <w:p w:rsidR="006F3C95" w:rsidRPr="005A55D6" w:rsidRDefault="006F3C95" w:rsidP="006F3C95">
      <w:pPr>
        <w:pStyle w:val="a3"/>
        <w:tabs>
          <w:tab w:val="left" w:pos="7938"/>
        </w:tabs>
        <w:ind w:right="2408"/>
        <w:rPr>
          <w:rFonts w:ascii="Times New Roman" w:hAnsi="Times New Roman"/>
          <w:b/>
          <w:sz w:val="24"/>
          <w:szCs w:val="24"/>
        </w:rPr>
      </w:pPr>
    </w:p>
    <w:p w:rsidR="006F3C95" w:rsidRPr="005A55D6" w:rsidRDefault="006F3C95" w:rsidP="006F3C95">
      <w:pPr>
        <w:pStyle w:val="a3"/>
        <w:tabs>
          <w:tab w:val="left" w:pos="7938"/>
        </w:tabs>
        <w:ind w:right="2408"/>
        <w:rPr>
          <w:rFonts w:ascii="Times New Roman" w:hAnsi="Times New Roman"/>
          <w:b/>
          <w:sz w:val="24"/>
          <w:szCs w:val="24"/>
        </w:rPr>
      </w:pPr>
      <w:r w:rsidRPr="005A55D6">
        <w:rPr>
          <w:rFonts w:ascii="Times New Roman" w:hAnsi="Times New Roman"/>
          <w:b/>
          <w:sz w:val="24"/>
          <w:szCs w:val="24"/>
        </w:rPr>
        <w:t>Темы лабораторных занятий</w:t>
      </w:r>
    </w:p>
    <w:p w:rsidR="006F3C95" w:rsidRPr="005A55D6" w:rsidRDefault="006F3C95" w:rsidP="006F3C95">
      <w:pPr>
        <w:pStyle w:val="a3"/>
        <w:tabs>
          <w:tab w:val="left" w:pos="7938"/>
        </w:tabs>
        <w:ind w:right="2408"/>
        <w:rPr>
          <w:rFonts w:ascii="Times New Roman" w:hAnsi="Times New Roman"/>
          <w:b/>
          <w:sz w:val="24"/>
          <w:szCs w:val="24"/>
        </w:rPr>
      </w:pPr>
    </w:p>
    <w:p w:rsidR="006F3C95" w:rsidRPr="005A55D6" w:rsidRDefault="006F3C95" w:rsidP="006F3C95">
      <w:pPr>
        <w:ind w:left="585"/>
        <w:jc w:val="both"/>
        <w:rPr>
          <w:sz w:val="24"/>
          <w:szCs w:val="24"/>
        </w:rPr>
      </w:pPr>
      <w:r w:rsidRPr="005A55D6">
        <w:rPr>
          <w:sz w:val="24"/>
          <w:szCs w:val="24"/>
        </w:rPr>
        <w:t xml:space="preserve">Для изучения дисциплины  предусмотрены </w:t>
      </w:r>
      <w:r w:rsidRPr="005A55D6">
        <w:rPr>
          <w:b/>
          <w:sz w:val="24"/>
          <w:szCs w:val="24"/>
        </w:rPr>
        <w:t>лабораторные</w:t>
      </w:r>
      <w:r w:rsidRPr="005A55D6">
        <w:rPr>
          <w:sz w:val="24"/>
          <w:szCs w:val="24"/>
        </w:rPr>
        <w:t xml:space="preserve"> занятия</w:t>
      </w:r>
    </w:p>
    <w:p w:rsidR="006F3C95" w:rsidRPr="005A55D6" w:rsidRDefault="006F3C95" w:rsidP="006F3C95">
      <w:pPr>
        <w:ind w:left="585"/>
        <w:jc w:val="both"/>
        <w:rPr>
          <w:sz w:val="24"/>
          <w:szCs w:val="24"/>
        </w:rPr>
      </w:pPr>
    </w:p>
    <w:tbl>
      <w:tblPr>
        <w:tblW w:w="0" w:type="auto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4A0"/>
      </w:tblPr>
      <w:tblGrid>
        <w:gridCol w:w="659"/>
        <w:gridCol w:w="6895"/>
      </w:tblGrid>
      <w:tr w:rsidR="006F3C95" w:rsidRPr="005A55D6" w:rsidTr="006F3C95">
        <w:trPr>
          <w:trHeight w:val="758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5A55D6" w:rsidRDefault="006F3C95" w:rsidP="00CD503D">
            <w:pPr>
              <w:jc w:val="center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№</w:t>
            </w:r>
          </w:p>
          <w:p w:rsidR="006F3C95" w:rsidRPr="005A55D6" w:rsidRDefault="006F3C95" w:rsidP="00CD503D">
            <w:pPr>
              <w:jc w:val="center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п/п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5A55D6" w:rsidRDefault="006F3C95" w:rsidP="00CD503D">
            <w:pPr>
              <w:jc w:val="center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 xml:space="preserve">Содержание лабораторных занятий по дисциплине </w:t>
            </w:r>
          </w:p>
        </w:tc>
      </w:tr>
      <w:tr w:rsidR="006F3C95" w:rsidRPr="005A55D6" w:rsidTr="006F3C95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5A55D6" w:rsidRDefault="006F3C95" w:rsidP="00CD503D">
            <w:pPr>
              <w:jc w:val="center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1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5A55D6" w:rsidRDefault="006F3C95" w:rsidP="00CD503D">
            <w:pPr>
              <w:tabs>
                <w:tab w:val="num" w:pos="862"/>
              </w:tabs>
              <w:rPr>
                <w:snapToGrid w:val="0"/>
                <w:sz w:val="24"/>
                <w:szCs w:val="24"/>
              </w:rPr>
            </w:pPr>
            <w:r w:rsidRPr="005A55D6">
              <w:rPr>
                <w:snapToGrid w:val="0"/>
                <w:sz w:val="24"/>
                <w:szCs w:val="24"/>
              </w:rPr>
              <w:t xml:space="preserve"> Вводное занятие. Проведение инструктажа о правилах ТБ при проведении лабора</w:t>
            </w:r>
            <w:r w:rsidRPr="005A55D6">
              <w:rPr>
                <w:snapToGrid w:val="0"/>
                <w:sz w:val="24"/>
                <w:szCs w:val="24"/>
              </w:rPr>
              <w:softHyphen/>
              <w:t>торных работ в лаборатории ММ. Проведение обзора по лабораторным установкам, используемым в данной дисциплине.</w:t>
            </w:r>
          </w:p>
        </w:tc>
      </w:tr>
      <w:tr w:rsidR="006F3C95" w:rsidRPr="005A55D6" w:rsidTr="006F3C95">
        <w:trPr>
          <w:trHeight w:val="420"/>
        </w:trPr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5A55D6" w:rsidRDefault="006F3C95" w:rsidP="00CD503D">
            <w:pPr>
              <w:jc w:val="center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2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5A55D6" w:rsidRDefault="006F3C95" w:rsidP="00CD503D">
            <w:pPr>
              <w:jc w:val="both"/>
              <w:rPr>
                <w:sz w:val="24"/>
                <w:szCs w:val="24"/>
                <w:u w:val="single"/>
              </w:rPr>
            </w:pPr>
            <w:r w:rsidRPr="005A55D6">
              <w:rPr>
                <w:sz w:val="24"/>
                <w:szCs w:val="24"/>
              </w:rPr>
              <w:t>Изучение устройства литейного крана на модели</w:t>
            </w:r>
          </w:p>
        </w:tc>
      </w:tr>
      <w:tr w:rsidR="006F3C95" w:rsidRPr="005A55D6" w:rsidTr="006F3C95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5A55D6" w:rsidRDefault="006F3C95" w:rsidP="00CD503D">
            <w:pPr>
              <w:jc w:val="center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3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5A55D6" w:rsidRDefault="006F3C95" w:rsidP="00CD503D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Изучение устройства сталеразливочного ковша на модели</w:t>
            </w:r>
          </w:p>
        </w:tc>
      </w:tr>
      <w:tr w:rsidR="006F3C95" w:rsidRPr="005A55D6" w:rsidTr="006F3C95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5A55D6" w:rsidRDefault="006F3C95" w:rsidP="00CD503D">
            <w:pPr>
              <w:jc w:val="center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4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5A55D6" w:rsidRDefault="006F3C95" w:rsidP="00CD503D">
            <w:pPr>
              <w:rPr>
                <w:sz w:val="24"/>
                <w:szCs w:val="24"/>
                <w:u w:val="single"/>
                <w:lang w:val="fr-FR"/>
              </w:rPr>
            </w:pPr>
            <w:r w:rsidRPr="005A55D6">
              <w:rPr>
                <w:sz w:val="24"/>
                <w:szCs w:val="24"/>
              </w:rPr>
              <w:t>Изучение устройства напольной завалочной машины на модели</w:t>
            </w:r>
          </w:p>
        </w:tc>
      </w:tr>
      <w:tr w:rsidR="006F3C95" w:rsidRPr="005A55D6" w:rsidTr="006F3C95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5A55D6" w:rsidRDefault="006F3C95" w:rsidP="00CD503D">
            <w:pPr>
              <w:jc w:val="center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5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5A55D6" w:rsidRDefault="006F3C95" w:rsidP="00CD503D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Изучение устройства оборудования МНЛЗ на модели</w:t>
            </w:r>
          </w:p>
        </w:tc>
      </w:tr>
      <w:tr w:rsidR="006F3C95" w:rsidRPr="005A55D6" w:rsidTr="006F3C95">
        <w:tc>
          <w:tcPr>
            <w:tcW w:w="659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5A55D6" w:rsidRDefault="006F3C95" w:rsidP="00CD503D">
            <w:pPr>
              <w:jc w:val="center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6</w:t>
            </w:r>
          </w:p>
        </w:tc>
        <w:tc>
          <w:tcPr>
            <w:tcW w:w="689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:rsidR="006F3C95" w:rsidRPr="005A55D6" w:rsidRDefault="006F3C95" w:rsidP="00CD503D">
            <w:pPr>
              <w:rPr>
                <w:sz w:val="24"/>
                <w:szCs w:val="24"/>
                <w:u w:val="single"/>
                <w:lang w:val="fr-FR"/>
              </w:rPr>
            </w:pPr>
            <w:r w:rsidRPr="005A55D6">
              <w:rPr>
                <w:sz w:val="24"/>
                <w:szCs w:val="24"/>
              </w:rPr>
              <w:t>Изучение устройства оборудования электропечи на модели</w:t>
            </w:r>
          </w:p>
        </w:tc>
      </w:tr>
    </w:tbl>
    <w:p w:rsidR="006F3C95" w:rsidRPr="005A55D6" w:rsidRDefault="006F3C95" w:rsidP="006F3C95">
      <w:pPr>
        <w:ind w:firstLine="567"/>
        <w:jc w:val="both"/>
        <w:rPr>
          <w:b/>
          <w:sz w:val="24"/>
          <w:szCs w:val="24"/>
        </w:rPr>
      </w:pPr>
    </w:p>
    <w:p w:rsidR="00C86FBF" w:rsidRPr="005A55D6" w:rsidRDefault="00C86FBF" w:rsidP="006F3C95">
      <w:pPr>
        <w:pStyle w:val="a3"/>
        <w:tabs>
          <w:tab w:val="left" w:pos="7938"/>
        </w:tabs>
        <w:ind w:right="2408"/>
        <w:rPr>
          <w:rFonts w:ascii="Times New Roman" w:hAnsi="Times New Roman"/>
          <w:b/>
          <w:sz w:val="24"/>
          <w:szCs w:val="24"/>
        </w:rPr>
      </w:pPr>
      <w:r w:rsidRPr="005A55D6">
        <w:rPr>
          <w:rFonts w:ascii="Times New Roman" w:hAnsi="Times New Roman"/>
          <w:b/>
          <w:sz w:val="24"/>
          <w:szCs w:val="24"/>
        </w:rPr>
        <w:tab/>
      </w:r>
    </w:p>
    <w:p w:rsidR="00C86FBF" w:rsidRPr="005A55D6" w:rsidRDefault="00C86FBF" w:rsidP="00C86FBF">
      <w:pPr>
        <w:pStyle w:val="a3"/>
        <w:spacing w:line="240" w:lineRule="exact"/>
        <w:ind w:left="720"/>
        <w:rPr>
          <w:rFonts w:ascii="Times New Roman" w:hAnsi="Times New Roman"/>
          <w:b/>
          <w:sz w:val="24"/>
          <w:szCs w:val="24"/>
        </w:rPr>
      </w:pPr>
    </w:p>
    <w:p w:rsidR="00497BA4" w:rsidRPr="005A55D6" w:rsidRDefault="00C86FBF" w:rsidP="00C86FBF">
      <w:pPr>
        <w:jc w:val="both"/>
        <w:rPr>
          <w:b/>
          <w:sz w:val="24"/>
          <w:szCs w:val="24"/>
        </w:rPr>
      </w:pPr>
      <w:r w:rsidRPr="005A55D6">
        <w:rPr>
          <w:b/>
          <w:sz w:val="24"/>
          <w:szCs w:val="24"/>
        </w:rPr>
        <w:t>Курсовое проектирование</w:t>
      </w:r>
    </w:p>
    <w:p w:rsidR="00C86FBF" w:rsidRPr="005A55D6" w:rsidRDefault="00C86FBF" w:rsidP="00C86FBF">
      <w:pPr>
        <w:jc w:val="both"/>
        <w:rPr>
          <w:b/>
          <w:sz w:val="24"/>
          <w:szCs w:val="24"/>
        </w:rPr>
      </w:pPr>
    </w:p>
    <w:p w:rsidR="00497BA4" w:rsidRPr="005A55D6" w:rsidRDefault="00497BA4" w:rsidP="00497BA4">
      <w:pPr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Курсовой проект выполняется обучающимся самостоятельно под руководством преподавателя. При выполнении курсового проекта обучающийся должен показать свое умение работать с нормативным материалом и другими литературными источниками, а также возможность систематизировать и анализировать фактический материал и самостоятельно творчески его осмысливать.</w:t>
      </w:r>
    </w:p>
    <w:p w:rsidR="00497BA4" w:rsidRPr="005A55D6" w:rsidRDefault="00497BA4" w:rsidP="00497BA4">
      <w:pPr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 xml:space="preserve">В начале изучения дисциплины преподаватель предлагает обучающимся на выбор перечень тем курсовых проектов. Обучающийся самостоятельно выбирает тему курсового проекта. Совпадение тем курсовых проектов у студентов одной учебной группы не допускается. Утверждение тем курсовых проектов проводится ежегодно на заседании кафедры. </w:t>
      </w:r>
    </w:p>
    <w:p w:rsidR="00497BA4" w:rsidRPr="005A55D6" w:rsidRDefault="00497BA4" w:rsidP="00497BA4">
      <w:pPr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После выбора темы преподаватель формулирует задание по курсовому проекту и рекомендует перечень литературы для ее выполнения. Исключительно важным является использование информационных источников, а именно системы «Интернет», что даст возможность обучающимся более полно изложить материал по выбранной им теме.</w:t>
      </w:r>
    </w:p>
    <w:p w:rsidR="00497BA4" w:rsidRPr="005A55D6" w:rsidRDefault="00497BA4" w:rsidP="00497BA4">
      <w:pPr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В процессе написания курсово</w:t>
      </w:r>
      <w:r w:rsidR="000728B2" w:rsidRPr="005A55D6">
        <w:rPr>
          <w:sz w:val="24"/>
          <w:szCs w:val="24"/>
        </w:rPr>
        <w:t>гопроекта</w:t>
      </w:r>
      <w:r w:rsidRPr="005A55D6">
        <w:rPr>
          <w:sz w:val="24"/>
          <w:szCs w:val="24"/>
        </w:rPr>
        <w:t xml:space="preserve"> обучающийся должен разобраться в теоретических вопросах избранной темы, самостоятельно проанализировать практический материал, разобрать и обосновать практические предложения.</w:t>
      </w:r>
    </w:p>
    <w:p w:rsidR="00497BA4" w:rsidRPr="005A55D6" w:rsidRDefault="00497BA4" w:rsidP="00497BA4">
      <w:pPr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lastRenderedPageBreak/>
        <w:t xml:space="preserve">Преподаватель, проверив работу, может возвратить ее для доработки вместе с письменными замечаниями. Студент должен устранить полученные замечания в установленный срок, после чего работа окончательно оценивается. </w:t>
      </w:r>
    </w:p>
    <w:p w:rsidR="00497BA4" w:rsidRPr="005A55D6" w:rsidRDefault="00497BA4" w:rsidP="00497BA4">
      <w:pPr>
        <w:spacing w:line="276" w:lineRule="auto"/>
        <w:ind w:firstLine="709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Курсовой проект по дисциплине «</w:t>
      </w:r>
      <w:r w:rsidR="000728B2" w:rsidRPr="005A55D6">
        <w:rPr>
          <w:sz w:val="24"/>
          <w:szCs w:val="24"/>
        </w:rPr>
        <w:t>Проектирование оборудования цехов сталеплавильного производства</w:t>
      </w:r>
      <w:r w:rsidRPr="005A55D6">
        <w:rPr>
          <w:sz w:val="24"/>
          <w:szCs w:val="24"/>
        </w:rPr>
        <w:t xml:space="preserve">»  занимает особое место в комплексе самостоятельных работ студентов. При его выполнении студент должен научиться проектировать, компоновать </w:t>
      </w:r>
      <w:r w:rsidR="000728B2" w:rsidRPr="005A55D6">
        <w:rPr>
          <w:sz w:val="24"/>
          <w:szCs w:val="24"/>
        </w:rPr>
        <w:t xml:space="preserve">оборудование, </w:t>
      </w:r>
      <w:r w:rsidRPr="005A55D6">
        <w:rPr>
          <w:sz w:val="24"/>
          <w:szCs w:val="24"/>
        </w:rPr>
        <w:t>машину</w:t>
      </w:r>
      <w:r w:rsidR="000728B2" w:rsidRPr="005A55D6">
        <w:rPr>
          <w:sz w:val="24"/>
          <w:szCs w:val="24"/>
        </w:rPr>
        <w:t xml:space="preserve"> или агрегат </w:t>
      </w:r>
      <w:r w:rsidRPr="005A55D6">
        <w:rPr>
          <w:sz w:val="24"/>
          <w:szCs w:val="24"/>
        </w:rPr>
        <w:t>из отдельных, зачастую стандартизованных или нормализованных узлов: электродвигателей, редукторов, муфт, тормозов и т.п. Выполнение проекта способствует также закреплению и углублению знаний, полученных при изучении курса и других дисциплин – черчения, деталей машин и т.д.</w:t>
      </w:r>
    </w:p>
    <w:p w:rsidR="00CD503D" w:rsidRPr="005A55D6" w:rsidRDefault="00CD503D" w:rsidP="00CD503D">
      <w:pPr>
        <w:pStyle w:val="a3"/>
        <w:ind w:firstLine="720"/>
        <w:jc w:val="both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>Целью выполнения курсового проекта является закрепление и расширение знаний, полученных студентами при освоении технических дисциплин. При выполнении курсового проекта студент должен научиться самостоятельно решать конкретные инженерные задачи,  должен получить навыки в технических расчетах и конструировании.</w:t>
      </w:r>
    </w:p>
    <w:p w:rsidR="00CD503D" w:rsidRPr="005A55D6" w:rsidRDefault="00CD503D" w:rsidP="00CD503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 xml:space="preserve">     Объектом проектирования является, как правило, машина или механизм, входящий в состав сложного агрегата, предназначенного для выполнения конкретной технологической операции в металлургическом цехе.</w:t>
      </w:r>
    </w:p>
    <w:p w:rsidR="00CD503D" w:rsidRPr="005A55D6" w:rsidRDefault="00CD503D" w:rsidP="00CD503D">
      <w:pPr>
        <w:pStyle w:val="a3"/>
        <w:jc w:val="both"/>
        <w:rPr>
          <w:rFonts w:ascii="Times New Roman" w:hAnsi="Times New Roman"/>
          <w:sz w:val="24"/>
          <w:szCs w:val="24"/>
        </w:rPr>
      </w:pPr>
      <w:r w:rsidRPr="005A55D6">
        <w:rPr>
          <w:rFonts w:ascii="Times New Roman" w:hAnsi="Times New Roman"/>
          <w:sz w:val="24"/>
          <w:szCs w:val="24"/>
        </w:rPr>
        <w:t xml:space="preserve">     В законченном виде курсовой проект должен состоять из графической части (3 листа формата А1 или 20 – 30 листов формата А4 презентации) и текстового документа (пояснительной записки объемом 30-50 стр.).</w:t>
      </w:r>
    </w:p>
    <w:p w:rsidR="00CD503D" w:rsidRPr="005A55D6" w:rsidRDefault="00CD503D" w:rsidP="00CD503D">
      <w:pPr>
        <w:tabs>
          <w:tab w:val="num" w:pos="-180"/>
        </w:tabs>
        <w:ind w:firstLine="360"/>
        <w:jc w:val="both"/>
        <w:rPr>
          <w:sz w:val="24"/>
          <w:szCs w:val="24"/>
        </w:rPr>
      </w:pPr>
      <w:r w:rsidRPr="005A55D6">
        <w:rPr>
          <w:sz w:val="24"/>
          <w:szCs w:val="24"/>
        </w:rPr>
        <w:t xml:space="preserve">В связи с этим, тема проекта должна отражать решение одной (нескольких) из указанных задач и в общем виде может быть сформулирована следующим образом: </w:t>
      </w:r>
    </w:p>
    <w:p w:rsidR="00CD503D" w:rsidRPr="005A55D6" w:rsidRDefault="00CD503D" w:rsidP="00CD503D">
      <w:pPr>
        <w:tabs>
          <w:tab w:val="num" w:pos="-180"/>
        </w:tabs>
        <w:ind w:firstLine="360"/>
        <w:jc w:val="both"/>
        <w:rPr>
          <w:sz w:val="24"/>
          <w:szCs w:val="24"/>
        </w:rPr>
      </w:pPr>
      <w:r w:rsidRPr="005A55D6">
        <w:rPr>
          <w:sz w:val="24"/>
          <w:szCs w:val="24"/>
        </w:rPr>
        <w:t xml:space="preserve">«Анализ технического состояния и оценка надежности …оборудования …цеха (участка) …предприятия». </w:t>
      </w:r>
    </w:p>
    <w:p w:rsidR="00497BA4" w:rsidRPr="005A55D6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На первом листе разрабатывается общий вид машины, на втором – какой-либо ее узел или механизм. В пояснительной записке производиться кинематический и прочностной расчеты всех узлов и основных деталей машины.</w:t>
      </w:r>
    </w:p>
    <w:p w:rsidR="00497BA4" w:rsidRPr="005A55D6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Работа над проектом должна проходить в два этапа.</w:t>
      </w:r>
    </w:p>
    <w:p w:rsidR="00497BA4" w:rsidRPr="005A55D6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На первом этапе выполняется проектный расчет устройства и его эскизная компоновка. Проектный расчет следует производить по упрощенным формулам, пользуясь таблицами, номограммами и по аналогии с действующими машинами. На втором этапе производится уточненный расчет механизмов проектируемого устройства, оформляется расчетно-пояснительная записка, выполняются чертежи.</w:t>
      </w:r>
    </w:p>
    <w:p w:rsidR="00497BA4" w:rsidRPr="005A55D6" w:rsidRDefault="00497BA4" w:rsidP="00497BA4">
      <w:pPr>
        <w:spacing w:line="276" w:lineRule="auto"/>
        <w:ind w:firstLine="709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Выполненный и полностью оформленный проект защищается на кафедре в сроки, предусмотренные учебным планом.</w:t>
      </w:r>
    </w:p>
    <w:p w:rsidR="00497BA4" w:rsidRPr="005A55D6" w:rsidRDefault="00497BA4" w:rsidP="00497BA4">
      <w:pPr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Курсовой проект должна быть оформлена в соответствии с СМК-О-СМГТУ-42-09 «Курсовой проект (работа): структура, содержание, общие правила выполнения и оформления».</w:t>
      </w:r>
    </w:p>
    <w:p w:rsidR="00497BA4" w:rsidRPr="005A55D6" w:rsidRDefault="00497BA4" w:rsidP="00497BA4">
      <w:pPr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Примерный перечень тем курсовых проектов и пример задания представлены в разделе 7 «Оценочные средства для проведения промежуточной аттестации».</w:t>
      </w:r>
    </w:p>
    <w:p w:rsidR="00497BA4" w:rsidRPr="005A55D6" w:rsidRDefault="00497BA4" w:rsidP="00497BA4">
      <w:pPr>
        <w:pStyle w:val="Style3"/>
        <w:widowControl/>
        <w:jc w:val="both"/>
        <w:rPr>
          <w:b/>
        </w:rPr>
      </w:pPr>
    </w:p>
    <w:p w:rsidR="00CD503D" w:rsidRPr="005A55D6" w:rsidRDefault="00CD503D" w:rsidP="00CD503D">
      <w:pPr>
        <w:spacing w:line="276" w:lineRule="auto"/>
        <w:ind w:firstLine="567"/>
        <w:jc w:val="both"/>
        <w:rPr>
          <w:sz w:val="24"/>
          <w:szCs w:val="24"/>
        </w:rPr>
      </w:pPr>
    </w:p>
    <w:p w:rsidR="00497BA4" w:rsidRPr="005A55D6" w:rsidRDefault="00497BA4" w:rsidP="00497BA4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</w:pPr>
    </w:p>
    <w:p w:rsidR="00497BA4" w:rsidRPr="005A55D6" w:rsidRDefault="00497BA4" w:rsidP="00497BA4">
      <w:pPr>
        <w:jc w:val="center"/>
        <w:rPr>
          <w:rStyle w:val="FontStyle20"/>
          <w:rFonts w:ascii="Times New Roman" w:hAnsi="Times New Roman" w:cs="Times New Roman"/>
          <w:b/>
          <w:sz w:val="24"/>
          <w:szCs w:val="24"/>
        </w:rPr>
        <w:sectPr w:rsidR="00497BA4" w:rsidRPr="005A55D6" w:rsidSect="00497BA4">
          <w:pgSz w:w="11907" w:h="16840" w:code="9"/>
          <w:pgMar w:top="993" w:right="1134" w:bottom="851" w:left="1701" w:header="720" w:footer="720" w:gutter="0"/>
          <w:cols w:space="720"/>
          <w:noEndnote/>
        </w:sectPr>
      </w:pPr>
    </w:p>
    <w:p w:rsidR="00497BA4" w:rsidRPr="005A55D6" w:rsidRDefault="00497BA4" w:rsidP="00497BA4">
      <w:pPr>
        <w:rPr>
          <w:b/>
          <w:sz w:val="24"/>
          <w:szCs w:val="24"/>
        </w:rPr>
      </w:pPr>
      <w:r w:rsidRPr="005A55D6">
        <w:rPr>
          <w:rStyle w:val="FontStyle20"/>
          <w:rFonts w:ascii="Times New Roman" w:hAnsi="Times New Roman" w:cs="Times New Roman"/>
          <w:b/>
          <w:sz w:val="24"/>
          <w:szCs w:val="24"/>
        </w:rPr>
        <w:lastRenderedPageBreak/>
        <w:t>7 Оценочные средства для проведения промежуточной аттестации</w:t>
      </w:r>
    </w:p>
    <w:p w:rsidR="00497BA4" w:rsidRPr="005A55D6" w:rsidRDefault="00497BA4" w:rsidP="00497BA4">
      <w:pPr>
        <w:jc w:val="center"/>
        <w:rPr>
          <w:b/>
          <w:sz w:val="24"/>
          <w:szCs w:val="24"/>
        </w:rPr>
      </w:pPr>
    </w:p>
    <w:p w:rsidR="00497BA4" w:rsidRPr="005A55D6" w:rsidRDefault="00497BA4" w:rsidP="00497BA4">
      <w:pPr>
        <w:rPr>
          <w:b/>
          <w:sz w:val="24"/>
          <w:szCs w:val="24"/>
        </w:rPr>
      </w:pPr>
      <w:r w:rsidRPr="005A55D6">
        <w:rPr>
          <w:b/>
          <w:sz w:val="24"/>
          <w:szCs w:val="24"/>
        </w:rPr>
        <w:t>а) Планируемые результаты обучения и оценочные средства для проведения промежуточной аттестации:</w:t>
      </w:r>
    </w:p>
    <w:p w:rsidR="00497BA4" w:rsidRPr="005A55D6" w:rsidRDefault="00497BA4" w:rsidP="00497BA4">
      <w:pPr>
        <w:rPr>
          <w:b/>
          <w:sz w:val="24"/>
          <w:szCs w:val="24"/>
        </w:rPr>
      </w:pPr>
    </w:p>
    <w:tbl>
      <w:tblPr>
        <w:tblW w:w="7585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80"/>
        <w:gridCol w:w="5104"/>
        <w:gridCol w:w="8507"/>
        <w:gridCol w:w="7601"/>
      </w:tblGrid>
      <w:tr w:rsidR="00497BA4" w:rsidRPr="005A55D6" w:rsidTr="004512D9">
        <w:trPr>
          <w:gridAfter w:val="1"/>
          <w:wAfter w:w="1653" w:type="pct"/>
          <w:trHeight w:val="753"/>
          <w:tblHeader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7BA4" w:rsidRPr="005A55D6" w:rsidRDefault="00497BA4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5A55D6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7BA4" w:rsidRPr="005A55D6" w:rsidRDefault="00497BA4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97BA4" w:rsidRPr="005A55D6" w:rsidRDefault="00497BA4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497BA4" w:rsidRPr="005A55D6" w:rsidTr="00497BA4">
        <w:trPr>
          <w:gridAfter w:val="1"/>
          <w:wAfter w:w="1653" w:type="pct"/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97BA4" w:rsidRPr="005A55D6" w:rsidRDefault="004512D9" w:rsidP="00497BA4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5A55D6">
              <w:rPr>
                <w:rFonts w:ascii="Times New Roman" w:hAnsi="Times New Roman"/>
                <w:b/>
                <w:sz w:val="24"/>
                <w:szCs w:val="24"/>
              </w:rPr>
              <w:t>ПК - 10 способностью подготавливать заявки на изобретения, составлять отзывы и заключения на проекты стандартов, рационализаторские предложения и изобретения</w:t>
            </w:r>
          </w:p>
        </w:tc>
      </w:tr>
      <w:tr w:rsidR="004512D9" w:rsidRPr="005A55D6" w:rsidTr="004512D9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5A55D6" w:rsidRDefault="004512D9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5A55D6" w:rsidRDefault="004512D9" w:rsidP="004512D9">
            <w:pPr>
              <w:pStyle w:val="af3"/>
              <w:widowControl/>
              <w:numPr>
                <w:ilvl w:val="0"/>
                <w:numId w:val="7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Основные определения и понятия в области металлургических машин сталеплавильного производства.</w:t>
            </w:r>
          </w:p>
          <w:p w:rsidR="004512D9" w:rsidRPr="005A55D6" w:rsidRDefault="004512D9" w:rsidP="004512D9">
            <w:pPr>
              <w:pStyle w:val="af3"/>
              <w:numPr>
                <w:ilvl w:val="0"/>
                <w:numId w:val="7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Основные правила обработки информации, полученной в ходе научных исследований металлургических машин сталеплавильного производства.</w:t>
            </w:r>
          </w:p>
          <w:p w:rsidR="004512D9" w:rsidRPr="005A55D6" w:rsidRDefault="004512D9" w:rsidP="004512D9">
            <w:pPr>
              <w:pStyle w:val="af3"/>
              <w:tabs>
                <w:tab w:val="left" w:pos="851"/>
              </w:tabs>
              <w:rPr>
                <w:color w:val="C00000"/>
                <w:sz w:val="24"/>
                <w:szCs w:val="24"/>
              </w:rPr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5A55D6" w:rsidRDefault="004512D9" w:rsidP="00497BA4">
            <w:pPr>
              <w:pStyle w:val="af1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55D6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F77EF1" w:rsidRPr="005A55D6" w:rsidRDefault="00F77EF1" w:rsidP="00F77EF1">
            <w:pPr>
              <w:pStyle w:val="a3"/>
              <w:numPr>
                <w:ilvl w:val="0"/>
                <w:numId w:val="34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 xml:space="preserve">Основные характеристики и требования, предъявляемые к оборудованию, машинам  и агрегатам сталеплавильного  производства. </w:t>
            </w:r>
          </w:p>
          <w:p w:rsidR="00F77EF1" w:rsidRPr="005A55D6" w:rsidRDefault="00F77EF1" w:rsidP="00F77EF1">
            <w:pPr>
              <w:pStyle w:val="a3"/>
              <w:numPr>
                <w:ilvl w:val="0"/>
                <w:numId w:val="34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Организация процесса проектирования-конструирования и освоения оборудования  машин и агрегатов  цехов сталеплавильного  производства.</w:t>
            </w:r>
          </w:p>
          <w:p w:rsidR="00F77EF1" w:rsidRPr="005A55D6" w:rsidRDefault="00F77EF1" w:rsidP="00F77EF1">
            <w:pPr>
              <w:pStyle w:val="a3"/>
              <w:numPr>
                <w:ilvl w:val="0"/>
                <w:numId w:val="34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Стадии и этапы разработки конструкторской документации оборудования машин сталеплавильного производства.</w:t>
            </w:r>
          </w:p>
          <w:p w:rsidR="00F77EF1" w:rsidRPr="005A55D6" w:rsidRDefault="00F77EF1" w:rsidP="00F77EF1">
            <w:pPr>
              <w:pStyle w:val="a3"/>
              <w:numPr>
                <w:ilvl w:val="0"/>
                <w:numId w:val="34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 xml:space="preserve">Методика конструирования оборудования  машин и агрегатов  цехов сталеплавильного  производства. </w:t>
            </w:r>
          </w:p>
          <w:p w:rsidR="004512D9" w:rsidRPr="005A55D6" w:rsidRDefault="004512D9" w:rsidP="00497BA4">
            <w:pPr>
              <w:pStyle w:val="af1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4512D9" w:rsidRPr="005A55D6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4512D9" w:rsidRPr="005A55D6" w:rsidTr="004512D9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5A55D6" w:rsidRDefault="004512D9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5A55D6" w:rsidRDefault="004512D9" w:rsidP="004512D9">
            <w:pPr>
              <w:pStyle w:val="af3"/>
              <w:widowControl/>
              <w:numPr>
                <w:ilvl w:val="0"/>
                <w:numId w:val="8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Обсуждать способы эффективного решения задачи с использованием металлургических машин сталеплавильного производства;</w:t>
            </w:r>
          </w:p>
          <w:p w:rsidR="004512D9" w:rsidRPr="005A55D6" w:rsidRDefault="004512D9" w:rsidP="004512D9">
            <w:pPr>
              <w:pStyle w:val="af3"/>
              <w:widowControl/>
              <w:numPr>
                <w:ilvl w:val="0"/>
                <w:numId w:val="8"/>
              </w:numPr>
              <w:tabs>
                <w:tab w:val="left" w:pos="851"/>
              </w:tabs>
              <w:autoSpaceDE/>
              <w:autoSpaceDN/>
              <w:adjustRightInd/>
              <w:jc w:val="left"/>
              <w:rPr>
                <w:color w:val="C00000"/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Оформлять материалы для подачи заявок на рационализаторские предложения и  патент (полезная модель и изобретение).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5A55D6" w:rsidRDefault="005A55D6" w:rsidP="00497BA4">
            <w:pPr>
              <w:pStyle w:val="af1"/>
              <w:spacing w:line="240" w:lineRule="auto"/>
              <w:jc w:val="both"/>
              <w:rPr>
                <w:b/>
                <w:i/>
                <w:sz w:val="24"/>
                <w:szCs w:val="24"/>
              </w:rPr>
            </w:pPr>
            <w:r>
              <w:rPr>
                <w:b/>
                <w:i/>
                <w:sz w:val="24"/>
                <w:szCs w:val="24"/>
              </w:rPr>
              <w:t>Примерная задача на экзамене</w:t>
            </w:r>
          </w:p>
          <w:p w:rsidR="004512D9" w:rsidRPr="005A55D6" w:rsidRDefault="004512D9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A55D6">
              <w:rPr>
                <w:rFonts w:ascii="Times New Roman" w:hAnsi="Times New Roman"/>
                <w:i/>
                <w:sz w:val="24"/>
                <w:szCs w:val="24"/>
              </w:rPr>
              <w:t xml:space="preserve">Порядок расчета </w:t>
            </w:r>
            <w:r w:rsidR="00F77EF1" w:rsidRPr="005A55D6">
              <w:rPr>
                <w:rFonts w:ascii="Times New Roman" w:hAnsi="Times New Roman"/>
                <w:i/>
                <w:sz w:val="24"/>
                <w:szCs w:val="24"/>
              </w:rPr>
              <w:t>оборудования зоны вторичного охлаждения сортовой МНЛЗ</w:t>
            </w:r>
            <w:r w:rsidRPr="005A55D6">
              <w:rPr>
                <w:rFonts w:ascii="Times New Roman" w:hAnsi="Times New Roman"/>
                <w:i/>
                <w:sz w:val="24"/>
                <w:szCs w:val="24"/>
              </w:rPr>
              <w:t xml:space="preserve">. </w:t>
            </w:r>
          </w:p>
          <w:p w:rsidR="004512D9" w:rsidRPr="005A55D6" w:rsidRDefault="004512D9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4512D9" w:rsidRPr="005A55D6" w:rsidTr="004512D9">
        <w:trPr>
          <w:gridAfter w:val="1"/>
          <w:wAfter w:w="1653" w:type="pct"/>
          <w:trHeight w:val="1034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2D9" w:rsidRPr="005A55D6" w:rsidRDefault="004512D9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lastRenderedPageBreak/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512D9" w:rsidRPr="005A55D6" w:rsidRDefault="004512D9" w:rsidP="004512D9">
            <w:pPr>
              <w:pStyle w:val="af3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Основными методами решения задач в области машин сталеплавильного производств</w:t>
            </w:r>
            <w:r w:rsidR="00CD503D" w:rsidRPr="005A55D6">
              <w:rPr>
                <w:sz w:val="24"/>
                <w:szCs w:val="24"/>
              </w:rPr>
              <w:t>а</w:t>
            </w:r>
            <w:r w:rsidRPr="005A55D6">
              <w:rPr>
                <w:sz w:val="24"/>
                <w:szCs w:val="24"/>
              </w:rPr>
              <w:t>.</w:t>
            </w:r>
          </w:p>
          <w:p w:rsidR="004512D9" w:rsidRPr="005A55D6" w:rsidRDefault="004512D9" w:rsidP="004512D9">
            <w:pPr>
              <w:pStyle w:val="af3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Навыками подготовки описаний патентов на  изобретение и полезную модель.</w:t>
            </w:r>
          </w:p>
          <w:p w:rsidR="004512D9" w:rsidRPr="005A55D6" w:rsidRDefault="004512D9" w:rsidP="004512D9">
            <w:pPr>
              <w:pStyle w:val="af3"/>
              <w:numPr>
                <w:ilvl w:val="0"/>
                <w:numId w:val="9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Методами исследования оборудования машин и агрегатов  сталеплавильного производств.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4512D9" w:rsidRPr="005A55D6" w:rsidRDefault="004512D9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55D6">
              <w:rPr>
                <w:rFonts w:ascii="Times New Roman" w:hAnsi="Times New Roman"/>
                <w:b/>
                <w:sz w:val="24"/>
                <w:szCs w:val="24"/>
              </w:rPr>
              <w:t>Задание на курсовой проект:</w:t>
            </w:r>
          </w:p>
          <w:p w:rsidR="004512D9" w:rsidRPr="005A55D6" w:rsidRDefault="004512D9" w:rsidP="00DE6BD2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Тема курсового</w:t>
            </w:r>
            <w:r w:rsidR="00CD503D" w:rsidRPr="005A55D6">
              <w:rPr>
                <w:sz w:val="24"/>
                <w:szCs w:val="24"/>
              </w:rPr>
              <w:t xml:space="preserve"> проекта</w:t>
            </w:r>
            <w:r w:rsidR="00F77EF1" w:rsidRPr="005A55D6">
              <w:rPr>
                <w:sz w:val="24"/>
                <w:szCs w:val="24"/>
              </w:rPr>
              <w:t>:</w:t>
            </w:r>
            <w:r w:rsidRPr="005A55D6">
              <w:rPr>
                <w:sz w:val="24"/>
                <w:szCs w:val="24"/>
              </w:rPr>
              <w:t xml:space="preserve"> «</w:t>
            </w:r>
            <w:r w:rsidR="00F77EF1" w:rsidRPr="005A55D6">
              <w:rPr>
                <w:sz w:val="24"/>
                <w:szCs w:val="24"/>
              </w:rPr>
              <w:t>Проектирование оборудования</w:t>
            </w:r>
            <w:r w:rsidR="00CD503D" w:rsidRPr="005A55D6">
              <w:rPr>
                <w:sz w:val="24"/>
                <w:szCs w:val="24"/>
              </w:rPr>
              <w:t>слябовой  МНЛЗ (по элементам)</w:t>
            </w:r>
            <w:r w:rsidRPr="005A55D6">
              <w:rPr>
                <w:sz w:val="24"/>
                <w:szCs w:val="24"/>
              </w:rPr>
              <w:t>»</w:t>
            </w:r>
          </w:p>
          <w:p w:rsidR="004512D9" w:rsidRPr="005A55D6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 xml:space="preserve">Курсовой проект заключается в проектном и проверочном  расчетах основных механизмов </w:t>
            </w:r>
            <w:r w:rsidR="00DE6BD2" w:rsidRPr="005A55D6">
              <w:rPr>
                <w:rFonts w:ascii="Times New Roman" w:hAnsi="Times New Roman"/>
                <w:sz w:val="24"/>
                <w:szCs w:val="24"/>
              </w:rPr>
              <w:t>МНЛЗ</w:t>
            </w:r>
            <w:r w:rsidRPr="005A55D6">
              <w:rPr>
                <w:rFonts w:ascii="Times New Roman" w:hAnsi="Times New Roman"/>
                <w:sz w:val="24"/>
                <w:szCs w:val="24"/>
              </w:rPr>
              <w:t xml:space="preserve">, компоновке </w:t>
            </w:r>
            <w:r w:rsidR="00DE6BD2" w:rsidRPr="005A55D6">
              <w:rPr>
                <w:rFonts w:ascii="Times New Roman" w:hAnsi="Times New Roman"/>
                <w:sz w:val="24"/>
                <w:szCs w:val="24"/>
              </w:rPr>
              <w:t>МНЛЗ в целом и её отдельных элементов</w:t>
            </w:r>
            <w:r w:rsidRPr="005A55D6">
              <w:rPr>
                <w:rFonts w:ascii="Times New Roman" w:hAnsi="Times New Roman"/>
                <w:sz w:val="24"/>
                <w:szCs w:val="24"/>
              </w:rPr>
              <w:t xml:space="preserve">. </w:t>
            </w:r>
          </w:p>
          <w:p w:rsidR="004512D9" w:rsidRPr="005A55D6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4512D9" w:rsidRPr="005A55D6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Расчетно-пояснительную записку – до</w:t>
            </w:r>
            <w:r w:rsidR="00DE6BD2" w:rsidRPr="005A55D6">
              <w:rPr>
                <w:rFonts w:ascii="Times New Roman" w:hAnsi="Times New Roman"/>
                <w:sz w:val="24"/>
                <w:szCs w:val="24"/>
              </w:rPr>
              <w:t>35листов формата А1</w:t>
            </w:r>
            <w:r w:rsidRPr="005A55D6">
              <w:rPr>
                <w:rFonts w:ascii="Times New Roman" w:hAnsi="Times New Roman"/>
                <w:sz w:val="24"/>
                <w:szCs w:val="24"/>
              </w:rPr>
              <w:t>.</w:t>
            </w:r>
          </w:p>
          <w:p w:rsidR="004512D9" w:rsidRPr="005A55D6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 xml:space="preserve">Чертеж общего вида </w:t>
            </w:r>
            <w:r w:rsidR="00DE6BD2" w:rsidRPr="005A55D6">
              <w:rPr>
                <w:rFonts w:ascii="Times New Roman" w:hAnsi="Times New Roman"/>
                <w:sz w:val="24"/>
                <w:szCs w:val="24"/>
              </w:rPr>
              <w:t>МНЛЗ</w:t>
            </w:r>
            <w:r w:rsidR="00CD503D" w:rsidRPr="005A55D6">
              <w:rPr>
                <w:rFonts w:ascii="Times New Roman" w:hAnsi="Times New Roman"/>
                <w:sz w:val="24"/>
                <w:szCs w:val="24"/>
              </w:rPr>
              <w:t xml:space="preserve"> – А1</w:t>
            </w:r>
            <w:r w:rsidRPr="005A55D6">
              <w:rPr>
                <w:rFonts w:ascii="Times New Roman" w:hAnsi="Times New Roman"/>
                <w:sz w:val="24"/>
                <w:szCs w:val="24"/>
              </w:rPr>
              <w:t>;</w:t>
            </w:r>
          </w:p>
          <w:p w:rsidR="004512D9" w:rsidRPr="005A55D6" w:rsidRDefault="004512D9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Сборочный чертеж</w:t>
            </w:r>
            <w:r w:rsidR="00DE6BD2" w:rsidRPr="005A55D6">
              <w:rPr>
                <w:rFonts w:ascii="Times New Roman" w:hAnsi="Times New Roman"/>
                <w:sz w:val="24"/>
                <w:szCs w:val="24"/>
              </w:rPr>
              <w:t xml:space="preserve"> элемента МНЛЗ, например, кристаллизатора</w:t>
            </w:r>
            <w:r w:rsidRPr="005A55D6">
              <w:rPr>
                <w:rFonts w:ascii="Times New Roman" w:hAnsi="Times New Roman"/>
                <w:sz w:val="24"/>
                <w:szCs w:val="24"/>
              </w:rPr>
              <w:t>-А1;</w:t>
            </w:r>
          </w:p>
          <w:p w:rsidR="004512D9" w:rsidRPr="005A55D6" w:rsidRDefault="00DE6BD2" w:rsidP="00DE6BD2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рабочие</w:t>
            </w:r>
            <w:r w:rsidR="004512D9" w:rsidRPr="005A55D6">
              <w:rPr>
                <w:rFonts w:ascii="Times New Roman" w:hAnsi="Times New Roman"/>
                <w:sz w:val="24"/>
                <w:szCs w:val="24"/>
              </w:rPr>
              <w:t xml:space="preserve"> чертежи элементов </w:t>
            </w:r>
            <w:r w:rsidRPr="005A55D6">
              <w:rPr>
                <w:rFonts w:ascii="Times New Roman" w:hAnsi="Times New Roman"/>
                <w:sz w:val="24"/>
                <w:szCs w:val="24"/>
              </w:rPr>
              <w:t>оборудования МНЛЗ</w:t>
            </w:r>
            <w:r w:rsidR="004512D9" w:rsidRPr="005A55D6">
              <w:rPr>
                <w:rFonts w:ascii="Times New Roman" w:hAnsi="Times New Roman"/>
                <w:sz w:val="24"/>
                <w:szCs w:val="24"/>
              </w:rPr>
              <w:t xml:space="preserve"> – А1.</w:t>
            </w:r>
          </w:p>
        </w:tc>
      </w:tr>
      <w:tr w:rsidR="00497BA4" w:rsidRPr="005A55D6" w:rsidTr="00497BA4">
        <w:trPr>
          <w:trHeight w:val="283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4512D9" w:rsidRPr="005A55D6" w:rsidRDefault="004512D9" w:rsidP="004512D9">
            <w:pPr>
              <w:ind w:firstLine="540"/>
              <w:jc w:val="both"/>
              <w:rPr>
                <w:b/>
                <w:color w:val="000000"/>
                <w:sz w:val="24"/>
                <w:szCs w:val="24"/>
              </w:rPr>
            </w:pPr>
            <w:r w:rsidRPr="005A55D6">
              <w:rPr>
                <w:b/>
                <w:sz w:val="24"/>
                <w:szCs w:val="24"/>
              </w:rPr>
              <w:t xml:space="preserve">ПК – 14 </w:t>
            </w:r>
            <w:r w:rsidRPr="005A55D6">
              <w:rPr>
                <w:b/>
                <w:color w:val="000000"/>
                <w:sz w:val="24"/>
                <w:szCs w:val="24"/>
              </w:rPr>
              <w:t>способностью применять стандартные методы расчета при проектировании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объектов, деталей и узлов машиностроения</w:t>
            </w:r>
          </w:p>
          <w:p w:rsidR="00497BA4" w:rsidRPr="005A55D6" w:rsidRDefault="00497BA4" w:rsidP="00497BA4">
            <w:pPr>
              <w:rPr>
                <w:sz w:val="24"/>
                <w:szCs w:val="24"/>
              </w:rPr>
            </w:pPr>
          </w:p>
        </w:tc>
        <w:tc>
          <w:tcPr>
            <w:tcW w:w="1653" w:type="pct"/>
          </w:tcPr>
          <w:p w:rsidR="00497BA4" w:rsidRPr="005A55D6" w:rsidRDefault="00497BA4" w:rsidP="00497BA4">
            <w:pPr>
              <w:pStyle w:val="af3"/>
              <w:tabs>
                <w:tab w:val="left" w:pos="356"/>
                <w:tab w:val="left" w:pos="851"/>
              </w:tabs>
              <w:ind w:left="927"/>
              <w:rPr>
                <w:i/>
                <w:color w:val="C00000"/>
                <w:sz w:val="24"/>
                <w:szCs w:val="24"/>
              </w:rPr>
            </w:pPr>
          </w:p>
        </w:tc>
      </w:tr>
      <w:tr w:rsidR="00E42867" w:rsidRPr="005A55D6" w:rsidTr="004512D9">
        <w:trPr>
          <w:gridAfter w:val="1"/>
          <w:wAfter w:w="1653" w:type="pct"/>
          <w:trHeight w:val="225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5A55D6" w:rsidRDefault="00E42867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5A55D6" w:rsidRDefault="00E42867" w:rsidP="00CD503D">
            <w:pPr>
              <w:pStyle w:val="af3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Основные методы расчета и конструирования машин.</w:t>
            </w:r>
          </w:p>
          <w:p w:rsidR="00E42867" w:rsidRPr="005A55D6" w:rsidRDefault="00E42867" w:rsidP="00CD503D">
            <w:pPr>
              <w:pStyle w:val="af3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Сбор и обработка информации о техническом состоянии оборудования машин сталеплавильного производства.</w:t>
            </w:r>
          </w:p>
          <w:p w:rsidR="00E42867" w:rsidRPr="005A55D6" w:rsidRDefault="00E42867" w:rsidP="00CD503D">
            <w:pPr>
              <w:pStyle w:val="af3"/>
              <w:numPr>
                <w:ilvl w:val="0"/>
                <w:numId w:val="10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Установление закономерностей расчета и положений конструирования оборудования машин и агрегатов цехов сталеплавильного производства.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5A55D6" w:rsidRDefault="00E42867" w:rsidP="00497BA4">
            <w:pPr>
              <w:pStyle w:val="af1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55D6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5"/>
              </w:numPr>
              <w:spacing w:line="240" w:lineRule="exact"/>
              <w:rPr>
                <w:rStyle w:val="FontStyle31"/>
                <w:rFonts w:ascii="Times New Roman" w:hAnsi="Times New Roman" w:cs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Задачи конструирования, общие сведения о оборудовании  машин и агрегатов  цехов сталеплавильного  производства.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5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Основные характеристики и требования, предъявляемые к оборудованию  машин и агрегатов  цехов сталеплавильного  производства.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5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Проектирование кислородно-конвертерных цехов. Основные положения.</w:t>
            </w:r>
          </w:p>
          <w:p w:rsidR="00DE6BD2" w:rsidRPr="005A55D6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Назначение и оборудование пролетов  ККЦ?</w:t>
            </w:r>
          </w:p>
          <w:p w:rsidR="00DE6BD2" w:rsidRPr="005A55D6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42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Грузоподъемное оборудование в пролетах и отделениях ККЦ.</w:t>
            </w:r>
          </w:p>
          <w:p w:rsidR="00DE6BD2" w:rsidRPr="005A55D6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Оборудование загрузочного пролета ККЦ</w:t>
            </w:r>
          </w:p>
          <w:p w:rsidR="00DE6BD2" w:rsidRPr="005A55D6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Оборудование ковшевого пролета ККЦ.</w:t>
            </w:r>
          </w:p>
          <w:p w:rsidR="00DE6BD2" w:rsidRPr="005A55D6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lastRenderedPageBreak/>
              <w:t>Выбор агрегатов, машин и оборудования  в ковшевом пролете ККЦ?</w:t>
            </w:r>
          </w:p>
          <w:p w:rsidR="00DE6BD2" w:rsidRPr="005A55D6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Выбор агрегатов, машин и оборудования в конвертерном пролете ККЦ?</w:t>
            </w:r>
          </w:p>
          <w:p w:rsidR="00DE6BD2" w:rsidRPr="005A55D6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Выбор агрегатов, машин и оборудования в загрузочном пролете ККЦ?</w:t>
            </w:r>
          </w:p>
          <w:p w:rsidR="00DE6BD2" w:rsidRPr="005A55D6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Выбор агрегатов, машин и оборудования в миксерном отделении ККЦ?</w:t>
            </w:r>
          </w:p>
          <w:p w:rsidR="00DE6BD2" w:rsidRPr="005A55D6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285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Конструкции оборудования конвертера?</w:t>
            </w:r>
          </w:p>
          <w:p w:rsidR="00DE6BD2" w:rsidRPr="005A55D6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366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Конструкции оборудования для подачи кислорода в конвертер?</w:t>
            </w:r>
          </w:p>
          <w:p w:rsidR="00DE6BD2" w:rsidRPr="005A55D6" w:rsidRDefault="00DE6BD2" w:rsidP="00DE6BD2">
            <w:pPr>
              <w:pStyle w:val="21"/>
              <w:numPr>
                <w:ilvl w:val="0"/>
                <w:numId w:val="35"/>
              </w:numPr>
              <w:tabs>
                <w:tab w:val="left" w:pos="366"/>
              </w:tabs>
              <w:spacing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Конструкции оборудования механизма поворота конвертера?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5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Проектирование электросталеплавильных цехов (ЭСПЦ). Основные положения.</w:t>
            </w:r>
          </w:p>
          <w:p w:rsidR="00E42867" w:rsidRPr="005A55D6" w:rsidRDefault="00E42867" w:rsidP="00497BA4">
            <w:pPr>
              <w:pStyle w:val="af1"/>
              <w:spacing w:line="240" w:lineRule="auto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867" w:rsidRPr="005A55D6" w:rsidTr="004512D9">
        <w:trPr>
          <w:gridAfter w:val="1"/>
          <w:wAfter w:w="1653" w:type="pct"/>
          <w:trHeight w:val="258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5A55D6" w:rsidRDefault="00E42867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5A55D6" w:rsidRDefault="00E42867" w:rsidP="00CD503D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Выполнять  расчёты оборудования машин и агрегатов цехов сталеплавильного производства.</w:t>
            </w:r>
          </w:p>
          <w:p w:rsidR="00E42867" w:rsidRPr="005A55D6" w:rsidRDefault="00E42867" w:rsidP="00CD503D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Оценивать параметры оборудования машин и агрегатов цехов сталеплавильного производства.</w:t>
            </w:r>
          </w:p>
          <w:p w:rsidR="00E42867" w:rsidRPr="005A55D6" w:rsidRDefault="00E42867" w:rsidP="00CD503D">
            <w:pPr>
              <w:widowControl w:val="0"/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Определять показатели оборудования машин и агрегатов цехов сталеплавильного производства.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867" w:rsidRPr="005A55D6" w:rsidRDefault="005A55D6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55D6">
              <w:rPr>
                <w:rFonts w:ascii="Times New Roman" w:hAnsi="Times New Roman"/>
                <w:b/>
                <w:i/>
                <w:sz w:val="24"/>
                <w:szCs w:val="24"/>
              </w:rPr>
              <w:t>Примерная</w:t>
            </w:r>
            <w:r w:rsidR="00E42867" w:rsidRPr="005A55D6">
              <w:rPr>
                <w:rFonts w:ascii="Times New Roman" w:hAnsi="Times New Roman"/>
                <w:b/>
                <w:i/>
                <w:sz w:val="24"/>
                <w:szCs w:val="24"/>
              </w:rPr>
              <w:t xml:space="preserve"> задача на экзамене</w:t>
            </w:r>
            <w:r w:rsidR="009334BB" w:rsidRPr="005A55D6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E42867" w:rsidRPr="005A55D6" w:rsidRDefault="00E42867" w:rsidP="00DE6BD2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A55D6">
              <w:rPr>
                <w:rFonts w:ascii="Times New Roman" w:hAnsi="Times New Roman"/>
                <w:i/>
                <w:sz w:val="24"/>
                <w:szCs w:val="24"/>
              </w:rPr>
              <w:t xml:space="preserve">Методика расчета </w:t>
            </w:r>
            <w:r w:rsidR="00DE6BD2" w:rsidRPr="005A55D6">
              <w:rPr>
                <w:rFonts w:ascii="Times New Roman" w:hAnsi="Times New Roman"/>
                <w:i/>
                <w:sz w:val="24"/>
                <w:szCs w:val="24"/>
              </w:rPr>
              <w:t>оборудования дуговой сталеплавильной печи, например, зажима электродов</w:t>
            </w:r>
            <w:r w:rsidRPr="005A55D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E42867" w:rsidRPr="005A55D6" w:rsidTr="004512D9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5A55D6" w:rsidRDefault="00E42867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5A55D6" w:rsidRDefault="00E42867" w:rsidP="00CD503D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Профессиональным языком методологии расчета оборудования машин и агрегатов цехов сталеплавильного производства.</w:t>
            </w:r>
          </w:p>
          <w:p w:rsidR="00E42867" w:rsidRPr="005A55D6" w:rsidRDefault="00E42867" w:rsidP="00CD503D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Обработки экспериментальных данных машин сталеплавильного производств.</w:t>
            </w:r>
          </w:p>
          <w:p w:rsidR="00E42867" w:rsidRPr="005A55D6" w:rsidRDefault="00E42867" w:rsidP="00CD503D">
            <w:pPr>
              <w:widowControl w:val="0"/>
              <w:tabs>
                <w:tab w:val="left" w:pos="284"/>
                <w:tab w:val="left" w:pos="851"/>
              </w:tabs>
              <w:autoSpaceDE w:val="0"/>
              <w:autoSpaceDN w:val="0"/>
              <w:adjustRightInd w:val="0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 xml:space="preserve">Способами совершенствования профессиональных знаний и умений путем использования возможностей информационной </w:t>
            </w:r>
            <w:r w:rsidRPr="005A55D6">
              <w:rPr>
                <w:sz w:val="24"/>
                <w:szCs w:val="24"/>
              </w:rPr>
              <w:lastRenderedPageBreak/>
              <w:t>среды.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867" w:rsidRPr="005A55D6" w:rsidRDefault="00E42867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55D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на курсовой проект:</w:t>
            </w:r>
          </w:p>
          <w:p w:rsidR="00DE6BD2" w:rsidRPr="005A55D6" w:rsidRDefault="00DE6BD2" w:rsidP="00DE6BD2">
            <w:pPr>
              <w:ind w:left="1287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Тема курсового: «Проектирование оборудования  сортовой  МНЛЗ (по элементам).»</w:t>
            </w:r>
          </w:p>
          <w:p w:rsidR="00DE6BD2" w:rsidRPr="005A55D6" w:rsidRDefault="00DE6BD2" w:rsidP="00DE6BD2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 xml:space="preserve">Курсовой проект заключается в проектном и проверочном  расчетах основных механизмов сортовой МНЛЗ, компоновке МНЛЗ в целом и её отдельных элементов. </w:t>
            </w:r>
          </w:p>
          <w:p w:rsidR="00DE6BD2" w:rsidRPr="005A55D6" w:rsidRDefault="00DE6BD2" w:rsidP="00DE6BD2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DE6BD2" w:rsidRPr="005A55D6" w:rsidRDefault="00DE6BD2" w:rsidP="00DE6BD2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lastRenderedPageBreak/>
              <w:t>Расчетно-пояснительную записку – до35 листов формата А1.</w:t>
            </w:r>
          </w:p>
          <w:p w:rsidR="00DE6BD2" w:rsidRPr="005A55D6" w:rsidRDefault="00DE6BD2" w:rsidP="00DE6BD2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Чертеж общего вида МНЛЗ – А1;</w:t>
            </w:r>
          </w:p>
          <w:p w:rsidR="009334BB" w:rsidRPr="005A55D6" w:rsidRDefault="00DE6BD2" w:rsidP="009334BB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Сборочный чертеж элемента МНЛЗ, например, кристаллизатора сортовой МНЛЗ-А1;</w:t>
            </w:r>
          </w:p>
          <w:p w:rsidR="00E42867" w:rsidRPr="005A55D6" w:rsidRDefault="009334BB" w:rsidP="009334BB">
            <w:pPr>
              <w:pStyle w:val="af1"/>
              <w:ind w:left="0"/>
              <w:rPr>
                <w:rFonts w:ascii="Times New Roman" w:hAnsi="Times New Roman"/>
                <w:i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Р</w:t>
            </w:r>
            <w:r w:rsidR="00DE6BD2" w:rsidRPr="005A55D6">
              <w:rPr>
                <w:rFonts w:ascii="Times New Roman" w:hAnsi="Times New Roman"/>
                <w:sz w:val="24"/>
                <w:szCs w:val="24"/>
              </w:rPr>
              <w:t>абочие чертежи элементов оборудования МНЛЗ – А1.</w:t>
            </w:r>
          </w:p>
        </w:tc>
      </w:tr>
      <w:tr w:rsidR="00497BA4" w:rsidRPr="005A55D6" w:rsidTr="00497BA4">
        <w:trPr>
          <w:gridAfter w:val="1"/>
          <w:wAfter w:w="1653" w:type="pct"/>
          <w:trHeight w:val="446"/>
        </w:trPr>
        <w:tc>
          <w:tcPr>
            <w:tcW w:w="3347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497BA4" w:rsidRPr="005A55D6" w:rsidRDefault="00E42867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A55D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ПК - 16 способностью подготавливать технические задания на разработку проектных решений, разрабатывать эскизные, технические и рабочие проекты машин, электроприводов, гидроприводов, средств гидропневмоавтоматики, систем, различных комплексов, процессов, оборудования и производственных объектов с использованием средств автоматизации проектирования и передового опыта разработки конкурентоспособных изделий, участвовать в рассмотрении различной технической документации, подготавливать необходимые обзоры, отзывы, заключения</w:t>
            </w:r>
          </w:p>
        </w:tc>
      </w:tr>
      <w:tr w:rsidR="00E42867" w:rsidRPr="005A55D6" w:rsidTr="004512D9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5A55D6" w:rsidRDefault="00E42867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Знать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5A55D6" w:rsidRDefault="00E42867" w:rsidP="00CD503D">
            <w:pPr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 - </w:t>
            </w:r>
            <w:r w:rsidRPr="005A55D6">
              <w:rPr>
                <w:rFonts w:eastAsia="Lucida Sans Unicode"/>
                <w:color w:val="000000"/>
                <w:sz w:val="24"/>
                <w:szCs w:val="24"/>
              </w:rPr>
              <w:t>Терминологию</w:t>
            </w:r>
            <w:r w:rsidRPr="005A55D6">
              <w:rPr>
                <w:color w:val="000000"/>
                <w:sz w:val="24"/>
                <w:szCs w:val="24"/>
              </w:rPr>
              <w:t xml:space="preserve"> по основам проектирования </w:t>
            </w:r>
            <w:r w:rsidRPr="005A55D6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5A55D6">
              <w:rPr>
                <w:color w:val="000000"/>
                <w:sz w:val="24"/>
                <w:szCs w:val="24"/>
              </w:rPr>
              <w:t>.</w:t>
            </w:r>
          </w:p>
          <w:p w:rsidR="00E42867" w:rsidRPr="005A55D6" w:rsidRDefault="00E42867" w:rsidP="00CD503D">
            <w:pPr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- Основы проектирования </w:t>
            </w:r>
            <w:r w:rsidRPr="005A55D6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</w:p>
          <w:p w:rsidR="00E42867" w:rsidRPr="005A55D6" w:rsidRDefault="00E42867" w:rsidP="00CD503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- </w:t>
            </w:r>
            <w:r w:rsidRPr="005A55D6">
              <w:rPr>
                <w:rFonts w:eastAsia="Lucida Sans Unicode"/>
                <w:color w:val="000000"/>
                <w:sz w:val="24"/>
                <w:szCs w:val="24"/>
              </w:rPr>
              <w:t xml:space="preserve">Этапы и последовательность </w:t>
            </w:r>
            <w:r w:rsidRPr="005A55D6">
              <w:rPr>
                <w:color w:val="000000"/>
                <w:sz w:val="24"/>
                <w:szCs w:val="24"/>
              </w:rPr>
              <w:t xml:space="preserve">проектирования </w:t>
            </w:r>
            <w:r w:rsidRPr="005A55D6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5A55D6" w:rsidRDefault="00E42867" w:rsidP="00497BA4">
            <w:pPr>
              <w:pStyle w:val="af1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55D6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DE6BD2" w:rsidRPr="005A55D6" w:rsidRDefault="00DE6BD2" w:rsidP="00DE6BD2">
            <w:pPr>
              <w:pStyle w:val="21"/>
              <w:numPr>
                <w:ilvl w:val="0"/>
                <w:numId w:val="36"/>
              </w:numPr>
              <w:tabs>
                <w:tab w:val="left" w:pos="266"/>
              </w:tabs>
              <w:spacing w:before="229" w:line="240" w:lineRule="exact"/>
              <w:jc w:val="both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Назначение и оборудование пролетов  ЭСПЦ?</w:t>
            </w:r>
          </w:p>
          <w:p w:rsidR="00DE6BD2" w:rsidRPr="005A55D6" w:rsidRDefault="00DE6BD2" w:rsidP="00DE6BD2">
            <w:pPr>
              <w:pStyle w:val="21"/>
              <w:numPr>
                <w:ilvl w:val="0"/>
                <w:numId w:val="36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Дуговые сталеплавильные печи. Основные элементы.</w:t>
            </w:r>
          </w:p>
          <w:p w:rsidR="00DE6BD2" w:rsidRPr="005A55D6" w:rsidRDefault="00DE6BD2" w:rsidP="00DE6BD2">
            <w:pPr>
              <w:pStyle w:val="21"/>
              <w:numPr>
                <w:ilvl w:val="0"/>
                <w:numId w:val="36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Дуговые сталеплавильные печи. Расчет основных узлов и элементов.</w:t>
            </w:r>
          </w:p>
          <w:p w:rsidR="00DE6BD2" w:rsidRPr="005A55D6" w:rsidRDefault="00DE6BD2" w:rsidP="00DE6BD2">
            <w:pPr>
              <w:pStyle w:val="21"/>
              <w:numPr>
                <w:ilvl w:val="0"/>
                <w:numId w:val="36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Дуговые сталеплавильные печи. Гидравлический и пневматический привод.</w:t>
            </w:r>
          </w:p>
          <w:p w:rsidR="00DE6BD2" w:rsidRPr="005A55D6" w:rsidRDefault="00DE6BD2" w:rsidP="00DE6BD2">
            <w:pPr>
              <w:pStyle w:val="21"/>
              <w:numPr>
                <w:ilvl w:val="0"/>
                <w:numId w:val="36"/>
              </w:numPr>
              <w:tabs>
                <w:tab w:val="left" w:pos="266"/>
              </w:tabs>
              <w:spacing w:before="229" w:line="240" w:lineRule="exact"/>
              <w:ind w:left="714" w:hanging="357"/>
              <w:jc w:val="both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Грузоподъемное оборудование в пролетах и отделениях ЭСПЦ.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6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Расчет и конструирование машин непрерывного литья заготовок – подсистема стальковш - кристаллизатор.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6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Конструкции стендов для перемещения стальковшей.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6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Конструкции сталеразливочного ковша.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6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Конструкции промежуточного ковша.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6"/>
              </w:numPr>
              <w:spacing w:line="240" w:lineRule="exact"/>
              <w:ind w:left="714" w:hanging="357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lastRenderedPageBreak/>
              <w:t>Конструкции кристаллизаторов.</w:t>
            </w:r>
          </w:p>
          <w:p w:rsidR="00E42867" w:rsidRPr="005A55D6" w:rsidRDefault="00E42867" w:rsidP="00497BA4">
            <w:pPr>
              <w:ind w:left="1440"/>
              <w:rPr>
                <w:rFonts w:eastAsia="Calibri"/>
                <w:sz w:val="24"/>
                <w:szCs w:val="24"/>
                <w:lang w:eastAsia="en-US"/>
              </w:rPr>
            </w:pPr>
          </w:p>
        </w:tc>
      </w:tr>
      <w:tr w:rsidR="00E42867" w:rsidRPr="005A55D6" w:rsidTr="004512D9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5A55D6" w:rsidRDefault="00E42867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5A55D6" w:rsidRDefault="00E42867" w:rsidP="00CD503D">
            <w:pPr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- Составлять техническое задание, разрабатывать техническое предложение на основе знаний технологии и </w:t>
            </w:r>
            <w:r w:rsidRPr="005A55D6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  <w:p w:rsidR="00E42867" w:rsidRPr="005A55D6" w:rsidRDefault="00E42867" w:rsidP="00CD503D">
            <w:pPr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- Разрабатывать техническое предложение, выполнять эскизный проект на основе знаний технологии и </w:t>
            </w:r>
            <w:r w:rsidRPr="005A55D6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5A55D6">
              <w:rPr>
                <w:color w:val="000000"/>
                <w:sz w:val="24"/>
                <w:szCs w:val="24"/>
              </w:rPr>
              <w:t>.</w:t>
            </w:r>
          </w:p>
          <w:p w:rsidR="00E42867" w:rsidRPr="005A55D6" w:rsidRDefault="00E42867" w:rsidP="00CD503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- На основе знаний технологии и </w:t>
            </w:r>
            <w:r w:rsidRPr="005A55D6">
              <w:rPr>
                <w:sz w:val="24"/>
                <w:szCs w:val="24"/>
              </w:rPr>
              <w:t>оборудования машин и агрегатов цехов сталеплавильного производства</w:t>
            </w:r>
            <w:r w:rsidRPr="005A55D6">
              <w:rPr>
                <w:color w:val="000000"/>
                <w:sz w:val="24"/>
                <w:szCs w:val="24"/>
              </w:rPr>
              <w:t>, проводить необходимые проектные расчеты.</w:t>
            </w: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867" w:rsidRPr="005A55D6" w:rsidRDefault="005A55D6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55D6">
              <w:rPr>
                <w:rFonts w:ascii="Times New Roman" w:hAnsi="Times New Roman"/>
                <w:b/>
                <w:i/>
                <w:sz w:val="24"/>
                <w:szCs w:val="24"/>
              </w:rPr>
              <w:t>Примерная задача на экзамене</w:t>
            </w:r>
            <w:r w:rsidR="009334BB" w:rsidRPr="005A55D6">
              <w:rPr>
                <w:rFonts w:ascii="Times New Roman" w:hAnsi="Times New Roman"/>
                <w:b/>
                <w:i/>
                <w:sz w:val="24"/>
                <w:szCs w:val="24"/>
              </w:rPr>
              <w:t>:</w:t>
            </w:r>
          </w:p>
          <w:p w:rsidR="00E42867" w:rsidRPr="005A55D6" w:rsidRDefault="00E42867" w:rsidP="00DE6BD2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A55D6">
              <w:rPr>
                <w:rFonts w:ascii="Times New Roman" w:hAnsi="Times New Roman"/>
                <w:i/>
                <w:sz w:val="24"/>
                <w:szCs w:val="24"/>
              </w:rPr>
              <w:t xml:space="preserve">Определить </w:t>
            </w:r>
            <w:r w:rsidR="00DE6BD2" w:rsidRPr="005A55D6">
              <w:rPr>
                <w:rFonts w:ascii="Times New Roman" w:hAnsi="Times New Roman"/>
                <w:i/>
                <w:sz w:val="24"/>
                <w:szCs w:val="24"/>
              </w:rPr>
              <w:t>основные параметры механизма подъема электродов дуговой сталеплавильной печи (ДСП-180)</w:t>
            </w:r>
            <w:r w:rsidR="009334BB" w:rsidRPr="005A55D6">
              <w:rPr>
                <w:rFonts w:ascii="Times New Roman" w:hAnsi="Times New Roman"/>
                <w:i/>
                <w:sz w:val="24"/>
                <w:szCs w:val="24"/>
              </w:rPr>
              <w:t>.</w:t>
            </w:r>
          </w:p>
        </w:tc>
      </w:tr>
      <w:tr w:rsidR="00E42867" w:rsidRPr="005A55D6" w:rsidTr="004512D9">
        <w:trPr>
          <w:gridAfter w:val="1"/>
          <w:wAfter w:w="1653" w:type="pct"/>
          <w:trHeight w:val="446"/>
        </w:trPr>
        <w:tc>
          <w:tcPr>
            <w:tcW w:w="387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5A55D6" w:rsidRDefault="00E42867" w:rsidP="00497BA4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Владеть</w:t>
            </w:r>
          </w:p>
        </w:tc>
        <w:tc>
          <w:tcPr>
            <w:tcW w:w="111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5A55D6" w:rsidRDefault="00E42867" w:rsidP="00CD503D">
            <w:pPr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>Навыками выполнения:</w:t>
            </w:r>
          </w:p>
          <w:p w:rsidR="00E42867" w:rsidRPr="005A55D6" w:rsidRDefault="00E42867" w:rsidP="00CD503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720"/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технического предложения, эскизного проекта и рабочих чертежей  </w:t>
            </w:r>
            <w:r w:rsidRPr="005A55D6">
              <w:rPr>
                <w:sz w:val="24"/>
                <w:szCs w:val="24"/>
              </w:rPr>
              <w:t>оборудования машин и агрегатов цехов сталеплавильного производства;</w:t>
            </w:r>
          </w:p>
          <w:p w:rsidR="00E42867" w:rsidRPr="005A55D6" w:rsidRDefault="00E42867" w:rsidP="00CD503D">
            <w:pPr>
              <w:widowControl w:val="0"/>
              <w:numPr>
                <w:ilvl w:val="0"/>
                <w:numId w:val="11"/>
              </w:numPr>
              <w:autoSpaceDE w:val="0"/>
              <w:autoSpaceDN w:val="0"/>
              <w:adjustRightInd w:val="0"/>
              <w:ind w:left="720"/>
              <w:rPr>
                <w:color w:val="000000"/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расчетов по обоснованию предлагаемой конструкции </w:t>
            </w:r>
            <w:r w:rsidRPr="005A55D6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  <w:p w:rsidR="00E42867" w:rsidRPr="005A55D6" w:rsidRDefault="00E42867" w:rsidP="00CD503D">
            <w:pPr>
              <w:widowControl w:val="0"/>
              <w:autoSpaceDE w:val="0"/>
              <w:autoSpaceDN w:val="0"/>
              <w:adjustRightInd w:val="0"/>
              <w:rPr>
                <w:color w:val="000000"/>
                <w:sz w:val="24"/>
                <w:szCs w:val="24"/>
              </w:rPr>
            </w:pPr>
          </w:p>
        </w:tc>
        <w:tc>
          <w:tcPr>
            <w:tcW w:w="1850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867" w:rsidRPr="005A55D6" w:rsidRDefault="00E42867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55D6">
              <w:rPr>
                <w:rFonts w:ascii="Times New Roman" w:hAnsi="Times New Roman"/>
                <w:b/>
                <w:sz w:val="24"/>
                <w:szCs w:val="24"/>
              </w:rPr>
              <w:t>Задание на курсовой проект:</w:t>
            </w:r>
          </w:p>
          <w:p w:rsidR="00E42867" w:rsidRPr="005A55D6" w:rsidRDefault="00E42867" w:rsidP="00497BA4">
            <w:pPr>
              <w:ind w:firstLine="709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Тема курсового проекта данной дисциплины типовой, и заключается в названии «Проектирование тележки для перемещения промежуточного ковша сортовой МНЛЗ»</w:t>
            </w:r>
          </w:p>
          <w:p w:rsidR="00E42867" w:rsidRPr="005A55D6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 xml:space="preserve">Курсовой проект заключается в проектном и проверочном  расчетах основных механизмов машины сталеплавильного производства, например, тележки для транспортирования промежуточного ковша, компоновке тележки. </w:t>
            </w:r>
          </w:p>
          <w:p w:rsidR="00E42867" w:rsidRPr="005A55D6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E42867" w:rsidRPr="005A55D6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 xml:space="preserve">Расчетно-пояснительную записку – до </w:t>
            </w:r>
            <w:r w:rsidR="005A55D6" w:rsidRPr="005A55D6">
              <w:rPr>
                <w:rFonts w:ascii="Times New Roman" w:hAnsi="Times New Roman"/>
                <w:sz w:val="24"/>
                <w:szCs w:val="24"/>
              </w:rPr>
              <w:t>3</w:t>
            </w:r>
            <w:r w:rsidRPr="005A55D6">
              <w:rPr>
                <w:rFonts w:ascii="Times New Roman" w:hAnsi="Times New Roman"/>
                <w:sz w:val="24"/>
                <w:szCs w:val="24"/>
              </w:rPr>
              <w:t>5 стр.</w:t>
            </w:r>
          </w:p>
          <w:p w:rsidR="00E42867" w:rsidRPr="005A55D6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Чертеж общего вида тележки – А1;</w:t>
            </w:r>
          </w:p>
          <w:p w:rsidR="00E42867" w:rsidRPr="005A55D6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lastRenderedPageBreak/>
              <w:t>Сборочный чертеж механизма  передвижения-А1;</w:t>
            </w:r>
          </w:p>
          <w:p w:rsidR="00E42867" w:rsidRPr="005A55D6" w:rsidRDefault="00E42867" w:rsidP="00497BA4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Рабочие чертежи элементов выбранного механизма – А3.</w:t>
            </w:r>
          </w:p>
          <w:p w:rsidR="00E42867" w:rsidRPr="005A55D6" w:rsidRDefault="00E42867" w:rsidP="00497BA4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497BA4" w:rsidRPr="005A55D6" w:rsidRDefault="00497BA4" w:rsidP="00497BA4">
      <w:pPr>
        <w:pStyle w:val="af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p w:rsidR="00497BA4" w:rsidRPr="005A55D6" w:rsidRDefault="00497BA4" w:rsidP="00497BA4">
      <w:pPr>
        <w:pStyle w:val="af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</w:pPr>
    </w:p>
    <w:tbl>
      <w:tblPr>
        <w:tblW w:w="5078" w:type="pct"/>
        <w:tblLayout w:type="fixed"/>
        <w:tblCellMar>
          <w:left w:w="0" w:type="dxa"/>
          <w:right w:w="0" w:type="dxa"/>
        </w:tblCellMar>
        <w:tblLook w:val="04A0"/>
      </w:tblPr>
      <w:tblGrid>
        <w:gridCol w:w="1779"/>
        <w:gridCol w:w="5104"/>
        <w:gridCol w:w="8509"/>
      </w:tblGrid>
      <w:tr w:rsidR="00E42867" w:rsidRPr="005A55D6" w:rsidTr="00E42867">
        <w:trPr>
          <w:trHeight w:val="753"/>
          <w:tblHeader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2867" w:rsidRPr="005A55D6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 xml:space="preserve">Структурный элемент </w:t>
            </w:r>
            <w:r w:rsidRPr="005A55D6">
              <w:rPr>
                <w:rFonts w:ascii="Times New Roman" w:hAnsi="Times New Roman"/>
                <w:sz w:val="24"/>
                <w:szCs w:val="24"/>
              </w:rPr>
              <w:br/>
              <w:t>компетенции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2867" w:rsidRPr="005A55D6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bCs/>
                <w:sz w:val="24"/>
                <w:szCs w:val="24"/>
              </w:rPr>
              <w:t xml:space="preserve">Планируемые результаты обучения 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2867" w:rsidRPr="005A55D6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Оценочные средства</w:t>
            </w:r>
          </w:p>
        </w:tc>
      </w:tr>
      <w:tr w:rsidR="00E42867" w:rsidRPr="005A55D6" w:rsidTr="00E42867">
        <w:trPr>
          <w:trHeight w:val="283"/>
        </w:trPr>
        <w:tc>
          <w:tcPr>
            <w:tcW w:w="5000" w:type="pct"/>
            <w:gridSpan w:val="3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5A55D6" w:rsidRDefault="00E42867" w:rsidP="00CD503D">
            <w:pPr>
              <w:pStyle w:val="af1"/>
              <w:rPr>
                <w:rFonts w:ascii="Times New Roman" w:hAnsi="Times New Roman"/>
                <w:b/>
                <w:sz w:val="24"/>
                <w:szCs w:val="24"/>
              </w:rPr>
            </w:pPr>
            <w:r w:rsidRPr="005A55D6">
              <w:rPr>
                <w:rFonts w:ascii="Times New Roman" w:hAnsi="Times New Roman"/>
                <w:b/>
                <w:sz w:val="24"/>
                <w:szCs w:val="24"/>
              </w:rPr>
              <w:t>ПСК-3.2 способностью демонстрировать знания конструктивных особенностей разрабатываемых и используемых в технологических комплексах для металлургического производства технических средств</w:t>
            </w:r>
          </w:p>
        </w:tc>
      </w:tr>
      <w:tr w:rsidR="00E42867" w:rsidRPr="005A55D6" w:rsidTr="00E42867">
        <w:trPr>
          <w:trHeight w:val="225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5A55D6" w:rsidRDefault="00E42867" w:rsidP="00CD503D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Знать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5A55D6" w:rsidRDefault="00E42867" w:rsidP="00CD503D">
            <w:pPr>
              <w:pStyle w:val="af3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 xml:space="preserve">Методические и нормативные документы по расчету и конструированию </w:t>
            </w:r>
            <w:r w:rsidRPr="005A55D6">
              <w:rPr>
                <w:sz w:val="24"/>
                <w:szCs w:val="24"/>
              </w:rPr>
              <w:t>оборудования машин и агрегатов цехов сталеплавильного производства.</w:t>
            </w:r>
          </w:p>
          <w:p w:rsidR="00E42867" w:rsidRPr="005A55D6" w:rsidRDefault="00E42867" w:rsidP="00CD503D">
            <w:pPr>
              <w:pStyle w:val="af3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Подходы  к формированию  методических документов по расчету и конструированию оборудования машин и агрегатов цехов сталеплавильного производства.</w:t>
            </w:r>
          </w:p>
          <w:p w:rsidR="00E42867" w:rsidRPr="005A55D6" w:rsidRDefault="00E42867" w:rsidP="00CD503D">
            <w:pPr>
              <w:pStyle w:val="af3"/>
              <w:numPr>
                <w:ilvl w:val="0"/>
                <w:numId w:val="12"/>
              </w:numPr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Структуру  методических и нормативных документов по  расчету и конструированию оборудования машин и агрегатов цехов сталеплавильного производства.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5A55D6" w:rsidRDefault="00E42867" w:rsidP="00CD503D">
            <w:pPr>
              <w:pStyle w:val="af1"/>
              <w:ind w:left="0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55D6">
              <w:rPr>
                <w:rFonts w:ascii="Times New Roman" w:hAnsi="Times New Roman"/>
                <w:b/>
                <w:i/>
                <w:sz w:val="24"/>
                <w:szCs w:val="24"/>
              </w:rPr>
              <w:t>Перечень теоретических вопросов к экзамену: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Расчет и конструирование машин непрерывного литья заготовок – зона вторичного охлаждения.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Конструкции элементов роликовой проводки.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Конструкции систем «мягкого обжатия».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Конструкции затравок.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Конструкции тянуще-правильных машин.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Конструкции машин газовой резки.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Конструкции транспортного оборудования ЗВО.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Гидропривод оборудования зоны вторичного охлаждения.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Расчет и конструирование машин внепечной обработки стали (ВПО).</w:t>
            </w:r>
          </w:p>
          <w:p w:rsidR="00DE6BD2" w:rsidRPr="005A55D6" w:rsidRDefault="00DE6BD2" w:rsidP="00DE6BD2">
            <w:pPr>
              <w:pStyle w:val="a3"/>
              <w:numPr>
                <w:ilvl w:val="0"/>
                <w:numId w:val="37"/>
              </w:numPr>
              <w:spacing w:line="240" w:lineRule="exact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 xml:space="preserve">Литейно-прокатные модули. </w:t>
            </w:r>
          </w:p>
          <w:p w:rsidR="00DE6BD2" w:rsidRPr="005A55D6" w:rsidRDefault="00DE6BD2" w:rsidP="00DE6BD2">
            <w:pPr>
              <w:spacing w:line="240" w:lineRule="exact"/>
              <w:ind w:firstLine="567"/>
              <w:jc w:val="both"/>
              <w:rPr>
                <w:sz w:val="24"/>
                <w:szCs w:val="24"/>
              </w:rPr>
            </w:pPr>
          </w:p>
          <w:p w:rsidR="00E42867" w:rsidRPr="005A55D6" w:rsidRDefault="00E42867" w:rsidP="00CD503D">
            <w:pPr>
              <w:pStyle w:val="af1"/>
              <w:spacing w:line="240" w:lineRule="auto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  <w:p w:rsidR="00E42867" w:rsidRPr="005A55D6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E42867" w:rsidRPr="005A55D6" w:rsidTr="00E42867">
        <w:trPr>
          <w:trHeight w:val="258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5A55D6" w:rsidRDefault="00E42867" w:rsidP="00CD503D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lastRenderedPageBreak/>
              <w:t>Уметь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hideMark/>
          </w:tcPr>
          <w:p w:rsidR="00E42867" w:rsidRPr="005A55D6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>Анализировать методические и нормативные документы по  расчету и конструированию</w:t>
            </w:r>
            <w:r w:rsidRPr="005A55D6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  <w:p w:rsidR="00E42867" w:rsidRPr="005A55D6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color w:val="000000"/>
                <w:sz w:val="24"/>
                <w:szCs w:val="24"/>
              </w:rPr>
              <w:t>Разрабатывать методические и нормативные документы по  расчету и конструированию</w:t>
            </w:r>
            <w:r w:rsidRPr="005A55D6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  <w:p w:rsidR="00E42867" w:rsidRPr="005A55D6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 xml:space="preserve">Формулировать предложения по формированию  нормативных документов по </w:t>
            </w:r>
            <w:r w:rsidRPr="005A55D6">
              <w:rPr>
                <w:color w:val="000000"/>
                <w:sz w:val="24"/>
                <w:szCs w:val="24"/>
              </w:rPr>
              <w:t xml:space="preserve"> расчету и конструированию</w:t>
            </w:r>
            <w:r w:rsidRPr="005A55D6">
              <w:rPr>
                <w:sz w:val="24"/>
                <w:szCs w:val="24"/>
              </w:rPr>
              <w:t xml:space="preserve"> оборудования машин и агрегатов цехов сталеплавильного производства.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  <w:hideMark/>
          </w:tcPr>
          <w:p w:rsidR="00E42867" w:rsidRPr="005A55D6" w:rsidRDefault="005A55D6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i/>
                <w:sz w:val="24"/>
                <w:szCs w:val="24"/>
              </w:rPr>
            </w:pPr>
            <w:r w:rsidRPr="005A55D6">
              <w:rPr>
                <w:rFonts w:ascii="Times New Roman" w:hAnsi="Times New Roman"/>
                <w:b/>
                <w:i/>
                <w:sz w:val="24"/>
                <w:szCs w:val="24"/>
              </w:rPr>
              <w:t>Примерная задача на экзамене</w:t>
            </w:r>
          </w:p>
          <w:p w:rsidR="00E42867" w:rsidRPr="005A55D6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  <w:r w:rsidRPr="005A55D6">
              <w:rPr>
                <w:rFonts w:ascii="Times New Roman" w:hAnsi="Times New Roman"/>
                <w:i/>
                <w:sz w:val="24"/>
                <w:szCs w:val="24"/>
              </w:rPr>
              <w:t xml:space="preserve">Порядок расчета механизма передвижения </w:t>
            </w:r>
            <w:r w:rsidR="00F77EF1" w:rsidRPr="005A55D6">
              <w:rPr>
                <w:rFonts w:ascii="Times New Roman" w:hAnsi="Times New Roman"/>
                <w:i/>
                <w:sz w:val="24"/>
                <w:szCs w:val="24"/>
              </w:rPr>
              <w:t xml:space="preserve">металлургического </w:t>
            </w:r>
            <w:r w:rsidRPr="005A55D6">
              <w:rPr>
                <w:rFonts w:ascii="Times New Roman" w:hAnsi="Times New Roman"/>
                <w:i/>
                <w:sz w:val="24"/>
                <w:szCs w:val="24"/>
              </w:rPr>
              <w:t>крана. Привести расчетную схему для определения нагрузок на крановые колеса крана</w:t>
            </w:r>
          </w:p>
          <w:p w:rsidR="00E42867" w:rsidRPr="005A55D6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  <w:tr w:rsidR="00E42867" w:rsidRPr="005A55D6" w:rsidTr="00E42867">
        <w:trPr>
          <w:trHeight w:val="446"/>
        </w:trPr>
        <w:tc>
          <w:tcPr>
            <w:tcW w:w="57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5A55D6" w:rsidRDefault="00E42867" w:rsidP="00CD503D">
            <w:pPr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Владеть</w:t>
            </w:r>
          </w:p>
        </w:tc>
        <w:tc>
          <w:tcPr>
            <w:tcW w:w="1658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8" w:space="0" w:color="000000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</w:tcPr>
          <w:p w:rsidR="00E42867" w:rsidRPr="005A55D6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Анализом</w:t>
            </w:r>
            <w:r w:rsidRPr="005A55D6">
              <w:rPr>
                <w:color w:val="000000"/>
                <w:sz w:val="24"/>
                <w:szCs w:val="24"/>
              </w:rPr>
              <w:t xml:space="preserve"> методических и нормативных документов по </w:t>
            </w:r>
            <w:r w:rsidRPr="005A55D6">
              <w:rPr>
                <w:sz w:val="24"/>
                <w:szCs w:val="24"/>
              </w:rPr>
              <w:t>расчету и конструированию оборудования машин и агрегатов цехов сталеплавильного производства.</w:t>
            </w:r>
          </w:p>
          <w:p w:rsidR="00E42867" w:rsidRPr="005A55D6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>Разработкой предложений по формированию показателей оборудования машин и агрегатов цехов сталеплавильного производства.</w:t>
            </w:r>
          </w:p>
          <w:p w:rsidR="00E42867" w:rsidRPr="005A55D6" w:rsidRDefault="00E42867" w:rsidP="00CD503D">
            <w:pPr>
              <w:pStyle w:val="af3"/>
              <w:tabs>
                <w:tab w:val="left" w:pos="356"/>
                <w:tab w:val="left" w:pos="851"/>
              </w:tabs>
              <w:rPr>
                <w:color w:val="C00000"/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 xml:space="preserve">Планами испытаний при формировании </w:t>
            </w:r>
            <w:r w:rsidRPr="005A55D6">
              <w:rPr>
                <w:sz w:val="24"/>
                <w:szCs w:val="24"/>
              </w:rPr>
              <w:lastRenderedPageBreak/>
              <w:t>показателей в нормативной документации оборудования машин и агрегатов цехов сталеплавильного производства.</w:t>
            </w:r>
          </w:p>
        </w:tc>
        <w:tc>
          <w:tcPr>
            <w:tcW w:w="2764" w:type="pct"/>
            <w:tcBorders>
              <w:top w:val="single" w:sz="8" w:space="0" w:color="000000"/>
              <w:left w:val="single" w:sz="8" w:space="0" w:color="000000"/>
              <w:bottom w:val="single" w:sz="8" w:space="0" w:color="000000"/>
              <w:right w:val="single" w:sz="4" w:space="0" w:color="auto"/>
            </w:tcBorders>
            <w:shd w:val="clear" w:color="auto" w:fill="auto"/>
            <w:tcMar>
              <w:top w:w="15" w:type="dxa"/>
              <w:left w:w="80" w:type="dxa"/>
              <w:bottom w:w="0" w:type="dxa"/>
              <w:right w:w="80" w:type="dxa"/>
            </w:tcMar>
            <w:vAlign w:val="center"/>
          </w:tcPr>
          <w:p w:rsidR="00E42867" w:rsidRPr="005A55D6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b/>
                <w:sz w:val="24"/>
                <w:szCs w:val="24"/>
              </w:rPr>
            </w:pPr>
            <w:r w:rsidRPr="005A55D6">
              <w:rPr>
                <w:rFonts w:ascii="Times New Roman" w:hAnsi="Times New Roman"/>
                <w:b/>
                <w:sz w:val="24"/>
                <w:szCs w:val="24"/>
              </w:rPr>
              <w:lastRenderedPageBreak/>
              <w:t>Задание на курсовой проект:</w:t>
            </w:r>
          </w:p>
          <w:p w:rsidR="00E42867" w:rsidRPr="005A55D6" w:rsidRDefault="00E42867" w:rsidP="00CD503D">
            <w:pPr>
              <w:ind w:firstLine="709"/>
              <w:rPr>
                <w:sz w:val="24"/>
                <w:szCs w:val="24"/>
              </w:rPr>
            </w:pPr>
            <w:r w:rsidRPr="005A55D6">
              <w:rPr>
                <w:sz w:val="24"/>
                <w:szCs w:val="24"/>
              </w:rPr>
              <w:t xml:space="preserve">Тема курсового проекта данной дисциплины: «Проектирование </w:t>
            </w:r>
            <w:r w:rsidR="00DE6BD2" w:rsidRPr="005A55D6">
              <w:rPr>
                <w:sz w:val="24"/>
                <w:szCs w:val="24"/>
              </w:rPr>
              <w:t>стенда</w:t>
            </w:r>
            <w:r w:rsidRPr="005A55D6">
              <w:rPr>
                <w:sz w:val="24"/>
                <w:szCs w:val="24"/>
              </w:rPr>
              <w:t xml:space="preserve"> для перемещения </w:t>
            </w:r>
            <w:r w:rsidR="00DE6BD2" w:rsidRPr="005A55D6">
              <w:rPr>
                <w:sz w:val="24"/>
                <w:szCs w:val="24"/>
              </w:rPr>
              <w:t xml:space="preserve">сталеразливочного </w:t>
            </w:r>
            <w:r w:rsidRPr="005A55D6">
              <w:rPr>
                <w:sz w:val="24"/>
                <w:szCs w:val="24"/>
              </w:rPr>
              <w:t xml:space="preserve"> ковша сортовой МНЛЗ»</w:t>
            </w:r>
          </w:p>
          <w:p w:rsidR="00E42867" w:rsidRPr="005A55D6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 xml:space="preserve">Курсовой проект заключается в проектном и проверочном  расчетах основных механизмов машины сталеплавильного производства, например, </w:t>
            </w:r>
            <w:r w:rsidR="00DE6BD2" w:rsidRPr="005A55D6">
              <w:rPr>
                <w:rFonts w:ascii="Times New Roman" w:hAnsi="Times New Roman"/>
                <w:sz w:val="24"/>
                <w:szCs w:val="24"/>
              </w:rPr>
              <w:t xml:space="preserve">стенда </w:t>
            </w:r>
            <w:r w:rsidRPr="005A55D6">
              <w:rPr>
                <w:rFonts w:ascii="Times New Roman" w:hAnsi="Times New Roman"/>
                <w:sz w:val="24"/>
                <w:szCs w:val="24"/>
              </w:rPr>
              <w:t xml:space="preserve"> для транспортирования </w:t>
            </w:r>
            <w:r w:rsidR="00DE6BD2" w:rsidRPr="005A55D6">
              <w:rPr>
                <w:rFonts w:ascii="Times New Roman" w:hAnsi="Times New Roman"/>
                <w:sz w:val="24"/>
                <w:szCs w:val="24"/>
              </w:rPr>
              <w:t xml:space="preserve">сталеразливочного </w:t>
            </w:r>
            <w:r w:rsidRPr="005A55D6">
              <w:rPr>
                <w:rFonts w:ascii="Times New Roman" w:hAnsi="Times New Roman"/>
                <w:sz w:val="24"/>
                <w:szCs w:val="24"/>
              </w:rPr>
              <w:t xml:space="preserve"> ковша, компоновке </w:t>
            </w:r>
            <w:r w:rsidR="00DE6BD2" w:rsidRPr="005A55D6">
              <w:rPr>
                <w:rFonts w:ascii="Times New Roman" w:hAnsi="Times New Roman"/>
                <w:sz w:val="24"/>
                <w:szCs w:val="24"/>
              </w:rPr>
              <w:t>стенда</w:t>
            </w:r>
            <w:r w:rsidRPr="005A55D6">
              <w:rPr>
                <w:rFonts w:ascii="Times New Roman" w:hAnsi="Times New Roman"/>
                <w:sz w:val="24"/>
                <w:szCs w:val="24"/>
              </w:rPr>
              <w:t xml:space="preserve">и. </w:t>
            </w:r>
          </w:p>
          <w:p w:rsidR="00E42867" w:rsidRPr="005A55D6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Требуется разработать:</w:t>
            </w:r>
          </w:p>
          <w:p w:rsidR="00E42867" w:rsidRPr="005A55D6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lastRenderedPageBreak/>
              <w:t xml:space="preserve">Расчетно-пояснительную записку – до </w:t>
            </w:r>
            <w:r w:rsidR="009334BB" w:rsidRPr="005A55D6">
              <w:rPr>
                <w:rFonts w:ascii="Times New Roman" w:hAnsi="Times New Roman"/>
                <w:sz w:val="24"/>
                <w:szCs w:val="24"/>
              </w:rPr>
              <w:t>3</w:t>
            </w:r>
            <w:r w:rsidRPr="005A55D6">
              <w:rPr>
                <w:rFonts w:ascii="Times New Roman" w:hAnsi="Times New Roman"/>
                <w:sz w:val="24"/>
                <w:szCs w:val="24"/>
              </w:rPr>
              <w:t>5 стр.</w:t>
            </w:r>
          </w:p>
          <w:p w:rsidR="00E42867" w:rsidRPr="005A55D6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 xml:space="preserve">Чертеж общего вида </w:t>
            </w:r>
            <w:r w:rsidR="00DE6BD2" w:rsidRPr="005A55D6">
              <w:rPr>
                <w:rFonts w:ascii="Times New Roman" w:hAnsi="Times New Roman"/>
                <w:sz w:val="24"/>
                <w:szCs w:val="24"/>
              </w:rPr>
              <w:t>стенда</w:t>
            </w:r>
            <w:r w:rsidRPr="005A55D6">
              <w:rPr>
                <w:rFonts w:ascii="Times New Roman" w:hAnsi="Times New Roman"/>
                <w:sz w:val="24"/>
                <w:szCs w:val="24"/>
              </w:rPr>
              <w:t xml:space="preserve"> – А1;</w:t>
            </w:r>
          </w:p>
          <w:p w:rsidR="00E42867" w:rsidRPr="005A55D6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Сборочный чертеж механизма  передвижения-А1;</w:t>
            </w:r>
          </w:p>
          <w:p w:rsidR="00E42867" w:rsidRPr="005A55D6" w:rsidRDefault="00E42867" w:rsidP="00CD503D">
            <w:pPr>
              <w:pStyle w:val="af1"/>
              <w:ind w:left="0"/>
              <w:rPr>
                <w:rFonts w:ascii="Times New Roman" w:hAnsi="Times New Roman"/>
                <w:sz w:val="24"/>
                <w:szCs w:val="24"/>
              </w:rPr>
            </w:pPr>
            <w:r w:rsidRPr="005A55D6">
              <w:rPr>
                <w:rFonts w:ascii="Times New Roman" w:hAnsi="Times New Roman"/>
                <w:sz w:val="24"/>
                <w:szCs w:val="24"/>
              </w:rPr>
              <w:t>Рабочие чертежи элементов выбранного механизма – А3.</w:t>
            </w:r>
          </w:p>
          <w:p w:rsidR="00E42867" w:rsidRPr="005A55D6" w:rsidRDefault="00E42867" w:rsidP="00CD503D">
            <w:pPr>
              <w:pStyle w:val="af1"/>
              <w:spacing w:line="240" w:lineRule="auto"/>
              <w:jc w:val="both"/>
              <w:rPr>
                <w:rFonts w:ascii="Times New Roman" w:hAnsi="Times New Roman"/>
                <w:i/>
                <w:sz w:val="24"/>
                <w:szCs w:val="24"/>
              </w:rPr>
            </w:pPr>
          </w:p>
        </w:tc>
      </w:tr>
    </w:tbl>
    <w:p w:rsidR="00E42867" w:rsidRPr="005A55D6" w:rsidRDefault="00E42867" w:rsidP="00497BA4">
      <w:pPr>
        <w:pStyle w:val="af1"/>
        <w:spacing w:line="240" w:lineRule="auto"/>
        <w:ind w:left="0"/>
        <w:jc w:val="both"/>
        <w:rPr>
          <w:rFonts w:ascii="Times New Roman" w:hAnsi="Times New Roman"/>
          <w:sz w:val="24"/>
          <w:szCs w:val="24"/>
        </w:rPr>
        <w:sectPr w:rsidR="00E42867" w:rsidRPr="005A55D6" w:rsidSect="00497BA4">
          <w:pgSz w:w="16840" w:h="11907" w:orient="landscape" w:code="9"/>
          <w:pgMar w:top="1701" w:right="993" w:bottom="1134" w:left="851" w:header="720" w:footer="720" w:gutter="0"/>
          <w:cols w:space="720"/>
          <w:noEndnote/>
          <w:docGrid w:linePitch="326"/>
        </w:sectPr>
      </w:pPr>
    </w:p>
    <w:p w:rsidR="00497BA4" w:rsidRPr="005A55D6" w:rsidRDefault="00497BA4" w:rsidP="00497BA4">
      <w:pPr>
        <w:spacing w:line="276" w:lineRule="auto"/>
        <w:ind w:firstLine="567"/>
        <w:rPr>
          <w:b/>
          <w:sz w:val="24"/>
          <w:szCs w:val="24"/>
        </w:rPr>
      </w:pPr>
      <w:r w:rsidRPr="005A55D6">
        <w:rPr>
          <w:b/>
          <w:sz w:val="24"/>
          <w:szCs w:val="24"/>
        </w:rPr>
        <w:lastRenderedPageBreak/>
        <w:t>б) Порядок проведения промежуточной аттестации, показатели и критерии оценивания:</w:t>
      </w:r>
    </w:p>
    <w:p w:rsidR="00497BA4" w:rsidRPr="005A55D6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Промежуточная аттестация по дисциплине «</w:t>
      </w:r>
      <w:r w:rsidR="000728B2" w:rsidRPr="005A55D6">
        <w:rPr>
          <w:snapToGrid w:val="0"/>
          <w:sz w:val="24"/>
          <w:szCs w:val="24"/>
        </w:rPr>
        <w:t>Проектирование оборудования цехов сталеплавильного производства</w:t>
      </w:r>
      <w:r w:rsidRPr="005A55D6">
        <w:rPr>
          <w:sz w:val="24"/>
          <w:szCs w:val="24"/>
        </w:rPr>
        <w:t>» включает теоретические вопросы, позволяющие оценить уровень усвоения обучающимися знаний, и практические задания, выявляющие степень сформированности умений и владений, проводится в форме экзамена и защиты курсового проекта.</w:t>
      </w:r>
    </w:p>
    <w:p w:rsidR="00497BA4" w:rsidRPr="005A55D6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 xml:space="preserve">Экзамен по данной дисциплине проводится в устной форме, включает 2 теоретических вопроса и одно практическое задание. </w:t>
      </w:r>
    </w:p>
    <w:p w:rsidR="00497BA4" w:rsidRPr="005A55D6" w:rsidRDefault="00497BA4" w:rsidP="00497BA4">
      <w:pPr>
        <w:spacing w:before="100" w:beforeAutospacing="1" w:after="100" w:afterAutospacing="1" w:line="276" w:lineRule="auto"/>
        <w:ind w:firstLine="708"/>
        <w:rPr>
          <w:b/>
          <w:sz w:val="24"/>
          <w:szCs w:val="24"/>
        </w:rPr>
      </w:pPr>
      <w:r w:rsidRPr="005A55D6">
        <w:rPr>
          <w:b/>
          <w:sz w:val="24"/>
          <w:szCs w:val="24"/>
        </w:rPr>
        <w:t xml:space="preserve">Методические рекомендации для подготовки к экзамену </w:t>
      </w:r>
    </w:p>
    <w:p w:rsidR="00497BA4" w:rsidRPr="005A55D6" w:rsidRDefault="00497BA4" w:rsidP="00497BA4">
      <w:pPr>
        <w:spacing w:line="276" w:lineRule="auto"/>
        <w:ind w:firstLine="709"/>
        <w:jc w:val="both"/>
        <w:rPr>
          <w:sz w:val="24"/>
          <w:szCs w:val="24"/>
        </w:rPr>
      </w:pPr>
      <w:r w:rsidRPr="005A55D6">
        <w:rPr>
          <w:sz w:val="24"/>
          <w:szCs w:val="24"/>
        </w:rPr>
        <w:t xml:space="preserve">К экзамену нужно готовиться с первых дней изучения дисциплины, а это  значит активизировать свою умственную деятельность во всех формах. В период экзаменационной сессии, когда приходится трудиться особенно напряженно, важно правильно организовать самостоятельную работу. На подготовку к экзаменам выделяется, как правило, не менее трех дней. Но этого времени может быть достаточно лишь при условии нормальной, планомерной работы в течение семестра. Собранность, напряжение всех сил, бережное отношение к каждой минуте рабочего времени — вот что должно отличать работу студентов в период сессии. </w:t>
      </w:r>
    </w:p>
    <w:p w:rsidR="00497BA4" w:rsidRPr="005A55D6" w:rsidRDefault="00497BA4" w:rsidP="00497BA4">
      <w:pPr>
        <w:spacing w:line="276" w:lineRule="auto"/>
        <w:ind w:firstLine="709"/>
        <w:jc w:val="both"/>
        <w:rPr>
          <w:sz w:val="24"/>
          <w:szCs w:val="24"/>
        </w:rPr>
      </w:pPr>
      <w:r w:rsidRPr="005A55D6">
        <w:rPr>
          <w:sz w:val="24"/>
          <w:szCs w:val="24"/>
        </w:rPr>
        <w:t xml:space="preserve">Подготовка к экзамену включает в себя не только проработку лекционного материала, но и проработку материала, представленного в основной, дополнительной литературе. Изучая источники и литературу, следует обязательно вести записи прочитанного. Иногда это делается в виде развернутого плана, отдельных выписок или тезисов, в которых содержатся основные положения. Однако чаще всего студенты прибегают к конспектированию. При конспектировании надо выработать в себе умение отбирать материал, находить такие формулировки, которые при максимальной краткости достаточно полно и точно передавали бы суть источника. Очень важно, чтобы записи последовательно, охватывали основные вопросы изучаемого источника. Не следует также делать конспект слишком подробным, почти дословным. Громоздкая запись дает мало пользы. В ней нередко с трудом способен разобраться сам студент. Неправильным будет делать и слишком краткую запись. Такой подход неизбежно приведет к тому, что в конспекте упускается важное, подчас  главное. С течением времени такой конспект становится для автора малопонятным. Конспектирование должно осуществляться студентом только лишь самостоятельно. Заимствование чужих конспектов никакой пользы не дает. Просмотр собственных конспектов позволяет студентам быстро восстанавливать в памяти содержание источника. Очень помогают студентам в закреплении знаний, уточнении неясных моментов предэкзаменационные консультации. Поэтому рекомендуется на них не только присутствовать, но и активно использовать возможности такой формы работы. </w:t>
      </w:r>
    </w:p>
    <w:p w:rsidR="00497BA4" w:rsidRPr="005A55D6" w:rsidRDefault="00497BA4" w:rsidP="00497BA4">
      <w:pPr>
        <w:spacing w:line="276" w:lineRule="auto"/>
        <w:ind w:firstLine="709"/>
        <w:jc w:val="both"/>
        <w:rPr>
          <w:sz w:val="24"/>
          <w:szCs w:val="24"/>
        </w:rPr>
      </w:pPr>
    </w:p>
    <w:p w:rsidR="00497BA4" w:rsidRPr="005A55D6" w:rsidRDefault="00497BA4" w:rsidP="00497BA4">
      <w:pPr>
        <w:rPr>
          <w:b/>
          <w:i/>
          <w:sz w:val="24"/>
          <w:szCs w:val="24"/>
        </w:rPr>
      </w:pPr>
      <w:r w:rsidRPr="005A55D6">
        <w:rPr>
          <w:b/>
          <w:i/>
          <w:sz w:val="24"/>
          <w:szCs w:val="24"/>
        </w:rPr>
        <w:t>Показатели и критерии оценивания экзамена:</w:t>
      </w:r>
    </w:p>
    <w:p w:rsidR="00497BA4" w:rsidRPr="005A55D6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 xml:space="preserve">– на оценку «отлично» (5 баллов) – обучающийся демонстрирует высокий уровень сформированности компетенций, всестороннее, систематическое и глубокое знание учебного материала, свободно выполняет практические задания, свободно оперирует знаниями, умениями, применяет их в ситуациях повышенной сложности. </w:t>
      </w:r>
    </w:p>
    <w:p w:rsidR="00497BA4" w:rsidRPr="005A55D6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– на оценку «хорошо» (4 балла) – обучающийся демонстрирует средний уровень сформированности компетенций: основные знания, умения освоены, но допускаются незначительные ошибки, неточности, затруднения при аналитических операциях, переносе знаний и умений на новые, нестандартные ситуации.</w:t>
      </w:r>
    </w:p>
    <w:p w:rsidR="00497BA4" w:rsidRPr="005A55D6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lastRenderedPageBreak/>
        <w:t>– на оценку «удовлетворительно» (3 балла) – обучающийся демонстрирует пороговый уровень сформированности компетенций: в ходе контрольных мероприятий допускаются ошибки, проявляется отсутствие отдельных знаний, умений, навыков, обучающийся испытывает значительные затруднения при оперировании знаниями и умениями при их переносе на новые ситуации.</w:t>
      </w:r>
    </w:p>
    <w:p w:rsidR="00497BA4" w:rsidRPr="005A55D6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– на оценку «неудовлетворительно» (2 балла) – обучающийся демонстрирует знания не более 20% теоретического материала, допускает существенные ошибки, не может показать интеллектуальные навыки решения простых задач.</w:t>
      </w:r>
    </w:p>
    <w:p w:rsidR="00497BA4" w:rsidRPr="005A55D6" w:rsidRDefault="00497BA4" w:rsidP="00497BA4">
      <w:pPr>
        <w:spacing w:line="276" w:lineRule="auto"/>
        <w:ind w:firstLine="567"/>
        <w:jc w:val="both"/>
        <w:rPr>
          <w:sz w:val="24"/>
          <w:szCs w:val="24"/>
        </w:rPr>
      </w:pPr>
      <w:r w:rsidRPr="005A55D6">
        <w:rPr>
          <w:sz w:val="24"/>
          <w:szCs w:val="24"/>
        </w:rPr>
        <w:t>– на оценку «неудовлетворительно» (1 балл) – обучающийся не может показать знания на уровне воспроизведения и объяснения информации, не может показать интеллектуальные навыки решения простых задач.</w:t>
      </w:r>
    </w:p>
    <w:p w:rsidR="00497BA4" w:rsidRPr="005A55D6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</w:p>
    <w:p w:rsidR="00497BA4" w:rsidRPr="005A55D6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b/>
          <w:i/>
          <w:sz w:val="24"/>
          <w:szCs w:val="24"/>
        </w:rPr>
      </w:pPr>
      <w:r w:rsidRPr="005A55D6">
        <w:rPr>
          <w:rStyle w:val="FontStyle20"/>
          <w:rFonts w:ascii="Times New Roman" w:hAnsi="Times New Roman" w:cs="Times New Roman"/>
          <w:b/>
          <w:i/>
          <w:sz w:val="24"/>
          <w:szCs w:val="24"/>
        </w:rPr>
        <w:t>Показатели и критерии оценивания курсового проекта:</w:t>
      </w:r>
    </w:p>
    <w:p w:rsidR="00497BA4" w:rsidRPr="005A55D6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A55D6">
        <w:rPr>
          <w:rStyle w:val="FontStyle20"/>
          <w:rFonts w:ascii="Times New Roman" w:hAnsi="Times New Roman" w:cs="Times New Roman"/>
          <w:sz w:val="24"/>
          <w:szCs w:val="24"/>
        </w:rPr>
        <w:t>– на оценку «отлично» (5 баллов) – работа выполнена в соответствии с заданием, обучающийся показывает высокий уровень знаний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проблемам, оценки и вынесения критических суждений;</w:t>
      </w:r>
    </w:p>
    <w:p w:rsidR="00497BA4" w:rsidRPr="005A55D6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A55D6">
        <w:rPr>
          <w:rStyle w:val="FontStyle20"/>
          <w:rFonts w:ascii="Times New Roman" w:hAnsi="Times New Roman" w:cs="Times New Roman"/>
          <w:sz w:val="24"/>
          <w:szCs w:val="24"/>
        </w:rPr>
        <w:t>– на оценку «хорошо» (4 балла) – работа выполнена в соответствии с заданием, обучающийся показывает знания не только на уровне воспроизведения и объяснения информации, но и интеллектуальные навыки решения проблем и задач, нахождения уникальных ответов к проблемам;</w:t>
      </w:r>
    </w:p>
    <w:p w:rsidR="00497BA4" w:rsidRPr="005A55D6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A55D6">
        <w:rPr>
          <w:rStyle w:val="FontStyle20"/>
          <w:rFonts w:ascii="Times New Roman" w:hAnsi="Times New Roman" w:cs="Times New Roman"/>
          <w:sz w:val="24"/>
          <w:szCs w:val="24"/>
        </w:rPr>
        <w:t>– на оценку «удовлетворительно» (3 балла) – работа выполнена в соответствии с заданием, обучающийся показывает знания на уровне воспроизведения и объяснения информации, интеллектуальные навыки решения простых задач;</w:t>
      </w:r>
    </w:p>
    <w:p w:rsidR="00497BA4" w:rsidRPr="005A55D6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A55D6">
        <w:rPr>
          <w:rStyle w:val="FontStyle20"/>
          <w:rFonts w:ascii="Times New Roman" w:hAnsi="Times New Roman" w:cs="Times New Roman"/>
          <w:sz w:val="24"/>
          <w:szCs w:val="24"/>
        </w:rPr>
        <w:t>– на оценку «неудовлетворительно» (2 балла) – задание преподавателя выполнено частично, в процессе защиты работы обучающийся допускает существенные ошибки, не может показать интеллектуальные навыки решения поставленной задачи.</w:t>
      </w:r>
    </w:p>
    <w:p w:rsidR="00497BA4" w:rsidRPr="005A55D6" w:rsidRDefault="00497BA4" w:rsidP="00497BA4">
      <w:pPr>
        <w:ind w:firstLine="567"/>
        <w:jc w:val="both"/>
        <w:rPr>
          <w:rStyle w:val="FontStyle20"/>
          <w:rFonts w:ascii="Times New Roman" w:hAnsi="Times New Roman" w:cs="Times New Roman"/>
          <w:sz w:val="24"/>
          <w:szCs w:val="24"/>
        </w:rPr>
      </w:pPr>
      <w:r w:rsidRPr="005A55D6">
        <w:rPr>
          <w:rStyle w:val="FontStyle20"/>
          <w:rFonts w:ascii="Times New Roman" w:hAnsi="Times New Roman" w:cs="Times New Roman"/>
          <w:sz w:val="24"/>
          <w:szCs w:val="24"/>
        </w:rPr>
        <w:t>– на оценку «неудовлетворительно» (1 балл) – задание преподавателя выполнено частично, обучающийся не может воспроизвести и объяснить содержание, не может показать интеллектуальные навыки решения поставленной задачи.</w:t>
      </w:r>
    </w:p>
    <w:p w:rsidR="00497BA4" w:rsidRPr="005A55D6" w:rsidRDefault="00497BA4" w:rsidP="00497BA4">
      <w:pPr>
        <w:spacing w:line="276" w:lineRule="auto"/>
        <w:jc w:val="both"/>
        <w:rPr>
          <w:sz w:val="24"/>
          <w:szCs w:val="24"/>
        </w:rPr>
      </w:pPr>
    </w:p>
    <w:p w:rsidR="00497BA4" w:rsidRPr="005A55D6" w:rsidRDefault="00497BA4" w:rsidP="00497BA4">
      <w:pPr>
        <w:pStyle w:val="Style3"/>
        <w:widowControl/>
        <w:ind w:left="900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415101" w:rsidRPr="006A053F" w:rsidRDefault="00415101" w:rsidP="00415101">
      <w:pPr>
        <w:pStyle w:val="Style2"/>
        <w:widowControl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  <w:r w:rsidRPr="006A053F">
        <w:rPr>
          <w:rStyle w:val="FontStyle32"/>
          <w:b/>
          <w:i w:val="0"/>
          <w:sz w:val="24"/>
          <w:szCs w:val="24"/>
        </w:rPr>
        <w:t xml:space="preserve">8 </w:t>
      </w:r>
      <w:r w:rsidRPr="006A053F">
        <w:rPr>
          <w:rStyle w:val="FontStyle31"/>
          <w:rFonts w:ascii="Times New Roman" w:hAnsi="Times New Roman" w:cs="Times New Roman"/>
          <w:b/>
          <w:sz w:val="24"/>
          <w:szCs w:val="24"/>
        </w:rPr>
        <w:t xml:space="preserve">Учебно-методическое и информационное обеспечение дисциплины </w:t>
      </w:r>
    </w:p>
    <w:p w:rsidR="00415101" w:rsidRPr="006A053F" w:rsidRDefault="00415101" w:rsidP="00415101">
      <w:pPr>
        <w:pStyle w:val="Style3"/>
        <w:widowControl/>
        <w:ind w:left="709" w:firstLine="11"/>
        <w:jc w:val="both"/>
        <w:rPr>
          <w:rStyle w:val="FontStyle31"/>
          <w:rFonts w:ascii="Times New Roman" w:hAnsi="Times New Roman" w:cs="Times New Roman"/>
          <w:b/>
          <w:sz w:val="24"/>
          <w:szCs w:val="24"/>
        </w:rPr>
      </w:pPr>
    </w:p>
    <w:p w:rsidR="00030539" w:rsidRPr="00930247" w:rsidRDefault="00030539" w:rsidP="00030539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  <w:r w:rsidRPr="00930247">
        <w:rPr>
          <w:rStyle w:val="ab"/>
          <w:b/>
          <w:sz w:val="24"/>
        </w:rPr>
        <w:t>а)</w:t>
      </w:r>
      <w:r w:rsidRPr="00930247">
        <w:rPr>
          <w:b/>
        </w:rPr>
        <w:t xml:space="preserve"> Основная литература</w:t>
      </w:r>
    </w:p>
    <w:p w:rsidR="00030539" w:rsidRPr="00930247" w:rsidRDefault="00030539" w:rsidP="00030539">
      <w:pPr>
        <w:pStyle w:val="Style10"/>
        <w:widowControl/>
        <w:ind w:firstLine="720"/>
        <w:jc w:val="both"/>
        <w:rPr>
          <w:rStyle w:val="FontStyle22"/>
          <w:sz w:val="24"/>
          <w:szCs w:val="24"/>
        </w:rPr>
      </w:pPr>
    </w:p>
    <w:p w:rsidR="00030539" w:rsidRPr="00192F21" w:rsidRDefault="00030539" w:rsidP="00030539">
      <w:pPr>
        <w:numPr>
          <w:ilvl w:val="0"/>
          <w:numId w:val="47"/>
        </w:numPr>
        <w:spacing w:after="222"/>
        <w:ind w:right="88"/>
        <w:jc w:val="both"/>
        <w:rPr>
          <w:rStyle w:val="FontStyle22"/>
          <w:snapToGrid w:val="0"/>
          <w:sz w:val="24"/>
          <w:szCs w:val="24"/>
        </w:rPr>
      </w:pPr>
      <w:r w:rsidRPr="00930247">
        <w:rPr>
          <w:rStyle w:val="FontStyle22"/>
          <w:sz w:val="24"/>
          <w:szCs w:val="24"/>
        </w:rPr>
        <w:t xml:space="preserve">Точилкин, В. В. Проектирование элементов металлургических машин и оборудования : учебное пособие / В. В. Точилкин, О. А. Филатова ; МГТУ. - Магнитогорск : МГТУ, 2017. - 1 электрон.опт. диск (CD-ROM). - Загл. с титул.экрана. - URL: </w:t>
      </w:r>
      <w:hyperlink r:id="rId13" w:history="1">
        <w:r w:rsidRPr="00930247">
          <w:rPr>
            <w:rStyle w:val="af2"/>
            <w:sz w:val="24"/>
            <w:szCs w:val="24"/>
          </w:rPr>
          <w:t>https://magtu.informsystema.ru/uploader/fileUpload?name=3319.pdf&amp;show=dcatalogues/1/1138305/3319.pdf&amp;view=true</w:t>
        </w:r>
      </w:hyperlink>
      <w:r w:rsidRPr="00930247">
        <w:rPr>
          <w:rStyle w:val="FontStyle22"/>
          <w:sz w:val="24"/>
          <w:szCs w:val="24"/>
        </w:rPr>
        <w:t xml:space="preserve">  (дата обращения: 09.10.2020). - Макрообъект. - Текст : электронный. - ISBN 978-5-9967-0975-5. - Сведения доступны также на CD-ROM.  </w:t>
      </w:r>
    </w:p>
    <w:p w:rsidR="00030539" w:rsidRPr="00930247" w:rsidRDefault="00030539" w:rsidP="00030539">
      <w:pPr>
        <w:pStyle w:val="Style10"/>
        <w:widowControl/>
        <w:ind w:left="720"/>
        <w:jc w:val="both"/>
        <w:rPr>
          <w:rStyle w:val="biblio-record-text"/>
        </w:rPr>
      </w:pPr>
    </w:p>
    <w:p w:rsidR="00030539" w:rsidRPr="00930247" w:rsidRDefault="00030539" w:rsidP="00030539">
      <w:pPr>
        <w:pStyle w:val="Style10"/>
        <w:widowControl/>
        <w:ind w:firstLine="720"/>
        <w:jc w:val="both"/>
        <w:rPr>
          <w:rStyle w:val="FontStyle22"/>
          <w:b/>
          <w:sz w:val="24"/>
          <w:szCs w:val="24"/>
        </w:rPr>
      </w:pPr>
      <w:r w:rsidRPr="00930247">
        <w:rPr>
          <w:rStyle w:val="FontStyle22"/>
          <w:b/>
          <w:sz w:val="24"/>
          <w:szCs w:val="24"/>
        </w:rPr>
        <w:t>б) Дополнительная литература:</w:t>
      </w:r>
    </w:p>
    <w:p w:rsidR="00030539" w:rsidRDefault="00030539" w:rsidP="00030539">
      <w:pPr>
        <w:pStyle w:val="Style10"/>
        <w:widowControl/>
        <w:numPr>
          <w:ilvl w:val="0"/>
          <w:numId w:val="49"/>
        </w:numPr>
        <w:jc w:val="both"/>
        <w:rPr>
          <w:rStyle w:val="FontStyle22"/>
          <w:sz w:val="24"/>
          <w:szCs w:val="24"/>
        </w:rPr>
      </w:pPr>
      <w:r w:rsidRPr="00930247">
        <w:rPr>
          <w:rStyle w:val="FontStyle22"/>
          <w:sz w:val="24"/>
          <w:szCs w:val="24"/>
        </w:rPr>
        <w:t xml:space="preserve">Белан, А. К. Проектирование и исследование механизмов металлургических машин : учебное пособие / А. К. Белан, Е. В. Куликова, О. А. Белан ; МГТУ. - Магнитогорск : МГТУ, 2018. - 1 электрон.опт. диск (CD-ROM). - Загл. с титул.экрана. - </w:t>
      </w:r>
      <w:hyperlink r:id="rId14" w:history="1">
        <w:r w:rsidRPr="00930247">
          <w:rPr>
            <w:rStyle w:val="af2"/>
          </w:rPr>
          <w:t>URL: https://magtu.informsystema.ru/uploader/fileUpload?name=3520.pdf&amp;show=dcatalogues/1/1514338/3520.pdf&amp;view=true (дата обращения: 04.10.2019).</w:t>
        </w:r>
      </w:hyperlink>
      <w:r w:rsidRPr="00930247">
        <w:rPr>
          <w:rStyle w:val="FontStyle22"/>
          <w:sz w:val="24"/>
          <w:szCs w:val="24"/>
        </w:rPr>
        <w:t xml:space="preserve"> - Макрообъект. - Текст : электронный. - ISBN 978-5-9967-1113-0. - Сведения доступны также на CD-ROM.</w:t>
      </w:r>
    </w:p>
    <w:p w:rsidR="00030539" w:rsidRPr="00192F21" w:rsidRDefault="00030539" w:rsidP="00030539">
      <w:pPr>
        <w:widowControl w:val="0"/>
        <w:numPr>
          <w:ilvl w:val="0"/>
          <w:numId w:val="49"/>
        </w:numPr>
        <w:autoSpaceDE w:val="0"/>
        <w:autoSpaceDN w:val="0"/>
        <w:adjustRightInd w:val="0"/>
        <w:jc w:val="both"/>
        <w:rPr>
          <w:sz w:val="24"/>
          <w:szCs w:val="24"/>
        </w:rPr>
      </w:pPr>
      <w:r w:rsidRPr="00192F21">
        <w:rPr>
          <w:color w:val="000000"/>
          <w:sz w:val="24"/>
          <w:szCs w:val="24"/>
        </w:rPr>
        <w:t xml:space="preserve">Расчет и выбор грузоподъемных машин горно-металлургического производства :учебное </w:t>
      </w:r>
      <w:r w:rsidRPr="00192F21">
        <w:rPr>
          <w:color w:val="000000"/>
          <w:sz w:val="24"/>
          <w:szCs w:val="24"/>
        </w:rPr>
        <w:lastRenderedPageBreak/>
        <w:t xml:space="preserve">пособие / В. В. Точилкин, О. А. Филатова, А. Д. Кольга, В. С. Вагин ; МГТУ. - Магнитогорск, 2014. - 238 с. : ил., схемы, табл. - URL: </w:t>
      </w:r>
      <w:hyperlink r:id="rId15" w:history="1">
        <w:r w:rsidRPr="00192F21">
          <w:rPr>
            <w:rStyle w:val="af2"/>
            <w:sz w:val="24"/>
            <w:szCs w:val="24"/>
          </w:rPr>
          <w:t>https://magtu.informsystema.ru/uploader/fileUpload?name=795.pdf&amp;show=dcatalogues/1/1115801/795.pdf&amp;view=true</w:t>
        </w:r>
      </w:hyperlink>
      <w:r w:rsidRPr="00192F21">
        <w:rPr>
          <w:color w:val="000000"/>
          <w:sz w:val="24"/>
          <w:szCs w:val="24"/>
        </w:rPr>
        <w:t xml:space="preserve">  (дата обращения: 04.10.2019). - Макрообъект. - Текст : электронный. - ISBN 978-5-9967-0483-5. - Имеется печатный аналог.</w:t>
      </w:r>
    </w:p>
    <w:p w:rsidR="00030539" w:rsidRPr="00930247" w:rsidRDefault="00030539" w:rsidP="00030539">
      <w:pPr>
        <w:pStyle w:val="Style10"/>
        <w:widowControl/>
        <w:numPr>
          <w:ilvl w:val="0"/>
          <w:numId w:val="49"/>
        </w:numPr>
        <w:jc w:val="both"/>
        <w:rPr>
          <w:rStyle w:val="FontStyle22"/>
          <w:sz w:val="24"/>
          <w:szCs w:val="24"/>
        </w:rPr>
      </w:pPr>
      <w:r w:rsidRPr="003F65E2">
        <w:t xml:space="preserve">Жиркин, Ю. В. Эксплуатация металлургических машин. Практикум : учебное пособие / Ю. В. Жиркин ; МГТУ. - Магнитогорск, 2016. - 1 электрон.опт. диск (СD-ROM). - URL: </w:t>
      </w:r>
      <w:hyperlink r:id="rId16" w:history="1">
        <w:r w:rsidRPr="00744A80">
          <w:rPr>
            <w:rStyle w:val="af2"/>
          </w:rPr>
          <w:t>https://magtu.informsystema.ru/uploader/fileUpload?name=2720.pdf&amp;show=dcatalogues/1/1132030/2720.pdf&amp;view=true</w:t>
        </w:r>
      </w:hyperlink>
      <w:r w:rsidRPr="003F65E2">
        <w:t xml:space="preserve"> (дата обращения: 04.10.2019). - Макрообъект. - Текст : электронный.</w:t>
      </w:r>
    </w:p>
    <w:p w:rsidR="00030539" w:rsidRPr="00930247" w:rsidRDefault="00030539" w:rsidP="00030539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930247">
        <w:rPr>
          <w:rStyle w:val="FontStyle15"/>
          <w:spacing w:val="40"/>
          <w:sz w:val="24"/>
          <w:szCs w:val="24"/>
        </w:rPr>
        <w:t>в)</w:t>
      </w:r>
      <w:r w:rsidRPr="00930247">
        <w:rPr>
          <w:rStyle w:val="FontStyle21"/>
          <w:b/>
          <w:sz w:val="24"/>
          <w:szCs w:val="24"/>
        </w:rPr>
        <w:t>Методические указания:</w:t>
      </w:r>
    </w:p>
    <w:p w:rsidR="00030539" w:rsidRDefault="00030539" w:rsidP="00030539">
      <w:pPr>
        <w:pStyle w:val="Style8"/>
        <w:widowControl/>
        <w:numPr>
          <w:ilvl w:val="0"/>
          <w:numId w:val="48"/>
        </w:numPr>
      </w:pPr>
      <w:r w:rsidRPr="002772A8">
        <w:t xml:space="preserve">Савельева Р. Н. Проектирование сталеплавильных цехов [Электронный ресурс] : учебное пособие / Р. Н. Савельева ; МГТУ, каф. МОМЗ. - Магнитогорск, 2010. - 56 с. : ил., схемы, табл. - Режим доступа: </w:t>
      </w:r>
      <w:hyperlink r:id="rId17" w:history="1">
        <w:r w:rsidRPr="00CC4271">
          <w:rPr>
            <w:rStyle w:val="af2"/>
          </w:rPr>
          <w:t>https://magtu.informsystema.ru/uploader/fileUpload?name=310.pdf&amp;show=dcatalogues/1/1068350/310.pdf&amp;view=true</w:t>
        </w:r>
      </w:hyperlink>
    </w:p>
    <w:p w:rsidR="00030539" w:rsidRPr="00930247" w:rsidRDefault="00030539" w:rsidP="00030539">
      <w:pPr>
        <w:numPr>
          <w:ilvl w:val="0"/>
          <w:numId w:val="48"/>
        </w:numPr>
        <w:spacing w:after="222"/>
        <w:ind w:right="88"/>
        <w:jc w:val="both"/>
        <w:rPr>
          <w:snapToGrid w:val="0"/>
          <w:sz w:val="24"/>
          <w:szCs w:val="24"/>
        </w:rPr>
      </w:pPr>
      <w:r w:rsidRPr="00930247">
        <w:rPr>
          <w:bCs/>
          <w:sz w:val="24"/>
          <w:szCs w:val="24"/>
        </w:rPr>
        <w:t>Основы функционирования гидравлических систем металлургического оборудования. Лабораторный практикум по гидроприводу и гидроавтоматике</w:t>
      </w:r>
      <w:r w:rsidRPr="00930247">
        <w:rPr>
          <w:sz w:val="24"/>
          <w:szCs w:val="24"/>
        </w:rPr>
        <w:t>: учебное пособие / В. В. Точилкин, А. М. Филатов, В. Д. Задорожный и др.; Новотроицк.фил. Моск. гос. ин-та сталей и сплавов (технологич. ун-та); МГТУ. - Магнитогорск, 2009. - 105 с. : схемы, табл. - Текст : непосредственный.</w:t>
      </w:r>
    </w:p>
    <w:p w:rsidR="006376F2" w:rsidRPr="00495024" w:rsidRDefault="006376F2" w:rsidP="00415101">
      <w:pPr>
        <w:pStyle w:val="Style8"/>
        <w:widowControl/>
        <w:ind w:firstLine="720"/>
        <w:jc w:val="both"/>
        <w:rPr>
          <w:rStyle w:val="FontStyle15"/>
          <w:spacing w:val="40"/>
          <w:sz w:val="24"/>
          <w:szCs w:val="24"/>
        </w:rPr>
      </w:pPr>
      <w:bookmarkStart w:id="0" w:name="_GoBack"/>
      <w:bookmarkEnd w:id="0"/>
    </w:p>
    <w:p w:rsidR="00415101" w:rsidRPr="006A053F" w:rsidRDefault="00415101" w:rsidP="00415101">
      <w:pPr>
        <w:pStyle w:val="Style8"/>
        <w:widowControl/>
        <w:ind w:firstLine="720"/>
        <w:jc w:val="both"/>
        <w:rPr>
          <w:rStyle w:val="FontStyle21"/>
          <w:b/>
          <w:sz w:val="24"/>
          <w:szCs w:val="24"/>
        </w:rPr>
      </w:pPr>
      <w:r w:rsidRPr="006A053F">
        <w:rPr>
          <w:rStyle w:val="FontStyle15"/>
          <w:spacing w:val="40"/>
          <w:sz w:val="24"/>
          <w:szCs w:val="24"/>
        </w:rPr>
        <w:t>г)</w:t>
      </w:r>
      <w:r w:rsidRPr="006A053F">
        <w:rPr>
          <w:rStyle w:val="FontStyle21"/>
          <w:b/>
          <w:sz w:val="24"/>
          <w:szCs w:val="24"/>
        </w:rPr>
        <w:t xml:space="preserve">Программное обеспечение </w:t>
      </w:r>
      <w:r w:rsidRPr="006A053F">
        <w:rPr>
          <w:rStyle w:val="FontStyle15"/>
          <w:b w:val="0"/>
          <w:spacing w:val="40"/>
          <w:sz w:val="24"/>
          <w:szCs w:val="24"/>
        </w:rPr>
        <w:t>и</w:t>
      </w:r>
      <w:r w:rsidRPr="006A053F">
        <w:rPr>
          <w:rStyle w:val="FontStyle21"/>
          <w:b/>
          <w:sz w:val="24"/>
          <w:szCs w:val="24"/>
        </w:rPr>
        <w:t>Интернет-ресурсы:</w:t>
      </w:r>
    </w:p>
    <w:p w:rsidR="001418B1" w:rsidRDefault="001418B1" w:rsidP="001418B1">
      <w:pPr>
        <w:pStyle w:val="Style8"/>
        <w:widowControl/>
        <w:ind w:firstLine="720"/>
        <w:jc w:val="both"/>
        <w:rPr>
          <w:spacing w:val="-4"/>
        </w:rPr>
      </w:pPr>
      <w:r w:rsidRPr="0024710E">
        <w:rPr>
          <w:b/>
          <w:color w:val="000000"/>
        </w:rPr>
        <w:t>Профессиональныебазыданныхиинформационныесправочныесистемы</w:t>
      </w:r>
      <w:r w:rsidRPr="006A053F">
        <w:rPr>
          <w:spacing w:val="-4"/>
        </w:rPr>
        <w:t xml:space="preserve">: </w:t>
      </w:r>
    </w:p>
    <w:p w:rsidR="001418B1" w:rsidRDefault="001418B1" w:rsidP="001418B1">
      <w:pPr>
        <w:numPr>
          <w:ilvl w:val="0"/>
          <w:numId w:val="46"/>
        </w:numPr>
        <w:suppressAutoHyphens/>
        <w:contextualSpacing/>
        <w:jc w:val="both"/>
        <w:rPr>
          <w:sz w:val="24"/>
          <w:szCs w:val="24"/>
        </w:rPr>
      </w:pPr>
      <w:r>
        <w:rPr>
          <w:color w:val="000000"/>
          <w:sz w:val="24"/>
          <w:szCs w:val="24"/>
        </w:rPr>
        <w:t xml:space="preserve">ЭлектроннаябазапериодическихизданийEastViewInformationServices,ООО«ИВИС». </w:t>
      </w:r>
      <w:r w:rsidRPr="00D51E38">
        <w:rPr>
          <w:sz w:val="24"/>
          <w:szCs w:val="24"/>
        </w:rPr>
        <w:t xml:space="preserve">– </w:t>
      </w:r>
      <w:r w:rsidRPr="00D51E38">
        <w:rPr>
          <w:bCs/>
          <w:sz w:val="24"/>
          <w:szCs w:val="24"/>
        </w:rPr>
        <w:t>URL</w:t>
      </w:r>
      <w:r w:rsidRPr="00D51E38">
        <w:rPr>
          <w:sz w:val="24"/>
          <w:szCs w:val="24"/>
        </w:rPr>
        <w:t xml:space="preserve">: </w:t>
      </w:r>
      <w:hyperlink r:id="rId18" w:history="1">
        <w:r>
          <w:rPr>
            <w:rStyle w:val="af2"/>
            <w:sz w:val="24"/>
            <w:szCs w:val="24"/>
          </w:rPr>
          <w:t>https://dlib.eastview.com/</w:t>
        </w:r>
      </w:hyperlink>
    </w:p>
    <w:p w:rsidR="001418B1" w:rsidRPr="00D51E38" w:rsidRDefault="001418B1" w:rsidP="001418B1">
      <w:pPr>
        <w:numPr>
          <w:ilvl w:val="0"/>
          <w:numId w:val="46"/>
        </w:numPr>
        <w:suppressAutoHyphens/>
        <w:contextualSpacing/>
        <w:jc w:val="both"/>
        <w:rPr>
          <w:sz w:val="24"/>
          <w:szCs w:val="24"/>
        </w:rPr>
      </w:pPr>
      <w:r w:rsidRPr="00D51E38">
        <w:rPr>
          <w:sz w:val="24"/>
          <w:szCs w:val="24"/>
        </w:rPr>
        <w:t xml:space="preserve">Национальная информационно-аналитическая система – Российский индекс научного цитирования (РИНЦ). – </w:t>
      </w:r>
      <w:r w:rsidRPr="00D51E38">
        <w:rPr>
          <w:bCs/>
          <w:sz w:val="24"/>
          <w:szCs w:val="24"/>
        </w:rPr>
        <w:t>URL</w:t>
      </w:r>
      <w:r w:rsidRPr="00D51E38">
        <w:rPr>
          <w:sz w:val="24"/>
          <w:szCs w:val="24"/>
        </w:rPr>
        <w:t xml:space="preserve">: </w:t>
      </w:r>
      <w:hyperlink r:id="rId19" w:history="1">
        <w:r w:rsidRPr="00D51E38">
          <w:rPr>
            <w:color w:val="0000FF"/>
            <w:sz w:val="24"/>
            <w:szCs w:val="24"/>
            <w:u w:val="single"/>
          </w:rPr>
          <w:t>https://elibrary.ru/project_risc.asp</w:t>
        </w:r>
      </w:hyperlink>
      <w:r w:rsidRPr="00D51E38">
        <w:rPr>
          <w:sz w:val="24"/>
          <w:szCs w:val="24"/>
        </w:rPr>
        <w:t xml:space="preserve"> .</w:t>
      </w:r>
    </w:p>
    <w:p w:rsidR="001418B1" w:rsidRPr="00D51E38" w:rsidRDefault="001418B1" w:rsidP="001418B1">
      <w:pPr>
        <w:numPr>
          <w:ilvl w:val="0"/>
          <w:numId w:val="46"/>
        </w:numPr>
        <w:suppressAutoHyphens/>
        <w:contextualSpacing/>
        <w:jc w:val="both"/>
        <w:rPr>
          <w:sz w:val="24"/>
          <w:szCs w:val="24"/>
        </w:rPr>
      </w:pPr>
      <w:r w:rsidRPr="00D51E38">
        <w:rPr>
          <w:sz w:val="24"/>
          <w:szCs w:val="24"/>
        </w:rPr>
        <w:t xml:space="preserve">Поисковая система Академия Google (GoogleScholar). – </w:t>
      </w:r>
      <w:r w:rsidRPr="00D51E38">
        <w:rPr>
          <w:bCs/>
          <w:sz w:val="24"/>
          <w:szCs w:val="24"/>
        </w:rPr>
        <w:t>URL</w:t>
      </w:r>
      <w:r w:rsidRPr="00D51E38">
        <w:rPr>
          <w:sz w:val="24"/>
          <w:szCs w:val="24"/>
        </w:rPr>
        <w:t xml:space="preserve">: </w:t>
      </w:r>
      <w:hyperlink r:id="rId20" w:history="1">
        <w:r w:rsidRPr="00D51E38">
          <w:rPr>
            <w:color w:val="0000FF"/>
            <w:sz w:val="24"/>
            <w:szCs w:val="24"/>
            <w:u w:val="single"/>
          </w:rPr>
          <w:t>https://scholar.google.ru/</w:t>
        </w:r>
      </w:hyperlink>
      <w:r w:rsidRPr="00D51E38">
        <w:rPr>
          <w:sz w:val="24"/>
          <w:szCs w:val="24"/>
        </w:rPr>
        <w:t>.</w:t>
      </w:r>
    </w:p>
    <w:p w:rsidR="001418B1" w:rsidRPr="00D51E38" w:rsidRDefault="001418B1" w:rsidP="001418B1">
      <w:pPr>
        <w:numPr>
          <w:ilvl w:val="0"/>
          <w:numId w:val="46"/>
        </w:numPr>
        <w:suppressAutoHyphens/>
        <w:contextualSpacing/>
        <w:jc w:val="both"/>
        <w:rPr>
          <w:bCs/>
          <w:sz w:val="24"/>
          <w:szCs w:val="24"/>
          <w:lang w:val="en-US"/>
        </w:rPr>
      </w:pPr>
      <w:r w:rsidRPr="00D51E38">
        <w:rPr>
          <w:bCs/>
          <w:sz w:val="24"/>
          <w:szCs w:val="24"/>
        </w:rPr>
        <w:t>Поисковая система профессиональных баз данных патентно-правовой и научно-технической литературы «Федерального института промышленной собственности».</w:t>
      </w:r>
      <w:r w:rsidRPr="00D51E38">
        <w:rPr>
          <w:sz w:val="24"/>
          <w:szCs w:val="24"/>
        </w:rPr>
        <w:t xml:space="preserve">– </w:t>
      </w:r>
      <w:r w:rsidRPr="00D51E38">
        <w:rPr>
          <w:bCs/>
          <w:sz w:val="24"/>
          <w:szCs w:val="24"/>
          <w:lang w:val="en-US"/>
        </w:rPr>
        <w:t>URL</w:t>
      </w:r>
      <w:r w:rsidRPr="00D51E38">
        <w:rPr>
          <w:sz w:val="24"/>
          <w:szCs w:val="24"/>
          <w:lang w:val="en-US"/>
        </w:rPr>
        <w:t xml:space="preserve">: </w:t>
      </w:r>
      <w:hyperlink r:id="rId21" w:history="1">
        <w:r w:rsidRPr="00D51E38">
          <w:rPr>
            <w:color w:val="0000FF"/>
            <w:sz w:val="24"/>
            <w:szCs w:val="24"/>
            <w:u w:val="single"/>
          </w:rPr>
          <w:t>http://www1.fips.ru/iiss/</w:t>
        </w:r>
      </w:hyperlink>
      <w:r w:rsidRPr="00D51E38">
        <w:rPr>
          <w:bCs/>
          <w:sz w:val="24"/>
          <w:szCs w:val="24"/>
          <w:lang w:val="en-US"/>
        </w:rPr>
        <w:t>.</w:t>
      </w:r>
    </w:p>
    <w:p w:rsidR="001418B1" w:rsidRPr="00D51E38" w:rsidRDefault="001418B1" w:rsidP="001418B1">
      <w:pPr>
        <w:numPr>
          <w:ilvl w:val="0"/>
          <w:numId w:val="46"/>
        </w:numPr>
        <w:suppressAutoHyphens/>
        <w:contextualSpacing/>
        <w:jc w:val="both"/>
        <w:rPr>
          <w:bCs/>
          <w:sz w:val="24"/>
          <w:szCs w:val="24"/>
        </w:rPr>
      </w:pPr>
      <w:r w:rsidRPr="00D51E38">
        <w:rPr>
          <w:sz w:val="24"/>
          <w:szCs w:val="24"/>
        </w:rPr>
        <w:t xml:space="preserve">Библиотека ФГБОУ ВПО «МГТУ» [Электронный  ресурс]. – Режим доступа:         </w:t>
      </w:r>
      <w:hyperlink r:id="rId22" w:history="1">
        <w:r w:rsidRPr="00D51E38">
          <w:rPr>
            <w:color w:val="0000FF"/>
            <w:sz w:val="24"/>
            <w:szCs w:val="24"/>
            <w:u w:val="single"/>
            <w:lang w:val="en-US"/>
          </w:rPr>
          <w:t>http</w:t>
        </w:r>
        <w:r w:rsidRPr="00D51E38">
          <w:rPr>
            <w:color w:val="0000FF"/>
            <w:sz w:val="24"/>
            <w:szCs w:val="24"/>
            <w:u w:val="single"/>
          </w:rPr>
          <w:t>://</w:t>
        </w:r>
        <w:r w:rsidRPr="00D51E38">
          <w:rPr>
            <w:color w:val="0000FF"/>
            <w:sz w:val="24"/>
            <w:szCs w:val="24"/>
            <w:u w:val="single"/>
            <w:lang w:val="en-US"/>
          </w:rPr>
          <w:t>www</w:t>
        </w:r>
        <w:r w:rsidRPr="00D51E38">
          <w:rPr>
            <w:color w:val="0000FF"/>
            <w:sz w:val="24"/>
            <w:szCs w:val="24"/>
            <w:u w:val="single"/>
          </w:rPr>
          <w:t>.</w:t>
        </w:r>
        <w:r w:rsidRPr="00D51E38">
          <w:rPr>
            <w:color w:val="0000FF"/>
            <w:sz w:val="24"/>
            <w:szCs w:val="24"/>
            <w:u w:val="single"/>
            <w:lang w:val="en-US"/>
          </w:rPr>
          <w:t>magtu</w:t>
        </w:r>
        <w:r w:rsidRPr="00D51E38">
          <w:rPr>
            <w:color w:val="0000FF"/>
            <w:sz w:val="24"/>
            <w:szCs w:val="24"/>
            <w:u w:val="single"/>
          </w:rPr>
          <w:t>.</w:t>
        </w:r>
        <w:r w:rsidRPr="00D51E38">
          <w:rPr>
            <w:color w:val="0000FF"/>
            <w:sz w:val="24"/>
            <w:szCs w:val="24"/>
            <w:u w:val="single"/>
            <w:lang w:val="en-US"/>
          </w:rPr>
          <w:t>ru</w:t>
        </w:r>
      </w:hyperlink>
      <w:r w:rsidRPr="00D51E38">
        <w:rPr>
          <w:sz w:val="24"/>
          <w:szCs w:val="24"/>
        </w:rPr>
        <w:t>, свободный. – Загл. с экрана. – Яз.рус.</w:t>
      </w:r>
    </w:p>
    <w:p w:rsidR="00415101" w:rsidRPr="006A053F" w:rsidRDefault="00415101" w:rsidP="00415101">
      <w:pPr>
        <w:pStyle w:val="Style8"/>
        <w:widowControl/>
        <w:ind w:firstLine="720"/>
        <w:jc w:val="both"/>
        <w:rPr>
          <w:rStyle w:val="FontStyle21"/>
          <w:sz w:val="24"/>
          <w:szCs w:val="24"/>
        </w:rPr>
      </w:pPr>
    </w:p>
    <w:p w:rsidR="00415101" w:rsidRPr="006A053F" w:rsidRDefault="00415101" w:rsidP="00415101">
      <w:pPr>
        <w:keepNext/>
        <w:suppressAutoHyphens/>
        <w:jc w:val="center"/>
        <w:rPr>
          <w:kern w:val="24"/>
          <w:sz w:val="24"/>
          <w:szCs w:val="24"/>
        </w:rPr>
      </w:pPr>
      <w:r w:rsidRPr="006A053F">
        <w:rPr>
          <w:kern w:val="24"/>
          <w:sz w:val="24"/>
          <w:szCs w:val="24"/>
        </w:rPr>
        <w:t>Программное обеспечение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189"/>
        <w:gridCol w:w="3190"/>
        <w:gridCol w:w="3191"/>
      </w:tblGrid>
      <w:tr w:rsidR="00415101" w:rsidRPr="006A053F" w:rsidTr="00C86E34">
        <w:trPr>
          <w:trHeight w:val="537"/>
        </w:trPr>
        <w:tc>
          <w:tcPr>
            <w:tcW w:w="3189" w:type="dxa"/>
            <w:shd w:val="clear" w:color="auto" w:fill="auto"/>
            <w:vAlign w:val="center"/>
          </w:tcPr>
          <w:p w:rsidR="00415101" w:rsidRPr="006A053F" w:rsidRDefault="00415101" w:rsidP="00C86E34">
            <w:pPr>
              <w:jc w:val="center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Наименование ПО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415101" w:rsidRPr="006A053F" w:rsidRDefault="00415101" w:rsidP="00C86E34">
            <w:pPr>
              <w:jc w:val="center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№ договора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415101" w:rsidRPr="006A053F" w:rsidRDefault="00415101" w:rsidP="00C86E34">
            <w:pPr>
              <w:jc w:val="center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Срок действия лицензии</w:t>
            </w:r>
          </w:p>
        </w:tc>
      </w:tr>
      <w:tr w:rsidR="00415101" w:rsidRPr="006A053F" w:rsidTr="00C86E34">
        <w:tc>
          <w:tcPr>
            <w:tcW w:w="3189" w:type="dxa"/>
            <w:shd w:val="clear" w:color="auto" w:fill="auto"/>
          </w:tcPr>
          <w:p w:rsidR="00415101" w:rsidRPr="006A053F" w:rsidRDefault="00415101" w:rsidP="00C86E34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MS Windows 7</w:t>
            </w:r>
          </w:p>
        </w:tc>
        <w:tc>
          <w:tcPr>
            <w:tcW w:w="3190" w:type="dxa"/>
            <w:shd w:val="clear" w:color="auto" w:fill="auto"/>
          </w:tcPr>
          <w:p w:rsidR="00415101" w:rsidRPr="006A053F" w:rsidRDefault="00415101" w:rsidP="00C86E34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Д-757-17 от 27.06.2017</w:t>
            </w:r>
          </w:p>
          <w:p w:rsidR="00415101" w:rsidRPr="006A053F" w:rsidRDefault="00415101" w:rsidP="00C86E34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Д-1227 от 08.10.2018</w:t>
            </w:r>
          </w:p>
          <w:p w:rsidR="00415101" w:rsidRPr="006A053F" w:rsidRDefault="00415101" w:rsidP="00C86E34">
            <w:pPr>
              <w:jc w:val="both"/>
              <w:rPr>
                <w:kern w:val="24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415101" w:rsidRPr="006A053F" w:rsidRDefault="00415101" w:rsidP="00C86E34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27.07.2018</w:t>
            </w:r>
          </w:p>
          <w:p w:rsidR="00415101" w:rsidRPr="006A053F" w:rsidRDefault="00415101" w:rsidP="00C86E34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11.10.2021</w:t>
            </w:r>
          </w:p>
          <w:p w:rsidR="00415101" w:rsidRPr="006A053F" w:rsidRDefault="00415101" w:rsidP="00C86E34">
            <w:pPr>
              <w:jc w:val="both"/>
              <w:rPr>
                <w:kern w:val="24"/>
                <w:sz w:val="24"/>
                <w:szCs w:val="24"/>
              </w:rPr>
            </w:pPr>
          </w:p>
        </w:tc>
      </w:tr>
      <w:tr w:rsidR="00415101" w:rsidRPr="006A053F" w:rsidTr="00C86E34">
        <w:tc>
          <w:tcPr>
            <w:tcW w:w="3189" w:type="dxa"/>
            <w:shd w:val="clear" w:color="auto" w:fill="auto"/>
          </w:tcPr>
          <w:p w:rsidR="00415101" w:rsidRPr="006A053F" w:rsidRDefault="00415101" w:rsidP="00C86E34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MS Office 2007</w:t>
            </w:r>
          </w:p>
        </w:tc>
        <w:tc>
          <w:tcPr>
            <w:tcW w:w="3190" w:type="dxa"/>
            <w:shd w:val="clear" w:color="auto" w:fill="auto"/>
          </w:tcPr>
          <w:p w:rsidR="00415101" w:rsidRPr="006A053F" w:rsidRDefault="00415101" w:rsidP="00C86E34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№ 135 от 17.09.2007</w:t>
            </w:r>
          </w:p>
          <w:p w:rsidR="00415101" w:rsidRPr="006A053F" w:rsidRDefault="00415101" w:rsidP="00C86E34">
            <w:pPr>
              <w:jc w:val="both"/>
              <w:rPr>
                <w:kern w:val="24"/>
                <w:sz w:val="24"/>
                <w:szCs w:val="24"/>
              </w:rPr>
            </w:pPr>
          </w:p>
        </w:tc>
        <w:tc>
          <w:tcPr>
            <w:tcW w:w="3191" w:type="dxa"/>
            <w:shd w:val="clear" w:color="auto" w:fill="auto"/>
          </w:tcPr>
          <w:p w:rsidR="00415101" w:rsidRPr="006A053F" w:rsidRDefault="00415101" w:rsidP="00C86E34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бессрочно</w:t>
            </w:r>
          </w:p>
        </w:tc>
      </w:tr>
      <w:tr w:rsidR="001418B1" w:rsidRPr="006A053F" w:rsidTr="00493315">
        <w:tc>
          <w:tcPr>
            <w:tcW w:w="3189" w:type="dxa"/>
            <w:shd w:val="clear" w:color="auto" w:fill="auto"/>
            <w:vAlign w:val="center"/>
          </w:tcPr>
          <w:p w:rsidR="001418B1" w:rsidRPr="0024710E" w:rsidRDefault="001418B1" w:rsidP="005E1180">
            <w:pPr>
              <w:rPr>
                <w:sz w:val="24"/>
                <w:szCs w:val="24"/>
              </w:rPr>
            </w:pPr>
            <w:r w:rsidRPr="0024710E">
              <w:rPr>
                <w:color w:val="000000"/>
                <w:sz w:val="24"/>
                <w:szCs w:val="24"/>
              </w:rPr>
              <w:t>АСКОНКомпас3Dв.16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1418B1" w:rsidRPr="0024710E" w:rsidRDefault="001418B1" w:rsidP="005E1180">
            <w:pPr>
              <w:jc w:val="both"/>
              <w:rPr>
                <w:sz w:val="24"/>
                <w:szCs w:val="24"/>
              </w:rPr>
            </w:pPr>
            <w:r w:rsidRPr="0024710E">
              <w:rPr>
                <w:color w:val="000000"/>
                <w:sz w:val="24"/>
                <w:szCs w:val="24"/>
              </w:rPr>
              <w:t>Д-261-17от16.03.2017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1418B1" w:rsidRPr="0024710E" w:rsidRDefault="001418B1" w:rsidP="005E1180">
            <w:pPr>
              <w:rPr>
                <w:sz w:val="24"/>
                <w:szCs w:val="24"/>
              </w:rPr>
            </w:pPr>
            <w:r w:rsidRPr="0024710E">
              <w:rPr>
                <w:color w:val="000000"/>
                <w:sz w:val="24"/>
                <w:szCs w:val="24"/>
              </w:rPr>
              <w:t>бессрочно</w:t>
            </w:r>
          </w:p>
        </w:tc>
      </w:tr>
      <w:tr w:rsidR="001418B1" w:rsidRPr="006A053F" w:rsidTr="00C86E34">
        <w:tc>
          <w:tcPr>
            <w:tcW w:w="3189" w:type="dxa"/>
            <w:shd w:val="clear" w:color="auto" w:fill="auto"/>
          </w:tcPr>
          <w:p w:rsidR="001418B1" w:rsidRPr="006A053F" w:rsidRDefault="001418B1" w:rsidP="005E1180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7-Zip</w:t>
            </w:r>
          </w:p>
        </w:tc>
        <w:tc>
          <w:tcPr>
            <w:tcW w:w="3190" w:type="dxa"/>
            <w:shd w:val="clear" w:color="auto" w:fill="auto"/>
          </w:tcPr>
          <w:p w:rsidR="001418B1" w:rsidRPr="006A053F" w:rsidRDefault="001418B1" w:rsidP="005E1180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 xml:space="preserve">свободно распространяемое </w:t>
            </w:r>
          </w:p>
        </w:tc>
        <w:tc>
          <w:tcPr>
            <w:tcW w:w="3191" w:type="dxa"/>
            <w:shd w:val="clear" w:color="auto" w:fill="auto"/>
          </w:tcPr>
          <w:p w:rsidR="001418B1" w:rsidRPr="006A053F" w:rsidRDefault="001418B1" w:rsidP="005E1180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бессрочно</w:t>
            </w:r>
          </w:p>
        </w:tc>
      </w:tr>
      <w:tr w:rsidR="00415101" w:rsidRPr="006A053F" w:rsidTr="00C86E34">
        <w:tc>
          <w:tcPr>
            <w:tcW w:w="3189" w:type="dxa"/>
            <w:shd w:val="clear" w:color="auto" w:fill="auto"/>
          </w:tcPr>
          <w:p w:rsidR="00415101" w:rsidRPr="006A053F" w:rsidRDefault="00415101" w:rsidP="00C86E34">
            <w:pPr>
              <w:jc w:val="both"/>
              <w:rPr>
                <w:kern w:val="24"/>
                <w:sz w:val="24"/>
                <w:szCs w:val="24"/>
                <w:lang w:val="en-US"/>
              </w:rPr>
            </w:pPr>
            <w:r w:rsidRPr="006A053F">
              <w:rPr>
                <w:kern w:val="24"/>
                <w:sz w:val="24"/>
                <w:szCs w:val="24"/>
                <w:lang w:val="en-US"/>
              </w:rPr>
              <w:t>Mathcad Education - University Edition (200 pack)</w:t>
            </w:r>
          </w:p>
        </w:tc>
        <w:tc>
          <w:tcPr>
            <w:tcW w:w="3190" w:type="dxa"/>
            <w:shd w:val="clear" w:color="auto" w:fill="auto"/>
          </w:tcPr>
          <w:p w:rsidR="00415101" w:rsidRPr="006A053F" w:rsidRDefault="00415101" w:rsidP="00C86E34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Д-1662-13 от 22.11.2013</w:t>
            </w:r>
          </w:p>
        </w:tc>
        <w:tc>
          <w:tcPr>
            <w:tcW w:w="3191" w:type="dxa"/>
            <w:shd w:val="clear" w:color="auto" w:fill="auto"/>
          </w:tcPr>
          <w:p w:rsidR="00415101" w:rsidRPr="006A053F" w:rsidRDefault="00415101" w:rsidP="00C86E34">
            <w:pPr>
              <w:jc w:val="both"/>
              <w:rPr>
                <w:kern w:val="24"/>
                <w:sz w:val="24"/>
                <w:szCs w:val="24"/>
              </w:rPr>
            </w:pPr>
            <w:r w:rsidRPr="006A053F">
              <w:rPr>
                <w:kern w:val="24"/>
                <w:sz w:val="24"/>
                <w:szCs w:val="24"/>
              </w:rPr>
              <w:t>бессрочно</w:t>
            </w:r>
          </w:p>
        </w:tc>
      </w:tr>
      <w:tr w:rsidR="00FC21AE" w:rsidRPr="006A053F" w:rsidTr="006569FD">
        <w:tc>
          <w:tcPr>
            <w:tcW w:w="3189" w:type="dxa"/>
            <w:shd w:val="clear" w:color="auto" w:fill="auto"/>
            <w:vAlign w:val="center"/>
          </w:tcPr>
          <w:p w:rsidR="00FC21AE" w:rsidRPr="0001183D" w:rsidRDefault="00FC21AE" w:rsidP="00264E64">
            <w:pPr>
              <w:rPr>
                <w:kern w:val="24"/>
                <w:sz w:val="24"/>
                <w:szCs w:val="24"/>
                <w:lang w:val="en-US"/>
              </w:rPr>
            </w:pPr>
            <w:r w:rsidRPr="0001183D">
              <w:rPr>
                <w:kern w:val="24"/>
                <w:sz w:val="24"/>
                <w:szCs w:val="24"/>
                <w:lang w:val="en-US"/>
              </w:rPr>
              <w:t>FAR Maneger</w:t>
            </w:r>
          </w:p>
        </w:tc>
        <w:tc>
          <w:tcPr>
            <w:tcW w:w="3190" w:type="dxa"/>
            <w:shd w:val="clear" w:color="auto" w:fill="auto"/>
            <w:vAlign w:val="center"/>
          </w:tcPr>
          <w:p w:rsidR="00FC21AE" w:rsidRPr="0001183D" w:rsidRDefault="00FC21AE" w:rsidP="00264E64">
            <w:pPr>
              <w:rPr>
                <w:kern w:val="24"/>
                <w:sz w:val="24"/>
                <w:szCs w:val="24"/>
              </w:rPr>
            </w:pPr>
            <w:r w:rsidRPr="0001183D">
              <w:rPr>
                <w:kern w:val="24"/>
                <w:sz w:val="24"/>
                <w:szCs w:val="24"/>
              </w:rPr>
              <w:t>свободно распространяемое</w:t>
            </w:r>
          </w:p>
        </w:tc>
        <w:tc>
          <w:tcPr>
            <w:tcW w:w="3191" w:type="dxa"/>
            <w:shd w:val="clear" w:color="auto" w:fill="auto"/>
            <w:vAlign w:val="center"/>
          </w:tcPr>
          <w:p w:rsidR="00FC21AE" w:rsidRPr="0001183D" w:rsidRDefault="00FC21AE" w:rsidP="00264E64">
            <w:pPr>
              <w:rPr>
                <w:kern w:val="24"/>
                <w:sz w:val="24"/>
                <w:szCs w:val="24"/>
              </w:rPr>
            </w:pPr>
            <w:r w:rsidRPr="0001183D">
              <w:rPr>
                <w:kern w:val="24"/>
                <w:sz w:val="24"/>
                <w:szCs w:val="24"/>
              </w:rPr>
              <w:t>бессрочно</w:t>
            </w:r>
          </w:p>
        </w:tc>
      </w:tr>
    </w:tbl>
    <w:p w:rsidR="00415101" w:rsidRPr="006A053F" w:rsidRDefault="00415101" w:rsidP="00415101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</w:p>
    <w:p w:rsidR="00415101" w:rsidRPr="006A053F" w:rsidRDefault="00415101" w:rsidP="00415101">
      <w:pPr>
        <w:pStyle w:val="Style1"/>
        <w:widowControl/>
        <w:ind w:firstLine="720"/>
        <w:jc w:val="both"/>
        <w:rPr>
          <w:rStyle w:val="FontStyle14"/>
          <w:sz w:val="24"/>
          <w:szCs w:val="24"/>
        </w:rPr>
      </w:pPr>
      <w:r w:rsidRPr="006A053F">
        <w:rPr>
          <w:rStyle w:val="FontStyle14"/>
          <w:sz w:val="24"/>
          <w:szCs w:val="24"/>
        </w:rPr>
        <w:t xml:space="preserve">9 Материально-техническое обеспечение дисциплины </w:t>
      </w:r>
    </w:p>
    <w:p w:rsidR="001418B1" w:rsidRPr="0024710E" w:rsidRDefault="001418B1" w:rsidP="001418B1">
      <w:pPr>
        <w:ind w:firstLine="756"/>
        <w:jc w:val="both"/>
        <w:rPr>
          <w:sz w:val="24"/>
          <w:szCs w:val="24"/>
        </w:rPr>
      </w:pPr>
      <w:r w:rsidRPr="0024710E">
        <w:rPr>
          <w:color w:val="000000"/>
          <w:sz w:val="24"/>
          <w:szCs w:val="24"/>
        </w:rPr>
        <w:t>Всоответствиисучебнымпланомподисциплинепредусмотреныследующиевидызанятий:лекции,практическиезанятия,самостоятельнаяработа,консультации,экзамен.</w:t>
      </w:r>
    </w:p>
    <w:p w:rsidR="00415101" w:rsidRPr="006A053F" w:rsidRDefault="00415101" w:rsidP="00415101">
      <w:pPr>
        <w:shd w:val="clear" w:color="auto" w:fill="FFFFFF"/>
        <w:tabs>
          <w:tab w:val="left" w:pos="749"/>
        </w:tabs>
        <w:ind w:left="567"/>
        <w:jc w:val="both"/>
        <w:rPr>
          <w:b/>
          <w:sz w:val="24"/>
          <w:szCs w:val="24"/>
        </w:rPr>
      </w:pPr>
      <w:r w:rsidRPr="006A053F">
        <w:rPr>
          <w:b/>
          <w:sz w:val="24"/>
          <w:szCs w:val="24"/>
        </w:rPr>
        <w:t>Перечень учебно-методических материалов и средств обучения</w:t>
      </w:r>
    </w:p>
    <w:tbl>
      <w:tblPr>
        <w:tblW w:w="500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3909"/>
        <w:gridCol w:w="6228"/>
      </w:tblGrid>
      <w:tr w:rsidR="00415101" w:rsidRPr="006A053F" w:rsidTr="00C86E34">
        <w:trPr>
          <w:tblHeader/>
        </w:trPr>
        <w:tc>
          <w:tcPr>
            <w:tcW w:w="1928" w:type="pct"/>
            <w:vAlign w:val="center"/>
          </w:tcPr>
          <w:p w:rsidR="00415101" w:rsidRPr="006A053F" w:rsidRDefault="00415101" w:rsidP="00C86E34">
            <w:pPr>
              <w:jc w:val="center"/>
              <w:rPr>
                <w:sz w:val="24"/>
                <w:szCs w:val="24"/>
                <w:lang w:eastAsia="ar-SA"/>
              </w:rPr>
            </w:pPr>
            <w:r w:rsidRPr="006A053F">
              <w:rPr>
                <w:sz w:val="24"/>
                <w:szCs w:val="24"/>
                <w:lang w:eastAsia="ar-SA"/>
              </w:rPr>
              <w:lastRenderedPageBreak/>
              <w:t xml:space="preserve">Тип и название аудитории </w:t>
            </w:r>
          </w:p>
        </w:tc>
        <w:tc>
          <w:tcPr>
            <w:tcW w:w="3072" w:type="pct"/>
            <w:vAlign w:val="center"/>
          </w:tcPr>
          <w:p w:rsidR="00415101" w:rsidRPr="006A053F" w:rsidRDefault="00415101" w:rsidP="00C86E34">
            <w:pPr>
              <w:jc w:val="center"/>
              <w:rPr>
                <w:sz w:val="24"/>
                <w:szCs w:val="24"/>
                <w:lang w:eastAsia="ar-SA"/>
              </w:rPr>
            </w:pPr>
            <w:r w:rsidRPr="006A053F">
              <w:rPr>
                <w:sz w:val="24"/>
                <w:szCs w:val="24"/>
                <w:lang w:eastAsia="ar-SA"/>
              </w:rPr>
              <w:t>Оснащение аудитории</w:t>
            </w:r>
          </w:p>
        </w:tc>
      </w:tr>
      <w:tr w:rsidR="00415101" w:rsidRPr="006A053F" w:rsidTr="00C86E34">
        <w:tc>
          <w:tcPr>
            <w:tcW w:w="1928" w:type="pct"/>
          </w:tcPr>
          <w:p w:rsidR="00415101" w:rsidRPr="006A053F" w:rsidRDefault="00415101" w:rsidP="00C86E34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Учебные аудитории для проведения занятий лекционного типа</w:t>
            </w:r>
          </w:p>
        </w:tc>
        <w:tc>
          <w:tcPr>
            <w:tcW w:w="3072" w:type="pct"/>
          </w:tcPr>
          <w:p w:rsidR="00415101" w:rsidRPr="006A053F" w:rsidRDefault="00415101" w:rsidP="00C86E34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</w:tc>
      </w:tr>
      <w:tr w:rsidR="00415101" w:rsidRPr="006A053F" w:rsidTr="00C86E34">
        <w:tc>
          <w:tcPr>
            <w:tcW w:w="1928" w:type="pct"/>
          </w:tcPr>
          <w:p w:rsidR="00415101" w:rsidRPr="006A053F" w:rsidRDefault="00415101" w:rsidP="00C86E34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Учебные аудитории для проведения лабораторных занятий, групповых и индивидуальных консультаций, текущего контроля и промежуточной аттестации</w:t>
            </w:r>
          </w:p>
        </w:tc>
        <w:tc>
          <w:tcPr>
            <w:tcW w:w="3072" w:type="pct"/>
          </w:tcPr>
          <w:p w:rsidR="00415101" w:rsidRPr="006A053F" w:rsidRDefault="00415101" w:rsidP="00C86E34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Мультимедийные средства хранения, передачи и представления информации.</w:t>
            </w:r>
          </w:p>
          <w:p w:rsidR="00415101" w:rsidRPr="006A053F" w:rsidRDefault="00415101" w:rsidP="00C86E34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Комплекс тестовых заданий для проведения промежуточных и рубежных контролей.</w:t>
            </w:r>
          </w:p>
        </w:tc>
      </w:tr>
      <w:tr w:rsidR="00415101" w:rsidRPr="006A053F" w:rsidTr="00C86E34">
        <w:tc>
          <w:tcPr>
            <w:tcW w:w="1928" w:type="pct"/>
          </w:tcPr>
          <w:p w:rsidR="00415101" w:rsidRPr="006A053F" w:rsidRDefault="00415101" w:rsidP="00C86E34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Помещения для самостоятельной работы обучающихся</w:t>
            </w:r>
          </w:p>
        </w:tc>
        <w:tc>
          <w:tcPr>
            <w:tcW w:w="3072" w:type="pct"/>
          </w:tcPr>
          <w:p w:rsidR="00415101" w:rsidRPr="006A053F" w:rsidRDefault="00415101" w:rsidP="00C86E34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 xml:space="preserve">Персональные компьютеры с пакетом MS Office, выходом в Интернет и с доступом в электронную информационно-образовательную среду университета </w:t>
            </w:r>
          </w:p>
        </w:tc>
      </w:tr>
      <w:tr w:rsidR="00415101" w:rsidRPr="006A053F" w:rsidTr="00C86E34">
        <w:tc>
          <w:tcPr>
            <w:tcW w:w="1928" w:type="pct"/>
          </w:tcPr>
          <w:p w:rsidR="00415101" w:rsidRPr="006A053F" w:rsidRDefault="00415101" w:rsidP="00C86E34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Помещения для хранения и профилактического обслуживания учебного оборудования</w:t>
            </w:r>
          </w:p>
        </w:tc>
        <w:tc>
          <w:tcPr>
            <w:tcW w:w="3072" w:type="pct"/>
          </w:tcPr>
          <w:p w:rsidR="00415101" w:rsidRPr="006A053F" w:rsidRDefault="00415101" w:rsidP="00C86E34">
            <w:pPr>
              <w:suppressAutoHyphens/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Шкафы для хранения учебно-методической документации, учебного оборудования и учебно-наглядных пособий.</w:t>
            </w:r>
          </w:p>
        </w:tc>
      </w:tr>
      <w:tr w:rsidR="00415101" w:rsidRPr="006A053F" w:rsidTr="00C86E34">
        <w:tc>
          <w:tcPr>
            <w:tcW w:w="1928" w:type="pct"/>
          </w:tcPr>
          <w:p w:rsidR="00415101" w:rsidRPr="006A053F" w:rsidRDefault="00415101" w:rsidP="00C86E3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Лаборатория оборудования сталеплавильных цехов</w:t>
            </w:r>
          </w:p>
        </w:tc>
        <w:tc>
          <w:tcPr>
            <w:tcW w:w="3072" w:type="pct"/>
          </w:tcPr>
          <w:p w:rsidR="00415101" w:rsidRPr="006A053F" w:rsidRDefault="00415101" w:rsidP="00C86E3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1. Машина непрерывной разливки металла (макет).</w:t>
            </w:r>
          </w:p>
          <w:p w:rsidR="00415101" w:rsidRPr="006A053F" w:rsidRDefault="00415101" w:rsidP="00C86E3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2. Дуговая сталеплавильная печь (макет).</w:t>
            </w:r>
          </w:p>
          <w:p w:rsidR="00415101" w:rsidRPr="006A053F" w:rsidRDefault="00415101" w:rsidP="00C86E3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3. Литейный кран (макет).</w:t>
            </w:r>
          </w:p>
          <w:p w:rsidR="00415101" w:rsidRPr="006A053F" w:rsidRDefault="00415101" w:rsidP="00C86E34">
            <w:pPr>
              <w:rPr>
                <w:sz w:val="24"/>
                <w:szCs w:val="24"/>
              </w:rPr>
            </w:pPr>
            <w:r w:rsidRPr="006A053F">
              <w:rPr>
                <w:sz w:val="24"/>
                <w:szCs w:val="24"/>
              </w:rPr>
              <w:t>4. Сталеразливочный ковш (макет).</w:t>
            </w:r>
          </w:p>
          <w:p w:rsidR="00415101" w:rsidRPr="006A053F" w:rsidRDefault="00415101" w:rsidP="00C86E34">
            <w:pPr>
              <w:rPr>
                <w:sz w:val="24"/>
                <w:szCs w:val="24"/>
              </w:rPr>
            </w:pPr>
          </w:p>
          <w:p w:rsidR="00415101" w:rsidRPr="006A053F" w:rsidRDefault="00415101" w:rsidP="00C86E34">
            <w:pPr>
              <w:rPr>
                <w:sz w:val="24"/>
                <w:szCs w:val="24"/>
              </w:rPr>
            </w:pPr>
          </w:p>
        </w:tc>
      </w:tr>
    </w:tbl>
    <w:p w:rsidR="00415101" w:rsidRPr="006A053F" w:rsidRDefault="00415101" w:rsidP="00415101">
      <w:pPr>
        <w:shd w:val="clear" w:color="auto" w:fill="FFFFFF"/>
        <w:tabs>
          <w:tab w:val="left" w:pos="749"/>
        </w:tabs>
        <w:ind w:left="567"/>
        <w:jc w:val="both"/>
        <w:rPr>
          <w:b/>
          <w:sz w:val="24"/>
          <w:szCs w:val="24"/>
        </w:rPr>
      </w:pPr>
    </w:p>
    <w:p w:rsidR="00415101" w:rsidRPr="006A053F" w:rsidRDefault="00415101" w:rsidP="00415101">
      <w:pPr>
        <w:pStyle w:val="a3"/>
        <w:ind w:left="360"/>
        <w:jc w:val="center"/>
        <w:rPr>
          <w:rFonts w:ascii="Times New Roman" w:hAnsi="Times New Roman"/>
          <w:sz w:val="24"/>
          <w:szCs w:val="24"/>
        </w:rPr>
      </w:pPr>
    </w:p>
    <w:p w:rsidR="005D5FB1" w:rsidRPr="005A55D6" w:rsidRDefault="005D5FB1" w:rsidP="00F27EC5">
      <w:pPr>
        <w:pStyle w:val="a3"/>
        <w:ind w:left="360"/>
        <w:jc w:val="center"/>
        <w:rPr>
          <w:rFonts w:ascii="Times New Roman" w:hAnsi="Times New Roman"/>
          <w:sz w:val="24"/>
          <w:szCs w:val="24"/>
        </w:rPr>
      </w:pPr>
    </w:p>
    <w:sectPr w:rsidR="005D5FB1" w:rsidRPr="005A55D6" w:rsidSect="00157DB8">
      <w:headerReference w:type="even" r:id="rId23"/>
      <w:headerReference w:type="default" r:id="rId24"/>
      <w:pgSz w:w="11906" w:h="16838"/>
      <w:pgMar w:top="851" w:right="851" w:bottom="709" w:left="1134" w:header="720" w:footer="720" w:gutter="0"/>
      <w:cols w:space="720"/>
      <w:titlePg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A3A78" w:rsidRDefault="00FA3A78">
      <w:r>
        <w:separator/>
      </w:r>
    </w:p>
  </w:endnote>
  <w:endnote w:type="continuationSeparator" w:id="1">
    <w:p w:rsidR="00FA3A78" w:rsidRDefault="00FA3A78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Georgia">
    <w:panose1 w:val="02040502050405020303"/>
    <w:charset w:val="CC"/>
    <w:family w:val="roman"/>
    <w:pitch w:val="variable"/>
    <w:sig w:usb0="00000287" w:usb1="00000000" w:usb2="00000000" w:usb3="00000000" w:csb0="0000009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onstantia">
    <w:panose1 w:val="02030602050306030303"/>
    <w:charset w:val="CC"/>
    <w:family w:val="roman"/>
    <w:pitch w:val="variable"/>
    <w:sig w:usb0="A00002EF" w:usb1="4000204B" w:usb2="00000000" w:usb3="00000000" w:csb0="0000019F" w:csb1="00000000"/>
  </w:font>
  <w:font w:name="Lucida Sans Unicode">
    <w:panose1 w:val="020B0602030504020204"/>
    <w:charset w:val="CC"/>
    <w:family w:val="swiss"/>
    <w:pitch w:val="variable"/>
    <w:sig w:usb0="80000AFF" w:usb1="0000396B" w:usb2="00000000" w:usb3="00000000" w:csb0="000000B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84" w:rsidRDefault="00675686" w:rsidP="00497BA4">
    <w:pPr>
      <w:pStyle w:val="a8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D1384">
      <w:rPr>
        <w:rStyle w:val="a7"/>
      </w:rPr>
      <w:instrText xml:space="preserve">PAGE  </w:instrText>
    </w:r>
    <w:r>
      <w:rPr>
        <w:rStyle w:val="a7"/>
      </w:rPr>
      <w:fldChar w:fldCharType="end"/>
    </w:r>
  </w:p>
  <w:p w:rsidR="007D1384" w:rsidRDefault="007D1384" w:rsidP="00497BA4">
    <w:pPr>
      <w:pStyle w:val="a8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84" w:rsidRDefault="007D1384" w:rsidP="00497BA4">
    <w:pPr>
      <w:pStyle w:val="a8"/>
      <w:ind w:right="360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A3A78" w:rsidRDefault="00FA3A78">
      <w:r>
        <w:separator/>
      </w:r>
    </w:p>
  </w:footnote>
  <w:footnote w:type="continuationSeparator" w:id="1">
    <w:p w:rsidR="00FA3A78" w:rsidRDefault="00FA3A78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84" w:rsidRDefault="0067568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D138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7D1384">
      <w:rPr>
        <w:rStyle w:val="a7"/>
        <w:noProof/>
      </w:rPr>
      <w:t>1</w:t>
    </w:r>
    <w:r>
      <w:rPr>
        <w:rStyle w:val="a7"/>
      </w:rPr>
      <w:fldChar w:fldCharType="end"/>
    </w:r>
  </w:p>
  <w:p w:rsidR="007D1384" w:rsidRDefault="007D1384">
    <w:pPr>
      <w:pStyle w:val="a5"/>
      <w:ind w:right="360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7D1384" w:rsidRDefault="00675686">
    <w:pPr>
      <w:pStyle w:val="a5"/>
      <w:framePr w:wrap="around" w:vAnchor="text" w:hAnchor="margin" w:xAlign="right" w:y="1"/>
      <w:rPr>
        <w:rStyle w:val="a7"/>
      </w:rPr>
    </w:pPr>
    <w:r>
      <w:rPr>
        <w:rStyle w:val="a7"/>
      </w:rPr>
      <w:fldChar w:fldCharType="begin"/>
    </w:r>
    <w:r w:rsidR="007D1384">
      <w:rPr>
        <w:rStyle w:val="a7"/>
      </w:rPr>
      <w:instrText xml:space="preserve">PAGE  </w:instrText>
    </w:r>
    <w:r>
      <w:rPr>
        <w:rStyle w:val="a7"/>
      </w:rPr>
      <w:fldChar w:fldCharType="separate"/>
    </w:r>
    <w:r w:rsidR="00FC21AE">
      <w:rPr>
        <w:rStyle w:val="a7"/>
        <w:noProof/>
      </w:rPr>
      <w:t>25</w:t>
    </w:r>
    <w:r>
      <w:rPr>
        <w:rStyle w:val="a7"/>
      </w:rPr>
      <w:fldChar w:fldCharType="end"/>
    </w:r>
  </w:p>
  <w:p w:rsidR="007D1384" w:rsidRDefault="007D1384">
    <w:pPr>
      <w:pStyle w:val="a5"/>
      <w:ind w:right="360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AA5019"/>
    <w:multiLevelType w:val="hybridMultilevel"/>
    <w:tmpl w:val="29921484"/>
    <w:lvl w:ilvl="0" w:tplc="3DE016F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1">
    <w:nsid w:val="09D25E01"/>
    <w:multiLevelType w:val="hybridMultilevel"/>
    <w:tmpl w:val="CA247BB6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">
    <w:nsid w:val="0A103DD5"/>
    <w:multiLevelType w:val="hybridMultilevel"/>
    <w:tmpl w:val="29921484"/>
    <w:lvl w:ilvl="0" w:tplc="3DE016F6">
      <w:start w:val="1"/>
      <w:numFmt w:val="decimal"/>
      <w:lvlText w:val="%1."/>
      <w:lvlJc w:val="left"/>
      <w:pPr>
        <w:ind w:left="128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3">
    <w:nsid w:val="0A8F30A4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149726F3"/>
    <w:multiLevelType w:val="hybridMultilevel"/>
    <w:tmpl w:val="D3620258"/>
    <w:lvl w:ilvl="0" w:tplc="0486C7C2">
      <w:start w:val="1"/>
      <w:numFmt w:val="decimal"/>
      <w:lvlText w:val="%1."/>
      <w:lvlJc w:val="left"/>
      <w:pPr>
        <w:ind w:left="149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ind w:left="7047" w:hanging="180"/>
      </w:pPr>
    </w:lvl>
  </w:abstractNum>
  <w:abstractNum w:abstractNumId="5">
    <w:nsid w:val="14B22D8C"/>
    <w:multiLevelType w:val="hybridMultilevel"/>
    <w:tmpl w:val="38B49898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1922686E"/>
    <w:multiLevelType w:val="hybridMultilevel"/>
    <w:tmpl w:val="FEA6F3CA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19325954"/>
    <w:multiLevelType w:val="hybridMultilevel"/>
    <w:tmpl w:val="83C22364"/>
    <w:lvl w:ilvl="0" w:tplc="FFFFFFFF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1B1F17A7"/>
    <w:multiLevelType w:val="hybridMultilevel"/>
    <w:tmpl w:val="45F67270"/>
    <w:lvl w:ilvl="0" w:tplc="C444F1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9">
    <w:nsid w:val="1D980A7D"/>
    <w:multiLevelType w:val="multilevel"/>
    <w:tmpl w:val="5D38B91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55"/>
        </w:tabs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155"/>
        </w:tabs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15"/>
        </w:tabs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5"/>
        </w:tabs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75"/>
        </w:tabs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35"/>
        </w:tabs>
        <w:ind w:left="2235" w:hanging="2160"/>
      </w:pPr>
      <w:rPr>
        <w:rFonts w:hint="default"/>
      </w:rPr>
    </w:lvl>
  </w:abstractNum>
  <w:abstractNum w:abstractNumId="10">
    <w:nsid w:val="1E544381"/>
    <w:multiLevelType w:val="hybridMultilevel"/>
    <w:tmpl w:val="C27A6FF4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>
    <w:nsid w:val="213F27A1"/>
    <w:multiLevelType w:val="hybridMultilevel"/>
    <w:tmpl w:val="B8E49F9A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24D52F35"/>
    <w:multiLevelType w:val="hybridMultilevel"/>
    <w:tmpl w:val="6338BF1A"/>
    <w:lvl w:ilvl="0" w:tplc="6678790C">
      <w:start w:val="1"/>
      <w:numFmt w:val="decimal"/>
      <w:lvlText w:val="%1."/>
      <w:lvlJc w:val="left"/>
      <w:pPr>
        <w:tabs>
          <w:tab w:val="num" w:pos="720"/>
        </w:tabs>
        <w:ind w:left="72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2160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2880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600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320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040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760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480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200" w:hanging="180"/>
      </w:pPr>
      <w:rPr>
        <w:rFonts w:cs="Times New Roman"/>
      </w:rPr>
    </w:lvl>
  </w:abstractNum>
  <w:abstractNum w:abstractNumId="13">
    <w:nsid w:val="27AE0790"/>
    <w:multiLevelType w:val="hybridMultilevel"/>
    <w:tmpl w:val="B524B7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2E11735C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313F07EB"/>
    <w:multiLevelType w:val="hybridMultilevel"/>
    <w:tmpl w:val="DC8C8AF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6">
    <w:nsid w:val="35926969"/>
    <w:multiLevelType w:val="hybridMultilevel"/>
    <w:tmpl w:val="6554A574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>
    <w:nsid w:val="36E361B9"/>
    <w:multiLevelType w:val="hybridMultilevel"/>
    <w:tmpl w:val="856E63E2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8">
    <w:nsid w:val="39164447"/>
    <w:multiLevelType w:val="hybridMultilevel"/>
    <w:tmpl w:val="4E08EB3A"/>
    <w:lvl w:ilvl="0" w:tplc="C444F1C4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>
    <w:nsid w:val="3A9239C3"/>
    <w:multiLevelType w:val="hybridMultilevel"/>
    <w:tmpl w:val="F93C0620"/>
    <w:lvl w:ilvl="0" w:tplc="0419000F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20">
    <w:nsid w:val="3FA321C6"/>
    <w:multiLevelType w:val="hybridMultilevel"/>
    <w:tmpl w:val="AA9CCF46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21">
    <w:nsid w:val="40DF6535"/>
    <w:multiLevelType w:val="hybridMultilevel"/>
    <w:tmpl w:val="D03AF9A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2">
    <w:nsid w:val="437D50F8"/>
    <w:multiLevelType w:val="hybridMultilevel"/>
    <w:tmpl w:val="F33AB83A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>
    <w:nsid w:val="47A8370A"/>
    <w:multiLevelType w:val="hybridMultilevel"/>
    <w:tmpl w:val="753E3F2E"/>
    <w:lvl w:ilvl="0" w:tplc="DD84A7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C400870"/>
    <w:multiLevelType w:val="hybridMultilevel"/>
    <w:tmpl w:val="B09CF854"/>
    <w:lvl w:ilvl="0" w:tplc="320EC81E">
      <w:start w:val="1"/>
      <w:numFmt w:val="decimal"/>
      <w:lvlText w:val="%1."/>
      <w:lvlJc w:val="left"/>
      <w:pPr>
        <w:ind w:left="360" w:hanging="360"/>
      </w:pPr>
      <w:rPr>
        <w:rFonts w:hint="default"/>
        <w:b w:val="0"/>
        <w:i w:val="0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>
    <w:nsid w:val="51503C65"/>
    <w:multiLevelType w:val="hybridMultilevel"/>
    <w:tmpl w:val="955C9374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19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 w:tplc="0419001B">
      <w:start w:val="1"/>
      <w:numFmt w:val="decimal"/>
      <w:lvlText w:val="%3."/>
      <w:lvlJc w:val="left"/>
      <w:pPr>
        <w:tabs>
          <w:tab w:val="num" w:pos="1800"/>
        </w:tabs>
        <w:ind w:left="180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240"/>
        </w:tabs>
        <w:ind w:left="3240" w:hanging="360"/>
      </w:pPr>
    </w:lvl>
    <w:lvl w:ilvl="5" w:tplc="0419001B">
      <w:start w:val="1"/>
      <w:numFmt w:val="decimal"/>
      <w:lvlText w:val="%6."/>
      <w:lvlJc w:val="left"/>
      <w:pPr>
        <w:tabs>
          <w:tab w:val="num" w:pos="3960"/>
        </w:tabs>
        <w:ind w:left="3960" w:hanging="360"/>
      </w:pPr>
    </w:lvl>
    <w:lvl w:ilvl="6" w:tplc="0419000F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400"/>
        </w:tabs>
        <w:ind w:left="540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120"/>
        </w:tabs>
        <w:ind w:left="6120" w:hanging="360"/>
      </w:pPr>
    </w:lvl>
  </w:abstractNum>
  <w:abstractNum w:abstractNumId="26">
    <w:nsid w:val="52246FC1"/>
    <w:multiLevelType w:val="hybridMultilevel"/>
    <w:tmpl w:val="B8A66302"/>
    <w:lvl w:ilvl="0" w:tplc="35149D30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27">
    <w:nsid w:val="5638641A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>
    <w:nsid w:val="573430E6"/>
    <w:multiLevelType w:val="hybridMultilevel"/>
    <w:tmpl w:val="2472AB82"/>
    <w:lvl w:ilvl="0" w:tplc="C444F1C4">
      <w:start w:val="1"/>
      <w:numFmt w:val="bullet"/>
      <w:lvlText w:val=""/>
      <w:lvlJc w:val="left"/>
      <w:pPr>
        <w:ind w:left="501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221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941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661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81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101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821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541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261" w:hanging="360"/>
      </w:pPr>
      <w:rPr>
        <w:rFonts w:ascii="Wingdings" w:hAnsi="Wingdings" w:hint="default"/>
      </w:rPr>
    </w:lvl>
  </w:abstractNum>
  <w:abstractNum w:abstractNumId="29">
    <w:nsid w:val="5C3C32CF"/>
    <w:multiLevelType w:val="hybridMultilevel"/>
    <w:tmpl w:val="E864CA30"/>
    <w:lvl w:ilvl="0" w:tplc="C444F1C4">
      <w:start w:val="1"/>
      <w:numFmt w:val="bullet"/>
      <w:lvlText w:val=""/>
      <w:lvlJc w:val="left"/>
      <w:pPr>
        <w:ind w:left="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14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6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8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30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02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74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6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89" w:hanging="360"/>
      </w:pPr>
      <w:rPr>
        <w:rFonts w:ascii="Wingdings" w:hAnsi="Wingdings" w:hint="default"/>
      </w:rPr>
    </w:lvl>
  </w:abstractNum>
  <w:abstractNum w:abstractNumId="30">
    <w:nsid w:val="5DD3290D"/>
    <w:multiLevelType w:val="hybridMultilevel"/>
    <w:tmpl w:val="4290DB60"/>
    <w:lvl w:ilvl="0" w:tplc="AC50F61C">
      <w:start w:val="1"/>
      <w:numFmt w:val="bullet"/>
      <w:lvlText w:val=""/>
      <w:lvlJc w:val="left"/>
      <w:pPr>
        <w:ind w:left="429" w:hanging="360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ind w:left="1509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2229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949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669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4389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5109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829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549" w:hanging="360"/>
      </w:pPr>
      <w:rPr>
        <w:rFonts w:ascii="Wingdings" w:hAnsi="Wingdings" w:hint="default"/>
      </w:rPr>
    </w:lvl>
  </w:abstractNum>
  <w:abstractNum w:abstractNumId="31">
    <w:nsid w:val="5DF54063"/>
    <w:multiLevelType w:val="hybridMultilevel"/>
    <w:tmpl w:val="078A9292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32">
    <w:nsid w:val="5E176400"/>
    <w:multiLevelType w:val="multilevel"/>
    <w:tmpl w:val="5D38B910"/>
    <w:lvl w:ilvl="0">
      <w:start w:val="1"/>
      <w:numFmt w:val="decimal"/>
      <w:lvlText w:val="%1."/>
      <w:lvlJc w:val="left"/>
      <w:pPr>
        <w:tabs>
          <w:tab w:val="num" w:pos="435"/>
        </w:tabs>
        <w:ind w:left="435" w:hanging="360"/>
      </w:pPr>
      <w:rPr>
        <w:rFonts w:hint="default"/>
      </w:rPr>
    </w:lvl>
    <w:lvl w:ilvl="1">
      <w:start w:val="2"/>
      <w:numFmt w:val="decimal"/>
      <w:isLgl/>
      <w:lvlText w:val="%1.%2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2">
      <w:start w:val="1"/>
      <w:numFmt w:val="decimal"/>
      <w:isLgl/>
      <w:lvlText w:val="%1.%2.%3."/>
      <w:lvlJc w:val="left"/>
      <w:pPr>
        <w:tabs>
          <w:tab w:val="num" w:pos="795"/>
        </w:tabs>
        <w:ind w:left="795" w:hanging="720"/>
      </w:pPr>
      <w:rPr>
        <w:rFonts w:hint="default"/>
      </w:rPr>
    </w:lvl>
    <w:lvl w:ilvl="3">
      <w:start w:val="1"/>
      <w:numFmt w:val="decimal"/>
      <w:isLgl/>
      <w:lvlText w:val="%1.%2.%3.%4."/>
      <w:lvlJc w:val="left"/>
      <w:pPr>
        <w:tabs>
          <w:tab w:val="num" w:pos="1155"/>
        </w:tabs>
        <w:ind w:left="1155" w:hanging="1080"/>
      </w:pPr>
      <w:rPr>
        <w:rFonts w:hint="default"/>
      </w:rPr>
    </w:lvl>
    <w:lvl w:ilvl="4">
      <w:start w:val="1"/>
      <w:numFmt w:val="decimal"/>
      <w:isLgl/>
      <w:lvlText w:val="%1.%2.%3.%4.%5."/>
      <w:lvlJc w:val="left"/>
      <w:pPr>
        <w:tabs>
          <w:tab w:val="num" w:pos="1155"/>
        </w:tabs>
        <w:ind w:left="1155" w:hanging="1080"/>
      </w:pPr>
      <w:rPr>
        <w:rFonts w:hint="default"/>
      </w:rPr>
    </w:lvl>
    <w:lvl w:ilvl="5">
      <w:start w:val="1"/>
      <w:numFmt w:val="decimal"/>
      <w:isLgl/>
      <w:lvlText w:val="%1.%2.%3.%4.%5.%6."/>
      <w:lvlJc w:val="left"/>
      <w:pPr>
        <w:tabs>
          <w:tab w:val="num" w:pos="1515"/>
        </w:tabs>
        <w:ind w:left="1515" w:hanging="1440"/>
      </w:pPr>
      <w:rPr>
        <w:rFonts w:hint="default"/>
      </w:rPr>
    </w:lvl>
    <w:lvl w:ilvl="6">
      <w:start w:val="1"/>
      <w:numFmt w:val="decimal"/>
      <w:isLgl/>
      <w:lvlText w:val="%1.%2.%3.%4.%5.%6.%7."/>
      <w:lvlJc w:val="left"/>
      <w:pPr>
        <w:tabs>
          <w:tab w:val="num" w:pos="1875"/>
        </w:tabs>
        <w:ind w:left="1875" w:hanging="1800"/>
      </w:pPr>
      <w:rPr>
        <w:rFonts w:hint="default"/>
      </w:rPr>
    </w:lvl>
    <w:lvl w:ilvl="7">
      <w:start w:val="1"/>
      <w:numFmt w:val="decimal"/>
      <w:isLgl/>
      <w:lvlText w:val="%1.%2.%3.%4.%5.%6.%7.%8."/>
      <w:lvlJc w:val="left"/>
      <w:pPr>
        <w:tabs>
          <w:tab w:val="num" w:pos="1875"/>
        </w:tabs>
        <w:ind w:left="1875" w:hanging="1800"/>
      </w:pPr>
      <w:rPr>
        <w:rFonts w:hint="default"/>
      </w:rPr>
    </w:lvl>
    <w:lvl w:ilvl="8">
      <w:start w:val="1"/>
      <w:numFmt w:val="decimal"/>
      <w:isLgl/>
      <w:lvlText w:val="%1.%2.%3.%4.%5.%6.%7.%8.%9."/>
      <w:lvlJc w:val="left"/>
      <w:pPr>
        <w:tabs>
          <w:tab w:val="num" w:pos="2235"/>
        </w:tabs>
        <w:ind w:left="2235" w:hanging="2160"/>
      </w:pPr>
      <w:rPr>
        <w:rFonts w:hint="default"/>
      </w:rPr>
    </w:lvl>
  </w:abstractNum>
  <w:abstractNum w:abstractNumId="33">
    <w:nsid w:val="607129A5"/>
    <w:multiLevelType w:val="hybridMultilevel"/>
    <w:tmpl w:val="97D0961C"/>
    <w:lvl w:ilvl="0" w:tplc="0419000F">
      <w:start w:val="1"/>
      <w:numFmt w:val="decimal"/>
      <w:lvlText w:val="%1."/>
      <w:lvlJc w:val="left"/>
      <w:pPr>
        <w:tabs>
          <w:tab w:val="num" w:pos="1287"/>
        </w:tabs>
        <w:ind w:left="1287" w:hanging="360"/>
      </w:pPr>
    </w:lvl>
    <w:lvl w:ilvl="1" w:tplc="04190019" w:tentative="1">
      <w:start w:val="1"/>
      <w:numFmt w:val="lowerLetter"/>
      <w:lvlText w:val="%2."/>
      <w:lvlJc w:val="left"/>
      <w:pPr>
        <w:tabs>
          <w:tab w:val="num" w:pos="2007"/>
        </w:tabs>
        <w:ind w:left="2007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727"/>
        </w:tabs>
        <w:ind w:left="2727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3447"/>
        </w:tabs>
        <w:ind w:left="3447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4167"/>
        </w:tabs>
        <w:ind w:left="4167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887"/>
        </w:tabs>
        <w:ind w:left="4887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607"/>
        </w:tabs>
        <w:ind w:left="5607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6327"/>
        </w:tabs>
        <w:ind w:left="6327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7047"/>
        </w:tabs>
        <w:ind w:left="7047" w:hanging="180"/>
      </w:pPr>
    </w:lvl>
  </w:abstractNum>
  <w:abstractNum w:abstractNumId="34">
    <w:nsid w:val="611E0F35"/>
    <w:multiLevelType w:val="hybridMultilevel"/>
    <w:tmpl w:val="0AF23CAE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>
    <w:nsid w:val="64607189"/>
    <w:multiLevelType w:val="singleLevel"/>
    <w:tmpl w:val="0419000F"/>
    <w:lvl w:ilvl="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</w:abstractNum>
  <w:abstractNum w:abstractNumId="36">
    <w:nsid w:val="6AC84333"/>
    <w:multiLevelType w:val="hybridMultilevel"/>
    <w:tmpl w:val="0EC6FDDE"/>
    <w:lvl w:ilvl="0" w:tplc="C444F1C4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7">
    <w:nsid w:val="6CD73F37"/>
    <w:multiLevelType w:val="hybridMultilevel"/>
    <w:tmpl w:val="A712E11E"/>
    <w:lvl w:ilvl="0" w:tplc="0486C7C2">
      <w:start w:val="1"/>
      <w:numFmt w:val="decimal"/>
      <w:lvlText w:val="%1."/>
      <w:lvlJc w:val="left"/>
      <w:pPr>
        <w:ind w:left="144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8">
    <w:nsid w:val="6DE66EE9"/>
    <w:multiLevelType w:val="hybridMultilevel"/>
    <w:tmpl w:val="72046FA8"/>
    <w:lvl w:ilvl="0" w:tplc="DD84A75A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  <w:color w:val="auto"/>
      </w:rPr>
    </w:lvl>
    <w:lvl w:ilvl="1" w:tplc="04190003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9">
    <w:nsid w:val="6FBC52E2"/>
    <w:multiLevelType w:val="hybridMultilevel"/>
    <w:tmpl w:val="EE7230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>
    <w:nsid w:val="713C5E44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1">
    <w:nsid w:val="71576EF4"/>
    <w:multiLevelType w:val="hybridMultilevel"/>
    <w:tmpl w:val="BA2CB63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2">
    <w:nsid w:val="71675830"/>
    <w:multiLevelType w:val="hybridMultilevel"/>
    <w:tmpl w:val="C772F012"/>
    <w:lvl w:ilvl="0" w:tplc="04190001">
      <w:start w:val="1"/>
      <w:numFmt w:val="bullet"/>
      <w:lvlText w:val=""/>
      <w:lvlJc w:val="left"/>
      <w:pPr>
        <w:tabs>
          <w:tab w:val="num" w:pos="1494"/>
        </w:tabs>
        <w:ind w:left="1494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tabs>
          <w:tab w:val="num" w:pos="2070"/>
        </w:tabs>
        <w:ind w:left="207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tabs>
          <w:tab w:val="num" w:pos="2790"/>
        </w:tabs>
        <w:ind w:left="279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tabs>
          <w:tab w:val="num" w:pos="3510"/>
        </w:tabs>
        <w:ind w:left="351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tabs>
          <w:tab w:val="num" w:pos="4230"/>
        </w:tabs>
        <w:ind w:left="423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tabs>
          <w:tab w:val="num" w:pos="4950"/>
        </w:tabs>
        <w:ind w:left="495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tabs>
          <w:tab w:val="num" w:pos="5670"/>
        </w:tabs>
        <w:ind w:left="567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tabs>
          <w:tab w:val="num" w:pos="6390"/>
        </w:tabs>
        <w:ind w:left="639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tabs>
          <w:tab w:val="num" w:pos="7110"/>
        </w:tabs>
        <w:ind w:left="7110" w:hanging="360"/>
      </w:pPr>
      <w:rPr>
        <w:rFonts w:ascii="Wingdings" w:hAnsi="Wingdings" w:hint="default"/>
      </w:rPr>
    </w:lvl>
  </w:abstractNum>
  <w:abstractNum w:abstractNumId="43">
    <w:nsid w:val="7AE16C35"/>
    <w:multiLevelType w:val="hybridMultilevel"/>
    <w:tmpl w:val="EFBC81D2"/>
    <w:lvl w:ilvl="0" w:tplc="0486C7C2">
      <w:start w:val="1"/>
      <w:numFmt w:val="decimal"/>
      <w:lvlText w:val="%1."/>
      <w:lvlJc w:val="left"/>
      <w:pPr>
        <w:ind w:left="927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647" w:hanging="360"/>
      </w:pPr>
    </w:lvl>
    <w:lvl w:ilvl="2" w:tplc="0419001B" w:tentative="1">
      <w:start w:val="1"/>
      <w:numFmt w:val="lowerRoman"/>
      <w:lvlText w:val="%3."/>
      <w:lvlJc w:val="right"/>
      <w:pPr>
        <w:ind w:left="2367" w:hanging="180"/>
      </w:pPr>
    </w:lvl>
    <w:lvl w:ilvl="3" w:tplc="0419000F" w:tentative="1">
      <w:start w:val="1"/>
      <w:numFmt w:val="decimal"/>
      <w:lvlText w:val="%4."/>
      <w:lvlJc w:val="left"/>
      <w:pPr>
        <w:ind w:left="3087" w:hanging="360"/>
      </w:pPr>
    </w:lvl>
    <w:lvl w:ilvl="4" w:tplc="04190019" w:tentative="1">
      <w:start w:val="1"/>
      <w:numFmt w:val="lowerLetter"/>
      <w:lvlText w:val="%5."/>
      <w:lvlJc w:val="left"/>
      <w:pPr>
        <w:ind w:left="3807" w:hanging="360"/>
      </w:pPr>
    </w:lvl>
    <w:lvl w:ilvl="5" w:tplc="0419001B" w:tentative="1">
      <w:start w:val="1"/>
      <w:numFmt w:val="lowerRoman"/>
      <w:lvlText w:val="%6."/>
      <w:lvlJc w:val="right"/>
      <w:pPr>
        <w:ind w:left="4527" w:hanging="180"/>
      </w:pPr>
    </w:lvl>
    <w:lvl w:ilvl="6" w:tplc="0419000F" w:tentative="1">
      <w:start w:val="1"/>
      <w:numFmt w:val="decimal"/>
      <w:lvlText w:val="%7."/>
      <w:lvlJc w:val="left"/>
      <w:pPr>
        <w:ind w:left="5247" w:hanging="360"/>
      </w:pPr>
    </w:lvl>
    <w:lvl w:ilvl="7" w:tplc="04190019" w:tentative="1">
      <w:start w:val="1"/>
      <w:numFmt w:val="lowerLetter"/>
      <w:lvlText w:val="%8."/>
      <w:lvlJc w:val="left"/>
      <w:pPr>
        <w:ind w:left="5967" w:hanging="360"/>
      </w:pPr>
    </w:lvl>
    <w:lvl w:ilvl="8" w:tplc="0419001B" w:tentative="1">
      <w:start w:val="1"/>
      <w:numFmt w:val="lowerRoman"/>
      <w:lvlText w:val="%9."/>
      <w:lvlJc w:val="right"/>
      <w:pPr>
        <w:ind w:left="6687" w:hanging="180"/>
      </w:pPr>
    </w:lvl>
  </w:abstractNum>
  <w:abstractNum w:abstractNumId="44">
    <w:nsid w:val="7D2420B8"/>
    <w:multiLevelType w:val="singleLevel"/>
    <w:tmpl w:val="0419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</w:abstractNum>
  <w:abstractNum w:abstractNumId="45">
    <w:nsid w:val="7F914252"/>
    <w:multiLevelType w:val="hybridMultilevel"/>
    <w:tmpl w:val="41108636"/>
    <w:lvl w:ilvl="0" w:tplc="E16A3318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num w:numId="1">
    <w:abstractNumId w:val="9"/>
  </w:num>
  <w:num w:numId="2">
    <w:abstractNumId w:val="9"/>
    <w:lvlOverride w:ilvl="0">
      <w:startOverride w:val="1"/>
    </w:lvlOverride>
    <w:lvlOverride w:ilvl="1">
      <w:startOverride w:val="2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3">
    <w:abstractNumId w:val="45"/>
  </w:num>
  <w:num w:numId="4">
    <w:abstractNumId w:val="25"/>
  </w:num>
  <w:num w:numId="5">
    <w:abstractNumId w:val="34"/>
  </w:num>
  <w:num w:numId="6">
    <w:abstractNumId w:val="13"/>
  </w:num>
  <w:num w:numId="7">
    <w:abstractNumId w:val="23"/>
  </w:num>
  <w:num w:numId="8">
    <w:abstractNumId w:val="38"/>
  </w:num>
  <w:num w:numId="9">
    <w:abstractNumId w:val="18"/>
  </w:num>
  <w:num w:numId="10">
    <w:abstractNumId w:val="28"/>
  </w:num>
  <w:num w:numId="11">
    <w:abstractNumId w:val="30"/>
  </w:num>
  <w:num w:numId="12">
    <w:abstractNumId w:val="29"/>
  </w:num>
  <w:num w:numId="13">
    <w:abstractNumId w:val="44"/>
  </w:num>
  <w:num w:numId="14">
    <w:abstractNumId w:val="35"/>
  </w:num>
  <w:num w:numId="15">
    <w:abstractNumId w:val="42"/>
  </w:num>
  <w:num w:numId="16">
    <w:abstractNumId w:val="8"/>
  </w:num>
  <w:num w:numId="17">
    <w:abstractNumId w:val="7"/>
  </w:num>
  <w:num w:numId="18">
    <w:abstractNumId w:val="6"/>
  </w:num>
  <w:num w:numId="19">
    <w:abstractNumId w:val="17"/>
  </w:num>
  <w:num w:numId="20">
    <w:abstractNumId w:val="36"/>
  </w:num>
  <w:num w:numId="21">
    <w:abstractNumId w:val="24"/>
  </w:num>
  <w:num w:numId="22">
    <w:abstractNumId w:val="15"/>
  </w:num>
  <w:num w:numId="23">
    <w:abstractNumId w:val="26"/>
  </w:num>
  <w:num w:numId="24">
    <w:abstractNumId w:val="0"/>
  </w:num>
  <w:num w:numId="25">
    <w:abstractNumId w:val="2"/>
  </w:num>
  <w:num w:numId="26">
    <w:abstractNumId w:val="31"/>
  </w:num>
  <w:num w:numId="27">
    <w:abstractNumId w:val="4"/>
  </w:num>
  <w:num w:numId="28">
    <w:abstractNumId w:val="43"/>
  </w:num>
  <w:num w:numId="29">
    <w:abstractNumId w:val="1"/>
  </w:num>
  <w:num w:numId="30">
    <w:abstractNumId w:val="16"/>
  </w:num>
  <w:num w:numId="31">
    <w:abstractNumId w:val="37"/>
  </w:num>
  <w:num w:numId="32">
    <w:abstractNumId w:val="10"/>
  </w:num>
  <w:num w:numId="33">
    <w:abstractNumId w:val="41"/>
  </w:num>
  <w:num w:numId="34">
    <w:abstractNumId w:val="3"/>
  </w:num>
  <w:num w:numId="35">
    <w:abstractNumId w:val="40"/>
  </w:num>
  <w:num w:numId="36">
    <w:abstractNumId w:val="27"/>
  </w:num>
  <w:num w:numId="37">
    <w:abstractNumId w:val="14"/>
  </w:num>
  <w:num w:numId="38">
    <w:abstractNumId w:val="32"/>
  </w:num>
  <w:num w:numId="39">
    <w:abstractNumId w:val="20"/>
  </w:num>
  <w:num w:numId="40">
    <w:abstractNumId w:val="19"/>
  </w:num>
  <w:num w:numId="41">
    <w:abstractNumId w:val="33"/>
  </w:num>
  <w:num w:numId="42">
    <w:abstractNumId w:val="39"/>
  </w:num>
  <w:num w:numId="43">
    <w:abstractNumId w:val="22"/>
  </w:num>
  <w:num w:numId="44">
    <w:abstractNumId w:val="12"/>
  </w:num>
  <w:num w:numId="45">
    <w:abstractNumId w:val="5"/>
  </w:num>
  <w:num w:numId="46">
    <w:abstractNumId w:val="21"/>
  </w:num>
  <w:num w:numId="47">
    <w:abstractNumId w:val="22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8">
    <w:abstractNumId w:val="3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9">
    <w:abstractNumId w:val="11"/>
  </w:num>
  <w:numIdMacAtCleanup w:val="32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stylePaneFormatFilter w:val="3F01"/>
  <w:defaultTabStop w:val="720"/>
  <w:displayHorizontalDrawingGridEvery w:val="0"/>
  <w:displayVerticalDrawingGridEvery w:val="0"/>
  <w:doNotUseMarginsForDrawingGridOrigin/>
  <w:noPunctuationKerning/>
  <w:characterSpacingControl w:val="doNotCompress"/>
  <w:footnotePr>
    <w:footnote w:id="0"/>
    <w:footnote w:id="1"/>
  </w:footnotePr>
  <w:endnotePr>
    <w:endnote w:id="0"/>
    <w:endnote w:id="1"/>
  </w:endnotePr>
  <w:compat/>
  <w:rsids>
    <w:rsidRoot w:val="00790B31"/>
    <w:rsid w:val="00010DC9"/>
    <w:rsid w:val="000134B1"/>
    <w:rsid w:val="00030539"/>
    <w:rsid w:val="00035AA4"/>
    <w:rsid w:val="00035DD5"/>
    <w:rsid w:val="000508BC"/>
    <w:rsid w:val="00063F87"/>
    <w:rsid w:val="000728B2"/>
    <w:rsid w:val="0007462B"/>
    <w:rsid w:val="00080578"/>
    <w:rsid w:val="000F7EA1"/>
    <w:rsid w:val="00102633"/>
    <w:rsid w:val="00133A6A"/>
    <w:rsid w:val="00136E6E"/>
    <w:rsid w:val="0014166B"/>
    <w:rsid w:val="001418B1"/>
    <w:rsid w:val="00157C22"/>
    <w:rsid w:val="00157DB8"/>
    <w:rsid w:val="00163FA0"/>
    <w:rsid w:val="00166FA8"/>
    <w:rsid w:val="00167110"/>
    <w:rsid w:val="00181D5A"/>
    <w:rsid w:val="00193B46"/>
    <w:rsid w:val="00193EE4"/>
    <w:rsid w:val="001A224E"/>
    <w:rsid w:val="001A358E"/>
    <w:rsid w:val="001A5C4A"/>
    <w:rsid w:val="001A7423"/>
    <w:rsid w:val="001B189A"/>
    <w:rsid w:val="001C0101"/>
    <w:rsid w:val="001C7C3A"/>
    <w:rsid w:val="001D42F0"/>
    <w:rsid w:val="001D4C0B"/>
    <w:rsid w:val="001D57A2"/>
    <w:rsid w:val="001E6267"/>
    <w:rsid w:val="001F00CF"/>
    <w:rsid w:val="001F1349"/>
    <w:rsid w:val="0020214E"/>
    <w:rsid w:val="00212EAB"/>
    <w:rsid w:val="00234AD1"/>
    <w:rsid w:val="002443EB"/>
    <w:rsid w:val="00250BCF"/>
    <w:rsid w:val="00274A20"/>
    <w:rsid w:val="00277797"/>
    <w:rsid w:val="00280118"/>
    <w:rsid w:val="00282F8E"/>
    <w:rsid w:val="00285E42"/>
    <w:rsid w:val="0028667E"/>
    <w:rsid w:val="002A0328"/>
    <w:rsid w:val="002A0EBB"/>
    <w:rsid w:val="002B14D5"/>
    <w:rsid w:val="002B61D7"/>
    <w:rsid w:val="002B74E3"/>
    <w:rsid w:val="002C2EF2"/>
    <w:rsid w:val="002D17ED"/>
    <w:rsid w:val="002D3BFE"/>
    <w:rsid w:val="00312198"/>
    <w:rsid w:val="00322CB1"/>
    <w:rsid w:val="003328A1"/>
    <w:rsid w:val="00344C12"/>
    <w:rsid w:val="00363818"/>
    <w:rsid w:val="00373CC7"/>
    <w:rsid w:val="00374018"/>
    <w:rsid w:val="003806D1"/>
    <w:rsid w:val="00384568"/>
    <w:rsid w:val="003916F9"/>
    <w:rsid w:val="003A076C"/>
    <w:rsid w:val="003B7294"/>
    <w:rsid w:val="003C7255"/>
    <w:rsid w:val="003F027D"/>
    <w:rsid w:val="00405627"/>
    <w:rsid w:val="00413F19"/>
    <w:rsid w:val="00415101"/>
    <w:rsid w:val="00431E74"/>
    <w:rsid w:val="00440BBA"/>
    <w:rsid w:val="00443EA8"/>
    <w:rsid w:val="004512D9"/>
    <w:rsid w:val="004524C2"/>
    <w:rsid w:val="0045789C"/>
    <w:rsid w:val="00470B38"/>
    <w:rsid w:val="00474C2E"/>
    <w:rsid w:val="004862BB"/>
    <w:rsid w:val="00487267"/>
    <w:rsid w:val="00493136"/>
    <w:rsid w:val="00495024"/>
    <w:rsid w:val="00497BA4"/>
    <w:rsid w:val="004D538A"/>
    <w:rsid w:val="004F517E"/>
    <w:rsid w:val="0051584F"/>
    <w:rsid w:val="00526F7E"/>
    <w:rsid w:val="00591A59"/>
    <w:rsid w:val="005A55D6"/>
    <w:rsid w:val="005D5FB1"/>
    <w:rsid w:val="005D77EC"/>
    <w:rsid w:val="005E382C"/>
    <w:rsid w:val="005E5992"/>
    <w:rsid w:val="005F75CC"/>
    <w:rsid w:val="00623B18"/>
    <w:rsid w:val="0063259F"/>
    <w:rsid w:val="006334B4"/>
    <w:rsid w:val="006376F2"/>
    <w:rsid w:val="00646844"/>
    <w:rsid w:val="00653EBF"/>
    <w:rsid w:val="00670BCD"/>
    <w:rsid w:val="00675686"/>
    <w:rsid w:val="00682E77"/>
    <w:rsid w:val="006861E2"/>
    <w:rsid w:val="006A3170"/>
    <w:rsid w:val="006A79B8"/>
    <w:rsid w:val="006B628C"/>
    <w:rsid w:val="006F3C95"/>
    <w:rsid w:val="00703BE2"/>
    <w:rsid w:val="00713FD9"/>
    <w:rsid w:val="00743945"/>
    <w:rsid w:val="00746CDD"/>
    <w:rsid w:val="0075044B"/>
    <w:rsid w:val="00753122"/>
    <w:rsid w:val="00753AB4"/>
    <w:rsid w:val="0076267D"/>
    <w:rsid w:val="00775E35"/>
    <w:rsid w:val="00786548"/>
    <w:rsid w:val="00790B31"/>
    <w:rsid w:val="007A372C"/>
    <w:rsid w:val="007D1384"/>
    <w:rsid w:val="007D7F4E"/>
    <w:rsid w:val="007F1811"/>
    <w:rsid w:val="00817678"/>
    <w:rsid w:val="00854428"/>
    <w:rsid w:val="00854CAE"/>
    <w:rsid w:val="008728B2"/>
    <w:rsid w:val="008850C4"/>
    <w:rsid w:val="008917C7"/>
    <w:rsid w:val="008A33F3"/>
    <w:rsid w:val="008C0E9D"/>
    <w:rsid w:val="008E5FBD"/>
    <w:rsid w:val="008E743C"/>
    <w:rsid w:val="008F7BBE"/>
    <w:rsid w:val="009251C4"/>
    <w:rsid w:val="009334BB"/>
    <w:rsid w:val="00947F21"/>
    <w:rsid w:val="00956009"/>
    <w:rsid w:val="00960A19"/>
    <w:rsid w:val="00960DA5"/>
    <w:rsid w:val="00967CB4"/>
    <w:rsid w:val="00973BE4"/>
    <w:rsid w:val="00991CF2"/>
    <w:rsid w:val="0099732E"/>
    <w:rsid w:val="009A2DB2"/>
    <w:rsid w:val="009B0F6B"/>
    <w:rsid w:val="009B5F72"/>
    <w:rsid w:val="009D0A8C"/>
    <w:rsid w:val="009D7CDF"/>
    <w:rsid w:val="00A03DE0"/>
    <w:rsid w:val="00A07D0F"/>
    <w:rsid w:val="00A119F4"/>
    <w:rsid w:val="00A22612"/>
    <w:rsid w:val="00A27625"/>
    <w:rsid w:val="00A332CB"/>
    <w:rsid w:val="00A4446F"/>
    <w:rsid w:val="00A4542B"/>
    <w:rsid w:val="00A6581D"/>
    <w:rsid w:val="00A71978"/>
    <w:rsid w:val="00A8079C"/>
    <w:rsid w:val="00A85D0E"/>
    <w:rsid w:val="00A9218E"/>
    <w:rsid w:val="00A93B23"/>
    <w:rsid w:val="00AA7268"/>
    <w:rsid w:val="00AF112D"/>
    <w:rsid w:val="00B01003"/>
    <w:rsid w:val="00B04397"/>
    <w:rsid w:val="00B22674"/>
    <w:rsid w:val="00B36F78"/>
    <w:rsid w:val="00B43CB1"/>
    <w:rsid w:val="00B45F8E"/>
    <w:rsid w:val="00B649F2"/>
    <w:rsid w:val="00B679EB"/>
    <w:rsid w:val="00B86793"/>
    <w:rsid w:val="00BB2F30"/>
    <w:rsid w:val="00BB6276"/>
    <w:rsid w:val="00BC04FF"/>
    <w:rsid w:val="00BC11BF"/>
    <w:rsid w:val="00BC4503"/>
    <w:rsid w:val="00BC65B6"/>
    <w:rsid w:val="00BD5FD3"/>
    <w:rsid w:val="00BF63D2"/>
    <w:rsid w:val="00C060A8"/>
    <w:rsid w:val="00C14547"/>
    <w:rsid w:val="00C50852"/>
    <w:rsid w:val="00C543AE"/>
    <w:rsid w:val="00C550BE"/>
    <w:rsid w:val="00C61548"/>
    <w:rsid w:val="00C620E0"/>
    <w:rsid w:val="00C82CBF"/>
    <w:rsid w:val="00C8367B"/>
    <w:rsid w:val="00C86EEF"/>
    <w:rsid w:val="00C86FBF"/>
    <w:rsid w:val="00CA4F64"/>
    <w:rsid w:val="00CB3EC0"/>
    <w:rsid w:val="00CC12B1"/>
    <w:rsid w:val="00CC12C7"/>
    <w:rsid w:val="00CC65BB"/>
    <w:rsid w:val="00CD2AAC"/>
    <w:rsid w:val="00CD503D"/>
    <w:rsid w:val="00CD6EA7"/>
    <w:rsid w:val="00CE7E47"/>
    <w:rsid w:val="00D227C5"/>
    <w:rsid w:val="00D36BB6"/>
    <w:rsid w:val="00D43ABE"/>
    <w:rsid w:val="00D70BFA"/>
    <w:rsid w:val="00D76141"/>
    <w:rsid w:val="00D8452D"/>
    <w:rsid w:val="00DB0CEF"/>
    <w:rsid w:val="00DB3FF5"/>
    <w:rsid w:val="00DC607B"/>
    <w:rsid w:val="00DE1383"/>
    <w:rsid w:val="00DE4675"/>
    <w:rsid w:val="00DE6414"/>
    <w:rsid w:val="00DE6BD2"/>
    <w:rsid w:val="00E14A39"/>
    <w:rsid w:val="00E22E5E"/>
    <w:rsid w:val="00E23C2E"/>
    <w:rsid w:val="00E42867"/>
    <w:rsid w:val="00E432CC"/>
    <w:rsid w:val="00E50161"/>
    <w:rsid w:val="00EA2ECE"/>
    <w:rsid w:val="00EA44F3"/>
    <w:rsid w:val="00EB377D"/>
    <w:rsid w:val="00EB4FAB"/>
    <w:rsid w:val="00EC6519"/>
    <w:rsid w:val="00ED13D7"/>
    <w:rsid w:val="00F11D4E"/>
    <w:rsid w:val="00F209A8"/>
    <w:rsid w:val="00F2378D"/>
    <w:rsid w:val="00F27A7C"/>
    <w:rsid w:val="00F27EC5"/>
    <w:rsid w:val="00F327BE"/>
    <w:rsid w:val="00F54674"/>
    <w:rsid w:val="00F556BF"/>
    <w:rsid w:val="00F75B5A"/>
    <w:rsid w:val="00F77EF1"/>
    <w:rsid w:val="00F81794"/>
    <w:rsid w:val="00F82334"/>
    <w:rsid w:val="00FA3A78"/>
    <w:rsid w:val="00FA4CBC"/>
    <w:rsid w:val="00FA71FB"/>
    <w:rsid w:val="00FA733C"/>
    <w:rsid w:val="00FA79C9"/>
    <w:rsid w:val="00FB4AA6"/>
    <w:rsid w:val="00FC061A"/>
    <w:rsid w:val="00FC21AE"/>
    <w:rsid w:val="00FD6BBD"/>
    <w:rsid w:val="00FD755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3074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7BA4"/>
  </w:style>
  <w:style w:type="paragraph" w:styleId="1">
    <w:name w:val="heading 1"/>
    <w:basedOn w:val="a"/>
    <w:next w:val="a"/>
    <w:link w:val="10"/>
    <w:qFormat/>
    <w:rsid w:val="00DB3FF5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DB3FF5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DB3FF5"/>
    <w:rPr>
      <w:rFonts w:ascii="Courier New" w:hAnsi="Courier New"/>
    </w:rPr>
  </w:style>
  <w:style w:type="paragraph" w:styleId="a5">
    <w:name w:val="header"/>
    <w:basedOn w:val="a"/>
    <w:link w:val="a6"/>
    <w:rsid w:val="00DB3FF5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DB3FF5"/>
  </w:style>
  <w:style w:type="paragraph" w:styleId="a8">
    <w:name w:val="footer"/>
    <w:basedOn w:val="a"/>
    <w:link w:val="a9"/>
    <w:rsid w:val="00DB3FF5"/>
    <w:pPr>
      <w:tabs>
        <w:tab w:val="center" w:pos="4153"/>
        <w:tab w:val="right" w:pos="8306"/>
      </w:tabs>
    </w:pPr>
  </w:style>
  <w:style w:type="paragraph" w:styleId="aa">
    <w:name w:val="Body Text Indent"/>
    <w:basedOn w:val="a"/>
    <w:link w:val="ab"/>
    <w:rsid w:val="00DB3FF5"/>
    <w:pPr>
      <w:ind w:firstLine="720"/>
      <w:jc w:val="both"/>
    </w:pPr>
    <w:rPr>
      <w:sz w:val="28"/>
    </w:rPr>
  </w:style>
  <w:style w:type="paragraph" w:styleId="ac">
    <w:name w:val="Title"/>
    <w:basedOn w:val="a"/>
    <w:link w:val="ad"/>
    <w:qFormat/>
    <w:rsid w:val="00E23C2E"/>
    <w:pPr>
      <w:jc w:val="center"/>
    </w:pPr>
    <w:rPr>
      <w:sz w:val="24"/>
    </w:rPr>
  </w:style>
  <w:style w:type="table" w:styleId="ae">
    <w:name w:val="Table Grid"/>
    <w:basedOn w:val="a1"/>
    <w:rsid w:val="003740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cterStyle1">
    <w:name w:val="Character Style 1"/>
    <w:rsid w:val="001D57A2"/>
    <w:rPr>
      <w:rFonts w:ascii="Arial" w:hAnsi="Arial" w:cs="Arial"/>
      <w:sz w:val="14"/>
      <w:szCs w:val="14"/>
    </w:rPr>
  </w:style>
  <w:style w:type="paragraph" w:styleId="af">
    <w:name w:val="Body Text"/>
    <w:basedOn w:val="a"/>
    <w:link w:val="af0"/>
    <w:rsid w:val="00102633"/>
    <w:pPr>
      <w:spacing w:after="120"/>
    </w:pPr>
  </w:style>
  <w:style w:type="character" w:customStyle="1" w:styleId="af0">
    <w:name w:val="Основной текст Знак"/>
    <w:link w:val="af"/>
    <w:locked/>
    <w:rsid w:val="00102633"/>
    <w:rPr>
      <w:lang w:val="ru-RU" w:eastAsia="ru-RU" w:bidi="ar-SA"/>
    </w:rPr>
  </w:style>
  <w:style w:type="character" w:customStyle="1" w:styleId="10">
    <w:name w:val="Заголовок 1 Знак"/>
    <w:link w:val="1"/>
    <w:locked/>
    <w:rsid w:val="00CA4F64"/>
    <w:rPr>
      <w:sz w:val="28"/>
      <w:lang w:val="ru-RU" w:eastAsia="ru-RU" w:bidi="ar-SA"/>
    </w:rPr>
  </w:style>
  <w:style w:type="paragraph" w:customStyle="1" w:styleId="Default">
    <w:name w:val="Default"/>
    <w:rsid w:val="00163F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Текст Знак"/>
    <w:link w:val="a3"/>
    <w:rsid w:val="00163FA0"/>
    <w:rPr>
      <w:rFonts w:ascii="Courier New" w:hAnsi="Courier New"/>
    </w:rPr>
  </w:style>
  <w:style w:type="paragraph" w:styleId="af1">
    <w:name w:val="List Paragraph"/>
    <w:basedOn w:val="a"/>
    <w:uiPriority w:val="99"/>
    <w:qFormat/>
    <w:rsid w:val="007F18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8">
    <w:name w:val="Style8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8">
    <w:name w:val="Font Style18"/>
    <w:rsid w:val="007F181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3">
    <w:name w:val="Font Style23"/>
    <w:rsid w:val="007F181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rsid w:val="007F181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rsid w:val="007F1811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7F1811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Style1">
    <w:name w:val="Style1"/>
    <w:basedOn w:val="a"/>
    <w:rsid w:val="0038456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2">
    <w:name w:val="Hyperlink"/>
    <w:rsid w:val="00F11D4E"/>
    <w:rPr>
      <w:rFonts w:cs="Times New Roman"/>
      <w:color w:val="0000FF"/>
      <w:u w:val="single"/>
    </w:rPr>
  </w:style>
  <w:style w:type="paragraph" w:customStyle="1" w:styleId="Style4">
    <w:name w:val="Style4"/>
    <w:basedOn w:val="a"/>
    <w:rsid w:val="00C060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CD2AA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3">
    <w:name w:val="footnote text"/>
    <w:basedOn w:val="a"/>
    <w:link w:val="af4"/>
    <w:rsid w:val="00373CC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4">
    <w:name w:val="Текст сноски Знак"/>
    <w:basedOn w:val="a0"/>
    <w:link w:val="af3"/>
    <w:rsid w:val="00373CC7"/>
  </w:style>
  <w:style w:type="character" w:customStyle="1" w:styleId="FontStyle20">
    <w:name w:val="Font Style20"/>
    <w:basedOn w:val="a0"/>
    <w:rsid w:val="002B14D5"/>
    <w:rPr>
      <w:rFonts w:ascii="Georgia" w:hAnsi="Georgia" w:cs="Georgia"/>
      <w:sz w:val="12"/>
      <w:szCs w:val="12"/>
    </w:rPr>
  </w:style>
  <w:style w:type="character" w:customStyle="1" w:styleId="FontStyle15">
    <w:name w:val="Font Style15"/>
    <w:rsid w:val="002B14D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2B14D5"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rsid w:val="002B14D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0">
    <w:name w:val="Style10"/>
    <w:basedOn w:val="a"/>
    <w:rsid w:val="002B14D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6">
    <w:name w:val="Font Style16"/>
    <w:basedOn w:val="a0"/>
    <w:rsid w:val="00322CB1"/>
    <w:rPr>
      <w:rFonts w:ascii="Times New Roman" w:hAnsi="Times New Roman" w:cs="Times New Roman"/>
      <w:b/>
      <w:bCs/>
      <w:sz w:val="16"/>
      <w:szCs w:val="16"/>
    </w:rPr>
  </w:style>
  <w:style w:type="character" w:styleId="af5">
    <w:name w:val="footnote reference"/>
    <w:basedOn w:val="a0"/>
    <w:rsid w:val="00487267"/>
    <w:rPr>
      <w:vertAlign w:val="superscript"/>
    </w:rPr>
  </w:style>
  <w:style w:type="paragraph" w:styleId="af6">
    <w:name w:val="Normal (Web)"/>
    <w:basedOn w:val="a"/>
    <w:rsid w:val="00F27EC5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21">
    <w:name w:val="Основной текст (2)1"/>
    <w:basedOn w:val="a"/>
    <w:uiPriority w:val="99"/>
    <w:rsid w:val="005D5FB1"/>
    <w:pPr>
      <w:shd w:val="clear" w:color="auto" w:fill="FFFFFF"/>
      <w:spacing w:line="341" w:lineRule="exact"/>
      <w:ind w:hanging="260"/>
    </w:pPr>
    <w:rPr>
      <w:rFonts w:eastAsia="Arial Unicode MS"/>
      <w:sz w:val="22"/>
      <w:szCs w:val="22"/>
    </w:rPr>
  </w:style>
  <w:style w:type="paragraph" w:styleId="af7">
    <w:name w:val="Balloon Text"/>
    <w:basedOn w:val="a"/>
    <w:link w:val="af8"/>
    <w:rsid w:val="009B5F7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9B5F7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97BA4"/>
    <w:rPr>
      <w:sz w:val="28"/>
    </w:rPr>
  </w:style>
  <w:style w:type="paragraph" w:customStyle="1" w:styleId="Style2">
    <w:name w:val="Style2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rsid w:val="00497BA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97BA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7">
    <w:name w:val="Font Style17"/>
    <w:rsid w:val="00497BA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">
    <w:name w:val="Font Style19"/>
    <w:rsid w:val="00497BA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2">
    <w:name w:val="Font Style22"/>
    <w:rsid w:val="00497BA4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rsid w:val="00497BA4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">
    <w:name w:val="Font Style26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97BA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497BA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497BA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497BA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97BA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497BA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497BA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rsid w:val="00497BA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497BA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497BA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497BA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5">
    <w:name w:val="Font Style45"/>
    <w:rsid w:val="00497BA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497BA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497BA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497BA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497BA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497BA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497BA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497BA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497BA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497BA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497BA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497BA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497B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497BA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a9">
    <w:name w:val="Нижний колонтитул Знак"/>
    <w:basedOn w:val="a0"/>
    <w:link w:val="a8"/>
    <w:rsid w:val="00497BA4"/>
  </w:style>
  <w:style w:type="paragraph" w:customStyle="1" w:styleId="22">
    <w:name w:val="заголовок 2"/>
    <w:basedOn w:val="a"/>
    <w:next w:val="a"/>
    <w:rsid w:val="00497BA4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8">
    <w:name w:val="Font Style278"/>
    <w:rsid w:val="00497BA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0">
    <w:name w:val="Style7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9">
    <w:name w:val="Style7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0">
    <w:name w:val="Style8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5">
    <w:name w:val="Style8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3">
    <w:name w:val="Style11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6">
    <w:name w:val="Style11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8">
    <w:name w:val="Font Style258"/>
    <w:rsid w:val="00497BA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497BA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497B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497BA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497BA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497BA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497BA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97BA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497BA4"/>
    <w:rPr>
      <w:sz w:val="28"/>
    </w:rPr>
  </w:style>
  <w:style w:type="character" w:styleId="af9">
    <w:name w:val="Emphasis"/>
    <w:qFormat/>
    <w:rsid w:val="00497BA4"/>
    <w:rPr>
      <w:i/>
      <w:iCs/>
    </w:rPr>
  </w:style>
  <w:style w:type="paragraph" w:customStyle="1" w:styleId="ConsPlusNonformat">
    <w:name w:val="ConsPlusNonformat"/>
    <w:rsid w:val="00497B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97BA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3">
    <w:name w:val="Body Text Indent 2"/>
    <w:basedOn w:val="a"/>
    <w:link w:val="24"/>
    <w:rsid w:val="00497BA4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497BA4"/>
    <w:rPr>
      <w:sz w:val="24"/>
      <w:szCs w:val="24"/>
    </w:rPr>
  </w:style>
  <w:style w:type="paragraph" w:styleId="3">
    <w:name w:val="Body Text Indent 3"/>
    <w:basedOn w:val="a"/>
    <w:link w:val="30"/>
    <w:rsid w:val="00497BA4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97BA4"/>
    <w:rPr>
      <w:sz w:val="16"/>
      <w:szCs w:val="16"/>
    </w:rPr>
  </w:style>
  <w:style w:type="paragraph" w:styleId="25">
    <w:name w:val="Body Text 2"/>
    <w:basedOn w:val="a"/>
    <w:link w:val="26"/>
    <w:rsid w:val="00497BA4"/>
    <w:pPr>
      <w:spacing w:after="120" w:line="480" w:lineRule="auto"/>
    </w:pPr>
    <w:rPr>
      <w:rFonts w:ascii="Arial" w:hAnsi="Arial"/>
    </w:rPr>
  </w:style>
  <w:style w:type="character" w:customStyle="1" w:styleId="26">
    <w:name w:val="Основной текст 2 Знак"/>
    <w:basedOn w:val="a0"/>
    <w:link w:val="25"/>
    <w:rsid w:val="00497BA4"/>
    <w:rPr>
      <w:rFonts w:ascii="Arial" w:hAnsi="Arial"/>
    </w:rPr>
  </w:style>
  <w:style w:type="character" w:customStyle="1" w:styleId="a6">
    <w:name w:val="Верхний колонтитул Знак"/>
    <w:basedOn w:val="a0"/>
    <w:link w:val="a5"/>
    <w:rsid w:val="00497BA4"/>
  </w:style>
  <w:style w:type="paragraph" w:customStyle="1" w:styleId="afa">
    <w:name w:val="Содержимое таблицы"/>
    <w:basedOn w:val="a"/>
    <w:rsid w:val="00497BA4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customStyle="1" w:styleId="ConsPlusNormal">
    <w:name w:val="ConsPlusNormal"/>
    <w:rsid w:val="00497BA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b-serp-urlitem">
    <w:name w:val="b-serp-url__item"/>
    <w:basedOn w:val="a0"/>
    <w:rsid w:val="00497BA4"/>
  </w:style>
  <w:style w:type="character" w:customStyle="1" w:styleId="ad">
    <w:name w:val="Название Знак"/>
    <w:basedOn w:val="a0"/>
    <w:link w:val="ac"/>
    <w:rsid w:val="00497BA4"/>
    <w:rPr>
      <w:sz w:val="24"/>
    </w:rPr>
  </w:style>
  <w:style w:type="paragraph" w:customStyle="1" w:styleId="11">
    <w:name w:val="Абзац списка1"/>
    <w:basedOn w:val="a"/>
    <w:rsid w:val="00497BA4"/>
    <w:pPr>
      <w:spacing w:line="276" w:lineRule="auto"/>
      <w:ind w:left="720" w:firstLine="709"/>
      <w:jc w:val="both"/>
    </w:pPr>
    <w:rPr>
      <w:sz w:val="24"/>
      <w:szCs w:val="22"/>
      <w:lang w:val="en-US" w:eastAsia="en-US"/>
    </w:rPr>
  </w:style>
  <w:style w:type="paragraph" w:customStyle="1" w:styleId="12">
    <w:name w:val="Текст1"/>
    <w:basedOn w:val="a"/>
    <w:rsid w:val="00497BA4"/>
    <w:pPr>
      <w:suppressAutoHyphens/>
    </w:pPr>
    <w:rPr>
      <w:rFonts w:ascii="Courier New" w:hAnsi="Courier New" w:cs="Courier New"/>
      <w:lang w:eastAsia="zh-CN"/>
    </w:rPr>
  </w:style>
  <w:style w:type="character" w:styleId="afb">
    <w:name w:val="FollowedHyperlink"/>
    <w:basedOn w:val="a0"/>
    <w:uiPriority w:val="99"/>
    <w:unhideWhenUsed/>
    <w:rsid w:val="00497BA4"/>
    <w:rPr>
      <w:color w:val="800080" w:themeColor="followedHyperlink"/>
      <w:u w:val="single"/>
    </w:rPr>
  </w:style>
  <w:style w:type="character" w:customStyle="1" w:styleId="biblio-record-text">
    <w:name w:val="biblio-record-text"/>
    <w:rsid w:val="00415101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caption" w:semiHidden="1" w:unhideWhenUsed="1" w:qFormat="1"/>
    <w:lsdException w:name="Title" w:qFormat="1"/>
    <w:lsdException w:name="Subtitle" w:qFormat="1"/>
    <w:lsdException w:name="FollowedHyperlink" w:uiPriority="99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a">
    <w:name w:val="Normal"/>
    <w:qFormat/>
    <w:rsid w:val="00497BA4"/>
  </w:style>
  <w:style w:type="paragraph" w:styleId="1">
    <w:name w:val="heading 1"/>
    <w:basedOn w:val="a"/>
    <w:next w:val="a"/>
    <w:link w:val="10"/>
    <w:qFormat/>
    <w:rsid w:val="00DB3FF5"/>
    <w:pPr>
      <w:keepNext/>
      <w:outlineLvl w:val="0"/>
    </w:pPr>
    <w:rPr>
      <w:sz w:val="28"/>
    </w:rPr>
  </w:style>
  <w:style w:type="paragraph" w:styleId="2">
    <w:name w:val="heading 2"/>
    <w:basedOn w:val="a"/>
    <w:next w:val="a"/>
    <w:link w:val="20"/>
    <w:qFormat/>
    <w:rsid w:val="00DB3FF5"/>
    <w:pPr>
      <w:keepNext/>
      <w:jc w:val="center"/>
      <w:outlineLvl w:val="1"/>
    </w:pPr>
    <w:rPr>
      <w:sz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Plain Text"/>
    <w:basedOn w:val="a"/>
    <w:link w:val="a4"/>
    <w:rsid w:val="00DB3FF5"/>
    <w:rPr>
      <w:rFonts w:ascii="Courier New" w:hAnsi="Courier New"/>
    </w:rPr>
  </w:style>
  <w:style w:type="paragraph" w:styleId="a5">
    <w:name w:val="header"/>
    <w:basedOn w:val="a"/>
    <w:link w:val="a6"/>
    <w:rsid w:val="00DB3FF5"/>
    <w:pPr>
      <w:tabs>
        <w:tab w:val="center" w:pos="4153"/>
        <w:tab w:val="right" w:pos="8306"/>
      </w:tabs>
    </w:pPr>
  </w:style>
  <w:style w:type="character" w:styleId="a7">
    <w:name w:val="page number"/>
    <w:basedOn w:val="a0"/>
    <w:rsid w:val="00DB3FF5"/>
  </w:style>
  <w:style w:type="paragraph" w:styleId="a8">
    <w:name w:val="footer"/>
    <w:basedOn w:val="a"/>
    <w:link w:val="a9"/>
    <w:rsid w:val="00DB3FF5"/>
    <w:pPr>
      <w:tabs>
        <w:tab w:val="center" w:pos="4153"/>
        <w:tab w:val="right" w:pos="8306"/>
      </w:tabs>
    </w:pPr>
  </w:style>
  <w:style w:type="paragraph" w:styleId="aa">
    <w:name w:val="Body Text Indent"/>
    <w:basedOn w:val="a"/>
    <w:link w:val="ab"/>
    <w:rsid w:val="00DB3FF5"/>
    <w:pPr>
      <w:ind w:firstLine="720"/>
      <w:jc w:val="both"/>
    </w:pPr>
    <w:rPr>
      <w:sz w:val="28"/>
    </w:rPr>
  </w:style>
  <w:style w:type="paragraph" w:styleId="ac">
    <w:name w:val="Title"/>
    <w:basedOn w:val="a"/>
    <w:link w:val="ad"/>
    <w:qFormat/>
    <w:rsid w:val="00E23C2E"/>
    <w:pPr>
      <w:jc w:val="center"/>
    </w:pPr>
    <w:rPr>
      <w:sz w:val="24"/>
    </w:rPr>
  </w:style>
  <w:style w:type="table" w:styleId="ae">
    <w:name w:val="Table Grid"/>
    <w:basedOn w:val="a1"/>
    <w:rsid w:val="00374018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CharacterStyle1">
    <w:name w:val="Character Style 1"/>
    <w:rsid w:val="001D57A2"/>
    <w:rPr>
      <w:rFonts w:ascii="Arial" w:hAnsi="Arial" w:cs="Arial"/>
      <w:sz w:val="14"/>
      <w:szCs w:val="14"/>
    </w:rPr>
  </w:style>
  <w:style w:type="paragraph" w:styleId="af">
    <w:name w:val="Body Text"/>
    <w:basedOn w:val="a"/>
    <w:link w:val="af0"/>
    <w:rsid w:val="00102633"/>
    <w:pPr>
      <w:spacing w:after="120"/>
    </w:pPr>
  </w:style>
  <w:style w:type="character" w:customStyle="1" w:styleId="af0">
    <w:name w:val="Основной текст Знак"/>
    <w:link w:val="af"/>
    <w:locked/>
    <w:rsid w:val="00102633"/>
    <w:rPr>
      <w:lang w:val="ru-RU" w:eastAsia="ru-RU" w:bidi="ar-SA"/>
    </w:rPr>
  </w:style>
  <w:style w:type="character" w:customStyle="1" w:styleId="10">
    <w:name w:val="Заголовок 1 Знак"/>
    <w:link w:val="1"/>
    <w:locked/>
    <w:rsid w:val="00CA4F64"/>
    <w:rPr>
      <w:sz w:val="28"/>
      <w:lang w:val="ru-RU" w:eastAsia="ru-RU" w:bidi="ar-SA"/>
    </w:rPr>
  </w:style>
  <w:style w:type="paragraph" w:customStyle="1" w:styleId="Default">
    <w:name w:val="Default"/>
    <w:rsid w:val="00163FA0"/>
    <w:pPr>
      <w:autoSpaceDE w:val="0"/>
      <w:autoSpaceDN w:val="0"/>
      <w:adjustRightInd w:val="0"/>
    </w:pPr>
    <w:rPr>
      <w:color w:val="000000"/>
      <w:sz w:val="24"/>
      <w:szCs w:val="24"/>
    </w:rPr>
  </w:style>
  <w:style w:type="character" w:customStyle="1" w:styleId="a4">
    <w:name w:val="Текст Знак"/>
    <w:link w:val="a3"/>
    <w:rsid w:val="00163FA0"/>
    <w:rPr>
      <w:rFonts w:ascii="Courier New" w:hAnsi="Courier New"/>
    </w:rPr>
  </w:style>
  <w:style w:type="paragraph" w:styleId="af1">
    <w:name w:val="List Paragraph"/>
    <w:basedOn w:val="a"/>
    <w:uiPriority w:val="99"/>
    <w:qFormat/>
    <w:rsid w:val="007F1811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  <w:lang w:eastAsia="en-US"/>
    </w:rPr>
  </w:style>
  <w:style w:type="paragraph" w:customStyle="1" w:styleId="Style8">
    <w:name w:val="Style8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2">
    <w:name w:val="Style12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3">
    <w:name w:val="Style13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4">
    <w:name w:val="Style14"/>
    <w:basedOn w:val="a"/>
    <w:rsid w:val="007F1811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8">
    <w:name w:val="Font Style18"/>
    <w:rsid w:val="007F1811"/>
    <w:rPr>
      <w:rFonts w:ascii="Times New Roman" w:hAnsi="Times New Roman" w:cs="Times New Roman" w:hint="default"/>
      <w:b/>
      <w:bCs/>
      <w:sz w:val="10"/>
      <w:szCs w:val="10"/>
    </w:rPr>
  </w:style>
  <w:style w:type="character" w:customStyle="1" w:styleId="FontStyle23">
    <w:name w:val="Font Style23"/>
    <w:rsid w:val="007F1811"/>
    <w:rPr>
      <w:rFonts w:ascii="Times New Roman" w:hAnsi="Times New Roman" w:cs="Times New Roman" w:hint="default"/>
      <w:b/>
      <w:bCs/>
      <w:sz w:val="12"/>
      <w:szCs w:val="12"/>
    </w:rPr>
  </w:style>
  <w:style w:type="character" w:customStyle="1" w:styleId="FontStyle25">
    <w:name w:val="Font Style25"/>
    <w:rsid w:val="007F1811"/>
    <w:rPr>
      <w:rFonts w:ascii="Times New Roman" w:hAnsi="Times New Roman" w:cs="Times New Roman" w:hint="default"/>
      <w:i/>
      <w:iCs/>
      <w:sz w:val="12"/>
      <w:szCs w:val="12"/>
    </w:rPr>
  </w:style>
  <w:style w:type="character" w:customStyle="1" w:styleId="FontStyle31">
    <w:name w:val="Font Style31"/>
    <w:rsid w:val="007F1811"/>
    <w:rPr>
      <w:rFonts w:ascii="Georgia" w:hAnsi="Georgia" w:cs="Georgia" w:hint="default"/>
      <w:sz w:val="12"/>
      <w:szCs w:val="12"/>
    </w:rPr>
  </w:style>
  <w:style w:type="character" w:customStyle="1" w:styleId="FontStyle32">
    <w:name w:val="Font Style32"/>
    <w:rsid w:val="007F1811"/>
    <w:rPr>
      <w:rFonts w:ascii="Times New Roman" w:hAnsi="Times New Roman" w:cs="Times New Roman" w:hint="default"/>
      <w:i/>
      <w:iCs/>
      <w:sz w:val="12"/>
      <w:szCs w:val="12"/>
    </w:rPr>
  </w:style>
  <w:style w:type="paragraph" w:customStyle="1" w:styleId="Style1">
    <w:name w:val="Style1"/>
    <w:basedOn w:val="a"/>
    <w:rsid w:val="00384568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styleId="af2">
    <w:name w:val="Hyperlink"/>
    <w:rsid w:val="00F11D4E"/>
    <w:rPr>
      <w:rFonts w:cs="Times New Roman"/>
      <w:color w:val="0000FF"/>
      <w:u w:val="single"/>
    </w:rPr>
  </w:style>
  <w:style w:type="paragraph" w:customStyle="1" w:styleId="Style4">
    <w:name w:val="Style4"/>
    <w:basedOn w:val="a"/>
    <w:rsid w:val="00C060A8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">
    <w:name w:val="Style3"/>
    <w:basedOn w:val="a"/>
    <w:rsid w:val="00CD2AAC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styleId="af3">
    <w:name w:val="footnote text"/>
    <w:basedOn w:val="a"/>
    <w:link w:val="af4"/>
    <w:rsid w:val="00373CC7"/>
    <w:pPr>
      <w:widowControl w:val="0"/>
      <w:autoSpaceDE w:val="0"/>
      <w:autoSpaceDN w:val="0"/>
      <w:adjustRightInd w:val="0"/>
      <w:ind w:firstLine="567"/>
      <w:jc w:val="both"/>
    </w:pPr>
  </w:style>
  <w:style w:type="character" w:customStyle="1" w:styleId="af4">
    <w:name w:val="Текст сноски Знак"/>
    <w:basedOn w:val="a0"/>
    <w:link w:val="af3"/>
    <w:rsid w:val="00373CC7"/>
  </w:style>
  <w:style w:type="character" w:customStyle="1" w:styleId="FontStyle20">
    <w:name w:val="Font Style20"/>
    <w:basedOn w:val="a0"/>
    <w:rsid w:val="002B14D5"/>
    <w:rPr>
      <w:rFonts w:ascii="Georgia" w:hAnsi="Georgia" w:cs="Georgia"/>
      <w:sz w:val="12"/>
      <w:szCs w:val="12"/>
    </w:rPr>
  </w:style>
  <w:style w:type="character" w:customStyle="1" w:styleId="FontStyle15">
    <w:name w:val="Font Style15"/>
    <w:rsid w:val="002B14D5"/>
    <w:rPr>
      <w:rFonts w:ascii="Times New Roman" w:hAnsi="Times New Roman" w:cs="Times New Roman"/>
      <w:b/>
      <w:bCs/>
      <w:sz w:val="18"/>
      <w:szCs w:val="18"/>
    </w:rPr>
  </w:style>
  <w:style w:type="character" w:customStyle="1" w:styleId="FontStyle21">
    <w:name w:val="Font Style21"/>
    <w:rsid w:val="002B14D5"/>
    <w:rPr>
      <w:rFonts w:ascii="Times New Roman" w:hAnsi="Times New Roman" w:cs="Times New Roman"/>
      <w:sz w:val="12"/>
      <w:szCs w:val="12"/>
    </w:rPr>
  </w:style>
  <w:style w:type="character" w:customStyle="1" w:styleId="FontStyle14">
    <w:name w:val="Font Style14"/>
    <w:rsid w:val="002B14D5"/>
    <w:rPr>
      <w:rFonts w:ascii="Times New Roman" w:hAnsi="Times New Roman" w:cs="Times New Roman"/>
      <w:b/>
      <w:bCs/>
      <w:sz w:val="14"/>
      <w:szCs w:val="14"/>
    </w:rPr>
  </w:style>
  <w:style w:type="paragraph" w:customStyle="1" w:styleId="Style10">
    <w:name w:val="Style10"/>
    <w:basedOn w:val="a"/>
    <w:rsid w:val="002B14D5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6">
    <w:name w:val="Font Style16"/>
    <w:basedOn w:val="a0"/>
    <w:rsid w:val="00322CB1"/>
    <w:rPr>
      <w:rFonts w:ascii="Times New Roman" w:hAnsi="Times New Roman" w:cs="Times New Roman"/>
      <w:b/>
      <w:bCs/>
      <w:sz w:val="16"/>
      <w:szCs w:val="16"/>
    </w:rPr>
  </w:style>
  <w:style w:type="character" w:styleId="af5">
    <w:name w:val="footnote reference"/>
    <w:basedOn w:val="a0"/>
    <w:rsid w:val="00487267"/>
    <w:rPr>
      <w:vertAlign w:val="superscript"/>
    </w:rPr>
  </w:style>
  <w:style w:type="paragraph" w:styleId="af6">
    <w:name w:val="Normal (Web)"/>
    <w:basedOn w:val="a"/>
    <w:rsid w:val="00F27EC5"/>
    <w:pPr>
      <w:spacing w:before="100" w:beforeAutospacing="1" w:after="100" w:afterAutospacing="1"/>
    </w:pPr>
    <w:rPr>
      <w:rFonts w:eastAsia="Calibri"/>
      <w:sz w:val="24"/>
      <w:szCs w:val="24"/>
    </w:rPr>
  </w:style>
  <w:style w:type="paragraph" w:customStyle="1" w:styleId="21">
    <w:name w:val="Основной текст (2)1"/>
    <w:basedOn w:val="a"/>
    <w:uiPriority w:val="99"/>
    <w:rsid w:val="005D5FB1"/>
    <w:pPr>
      <w:shd w:val="clear" w:color="auto" w:fill="FFFFFF"/>
      <w:spacing w:line="341" w:lineRule="exact"/>
      <w:ind w:hanging="260"/>
    </w:pPr>
    <w:rPr>
      <w:rFonts w:eastAsia="Arial Unicode MS"/>
      <w:sz w:val="22"/>
      <w:szCs w:val="22"/>
    </w:rPr>
  </w:style>
  <w:style w:type="paragraph" w:styleId="af7">
    <w:name w:val="Balloon Text"/>
    <w:basedOn w:val="a"/>
    <w:link w:val="af8"/>
    <w:rsid w:val="009B5F72"/>
    <w:rPr>
      <w:rFonts w:ascii="Tahoma" w:hAnsi="Tahoma" w:cs="Tahoma"/>
      <w:sz w:val="16"/>
      <w:szCs w:val="16"/>
    </w:rPr>
  </w:style>
  <w:style w:type="character" w:customStyle="1" w:styleId="af8">
    <w:name w:val="Текст выноски Знак"/>
    <w:basedOn w:val="a0"/>
    <w:link w:val="af7"/>
    <w:rsid w:val="009B5F72"/>
    <w:rPr>
      <w:rFonts w:ascii="Tahoma" w:hAnsi="Tahoma" w:cs="Tahoma"/>
      <w:sz w:val="16"/>
      <w:szCs w:val="16"/>
    </w:rPr>
  </w:style>
  <w:style w:type="character" w:customStyle="1" w:styleId="20">
    <w:name w:val="Заголовок 2 Знак"/>
    <w:basedOn w:val="a0"/>
    <w:link w:val="2"/>
    <w:rsid w:val="00497BA4"/>
    <w:rPr>
      <w:sz w:val="28"/>
    </w:rPr>
  </w:style>
  <w:style w:type="paragraph" w:customStyle="1" w:styleId="Style2">
    <w:name w:val="Style2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5">
    <w:name w:val="Style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">
    <w:name w:val="Style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">
    <w:name w:val="Style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11">
    <w:name w:val="Font Style11"/>
    <w:rsid w:val="00497BA4"/>
    <w:rPr>
      <w:rFonts w:ascii="Times New Roman" w:hAnsi="Times New Roman" w:cs="Times New Roman"/>
      <w:sz w:val="10"/>
      <w:szCs w:val="10"/>
    </w:rPr>
  </w:style>
  <w:style w:type="character" w:customStyle="1" w:styleId="FontStyle12">
    <w:name w:val="Font Style12"/>
    <w:rsid w:val="00497BA4"/>
    <w:rPr>
      <w:rFonts w:ascii="Georgia" w:hAnsi="Georgia" w:cs="Georgia"/>
      <w:b/>
      <w:bCs/>
      <w:sz w:val="12"/>
      <w:szCs w:val="12"/>
    </w:rPr>
  </w:style>
  <w:style w:type="character" w:customStyle="1" w:styleId="FontStyle13">
    <w:name w:val="Font Style13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17">
    <w:name w:val="Font Style17"/>
    <w:rsid w:val="00497BA4"/>
    <w:rPr>
      <w:rFonts w:ascii="Times New Roman" w:hAnsi="Times New Roman" w:cs="Times New Roman"/>
      <w:b/>
      <w:bCs/>
      <w:sz w:val="16"/>
      <w:szCs w:val="16"/>
    </w:rPr>
  </w:style>
  <w:style w:type="character" w:customStyle="1" w:styleId="FontStyle19">
    <w:name w:val="Font Style19"/>
    <w:rsid w:val="00497BA4"/>
    <w:rPr>
      <w:rFonts w:ascii="Times New Roman" w:hAnsi="Times New Roman" w:cs="Times New Roman"/>
      <w:i/>
      <w:iCs/>
      <w:sz w:val="12"/>
      <w:szCs w:val="12"/>
    </w:rPr>
  </w:style>
  <w:style w:type="character" w:customStyle="1" w:styleId="FontStyle22">
    <w:name w:val="Font Style22"/>
    <w:rsid w:val="00497BA4"/>
    <w:rPr>
      <w:rFonts w:ascii="Times New Roman" w:hAnsi="Times New Roman" w:cs="Times New Roman"/>
      <w:sz w:val="20"/>
      <w:szCs w:val="20"/>
    </w:rPr>
  </w:style>
  <w:style w:type="character" w:customStyle="1" w:styleId="FontStyle24">
    <w:name w:val="Font Style24"/>
    <w:rsid w:val="00497BA4"/>
    <w:rPr>
      <w:rFonts w:ascii="Times New Roman" w:hAnsi="Times New Roman" w:cs="Times New Roman"/>
      <w:b/>
      <w:bCs/>
      <w:sz w:val="10"/>
      <w:szCs w:val="10"/>
    </w:rPr>
  </w:style>
  <w:style w:type="paragraph" w:customStyle="1" w:styleId="Style9">
    <w:name w:val="Style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">
    <w:name w:val="Style11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5">
    <w:name w:val="Style1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6">
    <w:name w:val="Style1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7">
    <w:name w:val="Style1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8">
    <w:name w:val="Style18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9">
    <w:name w:val="Style1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6">
    <w:name w:val="Font Style26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27">
    <w:name w:val="Font Style27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28">
    <w:name w:val="Font Style28"/>
    <w:rsid w:val="00497BA4"/>
    <w:rPr>
      <w:rFonts w:ascii="Constantia" w:hAnsi="Constantia" w:cs="Constantia"/>
      <w:b/>
      <w:bCs/>
      <w:smallCaps/>
      <w:sz w:val="10"/>
      <w:szCs w:val="10"/>
    </w:rPr>
  </w:style>
  <w:style w:type="character" w:customStyle="1" w:styleId="FontStyle29">
    <w:name w:val="Font Style29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0">
    <w:name w:val="Font Style30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3">
    <w:name w:val="Font Style33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34">
    <w:name w:val="Font Style34"/>
    <w:rsid w:val="00497BA4"/>
    <w:rPr>
      <w:rFonts w:ascii="Times New Roman" w:hAnsi="Times New Roman" w:cs="Times New Roman"/>
      <w:sz w:val="12"/>
      <w:szCs w:val="12"/>
    </w:rPr>
  </w:style>
  <w:style w:type="character" w:customStyle="1" w:styleId="FontStyle35">
    <w:name w:val="Font Style35"/>
    <w:rsid w:val="00497BA4"/>
    <w:rPr>
      <w:rFonts w:ascii="Times New Roman" w:hAnsi="Times New Roman" w:cs="Times New Roman"/>
      <w:smallCaps/>
      <w:sz w:val="12"/>
      <w:szCs w:val="12"/>
    </w:rPr>
  </w:style>
  <w:style w:type="character" w:customStyle="1" w:styleId="FontStyle36">
    <w:name w:val="Font Style36"/>
    <w:rsid w:val="00497BA4"/>
    <w:rPr>
      <w:rFonts w:ascii="Times New Roman" w:hAnsi="Times New Roman" w:cs="Times New Roman"/>
      <w:sz w:val="12"/>
      <w:szCs w:val="12"/>
    </w:rPr>
  </w:style>
  <w:style w:type="character" w:customStyle="1" w:styleId="FontStyle37">
    <w:name w:val="Font Style37"/>
    <w:rsid w:val="00497BA4"/>
    <w:rPr>
      <w:rFonts w:ascii="Times New Roman" w:hAnsi="Times New Roman" w:cs="Times New Roman"/>
      <w:spacing w:val="10"/>
      <w:sz w:val="12"/>
      <w:szCs w:val="12"/>
    </w:rPr>
  </w:style>
  <w:style w:type="character" w:customStyle="1" w:styleId="FontStyle38">
    <w:name w:val="Font Style38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39">
    <w:name w:val="Font Style39"/>
    <w:rsid w:val="00497BA4"/>
    <w:rPr>
      <w:rFonts w:ascii="Times New Roman" w:hAnsi="Times New Roman" w:cs="Times New Roman"/>
      <w:i/>
      <w:iCs/>
      <w:sz w:val="14"/>
      <w:szCs w:val="14"/>
    </w:rPr>
  </w:style>
  <w:style w:type="character" w:customStyle="1" w:styleId="FontStyle40">
    <w:name w:val="Font Style40"/>
    <w:rsid w:val="00497BA4"/>
    <w:rPr>
      <w:rFonts w:ascii="Times New Roman" w:hAnsi="Times New Roman" w:cs="Times New Roman"/>
      <w:i/>
      <w:iCs/>
      <w:sz w:val="12"/>
      <w:szCs w:val="12"/>
    </w:rPr>
  </w:style>
  <w:style w:type="paragraph" w:customStyle="1" w:styleId="Style20">
    <w:name w:val="Style2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1">
    <w:name w:val="Style21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2">
    <w:name w:val="Style22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3">
    <w:name w:val="Style2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4">
    <w:name w:val="Style24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1">
    <w:name w:val="Font Style41"/>
    <w:rsid w:val="00497BA4"/>
    <w:rPr>
      <w:rFonts w:ascii="Tahoma" w:hAnsi="Tahoma" w:cs="Tahoma"/>
      <w:sz w:val="22"/>
      <w:szCs w:val="22"/>
    </w:rPr>
  </w:style>
  <w:style w:type="character" w:customStyle="1" w:styleId="FontStyle42">
    <w:name w:val="Font Style42"/>
    <w:rsid w:val="00497BA4"/>
    <w:rPr>
      <w:rFonts w:ascii="Times New Roman" w:hAnsi="Times New Roman" w:cs="Times New Roman"/>
      <w:spacing w:val="-10"/>
      <w:sz w:val="24"/>
      <w:szCs w:val="24"/>
    </w:rPr>
  </w:style>
  <w:style w:type="character" w:customStyle="1" w:styleId="FontStyle43">
    <w:name w:val="Font Style43"/>
    <w:rsid w:val="00497BA4"/>
    <w:rPr>
      <w:rFonts w:ascii="Courier New" w:hAnsi="Courier New" w:cs="Courier New"/>
      <w:b/>
      <w:bCs/>
      <w:i/>
      <w:iCs/>
      <w:sz w:val="12"/>
      <w:szCs w:val="12"/>
    </w:rPr>
  </w:style>
  <w:style w:type="character" w:customStyle="1" w:styleId="FontStyle44">
    <w:name w:val="Font Style44"/>
    <w:rsid w:val="00497BA4"/>
    <w:rPr>
      <w:rFonts w:ascii="Times New Roman" w:hAnsi="Times New Roman" w:cs="Times New Roman"/>
      <w:b/>
      <w:bCs/>
      <w:sz w:val="42"/>
      <w:szCs w:val="42"/>
    </w:rPr>
  </w:style>
  <w:style w:type="paragraph" w:customStyle="1" w:styleId="Style25">
    <w:name w:val="Style2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6">
    <w:name w:val="Style2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7">
    <w:name w:val="Style2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8">
    <w:name w:val="Style28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29">
    <w:name w:val="Style2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0">
    <w:name w:val="Style3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1">
    <w:name w:val="Style31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2">
    <w:name w:val="Style32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3">
    <w:name w:val="Style3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4">
    <w:name w:val="Style34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35">
    <w:name w:val="Style3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45">
    <w:name w:val="Font Style45"/>
    <w:rsid w:val="00497BA4"/>
    <w:rPr>
      <w:rFonts w:ascii="Times New Roman" w:hAnsi="Times New Roman" w:cs="Times New Roman"/>
      <w:i/>
      <w:iCs/>
      <w:spacing w:val="10"/>
      <w:sz w:val="16"/>
      <w:szCs w:val="16"/>
    </w:rPr>
  </w:style>
  <w:style w:type="character" w:customStyle="1" w:styleId="FontStyle46">
    <w:name w:val="Font Style46"/>
    <w:rsid w:val="00497BA4"/>
    <w:rPr>
      <w:rFonts w:ascii="Constantia" w:hAnsi="Constantia" w:cs="Constantia"/>
      <w:sz w:val="14"/>
      <w:szCs w:val="14"/>
    </w:rPr>
  </w:style>
  <w:style w:type="character" w:customStyle="1" w:styleId="FontStyle47">
    <w:name w:val="Font Style47"/>
    <w:rsid w:val="00497BA4"/>
    <w:rPr>
      <w:rFonts w:ascii="Times New Roman" w:hAnsi="Times New Roman" w:cs="Times New Roman"/>
      <w:b/>
      <w:bCs/>
      <w:sz w:val="12"/>
      <w:szCs w:val="12"/>
    </w:rPr>
  </w:style>
  <w:style w:type="character" w:customStyle="1" w:styleId="FontStyle48">
    <w:name w:val="Font Style48"/>
    <w:rsid w:val="00497BA4"/>
    <w:rPr>
      <w:rFonts w:ascii="Times New Roman" w:hAnsi="Times New Roman" w:cs="Times New Roman"/>
      <w:b/>
      <w:bCs/>
      <w:spacing w:val="-20"/>
      <w:sz w:val="32"/>
      <w:szCs w:val="32"/>
    </w:rPr>
  </w:style>
  <w:style w:type="character" w:customStyle="1" w:styleId="FontStyle49">
    <w:name w:val="Font Style49"/>
    <w:rsid w:val="00497BA4"/>
    <w:rPr>
      <w:rFonts w:ascii="Times New Roman" w:hAnsi="Times New Roman" w:cs="Times New Roman"/>
      <w:i/>
      <w:iCs/>
      <w:w w:val="50"/>
      <w:sz w:val="42"/>
      <w:szCs w:val="42"/>
    </w:rPr>
  </w:style>
  <w:style w:type="character" w:customStyle="1" w:styleId="FontStyle50">
    <w:name w:val="Font Style50"/>
    <w:rsid w:val="00497BA4"/>
    <w:rPr>
      <w:rFonts w:ascii="Times New Roman" w:hAnsi="Times New Roman" w:cs="Times New Roman"/>
      <w:sz w:val="14"/>
      <w:szCs w:val="14"/>
    </w:rPr>
  </w:style>
  <w:style w:type="character" w:customStyle="1" w:styleId="FontStyle51">
    <w:name w:val="Font Style51"/>
    <w:rsid w:val="00497BA4"/>
    <w:rPr>
      <w:rFonts w:ascii="Times New Roman" w:hAnsi="Times New Roman" w:cs="Times New Roman"/>
      <w:sz w:val="16"/>
      <w:szCs w:val="16"/>
    </w:rPr>
  </w:style>
  <w:style w:type="character" w:customStyle="1" w:styleId="FontStyle52">
    <w:name w:val="Font Style52"/>
    <w:rsid w:val="00497BA4"/>
    <w:rPr>
      <w:rFonts w:ascii="Times New Roman" w:hAnsi="Times New Roman" w:cs="Times New Roman"/>
      <w:b/>
      <w:bCs/>
      <w:sz w:val="10"/>
      <w:szCs w:val="10"/>
    </w:rPr>
  </w:style>
  <w:style w:type="character" w:customStyle="1" w:styleId="FontStyle53">
    <w:name w:val="Font Style53"/>
    <w:rsid w:val="00497BA4"/>
    <w:rPr>
      <w:rFonts w:ascii="Times New Roman" w:hAnsi="Times New Roman" w:cs="Times New Roman"/>
      <w:spacing w:val="-10"/>
      <w:sz w:val="14"/>
      <w:szCs w:val="14"/>
    </w:rPr>
  </w:style>
  <w:style w:type="character" w:customStyle="1" w:styleId="FontStyle54">
    <w:name w:val="Font Style54"/>
    <w:rsid w:val="00497BA4"/>
    <w:rPr>
      <w:rFonts w:ascii="Times New Roman" w:hAnsi="Times New Roman" w:cs="Times New Roman"/>
      <w:sz w:val="22"/>
      <w:szCs w:val="22"/>
    </w:rPr>
  </w:style>
  <w:style w:type="character" w:customStyle="1" w:styleId="FontStyle55">
    <w:name w:val="Font Style55"/>
    <w:rsid w:val="00497BA4"/>
    <w:rPr>
      <w:rFonts w:ascii="Times New Roman" w:hAnsi="Times New Roman" w:cs="Times New Roman"/>
      <w:sz w:val="42"/>
      <w:szCs w:val="42"/>
    </w:rPr>
  </w:style>
  <w:style w:type="character" w:customStyle="1" w:styleId="FontStyle56">
    <w:name w:val="Font Style56"/>
    <w:rsid w:val="00497BA4"/>
    <w:rPr>
      <w:rFonts w:ascii="Times New Roman" w:hAnsi="Times New Roman" w:cs="Times New Roman"/>
      <w:i/>
      <w:iCs/>
      <w:sz w:val="16"/>
      <w:szCs w:val="16"/>
    </w:rPr>
  </w:style>
  <w:style w:type="character" w:customStyle="1" w:styleId="FontStyle57">
    <w:name w:val="Font Style57"/>
    <w:rsid w:val="00497BA4"/>
    <w:rPr>
      <w:rFonts w:ascii="Times New Roman" w:hAnsi="Times New Roman" w:cs="Times New Roman"/>
      <w:sz w:val="20"/>
      <w:szCs w:val="20"/>
    </w:rPr>
  </w:style>
  <w:style w:type="character" w:customStyle="1" w:styleId="FontStyle58">
    <w:name w:val="Font Style58"/>
    <w:rsid w:val="00497BA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FontStyle59">
    <w:name w:val="Font Style59"/>
    <w:rsid w:val="00497B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60">
    <w:name w:val="Font Style60"/>
    <w:rsid w:val="00497BA4"/>
    <w:rPr>
      <w:rFonts w:ascii="Times New Roman" w:hAnsi="Times New Roman" w:cs="Times New Roman"/>
      <w:b/>
      <w:bCs/>
      <w:i/>
      <w:iCs/>
      <w:sz w:val="18"/>
      <w:szCs w:val="18"/>
    </w:rPr>
  </w:style>
  <w:style w:type="character" w:customStyle="1" w:styleId="a9">
    <w:name w:val="Нижний колонтитул Знак"/>
    <w:basedOn w:val="a0"/>
    <w:link w:val="a8"/>
    <w:rsid w:val="00497BA4"/>
  </w:style>
  <w:style w:type="paragraph" w:customStyle="1" w:styleId="22">
    <w:name w:val="заголовок 2"/>
    <w:basedOn w:val="a"/>
    <w:next w:val="a"/>
    <w:rsid w:val="00497BA4"/>
    <w:pPr>
      <w:keepNext/>
      <w:widowControl w:val="0"/>
      <w:ind w:firstLine="400"/>
      <w:jc w:val="both"/>
      <w:outlineLvl w:val="1"/>
    </w:pPr>
    <w:rPr>
      <w:rFonts w:cs="Arial"/>
      <w:sz w:val="24"/>
      <w:szCs w:val="28"/>
    </w:rPr>
  </w:style>
  <w:style w:type="paragraph" w:customStyle="1" w:styleId="Style77">
    <w:name w:val="Style77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78">
    <w:name w:val="Font Style278"/>
    <w:rsid w:val="00497BA4"/>
    <w:rPr>
      <w:rFonts w:ascii="Times New Roman" w:hAnsi="Times New Roman" w:cs="Times New Roman"/>
      <w:sz w:val="20"/>
      <w:szCs w:val="20"/>
    </w:rPr>
  </w:style>
  <w:style w:type="paragraph" w:customStyle="1" w:styleId="Style55">
    <w:name w:val="Style5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63">
    <w:name w:val="Style6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0">
    <w:name w:val="Style7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79">
    <w:name w:val="Style7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0">
    <w:name w:val="Style80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5">
    <w:name w:val="Style85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89">
    <w:name w:val="Style89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3">
    <w:name w:val="Style113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4">
    <w:name w:val="Style114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paragraph" w:customStyle="1" w:styleId="Style116">
    <w:name w:val="Style116"/>
    <w:basedOn w:val="a"/>
    <w:rsid w:val="00497BA4"/>
    <w:pPr>
      <w:widowControl w:val="0"/>
      <w:autoSpaceDE w:val="0"/>
      <w:autoSpaceDN w:val="0"/>
      <w:adjustRightInd w:val="0"/>
    </w:pPr>
    <w:rPr>
      <w:sz w:val="24"/>
      <w:szCs w:val="24"/>
    </w:rPr>
  </w:style>
  <w:style w:type="character" w:customStyle="1" w:styleId="FontStyle258">
    <w:name w:val="Font Style258"/>
    <w:rsid w:val="00497BA4"/>
    <w:rPr>
      <w:rFonts w:ascii="Times New Roman" w:hAnsi="Times New Roman" w:cs="Times New Roman"/>
      <w:b/>
      <w:bCs/>
      <w:spacing w:val="-10"/>
      <w:sz w:val="14"/>
      <w:szCs w:val="14"/>
    </w:rPr>
  </w:style>
  <w:style w:type="character" w:customStyle="1" w:styleId="FontStyle276">
    <w:name w:val="Font Style276"/>
    <w:rsid w:val="00497BA4"/>
    <w:rPr>
      <w:rFonts w:ascii="Times New Roman" w:hAnsi="Times New Roman" w:cs="Times New Roman"/>
      <w:b/>
      <w:bCs/>
      <w:sz w:val="20"/>
      <w:szCs w:val="20"/>
    </w:rPr>
  </w:style>
  <w:style w:type="character" w:customStyle="1" w:styleId="FontStyle277">
    <w:name w:val="Font Style277"/>
    <w:rsid w:val="00497BA4"/>
    <w:rPr>
      <w:rFonts w:ascii="Times New Roman" w:hAnsi="Times New Roman" w:cs="Times New Roman"/>
      <w:b/>
      <w:bCs/>
      <w:i/>
      <w:iCs/>
      <w:sz w:val="20"/>
      <w:szCs w:val="20"/>
    </w:rPr>
  </w:style>
  <w:style w:type="character" w:customStyle="1" w:styleId="FontStyle279">
    <w:name w:val="Font Style279"/>
    <w:rsid w:val="00497BA4"/>
    <w:rPr>
      <w:rFonts w:ascii="Georgia" w:hAnsi="Georgia" w:cs="Georgia"/>
      <w:b/>
      <w:bCs/>
      <w:spacing w:val="-10"/>
      <w:sz w:val="10"/>
      <w:szCs w:val="10"/>
    </w:rPr>
  </w:style>
  <w:style w:type="character" w:customStyle="1" w:styleId="FontStyle280">
    <w:name w:val="Font Style280"/>
    <w:rsid w:val="00497BA4"/>
    <w:rPr>
      <w:rFonts w:ascii="Times New Roman" w:hAnsi="Times New Roman" w:cs="Times New Roman"/>
      <w:sz w:val="36"/>
      <w:szCs w:val="36"/>
    </w:rPr>
  </w:style>
  <w:style w:type="character" w:customStyle="1" w:styleId="FontStyle281">
    <w:name w:val="Font Style281"/>
    <w:rsid w:val="00497BA4"/>
    <w:rPr>
      <w:rFonts w:ascii="Times New Roman" w:hAnsi="Times New Roman" w:cs="Times New Roman"/>
      <w:b/>
      <w:bCs/>
      <w:spacing w:val="-10"/>
      <w:sz w:val="12"/>
      <w:szCs w:val="12"/>
    </w:rPr>
  </w:style>
  <w:style w:type="character" w:customStyle="1" w:styleId="FontStyle282">
    <w:name w:val="Font Style282"/>
    <w:rsid w:val="00497BA4"/>
    <w:rPr>
      <w:rFonts w:ascii="Times New Roman" w:hAnsi="Times New Roman" w:cs="Times New Roman"/>
      <w:b/>
      <w:bCs/>
      <w:spacing w:val="-10"/>
      <w:sz w:val="12"/>
      <w:szCs w:val="12"/>
    </w:rPr>
  </w:style>
  <w:style w:type="paragraph" w:customStyle="1" w:styleId="ConsPlusTitle">
    <w:name w:val="ConsPlusTitle"/>
    <w:rsid w:val="00497BA4"/>
    <w:pPr>
      <w:widowControl w:val="0"/>
      <w:autoSpaceDE w:val="0"/>
      <w:autoSpaceDN w:val="0"/>
      <w:adjustRightInd w:val="0"/>
    </w:pPr>
    <w:rPr>
      <w:b/>
      <w:bCs/>
      <w:sz w:val="24"/>
      <w:szCs w:val="24"/>
    </w:rPr>
  </w:style>
  <w:style w:type="character" w:customStyle="1" w:styleId="ab">
    <w:name w:val="Основной текст с отступом Знак"/>
    <w:basedOn w:val="a0"/>
    <w:link w:val="aa"/>
    <w:rsid w:val="00497BA4"/>
    <w:rPr>
      <w:sz w:val="28"/>
    </w:rPr>
  </w:style>
  <w:style w:type="character" w:styleId="af9">
    <w:name w:val="Emphasis"/>
    <w:qFormat/>
    <w:rsid w:val="00497BA4"/>
    <w:rPr>
      <w:i/>
      <w:iCs/>
    </w:rPr>
  </w:style>
  <w:style w:type="paragraph" w:customStyle="1" w:styleId="ConsPlusNonformat">
    <w:name w:val="ConsPlusNonformat"/>
    <w:rsid w:val="00497BA4"/>
    <w:pPr>
      <w:widowControl w:val="0"/>
      <w:autoSpaceDE w:val="0"/>
      <w:autoSpaceDN w:val="0"/>
      <w:adjustRightInd w:val="0"/>
    </w:pPr>
    <w:rPr>
      <w:rFonts w:ascii="Courier New" w:hAnsi="Courier New" w:cs="Courier New"/>
    </w:rPr>
  </w:style>
  <w:style w:type="paragraph" w:customStyle="1" w:styleId="ConsPlusCell">
    <w:name w:val="ConsPlusCell"/>
    <w:rsid w:val="00497BA4"/>
    <w:pPr>
      <w:widowControl w:val="0"/>
      <w:autoSpaceDE w:val="0"/>
      <w:autoSpaceDN w:val="0"/>
      <w:adjustRightInd w:val="0"/>
    </w:pPr>
    <w:rPr>
      <w:rFonts w:ascii="Arial" w:hAnsi="Arial" w:cs="Arial"/>
    </w:rPr>
  </w:style>
  <w:style w:type="paragraph" w:styleId="23">
    <w:name w:val="Body Text Indent 2"/>
    <w:basedOn w:val="a"/>
    <w:link w:val="24"/>
    <w:rsid w:val="00497BA4"/>
    <w:pPr>
      <w:widowControl w:val="0"/>
      <w:autoSpaceDE w:val="0"/>
      <w:autoSpaceDN w:val="0"/>
      <w:adjustRightInd w:val="0"/>
      <w:spacing w:after="120" w:line="480" w:lineRule="auto"/>
      <w:ind w:left="283"/>
    </w:pPr>
    <w:rPr>
      <w:sz w:val="24"/>
      <w:szCs w:val="24"/>
    </w:rPr>
  </w:style>
  <w:style w:type="character" w:customStyle="1" w:styleId="24">
    <w:name w:val="Основной текст с отступом 2 Знак"/>
    <w:basedOn w:val="a0"/>
    <w:link w:val="23"/>
    <w:rsid w:val="00497BA4"/>
    <w:rPr>
      <w:sz w:val="24"/>
      <w:szCs w:val="24"/>
    </w:rPr>
  </w:style>
  <w:style w:type="paragraph" w:styleId="3">
    <w:name w:val="Body Text Indent 3"/>
    <w:basedOn w:val="a"/>
    <w:link w:val="30"/>
    <w:rsid w:val="00497BA4"/>
    <w:pPr>
      <w:widowControl w:val="0"/>
      <w:autoSpaceDE w:val="0"/>
      <w:autoSpaceDN w:val="0"/>
      <w:adjustRightInd w:val="0"/>
      <w:spacing w:after="120"/>
      <w:ind w:left="283"/>
    </w:pPr>
    <w:rPr>
      <w:sz w:val="16"/>
      <w:szCs w:val="16"/>
    </w:rPr>
  </w:style>
  <w:style w:type="character" w:customStyle="1" w:styleId="30">
    <w:name w:val="Основной текст с отступом 3 Знак"/>
    <w:basedOn w:val="a0"/>
    <w:link w:val="3"/>
    <w:rsid w:val="00497BA4"/>
    <w:rPr>
      <w:sz w:val="16"/>
      <w:szCs w:val="16"/>
    </w:rPr>
  </w:style>
  <w:style w:type="paragraph" w:styleId="25">
    <w:name w:val="Body Text 2"/>
    <w:basedOn w:val="a"/>
    <w:link w:val="26"/>
    <w:rsid w:val="00497BA4"/>
    <w:pPr>
      <w:spacing w:after="120" w:line="480" w:lineRule="auto"/>
    </w:pPr>
    <w:rPr>
      <w:rFonts w:ascii="Arial" w:hAnsi="Arial"/>
    </w:rPr>
  </w:style>
  <w:style w:type="character" w:customStyle="1" w:styleId="26">
    <w:name w:val="Основной текст 2 Знак"/>
    <w:basedOn w:val="a0"/>
    <w:link w:val="25"/>
    <w:rsid w:val="00497BA4"/>
    <w:rPr>
      <w:rFonts w:ascii="Arial" w:hAnsi="Arial"/>
    </w:rPr>
  </w:style>
  <w:style w:type="character" w:customStyle="1" w:styleId="a6">
    <w:name w:val="Верхний колонтитул Знак"/>
    <w:basedOn w:val="a0"/>
    <w:link w:val="a5"/>
    <w:rsid w:val="00497BA4"/>
  </w:style>
  <w:style w:type="paragraph" w:customStyle="1" w:styleId="afa">
    <w:name w:val="Содержимое таблицы"/>
    <w:basedOn w:val="a"/>
    <w:rsid w:val="00497BA4"/>
    <w:pPr>
      <w:widowControl w:val="0"/>
      <w:suppressLineNumbers/>
      <w:suppressAutoHyphens/>
    </w:pPr>
    <w:rPr>
      <w:rFonts w:eastAsia="Lucida Sans Unicode"/>
      <w:kern w:val="1"/>
      <w:sz w:val="24"/>
      <w:szCs w:val="24"/>
      <w:lang w:eastAsia="ar-SA"/>
    </w:rPr>
  </w:style>
  <w:style w:type="paragraph" w:customStyle="1" w:styleId="ConsPlusNormal">
    <w:name w:val="ConsPlusNormal"/>
    <w:rsid w:val="00497BA4"/>
    <w:pPr>
      <w:widowControl w:val="0"/>
      <w:autoSpaceDE w:val="0"/>
      <w:autoSpaceDN w:val="0"/>
      <w:adjustRightInd w:val="0"/>
      <w:ind w:firstLine="720"/>
    </w:pPr>
    <w:rPr>
      <w:rFonts w:ascii="Arial" w:hAnsi="Arial" w:cs="Arial"/>
    </w:rPr>
  </w:style>
  <w:style w:type="character" w:customStyle="1" w:styleId="b-serp-urlitem">
    <w:name w:val="b-serp-url__item"/>
    <w:basedOn w:val="a0"/>
    <w:rsid w:val="00497BA4"/>
  </w:style>
  <w:style w:type="character" w:customStyle="1" w:styleId="ad">
    <w:name w:val="Название Знак"/>
    <w:basedOn w:val="a0"/>
    <w:link w:val="ac"/>
    <w:rsid w:val="00497BA4"/>
    <w:rPr>
      <w:sz w:val="24"/>
    </w:rPr>
  </w:style>
  <w:style w:type="paragraph" w:customStyle="1" w:styleId="11">
    <w:name w:val="Абзац списка1"/>
    <w:basedOn w:val="a"/>
    <w:rsid w:val="00497BA4"/>
    <w:pPr>
      <w:spacing w:line="276" w:lineRule="auto"/>
      <w:ind w:left="720" w:firstLine="709"/>
      <w:jc w:val="both"/>
    </w:pPr>
    <w:rPr>
      <w:sz w:val="24"/>
      <w:szCs w:val="22"/>
      <w:lang w:val="en-US" w:eastAsia="en-US"/>
    </w:rPr>
  </w:style>
  <w:style w:type="paragraph" w:customStyle="1" w:styleId="12">
    <w:name w:val="Текст1"/>
    <w:basedOn w:val="a"/>
    <w:rsid w:val="00497BA4"/>
    <w:pPr>
      <w:suppressAutoHyphens/>
    </w:pPr>
    <w:rPr>
      <w:rFonts w:ascii="Courier New" w:hAnsi="Courier New" w:cs="Courier New"/>
      <w:lang w:eastAsia="zh-CN"/>
    </w:rPr>
  </w:style>
  <w:style w:type="character" w:styleId="afb">
    <w:name w:val="FollowedHyperlink"/>
    <w:basedOn w:val="a0"/>
    <w:uiPriority w:val="99"/>
    <w:unhideWhenUsed/>
    <w:rsid w:val="00497BA4"/>
    <w:rPr>
      <w:color w:val="800080" w:themeColor="followedHyperlink"/>
      <w:u w:val="single"/>
    </w:rPr>
  </w:style>
  <w:style w:type="character" w:customStyle="1" w:styleId="biblio-record-text">
    <w:name w:val="biblio-record-text"/>
    <w:rsid w:val="00415101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8364069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06647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305282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82858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72017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03426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587682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4259080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62862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37339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900188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396648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09954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73589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73321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6275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89231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87030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26482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89497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912247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7701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07896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501062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90128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18247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91100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25927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hyperlink" Target="https://magtu.informsystema.ru/uploader/fileUpload?name=3319.pdf&amp;show=dcatalogues/1/1138305/3319.pdf&amp;view=true" TargetMode="External"/><Relationship Id="rId18" Type="http://schemas.openxmlformats.org/officeDocument/2006/relationships/hyperlink" Target="https://dlib.eastview.com/%20" TargetMode="External"/><Relationship Id="rId26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hyperlink" Target="http://www1.fips.ru/iiss/" TargetMode="External"/><Relationship Id="rId7" Type="http://schemas.openxmlformats.org/officeDocument/2006/relationships/endnotes" Target="endnotes.xml"/><Relationship Id="rId12" Type="http://schemas.openxmlformats.org/officeDocument/2006/relationships/footer" Target="footer2.xml"/><Relationship Id="rId17" Type="http://schemas.openxmlformats.org/officeDocument/2006/relationships/hyperlink" Target="https://magtu.informsystema.ru/uploader/fileUpload?name=310.pdf&amp;show=dcatalogues/1/1068350/310.pdf&amp;view=true" TargetMode="External"/><Relationship Id="rId25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hyperlink" Target="https://magtu.informsystema.ru/uploader/fileUpload?name=2720.pdf&amp;show=dcatalogues/1/1132030/2720.pdf&amp;view=true" TargetMode="External"/><Relationship Id="rId20" Type="http://schemas.openxmlformats.org/officeDocument/2006/relationships/hyperlink" Target="https://scholar.google.ru/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1.xml"/><Relationship Id="rId24" Type="http://schemas.openxmlformats.org/officeDocument/2006/relationships/header" Target="header2.xml"/><Relationship Id="rId5" Type="http://schemas.openxmlformats.org/officeDocument/2006/relationships/webSettings" Target="webSettings.xml"/><Relationship Id="rId15" Type="http://schemas.openxmlformats.org/officeDocument/2006/relationships/hyperlink" Target="https://magtu.informsystema.ru/uploader/fileUpload?name=795.pdf&amp;show=dcatalogues/1/1115801/795.pdf&amp;view=true" TargetMode="External"/><Relationship Id="rId23" Type="http://schemas.openxmlformats.org/officeDocument/2006/relationships/header" Target="header1.xml"/><Relationship Id="rId10" Type="http://schemas.openxmlformats.org/officeDocument/2006/relationships/image" Target="media/image3.png"/><Relationship Id="rId19" Type="http://schemas.openxmlformats.org/officeDocument/2006/relationships/hyperlink" Target="https://elibrary.ru/project_risc.asp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hyperlink" Target="https://magtu.informsystema.ru/uploader/fileUpload?name=3520.pdf&amp;show=dcatalogues/1/1514338/3520.pdf&amp;view=true%20(&#1076;&#1072;&#1090;&#1072;%20&#1086;&#1073;&#1088;&#1072;&#1097;&#1077;&#1085;&#1080;&#1103;:%2004.10.2019)." TargetMode="External"/><Relationship Id="rId22" Type="http://schemas.openxmlformats.org/officeDocument/2006/relationships/hyperlink" Target="http://www.magtu.ru/" TargetMode="External"/><Relationship Id="rId27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9C46D70A-D662-44A1-85A2-04ADE998BEA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</TotalTime>
  <Pages>27</Pages>
  <Words>6682</Words>
  <Characters>38093</Characters>
  <Application>Microsoft Office Word</Application>
  <DocSecurity>0</DocSecurity>
  <Lines>317</Lines>
  <Paragraphs>89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Министерство образования  Российской Федерации</vt:lpstr>
    </vt:vector>
  </TitlesOfParts>
  <Company>SPecialiST RePack</Company>
  <LinksUpToDate>false</LinksUpToDate>
  <CharactersWithSpaces>44686</CharactersWithSpaces>
  <SharedDoc>false</SharedDoc>
  <HLinks>
    <vt:vector size="12" baseType="variant">
      <vt:variant>
        <vt:i4>3866702</vt:i4>
      </vt:variant>
      <vt:variant>
        <vt:i4>3</vt:i4>
      </vt:variant>
      <vt:variant>
        <vt:i4>0</vt:i4>
      </vt:variant>
      <vt:variant>
        <vt:i4>5</vt:i4>
      </vt:variant>
      <vt:variant>
        <vt:lpwstr>http://e.lanbook.com/books/element.php?pl1_id=1304</vt:lpwstr>
      </vt:variant>
      <vt:variant>
        <vt:lpwstr/>
      </vt:variant>
      <vt:variant>
        <vt:i4>589870</vt:i4>
      </vt:variant>
      <vt:variant>
        <vt:i4>0</vt:i4>
      </vt:variant>
      <vt:variant>
        <vt:i4>0</vt:i4>
      </vt:variant>
      <vt:variant>
        <vt:i4>5</vt:i4>
      </vt:variant>
      <vt:variant>
        <vt:lpwstr>http://e.lanbook.com/books/element.php?pl1_id=2077&amp;login-failed=1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Министерство образования  Российской Федерации</dc:title>
  <dc:creator>*</dc:creator>
  <cp:lastModifiedBy>Пользователь Windows</cp:lastModifiedBy>
  <cp:revision>10</cp:revision>
  <cp:lastPrinted>2013-03-04T14:27:00Z</cp:lastPrinted>
  <dcterms:created xsi:type="dcterms:W3CDTF">2020-03-04T14:54:00Z</dcterms:created>
  <dcterms:modified xsi:type="dcterms:W3CDTF">2020-11-21T08:12:00Z</dcterms:modified>
</cp:coreProperties>
</file>