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BF" w:rsidRDefault="003311BF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60720" cy="8147636"/>
            <wp:effectExtent l="19050" t="0" r="0" b="0"/>
            <wp:docPr id="6" name="Рисунок 2" descr="C:\Users\R7EC3~1.ZAL\AppData\Local\Temp\18111410530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7EC3~1.ZAL\AppData\Local\Temp\181114105300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:rsidR="00BA2BA9" w:rsidRPr="00D21C33" w:rsidRDefault="00BA2BA9" w:rsidP="00BA2BA9">
      <w:pPr>
        <w:spacing w:after="200"/>
        <w:ind w:left="-1134"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1C7F39" w:rsidRDefault="00AD56F5">
      <w:pPr>
        <w:widowControl/>
        <w:autoSpaceDE/>
        <w:autoSpaceDN/>
        <w:adjustRightInd/>
        <w:ind w:firstLine="0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760720" cy="8147636"/>
            <wp:effectExtent l="19050" t="0" r="0" b="0"/>
            <wp:docPr id="7" name="Рисунок 3" descr="C:\Users\R7EC3~1.ZAL\AppData\Local\Temp\18111410530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7EC3~1.ZAL\AppData\Local\Temp\1811141053000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BA9">
        <w:rPr>
          <w:rStyle w:val="FontStyle16"/>
          <w:b w:val="0"/>
          <w:bCs w:val="0"/>
          <w:sz w:val="24"/>
          <w:szCs w:val="24"/>
        </w:rPr>
        <w:br w:type="page"/>
      </w:r>
    </w:p>
    <w:p w:rsidR="00AD56F5" w:rsidRDefault="001C7F39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 w:rsidRPr="001C7F39">
        <w:rPr>
          <w:rStyle w:val="FontStyle16"/>
          <w:b w:val="0"/>
          <w:bCs w:val="0"/>
          <w:sz w:val="24"/>
          <w:szCs w:val="24"/>
        </w:rPr>
        <w:lastRenderedPageBreak/>
        <w:drawing>
          <wp:inline distT="0" distB="0" distL="0" distR="0" wp14:anchorId="387C6BBA" wp14:editId="0E6301F1">
            <wp:extent cx="5760720" cy="77875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8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6F5">
        <w:rPr>
          <w:rStyle w:val="FontStyle16"/>
          <w:b w:val="0"/>
          <w:bCs w:val="0"/>
          <w:sz w:val="24"/>
          <w:szCs w:val="24"/>
        </w:rPr>
        <w:br w:type="page"/>
      </w:r>
    </w:p>
    <w:p w:rsidR="00BA2BA9" w:rsidRDefault="00BA2BA9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t>1 Цели освоения</w:t>
      </w:r>
      <w:r w:rsidR="00B76CC1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</w:t>
      </w:r>
    </w:p>
    <w:p w:rsidR="007754E4" w:rsidRPr="0049314C" w:rsidRDefault="00B76CC1" w:rsidP="008A7EB7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8F5152" w:rsidRPr="00B76CC1">
        <w:rPr>
          <w:rStyle w:val="FontStyle16"/>
          <w:b w:val="0"/>
          <w:sz w:val="24"/>
          <w:szCs w:val="24"/>
        </w:rPr>
        <w:t>Метрология, стандартизация, сертификация и о</w:t>
      </w:r>
      <w:r w:rsidR="008F5152" w:rsidRPr="00B76CC1">
        <w:rPr>
          <w:rStyle w:val="FontStyle16"/>
          <w:b w:val="0"/>
          <w:sz w:val="24"/>
          <w:szCs w:val="24"/>
        </w:rPr>
        <w:t>с</w:t>
      </w:r>
      <w:r w:rsidR="008F5152" w:rsidRPr="00B76CC1">
        <w:rPr>
          <w:rStyle w:val="FontStyle16"/>
          <w:b w:val="0"/>
          <w:sz w:val="24"/>
          <w:szCs w:val="24"/>
        </w:rPr>
        <w:t>новы взаимозаменяемости</w:t>
      </w:r>
      <w:r w:rsidR="008F5152">
        <w:rPr>
          <w:rStyle w:val="FontStyle16"/>
          <w:b w:val="0"/>
          <w:sz w:val="24"/>
          <w:szCs w:val="24"/>
        </w:rPr>
        <w:t>»</w:t>
      </w:r>
      <w:r w:rsidR="008F5152" w:rsidRPr="002A43B9">
        <w:rPr>
          <w:rStyle w:val="FontStyle16"/>
          <w:b w:val="0"/>
          <w:sz w:val="24"/>
          <w:szCs w:val="24"/>
        </w:rPr>
        <w:t xml:space="preserve"> </w:t>
      </w:r>
      <w:r w:rsidRPr="002A43B9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>развитие у студентов личностных</w:t>
      </w:r>
      <w:r>
        <w:rPr>
          <w:rStyle w:val="FontStyle17"/>
          <w:b w:val="0"/>
          <w:sz w:val="24"/>
          <w:szCs w:val="24"/>
        </w:rPr>
        <w:t xml:space="preserve"> качеств, а также формирование </w:t>
      </w:r>
      <w:r w:rsidRPr="00350905">
        <w:rPr>
          <w:rStyle w:val="FontStyle17"/>
          <w:b w:val="0"/>
          <w:sz w:val="24"/>
          <w:szCs w:val="24"/>
        </w:rPr>
        <w:t>общекультурных компетенций</w:t>
      </w:r>
      <w:r w:rsidRPr="002A5805">
        <w:rPr>
          <w:rStyle w:val="FontStyle17"/>
          <w:b w:val="0"/>
          <w:sz w:val="24"/>
          <w:szCs w:val="24"/>
        </w:rPr>
        <w:t xml:space="preserve"> в </w:t>
      </w:r>
      <w:r w:rsidRPr="00330241">
        <w:rPr>
          <w:rStyle w:val="FontStyle17"/>
          <w:b w:val="0"/>
          <w:sz w:val="24"/>
          <w:szCs w:val="24"/>
        </w:rPr>
        <w:t xml:space="preserve">соответствии с требованиями ФГОС ВО по </w:t>
      </w:r>
      <w:r>
        <w:rPr>
          <w:rStyle w:val="FontStyle17"/>
          <w:b w:val="0"/>
          <w:sz w:val="24"/>
          <w:szCs w:val="24"/>
        </w:rPr>
        <w:t>специальности 1</w:t>
      </w:r>
      <w:r>
        <w:rPr>
          <w:rStyle w:val="highlight"/>
        </w:rPr>
        <w:t>5.05.01</w:t>
      </w:r>
      <w:r>
        <w:t xml:space="preserve"> </w:t>
      </w:r>
      <w:r>
        <w:rPr>
          <w:rStyle w:val="highlight"/>
        </w:rPr>
        <w:t>Проектирование</w:t>
      </w:r>
      <w:r>
        <w:t xml:space="preserve"> </w:t>
      </w:r>
      <w:r>
        <w:rPr>
          <w:rStyle w:val="highlight"/>
        </w:rPr>
        <w:t>технологических</w:t>
      </w:r>
      <w:r>
        <w:t xml:space="preserve"> </w:t>
      </w:r>
      <w:r>
        <w:rPr>
          <w:rStyle w:val="highlight"/>
        </w:rPr>
        <w:t>машин</w:t>
      </w:r>
      <w:r>
        <w:t xml:space="preserve"> </w:t>
      </w:r>
      <w:r>
        <w:rPr>
          <w:rStyle w:val="highlight"/>
        </w:rPr>
        <w:t>и</w:t>
      </w:r>
      <w:r>
        <w:t xml:space="preserve"> </w:t>
      </w:r>
      <w:r>
        <w:rPr>
          <w:rStyle w:val="highlight"/>
        </w:rPr>
        <w:t>комплексов</w:t>
      </w:r>
      <w:r w:rsidR="008A7EB7">
        <w:rPr>
          <w:szCs w:val="20"/>
        </w:rPr>
        <w:t>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</w:t>
      </w:r>
      <w:r w:rsidR="00B401FA">
        <w:rPr>
          <w:rStyle w:val="FontStyle21"/>
          <w:sz w:val="24"/>
          <w:szCs w:val="24"/>
        </w:rPr>
        <w:t xml:space="preserve">(модуля)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401FA">
        <w:rPr>
          <w:rStyle w:val="FontStyle21"/>
          <w:sz w:val="24"/>
          <w:szCs w:val="24"/>
        </w:rPr>
        <w:br/>
      </w:r>
      <w:r w:rsidR="00B82F70" w:rsidRPr="00D21C33">
        <w:rPr>
          <w:rStyle w:val="FontStyle21"/>
          <w:sz w:val="24"/>
          <w:szCs w:val="24"/>
        </w:rPr>
        <w:t>подготовки, специалиста</w:t>
      </w:r>
    </w:p>
    <w:p w:rsidR="00910AD0" w:rsidRPr="00B76CC1" w:rsidRDefault="0049314C" w:rsidP="007D1449">
      <w:pPr>
        <w:suppressAutoHyphens/>
        <w:rPr>
          <w:rStyle w:val="FontStyle16"/>
          <w:b w:val="0"/>
          <w:sz w:val="24"/>
          <w:szCs w:val="24"/>
        </w:rPr>
      </w:pPr>
      <w:r w:rsidRPr="00B76CC1">
        <w:rPr>
          <w:rStyle w:val="FontStyle16"/>
          <w:b w:val="0"/>
          <w:sz w:val="24"/>
          <w:szCs w:val="24"/>
        </w:rPr>
        <w:t>Дисциплина «</w:t>
      </w:r>
      <w:r w:rsidR="00153E7C" w:rsidRPr="00B76CC1">
        <w:rPr>
          <w:rStyle w:val="FontStyle16"/>
          <w:b w:val="0"/>
          <w:sz w:val="24"/>
          <w:szCs w:val="24"/>
        </w:rPr>
        <w:t>Метрология, стандартизация, сертификация и основы взаимозаменяемости</w:t>
      </w:r>
      <w:r w:rsidR="00803E66" w:rsidRPr="00B76CC1">
        <w:rPr>
          <w:rStyle w:val="FontStyle16"/>
          <w:b w:val="0"/>
          <w:sz w:val="24"/>
          <w:szCs w:val="24"/>
        </w:rPr>
        <w:t>»</w:t>
      </w:r>
      <w:r w:rsidRPr="00B76CC1">
        <w:rPr>
          <w:rStyle w:val="FontStyle16"/>
          <w:b w:val="0"/>
          <w:sz w:val="24"/>
          <w:szCs w:val="24"/>
        </w:rPr>
        <w:t xml:space="preserve"> входит в </w:t>
      </w:r>
      <w:r w:rsidR="008443AF" w:rsidRPr="00B76CC1">
        <w:rPr>
          <w:rStyle w:val="FontStyle16"/>
          <w:b w:val="0"/>
          <w:sz w:val="24"/>
          <w:szCs w:val="24"/>
        </w:rPr>
        <w:t>базовую часть</w:t>
      </w:r>
      <w:r w:rsidRPr="00B76CC1">
        <w:rPr>
          <w:rStyle w:val="FontStyle16"/>
          <w:b w:val="0"/>
          <w:sz w:val="24"/>
          <w:szCs w:val="24"/>
        </w:rPr>
        <w:t xml:space="preserve"> </w:t>
      </w:r>
      <w:r w:rsidR="004329F5" w:rsidRPr="00B76CC1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DB3B02" w:rsidRPr="00B76CC1" w:rsidRDefault="0049314C" w:rsidP="007D1449">
      <w:pPr>
        <w:suppressAutoHyphens/>
        <w:rPr>
          <w:rStyle w:val="FontStyle16"/>
          <w:b w:val="0"/>
          <w:sz w:val="24"/>
          <w:szCs w:val="24"/>
        </w:rPr>
      </w:pPr>
      <w:r w:rsidRPr="00B76CC1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B76CC1">
        <w:rPr>
          <w:rStyle w:val="FontStyle16"/>
          <w:b w:val="0"/>
          <w:sz w:val="24"/>
          <w:szCs w:val="24"/>
        </w:rPr>
        <w:t>владения</w:t>
      </w:r>
      <w:r w:rsidRPr="00B76CC1">
        <w:rPr>
          <w:rStyle w:val="FontStyle16"/>
          <w:b w:val="0"/>
          <w:sz w:val="24"/>
          <w:szCs w:val="24"/>
        </w:rPr>
        <w:t>), сформированные в результате изучения</w:t>
      </w:r>
      <w:r w:rsidR="00DB3B02" w:rsidRPr="00B76CC1">
        <w:rPr>
          <w:rStyle w:val="FontStyle16"/>
          <w:b w:val="0"/>
          <w:sz w:val="24"/>
          <w:szCs w:val="24"/>
        </w:rPr>
        <w:t>:</w:t>
      </w:r>
      <w:r w:rsidR="00DB3B02" w:rsidRPr="00B76CC1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B3B02" w:rsidRPr="00B76CC1">
        <w:rPr>
          <w:rStyle w:val="FontStyle16"/>
          <w:b w:val="0"/>
          <w:sz w:val="24"/>
          <w:szCs w:val="24"/>
        </w:rPr>
        <w:t xml:space="preserve">Математики, Физики, Химии, Информационных технологий, Инженерной графики, Технической механики, Материаловедении, Механики жидкости и газа. </w:t>
      </w:r>
    </w:p>
    <w:p w:rsidR="00DB3B02" w:rsidRPr="00B76CC1" w:rsidRDefault="00773127" w:rsidP="007D1449">
      <w:pPr>
        <w:suppressAutoHyphens/>
        <w:rPr>
          <w:color w:val="000000"/>
        </w:rPr>
      </w:pPr>
      <w:r w:rsidRPr="00B76CC1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B76CC1">
        <w:rPr>
          <w:rStyle w:val="FontStyle16"/>
          <w:b w:val="0"/>
          <w:sz w:val="24"/>
          <w:szCs w:val="24"/>
        </w:rPr>
        <w:t>владения</w:t>
      </w:r>
      <w:r w:rsidRPr="00B76CC1"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</w:t>
      </w:r>
      <w:r w:rsidR="00DB3B02" w:rsidRPr="00B76CC1">
        <w:rPr>
          <w:rStyle w:val="FontStyle16"/>
          <w:b w:val="0"/>
          <w:sz w:val="24"/>
          <w:szCs w:val="24"/>
        </w:rPr>
        <w:t xml:space="preserve"> при изучении дисциплин: </w:t>
      </w:r>
      <w:r w:rsidR="00DB3B02" w:rsidRPr="00B76CC1">
        <w:rPr>
          <w:color w:val="000000"/>
        </w:rPr>
        <w:t>Основ технологий машиностроения, Управления техническими системами, Термодинамики и теплопередачи, Проектирования оборудования сталеплавильного производства, Проектировании систем гидро- и пневмоприв</w:t>
      </w:r>
      <w:r w:rsidR="007D1449" w:rsidRPr="00B76CC1">
        <w:rPr>
          <w:color w:val="000000"/>
        </w:rPr>
        <w:t>о</w:t>
      </w:r>
      <w:r w:rsidR="00DB3B02" w:rsidRPr="00B76CC1">
        <w:rPr>
          <w:color w:val="000000"/>
        </w:rPr>
        <w:t>да, Проектировании металлургических подъемно-транспортных машин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 w:rsidRPr="00DB3B02">
        <w:rPr>
          <w:rStyle w:val="FontStyle16"/>
          <w:b w:val="0"/>
          <w:sz w:val="24"/>
          <w:szCs w:val="24"/>
        </w:rPr>
        <w:t xml:space="preserve"> </w:t>
      </w:r>
      <w:r w:rsidRPr="00DB3B02">
        <w:rPr>
          <w:rStyle w:val="FontStyle16"/>
          <w:b w:val="0"/>
          <w:sz w:val="24"/>
          <w:szCs w:val="24"/>
        </w:rPr>
        <w:t xml:space="preserve"> «</w:t>
      </w:r>
      <w:r w:rsidR="001C7F39" w:rsidRPr="00433416">
        <w:t>Метрология, стандартиз</w:t>
      </w:r>
      <w:r w:rsidR="001C7F39" w:rsidRPr="00433416">
        <w:t>а</w:t>
      </w:r>
      <w:r w:rsidR="001C7F39" w:rsidRPr="00433416">
        <w:t>ция</w:t>
      </w:r>
      <w:r w:rsidR="001C7F39">
        <w:t xml:space="preserve">, </w:t>
      </w:r>
      <w:r w:rsidR="001C7F39" w:rsidRPr="00433416">
        <w:t>сертификация</w:t>
      </w:r>
      <w:r w:rsidR="001C7F39">
        <w:t xml:space="preserve"> и основы взаимозаменяемости</w:t>
      </w:r>
      <w:r w:rsidRPr="00DB3B02">
        <w:rPr>
          <w:rStyle w:val="FontStyle16"/>
          <w:b w:val="0"/>
          <w:sz w:val="24"/>
          <w:szCs w:val="24"/>
        </w:rPr>
        <w:t>» обучающийся должен обладать следующими</w:t>
      </w:r>
      <w:r>
        <w:rPr>
          <w:rStyle w:val="FontStyle16"/>
          <w:b w:val="0"/>
          <w:sz w:val="24"/>
          <w:szCs w:val="24"/>
        </w:rPr>
        <w:t xml:space="preserve"> комп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тенциями:</w:t>
      </w:r>
    </w:p>
    <w:p w:rsidR="008A7EB7" w:rsidRPr="008E55CC" w:rsidRDefault="008A7EB7" w:rsidP="008A7EB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6471"/>
      </w:tblGrid>
      <w:tr w:rsidR="008A7EB7" w:rsidRPr="008A7EB7" w:rsidTr="00893935">
        <w:trPr>
          <w:tblHeader/>
        </w:trPr>
        <w:tc>
          <w:tcPr>
            <w:tcW w:w="1581" w:type="pct"/>
            <w:vMerge w:val="restart"/>
            <w:vAlign w:val="center"/>
          </w:tcPr>
          <w:p w:rsidR="008A7EB7" w:rsidRPr="008A7EB7" w:rsidRDefault="008A7EB7" w:rsidP="00893935">
            <w:pPr>
              <w:ind w:firstLine="0"/>
              <w:jc w:val="center"/>
            </w:pPr>
            <w:r w:rsidRPr="008A7EB7">
              <w:t xml:space="preserve">Структурный элемент </w:t>
            </w:r>
            <w:r w:rsidRPr="008A7EB7">
              <w:br/>
              <w:t>компетенции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8A7EB7" w:rsidRPr="008A7EB7" w:rsidRDefault="008A7EB7" w:rsidP="00893935">
            <w:pPr>
              <w:ind w:firstLine="0"/>
              <w:jc w:val="center"/>
            </w:pPr>
            <w:r w:rsidRPr="008A7EB7">
              <w:t>Уровень освоения компетенций</w:t>
            </w:r>
          </w:p>
        </w:tc>
      </w:tr>
      <w:tr w:rsidR="00B76CC1" w:rsidRPr="008A7EB7" w:rsidTr="00B76CC1">
        <w:trPr>
          <w:tblHeader/>
        </w:trPr>
        <w:tc>
          <w:tcPr>
            <w:tcW w:w="1581" w:type="pct"/>
            <w:vMerge/>
          </w:tcPr>
          <w:p w:rsidR="00B76CC1" w:rsidRPr="008A7EB7" w:rsidRDefault="00B76CC1" w:rsidP="00893935">
            <w:pPr>
              <w:ind w:firstLine="0"/>
            </w:pPr>
          </w:p>
        </w:tc>
        <w:tc>
          <w:tcPr>
            <w:tcW w:w="3419" w:type="pct"/>
            <w:vAlign w:val="center"/>
          </w:tcPr>
          <w:p w:rsidR="00B76CC1" w:rsidRPr="008A7EB7" w:rsidRDefault="00B76CC1" w:rsidP="00893935">
            <w:pPr>
              <w:ind w:firstLine="0"/>
              <w:jc w:val="center"/>
            </w:pPr>
            <w:r>
              <w:t>Планируемый результаты обучения</w:t>
            </w:r>
          </w:p>
        </w:tc>
      </w:tr>
      <w:tr w:rsidR="00CB72BD" w:rsidRPr="008A7EB7" w:rsidTr="00CB72BD">
        <w:tc>
          <w:tcPr>
            <w:tcW w:w="5000" w:type="pct"/>
            <w:gridSpan w:val="2"/>
          </w:tcPr>
          <w:p w:rsidR="00CB72BD" w:rsidRPr="008A7EB7" w:rsidRDefault="00CB72BD" w:rsidP="00893935">
            <w:pPr>
              <w:ind w:firstLine="0"/>
              <w:jc w:val="left"/>
            </w:pPr>
            <w:r w:rsidRPr="00CB72BD">
              <w:rPr>
                <w:b/>
              </w:rPr>
              <w:t>ОПК-2</w:t>
            </w:r>
            <w:r>
              <w:t xml:space="preserve"> </w:t>
            </w:r>
            <w:r w:rsidRPr="00CB72BD"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CB72BD" w:rsidRPr="008A7EB7" w:rsidTr="00B76CC1">
        <w:tc>
          <w:tcPr>
            <w:tcW w:w="1581" w:type="pct"/>
          </w:tcPr>
          <w:p w:rsidR="00CB72BD" w:rsidRPr="008A7EB7" w:rsidRDefault="00CB72BD" w:rsidP="00BA2BA9">
            <w:pPr>
              <w:ind w:firstLine="0"/>
              <w:jc w:val="left"/>
            </w:pPr>
            <w:r w:rsidRPr="008A7EB7">
              <w:t>Знать</w:t>
            </w:r>
          </w:p>
        </w:tc>
        <w:tc>
          <w:tcPr>
            <w:tcW w:w="3419" w:type="pct"/>
          </w:tcPr>
          <w:p w:rsidR="00CB72BD" w:rsidRPr="008A7EB7" w:rsidRDefault="00CB72BD" w:rsidP="00142904">
            <w:pPr>
              <w:ind w:firstLine="0"/>
              <w:jc w:val="left"/>
            </w:pPr>
            <w:r>
              <w:t xml:space="preserve">- основные программы </w:t>
            </w:r>
            <w:r w:rsidR="00142904">
              <w:t>для выполнения для воспроизвед</w:t>
            </w:r>
            <w:r w:rsidR="00142904">
              <w:t>е</w:t>
            </w:r>
            <w:r w:rsidR="00142904">
              <w:t xml:space="preserve">ния и выполнения документов, графиков и чертежей </w:t>
            </w:r>
          </w:p>
        </w:tc>
      </w:tr>
      <w:tr w:rsidR="00CB72BD" w:rsidRPr="008A7EB7" w:rsidTr="00B76CC1">
        <w:tc>
          <w:tcPr>
            <w:tcW w:w="1581" w:type="pct"/>
          </w:tcPr>
          <w:p w:rsidR="00CB72BD" w:rsidRPr="008A7EB7" w:rsidRDefault="00CB72BD" w:rsidP="00BA2BA9">
            <w:pPr>
              <w:ind w:firstLine="0"/>
            </w:pPr>
            <w:r w:rsidRPr="008A7EB7">
              <w:t>Уметь:</w:t>
            </w:r>
          </w:p>
        </w:tc>
        <w:tc>
          <w:tcPr>
            <w:tcW w:w="3419" w:type="pct"/>
          </w:tcPr>
          <w:p w:rsidR="00CB72BD" w:rsidRPr="008A7EB7" w:rsidRDefault="00142904" w:rsidP="00142904">
            <w:pPr>
              <w:ind w:firstLine="0"/>
              <w:jc w:val="left"/>
            </w:pPr>
            <w:r>
              <w:t>-выполнять документы, графики,  чертежей и другие док</w:t>
            </w:r>
            <w:r>
              <w:t>у</w:t>
            </w:r>
            <w:r>
              <w:t>менты</w:t>
            </w:r>
          </w:p>
        </w:tc>
      </w:tr>
      <w:tr w:rsidR="00CB72BD" w:rsidRPr="008A7EB7" w:rsidTr="00BA2BA9">
        <w:tc>
          <w:tcPr>
            <w:tcW w:w="1581" w:type="pct"/>
          </w:tcPr>
          <w:p w:rsidR="00CB72BD" w:rsidRPr="008A7EB7" w:rsidRDefault="00CB72BD" w:rsidP="00BA2BA9">
            <w:pPr>
              <w:ind w:firstLine="0"/>
            </w:pPr>
            <w:r w:rsidRPr="008A7EB7">
              <w:t>Владеть:</w:t>
            </w:r>
          </w:p>
        </w:tc>
        <w:tc>
          <w:tcPr>
            <w:tcW w:w="3419" w:type="pct"/>
          </w:tcPr>
          <w:p w:rsidR="00CB72BD" w:rsidRPr="008A7EB7" w:rsidRDefault="00142904" w:rsidP="00BA2BA9">
            <w:pPr>
              <w:ind w:firstLine="0"/>
            </w:pPr>
            <w:r>
              <w:t>- навыками</w:t>
            </w:r>
            <w:r w:rsidRPr="00CB72BD">
              <w:t xml:space="preserve">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CB72BD" w:rsidRPr="008A7EB7" w:rsidTr="00CB72BD">
        <w:tc>
          <w:tcPr>
            <w:tcW w:w="5000" w:type="pct"/>
            <w:gridSpan w:val="2"/>
          </w:tcPr>
          <w:p w:rsidR="00CB72BD" w:rsidRPr="008A7EB7" w:rsidRDefault="00CB72BD" w:rsidP="00893935">
            <w:pPr>
              <w:ind w:firstLine="0"/>
              <w:jc w:val="left"/>
            </w:pPr>
            <w:r w:rsidRPr="008A7EB7">
              <w:rPr>
                <w:b/>
              </w:rPr>
              <w:t>ПК-6</w:t>
            </w:r>
            <w:r w:rsidRPr="008A7EB7">
              <w:t xml:space="preserve"> способностью составлять техническую документацию и подготавливать отчетность по установленным формам, подготавливать документацию для создания системы м</w:t>
            </w:r>
            <w:r w:rsidRPr="008A7EB7">
              <w:t>е</w:t>
            </w:r>
            <w:r w:rsidRPr="008A7EB7">
              <w:t>неджмента качества на предприятии;</w:t>
            </w:r>
          </w:p>
        </w:tc>
      </w:tr>
      <w:tr w:rsidR="00CB72BD" w:rsidRPr="008A7EB7" w:rsidTr="00B76CC1">
        <w:tc>
          <w:tcPr>
            <w:tcW w:w="1581" w:type="pct"/>
          </w:tcPr>
          <w:p w:rsidR="00CB72BD" w:rsidRPr="008A7EB7" w:rsidRDefault="00CB72BD" w:rsidP="00BA2BA9">
            <w:pPr>
              <w:ind w:firstLine="0"/>
              <w:jc w:val="left"/>
            </w:pPr>
            <w:r w:rsidRPr="008A7EB7">
              <w:t>Знать</w:t>
            </w:r>
          </w:p>
        </w:tc>
        <w:tc>
          <w:tcPr>
            <w:tcW w:w="3419" w:type="pct"/>
          </w:tcPr>
          <w:p w:rsidR="00CB72BD" w:rsidRPr="008A7EB7" w:rsidRDefault="00CB72BD" w:rsidP="00BA2BA9">
            <w:pPr>
              <w:ind w:firstLine="0"/>
              <w:jc w:val="left"/>
            </w:pPr>
            <w:r w:rsidRPr="008A7EB7">
              <w:t>- основные определения, понятия и обозначения применя</w:t>
            </w:r>
            <w:r w:rsidRPr="008A7EB7">
              <w:t>е</w:t>
            </w:r>
            <w:r w:rsidRPr="008A7EB7">
              <w:t>мые в метрологии, стандартизации и сертификации,</w:t>
            </w:r>
          </w:p>
          <w:p w:rsidR="00CB72BD" w:rsidRPr="008A7EB7" w:rsidRDefault="00CB72BD" w:rsidP="00BA2BA9">
            <w:pPr>
              <w:ind w:firstLine="0"/>
              <w:jc w:val="left"/>
            </w:pPr>
            <w:r w:rsidRPr="008A7EB7">
              <w:t>- основные нормативные документы в метрологии, станда</w:t>
            </w:r>
            <w:r w:rsidRPr="008A7EB7">
              <w:t>р</w:t>
            </w:r>
            <w:r w:rsidRPr="008A7EB7">
              <w:t>тизации и сертификации;</w:t>
            </w:r>
          </w:p>
          <w:p w:rsidR="00CB72BD" w:rsidRPr="008A7EB7" w:rsidRDefault="00CB72BD" w:rsidP="00BA2BA9">
            <w:pPr>
              <w:ind w:firstLine="0"/>
            </w:pPr>
            <w:r w:rsidRPr="008A7EB7">
              <w:t xml:space="preserve">- требования предъявляемые к оформлению и содержанию различных в документов области менеджмента качества </w:t>
            </w:r>
          </w:p>
          <w:p w:rsidR="00CB72BD" w:rsidRPr="008A7EB7" w:rsidRDefault="00CB72BD" w:rsidP="00BA2BA9">
            <w:pPr>
              <w:ind w:firstLine="0"/>
            </w:pPr>
            <w:r w:rsidRPr="008A7EB7">
              <w:t>- порядок разработки, внедрения, утверждения и примен</w:t>
            </w:r>
            <w:r w:rsidRPr="008A7EB7">
              <w:t>е</w:t>
            </w:r>
            <w:r w:rsidRPr="008A7EB7">
              <w:t>ния документов в области менеджмента качества</w:t>
            </w:r>
          </w:p>
        </w:tc>
      </w:tr>
      <w:tr w:rsidR="00CB72BD" w:rsidRPr="008A7EB7" w:rsidTr="00B76CC1">
        <w:tc>
          <w:tcPr>
            <w:tcW w:w="1581" w:type="pct"/>
          </w:tcPr>
          <w:p w:rsidR="00CB72BD" w:rsidRPr="008A7EB7" w:rsidRDefault="00CB72BD" w:rsidP="00893935">
            <w:pPr>
              <w:ind w:firstLine="0"/>
            </w:pPr>
            <w:r w:rsidRPr="008A7EB7">
              <w:lastRenderedPageBreak/>
              <w:t>Уметь:</w:t>
            </w:r>
          </w:p>
        </w:tc>
        <w:tc>
          <w:tcPr>
            <w:tcW w:w="3419" w:type="pct"/>
          </w:tcPr>
          <w:p w:rsidR="00CB72BD" w:rsidRPr="008A7EB7" w:rsidRDefault="00CB72BD" w:rsidP="00893935">
            <w:pPr>
              <w:ind w:firstLine="0"/>
            </w:pPr>
            <w:r w:rsidRPr="008A7EB7">
              <w:t>- составлять техническую документацию в соответствии с требованиями нормативной документации</w:t>
            </w:r>
          </w:p>
          <w:p w:rsidR="00CB72BD" w:rsidRPr="008A7EB7" w:rsidRDefault="00CB72BD" w:rsidP="00893935">
            <w:pPr>
              <w:ind w:firstLine="0"/>
            </w:pPr>
            <w:r w:rsidRPr="008A7EB7">
              <w:t>- проводить анализ технической документации на соотве</w:t>
            </w:r>
            <w:r w:rsidRPr="008A7EB7">
              <w:t>т</w:t>
            </w:r>
            <w:r w:rsidRPr="008A7EB7">
              <w:t>ствии требованиям нормативной документации</w:t>
            </w:r>
          </w:p>
          <w:p w:rsidR="00CB72BD" w:rsidRPr="008A7EB7" w:rsidRDefault="00CB72BD" w:rsidP="00893935">
            <w:pPr>
              <w:ind w:firstLine="0"/>
            </w:pPr>
            <w:r w:rsidRPr="008A7EB7">
              <w:t>-проводить актуализации технической документации в с</w:t>
            </w:r>
            <w:r w:rsidRPr="008A7EB7">
              <w:t>о</w:t>
            </w:r>
            <w:r w:rsidRPr="008A7EB7">
              <w:t>ответствии требования нормативной документации</w:t>
            </w:r>
          </w:p>
        </w:tc>
      </w:tr>
      <w:tr w:rsidR="00CB72BD" w:rsidRPr="008A7EB7" w:rsidTr="00B76CC1">
        <w:tc>
          <w:tcPr>
            <w:tcW w:w="1581" w:type="pct"/>
          </w:tcPr>
          <w:p w:rsidR="00CB72BD" w:rsidRPr="008A7EB7" w:rsidRDefault="00CB72BD" w:rsidP="00893935">
            <w:pPr>
              <w:ind w:firstLine="0"/>
            </w:pPr>
            <w:r w:rsidRPr="008A7EB7">
              <w:t>Владеть:</w:t>
            </w:r>
          </w:p>
        </w:tc>
        <w:tc>
          <w:tcPr>
            <w:tcW w:w="3419" w:type="pct"/>
          </w:tcPr>
          <w:p w:rsidR="00CB72BD" w:rsidRPr="008A7EB7" w:rsidRDefault="00CB72BD" w:rsidP="00893935">
            <w:pPr>
              <w:ind w:firstLine="0"/>
            </w:pPr>
            <w:r w:rsidRPr="008A7EB7">
              <w:t>- навыками поиска нормативной документации (НД) и тр</w:t>
            </w:r>
            <w:r w:rsidRPr="008A7EB7">
              <w:t>е</w:t>
            </w:r>
            <w:r w:rsidRPr="008A7EB7">
              <w:t>бований предъявляемой к разрабатываемой к технической документации</w:t>
            </w:r>
          </w:p>
          <w:p w:rsidR="00CB72BD" w:rsidRPr="008A7EB7" w:rsidRDefault="00CB72BD" w:rsidP="00893935">
            <w:pPr>
              <w:ind w:firstLine="0"/>
            </w:pPr>
            <w:r w:rsidRPr="008A7EB7">
              <w:t>- практическими навыками по разработке и внесению изм</w:t>
            </w:r>
            <w:r w:rsidRPr="008A7EB7">
              <w:t>е</w:t>
            </w:r>
            <w:r w:rsidRPr="008A7EB7">
              <w:t>нений в техническую документацию</w:t>
            </w:r>
          </w:p>
          <w:p w:rsidR="00CB72BD" w:rsidRPr="008A7EB7" w:rsidRDefault="00CB72BD" w:rsidP="00893935">
            <w:pPr>
              <w:ind w:firstLine="0"/>
            </w:pPr>
            <w:r w:rsidRPr="008A7EB7">
              <w:t>- практическими навыками по проверке  технической док</w:t>
            </w:r>
            <w:r w:rsidRPr="008A7EB7">
              <w:t>у</w:t>
            </w:r>
            <w:r w:rsidRPr="008A7EB7">
              <w:t>ментацию на соответствии требованиям НД</w:t>
            </w:r>
          </w:p>
        </w:tc>
      </w:tr>
      <w:tr w:rsidR="00CB72BD" w:rsidRPr="008A7EB7" w:rsidTr="00893935">
        <w:tc>
          <w:tcPr>
            <w:tcW w:w="5000" w:type="pct"/>
            <w:gridSpan w:val="2"/>
          </w:tcPr>
          <w:p w:rsidR="00CB72BD" w:rsidRPr="008A7EB7" w:rsidRDefault="00CB72BD" w:rsidP="008939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B7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выполнять работы по стандартизации, технической подготовке к сертификации машин, электроприводов, гидроприводов, средств гидропневмоавтомат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>ки,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>ское обеспечение технологических процессов с использованием типовых методов ко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>троля качества выпускаемой продукции</w:t>
            </w:r>
          </w:p>
        </w:tc>
      </w:tr>
      <w:tr w:rsidR="00CB72BD" w:rsidRPr="008A7EB7" w:rsidTr="00B76CC1">
        <w:trPr>
          <w:trHeight w:val="2494"/>
        </w:trPr>
        <w:tc>
          <w:tcPr>
            <w:tcW w:w="1581" w:type="pct"/>
          </w:tcPr>
          <w:p w:rsidR="00CB72BD" w:rsidRPr="008A7EB7" w:rsidRDefault="00CB72BD" w:rsidP="00893935">
            <w:pPr>
              <w:ind w:firstLine="0"/>
            </w:pPr>
            <w:r w:rsidRPr="008A7EB7">
              <w:t>Знать</w:t>
            </w:r>
          </w:p>
        </w:tc>
        <w:tc>
          <w:tcPr>
            <w:tcW w:w="3419" w:type="pct"/>
          </w:tcPr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t>- Основные формы документов и их область применения, и порядок проведения их актуализации</w:t>
            </w:r>
          </w:p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t>- Порядок разработки, утверждения формы документов и их применения</w:t>
            </w:r>
          </w:p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t>- методы и средства измерения физических величин</w:t>
            </w:r>
          </w:p>
          <w:p w:rsidR="00CB72BD" w:rsidRPr="008A7EB7" w:rsidRDefault="00CB72BD" w:rsidP="007D1449">
            <w:pPr>
              <w:widowControl/>
              <w:suppressAutoHyphens/>
              <w:ind w:firstLine="0"/>
            </w:pPr>
            <w:r w:rsidRPr="008A7EB7">
              <w:t xml:space="preserve">- </w:t>
            </w:r>
            <w:r>
              <w:t>методы и правовые основы стандартизаци</w:t>
            </w:r>
            <w:r w:rsidRPr="008A7EB7">
              <w:t>и в области измерений</w:t>
            </w:r>
          </w:p>
          <w:p w:rsidR="00CB72BD" w:rsidRPr="008A7EB7" w:rsidRDefault="00CB72BD" w:rsidP="00893935">
            <w:pPr>
              <w:suppressAutoHyphens/>
            </w:pPr>
            <w:r w:rsidRPr="008A7EB7">
              <w:t>- методику поиска и применения нормативных документов для контроля качества продукции</w:t>
            </w:r>
          </w:p>
        </w:tc>
      </w:tr>
      <w:tr w:rsidR="00CB72BD" w:rsidRPr="008A7EB7" w:rsidTr="00B76CC1">
        <w:trPr>
          <w:trHeight w:val="3053"/>
        </w:trPr>
        <w:tc>
          <w:tcPr>
            <w:tcW w:w="1581" w:type="pct"/>
          </w:tcPr>
          <w:p w:rsidR="00CB72BD" w:rsidRPr="008A7EB7" w:rsidRDefault="00CB72BD" w:rsidP="00893935">
            <w:pPr>
              <w:ind w:firstLine="0"/>
            </w:pPr>
            <w:r w:rsidRPr="008A7EB7">
              <w:t>Уметь</w:t>
            </w:r>
          </w:p>
        </w:tc>
        <w:tc>
          <w:tcPr>
            <w:tcW w:w="3419" w:type="pct"/>
          </w:tcPr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t xml:space="preserve">- </w:t>
            </w:r>
            <w:r w:rsidRPr="008A7EB7">
              <w:rPr>
                <w:snapToGrid w:val="0"/>
              </w:rPr>
              <w:t>разрабатывать и оформлять техническую документацию, согласно требованиям</w:t>
            </w:r>
          </w:p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rPr>
                <w:snapToGrid w:val="0"/>
              </w:rPr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t>- осуществлять поиск стандартов и другие нормативных документов для выполнения контроля</w:t>
            </w:r>
          </w:p>
          <w:p w:rsidR="00CB72BD" w:rsidRPr="008A7EB7" w:rsidRDefault="00CB72BD" w:rsidP="00B76CC1">
            <w:pPr>
              <w:widowControl/>
              <w:suppressAutoHyphens/>
              <w:ind w:firstLine="0"/>
            </w:pPr>
            <w:r w:rsidRPr="008A7EB7">
              <w:t>-  использовать стандарты и другие нормативные документы для оперативного  контроля качества продукции и  материалов</w:t>
            </w:r>
          </w:p>
        </w:tc>
      </w:tr>
      <w:tr w:rsidR="00CB72BD" w:rsidRPr="008A7EB7" w:rsidTr="00B76CC1">
        <w:trPr>
          <w:trHeight w:val="4426"/>
        </w:trPr>
        <w:tc>
          <w:tcPr>
            <w:tcW w:w="1581" w:type="pct"/>
          </w:tcPr>
          <w:p w:rsidR="00CB72BD" w:rsidRPr="008A7EB7" w:rsidRDefault="00CB72BD" w:rsidP="00893935">
            <w:pPr>
              <w:ind w:firstLine="0"/>
            </w:pPr>
            <w:r w:rsidRPr="008A7EB7">
              <w:lastRenderedPageBreak/>
              <w:t>Владеть</w:t>
            </w:r>
          </w:p>
        </w:tc>
        <w:tc>
          <w:tcPr>
            <w:tcW w:w="3419" w:type="pct"/>
          </w:tcPr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rPr>
                <w:snapToGrid w:val="0"/>
              </w:rPr>
              <w:t xml:space="preserve">- основными навыками разработки технической документации, </w:t>
            </w:r>
          </w:p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rPr>
                <w:snapToGrid w:val="0"/>
              </w:rPr>
              <w:t xml:space="preserve">- навыками разработки технической документации согласно требованиям НД </w:t>
            </w:r>
          </w:p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rPr>
                <w:snapToGrid w:val="0"/>
              </w:rPr>
              <w:t>- навыками комплексной разработки технической документации согласно требованиям НД</w:t>
            </w:r>
          </w:p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t>- методиками метрологического обеспечения измерений</w:t>
            </w:r>
          </w:p>
          <w:p w:rsidR="00CB72BD" w:rsidRPr="008A7EB7" w:rsidRDefault="00CB72BD" w:rsidP="00893935">
            <w:pPr>
              <w:widowControl/>
              <w:suppressAutoHyphens/>
              <w:ind w:firstLine="0"/>
            </w:pPr>
            <w:r w:rsidRPr="008A7EB7">
              <w:t>- навыками подбора средств измерений для производственного контроля</w:t>
            </w:r>
          </w:p>
          <w:p w:rsidR="00CB72BD" w:rsidRPr="008A7EB7" w:rsidRDefault="00CB72BD" w:rsidP="00893935">
            <w:pPr>
              <w:suppressAutoHyphens/>
            </w:pPr>
            <w:r w:rsidRPr="008A7EB7">
              <w:t>- навыками подбора средств измерений для производственного и лабораторного контроля и составление метрологических карт</w:t>
            </w:r>
          </w:p>
        </w:tc>
      </w:tr>
    </w:tbl>
    <w:p w:rsidR="00C5451F" w:rsidRPr="008E55C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 xml:space="preserve">ы </w:t>
      </w:r>
    </w:p>
    <w:p w:rsidR="00B76CC1" w:rsidRPr="00F125D9" w:rsidRDefault="00B76CC1" w:rsidP="00B76CC1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8</w:t>
      </w:r>
      <w:r w:rsidRPr="00F125D9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288</w:t>
      </w:r>
      <w:r w:rsidRPr="00F125D9">
        <w:rPr>
          <w:rStyle w:val="FontStyle18"/>
          <w:b w:val="0"/>
          <w:sz w:val="24"/>
          <w:szCs w:val="24"/>
        </w:rPr>
        <w:t xml:space="preserve"> часов:</w:t>
      </w:r>
    </w:p>
    <w:p w:rsidR="00B76CC1" w:rsidRDefault="00B76CC1" w:rsidP="00B76CC1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</w:t>
      </w:r>
      <w:r w:rsidRPr="00F125D9">
        <w:rPr>
          <w:rStyle w:val="FontStyle18"/>
          <w:b w:val="0"/>
          <w:sz w:val="24"/>
          <w:szCs w:val="24"/>
        </w:rPr>
        <w:t xml:space="preserve"> – </w:t>
      </w:r>
      <w:r w:rsidR="00280C0E">
        <w:rPr>
          <w:rStyle w:val="FontStyle18"/>
          <w:b w:val="0"/>
          <w:sz w:val="24"/>
          <w:szCs w:val="24"/>
        </w:rPr>
        <w:t>172</w:t>
      </w:r>
      <w:r>
        <w:rPr>
          <w:rStyle w:val="FontStyle18"/>
          <w:b w:val="0"/>
          <w:sz w:val="24"/>
          <w:szCs w:val="24"/>
        </w:rPr>
        <w:t xml:space="preserve"> </w:t>
      </w:r>
      <w:r w:rsidRPr="00F125D9">
        <w:rPr>
          <w:rStyle w:val="FontStyle18"/>
          <w:b w:val="0"/>
          <w:sz w:val="24"/>
          <w:szCs w:val="24"/>
        </w:rPr>
        <w:t>часов;</w:t>
      </w:r>
    </w:p>
    <w:p w:rsidR="00B76CC1" w:rsidRPr="00884E87" w:rsidRDefault="00B76CC1" w:rsidP="00B76CC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>–</w:t>
      </w:r>
      <w:r w:rsidRPr="00884E87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80C0E">
        <w:rPr>
          <w:rStyle w:val="FontStyle18"/>
          <w:b w:val="0"/>
          <w:sz w:val="24"/>
          <w:szCs w:val="24"/>
        </w:rPr>
        <w:t>164</w:t>
      </w:r>
      <w:r w:rsidRPr="00884E87">
        <w:rPr>
          <w:rStyle w:val="FontStyle18"/>
          <w:b w:val="0"/>
          <w:sz w:val="24"/>
          <w:szCs w:val="24"/>
        </w:rPr>
        <w:t xml:space="preserve"> акад. часов;</w:t>
      </w:r>
    </w:p>
    <w:p w:rsidR="00B76CC1" w:rsidRPr="00884E87" w:rsidRDefault="00B76CC1" w:rsidP="00B76CC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80C0E">
        <w:rPr>
          <w:rStyle w:val="FontStyle18"/>
          <w:b w:val="0"/>
          <w:sz w:val="24"/>
          <w:szCs w:val="24"/>
        </w:rPr>
        <w:t xml:space="preserve">8 </w:t>
      </w:r>
      <w:r>
        <w:rPr>
          <w:rStyle w:val="FontStyle18"/>
          <w:b w:val="0"/>
          <w:sz w:val="24"/>
          <w:szCs w:val="24"/>
        </w:rPr>
        <w:t>акад. часов;</w:t>
      </w:r>
    </w:p>
    <w:p w:rsidR="00B76CC1" w:rsidRDefault="00B76CC1" w:rsidP="00B76CC1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80C0E">
        <w:rPr>
          <w:rStyle w:val="FontStyle18"/>
          <w:b w:val="0"/>
          <w:sz w:val="24"/>
          <w:szCs w:val="24"/>
        </w:rPr>
        <w:t>80,3</w:t>
      </w:r>
      <w:r>
        <w:rPr>
          <w:rStyle w:val="FontStyle18"/>
          <w:b w:val="0"/>
          <w:sz w:val="24"/>
          <w:szCs w:val="24"/>
        </w:rPr>
        <w:t xml:space="preserve"> </w:t>
      </w:r>
      <w:r w:rsidRPr="00F125D9">
        <w:rPr>
          <w:rStyle w:val="FontStyle18"/>
          <w:b w:val="0"/>
          <w:sz w:val="24"/>
          <w:szCs w:val="24"/>
        </w:rPr>
        <w:t>часов;</w:t>
      </w:r>
    </w:p>
    <w:p w:rsidR="00B76CC1" w:rsidRDefault="00B76CC1" w:rsidP="00B76CC1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>
        <w:rPr>
          <w:rStyle w:val="FontStyle18"/>
          <w:b w:val="0"/>
          <w:sz w:val="24"/>
          <w:szCs w:val="24"/>
        </w:rPr>
        <w:tab/>
        <w:t>подготовка к экзамену – 35,7 часов</w:t>
      </w:r>
    </w:p>
    <w:p w:rsidR="00280C0E" w:rsidRDefault="00280C0E" w:rsidP="00B76CC1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</w:p>
    <w:tbl>
      <w:tblPr>
        <w:tblW w:w="54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7"/>
        <w:gridCol w:w="443"/>
        <w:gridCol w:w="677"/>
        <w:gridCol w:w="733"/>
        <w:gridCol w:w="988"/>
        <w:gridCol w:w="2407"/>
        <w:gridCol w:w="1558"/>
      </w:tblGrid>
      <w:tr w:rsidR="00B76CC1" w:rsidTr="00B76CC1">
        <w:trPr>
          <w:cantSplit/>
          <w:trHeight w:val="962"/>
          <w:tblHeader/>
        </w:trPr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1" w:rsidRPr="00EF47E0" w:rsidRDefault="00B76CC1" w:rsidP="0089393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B76CC1" w:rsidRPr="00EF47E0" w:rsidRDefault="00B76CC1" w:rsidP="0089393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6CC1" w:rsidRDefault="00B76CC1" w:rsidP="0089393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</w:rPr>
            </w:pPr>
            <w:r>
              <w:rPr>
                <w:rStyle w:val="FontStyle25"/>
              </w:rPr>
              <w:t>Семестр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1" w:rsidRPr="00EF47E0" w:rsidRDefault="00B76CC1" w:rsidP="0089393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C1BE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EC1BE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EC1BE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6CC1" w:rsidRPr="00EF47E0" w:rsidRDefault="00B76CC1" w:rsidP="00B76CC1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C1BE6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EC1BE6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ь</w:t>
            </w:r>
            <w:r w:rsidRPr="00EC1BE6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ная работа (в акад. часах)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1" w:rsidRPr="00EF47E0" w:rsidRDefault="00B76CC1" w:rsidP="0089393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Формы текущего и пр</w:t>
            </w: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межуточного контроля успеваемости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1" w:rsidRPr="00EF47E0" w:rsidRDefault="00B76CC1" w:rsidP="0089393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структу</w:t>
            </w: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ный элемент компетенции</w:t>
            </w:r>
          </w:p>
        </w:tc>
      </w:tr>
      <w:tr w:rsidR="00B76CC1" w:rsidTr="00280C0E">
        <w:trPr>
          <w:cantSplit/>
          <w:trHeight w:val="1134"/>
          <w:tblHeader/>
        </w:trPr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1" w:rsidRDefault="00B76CC1" w:rsidP="0089393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1" w:rsidRDefault="00B76CC1" w:rsidP="00893935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Практич.</w:t>
            </w:r>
          </w:p>
          <w:p w:rsidR="00B76CC1" w:rsidRDefault="00B76CC1" w:rsidP="00893935">
            <w:pPr>
              <w:pStyle w:val="Style14"/>
              <w:widowControl/>
              <w:ind w:firstLine="0"/>
            </w:pPr>
            <w:r>
              <w:t>занятия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6CC1" w:rsidRDefault="00B76CC1" w:rsidP="00893935">
            <w:pPr>
              <w:pStyle w:val="Style14"/>
              <w:widowControl/>
              <w:jc w:val="center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6CC1" w:rsidRDefault="00B76CC1" w:rsidP="00893935">
            <w:pPr>
              <w:pStyle w:val="Style14"/>
              <w:widowControl/>
              <w:jc w:val="center"/>
            </w:pPr>
          </w:p>
        </w:tc>
      </w:tr>
      <w:tr w:rsidR="00B76CC1" w:rsidTr="00280C0E">
        <w:trPr>
          <w:trHeight w:val="268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 Метрология.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E20B9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</w:pPr>
          </w:p>
        </w:tc>
      </w:tr>
      <w:tr w:rsidR="00B76CC1" w:rsidTr="00280C0E">
        <w:trPr>
          <w:trHeight w:val="422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1.1. Основные понятия и определения. Воспроизвед</w:t>
            </w:r>
            <w:r>
              <w:t>е</w:t>
            </w:r>
            <w:r>
              <w:t>ние Единиц физических в</w:t>
            </w:r>
            <w:r>
              <w:t>е</w:t>
            </w:r>
            <w:r>
              <w:t>личин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E20B9C">
            <w:pPr>
              <w:ind w:firstLine="0"/>
            </w:pPr>
            <w: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</w:pPr>
            <w:r>
              <w:t>Защиты практической работы, проверка ко</w:t>
            </w:r>
            <w:r>
              <w:t>н</w:t>
            </w:r>
            <w:r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546292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22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1.2. Модель измерения и о</w:t>
            </w:r>
            <w:r>
              <w:t>с</w:t>
            </w:r>
            <w:r>
              <w:t>новные постулаты метрол</w:t>
            </w:r>
            <w:r>
              <w:t>о</w:t>
            </w:r>
            <w:r>
              <w:t>гии. Виды и методы измер</w:t>
            </w:r>
            <w:r>
              <w:t>е</w:t>
            </w:r>
            <w:r>
              <w:t>ний. Виды погрешности и</w:t>
            </w:r>
            <w:r>
              <w:t>з</w:t>
            </w:r>
            <w:r>
              <w:t>мерений.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E20B9C">
            <w:pPr>
              <w:ind w:firstLine="0"/>
            </w:pPr>
            <w: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ind w:firstLine="0"/>
            </w:pPr>
            <w:r w:rsidRPr="00FB0E12">
              <w:t>Защиты практической работы, проверка ко</w:t>
            </w:r>
            <w:r w:rsidRPr="00FB0E12">
              <w:t>н</w:t>
            </w:r>
            <w:r w:rsidRPr="00FB0E12"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22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1.3 Виды средств измерения. Основные метрологические показатели средств измер</w:t>
            </w:r>
            <w:r>
              <w:t>е</w:t>
            </w:r>
            <w:r>
              <w:t>ний. Подбор средств измер</w:t>
            </w:r>
            <w:r>
              <w:t>е</w:t>
            </w:r>
            <w:r>
              <w:t>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ind w:firstLine="0"/>
            </w:pPr>
            <w: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2934B7">
            <w:pPr>
              <w:pStyle w:val="Style14"/>
              <w:widowControl/>
              <w:ind w:firstLine="0"/>
              <w:jc w:val="center"/>
            </w:pPr>
            <w:r>
              <w:t>12/6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ind w:firstLine="0"/>
            </w:pPr>
            <w:r w:rsidRPr="00FB0E12">
              <w:t>Защиты практической работы, проверка ко</w:t>
            </w:r>
            <w:r w:rsidRPr="00FB0E12">
              <w:t>н</w:t>
            </w:r>
            <w:r w:rsidRPr="00FB0E12"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E20B9C">
            <w:pPr>
              <w:ind w:firstLine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3E3E7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коллоквиум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7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2. Стандартизация.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ind w:firstLine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lastRenderedPageBreak/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7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lastRenderedPageBreak/>
              <w:t>2.1. Общая характеристика стандартизации. Виды и к</w:t>
            </w:r>
            <w:r>
              <w:t>а</w:t>
            </w:r>
            <w:r>
              <w:t>тегории стандартов.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ind w:firstLine="0"/>
            </w:pPr>
            <w: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ind w:firstLine="0"/>
            </w:pPr>
            <w:r w:rsidRPr="007853DF">
              <w:t>Защиты практической работы, проверка ко</w:t>
            </w:r>
            <w:r w:rsidRPr="007853DF">
              <w:t>н</w:t>
            </w:r>
            <w:r w:rsidRPr="007853DF"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2.2. Объекты и методы ста</w:t>
            </w:r>
            <w:r>
              <w:t>н</w:t>
            </w:r>
            <w:r>
              <w:t xml:space="preserve">дартизации.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E20B9C">
            <w:pPr>
              <w:ind w:firstLine="0"/>
            </w:pPr>
            <w: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ind w:firstLine="0"/>
            </w:pPr>
            <w:r w:rsidRPr="007853DF">
              <w:t>Защиты практической работы, проверка ко</w:t>
            </w:r>
            <w:r w:rsidRPr="007853DF">
              <w:t>н</w:t>
            </w:r>
            <w:r w:rsidRPr="007853DF"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2.3 Правовые основы ста</w:t>
            </w:r>
            <w:r>
              <w:t>н</w:t>
            </w:r>
            <w:r>
              <w:t>дартизации в РФ. Нормати</w:t>
            </w:r>
            <w:r>
              <w:t>в</w:t>
            </w:r>
            <w:r>
              <w:t>ные документы. Технические регламенты и стандарты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E20B9C">
            <w:pPr>
              <w:ind w:firstLine="0"/>
            </w:pPr>
            <w: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2934B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035C11">
              <w:t>,3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ind w:firstLine="0"/>
            </w:pPr>
            <w:r w:rsidRPr="007853DF">
              <w:t>Защиты практической  работы, проверка ко</w:t>
            </w:r>
            <w:r w:rsidRPr="007853DF">
              <w:t>н</w:t>
            </w:r>
            <w:r w:rsidRPr="007853DF"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3E3E70">
            <w:pPr>
              <w:pStyle w:val="Style14"/>
              <w:widowControl/>
              <w:ind w:firstLine="0"/>
            </w:pPr>
            <w:r>
              <w:t>2.4 ЕСКД. Требования к  оформлению и содержанию различных чертежей и те</w:t>
            </w:r>
            <w:r>
              <w:t>к</w:t>
            </w:r>
            <w:r>
              <w:t>стовых документов.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ind w:firstLine="0"/>
            </w:pPr>
            <w: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2934B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ind w:firstLine="0"/>
            </w:pPr>
            <w:r w:rsidRPr="007853DF">
              <w:t>Защиты практической  работы, проверка ко</w:t>
            </w:r>
            <w:r w:rsidRPr="007853DF">
              <w:t>н</w:t>
            </w:r>
            <w:r w:rsidRPr="007853DF"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RPr="003E3E70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Pr="003E3E70" w:rsidRDefault="00B76CC1" w:rsidP="00BA7485">
            <w:pPr>
              <w:pStyle w:val="Style14"/>
              <w:widowControl/>
              <w:ind w:firstLine="0"/>
            </w:pPr>
            <w:r w:rsidRPr="003E3E70">
              <w:t>2.5 Взаимозаменяемость. ЕСКД, ЕСДД: Допуски форм и размеров, Шероховатость,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Pr="003E3E70" w:rsidRDefault="00B76CC1" w:rsidP="00E20B9C">
            <w:pPr>
              <w:ind w:firstLine="0"/>
            </w:pPr>
            <w:r w:rsidRPr="003E3E70"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Pr="003E3E70" w:rsidRDefault="00B76CC1" w:rsidP="00BA7485">
            <w:pPr>
              <w:pStyle w:val="Style14"/>
              <w:widowControl/>
              <w:ind w:firstLine="0"/>
              <w:jc w:val="center"/>
            </w:pPr>
            <w:r w:rsidRPr="003E3E70"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Pr="003E3E70" w:rsidRDefault="00035C11" w:rsidP="002934B7">
            <w:pPr>
              <w:pStyle w:val="Style14"/>
              <w:widowControl/>
              <w:ind w:firstLine="0"/>
              <w:jc w:val="center"/>
            </w:pPr>
            <w:r>
              <w:t>20</w:t>
            </w:r>
            <w:r w:rsidR="00B76CC1" w:rsidRPr="003E3E70">
              <w:t>/</w:t>
            </w:r>
            <w:r w:rsidR="00B76CC1"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Pr="003E3E70" w:rsidRDefault="00B76CC1" w:rsidP="00B76CC1">
            <w:pPr>
              <w:pStyle w:val="Style14"/>
              <w:widowControl/>
              <w:ind w:firstLine="0"/>
              <w:jc w:val="center"/>
            </w:pPr>
            <w:r>
              <w:t>14/18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Pr="003E3E70" w:rsidRDefault="00B76CC1" w:rsidP="00BA7485">
            <w:pPr>
              <w:ind w:firstLine="0"/>
            </w:pPr>
            <w:r w:rsidRPr="003E3E70">
              <w:t>Защиты практической  работы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9" w:rsidRDefault="001C7F39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ОПК-3 зув</w:t>
            </w:r>
          </w:p>
          <w:p w:rsidR="00B76CC1" w:rsidRPr="003E3E70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E3E70">
              <w:rPr>
                <w:i/>
                <w:sz w:val="20"/>
                <w:szCs w:val="20"/>
              </w:rPr>
              <w:t>ПК –6зув</w:t>
            </w:r>
          </w:p>
          <w:p w:rsidR="00B76CC1" w:rsidRPr="003E3E70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3E3E70">
              <w:rPr>
                <w:i/>
                <w:sz w:val="20"/>
                <w:szCs w:val="20"/>
              </w:rPr>
              <w:t>ПК –7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BA7485">
            <w:pPr>
              <w:pStyle w:val="Style14"/>
              <w:widowControl/>
              <w:ind w:firstLine="0"/>
            </w:pPr>
            <w:r>
              <w:t>2.6 Взаимозаменяемость. ЕСКД, ЕСДД Размерные ц</w:t>
            </w:r>
            <w:r>
              <w:t>е</w:t>
            </w:r>
            <w:r>
              <w:t>пи, Расчет допусков и пос</w:t>
            </w:r>
            <w:r>
              <w:t>а</w:t>
            </w:r>
            <w:r>
              <w:t>док для различных деталей и соединений.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E20B9C">
            <w:pPr>
              <w:ind w:firstLine="0"/>
            </w:pPr>
            <w: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280C0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80C0E"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035C11" w:rsidP="002934B7">
            <w:pPr>
              <w:pStyle w:val="Style14"/>
              <w:widowControl/>
              <w:ind w:firstLine="0"/>
              <w:jc w:val="center"/>
            </w:pPr>
            <w:r>
              <w:t>28</w:t>
            </w:r>
            <w:r w:rsidR="00B76CC1">
              <w:t>/10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20/18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Pr="007853DF" w:rsidRDefault="00B76CC1" w:rsidP="00893935">
            <w:pPr>
              <w:ind w:firstLine="0"/>
            </w:pPr>
            <w:r w:rsidRPr="007853DF">
              <w:t xml:space="preserve">Защиты практической  работы, </w:t>
            </w:r>
            <w:r>
              <w:t>Защита ку</w:t>
            </w:r>
            <w:r>
              <w:t>р</w:t>
            </w:r>
            <w:r>
              <w:t>сового проекта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rPr>
                <w:b/>
              </w:rPr>
              <w:t>Итого по разделу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ind w:firstLine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280C0E" w:rsidP="008C187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035C11" w:rsidP="008939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B76CC1">
              <w:rPr>
                <w:b/>
              </w:rPr>
              <w:t>/22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35C11">
              <w:rPr>
                <w:b/>
              </w:rPr>
              <w:t>,3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Pr="00035C11" w:rsidRDefault="00035C11" w:rsidP="00893935">
            <w:pPr>
              <w:ind w:firstLine="0"/>
            </w:pPr>
            <w:r w:rsidRPr="00035C11">
              <w:t>Зачет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3. Сертификация.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ind w:firstLine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ind w:firstLine="0"/>
              <w:rPr>
                <w:rStyle w:val="FontStyle31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3.1. Основы сертификации.</w:t>
            </w:r>
          </w:p>
          <w:p w:rsidR="00B76CC1" w:rsidRDefault="00B76CC1" w:rsidP="00893935">
            <w:pPr>
              <w:pStyle w:val="Style14"/>
              <w:widowControl/>
              <w:ind w:firstLine="0"/>
            </w:pPr>
            <w:r>
              <w:t xml:space="preserve">Цели и задачи.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ind w:firstLine="0"/>
            </w:pPr>
            <w: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ind w:firstLine="0"/>
            </w:pPr>
            <w:r w:rsidRPr="00AB54DC">
              <w:t>Защиты практической  работы, проверка ко</w:t>
            </w:r>
            <w:r w:rsidRPr="00AB54DC">
              <w:t>н</w:t>
            </w:r>
            <w:r w:rsidRPr="00AB54DC"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3.2. Организационно - мет</w:t>
            </w:r>
            <w:r>
              <w:t>о</w:t>
            </w:r>
            <w:r>
              <w:t>дические принципы по</w:t>
            </w:r>
            <w:r>
              <w:t>д</w:t>
            </w:r>
            <w:r>
              <w:t>тверждения соответствия продукции и услуг.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E20B9C">
            <w:pPr>
              <w:ind w:firstLine="0"/>
            </w:pPr>
            <w: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2934B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035C11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035C11">
              <w:t>0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ind w:firstLine="0"/>
            </w:pPr>
            <w:r w:rsidRPr="00AB54DC">
              <w:t>Защиты практической  работы, проверка ко</w:t>
            </w:r>
            <w:r w:rsidRPr="00AB54DC">
              <w:t>н</w:t>
            </w:r>
            <w:r w:rsidRPr="00AB54DC"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t>3.3 Правовые основы серт</w:t>
            </w:r>
            <w:r>
              <w:t>и</w:t>
            </w:r>
            <w:r>
              <w:t>фикации в РФ.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ind w:firstLine="0"/>
            </w:pPr>
            <w: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B76CC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ind w:firstLine="0"/>
            </w:pPr>
            <w:r w:rsidRPr="00AB54DC">
              <w:t>Защиты практической  работы, проверка ко</w:t>
            </w:r>
            <w:r w:rsidRPr="00AB54DC">
              <w:t>н</w:t>
            </w:r>
            <w:r w:rsidRPr="00AB54DC">
              <w:t>спектов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7</w:t>
            </w:r>
            <w:r w:rsidRPr="00EF47E0">
              <w:rPr>
                <w:i/>
                <w:sz w:val="20"/>
                <w:szCs w:val="20"/>
              </w:rPr>
              <w:t xml:space="preserve"> зув</w:t>
            </w: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</w:pPr>
            <w:r>
              <w:rPr>
                <w:b/>
              </w:rPr>
              <w:t>Итого по разделу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ind w:firstLine="0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C187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280C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035C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5C11">
              <w:rPr>
                <w:b/>
              </w:rPr>
              <w:t>6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76CC1" w:rsidTr="00280C0E">
        <w:trPr>
          <w:trHeight w:val="49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E20B9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280C0E" w:rsidP="008939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035C11" w:rsidP="002934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82/</w:t>
            </w:r>
            <w:r w:rsidR="00B76CC1">
              <w:rPr>
                <w:b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280C0E" w:rsidP="00B76C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80,3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C1" w:rsidRDefault="00B76CC1" w:rsidP="008939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  <w:p w:rsidR="00035C11" w:rsidRDefault="00B76CC1" w:rsidP="008939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="00035C11">
              <w:rPr>
                <w:b/>
              </w:rPr>
              <w:t xml:space="preserve">, </w:t>
            </w:r>
          </w:p>
          <w:p w:rsidR="00B76CC1" w:rsidRDefault="00035C11" w:rsidP="008939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Курсовой проект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C1" w:rsidRDefault="00B76CC1" w:rsidP="0089393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93935" w:rsidRPr="00D21C33" w:rsidRDefault="00893935" w:rsidP="00893935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93935" w:rsidRPr="00602C34" w:rsidRDefault="00893935" w:rsidP="00893935">
      <w:pPr>
        <w:rPr>
          <w:rStyle w:val="FontStyle20"/>
          <w:rFonts w:ascii="Times New Roman" w:hAnsi="Times New Roman"/>
          <w:sz w:val="24"/>
          <w:szCs w:val="24"/>
        </w:rPr>
      </w:pP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602C34">
        <w:rPr>
          <w:rStyle w:val="FontStyle30"/>
          <w:b w:val="0"/>
          <w:sz w:val="24"/>
          <w:szCs w:val="24"/>
        </w:rPr>
        <w:t>использование</w:t>
      </w:r>
      <w:r w:rsidRPr="00602C34">
        <w:rPr>
          <w:rStyle w:val="FontStyle29"/>
          <w:b w:val="0"/>
          <w:sz w:val="24"/>
          <w:szCs w:val="24"/>
        </w:rPr>
        <w:t xml:space="preserve">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lastRenderedPageBreak/>
        <w:t xml:space="preserve">ном процессе активных и интерактивных форм проведения занятий (компьютерных программ, </w:t>
      </w:r>
      <w:r w:rsidRPr="00602C34">
        <w:rPr>
          <w:rStyle w:val="FontStyle30"/>
          <w:b w:val="0"/>
          <w:sz w:val="24"/>
          <w:szCs w:val="24"/>
        </w:rPr>
        <w:t xml:space="preserve">деловых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 ролевых игр, разбор конкретных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 ситуаций 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тренинги) в </w:t>
      </w:r>
      <w:r w:rsidRPr="00602C34">
        <w:rPr>
          <w:rStyle w:val="FontStyle20"/>
          <w:rFonts w:ascii="Times New Roman" w:hAnsi="Times New Roman"/>
          <w:sz w:val="24"/>
          <w:szCs w:val="24"/>
        </w:rPr>
        <w:t>сочет</w:t>
      </w:r>
      <w:r w:rsidRPr="00602C34">
        <w:rPr>
          <w:rStyle w:val="FontStyle20"/>
          <w:rFonts w:ascii="Times New Roman" w:hAnsi="Times New Roman"/>
          <w:sz w:val="24"/>
          <w:szCs w:val="24"/>
        </w:rPr>
        <w:t>а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нии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обучающихся. </w:t>
      </w:r>
    </w:p>
    <w:p w:rsidR="00893935" w:rsidRDefault="00893935" w:rsidP="00893935">
      <w:r w:rsidRPr="00602C34">
        <w:t>Лекции носят информационный и проблемный характер, на практических занят</w:t>
      </w:r>
      <w:r w:rsidRPr="00602C34">
        <w:t>и</w:t>
      </w:r>
      <w:r w:rsidRPr="00602C34">
        <w:t>ях рассматриваются узловые вопросы дисциплины, примеры решения профессионал</w:t>
      </w:r>
      <w:r w:rsidRPr="00602C34">
        <w:t>ь</w:t>
      </w:r>
      <w:r w:rsidRPr="00602C34">
        <w:t>ных задач, технологических процессов и точек контроля. Контроль результатов осво</w:t>
      </w:r>
      <w:r w:rsidRPr="00602C34">
        <w:t>е</w:t>
      </w:r>
      <w:r w:rsidRPr="00602C34">
        <w:t>ния теоретического учебного материала проводиться в форме коллоквиумов.</w:t>
      </w:r>
    </w:p>
    <w:p w:rsidR="00893935" w:rsidRPr="00602C34" w:rsidRDefault="00893935" w:rsidP="00893935">
      <w:pPr>
        <w:rPr>
          <w:rStyle w:val="FontStyle20"/>
          <w:rFonts w:ascii="Times New Roman" w:hAnsi="Times New Roman"/>
          <w:sz w:val="24"/>
          <w:szCs w:val="24"/>
        </w:rPr>
      </w:pPr>
    </w:p>
    <w:p w:rsidR="0032470F" w:rsidRPr="00B76CC1" w:rsidRDefault="004F032A" w:rsidP="0089393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76CC1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7754E4" w:rsidRPr="00B76CC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B76CC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B76CC1" w:rsidRDefault="00B76CC1" w:rsidP="00893935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91D71" w:rsidRPr="00FF1431" w:rsidRDefault="00091D71" w:rsidP="00091D71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F1431">
        <w:rPr>
          <w:rStyle w:val="FontStyle20"/>
          <w:rFonts w:ascii="Times New Roman" w:hAnsi="Times New Roman"/>
          <w:b/>
          <w:sz w:val="24"/>
          <w:szCs w:val="24"/>
        </w:rPr>
        <w:t>Перечень тем для подготовки к экзамену:</w:t>
      </w:r>
    </w:p>
    <w:p w:rsidR="00091D71" w:rsidRPr="00FF1431" w:rsidRDefault="00091D71" w:rsidP="00091D71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 xml:space="preserve">Основные понятия и определения. 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Воспроизведение единиц физических величин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 xml:space="preserve">Модель измерения и основные постулаты метрологии. 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Виды и методы измерений. Виды погрешности измерений.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 xml:space="preserve">Виды средств измерения. 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Основные метрологические показатели средств измерений.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 xml:space="preserve">Общая характеристика стандартизации. 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Виды и категории стандартов.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 xml:space="preserve">Объекты и методы стандартизации. 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 xml:space="preserve">Виды взаимозаменяемости. 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Квалитеты, допуски, отклонения размеров и посадки соединений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Допуски и отклонении форм, поверхностей.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Суммарные отклонения форм.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Шероховатость поверхности и нормы точности.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Оформление рабочих и сборочных чертежей.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</w:pPr>
      <w:r>
        <w:t>Правовые основы стандартизации в РФ.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  <w:ind w:left="284" w:firstLine="0"/>
      </w:pPr>
      <w:r>
        <w:t>Основы сертификации.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  <w:ind w:left="284" w:firstLine="0"/>
      </w:pPr>
      <w:r>
        <w:t>Цели и задачи</w:t>
      </w:r>
      <w:r w:rsidRPr="00FF1431">
        <w:t xml:space="preserve"> </w:t>
      </w:r>
      <w:r>
        <w:t xml:space="preserve">сертификации. 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  <w:ind w:left="284" w:firstLine="0"/>
      </w:pPr>
      <w:r>
        <w:t>Организационно - методические принципы подтверждения соответствия пр</w:t>
      </w:r>
      <w:r>
        <w:t>о</w:t>
      </w:r>
      <w:r>
        <w:t>дукции и услуг.</w:t>
      </w:r>
    </w:p>
    <w:p w:rsidR="00091D71" w:rsidRDefault="00091D71" w:rsidP="00091D71">
      <w:pPr>
        <w:pStyle w:val="Style14"/>
        <w:widowControl/>
        <w:numPr>
          <w:ilvl w:val="0"/>
          <w:numId w:val="15"/>
        </w:numPr>
        <w:ind w:left="284" w:firstLine="0"/>
      </w:pPr>
      <w:r>
        <w:t>Правовые основы сертификации в РФ.</w:t>
      </w:r>
    </w:p>
    <w:p w:rsidR="00B76CC1" w:rsidRDefault="00B76CC1" w:rsidP="00893935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91D71" w:rsidRPr="00261AEA" w:rsidRDefault="00091D71" w:rsidP="00091D71">
      <w:r w:rsidRPr="00261AEA">
        <w:t>Курсов</w:t>
      </w:r>
      <w:r>
        <w:t>ой</w:t>
      </w:r>
      <w:r w:rsidRPr="00261AEA">
        <w:t xml:space="preserve"> </w:t>
      </w:r>
      <w:r>
        <w:t>проект</w:t>
      </w:r>
      <w:r w:rsidRPr="00261AEA">
        <w:t xml:space="preserve"> выполняется обучающимся самостоятельно под руководством преподавателя. При выполнении курсово</w:t>
      </w:r>
      <w:r>
        <w:t>го проекта</w:t>
      </w:r>
      <w:r w:rsidR="001C7F39">
        <w:t xml:space="preserve"> </w:t>
      </w:r>
      <w:r w:rsidRPr="00261AEA">
        <w:t>обучающийся должен показать свое умение работать с нормативным материалом и другими литературными источн</w:t>
      </w:r>
      <w:r w:rsidRPr="00261AEA">
        <w:t>и</w:t>
      </w:r>
      <w:r w:rsidRPr="00261AEA">
        <w:t>ками, а также возможность систематизировать и анализировать фактический материал и сам</w:t>
      </w:r>
      <w:r w:rsidRPr="00261AEA">
        <w:t>о</w:t>
      </w:r>
      <w:r w:rsidRPr="00261AEA">
        <w:t>стоятельно творчески его осмысливать.</w:t>
      </w:r>
    </w:p>
    <w:p w:rsidR="00091D71" w:rsidRPr="00261AEA" w:rsidRDefault="00091D71" w:rsidP="00091D71">
      <w:r w:rsidRPr="00261AEA">
        <w:t xml:space="preserve">В начале изучения дисциплины преподаватель предлагает обучающимся на выбор перечень тем </w:t>
      </w:r>
      <w:r>
        <w:t>курсовых проектов</w:t>
      </w:r>
      <w:r w:rsidRPr="00261AEA">
        <w:t>.</w:t>
      </w:r>
      <w:r>
        <w:t xml:space="preserve"> </w:t>
      </w:r>
      <w:r w:rsidRPr="00261AEA">
        <w:t xml:space="preserve"> Обучающийся самостоятельно выбирает тему курс</w:t>
      </w:r>
      <w:r w:rsidRPr="00261AEA">
        <w:t>о</w:t>
      </w:r>
      <w:r w:rsidRPr="00261AEA">
        <w:t>в</w:t>
      </w:r>
      <w:r>
        <w:t>ого проекта</w:t>
      </w:r>
      <w:r w:rsidRPr="00261AEA">
        <w:t>. Совпадение тем курсовых работ у студентов одной учебной группы не допускается. Утверждение тем курсовых работ проводится ежегодно на заседании к</w:t>
      </w:r>
      <w:r w:rsidRPr="00261AEA">
        <w:t>а</w:t>
      </w:r>
      <w:r w:rsidRPr="00261AEA">
        <w:t xml:space="preserve">федры. </w:t>
      </w:r>
    </w:p>
    <w:p w:rsidR="00091D71" w:rsidRPr="00261AEA" w:rsidRDefault="00091D71" w:rsidP="00091D71">
      <w:r w:rsidRPr="00261AEA">
        <w:t>После выбора темы преподаватель формулирует задание курсово</w:t>
      </w:r>
      <w:r>
        <w:t>го проекта</w:t>
      </w:r>
      <w:r w:rsidRPr="00261AEA">
        <w:t xml:space="preserve"> и р</w:t>
      </w:r>
      <w:r w:rsidRPr="00261AEA">
        <w:t>е</w:t>
      </w:r>
      <w:r w:rsidRPr="00261AEA">
        <w:t>комендует перечень литературы для ее выполнения. Исключительно важным являе</w:t>
      </w:r>
      <w:r w:rsidRPr="00261AEA">
        <w:t>т</w:t>
      </w:r>
      <w:r w:rsidRPr="00261AEA">
        <w:t>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261AEA">
        <w:t>е</w:t>
      </w:r>
      <w:r w:rsidRPr="00261AEA">
        <w:t>ме.</w:t>
      </w:r>
    </w:p>
    <w:p w:rsidR="00091D71" w:rsidRPr="00261AEA" w:rsidRDefault="00091D71" w:rsidP="00091D71">
      <w:r w:rsidRPr="00261AEA">
        <w:t xml:space="preserve">В процессе написания </w:t>
      </w:r>
      <w:r>
        <w:t>курсового проекта</w:t>
      </w:r>
      <w:r w:rsidRPr="00261AEA">
        <w:t xml:space="preserve"> обучающийся должен разобраться в теоретических вопросах избранной темы, самостоятельно проанализировать практич</w:t>
      </w:r>
      <w:r w:rsidRPr="00261AEA">
        <w:t>е</w:t>
      </w:r>
      <w:r w:rsidRPr="00261AEA">
        <w:t>ский материал, разобрать и обосновать практические предложения.</w:t>
      </w:r>
    </w:p>
    <w:p w:rsidR="00091D71" w:rsidRPr="00261AEA" w:rsidRDefault="00091D71" w:rsidP="00091D71">
      <w:r w:rsidRPr="00261AEA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261AEA">
        <w:t>а</w:t>
      </w:r>
      <w:r w:rsidRPr="00261AEA">
        <w:lastRenderedPageBreak/>
        <w:t xml:space="preserve">новленный срок, после чего работа окончательно оценивается. </w:t>
      </w:r>
    </w:p>
    <w:p w:rsidR="00091D71" w:rsidRPr="00261AEA" w:rsidRDefault="00091D71" w:rsidP="00091D71">
      <w:r w:rsidRPr="00261AEA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B76CC1" w:rsidRDefault="00091D71" w:rsidP="00091D71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261AEA">
        <w:t>Примерный перечень тем курсов</w:t>
      </w:r>
      <w:r>
        <w:t>ых  проектов</w:t>
      </w:r>
      <w:r w:rsidRPr="00261AEA">
        <w:t xml:space="preserve"> работ и пример задания предста</w:t>
      </w:r>
      <w:r w:rsidRPr="00261AEA">
        <w:t>в</w:t>
      </w:r>
      <w:r w:rsidRPr="00261AEA">
        <w:t>лены в разделе 7 «Оценочные средства для проведения промежуточной аттестации».</w:t>
      </w:r>
    </w:p>
    <w:p w:rsidR="00B76CC1" w:rsidRDefault="00B76CC1" w:rsidP="00893935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91D71" w:rsidRDefault="00091D71" w:rsidP="00893935">
      <w:pPr>
        <w:rPr>
          <w:rStyle w:val="FontStyle31"/>
          <w:rFonts w:ascii="Times New Roman" w:hAnsi="Times New Roman" w:cs="Times New Roman"/>
          <w:sz w:val="24"/>
          <w:szCs w:val="24"/>
        </w:rPr>
        <w:sectPr w:rsidR="00091D71" w:rsidSect="006B602D">
          <w:footerReference w:type="even" r:id="rId16"/>
          <w:footerReference w:type="default" r:id="rId17"/>
          <w:pgSz w:w="11907" w:h="16840" w:code="9"/>
          <w:pgMar w:top="709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091D71" w:rsidRDefault="00091D71" w:rsidP="00091D7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091D71" w:rsidRDefault="00091D71" w:rsidP="00091D71">
      <w:pPr>
        <w:rPr>
          <w:rStyle w:val="FontStyle15"/>
          <w:b w:val="0"/>
          <w:sz w:val="24"/>
          <w:szCs w:val="24"/>
        </w:rPr>
      </w:pPr>
      <w:r w:rsidRPr="00F9100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632"/>
        <w:gridCol w:w="5626"/>
      </w:tblGrid>
      <w:tr w:rsidR="00091D71" w:rsidRPr="008A7EB7" w:rsidTr="00280C0E">
        <w:trPr>
          <w:trHeight w:val="562"/>
          <w:tblHeader/>
        </w:trPr>
        <w:tc>
          <w:tcPr>
            <w:tcW w:w="1300" w:type="pct"/>
            <w:vAlign w:val="center"/>
          </w:tcPr>
          <w:p w:rsidR="00091D71" w:rsidRPr="008A7EB7" w:rsidRDefault="00091D71" w:rsidP="00BA2BA9">
            <w:pPr>
              <w:ind w:firstLine="0"/>
              <w:jc w:val="center"/>
            </w:pPr>
            <w:r w:rsidRPr="008A7EB7">
              <w:t xml:space="preserve">Структурный элемент </w:t>
            </w:r>
            <w:r w:rsidRPr="008A7EB7">
              <w:br/>
              <w:t>компетенции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091D71" w:rsidRPr="008A7EB7" w:rsidRDefault="00091D71" w:rsidP="00BA2BA9">
            <w:pPr>
              <w:jc w:val="center"/>
            </w:pPr>
            <w:r>
              <w:t>Планируемый результаты обучения</w:t>
            </w:r>
          </w:p>
        </w:tc>
        <w:tc>
          <w:tcPr>
            <w:tcW w:w="1849" w:type="pct"/>
            <w:vAlign w:val="center"/>
          </w:tcPr>
          <w:p w:rsidR="00091D71" w:rsidRDefault="00142904" w:rsidP="00142904">
            <w:pPr>
              <w:jc w:val="center"/>
            </w:pPr>
            <w:r w:rsidRPr="0013174C">
              <w:t>Оценочные средства</w:t>
            </w:r>
          </w:p>
        </w:tc>
      </w:tr>
      <w:tr w:rsidR="00280C0E" w:rsidRPr="008A7EB7" w:rsidTr="00280C0E">
        <w:tc>
          <w:tcPr>
            <w:tcW w:w="5000" w:type="pct"/>
            <w:gridSpan w:val="3"/>
          </w:tcPr>
          <w:p w:rsidR="00280C0E" w:rsidRPr="008A7EB7" w:rsidRDefault="00280C0E" w:rsidP="00BA2BA9">
            <w:pPr>
              <w:ind w:firstLine="0"/>
              <w:rPr>
                <w:b/>
              </w:rPr>
            </w:pPr>
            <w:r w:rsidRPr="00142904">
              <w:rPr>
                <w:b/>
              </w:rPr>
              <w:t>ОПК- 2</w:t>
            </w:r>
            <w:r>
              <w:t xml:space="preserve"> </w:t>
            </w:r>
            <w:r w:rsidRPr="00142904">
              <w:t>владением основными методами, способами и средствами получения, хранения, переработки информации, навыками работы с компь</w:t>
            </w:r>
            <w:r w:rsidRPr="00142904">
              <w:t>ю</w:t>
            </w:r>
            <w:r w:rsidRPr="00142904">
              <w:t>тером как средством управления информацией</w:t>
            </w:r>
          </w:p>
        </w:tc>
      </w:tr>
      <w:tr w:rsidR="00280C0E" w:rsidRPr="008A7EB7" w:rsidTr="00280C0E">
        <w:tc>
          <w:tcPr>
            <w:tcW w:w="1300" w:type="pct"/>
          </w:tcPr>
          <w:p w:rsidR="00280C0E" w:rsidRPr="008A7EB7" w:rsidRDefault="00280C0E" w:rsidP="00BA2BA9">
            <w:pPr>
              <w:ind w:firstLine="0"/>
              <w:jc w:val="left"/>
            </w:pPr>
            <w:r w:rsidRPr="008A7EB7">
              <w:t>Знать</w:t>
            </w:r>
          </w:p>
        </w:tc>
        <w:tc>
          <w:tcPr>
            <w:tcW w:w="1851" w:type="pct"/>
          </w:tcPr>
          <w:p w:rsidR="00280C0E" w:rsidRPr="008A7EB7" w:rsidRDefault="00280C0E" w:rsidP="00BA2BA9">
            <w:pPr>
              <w:ind w:firstLine="0"/>
              <w:jc w:val="left"/>
            </w:pPr>
            <w:r>
              <w:t>- основные программы для выполнения для воспр</w:t>
            </w:r>
            <w:r>
              <w:t>о</w:t>
            </w:r>
            <w:r>
              <w:t xml:space="preserve">изведения и выполнения документов, графиков и чертежей </w:t>
            </w:r>
          </w:p>
        </w:tc>
        <w:tc>
          <w:tcPr>
            <w:tcW w:w="1849" w:type="pct"/>
          </w:tcPr>
          <w:p w:rsidR="00280C0E" w:rsidRDefault="00280C0E" w:rsidP="00BA2BA9">
            <w:pPr>
              <w:jc w:val="center"/>
            </w:pPr>
            <w:r>
              <w:t>Выполнение и оформление курсового проект</w:t>
            </w:r>
          </w:p>
        </w:tc>
      </w:tr>
      <w:tr w:rsidR="00280C0E" w:rsidRPr="008A7EB7" w:rsidTr="00BA2BA9">
        <w:tc>
          <w:tcPr>
            <w:tcW w:w="1300" w:type="pct"/>
          </w:tcPr>
          <w:p w:rsidR="00280C0E" w:rsidRPr="008A7EB7" w:rsidRDefault="00280C0E" w:rsidP="00BA2BA9">
            <w:pPr>
              <w:ind w:firstLine="0"/>
            </w:pPr>
            <w:r w:rsidRPr="008A7EB7">
              <w:t>Уметь:</w:t>
            </w:r>
          </w:p>
        </w:tc>
        <w:tc>
          <w:tcPr>
            <w:tcW w:w="1851" w:type="pct"/>
          </w:tcPr>
          <w:p w:rsidR="00280C0E" w:rsidRPr="008A7EB7" w:rsidRDefault="00280C0E" w:rsidP="00BA2BA9">
            <w:pPr>
              <w:ind w:firstLine="0"/>
              <w:jc w:val="left"/>
            </w:pPr>
            <w:r>
              <w:t>-выполнять документы, графики,  чертежей и др</w:t>
            </w:r>
            <w:r>
              <w:t>у</w:t>
            </w:r>
            <w:r>
              <w:t>гие документы</w:t>
            </w:r>
          </w:p>
        </w:tc>
        <w:tc>
          <w:tcPr>
            <w:tcW w:w="1849" w:type="pct"/>
            <w:vAlign w:val="center"/>
          </w:tcPr>
          <w:p w:rsidR="00280C0E" w:rsidRPr="00280C0E" w:rsidRDefault="00280C0E" w:rsidP="00BA2BA9">
            <w:pPr>
              <w:jc w:val="left"/>
              <w:rPr>
                <w:i/>
              </w:rPr>
            </w:pPr>
            <w:r w:rsidRPr="00280C0E">
              <w:rPr>
                <w:i/>
              </w:rPr>
              <w:t>Практические занятия:</w:t>
            </w:r>
          </w:p>
          <w:p w:rsidR="00280C0E" w:rsidRDefault="00280C0E" w:rsidP="00BA2BA9">
            <w:pPr>
              <w:widowControl/>
              <w:suppressAutoHyphens/>
              <w:ind w:firstLine="0"/>
              <w:jc w:val="left"/>
              <w:rPr>
                <w:snapToGrid w:val="0"/>
              </w:rPr>
            </w:pPr>
            <w:r>
              <w:t>Оценка технического уровня отрасли в зависимости от степени обеспеченности нормативными документами</w:t>
            </w:r>
            <w:r>
              <w:rPr>
                <w:snapToGrid w:val="0"/>
              </w:rPr>
              <w:t xml:space="preserve"> </w:t>
            </w:r>
          </w:p>
          <w:p w:rsidR="00280C0E" w:rsidRDefault="00280C0E" w:rsidP="00BA2BA9">
            <w:pPr>
              <w:widowControl/>
              <w:suppressAutoHyphens/>
              <w:ind w:firstLine="0"/>
              <w:jc w:val="left"/>
              <w:rPr>
                <w:snapToGrid w:val="0"/>
              </w:rPr>
            </w:pPr>
            <w:r>
              <w:rPr>
                <w:snapToGrid w:val="0"/>
              </w:rPr>
              <w:t>Оформление рабочих и сборочных чертежей</w:t>
            </w:r>
          </w:p>
          <w:p w:rsidR="00280C0E" w:rsidRDefault="00280C0E" w:rsidP="00BA2BA9">
            <w:pPr>
              <w:jc w:val="left"/>
            </w:pPr>
            <w:r>
              <w:rPr>
                <w:snapToGrid w:val="0"/>
              </w:rPr>
              <w:t>Оформление списка использованных источн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ков</w:t>
            </w:r>
          </w:p>
        </w:tc>
      </w:tr>
      <w:tr w:rsidR="00280C0E" w:rsidRPr="008A7EB7" w:rsidTr="00280C0E">
        <w:tc>
          <w:tcPr>
            <w:tcW w:w="1300" w:type="pct"/>
          </w:tcPr>
          <w:p w:rsidR="00280C0E" w:rsidRPr="008A7EB7" w:rsidRDefault="00280C0E" w:rsidP="00BA2BA9">
            <w:pPr>
              <w:ind w:firstLine="0"/>
            </w:pPr>
            <w:r w:rsidRPr="008A7EB7">
              <w:t>Владеть:</w:t>
            </w:r>
          </w:p>
        </w:tc>
        <w:tc>
          <w:tcPr>
            <w:tcW w:w="1851" w:type="pct"/>
          </w:tcPr>
          <w:p w:rsidR="00280C0E" w:rsidRPr="008A7EB7" w:rsidRDefault="00280C0E" w:rsidP="00BA2BA9">
            <w:pPr>
              <w:ind w:firstLine="0"/>
            </w:pPr>
            <w:r>
              <w:t>- навыками</w:t>
            </w:r>
            <w:r w:rsidRPr="00CB72BD">
              <w:t xml:space="preserve"> получения, хранения, переработки и</w:t>
            </w:r>
            <w:r w:rsidRPr="00CB72BD">
              <w:t>н</w:t>
            </w:r>
            <w:r w:rsidRPr="00CB72BD">
              <w:t>формации, навыками работы с компьютером как средством управления информацией</w:t>
            </w:r>
          </w:p>
        </w:tc>
        <w:tc>
          <w:tcPr>
            <w:tcW w:w="1849" w:type="pct"/>
          </w:tcPr>
          <w:p w:rsidR="00280C0E" w:rsidRDefault="00280C0E" w:rsidP="00BA2BA9">
            <w:r>
              <w:t xml:space="preserve">Написание курсового проекта, выполнение </w:t>
            </w:r>
            <w:r w:rsidRPr="00142904">
              <w:t>чертежей</w:t>
            </w:r>
            <w:r>
              <w:t xml:space="preserve">  в соответствии с ЕСКД. </w:t>
            </w:r>
          </w:p>
        </w:tc>
      </w:tr>
      <w:tr w:rsidR="00280C0E" w:rsidRPr="008A7EB7" w:rsidTr="00091D71">
        <w:tc>
          <w:tcPr>
            <w:tcW w:w="5000" w:type="pct"/>
            <w:gridSpan w:val="3"/>
          </w:tcPr>
          <w:p w:rsidR="00280C0E" w:rsidRPr="008A7EB7" w:rsidRDefault="00280C0E" w:rsidP="00BA2BA9">
            <w:pPr>
              <w:ind w:firstLine="0"/>
              <w:rPr>
                <w:b/>
              </w:rPr>
            </w:pPr>
            <w:r w:rsidRPr="008A7EB7">
              <w:rPr>
                <w:b/>
              </w:rPr>
              <w:t>ПК-6</w:t>
            </w:r>
            <w:r w:rsidRPr="008A7EB7">
              <w:t xml:space="preserve"> способностью составлять техническую документацию и подготавливать отчетность по установленным формам, подготавливать докуме</w:t>
            </w:r>
            <w:r w:rsidRPr="008A7EB7">
              <w:t>н</w:t>
            </w:r>
            <w:r w:rsidRPr="008A7EB7">
              <w:t>тацию для создания системы менеджмента качества на предприятии;</w:t>
            </w:r>
          </w:p>
        </w:tc>
      </w:tr>
      <w:tr w:rsidR="00142904" w:rsidRPr="008A7EB7" w:rsidTr="00280C0E">
        <w:tc>
          <w:tcPr>
            <w:tcW w:w="1300" w:type="pct"/>
          </w:tcPr>
          <w:p w:rsidR="00142904" w:rsidRPr="008A7EB7" w:rsidRDefault="00142904" w:rsidP="00BA2BA9">
            <w:pPr>
              <w:ind w:firstLine="0"/>
              <w:jc w:val="left"/>
            </w:pPr>
            <w:r w:rsidRPr="008A7EB7">
              <w:t>Знать</w:t>
            </w:r>
          </w:p>
        </w:tc>
        <w:tc>
          <w:tcPr>
            <w:tcW w:w="1851" w:type="pct"/>
          </w:tcPr>
          <w:p w:rsidR="00142904" w:rsidRPr="008A7EB7" w:rsidRDefault="00142904" w:rsidP="00BA2BA9">
            <w:pPr>
              <w:ind w:firstLine="0"/>
              <w:jc w:val="left"/>
            </w:pPr>
            <w:r w:rsidRPr="008A7EB7">
              <w:t>- основные определения, понятия и обозначения применяемые в метрологии, стандартизации и се</w:t>
            </w:r>
            <w:r w:rsidRPr="008A7EB7">
              <w:t>р</w:t>
            </w:r>
            <w:r w:rsidRPr="008A7EB7">
              <w:t>тификации,</w:t>
            </w:r>
          </w:p>
          <w:p w:rsidR="00142904" w:rsidRPr="008A7EB7" w:rsidRDefault="00142904" w:rsidP="00BA2BA9">
            <w:pPr>
              <w:ind w:firstLine="0"/>
              <w:jc w:val="left"/>
            </w:pPr>
            <w:r w:rsidRPr="008A7EB7">
              <w:t>- основные нормативные документы в метрологии, стандартизации и сертификации;</w:t>
            </w:r>
          </w:p>
          <w:p w:rsidR="00142904" w:rsidRPr="008A7EB7" w:rsidRDefault="00142904" w:rsidP="00BA2BA9">
            <w:pPr>
              <w:ind w:firstLine="0"/>
            </w:pPr>
            <w:r w:rsidRPr="008A7EB7">
              <w:t>- требования предъявляемые к оформлению и с</w:t>
            </w:r>
            <w:r w:rsidRPr="008A7EB7">
              <w:t>о</w:t>
            </w:r>
            <w:r w:rsidRPr="008A7EB7">
              <w:t>держанию различных в документов области м</w:t>
            </w:r>
            <w:r w:rsidRPr="008A7EB7">
              <w:t>е</w:t>
            </w:r>
            <w:r w:rsidRPr="008A7EB7">
              <w:t xml:space="preserve">неджмента качества </w:t>
            </w:r>
          </w:p>
          <w:p w:rsidR="00142904" w:rsidRPr="008A7EB7" w:rsidRDefault="00142904" w:rsidP="00BA2BA9">
            <w:pPr>
              <w:ind w:firstLine="0"/>
            </w:pPr>
            <w:r w:rsidRPr="008A7EB7">
              <w:t>- порядок разработки, внедрения, утверждения и применения документов в области менеджмента к</w:t>
            </w:r>
            <w:r w:rsidRPr="008A7EB7">
              <w:t>а</w:t>
            </w:r>
            <w:r w:rsidRPr="008A7EB7">
              <w:lastRenderedPageBreak/>
              <w:t>чества</w:t>
            </w:r>
          </w:p>
        </w:tc>
        <w:tc>
          <w:tcPr>
            <w:tcW w:w="1849" w:type="pct"/>
          </w:tcPr>
          <w:p w:rsidR="00142904" w:rsidRPr="00E810D4" w:rsidRDefault="00142904" w:rsidP="00BA2BA9">
            <w:pPr>
              <w:tabs>
                <w:tab w:val="left" w:pos="387"/>
              </w:tabs>
              <w:ind w:firstLine="522"/>
              <w:rPr>
                <w:i/>
                <w:sz w:val="23"/>
                <w:szCs w:val="23"/>
              </w:rPr>
            </w:pPr>
            <w:r w:rsidRPr="00E810D4">
              <w:rPr>
                <w:i/>
                <w:sz w:val="23"/>
                <w:szCs w:val="23"/>
              </w:rPr>
              <w:lastRenderedPageBreak/>
              <w:t>Перечень вопросов</w:t>
            </w:r>
          </w:p>
          <w:p w:rsidR="00142904" w:rsidRPr="00237143" w:rsidRDefault="00142904" w:rsidP="00091D71">
            <w:pPr>
              <w:numPr>
                <w:ilvl w:val="0"/>
                <w:numId w:val="23"/>
              </w:numPr>
              <w:ind w:left="0" w:firstLine="0"/>
            </w:pPr>
            <w:r w:rsidRPr="00237143">
              <w:t>Цели стандартизации.</w:t>
            </w:r>
          </w:p>
          <w:p w:rsidR="00142904" w:rsidRPr="00237143" w:rsidRDefault="00142904" w:rsidP="00091D71">
            <w:pPr>
              <w:numPr>
                <w:ilvl w:val="0"/>
                <w:numId w:val="23"/>
              </w:numPr>
              <w:ind w:left="0" w:firstLine="0"/>
            </w:pPr>
            <w:r w:rsidRPr="00237143">
              <w:t>Принципы стандартизации.</w:t>
            </w:r>
          </w:p>
          <w:p w:rsidR="00142904" w:rsidRPr="00237143" w:rsidRDefault="00142904" w:rsidP="00091D71">
            <w:pPr>
              <w:numPr>
                <w:ilvl w:val="0"/>
                <w:numId w:val="23"/>
              </w:numPr>
              <w:ind w:left="0" w:firstLine="0"/>
            </w:pPr>
            <w:r w:rsidRPr="00237143">
              <w:t>Организация работ по стандартизации.</w:t>
            </w:r>
          </w:p>
          <w:p w:rsidR="00142904" w:rsidRPr="00237143" w:rsidRDefault="00142904" w:rsidP="00091D71">
            <w:pPr>
              <w:numPr>
                <w:ilvl w:val="0"/>
                <w:numId w:val="23"/>
              </w:numPr>
              <w:ind w:left="0" w:firstLine="0"/>
            </w:pPr>
            <w:r w:rsidRPr="00237143">
              <w:t>Документы в области стандартизации.</w:t>
            </w:r>
          </w:p>
          <w:p w:rsidR="00142904" w:rsidRPr="00237143" w:rsidRDefault="00142904" w:rsidP="00091D71">
            <w:pPr>
              <w:numPr>
                <w:ilvl w:val="0"/>
                <w:numId w:val="23"/>
              </w:numPr>
              <w:ind w:left="0" w:firstLine="0"/>
            </w:pPr>
            <w:r w:rsidRPr="00237143">
              <w:t>Виды стандартов.</w:t>
            </w:r>
          </w:p>
          <w:p w:rsidR="00142904" w:rsidRDefault="00142904" w:rsidP="00091D71">
            <w:pPr>
              <w:numPr>
                <w:ilvl w:val="0"/>
                <w:numId w:val="23"/>
              </w:numPr>
              <w:ind w:left="0" w:firstLine="0"/>
            </w:pPr>
            <w:r w:rsidRPr="00237143">
              <w:t>Технические условия. Назначение, примен</w:t>
            </w:r>
            <w:r w:rsidRPr="00237143">
              <w:t>е</w:t>
            </w:r>
            <w:r w:rsidRPr="00237143">
              <w:t>ние и разработка технических условий.</w:t>
            </w:r>
          </w:p>
          <w:p w:rsidR="00142904" w:rsidRDefault="00142904" w:rsidP="00091D71">
            <w:pPr>
              <w:numPr>
                <w:ilvl w:val="0"/>
                <w:numId w:val="23"/>
              </w:numPr>
              <w:ind w:left="0" w:firstLine="0"/>
            </w:pPr>
            <w:r>
              <w:t>Квалитеты, допуски, отклонения размеров и посадки соединений</w:t>
            </w:r>
          </w:p>
          <w:p w:rsidR="00142904" w:rsidRDefault="00142904" w:rsidP="00280C0E">
            <w:pPr>
              <w:numPr>
                <w:ilvl w:val="0"/>
                <w:numId w:val="29"/>
              </w:numPr>
            </w:pPr>
            <w:r>
              <w:lastRenderedPageBreak/>
              <w:t>Допуски и отклонении форм, повер</w:t>
            </w:r>
            <w:r>
              <w:t>х</w:t>
            </w:r>
            <w:r>
              <w:t>ностей.</w:t>
            </w:r>
          </w:p>
          <w:p w:rsidR="00142904" w:rsidRDefault="00142904" w:rsidP="00280C0E">
            <w:pPr>
              <w:numPr>
                <w:ilvl w:val="0"/>
                <w:numId w:val="29"/>
              </w:numPr>
              <w:ind w:left="0" w:firstLine="0"/>
            </w:pPr>
            <w:r>
              <w:t>Суммарные отклонения форм.</w:t>
            </w:r>
          </w:p>
          <w:p w:rsidR="00142904" w:rsidRDefault="00142904" w:rsidP="00280C0E">
            <w:pPr>
              <w:numPr>
                <w:ilvl w:val="0"/>
                <w:numId w:val="29"/>
              </w:numPr>
              <w:ind w:left="0" w:firstLine="0"/>
            </w:pPr>
            <w:r>
              <w:t>Шероховатость поверхности и нормы точн</w:t>
            </w:r>
            <w:r>
              <w:t>о</w:t>
            </w:r>
            <w:r>
              <w:t>сти.</w:t>
            </w:r>
          </w:p>
          <w:p w:rsidR="00142904" w:rsidRPr="00237143" w:rsidRDefault="00142904" w:rsidP="00280C0E">
            <w:pPr>
              <w:numPr>
                <w:ilvl w:val="0"/>
                <w:numId w:val="29"/>
              </w:numPr>
              <w:ind w:left="0" w:firstLine="0"/>
            </w:pPr>
            <w:r>
              <w:t>Требования ЕСКД,СИБИД, ЕСТД</w:t>
            </w:r>
          </w:p>
          <w:p w:rsidR="00142904" w:rsidRDefault="00142904" w:rsidP="00BA2BA9">
            <w:pPr>
              <w:widowControl/>
              <w:suppressAutoHyphens/>
              <w:autoSpaceDE/>
              <w:adjustRightInd/>
              <w:ind w:firstLine="0"/>
              <w:jc w:val="left"/>
            </w:pPr>
            <w:r w:rsidRPr="00237143">
              <w:t>Применение документов в области стандартизации.</w:t>
            </w:r>
          </w:p>
        </w:tc>
      </w:tr>
      <w:tr w:rsidR="00142904" w:rsidRPr="008A7EB7" w:rsidTr="00280C0E">
        <w:tc>
          <w:tcPr>
            <w:tcW w:w="1300" w:type="pct"/>
          </w:tcPr>
          <w:p w:rsidR="00142904" w:rsidRPr="008A7EB7" w:rsidRDefault="00142904" w:rsidP="00BA2BA9">
            <w:pPr>
              <w:ind w:firstLine="0"/>
            </w:pPr>
            <w:r w:rsidRPr="008A7EB7">
              <w:lastRenderedPageBreak/>
              <w:t>Уметь:</w:t>
            </w:r>
          </w:p>
        </w:tc>
        <w:tc>
          <w:tcPr>
            <w:tcW w:w="1851" w:type="pct"/>
          </w:tcPr>
          <w:p w:rsidR="00142904" w:rsidRPr="008A7EB7" w:rsidRDefault="00142904" w:rsidP="00BA2BA9">
            <w:pPr>
              <w:ind w:firstLine="0"/>
            </w:pPr>
            <w:r w:rsidRPr="008A7EB7">
              <w:t>- составлять техническую документацию в соотве</w:t>
            </w:r>
            <w:r w:rsidRPr="008A7EB7">
              <w:t>т</w:t>
            </w:r>
            <w:r w:rsidRPr="008A7EB7">
              <w:t>ствии с требованиями нормативной документации</w:t>
            </w:r>
          </w:p>
          <w:p w:rsidR="00142904" w:rsidRPr="008A7EB7" w:rsidRDefault="00142904" w:rsidP="00BA2BA9">
            <w:pPr>
              <w:ind w:firstLine="0"/>
            </w:pPr>
            <w:r w:rsidRPr="008A7EB7">
              <w:t>- проводить анализ технической документации на соответствии требованиям нормативной документ</w:t>
            </w:r>
            <w:r w:rsidRPr="008A7EB7">
              <w:t>а</w:t>
            </w:r>
            <w:r w:rsidRPr="008A7EB7">
              <w:t>ции</w:t>
            </w:r>
          </w:p>
          <w:p w:rsidR="00142904" w:rsidRPr="008A7EB7" w:rsidRDefault="00142904" w:rsidP="00BA2BA9">
            <w:pPr>
              <w:ind w:firstLine="0"/>
            </w:pPr>
            <w:r w:rsidRPr="008A7EB7">
              <w:t>-проводить актуализации технической документ</w:t>
            </w:r>
            <w:r w:rsidRPr="008A7EB7">
              <w:t>а</w:t>
            </w:r>
            <w:r w:rsidRPr="008A7EB7">
              <w:t>ции в соответствии требования нормативной док</w:t>
            </w:r>
            <w:r w:rsidRPr="008A7EB7">
              <w:t>у</w:t>
            </w:r>
            <w:r w:rsidRPr="008A7EB7">
              <w:t>ментации</w:t>
            </w:r>
          </w:p>
        </w:tc>
        <w:tc>
          <w:tcPr>
            <w:tcW w:w="1849" w:type="pct"/>
          </w:tcPr>
          <w:p w:rsidR="00142904" w:rsidRPr="00E810D4" w:rsidRDefault="00142904" w:rsidP="00BA2BA9">
            <w:pPr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>Практические занятия</w:t>
            </w:r>
            <w:r w:rsidRPr="00E810D4">
              <w:rPr>
                <w:rFonts w:eastAsia="Calibri"/>
                <w:i/>
                <w:kern w:val="24"/>
              </w:rPr>
              <w:t>:</w:t>
            </w:r>
          </w:p>
          <w:p w:rsidR="00142904" w:rsidRDefault="00142904" w:rsidP="00091D71">
            <w:pPr>
              <w:widowControl/>
              <w:suppressAutoHyphens/>
              <w:ind w:firstLine="0"/>
              <w:rPr>
                <w:snapToGrid w:val="0"/>
              </w:rPr>
            </w:pPr>
            <w:r>
              <w:t>Оценка технического уровня отрасли в зависимости от степени обеспеченности нормативными документами</w:t>
            </w:r>
            <w:r>
              <w:rPr>
                <w:snapToGrid w:val="0"/>
              </w:rPr>
              <w:t xml:space="preserve"> </w:t>
            </w:r>
          </w:p>
          <w:p w:rsidR="00142904" w:rsidRDefault="00142904" w:rsidP="00091D71">
            <w:pPr>
              <w:widowControl/>
              <w:suppressAutoHyphens/>
              <w:ind w:firstLine="0"/>
              <w:rPr>
                <w:snapToGrid w:val="0"/>
              </w:rPr>
            </w:pPr>
            <w:r>
              <w:rPr>
                <w:snapToGrid w:val="0"/>
              </w:rPr>
              <w:t>Оформление рабочих и сборочных чертежей</w:t>
            </w:r>
          </w:p>
          <w:p w:rsidR="00142904" w:rsidRDefault="00142904" w:rsidP="00091D71">
            <w:pPr>
              <w:widowControl/>
              <w:suppressAutoHyphens/>
              <w:ind w:firstLine="0"/>
            </w:pPr>
            <w:r>
              <w:rPr>
                <w:snapToGrid w:val="0"/>
              </w:rPr>
              <w:t>Оформление списка использованных источников</w:t>
            </w:r>
          </w:p>
        </w:tc>
      </w:tr>
      <w:tr w:rsidR="00142904" w:rsidRPr="008A7EB7" w:rsidTr="00280C0E">
        <w:tc>
          <w:tcPr>
            <w:tcW w:w="1300" w:type="pct"/>
          </w:tcPr>
          <w:p w:rsidR="00142904" w:rsidRPr="008A7EB7" w:rsidRDefault="00142904" w:rsidP="00BA2BA9">
            <w:pPr>
              <w:ind w:firstLine="0"/>
            </w:pPr>
            <w:r w:rsidRPr="008A7EB7">
              <w:t>Владеть:</w:t>
            </w:r>
          </w:p>
        </w:tc>
        <w:tc>
          <w:tcPr>
            <w:tcW w:w="1851" w:type="pct"/>
          </w:tcPr>
          <w:p w:rsidR="00142904" w:rsidRPr="008A7EB7" w:rsidRDefault="00142904" w:rsidP="00BA2BA9">
            <w:pPr>
              <w:ind w:firstLine="0"/>
            </w:pPr>
            <w:r w:rsidRPr="008A7EB7">
              <w:t>- навыками поиска нормативной документации (НД) и требований предъявляемой к разрабатываемой к технической документации</w:t>
            </w:r>
          </w:p>
          <w:p w:rsidR="00142904" w:rsidRPr="008A7EB7" w:rsidRDefault="00142904" w:rsidP="00BA2BA9">
            <w:pPr>
              <w:ind w:firstLine="0"/>
            </w:pPr>
            <w:r w:rsidRPr="008A7EB7">
              <w:t>- практическими навыками по разработке и внес</w:t>
            </w:r>
            <w:r w:rsidRPr="008A7EB7">
              <w:t>е</w:t>
            </w:r>
            <w:r w:rsidRPr="008A7EB7">
              <w:t>нию изменений в техническую документацию</w:t>
            </w:r>
          </w:p>
          <w:p w:rsidR="00142904" w:rsidRPr="008A7EB7" w:rsidRDefault="00142904" w:rsidP="00BA2BA9">
            <w:pPr>
              <w:ind w:firstLine="0"/>
            </w:pPr>
            <w:r w:rsidRPr="008A7EB7">
              <w:t>- практическими навыками по проверке  технич</w:t>
            </w:r>
            <w:r w:rsidRPr="008A7EB7">
              <w:t>е</w:t>
            </w:r>
            <w:r w:rsidRPr="008A7EB7">
              <w:t>ской документацию на соответствии требованиям НД</w:t>
            </w:r>
          </w:p>
        </w:tc>
        <w:tc>
          <w:tcPr>
            <w:tcW w:w="1849" w:type="pct"/>
          </w:tcPr>
          <w:p w:rsidR="00142904" w:rsidRPr="00E810D4" w:rsidRDefault="00142904" w:rsidP="00BA2BA9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</w:t>
            </w:r>
            <w:r w:rsidRPr="00E810D4">
              <w:rPr>
                <w:rFonts w:eastAsia="Calibri"/>
                <w:i/>
                <w:kern w:val="24"/>
              </w:rPr>
              <w:t>ь</w:t>
            </w:r>
            <w:r w:rsidRPr="00E810D4">
              <w:rPr>
                <w:rFonts w:eastAsia="Calibri"/>
                <w:i/>
                <w:kern w:val="24"/>
              </w:rPr>
              <w:t>ной области, комплексные задания:</w:t>
            </w:r>
          </w:p>
          <w:p w:rsidR="00142904" w:rsidRDefault="00142904" w:rsidP="00BA2BA9">
            <w:pPr>
              <w:widowControl/>
              <w:suppressAutoHyphens/>
              <w:ind w:firstLine="0"/>
            </w:pPr>
            <w:r>
              <w:t xml:space="preserve">Оформление ПЗ в соответствии с ЕСКД </w:t>
            </w:r>
          </w:p>
          <w:p w:rsidR="00142904" w:rsidRDefault="00142904" w:rsidP="00BA2BA9">
            <w:pPr>
              <w:widowControl/>
              <w:suppressAutoHyphens/>
              <w:ind w:firstLine="0"/>
              <w:rPr>
                <w:i/>
              </w:rPr>
            </w:pPr>
            <w:r w:rsidRPr="00FD52DF">
              <w:rPr>
                <w:i/>
              </w:rPr>
              <w:t>Выполнение курсового проекта</w:t>
            </w:r>
          </w:p>
        </w:tc>
      </w:tr>
      <w:tr w:rsidR="00142904" w:rsidRPr="008A7EB7" w:rsidTr="00091D71">
        <w:tc>
          <w:tcPr>
            <w:tcW w:w="5000" w:type="pct"/>
            <w:gridSpan w:val="3"/>
          </w:tcPr>
          <w:p w:rsidR="00142904" w:rsidRPr="008A7EB7" w:rsidRDefault="00142904" w:rsidP="00BA2BA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B7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выполнять работы по стандартизации, технической подготовке к сертификации машин, электроприводов, гидроприводов, средств гидропневмоавтоматики,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7EB7">
              <w:rPr>
                <w:rFonts w:ascii="Times New Roman" w:hAnsi="Times New Roman" w:cs="Times New Roman"/>
                <w:sz w:val="24"/>
                <w:szCs w:val="24"/>
              </w:rPr>
              <w:t>троля качества выпускаемой продукции</w:t>
            </w:r>
          </w:p>
        </w:tc>
      </w:tr>
      <w:tr w:rsidR="00142904" w:rsidRPr="008A7EB7" w:rsidTr="00280C0E">
        <w:trPr>
          <w:trHeight w:val="2494"/>
        </w:trPr>
        <w:tc>
          <w:tcPr>
            <w:tcW w:w="1300" w:type="pct"/>
          </w:tcPr>
          <w:p w:rsidR="00142904" w:rsidRPr="008A7EB7" w:rsidRDefault="00142904" w:rsidP="00BA2BA9">
            <w:pPr>
              <w:ind w:firstLine="0"/>
            </w:pPr>
            <w:r w:rsidRPr="008A7EB7">
              <w:lastRenderedPageBreak/>
              <w:t>Знать</w:t>
            </w:r>
          </w:p>
        </w:tc>
        <w:tc>
          <w:tcPr>
            <w:tcW w:w="1851" w:type="pct"/>
          </w:tcPr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t>- Основные формы документов и их область применения, и порядок проведения их актуализации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t>- Порядок разработки, утверждения формы документов и их применения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t>- методы и средства измерения физических величин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t xml:space="preserve">- </w:t>
            </w:r>
            <w:r>
              <w:t>методы и правовые основы стандартизаци</w:t>
            </w:r>
            <w:r w:rsidRPr="008A7EB7">
              <w:t>и в области измерений</w:t>
            </w:r>
          </w:p>
          <w:p w:rsidR="00142904" w:rsidRPr="008A7EB7" w:rsidRDefault="00142904" w:rsidP="00BA2BA9">
            <w:pPr>
              <w:suppressAutoHyphens/>
            </w:pPr>
            <w:r w:rsidRPr="008A7EB7">
              <w:t>- методику поиска и применения нормативных документов для контроля качества продукции</w:t>
            </w:r>
          </w:p>
        </w:tc>
        <w:tc>
          <w:tcPr>
            <w:tcW w:w="1849" w:type="pct"/>
          </w:tcPr>
          <w:p w:rsidR="00142904" w:rsidRPr="00237143" w:rsidRDefault="00142904" w:rsidP="00BA2BA9">
            <w:pPr>
              <w:numPr>
                <w:ilvl w:val="0"/>
                <w:numId w:val="25"/>
              </w:numPr>
            </w:pPr>
            <w:r w:rsidRPr="00237143">
              <w:t>Документы в области стандартизации.</w:t>
            </w:r>
          </w:p>
          <w:p w:rsidR="00142904" w:rsidRPr="00237143" w:rsidRDefault="00142904" w:rsidP="00BA2BA9">
            <w:pPr>
              <w:numPr>
                <w:ilvl w:val="0"/>
                <w:numId w:val="25"/>
              </w:numPr>
              <w:ind w:left="0" w:firstLine="0"/>
            </w:pPr>
            <w:r w:rsidRPr="00237143">
              <w:t>Виды стандартов.</w:t>
            </w:r>
          </w:p>
          <w:p w:rsidR="00142904" w:rsidRDefault="00142904" w:rsidP="00091D71">
            <w:pPr>
              <w:pStyle w:val="af4"/>
              <w:numPr>
                <w:ilvl w:val="0"/>
                <w:numId w:val="25"/>
              </w:numPr>
              <w:rPr>
                <w:sz w:val="23"/>
                <w:szCs w:val="23"/>
                <w:lang w:val="ru-RU"/>
              </w:rPr>
            </w:pPr>
            <w:r w:rsidRPr="004A6ACE">
              <w:rPr>
                <w:lang w:val="ru-RU"/>
              </w:rPr>
              <w:t xml:space="preserve">Технические условия. </w:t>
            </w:r>
            <w:r w:rsidRPr="00091D71">
              <w:rPr>
                <w:lang w:val="ru-RU"/>
              </w:rPr>
              <w:t>Назначение, применение и разработка технических условий</w:t>
            </w:r>
            <w:r w:rsidRPr="00091D71">
              <w:rPr>
                <w:sz w:val="23"/>
                <w:szCs w:val="23"/>
                <w:lang w:val="ru-RU"/>
              </w:rPr>
              <w:t xml:space="preserve"> </w:t>
            </w:r>
          </w:p>
          <w:p w:rsidR="00142904" w:rsidRPr="00091D71" w:rsidRDefault="00142904" w:rsidP="00091D71">
            <w:pPr>
              <w:pStyle w:val="af4"/>
              <w:numPr>
                <w:ilvl w:val="0"/>
                <w:numId w:val="25"/>
              </w:numPr>
              <w:rPr>
                <w:sz w:val="23"/>
                <w:szCs w:val="23"/>
                <w:lang w:val="ru-RU"/>
              </w:rPr>
            </w:pPr>
            <w:r w:rsidRPr="00091D71">
              <w:rPr>
                <w:sz w:val="23"/>
                <w:szCs w:val="23"/>
                <w:lang w:val="ru-RU"/>
              </w:rPr>
              <w:t>Сертификация систем обеспечения качества.</w:t>
            </w:r>
          </w:p>
          <w:p w:rsidR="00142904" w:rsidRPr="00BD015C" w:rsidRDefault="00142904" w:rsidP="00091D71">
            <w:pPr>
              <w:pStyle w:val="af4"/>
              <w:numPr>
                <w:ilvl w:val="0"/>
                <w:numId w:val="25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 xml:space="preserve">Закон РФ «О защите прав потребителей». </w:t>
            </w:r>
          </w:p>
          <w:p w:rsidR="00142904" w:rsidRPr="00D07647" w:rsidRDefault="00142904" w:rsidP="00091D71">
            <w:pPr>
              <w:pStyle w:val="af4"/>
              <w:numPr>
                <w:ilvl w:val="0"/>
                <w:numId w:val="25"/>
              </w:numPr>
              <w:rPr>
                <w:sz w:val="23"/>
                <w:szCs w:val="23"/>
                <w:lang w:val="ru-RU"/>
              </w:rPr>
            </w:pPr>
            <w:r w:rsidRPr="00D07647">
              <w:rPr>
                <w:sz w:val="23"/>
                <w:szCs w:val="23"/>
                <w:lang w:val="ru-RU"/>
              </w:rPr>
              <w:t xml:space="preserve">Закон РФ «О </w:t>
            </w:r>
            <w:r>
              <w:rPr>
                <w:sz w:val="23"/>
                <w:szCs w:val="23"/>
                <w:lang w:val="ru-RU"/>
              </w:rPr>
              <w:t>техническом регулировании</w:t>
            </w:r>
            <w:r w:rsidRPr="00D07647">
              <w:rPr>
                <w:sz w:val="23"/>
                <w:szCs w:val="23"/>
                <w:lang w:val="ru-RU"/>
              </w:rPr>
              <w:t xml:space="preserve">». </w:t>
            </w:r>
          </w:p>
          <w:p w:rsidR="00142904" w:rsidRPr="00BD015C" w:rsidRDefault="00142904" w:rsidP="00091D71">
            <w:pPr>
              <w:pStyle w:val="af4"/>
              <w:numPr>
                <w:ilvl w:val="0"/>
                <w:numId w:val="25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>Принципы, правила и порядок проведения серт</w:t>
            </w:r>
            <w:r w:rsidRPr="00BD015C">
              <w:rPr>
                <w:sz w:val="23"/>
                <w:szCs w:val="23"/>
                <w:lang w:val="ru-RU"/>
              </w:rPr>
              <w:t>и</w:t>
            </w:r>
            <w:r w:rsidRPr="00BD015C">
              <w:rPr>
                <w:sz w:val="23"/>
                <w:szCs w:val="23"/>
                <w:lang w:val="ru-RU"/>
              </w:rPr>
              <w:t xml:space="preserve">фикации продукции. </w:t>
            </w:r>
          </w:p>
          <w:p w:rsidR="00142904" w:rsidRPr="00BD015C" w:rsidRDefault="00142904" w:rsidP="00091D71">
            <w:pPr>
              <w:pStyle w:val="af4"/>
              <w:numPr>
                <w:ilvl w:val="0"/>
                <w:numId w:val="25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>Аккредитация органов по сертификации и испыт</w:t>
            </w:r>
            <w:r w:rsidRPr="00BD015C">
              <w:rPr>
                <w:sz w:val="23"/>
                <w:szCs w:val="23"/>
                <w:lang w:val="ru-RU"/>
              </w:rPr>
              <w:t>а</w:t>
            </w:r>
            <w:r w:rsidRPr="00BD015C">
              <w:rPr>
                <w:sz w:val="23"/>
                <w:szCs w:val="23"/>
                <w:lang w:val="ru-RU"/>
              </w:rPr>
              <w:t xml:space="preserve">тельных лабораторий. </w:t>
            </w:r>
          </w:p>
          <w:p w:rsidR="00142904" w:rsidRDefault="00142904" w:rsidP="00091D71">
            <w:pPr>
              <w:numPr>
                <w:ilvl w:val="0"/>
                <w:numId w:val="25"/>
              </w:numPr>
              <w:ind w:left="0" w:firstLine="0"/>
            </w:pPr>
            <w:r w:rsidRPr="00D07647">
              <w:rPr>
                <w:sz w:val="23"/>
                <w:szCs w:val="23"/>
              </w:rPr>
              <w:t>Знаки соответствия.</w:t>
            </w:r>
            <w:r w:rsidRPr="00237143">
              <w:t>.</w:t>
            </w:r>
          </w:p>
        </w:tc>
      </w:tr>
      <w:tr w:rsidR="00142904" w:rsidRPr="008A7EB7" w:rsidTr="00280C0E">
        <w:trPr>
          <w:trHeight w:val="3053"/>
        </w:trPr>
        <w:tc>
          <w:tcPr>
            <w:tcW w:w="1300" w:type="pct"/>
          </w:tcPr>
          <w:p w:rsidR="00142904" w:rsidRPr="008A7EB7" w:rsidRDefault="00142904" w:rsidP="00BA2BA9">
            <w:pPr>
              <w:ind w:firstLine="0"/>
            </w:pPr>
            <w:r w:rsidRPr="008A7EB7">
              <w:t>Уметь</w:t>
            </w:r>
          </w:p>
        </w:tc>
        <w:tc>
          <w:tcPr>
            <w:tcW w:w="1851" w:type="pct"/>
          </w:tcPr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t xml:space="preserve">- </w:t>
            </w:r>
            <w:r w:rsidRPr="008A7EB7">
              <w:rPr>
                <w:snapToGrid w:val="0"/>
              </w:rPr>
              <w:t>разрабатывать и оформлять техническую документацию, согласно требованиям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rPr>
                <w:snapToGrid w:val="0"/>
              </w:rPr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t>- осуществлять поиск стандартов и другие нормативных документов для выполнения контроля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t>-  использовать стандарты и другие нормативные документы для оперативного  контроля качества продукции и  материалов</w:t>
            </w:r>
          </w:p>
        </w:tc>
        <w:tc>
          <w:tcPr>
            <w:tcW w:w="1849" w:type="pct"/>
          </w:tcPr>
          <w:p w:rsidR="00142904" w:rsidRPr="00CD3400" w:rsidRDefault="00142904" w:rsidP="00BA2BA9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 w:rsidRPr="00CD3400">
              <w:rPr>
                <w:i/>
                <w:snapToGrid w:val="0"/>
              </w:rPr>
              <w:t>Практические занятия:</w:t>
            </w:r>
          </w:p>
          <w:p w:rsidR="00142904" w:rsidRDefault="00142904" w:rsidP="00BA2BA9">
            <w:pPr>
              <w:widowControl/>
              <w:suppressAutoHyphens/>
              <w:ind w:firstLine="0"/>
            </w:pPr>
            <w:r>
              <w:t>Подбор средств измерений,</w:t>
            </w:r>
          </w:p>
          <w:p w:rsidR="00142904" w:rsidRDefault="00142904" w:rsidP="00BA2BA9">
            <w:pPr>
              <w:widowControl/>
              <w:suppressAutoHyphens/>
              <w:ind w:firstLine="0"/>
            </w:pPr>
            <w:r>
              <w:t>Метрологическое обеспечение процесса</w:t>
            </w:r>
          </w:p>
          <w:p w:rsidR="00142904" w:rsidRPr="00FD52DF" w:rsidRDefault="00142904" w:rsidP="00BA2BA9">
            <w:pPr>
              <w:widowControl/>
              <w:suppressAutoHyphens/>
              <w:ind w:firstLine="0"/>
              <w:rPr>
                <w:i/>
              </w:rPr>
            </w:pPr>
          </w:p>
        </w:tc>
      </w:tr>
      <w:tr w:rsidR="00142904" w:rsidRPr="008A7EB7" w:rsidTr="00280C0E">
        <w:trPr>
          <w:trHeight w:val="3607"/>
        </w:trPr>
        <w:tc>
          <w:tcPr>
            <w:tcW w:w="1300" w:type="pct"/>
          </w:tcPr>
          <w:p w:rsidR="00142904" w:rsidRPr="008A7EB7" w:rsidRDefault="00142904" w:rsidP="00BA2BA9">
            <w:pPr>
              <w:ind w:firstLine="0"/>
            </w:pPr>
            <w:r w:rsidRPr="008A7EB7">
              <w:lastRenderedPageBreak/>
              <w:t>Владеть</w:t>
            </w:r>
          </w:p>
        </w:tc>
        <w:tc>
          <w:tcPr>
            <w:tcW w:w="1851" w:type="pct"/>
          </w:tcPr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rPr>
                <w:snapToGrid w:val="0"/>
              </w:rPr>
              <w:t xml:space="preserve">- основными навыками разработки технической документации, 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rPr>
                <w:snapToGrid w:val="0"/>
              </w:rPr>
              <w:t xml:space="preserve">- навыками разработки технической документации согласно требованиям НД 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rPr>
                <w:snapToGrid w:val="0"/>
              </w:rPr>
              <w:t>- навыками комплексной разработки технической документации согласно требованиям НД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t>- методиками метрологического обеспечения измерений</w:t>
            </w:r>
          </w:p>
          <w:p w:rsidR="00142904" w:rsidRPr="008A7EB7" w:rsidRDefault="00142904" w:rsidP="00BA2BA9">
            <w:pPr>
              <w:widowControl/>
              <w:suppressAutoHyphens/>
              <w:ind w:firstLine="0"/>
            </w:pPr>
            <w:r w:rsidRPr="008A7EB7">
              <w:t>- навыками подбора средств измерений для производственного контроля</w:t>
            </w:r>
          </w:p>
          <w:p w:rsidR="00142904" w:rsidRPr="008A7EB7" w:rsidRDefault="00142904" w:rsidP="00BA2BA9">
            <w:pPr>
              <w:suppressAutoHyphens/>
            </w:pPr>
            <w:r w:rsidRPr="008A7EB7">
              <w:t>- навыками подбора средств измерений для производственного и лабораторного контроля и составление метрологических карт</w:t>
            </w:r>
          </w:p>
        </w:tc>
        <w:tc>
          <w:tcPr>
            <w:tcW w:w="1849" w:type="pct"/>
          </w:tcPr>
          <w:p w:rsidR="00142904" w:rsidRPr="00E810D4" w:rsidRDefault="00142904" w:rsidP="00BA2BA9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</w:t>
            </w:r>
            <w:r w:rsidRPr="00E810D4">
              <w:rPr>
                <w:rFonts w:eastAsia="Calibri"/>
                <w:i/>
                <w:kern w:val="24"/>
              </w:rPr>
              <w:t>ь</w:t>
            </w:r>
            <w:r w:rsidRPr="00E810D4">
              <w:rPr>
                <w:rFonts w:eastAsia="Calibri"/>
                <w:i/>
                <w:kern w:val="24"/>
              </w:rPr>
              <w:t>ной области, комплексные задания:</w:t>
            </w:r>
          </w:p>
          <w:p w:rsidR="00142904" w:rsidRDefault="00142904" w:rsidP="00BA2BA9">
            <w:pPr>
              <w:widowControl/>
              <w:suppressAutoHyphens/>
              <w:ind w:firstLine="0"/>
            </w:pPr>
            <w:r>
              <w:t>Поиск методик для оценки качества продукции и услуг</w:t>
            </w:r>
          </w:p>
          <w:p w:rsidR="00142904" w:rsidRPr="00E810D4" w:rsidRDefault="00142904" w:rsidP="00091D71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</w:t>
            </w:r>
            <w:r w:rsidRPr="00E810D4">
              <w:rPr>
                <w:rFonts w:eastAsia="Calibri"/>
                <w:i/>
                <w:kern w:val="24"/>
              </w:rPr>
              <w:t>ь</w:t>
            </w:r>
            <w:r w:rsidRPr="00E810D4">
              <w:rPr>
                <w:rFonts w:eastAsia="Calibri"/>
                <w:i/>
                <w:kern w:val="24"/>
              </w:rPr>
              <w:t>ной области, комплексные задания:</w:t>
            </w:r>
          </w:p>
          <w:p w:rsidR="00142904" w:rsidRDefault="00142904" w:rsidP="00091D71">
            <w:pPr>
              <w:widowControl/>
              <w:suppressAutoHyphens/>
              <w:ind w:firstLine="0"/>
            </w:pPr>
            <w:r>
              <w:t xml:space="preserve"> Описать процесс подтверждения соответствия рассматриваемого объекта</w:t>
            </w:r>
          </w:p>
          <w:p w:rsidR="00142904" w:rsidRDefault="00142904" w:rsidP="00BA2BA9">
            <w:pPr>
              <w:widowControl/>
              <w:suppressAutoHyphens/>
              <w:ind w:firstLine="0"/>
            </w:pPr>
            <w:r>
              <w:rPr>
                <w:i/>
              </w:rPr>
              <w:t>К</w:t>
            </w:r>
            <w:r w:rsidRPr="00FD52DF">
              <w:rPr>
                <w:i/>
              </w:rPr>
              <w:t>урсово</w:t>
            </w:r>
            <w:r>
              <w:rPr>
                <w:i/>
              </w:rPr>
              <w:t xml:space="preserve">й </w:t>
            </w:r>
            <w:r w:rsidRPr="00FD52DF">
              <w:rPr>
                <w:i/>
              </w:rPr>
              <w:t xml:space="preserve"> проект</w:t>
            </w:r>
          </w:p>
        </w:tc>
      </w:tr>
    </w:tbl>
    <w:p w:rsidR="00091D71" w:rsidRDefault="00091D71" w:rsidP="00091D71">
      <w:pPr>
        <w:rPr>
          <w:b/>
        </w:rPr>
      </w:pPr>
    </w:p>
    <w:p w:rsidR="00005E55" w:rsidRDefault="00005E55" w:rsidP="00091D71">
      <w:pPr>
        <w:rPr>
          <w:b/>
        </w:rPr>
        <w:sectPr w:rsidR="00005E55" w:rsidSect="00091D71">
          <w:pgSz w:w="16840" w:h="11907" w:orient="landscape" w:code="9"/>
          <w:pgMar w:top="1701" w:right="709" w:bottom="1134" w:left="1134" w:header="720" w:footer="720" w:gutter="0"/>
          <w:cols w:space="720"/>
          <w:noEndnote/>
          <w:titlePg/>
          <w:docGrid w:linePitch="326"/>
        </w:sectPr>
      </w:pPr>
    </w:p>
    <w:p w:rsidR="00091D71" w:rsidRPr="00820B49" w:rsidRDefault="00091D71" w:rsidP="00091D71">
      <w:pPr>
        <w:rPr>
          <w:b/>
        </w:rPr>
      </w:pPr>
      <w:r w:rsidRPr="00820B4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91D71" w:rsidRPr="00433416" w:rsidRDefault="00091D71" w:rsidP="00091D71"/>
    <w:p w:rsidR="00091D71" w:rsidRPr="00433416" w:rsidRDefault="00091D71" w:rsidP="00091D7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3416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091D71" w:rsidRPr="00433416" w:rsidRDefault="00091D71" w:rsidP="00091D71">
      <w:r w:rsidRPr="00433416">
        <w:t>Промежуточная аттестация по дисциплине «Метрология стандартизация и серт</w:t>
      </w:r>
      <w:r w:rsidRPr="00433416">
        <w:t>и</w:t>
      </w:r>
      <w:r w:rsidRPr="00433416">
        <w:t>фикация»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433416">
        <w:t>о</w:t>
      </w:r>
      <w:r w:rsidRPr="00433416">
        <w:t>сти умений и владений, проводится в форме экзамена и в форме выполнения и защиты курсового проекта.</w:t>
      </w:r>
    </w:p>
    <w:p w:rsidR="00091D71" w:rsidRDefault="00091D71" w:rsidP="00091D71">
      <w:r w:rsidRPr="0043341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A3BC6" w:rsidRDefault="00CA3BC6" w:rsidP="00CA3BC6">
      <w:pPr>
        <w:jc w:val="center"/>
      </w:pPr>
      <w:r>
        <w:t>Примеры экзаменационного билета</w:t>
      </w:r>
    </w:p>
    <w:p w:rsidR="00CA3BC6" w:rsidRDefault="00CA3BC6" w:rsidP="00CA3BC6"/>
    <w:p w:rsidR="00CA3BC6" w:rsidRPr="00AF4A9C" w:rsidRDefault="00CA3BC6" w:rsidP="00CA3BC6">
      <w:pPr>
        <w:jc w:val="center"/>
        <w:rPr>
          <w:i/>
        </w:rPr>
      </w:pPr>
      <w:r w:rsidRPr="00AF4A9C">
        <w:rPr>
          <w:i/>
        </w:rPr>
        <w:t>Билет №1</w:t>
      </w:r>
    </w:p>
    <w:p w:rsidR="00CA3BC6" w:rsidRDefault="00CA3BC6" w:rsidP="00CA3BC6">
      <w:pPr>
        <w:rPr>
          <w:i/>
        </w:rPr>
      </w:pPr>
      <w:r>
        <w:rPr>
          <w:i/>
        </w:rPr>
        <w:t>1 Рабочие средства измерения. Основные характеристики средств измерений.</w:t>
      </w:r>
    </w:p>
    <w:p w:rsidR="00CA3BC6" w:rsidRDefault="00CA3BC6" w:rsidP="00CA3BC6">
      <w:pPr>
        <w:rPr>
          <w:i/>
        </w:rPr>
      </w:pPr>
      <w:r>
        <w:rPr>
          <w:i/>
        </w:rPr>
        <w:t>2 Виды стандартов и их содержание</w:t>
      </w:r>
    </w:p>
    <w:p w:rsidR="00CA3BC6" w:rsidRDefault="00CA3BC6" w:rsidP="00CA3BC6">
      <w:pPr>
        <w:rPr>
          <w:i/>
        </w:rPr>
      </w:pPr>
      <w:r>
        <w:rPr>
          <w:i/>
        </w:rPr>
        <w:t>3. Определить характеристики посадки Н7/р6.</w:t>
      </w:r>
    </w:p>
    <w:p w:rsidR="00CA3BC6" w:rsidRPr="00AF4A9C" w:rsidRDefault="00CA3BC6" w:rsidP="00CA3BC6">
      <w:pPr>
        <w:rPr>
          <w:i/>
        </w:rPr>
      </w:pPr>
    </w:p>
    <w:p w:rsidR="00CA3BC6" w:rsidRPr="00AF4A9C" w:rsidRDefault="00CA3BC6" w:rsidP="00CA3BC6">
      <w:pPr>
        <w:jc w:val="center"/>
        <w:rPr>
          <w:i/>
        </w:rPr>
      </w:pPr>
      <w:r w:rsidRPr="00AF4A9C">
        <w:rPr>
          <w:i/>
        </w:rPr>
        <w:t>Билет №</w:t>
      </w:r>
      <w:r>
        <w:rPr>
          <w:i/>
        </w:rPr>
        <w:t>2</w:t>
      </w:r>
    </w:p>
    <w:p w:rsidR="00CA3BC6" w:rsidRDefault="00CA3BC6" w:rsidP="00CA3BC6">
      <w:pPr>
        <w:rPr>
          <w:i/>
        </w:rPr>
      </w:pPr>
      <w:r>
        <w:rPr>
          <w:i/>
        </w:rPr>
        <w:t>1 Цели и задачи стандартизации.</w:t>
      </w:r>
    </w:p>
    <w:p w:rsidR="00CA3BC6" w:rsidRDefault="00CA3BC6" w:rsidP="00CA3BC6">
      <w:pPr>
        <w:rPr>
          <w:i/>
        </w:rPr>
      </w:pPr>
      <w:r>
        <w:rPr>
          <w:i/>
        </w:rPr>
        <w:t>2 Виды посадок. Подбор посадок для соединений.</w:t>
      </w:r>
    </w:p>
    <w:p w:rsidR="00CA3BC6" w:rsidRDefault="00CA3BC6" w:rsidP="00CA3BC6">
      <w:pPr>
        <w:rPr>
          <w:i/>
        </w:rPr>
      </w:pPr>
      <w:r>
        <w:rPr>
          <w:i/>
        </w:rPr>
        <w:t>3. Приведите показатели качества для стальной полосы.</w:t>
      </w:r>
    </w:p>
    <w:p w:rsidR="00CA3BC6" w:rsidRDefault="00CA3BC6" w:rsidP="00CA3BC6">
      <w:pPr>
        <w:rPr>
          <w:i/>
        </w:rPr>
      </w:pPr>
    </w:p>
    <w:p w:rsidR="00CA3BC6" w:rsidRPr="00433416" w:rsidRDefault="00CA3BC6" w:rsidP="00091D71"/>
    <w:p w:rsidR="00091D71" w:rsidRPr="00433416" w:rsidRDefault="00091D71" w:rsidP="00091D71">
      <w:pPr>
        <w:rPr>
          <w:b/>
        </w:rPr>
      </w:pPr>
      <w:r w:rsidRPr="00433416">
        <w:rPr>
          <w:b/>
        </w:rPr>
        <w:t>Показатели и критерии оценивания экзамена:</w:t>
      </w:r>
    </w:p>
    <w:p w:rsidR="00091D71" w:rsidRPr="00433416" w:rsidRDefault="00091D71" w:rsidP="00091D71">
      <w:r w:rsidRPr="00433416">
        <w:t xml:space="preserve">– на оценку </w:t>
      </w:r>
      <w:r w:rsidRPr="00433416">
        <w:rPr>
          <w:b/>
        </w:rPr>
        <w:t>«отлично»</w:t>
      </w:r>
      <w:r w:rsidRPr="00433416">
        <w:t xml:space="preserve"> (5 баллов) – обучающийся демонстрирует высокий ур</w:t>
      </w:r>
      <w:r w:rsidRPr="00433416">
        <w:t>о</w:t>
      </w:r>
      <w:r w:rsidRPr="00433416">
        <w:t>вень сформированности компетенций, всестороннее, систематическое и глубокое зн</w:t>
      </w:r>
      <w:r w:rsidRPr="00433416">
        <w:t>а</w:t>
      </w:r>
      <w:r w:rsidRPr="00433416">
        <w:t>ние учебного материала, свободно выполняет практические задания, свободно опер</w:t>
      </w:r>
      <w:r w:rsidRPr="00433416">
        <w:t>и</w:t>
      </w:r>
      <w:r w:rsidRPr="00433416">
        <w:t xml:space="preserve">рует знаниями, умениями, применяет их в ситуациях повышенной сложности. </w:t>
      </w:r>
    </w:p>
    <w:p w:rsidR="00091D71" w:rsidRPr="00433416" w:rsidRDefault="00091D71" w:rsidP="00091D71">
      <w:r w:rsidRPr="00433416">
        <w:t xml:space="preserve">– на оценку </w:t>
      </w:r>
      <w:r w:rsidRPr="00433416">
        <w:rPr>
          <w:b/>
        </w:rPr>
        <w:t>«хорошо»</w:t>
      </w:r>
      <w:r w:rsidRPr="0043341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433416">
        <w:t>е</w:t>
      </w:r>
      <w:r w:rsidRPr="00433416">
        <w:t>носе знаний и умений на новые, нестандартные ситуации.</w:t>
      </w:r>
    </w:p>
    <w:p w:rsidR="00091D71" w:rsidRPr="00433416" w:rsidRDefault="00091D71" w:rsidP="00091D71">
      <w:r w:rsidRPr="00433416">
        <w:t xml:space="preserve">– на оценку </w:t>
      </w:r>
      <w:r w:rsidRPr="00433416">
        <w:rPr>
          <w:b/>
        </w:rPr>
        <w:t>«удовлетворительно»</w:t>
      </w:r>
      <w:r w:rsidRPr="00433416">
        <w:t xml:space="preserve"> (3 балла) – обучающийся демонстрирует пор</w:t>
      </w:r>
      <w:r w:rsidRPr="00433416">
        <w:t>о</w:t>
      </w:r>
      <w:r w:rsidRPr="00433416">
        <w:t>говый уровень сформированности компетенций: в ходе контрольных мероприятий д</w:t>
      </w:r>
      <w:r w:rsidRPr="00433416">
        <w:t>о</w:t>
      </w:r>
      <w:r w:rsidRPr="00433416">
        <w:t>пускаются ошибки, проявляется отсутствие отдельных знаний, умений, навыков, об</w:t>
      </w:r>
      <w:r w:rsidRPr="00433416">
        <w:t>у</w:t>
      </w:r>
      <w:r w:rsidRPr="00433416">
        <w:t>чающийся испытывает значительные затруднения при оперировании знаниями и ум</w:t>
      </w:r>
      <w:r w:rsidRPr="00433416">
        <w:t>е</w:t>
      </w:r>
      <w:r w:rsidRPr="00433416">
        <w:t>ниями при их переносе на новые ситуации.</w:t>
      </w:r>
    </w:p>
    <w:p w:rsidR="00091D71" w:rsidRPr="00433416" w:rsidRDefault="00091D71" w:rsidP="00091D71">
      <w:r w:rsidRPr="00433416">
        <w:t xml:space="preserve">– на оценку </w:t>
      </w:r>
      <w:r w:rsidRPr="00433416">
        <w:rPr>
          <w:b/>
        </w:rPr>
        <w:t>«неудовлетворительно»</w:t>
      </w:r>
      <w:r w:rsidRPr="0043341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91D71" w:rsidRPr="00433416" w:rsidRDefault="00091D71" w:rsidP="00091D71">
      <w:r w:rsidRPr="00433416">
        <w:t xml:space="preserve">– на оценку </w:t>
      </w:r>
      <w:r w:rsidRPr="00433416">
        <w:rPr>
          <w:b/>
        </w:rPr>
        <w:t>«неудовлетворительно»</w:t>
      </w:r>
      <w:r w:rsidRPr="00433416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433416">
        <w:t>н</w:t>
      </w:r>
      <w:r w:rsidRPr="00433416">
        <w:t>теллектуальные навыки решения простых задач.</w:t>
      </w:r>
    </w:p>
    <w:p w:rsidR="00091D71" w:rsidRPr="00433416" w:rsidRDefault="00091D71" w:rsidP="00091D71">
      <w:r w:rsidRPr="00433416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091D71" w:rsidRPr="00433416" w:rsidRDefault="001C7F39" w:rsidP="00091D71">
      <w:r>
        <w:t>Курсовой  проект</w:t>
      </w:r>
      <w:r w:rsidR="00091D71" w:rsidRPr="00433416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</w:t>
      </w:r>
      <w:r w:rsidR="00091D71" w:rsidRPr="00433416">
        <w:t>н</w:t>
      </w:r>
      <w:r w:rsidR="00091D71" w:rsidRPr="00433416">
        <w:t>но расширяя знания, полученные при изучении курса «Метрология, стандартиз</w:t>
      </w:r>
      <w:r w:rsidR="00091D71" w:rsidRPr="00433416">
        <w:t>а</w:t>
      </w:r>
      <w:r w:rsidR="00091D71" w:rsidRPr="00433416">
        <w:t>ция</w:t>
      </w:r>
      <w:r>
        <w:t xml:space="preserve">, </w:t>
      </w:r>
      <w:r w:rsidR="00091D71" w:rsidRPr="00433416">
        <w:t>сертификация</w:t>
      </w:r>
      <w:r>
        <w:t xml:space="preserve"> и основы взаимозаменяемости</w:t>
      </w:r>
      <w:r w:rsidR="00091D71" w:rsidRPr="00433416">
        <w:t>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</w:t>
      </w:r>
      <w:r w:rsidR="00091D71" w:rsidRPr="00433416">
        <w:t>а</w:t>
      </w:r>
      <w:r w:rsidR="00091D71" w:rsidRPr="00433416">
        <w:t>лизировать фактический м</w:t>
      </w:r>
      <w:r w:rsidR="00091D71" w:rsidRPr="00433416">
        <w:t>а</w:t>
      </w:r>
      <w:r w:rsidR="00091D71" w:rsidRPr="00433416">
        <w:t>териал и самостоятельно творчески его осмысливать.</w:t>
      </w:r>
    </w:p>
    <w:p w:rsidR="00091D71" w:rsidRDefault="00091D71" w:rsidP="00091D71">
      <w:r w:rsidRPr="00433416">
        <w:t xml:space="preserve">В процессе </w:t>
      </w:r>
      <w:r>
        <w:t xml:space="preserve">выполнения </w:t>
      </w:r>
      <w:r w:rsidRPr="00433416">
        <w:t xml:space="preserve"> курсового проекта обучающийся должен разобраться в </w:t>
      </w:r>
      <w:r w:rsidRPr="00433416">
        <w:lastRenderedPageBreak/>
        <w:t>теоретических вопросах избранной темы, самостоятельно проанализировать практич</w:t>
      </w:r>
      <w:r w:rsidRPr="00433416">
        <w:t>е</w:t>
      </w:r>
      <w:r w:rsidRPr="00433416">
        <w:t>ский материал, разобрать и обосновать практические предложения.</w:t>
      </w:r>
    </w:p>
    <w:p w:rsidR="00091D71" w:rsidRPr="00D61585" w:rsidRDefault="00091D71" w:rsidP="00091D71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D61585">
        <w:rPr>
          <w:rFonts w:ascii="Times New Roman" w:hAnsi="Times New Roman"/>
          <w:sz w:val="24"/>
          <w:szCs w:val="24"/>
        </w:rPr>
        <w:t xml:space="preserve">Объектом проектирования курсового проекта является, как правило, </w:t>
      </w:r>
      <w:r>
        <w:rPr>
          <w:rFonts w:ascii="Times New Roman" w:hAnsi="Times New Roman"/>
          <w:sz w:val="24"/>
          <w:szCs w:val="24"/>
        </w:rPr>
        <w:t>нормиров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точности узлов</w:t>
      </w:r>
      <w:r w:rsidRPr="00D61585">
        <w:rPr>
          <w:rFonts w:ascii="Times New Roman" w:hAnsi="Times New Roman"/>
          <w:sz w:val="24"/>
          <w:szCs w:val="24"/>
        </w:rPr>
        <w:t xml:space="preserve"> машины или механизма,</w:t>
      </w:r>
      <w:r>
        <w:rPr>
          <w:rFonts w:ascii="Times New Roman" w:hAnsi="Times New Roman"/>
          <w:sz w:val="24"/>
          <w:szCs w:val="24"/>
        </w:rPr>
        <w:t xml:space="preserve"> то выбор и назначение сопряжение и опр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деления его главных характеристик</w:t>
      </w:r>
      <w:r w:rsidRPr="00D61585">
        <w:rPr>
          <w:rFonts w:ascii="Times New Roman" w:hAnsi="Times New Roman"/>
          <w:sz w:val="24"/>
          <w:szCs w:val="24"/>
        </w:rPr>
        <w:t>.</w:t>
      </w:r>
    </w:p>
    <w:p w:rsidR="00091D71" w:rsidRPr="00D61585" w:rsidRDefault="00091D71" w:rsidP="00091D71">
      <w:pPr>
        <w:ind w:firstLine="720"/>
      </w:pPr>
      <w:r w:rsidRPr="00D61585">
        <w:t>При выполнении курсового проекта разрабатывается следующая документация:</w:t>
      </w:r>
    </w:p>
    <w:p w:rsidR="00091D71" w:rsidRPr="00D61585" w:rsidRDefault="00091D71" w:rsidP="00091D71">
      <w:pPr>
        <w:ind w:firstLine="720"/>
      </w:pPr>
      <w:r w:rsidRPr="00D61585">
        <w:t xml:space="preserve">Графическая часть: </w:t>
      </w:r>
    </w:p>
    <w:p w:rsidR="00091D71" w:rsidRPr="00D61585" w:rsidRDefault="00091D71" w:rsidP="00091D71">
      <w:pPr>
        <w:widowControl/>
        <w:numPr>
          <w:ilvl w:val="0"/>
          <w:numId w:val="27"/>
        </w:numPr>
        <w:autoSpaceDE/>
        <w:autoSpaceDN/>
        <w:adjustRightInd/>
      </w:pPr>
      <w:r>
        <w:t>Сборочный чертеж</w:t>
      </w:r>
      <w:r w:rsidRPr="00D61585">
        <w:t xml:space="preserve"> </w:t>
      </w:r>
      <w:r>
        <w:t xml:space="preserve">узла или редуктора </w:t>
      </w:r>
      <w:r w:rsidRPr="00D61585">
        <w:t>(формат А3-А2).</w:t>
      </w:r>
    </w:p>
    <w:p w:rsidR="00091D71" w:rsidRPr="00D61585" w:rsidRDefault="00091D71" w:rsidP="00091D71">
      <w:pPr>
        <w:widowControl/>
        <w:numPr>
          <w:ilvl w:val="0"/>
          <w:numId w:val="27"/>
        </w:numPr>
        <w:autoSpaceDE/>
        <w:autoSpaceDN/>
        <w:adjustRightInd/>
      </w:pPr>
      <w:r>
        <w:t>Рабочие чертежи рассматриваемых детелей</w:t>
      </w:r>
      <w:r w:rsidRPr="00D61585">
        <w:t xml:space="preserve"> (формат А3-А2). </w:t>
      </w:r>
    </w:p>
    <w:p w:rsidR="00091D71" w:rsidRPr="00D61585" w:rsidRDefault="00091D71" w:rsidP="00091D71">
      <w:r w:rsidRPr="00D61585">
        <w:t>Пояснительная записка (30 – 35 листов формата А4).</w:t>
      </w:r>
    </w:p>
    <w:p w:rsidR="00091D71" w:rsidRDefault="00091D71" w:rsidP="00091D71"/>
    <w:p w:rsidR="00091D71" w:rsidRDefault="00091D71" w:rsidP="00091D71">
      <w:r w:rsidRPr="00261AEA">
        <w:t>Примерный перечень тем курсов</w:t>
      </w:r>
      <w:r>
        <w:t>ых  проектов и пример задания:</w:t>
      </w:r>
    </w:p>
    <w:p w:rsidR="00CA3BC6" w:rsidRDefault="00CA3BC6" w:rsidP="00CA3BC6">
      <w:r w:rsidRPr="00261AEA">
        <w:t>Примерный перечень тем курсов</w:t>
      </w:r>
      <w:r>
        <w:t>ых  проектов и пример задания: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89"/>
        <w:gridCol w:w="5812"/>
      </w:tblGrid>
      <w:tr w:rsidR="00CA3BC6" w:rsidRPr="00E90E23" w:rsidTr="001C7F39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6" w:rsidRPr="00E90E23" w:rsidRDefault="00CA3BC6" w:rsidP="001C7F39">
            <w:pPr>
              <w:spacing w:before="100" w:beforeAutospacing="1" w:after="100" w:afterAutospacing="1"/>
              <w:jc w:val="center"/>
            </w:pPr>
            <w:r>
              <w:t>Тема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6" w:rsidRPr="00E90E23" w:rsidRDefault="00CA3BC6" w:rsidP="001C7F39">
            <w:pPr>
              <w:spacing w:before="100" w:beforeAutospacing="1" w:after="100" w:afterAutospacing="1"/>
              <w:ind w:left="380" w:hanging="283"/>
              <w:jc w:val="center"/>
            </w:pPr>
            <w:r>
              <w:t>Исходные данные для расчетов</w:t>
            </w:r>
          </w:p>
        </w:tc>
      </w:tr>
      <w:tr w:rsidR="00CA3BC6" w:rsidRPr="00380480" w:rsidTr="001C7F39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BC6" w:rsidRPr="00EA3D46" w:rsidRDefault="00CA3BC6" w:rsidP="001C7F39">
            <w:r w:rsidRPr="00EA3D46"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6" w:rsidRPr="00404740" w:rsidRDefault="00CA3BC6" w:rsidP="00CA3BC6">
            <w:pPr>
              <w:pStyle w:val="af4"/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Подшипник качения 6 класса точности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-30 мм, 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 – 72 мм</w:t>
            </w:r>
          </w:p>
          <w:p w:rsidR="00CA3BC6" w:rsidRPr="00404740" w:rsidRDefault="00CA3BC6" w:rsidP="00CA3BC6">
            <w:pPr>
              <w:pStyle w:val="af4"/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-36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- 4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-48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-2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380480">
              <w:rPr>
                <w:i/>
                <w:iCs/>
                <w:szCs w:val="24"/>
                <w:vertAlign w:val="subscript"/>
              </w:rPr>
              <w:t>Δ</w:t>
            </w:r>
            <w:r w:rsidRPr="00404740">
              <w:rPr>
                <w:i/>
                <w:iCs/>
                <w:szCs w:val="24"/>
                <w:lang w:val="ru-RU"/>
              </w:rPr>
              <w:t>-5 мм, ТА</w:t>
            </w:r>
            <w:r w:rsidRPr="00380480">
              <w:rPr>
                <w:i/>
                <w:iCs/>
                <w:szCs w:val="24"/>
                <w:vertAlign w:val="subscript"/>
              </w:rPr>
              <w:t>Δ</w:t>
            </w:r>
            <w:r w:rsidRPr="00404740">
              <w:rPr>
                <w:i/>
                <w:iCs/>
                <w:szCs w:val="24"/>
                <w:lang w:val="ru-RU"/>
              </w:rPr>
              <w:t>-1,2 мм</w:t>
            </w:r>
          </w:p>
          <w:p w:rsidR="00CA3BC6" w:rsidRDefault="00CA3BC6" w:rsidP="00CA3BC6">
            <w:pPr>
              <w:pStyle w:val="af4"/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r w:rsidRPr="00380480">
              <w:rPr>
                <w:bCs/>
                <w:szCs w:val="24"/>
              </w:rPr>
              <w:t>Шлицево</w:t>
            </w:r>
            <w:r>
              <w:rPr>
                <w:bCs/>
                <w:szCs w:val="24"/>
              </w:rPr>
              <w:t>е</w:t>
            </w:r>
            <w:r w:rsidRPr="00380480">
              <w:rPr>
                <w:bCs/>
                <w:szCs w:val="24"/>
              </w:rPr>
              <w:t xml:space="preserve"> со</w:t>
            </w:r>
            <w:r>
              <w:rPr>
                <w:bCs/>
                <w:szCs w:val="24"/>
              </w:rPr>
              <w:t>единение: 8×42×48, вид центрирования-</w:t>
            </w:r>
            <w:r w:rsidRPr="00380480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</w:p>
          <w:p w:rsidR="00CA3BC6" w:rsidRPr="00404740" w:rsidRDefault="00CA3BC6" w:rsidP="00CA3BC6">
            <w:pPr>
              <w:pStyle w:val="af4"/>
              <w:numPr>
                <w:ilvl w:val="0"/>
                <w:numId w:val="30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bCs/>
                <w:szCs w:val="24"/>
                <w:lang w:val="ru-RU"/>
              </w:rPr>
              <w:t xml:space="preserve">Шпоночное соединение: </w:t>
            </w:r>
            <w:r>
              <w:rPr>
                <w:bCs/>
                <w:szCs w:val="24"/>
              </w:rPr>
              <w:t>d</w:t>
            </w:r>
            <w:r w:rsidRPr="00404740">
              <w:rPr>
                <w:bCs/>
                <w:szCs w:val="24"/>
                <w:lang w:val="ru-RU"/>
              </w:rPr>
              <w:t xml:space="preserve"> - 75 мм, </w:t>
            </w:r>
            <w:r>
              <w:rPr>
                <w:bCs/>
                <w:szCs w:val="24"/>
              </w:rPr>
              <w:t>l</w:t>
            </w:r>
            <w:r w:rsidRPr="00404740">
              <w:rPr>
                <w:bCs/>
                <w:szCs w:val="24"/>
                <w:lang w:val="ru-RU"/>
              </w:rPr>
              <w:t xml:space="preserve"> </w:t>
            </w:r>
            <w:r w:rsidRPr="00404740">
              <w:rPr>
                <w:bCs/>
                <w:szCs w:val="24"/>
                <w:vertAlign w:val="subscript"/>
                <w:lang w:val="ru-RU"/>
              </w:rPr>
              <w:t xml:space="preserve">ст </w:t>
            </w:r>
            <w:r w:rsidRPr="00404740">
              <w:rPr>
                <w:bCs/>
                <w:szCs w:val="24"/>
                <w:lang w:val="ru-RU"/>
              </w:rPr>
              <w:t>– 75 мм, вид соединения - плотный</w:t>
            </w:r>
          </w:p>
        </w:tc>
      </w:tr>
      <w:tr w:rsidR="00CA3BC6" w:rsidRPr="00380480" w:rsidTr="001C7F39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BC6" w:rsidRPr="00EA3D46" w:rsidRDefault="00CA3BC6" w:rsidP="001C7F39">
            <w:r w:rsidRPr="00EA3D46"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6" w:rsidRPr="00404740" w:rsidRDefault="00CA3BC6" w:rsidP="00CA3BC6">
            <w:pPr>
              <w:pStyle w:val="af4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Подшипник качения 5 класса точности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-30 мм, 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 – 72 мм</w:t>
            </w:r>
          </w:p>
          <w:p w:rsidR="00CA3BC6" w:rsidRPr="00404740" w:rsidRDefault="00CA3BC6" w:rsidP="00CA3BC6">
            <w:pPr>
              <w:pStyle w:val="af4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-36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- 4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-48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-2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380480">
              <w:rPr>
                <w:i/>
                <w:iCs/>
                <w:szCs w:val="24"/>
                <w:vertAlign w:val="subscript"/>
              </w:rPr>
              <w:t>Δ</w:t>
            </w:r>
            <w:r w:rsidRPr="00404740">
              <w:rPr>
                <w:i/>
                <w:iCs/>
                <w:szCs w:val="24"/>
                <w:lang w:val="ru-RU"/>
              </w:rPr>
              <w:t>-5 мм, ТА</w:t>
            </w:r>
            <w:r w:rsidRPr="00380480">
              <w:rPr>
                <w:i/>
                <w:iCs/>
                <w:szCs w:val="24"/>
                <w:vertAlign w:val="subscript"/>
              </w:rPr>
              <w:t>Δ</w:t>
            </w:r>
            <w:r w:rsidRPr="00404740">
              <w:rPr>
                <w:i/>
                <w:iCs/>
                <w:szCs w:val="24"/>
                <w:lang w:val="ru-RU"/>
              </w:rPr>
              <w:t>-1,5 мм</w:t>
            </w:r>
          </w:p>
          <w:p w:rsidR="00CA3BC6" w:rsidRDefault="00CA3BC6" w:rsidP="00CA3BC6">
            <w:pPr>
              <w:pStyle w:val="af4"/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r w:rsidRPr="00380480">
              <w:rPr>
                <w:bCs/>
                <w:szCs w:val="24"/>
              </w:rPr>
              <w:t>Шлицево</w:t>
            </w:r>
            <w:r>
              <w:rPr>
                <w:bCs/>
                <w:szCs w:val="24"/>
              </w:rPr>
              <w:t>е</w:t>
            </w:r>
            <w:r w:rsidRPr="00380480">
              <w:rPr>
                <w:bCs/>
                <w:szCs w:val="24"/>
              </w:rPr>
              <w:t xml:space="preserve"> со</w:t>
            </w:r>
            <w:r>
              <w:rPr>
                <w:bCs/>
                <w:szCs w:val="24"/>
              </w:rPr>
              <w:t>единение: 6×16×20, вид центрирования-</w:t>
            </w:r>
            <w:r w:rsidRPr="00380480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</w:p>
          <w:p w:rsidR="00CA3BC6" w:rsidRPr="00404740" w:rsidRDefault="00CA3BC6" w:rsidP="00CA3BC6">
            <w:pPr>
              <w:pStyle w:val="af4"/>
              <w:numPr>
                <w:ilvl w:val="0"/>
                <w:numId w:val="31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bCs/>
                <w:szCs w:val="24"/>
                <w:lang w:val="ru-RU"/>
              </w:rPr>
              <w:t xml:space="preserve">Шпоночное соединение: </w:t>
            </w:r>
            <w:r>
              <w:rPr>
                <w:bCs/>
                <w:szCs w:val="24"/>
              </w:rPr>
              <w:t>d</w:t>
            </w:r>
            <w:r w:rsidRPr="00404740">
              <w:rPr>
                <w:bCs/>
                <w:szCs w:val="24"/>
                <w:lang w:val="ru-RU"/>
              </w:rPr>
              <w:t xml:space="preserve"> - 90 мм, </w:t>
            </w:r>
            <w:r>
              <w:rPr>
                <w:bCs/>
                <w:szCs w:val="24"/>
              </w:rPr>
              <w:t>l</w:t>
            </w:r>
            <w:r w:rsidRPr="00404740">
              <w:rPr>
                <w:bCs/>
                <w:szCs w:val="24"/>
                <w:lang w:val="ru-RU"/>
              </w:rPr>
              <w:t xml:space="preserve"> </w:t>
            </w:r>
            <w:r w:rsidRPr="00404740">
              <w:rPr>
                <w:bCs/>
                <w:szCs w:val="24"/>
                <w:vertAlign w:val="subscript"/>
                <w:lang w:val="ru-RU"/>
              </w:rPr>
              <w:t xml:space="preserve">ст </w:t>
            </w:r>
            <w:r w:rsidRPr="00404740">
              <w:rPr>
                <w:bCs/>
                <w:szCs w:val="24"/>
                <w:lang w:val="ru-RU"/>
              </w:rPr>
              <w:t>– 120 мм, вид соединения - плотный</w:t>
            </w:r>
          </w:p>
        </w:tc>
      </w:tr>
      <w:tr w:rsidR="00CA3BC6" w:rsidRPr="00380480" w:rsidTr="001C7F39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BC6" w:rsidRPr="00EA3D46" w:rsidRDefault="00CA3BC6" w:rsidP="001C7F39">
            <w:r w:rsidRPr="00EA3D46"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6" w:rsidRPr="00404740" w:rsidRDefault="00CA3BC6" w:rsidP="00CA3BC6">
            <w:pPr>
              <w:pStyle w:val="af4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Подшипник качения 0 класса точности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-220 мм, 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 –400 мм</w:t>
            </w:r>
          </w:p>
          <w:p w:rsidR="00CA3BC6" w:rsidRPr="00404740" w:rsidRDefault="00CA3BC6" w:rsidP="00CA3BC6">
            <w:pPr>
              <w:pStyle w:val="af4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-45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- 15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-40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-9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380480">
              <w:rPr>
                <w:i/>
                <w:iCs/>
                <w:szCs w:val="24"/>
                <w:vertAlign w:val="subscript"/>
              </w:rPr>
              <w:t>Δ</w:t>
            </w:r>
            <w:r w:rsidRPr="00404740">
              <w:rPr>
                <w:i/>
                <w:iCs/>
                <w:szCs w:val="24"/>
                <w:lang w:val="ru-RU"/>
              </w:rPr>
              <w:t>-5 мм, ТА</w:t>
            </w:r>
            <w:r w:rsidRPr="00380480">
              <w:rPr>
                <w:i/>
                <w:iCs/>
                <w:szCs w:val="24"/>
                <w:vertAlign w:val="subscript"/>
              </w:rPr>
              <w:t>Δ</w:t>
            </w:r>
            <w:r w:rsidRPr="00404740">
              <w:rPr>
                <w:i/>
                <w:iCs/>
                <w:szCs w:val="24"/>
                <w:lang w:val="ru-RU"/>
              </w:rPr>
              <w:t>-1,0 мм</w:t>
            </w:r>
          </w:p>
          <w:p w:rsidR="00CA3BC6" w:rsidRDefault="00CA3BC6" w:rsidP="00CA3BC6">
            <w:pPr>
              <w:pStyle w:val="af4"/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r w:rsidRPr="00380480">
              <w:rPr>
                <w:bCs/>
                <w:szCs w:val="24"/>
              </w:rPr>
              <w:t>Шлицево</w:t>
            </w:r>
            <w:r>
              <w:rPr>
                <w:bCs/>
                <w:szCs w:val="24"/>
              </w:rPr>
              <w:t>е</w:t>
            </w:r>
            <w:r w:rsidRPr="00380480">
              <w:rPr>
                <w:bCs/>
                <w:szCs w:val="24"/>
              </w:rPr>
              <w:t xml:space="preserve"> со</w:t>
            </w:r>
            <w:r>
              <w:rPr>
                <w:bCs/>
                <w:szCs w:val="24"/>
              </w:rPr>
              <w:t xml:space="preserve">единение: </w:t>
            </w:r>
            <w:r w:rsidRPr="00272841">
              <w:rPr>
                <w:bCs/>
                <w:szCs w:val="24"/>
              </w:rPr>
              <w:t>10</w:t>
            </w:r>
            <w:r>
              <w:rPr>
                <w:bCs/>
                <w:szCs w:val="24"/>
              </w:rPr>
              <w:t>×82×88, вид центрирования-</w:t>
            </w:r>
            <w:r w:rsidRPr="00380480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</w:p>
          <w:p w:rsidR="00CA3BC6" w:rsidRPr="00404740" w:rsidRDefault="00CA3BC6" w:rsidP="00CA3BC6">
            <w:pPr>
              <w:pStyle w:val="af4"/>
              <w:numPr>
                <w:ilvl w:val="0"/>
                <w:numId w:val="32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bCs/>
                <w:szCs w:val="24"/>
                <w:lang w:val="ru-RU"/>
              </w:rPr>
              <w:t xml:space="preserve">Шпоночное соединение: </w:t>
            </w:r>
            <w:r>
              <w:rPr>
                <w:bCs/>
                <w:szCs w:val="24"/>
              </w:rPr>
              <w:t>d</w:t>
            </w:r>
            <w:r w:rsidRPr="00404740">
              <w:rPr>
                <w:bCs/>
                <w:szCs w:val="24"/>
                <w:lang w:val="ru-RU"/>
              </w:rPr>
              <w:t xml:space="preserve"> - 10 мм, </w:t>
            </w:r>
            <w:r>
              <w:rPr>
                <w:bCs/>
                <w:szCs w:val="24"/>
              </w:rPr>
              <w:t>l</w:t>
            </w:r>
            <w:r w:rsidRPr="00404740">
              <w:rPr>
                <w:bCs/>
                <w:szCs w:val="24"/>
                <w:lang w:val="ru-RU"/>
              </w:rPr>
              <w:t xml:space="preserve"> </w:t>
            </w:r>
            <w:r w:rsidRPr="00404740">
              <w:rPr>
                <w:bCs/>
                <w:szCs w:val="24"/>
                <w:vertAlign w:val="subscript"/>
                <w:lang w:val="ru-RU"/>
              </w:rPr>
              <w:t xml:space="preserve">ст </w:t>
            </w:r>
            <w:r w:rsidRPr="00404740">
              <w:rPr>
                <w:bCs/>
                <w:szCs w:val="24"/>
                <w:lang w:val="ru-RU"/>
              </w:rPr>
              <w:t>– 60 мм, вид соединения – свободный</w:t>
            </w:r>
          </w:p>
        </w:tc>
      </w:tr>
      <w:tr w:rsidR="00CA3BC6" w:rsidRPr="00380480" w:rsidTr="001C7F39"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BC6" w:rsidRPr="00EA3D46" w:rsidRDefault="00CA3BC6" w:rsidP="001C7F39">
            <w:r w:rsidRPr="00EA3D46">
              <w:t xml:space="preserve">Расчет точности типовых соединений  деталей машин 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BC6" w:rsidRPr="00404740" w:rsidRDefault="00CA3BC6" w:rsidP="00CA3BC6">
            <w:pPr>
              <w:pStyle w:val="af4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Подшипник качения 6 класса точности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-30 мм,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 – 72 мм</w:t>
            </w:r>
          </w:p>
          <w:p w:rsidR="00CA3BC6" w:rsidRPr="00404740" w:rsidRDefault="00CA3BC6" w:rsidP="00CA3BC6">
            <w:pPr>
              <w:pStyle w:val="af4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rFonts w:eastAsia="Times New Roman"/>
                <w:szCs w:val="24"/>
                <w:lang w:val="ru-RU" w:eastAsia="ru-RU"/>
              </w:rPr>
              <w:t xml:space="preserve">Размеры элементов размерной цепи: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1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-36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2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- 4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3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-48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4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-2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404740">
              <w:rPr>
                <w:rFonts w:eastAsia="TimesNewRomanPSMT"/>
                <w:i/>
                <w:szCs w:val="24"/>
                <w:vertAlign w:val="subscript"/>
                <w:lang w:val="ru-RU"/>
              </w:rPr>
              <w:t>5</w:t>
            </w:r>
            <w:r w:rsidRPr="00404740">
              <w:rPr>
                <w:rFonts w:eastAsia="TimesNewRomanPSMT"/>
                <w:i/>
                <w:szCs w:val="24"/>
                <w:lang w:val="ru-RU"/>
              </w:rPr>
              <w:t xml:space="preserve">-24 мм, </w:t>
            </w:r>
            <w:r w:rsidRPr="00404740">
              <w:rPr>
                <w:i/>
                <w:iCs/>
                <w:szCs w:val="24"/>
                <w:lang w:val="ru-RU"/>
              </w:rPr>
              <w:t>А</w:t>
            </w:r>
            <w:r w:rsidRPr="00380480">
              <w:rPr>
                <w:i/>
                <w:iCs/>
                <w:szCs w:val="24"/>
                <w:vertAlign w:val="subscript"/>
              </w:rPr>
              <w:t>Δ</w:t>
            </w:r>
            <w:r w:rsidRPr="00404740">
              <w:rPr>
                <w:i/>
                <w:iCs/>
                <w:szCs w:val="24"/>
                <w:lang w:val="ru-RU"/>
              </w:rPr>
              <w:t>-5 мм, ТА</w:t>
            </w:r>
            <w:r w:rsidRPr="00380480">
              <w:rPr>
                <w:i/>
                <w:iCs/>
                <w:szCs w:val="24"/>
                <w:vertAlign w:val="subscript"/>
              </w:rPr>
              <w:t>Δ</w:t>
            </w:r>
            <w:r w:rsidRPr="00404740">
              <w:rPr>
                <w:i/>
                <w:iCs/>
                <w:szCs w:val="24"/>
                <w:lang w:val="ru-RU"/>
              </w:rPr>
              <w:t>-1,7 мм</w:t>
            </w:r>
          </w:p>
          <w:p w:rsidR="00CA3BC6" w:rsidRDefault="00CA3BC6" w:rsidP="00CA3BC6">
            <w:pPr>
              <w:pStyle w:val="af4"/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80" w:hanging="283"/>
              <w:rPr>
                <w:rFonts w:eastAsia="Times New Roman"/>
                <w:szCs w:val="24"/>
                <w:lang w:eastAsia="ru-RU"/>
              </w:rPr>
            </w:pPr>
            <w:r w:rsidRPr="00380480">
              <w:rPr>
                <w:bCs/>
                <w:szCs w:val="24"/>
              </w:rPr>
              <w:t>Шлицево</w:t>
            </w:r>
            <w:r>
              <w:rPr>
                <w:bCs/>
                <w:szCs w:val="24"/>
              </w:rPr>
              <w:t>е</w:t>
            </w:r>
            <w:r w:rsidRPr="00380480">
              <w:rPr>
                <w:bCs/>
                <w:szCs w:val="24"/>
              </w:rPr>
              <w:t xml:space="preserve"> со</w:t>
            </w:r>
            <w:r>
              <w:rPr>
                <w:bCs/>
                <w:szCs w:val="24"/>
              </w:rPr>
              <w:t>единение: 8×46×50, вид центрирования-</w:t>
            </w:r>
            <w:r w:rsidRPr="00380480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D</w:t>
            </w:r>
          </w:p>
          <w:p w:rsidR="00CA3BC6" w:rsidRPr="00404740" w:rsidRDefault="00CA3BC6" w:rsidP="00CA3BC6">
            <w:pPr>
              <w:pStyle w:val="af4"/>
              <w:numPr>
                <w:ilvl w:val="0"/>
                <w:numId w:val="33"/>
              </w:numPr>
              <w:spacing w:before="100" w:beforeAutospacing="1" w:line="240" w:lineRule="auto"/>
              <w:ind w:left="380" w:hanging="283"/>
              <w:rPr>
                <w:rFonts w:eastAsia="Times New Roman"/>
                <w:szCs w:val="24"/>
                <w:lang w:val="ru-RU" w:eastAsia="ru-RU"/>
              </w:rPr>
            </w:pPr>
            <w:r w:rsidRPr="00404740">
              <w:rPr>
                <w:bCs/>
                <w:szCs w:val="24"/>
                <w:lang w:val="ru-RU"/>
              </w:rPr>
              <w:t xml:space="preserve">Шпоночное соединение: </w:t>
            </w:r>
            <w:r>
              <w:rPr>
                <w:bCs/>
                <w:szCs w:val="24"/>
              </w:rPr>
              <w:t>d</w:t>
            </w:r>
            <w:r w:rsidRPr="00404740">
              <w:rPr>
                <w:bCs/>
                <w:szCs w:val="24"/>
                <w:lang w:val="ru-RU"/>
              </w:rPr>
              <w:t xml:space="preserve"> - 150 мм, </w:t>
            </w:r>
            <w:r>
              <w:rPr>
                <w:bCs/>
                <w:szCs w:val="24"/>
              </w:rPr>
              <w:t>l</w:t>
            </w:r>
            <w:r w:rsidRPr="00404740">
              <w:rPr>
                <w:bCs/>
                <w:szCs w:val="24"/>
                <w:lang w:val="ru-RU"/>
              </w:rPr>
              <w:t xml:space="preserve"> </w:t>
            </w:r>
            <w:r w:rsidRPr="00404740">
              <w:rPr>
                <w:bCs/>
                <w:szCs w:val="24"/>
                <w:vertAlign w:val="subscript"/>
                <w:lang w:val="ru-RU"/>
              </w:rPr>
              <w:t xml:space="preserve">ст </w:t>
            </w:r>
            <w:r w:rsidRPr="00404740">
              <w:rPr>
                <w:bCs/>
                <w:szCs w:val="24"/>
                <w:lang w:val="ru-RU"/>
              </w:rPr>
              <w:t>– 100 мм, вид соединения - плотный</w:t>
            </w:r>
          </w:p>
        </w:tc>
      </w:tr>
    </w:tbl>
    <w:p w:rsidR="00CA3BC6" w:rsidRDefault="00CA3BC6" w:rsidP="00CA3BC6">
      <w:pPr>
        <w:rPr>
          <w:b/>
        </w:rPr>
      </w:pPr>
    </w:p>
    <w:p w:rsidR="00005E55" w:rsidRDefault="00005E55" w:rsidP="00005E55">
      <w:pPr>
        <w:rPr>
          <w:b/>
        </w:rPr>
      </w:pPr>
    </w:p>
    <w:p w:rsidR="00005E55" w:rsidRDefault="00005E55" w:rsidP="00005E55">
      <w:pPr>
        <w:rPr>
          <w:b/>
        </w:rPr>
      </w:pPr>
    </w:p>
    <w:p w:rsidR="00005E55" w:rsidRPr="00433416" w:rsidRDefault="00005E55" w:rsidP="00005E55">
      <w:pPr>
        <w:rPr>
          <w:b/>
        </w:rPr>
      </w:pPr>
      <w:r w:rsidRPr="00433416">
        <w:rPr>
          <w:b/>
        </w:rPr>
        <w:t>Показатели и критерии оценивания курсовой работы:</w:t>
      </w:r>
    </w:p>
    <w:p w:rsidR="00005E55" w:rsidRPr="00433416" w:rsidRDefault="00005E55" w:rsidP="00005E55">
      <w:r w:rsidRPr="00433416">
        <w:t xml:space="preserve">– на оценку </w:t>
      </w:r>
      <w:r w:rsidRPr="00433416">
        <w:rPr>
          <w:b/>
        </w:rPr>
        <w:t>«отлично»</w:t>
      </w:r>
      <w:r w:rsidRPr="00433416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</w:t>
      </w:r>
      <w:r w:rsidRPr="00433416">
        <w:t>е</w:t>
      </w:r>
      <w:r w:rsidRPr="00433416">
        <w:t>ния и объяснения информации, но и интеллектуальные навыки решения проблем и з</w:t>
      </w:r>
      <w:r w:rsidRPr="00433416">
        <w:t>а</w:t>
      </w:r>
      <w:r w:rsidRPr="00433416">
        <w:t>дач, нахождения уникальных ответов к проблемам, оценки и вынесения критических суждений;</w:t>
      </w:r>
    </w:p>
    <w:p w:rsidR="00005E55" w:rsidRPr="00433416" w:rsidRDefault="00005E55" w:rsidP="00005E55">
      <w:r w:rsidRPr="00433416">
        <w:t xml:space="preserve">– на оценку </w:t>
      </w:r>
      <w:r w:rsidRPr="00433416">
        <w:rPr>
          <w:b/>
        </w:rPr>
        <w:t>«хорошо»</w:t>
      </w:r>
      <w:r w:rsidRPr="00433416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5E55" w:rsidRPr="00433416" w:rsidRDefault="00005E55" w:rsidP="00005E55">
      <w:r w:rsidRPr="00433416">
        <w:t xml:space="preserve">– на оценку </w:t>
      </w:r>
      <w:r w:rsidRPr="00433416">
        <w:rPr>
          <w:b/>
        </w:rPr>
        <w:t>«удовлетворительно»</w:t>
      </w:r>
      <w:r w:rsidRPr="00433416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005E55" w:rsidRPr="00433416" w:rsidRDefault="00005E55" w:rsidP="00005E55">
      <w:r w:rsidRPr="00433416">
        <w:t xml:space="preserve">– на оценку </w:t>
      </w:r>
      <w:r w:rsidRPr="00433416">
        <w:rPr>
          <w:b/>
        </w:rPr>
        <w:t>«неудовлетворительно»</w:t>
      </w:r>
      <w:r w:rsidRPr="00433416">
        <w:t xml:space="preserve"> (2 балла) – задание преподавателя выполн</w:t>
      </w:r>
      <w:r w:rsidRPr="00433416">
        <w:t>е</w:t>
      </w:r>
      <w:r w:rsidRPr="00433416">
        <w:t>но частично, в процессе защиты работы обучающийся допускает существенные оши</w:t>
      </w:r>
      <w:r w:rsidRPr="00433416">
        <w:t>б</w:t>
      </w:r>
      <w:r w:rsidRPr="00433416">
        <w:t>ки, не может показать интеллектуальные навыки решения поставленной задачи.</w:t>
      </w:r>
    </w:p>
    <w:p w:rsidR="00005E55" w:rsidRPr="00433416" w:rsidRDefault="00005E55" w:rsidP="00005E55">
      <w:r w:rsidRPr="00433416">
        <w:t xml:space="preserve">– на оценку </w:t>
      </w:r>
      <w:r w:rsidRPr="00433416">
        <w:rPr>
          <w:b/>
        </w:rPr>
        <w:t>«неудовлетворительно»</w:t>
      </w:r>
      <w:r w:rsidRPr="00433416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B76CC1" w:rsidRDefault="00B76CC1" w:rsidP="00893935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A3BC6" w:rsidRPr="002A720F" w:rsidRDefault="00CA3BC6" w:rsidP="00CA3BC6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CA3BC6" w:rsidRDefault="00CA3BC6" w:rsidP="00CA3BC6">
      <w:r>
        <w:t>1.</w:t>
      </w:r>
      <w:r>
        <w:tab/>
      </w:r>
      <w:r w:rsidRPr="002D19EC">
        <w:t>Метрология, стандартизация и сертификация : учебник / И.А. Иванов, С.В. Урушев, Д.П. Кононов [и др.] ; под редакцией И.А. Иванова, С.В. Урушева. — Санкт-Петербург : Лань, 2019. — 356 с. — ISBN 978-5-8114-3309-4. — Текст : эле</w:t>
      </w:r>
      <w:r w:rsidRPr="002D19EC">
        <w:t>к</w:t>
      </w:r>
      <w:r w:rsidRPr="002D19EC">
        <w:t xml:space="preserve">тронный // Лань : электронно-библиотечная система. — URL: </w:t>
      </w:r>
      <w:hyperlink r:id="rId18" w:history="1">
        <w:r w:rsidRPr="00D73D26">
          <w:rPr>
            <w:rStyle w:val="af5"/>
          </w:rPr>
          <w:t>https://e.lanbook.com/book/113911</w:t>
        </w:r>
      </w:hyperlink>
      <w:r w:rsidRPr="002D19EC">
        <w:t xml:space="preserve">. — Режим доступа: </w:t>
      </w:r>
      <w:r w:rsidRPr="0048409E">
        <w:t>Загл. с экрана.</w:t>
      </w:r>
    </w:p>
    <w:p w:rsidR="00CA3BC6" w:rsidRDefault="00CA3BC6" w:rsidP="00CA3BC6">
      <w:r>
        <w:t xml:space="preserve">2. </w:t>
      </w:r>
      <w:r>
        <w:tab/>
      </w:r>
      <w:r w:rsidRPr="00F5363D">
        <w:t xml:space="preserve">Воробьева, Г.Н. Метрология, стандартизация и сертификация : учебник / Г.Н. Воробьева, И.В. Муравьева. — Москва : МИСИС, 2019. — 278 с. — ISBN 978-5-906953-60-5. — Текст : электронный // Лань : электронно-библиотечная система. — URL: </w:t>
      </w:r>
      <w:hyperlink r:id="rId19" w:history="1">
        <w:r w:rsidRPr="00D73D26">
          <w:rPr>
            <w:rStyle w:val="af5"/>
          </w:rPr>
          <w:t>https://e.lanbook.com/book/129000</w:t>
        </w:r>
      </w:hyperlink>
      <w:r w:rsidRPr="00F5363D">
        <w:t xml:space="preserve">. — Режим доступа: </w:t>
      </w:r>
      <w:r w:rsidRPr="0048409E">
        <w:t>Загл. с экрана.</w:t>
      </w:r>
    </w:p>
    <w:p w:rsidR="00CA3BC6" w:rsidRDefault="00CA3BC6" w:rsidP="00CA3BC6">
      <w:r>
        <w:t xml:space="preserve">3. </w:t>
      </w:r>
      <w:r>
        <w:tab/>
      </w:r>
      <w:r w:rsidRPr="00017C6C">
        <w:t>Леонов, О.А. Взаимозаменяемость : учебник / О.А. Леонов, Ю.Г. Верг</w:t>
      </w:r>
      <w:r w:rsidRPr="00017C6C">
        <w:t>а</w:t>
      </w:r>
      <w:r w:rsidRPr="00017C6C">
        <w:t>зова. — 3-е изд., стер. — Санкт-Петербург : Лань, 2020. — 208 с. — ISBN 978-5-8114-2811-3. — Текст : электронный // Лань : электронно-библиотечная система. — URL: https://e.lanbook.com/book/130491</w:t>
      </w:r>
      <w:r>
        <w:t xml:space="preserve"> </w:t>
      </w:r>
      <w:r w:rsidRPr="00017C6C">
        <w:t xml:space="preserve">. — Режим доступа </w:t>
      </w:r>
      <w:r>
        <w:t>Загл. с экрана.</w:t>
      </w:r>
    </w:p>
    <w:p w:rsidR="00CA3BC6" w:rsidRPr="00F3389E" w:rsidRDefault="00CA3BC6" w:rsidP="00CA3BC6">
      <w:pPr>
        <w:rPr>
          <w:highlight w:val="yellow"/>
        </w:rPr>
      </w:pPr>
    </w:p>
    <w:p w:rsidR="00CA3BC6" w:rsidRPr="002A720F" w:rsidRDefault="00CA3BC6" w:rsidP="00CA3BC6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A3BC6" w:rsidRDefault="00CA3BC6" w:rsidP="00CA3BC6">
      <w:pPr>
        <w:pStyle w:val="Style10"/>
        <w:widowControl/>
      </w:pPr>
    </w:p>
    <w:p w:rsidR="00520B2D" w:rsidRDefault="00520B2D" w:rsidP="00520B2D">
      <w:pPr>
        <w:pStyle w:val="af4"/>
        <w:numPr>
          <w:ilvl w:val="0"/>
          <w:numId w:val="22"/>
        </w:numPr>
        <w:tabs>
          <w:tab w:val="clear" w:pos="720"/>
          <w:tab w:val="num" w:pos="851"/>
        </w:tabs>
        <w:ind w:left="0" w:firstLine="567"/>
        <w:rPr>
          <w:lang w:val="ru-RU"/>
        </w:rPr>
      </w:pPr>
      <w:r w:rsidRPr="00F6089A">
        <w:rPr>
          <w:lang w:val="ru-RU"/>
        </w:rPr>
        <w:t xml:space="preserve">Метрология, стандартизация и сертификация : учебник / И. А. Иванов, С. В. Урушев, Д. П. Кононов [и др.] ; под редакцией И. А. Иванова, С. В. Урушева. — Санкт-Петербург : Лань, 2019. — 356 с. — ISBN 978-5-8114-3309-4. — Текст : электронный // Лань : электронно-библиотечная система. — URL: </w:t>
      </w:r>
      <w:hyperlink r:id="rId20" w:history="1">
        <w:r w:rsidRPr="009B74CB">
          <w:rPr>
            <w:rStyle w:val="af5"/>
            <w:lang w:val="ru-RU"/>
          </w:rPr>
          <w:t>https://e.lanbook.com/book/113911</w:t>
        </w:r>
      </w:hyperlink>
      <w:r>
        <w:rPr>
          <w:lang w:val="ru-RU"/>
        </w:rPr>
        <w:t xml:space="preserve"> </w:t>
      </w:r>
      <w:r w:rsidRPr="00F6089A">
        <w:rPr>
          <w:lang w:val="ru-RU"/>
        </w:rPr>
        <w:t>(дата обращения: 30.10.2020). — Режим дост</w:t>
      </w:r>
      <w:r w:rsidRPr="00F6089A">
        <w:rPr>
          <w:lang w:val="ru-RU"/>
        </w:rPr>
        <w:t>у</w:t>
      </w:r>
      <w:r w:rsidRPr="00F6089A">
        <w:rPr>
          <w:lang w:val="ru-RU"/>
        </w:rPr>
        <w:t>па: для авториз. пользователей</w:t>
      </w:r>
      <w:r w:rsidRPr="00017C6C">
        <w:rPr>
          <w:lang w:val="ru-RU"/>
        </w:rPr>
        <w:t>.</w:t>
      </w:r>
    </w:p>
    <w:p w:rsidR="00520B2D" w:rsidRPr="00017C6C" w:rsidRDefault="00520B2D" w:rsidP="00520B2D">
      <w:pPr>
        <w:pStyle w:val="af4"/>
        <w:numPr>
          <w:ilvl w:val="0"/>
          <w:numId w:val="22"/>
        </w:numPr>
        <w:tabs>
          <w:tab w:val="clear" w:pos="720"/>
          <w:tab w:val="num" w:pos="851"/>
        </w:tabs>
        <w:ind w:left="0" w:firstLine="567"/>
        <w:rPr>
          <w:lang w:val="ru-RU"/>
        </w:rPr>
      </w:pPr>
      <w:r w:rsidRPr="00F6089A">
        <w:rPr>
          <w:lang w:val="ru-RU"/>
        </w:rPr>
        <w:t>Веремеевич, А. Н. Метрология, стандартизация и взаимозаменяемость: Норм</w:t>
      </w:r>
      <w:r w:rsidRPr="00F6089A">
        <w:rPr>
          <w:lang w:val="ru-RU"/>
        </w:rPr>
        <w:t>и</w:t>
      </w:r>
      <w:r w:rsidRPr="00F6089A">
        <w:rPr>
          <w:lang w:val="ru-RU"/>
        </w:rPr>
        <w:t xml:space="preserve">рование точности : учебное пособие / А. Н. Веремеевич, И. Г. Морозова, А. Д. Русаков. — Москва : МИСИС, 2001. — 71 с. — Текст : электронный // Лань : электронно-библиотечная система. — URL: </w:t>
      </w:r>
      <w:hyperlink r:id="rId21" w:history="1">
        <w:r w:rsidRPr="009B74CB">
          <w:rPr>
            <w:rStyle w:val="af5"/>
            <w:lang w:val="ru-RU"/>
          </w:rPr>
          <w:t>https://e.lanbook.com/book/116806</w:t>
        </w:r>
      </w:hyperlink>
      <w:r>
        <w:rPr>
          <w:lang w:val="ru-RU"/>
        </w:rPr>
        <w:t xml:space="preserve"> </w:t>
      </w:r>
      <w:r w:rsidRPr="00F6089A">
        <w:rPr>
          <w:lang w:val="ru-RU"/>
        </w:rPr>
        <w:t xml:space="preserve"> (дата обращения: 30.10.2020). — Режим доступа: для авториз. пользователей.</w:t>
      </w:r>
    </w:p>
    <w:p w:rsidR="00520B2D" w:rsidRPr="00AF4A9C" w:rsidRDefault="00520B2D" w:rsidP="00520B2D">
      <w:pPr>
        <w:pStyle w:val="af4"/>
        <w:numPr>
          <w:ilvl w:val="0"/>
          <w:numId w:val="22"/>
        </w:numPr>
        <w:tabs>
          <w:tab w:val="clear" w:pos="720"/>
          <w:tab w:val="num" w:pos="851"/>
        </w:tabs>
        <w:ind w:left="0" w:firstLine="567"/>
        <w:rPr>
          <w:lang w:val="ru-RU"/>
        </w:rPr>
      </w:pPr>
      <w:r w:rsidRPr="00F6089A">
        <w:rPr>
          <w:lang w:val="ru-RU"/>
        </w:rPr>
        <w:t>Веремеевич, А. В. Взаимозаменяемость, стандартизация и технические измер</w:t>
      </w:r>
      <w:r w:rsidRPr="00F6089A">
        <w:rPr>
          <w:lang w:val="ru-RU"/>
        </w:rPr>
        <w:t>е</w:t>
      </w:r>
      <w:r w:rsidRPr="00F6089A">
        <w:rPr>
          <w:lang w:val="ru-RU"/>
        </w:rPr>
        <w:t>ния : учебник / А. В. Веремеевич ; под редакцией С. М. Горбатюка. — Москва : М</w:t>
      </w:r>
      <w:r w:rsidRPr="00F6089A">
        <w:rPr>
          <w:lang w:val="ru-RU"/>
        </w:rPr>
        <w:t>И</w:t>
      </w:r>
      <w:r w:rsidRPr="00F6089A">
        <w:rPr>
          <w:lang w:val="ru-RU"/>
        </w:rPr>
        <w:t>СИС, 2015. — 328 с. — ISBN 978-5-87623-927-3. — Текст : электронный // Лань : эле</w:t>
      </w:r>
      <w:r w:rsidRPr="00F6089A">
        <w:rPr>
          <w:lang w:val="ru-RU"/>
        </w:rPr>
        <w:t>к</w:t>
      </w:r>
      <w:r w:rsidRPr="00F6089A">
        <w:rPr>
          <w:lang w:val="ru-RU"/>
        </w:rPr>
        <w:lastRenderedPageBreak/>
        <w:t xml:space="preserve">тронно-библиотечная система. — URL: </w:t>
      </w:r>
      <w:hyperlink r:id="rId22" w:history="1">
        <w:r w:rsidRPr="009B74CB">
          <w:rPr>
            <w:rStyle w:val="af5"/>
            <w:lang w:val="ru-RU"/>
          </w:rPr>
          <w:t>https://e.lanbook.com/book/116807</w:t>
        </w:r>
      </w:hyperlink>
      <w:r>
        <w:rPr>
          <w:lang w:val="ru-RU"/>
        </w:rPr>
        <w:t xml:space="preserve"> </w:t>
      </w:r>
      <w:r w:rsidRPr="00F6089A">
        <w:rPr>
          <w:lang w:val="ru-RU"/>
        </w:rPr>
        <w:t xml:space="preserve"> (дата обр</w:t>
      </w:r>
      <w:r w:rsidRPr="00F6089A">
        <w:rPr>
          <w:lang w:val="ru-RU"/>
        </w:rPr>
        <w:t>а</w:t>
      </w:r>
      <w:r w:rsidRPr="00F6089A">
        <w:rPr>
          <w:lang w:val="ru-RU"/>
        </w:rPr>
        <w:t>щения: 30.10.2020). — Режим дост</w:t>
      </w:r>
      <w:r w:rsidRPr="00F6089A">
        <w:rPr>
          <w:lang w:val="ru-RU"/>
        </w:rPr>
        <w:t>у</w:t>
      </w:r>
      <w:r w:rsidRPr="00F6089A">
        <w:rPr>
          <w:lang w:val="ru-RU"/>
        </w:rPr>
        <w:t>па: для авториз. пользователей.</w:t>
      </w:r>
    </w:p>
    <w:p w:rsidR="00520B2D" w:rsidRPr="00CE179C" w:rsidRDefault="00520B2D" w:rsidP="00520B2D">
      <w:pPr>
        <w:pStyle w:val="Style10"/>
        <w:widowControl/>
        <w:numPr>
          <w:ilvl w:val="0"/>
          <w:numId w:val="22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CE179C">
        <w:t xml:space="preserve">Федеральный закон </w:t>
      </w:r>
      <w:r>
        <w:t>№184-ФЗ</w:t>
      </w:r>
      <w:r w:rsidRPr="00CE179C">
        <w:t xml:space="preserve"> «О техническом регулировании»</w:t>
      </w:r>
      <w:r>
        <w:t xml:space="preserve"> (с изменени</w:t>
      </w:r>
      <w:r>
        <w:t>я</w:t>
      </w:r>
      <w:r>
        <w:t>ми на 28 ноября 2018 года)</w:t>
      </w:r>
      <w:r w:rsidRPr="00CE179C">
        <w:t>.</w:t>
      </w:r>
    </w:p>
    <w:p w:rsidR="00520B2D" w:rsidRDefault="00520B2D" w:rsidP="00520B2D">
      <w:pPr>
        <w:pStyle w:val="Style10"/>
        <w:widowControl/>
        <w:numPr>
          <w:ilvl w:val="0"/>
          <w:numId w:val="22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CE179C">
        <w:t xml:space="preserve">Федеральный закон </w:t>
      </w:r>
      <w:r>
        <w:t>№2-ФЗ</w:t>
      </w:r>
      <w:r w:rsidRPr="00CE179C">
        <w:t xml:space="preserve"> </w:t>
      </w:r>
      <w:r>
        <w:t>«О защите прав потребителей» (в редакции Фед</w:t>
      </w:r>
      <w:r>
        <w:t>е</w:t>
      </w:r>
      <w:r>
        <w:t>рального закона от 9 января 1996 года N 2-ФЗ) (с изменениями на 18 июля 2019 года)</w:t>
      </w:r>
    </w:p>
    <w:p w:rsidR="00520B2D" w:rsidRDefault="00520B2D" w:rsidP="00520B2D">
      <w:pPr>
        <w:pStyle w:val="Style10"/>
        <w:widowControl/>
        <w:numPr>
          <w:ilvl w:val="0"/>
          <w:numId w:val="22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CE179C">
        <w:t>Федеральный закон</w:t>
      </w:r>
      <w:r>
        <w:t xml:space="preserve"> </w:t>
      </w:r>
      <w:r w:rsidRPr="00CE179C">
        <w:t xml:space="preserve">РФ </w:t>
      </w:r>
      <w:r>
        <w:t>«Об обеспечении единства измерений» (с изменениями на 13 июля 2015 года)</w:t>
      </w:r>
    </w:p>
    <w:p w:rsidR="00520B2D" w:rsidRDefault="00520B2D" w:rsidP="00520B2D">
      <w:pPr>
        <w:pStyle w:val="Style10"/>
        <w:widowControl/>
        <w:numPr>
          <w:ilvl w:val="0"/>
          <w:numId w:val="22"/>
        </w:numPr>
        <w:tabs>
          <w:tab w:val="clear" w:pos="720"/>
          <w:tab w:val="num" w:pos="900"/>
          <w:tab w:val="num" w:pos="993"/>
          <w:tab w:val="num" w:pos="1440"/>
        </w:tabs>
        <w:ind w:left="0" w:firstLine="540"/>
      </w:pPr>
      <w:r w:rsidRPr="00CE179C">
        <w:t>Журналы «Сертиф</w:t>
      </w:r>
      <w:r>
        <w:t>икация», «Стандарты и качество».</w:t>
      </w:r>
      <w:r w:rsidRPr="00CE179C">
        <w:t xml:space="preserve"> </w:t>
      </w:r>
    </w:p>
    <w:p w:rsidR="00520B2D" w:rsidRPr="002A720F" w:rsidRDefault="00520B2D" w:rsidP="00520B2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20B2D" w:rsidRPr="00F5363D" w:rsidRDefault="00520B2D" w:rsidP="00520B2D">
      <w:pPr>
        <w:pStyle w:val="af4"/>
        <w:numPr>
          <w:ilvl w:val="0"/>
          <w:numId w:val="21"/>
        </w:numPr>
        <w:tabs>
          <w:tab w:val="clear" w:pos="1455"/>
          <w:tab w:val="num" w:pos="851"/>
        </w:tabs>
        <w:ind w:left="0" w:firstLine="567"/>
        <w:rPr>
          <w:lang w:val="ru-RU"/>
        </w:rPr>
      </w:pPr>
      <w:r w:rsidRPr="00F5363D">
        <w:rPr>
          <w:lang w:val="ru-RU"/>
        </w:rPr>
        <w:t>Кайнова, В.Н. Метрология, стандартизация и сертификация. Практикум [Эле</w:t>
      </w:r>
      <w:r w:rsidRPr="00F5363D">
        <w:rPr>
          <w:lang w:val="ru-RU"/>
        </w:rPr>
        <w:t>к</w:t>
      </w:r>
      <w:r w:rsidRPr="00F5363D">
        <w:rPr>
          <w:lang w:val="ru-RU"/>
        </w:rPr>
        <w:t xml:space="preserve">тронный ресурс] : учебное пособие / В.Н. Кайнова, Т.Н. Гребнева, Е.В. Тесленко [и др.]. — Электрон. дан. — СПб. : Лань, 2015. — 368 с. — Режим доступа: </w:t>
      </w:r>
      <w:hyperlink r:id="rId23" w:history="1">
        <w:r w:rsidRPr="00D73D26">
          <w:rPr>
            <w:rStyle w:val="af5"/>
          </w:rPr>
          <w:t>http</w:t>
        </w:r>
        <w:r w:rsidRPr="00D73D26">
          <w:rPr>
            <w:rStyle w:val="af5"/>
            <w:lang w:val="ru-RU"/>
          </w:rPr>
          <w:t>://</w:t>
        </w:r>
        <w:r w:rsidRPr="00D73D26">
          <w:rPr>
            <w:rStyle w:val="af5"/>
          </w:rPr>
          <w:t>e</w:t>
        </w:r>
        <w:r w:rsidRPr="00D73D26">
          <w:rPr>
            <w:rStyle w:val="af5"/>
            <w:lang w:val="ru-RU"/>
          </w:rPr>
          <w:t>.</w:t>
        </w:r>
        <w:r w:rsidRPr="00D73D26">
          <w:rPr>
            <w:rStyle w:val="af5"/>
          </w:rPr>
          <w:t>lanbook</w:t>
        </w:r>
        <w:r w:rsidRPr="00D73D26">
          <w:rPr>
            <w:rStyle w:val="af5"/>
            <w:lang w:val="ru-RU"/>
          </w:rPr>
          <w:t>.</w:t>
        </w:r>
        <w:r w:rsidRPr="00D73D26">
          <w:rPr>
            <w:rStyle w:val="af5"/>
          </w:rPr>
          <w:t>com</w:t>
        </w:r>
        <w:r w:rsidRPr="00D73D26">
          <w:rPr>
            <w:rStyle w:val="af5"/>
            <w:lang w:val="ru-RU"/>
          </w:rPr>
          <w:t>/</w:t>
        </w:r>
        <w:r w:rsidRPr="00D73D26">
          <w:rPr>
            <w:rStyle w:val="af5"/>
          </w:rPr>
          <w:t>books</w:t>
        </w:r>
        <w:r w:rsidRPr="00D73D26">
          <w:rPr>
            <w:rStyle w:val="af5"/>
            <w:lang w:val="ru-RU"/>
          </w:rPr>
          <w:t>/</w:t>
        </w:r>
        <w:r w:rsidRPr="00D73D26">
          <w:rPr>
            <w:rStyle w:val="af5"/>
          </w:rPr>
          <w:t>element</w:t>
        </w:r>
        <w:r w:rsidRPr="00D73D26">
          <w:rPr>
            <w:rStyle w:val="af5"/>
            <w:lang w:val="ru-RU"/>
          </w:rPr>
          <w:t>.</w:t>
        </w:r>
        <w:r w:rsidRPr="00D73D26">
          <w:rPr>
            <w:rStyle w:val="af5"/>
          </w:rPr>
          <w:t>php</w:t>
        </w:r>
        <w:r w:rsidRPr="00D73D26">
          <w:rPr>
            <w:rStyle w:val="af5"/>
            <w:lang w:val="ru-RU"/>
          </w:rPr>
          <w:t>?</w:t>
        </w:r>
        <w:r w:rsidRPr="00D73D26">
          <w:rPr>
            <w:rStyle w:val="af5"/>
          </w:rPr>
          <w:t>pl</w:t>
        </w:r>
        <w:r w:rsidRPr="00D73D26">
          <w:rPr>
            <w:rStyle w:val="af5"/>
            <w:lang w:val="ru-RU"/>
          </w:rPr>
          <w:t>1_</w:t>
        </w:r>
        <w:r w:rsidRPr="00D73D26">
          <w:rPr>
            <w:rStyle w:val="af5"/>
          </w:rPr>
          <w:t>id</w:t>
        </w:r>
        <w:r w:rsidRPr="00D73D26">
          <w:rPr>
            <w:rStyle w:val="af5"/>
            <w:lang w:val="ru-RU"/>
          </w:rPr>
          <w:t>=61361</w:t>
        </w:r>
      </w:hyperlink>
      <w:r>
        <w:rPr>
          <w:lang w:val="ru-RU"/>
        </w:rPr>
        <w:t xml:space="preserve"> </w:t>
      </w:r>
      <w:r w:rsidRPr="00F5363D">
        <w:rPr>
          <w:lang w:val="ru-RU"/>
        </w:rPr>
        <w:t xml:space="preserve"> — Загл. с экрана.</w:t>
      </w:r>
    </w:p>
    <w:p w:rsidR="00520B2D" w:rsidRPr="00CE179C" w:rsidRDefault="00520B2D" w:rsidP="00520B2D">
      <w:pPr>
        <w:pStyle w:val="3"/>
        <w:widowControl/>
        <w:numPr>
          <w:ilvl w:val="0"/>
          <w:numId w:val="21"/>
        </w:numPr>
        <w:tabs>
          <w:tab w:val="clear" w:pos="1455"/>
          <w:tab w:val="num" w:pos="851"/>
          <w:tab w:val="num" w:pos="900"/>
        </w:tabs>
        <w:autoSpaceDE/>
        <w:autoSpaceDN/>
        <w:adjustRightInd/>
        <w:spacing w:after="0"/>
        <w:ind w:left="0" w:firstLine="540"/>
        <w:rPr>
          <w:sz w:val="24"/>
          <w:szCs w:val="24"/>
        </w:rPr>
      </w:pPr>
      <w:r w:rsidRPr="00CE179C">
        <w:rPr>
          <w:sz w:val="24"/>
          <w:szCs w:val="24"/>
        </w:rPr>
        <w:t>Залилов Р.В. Метрология. Методические указания для практических работ для студентов специальностей 260301, 260303</w:t>
      </w:r>
      <w:r w:rsidRPr="00CE179C">
        <w:rPr>
          <w:i/>
          <w:sz w:val="24"/>
          <w:szCs w:val="24"/>
        </w:rPr>
        <w:t>,</w:t>
      </w:r>
      <w:r w:rsidRPr="00CE179C">
        <w:rPr>
          <w:sz w:val="24"/>
          <w:szCs w:val="24"/>
        </w:rPr>
        <w:t xml:space="preserve"> 200503, 260501, 260100, 080301. Магнит</w:t>
      </w:r>
      <w:r w:rsidRPr="00CE179C">
        <w:rPr>
          <w:sz w:val="24"/>
          <w:szCs w:val="24"/>
        </w:rPr>
        <w:t>о</w:t>
      </w:r>
      <w:r w:rsidRPr="00CE179C">
        <w:rPr>
          <w:sz w:val="24"/>
          <w:szCs w:val="24"/>
        </w:rPr>
        <w:t>горск: ГОУ ВПО «МГТУ», 2010. – 15 с.</w:t>
      </w:r>
    </w:p>
    <w:p w:rsidR="00520B2D" w:rsidRPr="00CE179C" w:rsidRDefault="00520B2D" w:rsidP="00520B2D">
      <w:pPr>
        <w:widowControl/>
        <w:numPr>
          <w:ilvl w:val="0"/>
          <w:numId w:val="21"/>
        </w:numPr>
        <w:tabs>
          <w:tab w:val="clear" w:pos="1455"/>
          <w:tab w:val="num" w:pos="851"/>
          <w:tab w:val="num" w:pos="900"/>
        </w:tabs>
        <w:autoSpaceDE/>
        <w:autoSpaceDN/>
        <w:adjustRightInd/>
        <w:ind w:left="0" w:firstLine="540"/>
        <w:rPr>
          <w:b/>
          <w:i/>
        </w:rPr>
      </w:pPr>
      <w:r w:rsidRPr="00CE179C">
        <w:t>Вайскробова Е.С.,</w:t>
      </w:r>
      <w:r w:rsidRPr="00CE179C">
        <w:rPr>
          <w:b/>
          <w:i/>
        </w:rPr>
        <w:t xml:space="preserve"> </w:t>
      </w:r>
      <w:r w:rsidRPr="00CE179C">
        <w:t>Покрамович Л.Е.,</w:t>
      </w:r>
      <w:r w:rsidRPr="00CE179C">
        <w:rPr>
          <w:b/>
          <w:i/>
        </w:rPr>
        <w:t xml:space="preserve"> </w:t>
      </w:r>
      <w:r w:rsidRPr="00CE179C">
        <w:t>Барышникова Н.И.</w:t>
      </w:r>
      <w:r w:rsidRPr="00CE179C">
        <w:rPr>
          <w:b/>
          <w:i/>
        </w:rPr>
        <w:t xml:space="preserve"> </w:t>
      </w:r>
      <w:r w:rsidRPr="00CE179C">
        <w:t>Нормативные док</w:t>
      </w:r>
      <w:r w:rsidRPr="00CE179C">
        <w:t>у</w:t>
      </w:r>
      <w:r w:rsidRPr="00CE179C">
        <w:t>менты по подтверждению соответствия. Методические указания для практических р</w:t>
      </w:r>
      <w:r w:rsidRPr="00CE179C">
        <w:t>а</w:t>
      </w:r>
      <w:r w:rsidRPr="00CE179C">
        <w:t>бот для студентов специальностей 200503, 260301, 260303, 260501, 260100, 080301. Магнитогорск: ГОУ ВПО «МГТУ», 2010. – 25 с.</w:t>
      </w:r>
    </w:p>
    <w:p w:rsidR="00520B2D" w:rsidRPr="00CE179C" w:rsidRDefault="00520B2D" w:rsidP="00520B2D">
      <w:pPr>
        <w:widowControl/>
        <w:numPr>
          <w:ilvl w:val="0"/>
          <w:numId w:val="21"/>
        </w:numPr>
        <w:tabs>
          <w:tab w:val="clear" w:pos="1455"/>
          <w:tab w:val="num" w:pos="851"/>
          <w:tab w:val="num" w:pos="900"/>
        </w:tabs>
        <w:autoSpaceDE/>
        <w:autoSpaceDN/>
        <w:adjustRightInd/>
        <w:ind w:left="0" w:firstLine="540"/>
        <w:rPr>
          <w:b/>
          <w:i/>
        </w:rPr>
      </w:pPr>
      <w:r w:rsidRPr="00CE179C">
        <w:t>Вайскробова Е.С.,</w:t>
      </w:r>
      <w:r w:rsidRPr="00CE179C">
        <w:rPr>
          <w:b/>
          <w:i/>
        </w:rPr>
        <w:t xml:space="preserve"> </w:t>
      </w:r>
      <w:r w:rsidRPr="00CE179C">
        <w:t>Покрамович Л.Е.,</w:t>
      </w:r>
      <w:r w:rsidRPr="00CE179C">
        <w:rPr>
          <w:b/>
          <w:i/>
        </w:rPr>
        <w:t xml:space="preserve"> </w:t>
      </w:r>
      <w:r w:rsidRPr="00CE179C">
        <w:t>Барышникова Н.И.</w:t>
      </w:r>
      <w:r w:rsidRPr="00CE179C">
        <w:rPr>
          <w:b/>
          <w:i/>
        </w:rPr>
        <w:t xml:space="preserve"> </w:t>
      </w:r>
      <w:r w:rsidRPr="00CE179C">
        <w:t>Нормативные док</w:t>
      </w:r>
      <w:r w:rsidRPr="00CE179C">
        <w:t>у</w:t>
      </w:r>
      <w:r w:rsidRPr="00CE179C">
        <w:t>менты по стандартизации. Методические указания для практических работ для студе</w:t>
      </w:r>
      <w:r w:rsidRPr="00CE179C">
        <w:t>н</w:t>
      </w:r>
      <w:r w:rsidRPr="00CE179C">
        <w:t>тов специальностей 200503, 260301, 260303, 260501, 260100, 080301. Магнитогорск: ГОУ ВПО «МГТУ», 2010. –  27 с.</w:t>
      </w:r>
      <w:r w:rsidRPr="00CE179C">
        <w:rPr>
          <w:b/>
          <w:i/>
        </w:rPr>
        <w:t xml:space="preserve"> </w:t>
      </w:r>
    </w:p>
    <w:p w:rsidR="00520B2D" w:rsidRDefault="00520B2D" w:rsidP="00520B2D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</w:p>
    <w:p w:rsidR="00520B2D" w:rsidRDefault="00520B2D" w:rsidP="00520B2D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520B2D" w:rsidRDefault="00520B2D" w:rsidP="00520B2D">
      <w:pPr>
        <w:pStyle w:val="Style8"/>
        <w:widowControl/>
        <w:rPr>
          <w:rStyle w:val="FontStyle21"/>
          <w:b/>
          <w:sz w:val="24"/>
          <w:szCs w:val="24"/>
        </w:rPr>
      </w:pPr>
    </w:p>
    <w:p w:rsidR="00520B2D" w:rsidRDefault="00520B2D" w:rsidP="00520B2D">
      <w:pPr>
        <w:widowControl/>
        <w:suppressAutoHyphens/>
        <w:autoSpaceDE/>
        <w:autoSpaceDN/>
        <w:adjustRightInd/>
        <w:ind w:firstLine="491"/>
      </w:pPr>
      <w:r>
        <w:t xml:space="preserve">Перечень </w:t>
      </w:r>
      <w:r w:rsidRPr="008D5576">
        <w:rPr>
          <w:b/>
          <w:u w:val="single"/>
        </w:rPr>
        <w:t>программного обеспечения</w:t>
      </w:r>
      <w:r>
        <w:t xml:space="preserve"> необходимого при изучении дисциплины представлен ниже в виде таблицы.</w:t>
      </w:r>
    </w:p>
    <w:p w:rsidR="00520B2D" w:rsidRDefault="00520B2D" w:rsidP="00520B2D">
      <w:pPr>
        <w:widowControl/>
        <w:suppressAutoHyphens/>
        <w:autoSpaceDE/>
        <w:autoSpaceDN/>
        <w:adjustRightInd/>
        <w:ind w:firstLine="4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3727"/>
        <w:gridCol w:w="3083"/>
      </w:tblGrid>
      <w:tr w:rsidR="00520B2D" w:rsidTr="002B3371">
        <w:tc>
          <w:tcPr>
            <w:tcW w:w="2478" w:type="dxa"/>
            <w:shd w:val="clear" w:color="auto" w:fill="auto"/>
            <w:vAlign w:val="center"/>
          </w:tcPr>
          <w:p w:rsidR="00520B2D" w:rsidRPr="009B3E68" w:rsidRDefault="00520B2D" w:rsidP="002B3371">
            <w:pPr>
              <w:widowControl/>
              <w:suppressAutoHyphens/>
              <w:autoSpaceDE/>
              <w:autoSpaceDN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9B3E68">
              <w:rPr>
                <w:b/>
              </w:rPr>
              <w:t>Наименование ПО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520B2D" w:rsidRPr="009B3E68" w:rsidRDefault="00520B2D" w:rsidP="002B3371">
            <w:pPr>
              <w:widowControl/>
              <w:suppressAutoHyphens/>
              <w:autoSpaceDE/>
              <w:autoSpaceDN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9B3E68">
              <w:rPr>
                <w:b/>
              </w:rPr>
              <w:t>№ договора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20B2D" w:rsidRPr="009B3E68" w:rsidRDefault="00520B2D" w:rsidP="002B3371">
            <w:pPr>
              <w:widowControl/>
              <w:suppressAutoHyphens/>
              <w:autoSpaceDE/>
              <w:autoSpaceDN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9B3E68">
              <w:rPr>
                <w:b/>
              </w:rPr>
              <w:t>Срок действия лицензии</w:t>
            </w:r>
          </w:p>
        </w:tc>
      </w:tr>
      <w:tr w:rsidR="00520B2D" w:rsidTr="002B3371">
        <w:tc>
          <w:tcPr>
            <w:tcW w:w="2478" w:type="dxa"/>
            <w:shd w:val="clear" w:color="auto" w:fill="auto"/>
            <w:vAlign w:val="center"/>
          </w:tcPr>
          <w:p w:rsidR="00520B2D" w:rsidRPr="009B3E68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B3E68">
              <w:rPr>
                <w:lang w:val="en-US"/>
              </w:rPr>
              <w:t>MS Windows 7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520B2D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Д-1227 от 08.10.2018</w:t>
            </w:r>
          </w:p>
          <w:p w:rsidR="00520B2D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Д-757-17 от 27.06.2017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20B2D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11.10.2021</w:t>
            </w:r>
          </w:p>
          <w:p w:rsidR="00520B2D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27.07.2018</w:t>
            </w:r>
          </w:p>
        </w:tc>
      </w:tr>
      <w:tr w:rsidR="00520B2D" w:rsidTr="002B3371">
        <w:tc>
          <w:tcPr>
            <w:tcW w:w="2478" w:type="dxa"/>
            <w:shd w:val="clear" w:color="auto" w:fill="auto"/>
            <w:vAlign w:val="center"/>
          </w:tcPr>
          <w:p w:rsidR="00520B2D" w:rsidRPr="009B3E68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9B3E68">
              <w:rPr>
                <w:lang w:val="en-US"/>
              </w:rPr>
              <w:t>MS Office 2007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520B2D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Д-135 от 17.09.2007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20B2D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Бессрочно</w:t>
            </w:r>
          </w:p>
        </w:tc>
      </w:tr>
      <w:tr w:rsidR="00520B2D" w:rsidRPr="009B3E68" w:rsidTr="002B3371">
        <w:tc>
          <w:tcPr>
            <w:tcW w:w="2478" w:type="dxa"/>
            <w:shd w:val="clear" w:color="auto" w:fill="auto"/>
            <w:vAlign w:val="center"/>
          </w:tcPr>
          <w:p w:rsidR="00520B2D" w:rsidRPr="009B3E68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520B2D" w:rsidRPr="008D5576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Свободно распространяемое ПО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20B2D" w:rsidRPr="008D5576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Бессрочно</w:t>
            </w:r>
          </w:p>
        </w:tc>
      </w:tr>
      <w:tr w:rsidR="00520B2D" w:rsidRPr="009B3E68" w:rsidTr="002B3371">
        <w:tc>
          <w:tcPr>
            <w:tcW w:w="2478" w:type="dxa"/>
            <w:shd w:val="clear" w:color="auto" w:fill="auto"/>
            <w:vAlign w:val="center"/>
          </w:tcPr>
          <w:p w:rsidR="00520B2D" w:rsidRPr="008D5576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9B3E68">
              <w:rPr>
                <w:lang w:val="en-US"/>
              </w:rPr>
              <w:t>7Zip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520B2D" w:rsidRPr="008D5576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Свободно распространяемое ПО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20B2D" w:rsidRPr="008D5576" w:rsidRDefault="00520B2D" w:rsidP="002B3371">
            <w:pPr>
              <w:widowControl/>
              <w:suppressAutoHyphens/>
              <w:autoSpaceDE/>
              <w:autoSpaceDN/>
              <w:adjustRightInd/>
              <w:ind w:firstLine="0"/>
              <w:jc w:val="center"/>
            </w:pPr>
            <w:r>
              <w:t>Бессрочно</w:t>
            </w:r>
          </w:p>
        </w:tc>
      </w:tr>
    </w:tbl>
    <w:p w:rsidR="00520B2D" w:rsidRDefault="00520B2D" w:rsidP="00520B2D">
      <w:pPr>
        <w:pStyle w:val="Style8"/>
        <w:widowControl/>
      </w:pPr>
    </w:p>
    <w:p w:rsidR="00520B2D" w:rsidRDefault="00520B2D" w:rsidP="00520B2D">
      <w:pPr>
        <w:pStyle w:val="Style8"/>
        <w:widowControl/>
        <w:rPr>
          <w:rStyle w:val="FontStyle21"/>
          <w:b/>
          <w:sz w:val="24"/>
          <w:szCs w:val="24"/>
        </w:rPr>
      </w:pPr>
      <w:r>
        <w:t xml:space="preserve">Перечень необходимых </w:t>
      </w:r>
      <w:r w:rsidRPr="008D5576">
        <w:rPr>
          <w:b/>
          <w:u w:val="single"/>
        </w:rPr>
        <w:t>Интернет-ресурс</w:t>
      </w:r>
      <w:r>
        <w:rPr>
          <w:b/>
          <w:u w:val="single"/>
        </w:rPr>
        <w:t>ов</w:t>
      </w:r>
      <w:r>
        <w:t>:</w:t>
      </w:r>
    </w:p>
    <w:p w:rsidR="00520B2D" w:rsidRDefault="00520B2D" w:rsidP="00520B2D">
      <w:pPr>
        <w:pStyle w:val="Style8"/>
        <w:widowControl/>
        <w:numPr>
          <w:ilvl w:val="0"/>
          <w:numId w:val="28"/>
        </w:numPr>
        <w:tabs>
          <w:tab w:val="left" w:pos="1276"/>
        </w:tabs>
        <w:rPr>
          <w:rStyle w:val="FontStyle21"/>
          <w:sz w:val="24"/>
          <w:szCs w:val="24"/>
        </w:rPr>
      </w:pPr>
      <w:r w:rsidRPr="0048409E">
        <w:rPr>
          <w:rStyle w:val="FontStyle21"/>
          <w:sz w:val="24"/>
          <w:szCs w:val="24"/>
        </w:rPr>
        <w:t>Сайт Росстантандарта</w:t>
      </w:r>
      <w:r>
        <w:rPr>
          <w:rStyle w:val="FontStyle21"/>
          <w:sz w:val="24"/>
          <w:szCs w:val="24"/>
        </w:rPr>
        <w:t xml:space="preserve"> </w:t>
      </w:r>
      <w:r w:rsidRPr="00433416">
        <w:rPr>
          <w:rStyle w:val="FontStyle21"/>
          <w:sz w:val="24"/>
          <w:szCs w:val="24"/>
        </w:rPr>
        <w:t>URL:</w:t>
      </w:r>
      <w:r>
        <w:rPr>
          <w:rStyle w:val="FontStyle21"/>
          <w:sz w:val="24"/>
          <w:szCs w:val="24"/>
        </w:rPr>
        <w:t xml:space="preserve"> </w:t>
      </w:r>
      <w:hyperlink r:id="rId24" w:history="1">
        <w:r w:rsidRPr="00D73D26">
          <w:rPr>
            <w:rStyle w:val="af5"/>
          </w:rPr>
          <w:t>https://www.gost.ru</w:t>
        </w:r>
      </w:hyperlink>
      <w:r>
        <w:rPr>
          <w:rStyle w:val="FontStyle21"/>
          <w:sz w:val="24"/>
          <w:szCs w:val="24"/>
        </w:rPr>
        <w:t xml:space="preserve"> </w:t>
      </w:r>
    </w:p>
    <w:p w:rsidR="00520B2D" w:rsidRPr="00433416" w:rsidRDefault="00520B2D" w:rsidP="00520B2D">
      <w:pPr>
        <w:pStyle w:val="af4"/>
        <w:numPr>
          <w:ilvl w:val="0"/>
          <w:numId w:val="28"/>
        </w:numPr>
        <w:tabs>
          <w:tab w:val="left" w:pos="1276"/>
        </w:tabs>
        <w:ind w:left="142" w:firstLine="425"/>
        <w:rPr>
          <w:sz w:val="25"/>
          <w:szCs w:val="25"/>
          <w:lang w:val="ru-RU"/>
        </w:rPr>
      </w:pPr>
      <w:r w:rsidRPr="00433416">
        <w:rPr>
          <w:sz w:val="25"/>
          <w:szCs w:val="25"/>
          <w:lang w:val="ru-RU"/>
        </w:rPr>
        <w:t>КонсультантПлюс [Электронный ресурс]: комп. справ. правовая сист</w:t>
      </w:r>
      <w:r w:rsidRPr="00433416">
        <w:rPr>
          <w:sz w:val="25"/>
          <w:szCs w:val="25"/>
          <w:lang w:val="ru-RU"/>
        </w:rPr>
        <w:t>е</w:t>
      </w:r>
      <w:r w:rsidRPr="00433416">
        <w:rPr>
          <w:sz w:val="25"/>
          <w:szCs w:val="25"/>
          <w:lang w:val="ru-RU"/>
        </w:rPr>
        <w:t xml:space="preserve">ма / компания «КонсультантПлюс». —Электрон. прогр. —[Москва, 1997-2013] –Режим доступа: </w:t>
      </w:r>
      <w:hyperlink r:id="rId25" w:history="1">
        <w:r w:rsidRPr="00D73D26">
          <w:rPr>
            <w:rStyle w:val="af5"/>
            <w:sz w:val="25"/>
            <w:szCs w:val="25"/>
          </w:rPr>
          <w:t>http</w:t>
        </w:r>
        <w:r w:rsidRPr="00D73D26">
          <w:rPr>
            <w:rStyle w:val="af5"/>
            <w:sz w:val="25"/>
            <w:szCs w:val="25"/>
            <w:lang w:val="ru-RU"/>
          </w:rPr>
          <w:t>://</w:t>
        </w:r>
        <w:r w:rsidRPr="00D73D26">
          <w:rPr>
            <w:rStyle w:val="af5"/>
            <w:sz w:val="25"/>
            <w:szCs w:val="25"/>
          </w:rPr>
          <w:t>base</w:t>
        </w:r>
        <w:r w:rsidRPr="00D73D26">
          <w:rPr>
            <w:rStyle w:val="af5"/>
            <w:sz w:val="25"/>
            <w:szCs w:val="25"/>
            <w:lang w:val="ru-RU"/>
          </w:rPr>
          <w:t>.</w:t>
        </w:r>
        <w:r w:rsidRPr="00D73D26">
          <w:rPr>
            <w:rStyle w:val="af5"/>
            <w:sz w:val="25"/>
            <w:szCs w:val="25"/>
          </w:rPr>
          <w:t>consultant</w:t>
        </w:r>
        <w:r w:rsidRPr="00D73D26">
          <w:rPr>
            <w:rStyle w:val="af5"/>
            <w:sz w:val="25"/>
            <w:szCs w:val="25"/>
            <w:lang w:val="ru-RU"/>
          </w:rPr>
          <w:t>.</w:t>
        </w:r>
        <w:r w:rsidRPr="00D73D26">
          <w:rPr>
            <w:rStyle w:val="af5"/>
            <w:sz w:val="25"/>
            <w:szCs w:val="25"/>
          </w:rPr>
          <w:t>ru</w:t>
        </w:r>
      </w:hyperlink>
      <w:r>
        <w:rPr>
          <w:sz w:val="25"/>
          <w:szCs w:val="25"/>
          <w:lang w:val="ru-RU"/>
        </w:rPr>
        <w:t xml:space="preserve"> </w:t>
      </w:r>
      <w:r w:rsidRPr="00433416">
        <w:rPr>
          <w:sz w:val="25"/>
          <w:szCs w:val="25"/>
          <w:lang w:val="ru-RU"/>
        </w:rPr>
        <w:t>, свободный. –Загл. с экран</w:t>
      </w:r>
    </w:p>
    <w:p w:rsidR="00520B2D" w:rsidRPr="00433416" w:rsidRDefault="00520B2D" w:rsidP="00520B2D">
      <w:pPr>
        <w:pStyle w:val="Style8"/>
        <w:widowControl/>
        <w:numPr>
          <w:ilvl w:val="0"/>
          <w:numId w:val="28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433416">
        <w:rPr>
          <w:rStyle w:val="FontStyle21"/>
          <w:sz w:val="24"/>
          <w:szCs w:val="24"/>
        </w:rPr>
        <w:t xml:space="preserve">Библиотека открытых ресурсов Интернет URL: </w:t>
      </w:r>
      <w:hyperlink r:id="rId26" w:history="1">
        <w:r w:rsidRPr="00D73D26">
          <w:rPr>
            <w:rStyle w:val="af5"/>
          </w:rPr>
          <w:t>http://www.iqlib.ru</w:t>
        </w:r>
      </w:hyperlink>
      <w:r>
        <w:rPr>
          <w:rStyle w:val="FontStyle21"/>
          <w:sz w:val="24"/>
          <w:szCs w:val="24"/>
          <w:u w:val="single"/>
        </w:rPr>
        <w:t xml:space="preserve"> </w:t>
      </w:r>
      <w:r>
        <w:rPr>
          <w:rStyle w:val="FontStyle21"/>
          <w:sz w:val="24"/>
          <w:szCs w:val="24"/>
        </w:rPr>
        <w:t xml:space="preserve"> </w:t>
      </w:r>
      <w:r w:rsidRPr="00433416">
        <w:rPr>
          <w:rStyle w:val="FontStyle21"/>
          <w:sz w:val="24"/>
          <w:szCs w:val="24"/>
        </w:rPr>
        <w:t>.</w:t>
      </w:r>
    </w:p>
    <w:p w:rsidR="00520B2D" w:rsidRPr="00433416" w:rsidRDefault="00520B2D" w:rsidP="00520B2D">
      <w:pPr>
        <w:pStyle w:val="Style8"/>
        <w:widowControl/>
        <w:numPr>
          <w:ilvl w:val="0"/>
          <w:numId w:val="28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433416">
        <w:rPr>
          <w:rStyle w:val="FontStyle21"/>
          <w:sz w:val="24"/>
          <w:szCs w:val="24"/>
        </w:rPr>
        <w:t xml:space="preserve"> </w:t>
      </w:r>
      <w:hyperlink r:id="rId27" w:history="1">
        <w:r w:rsidRPr="00433416">
          <w:rPr>
            <w:rStyle w:val="FontStyle21"/>
            <w:sz w:val="24"/>
            <w:szCs w:val="24"/>
          </w:rPr>
          <w:t>Российская Государственная библиотека</w:t>
        </w:r>
      </w:hyperlink>
      <w:r w:rsidRPr="00433416">
        <w:rPr>
          <w:rStyle w:val="FontStyle21"/>
          <w:sz w:val="24"/>
          <w:szCs w:val="24"/>
        </w:rPr>
        <w:t xml:space="preserve"> </w:t>
      </w:r>
      <w:hyperlink r:id="rId28" w:history="1">
        <w:r w:rsidRPr="00D73D26">
          <w:rPr>
            <w:rStyle w:val="af5"/>
          </w:rPr>
          <w:t>URL:http://www.rsl.ru</w:t>
        </w:r>
      </w:hyperlink>
      <w:r>
        <w:rPr>
          <w:rStyle w:val="FontStyle21"/>
          <w:sz w:val="24"/>
          <w:szCs w:val="24"/>
          <w:u w:val="single"/>
        </w:rPr>
        <w:t xml:space="preserve"> </w:t>
      </w:r>
      <w:r>
        <w:rPr>
          <w:rStyle w:val="FontStyle21"/>
          <w:sz w:val="24"/>
          <w:szCs w:val="24"/>
        </w:rPr>
        <w:t xml:space="preserve"> </w:t>
      </w:r>
      <w:r w:rsidRPr="00433416">
        <w:rPr>
          <w:rStyle w:val="FontStyle21"/>
          <w:sz w:val="24"/>
          <w:szCs w:val="24"/>
        </w:rPr>
        <w:t>.</w:t>
      </w:r>
      <w:r w:rsidRPr="00433416">
        <w:rPr>
          <w:rStyle w:val="FontStyle21"/>
          <w:sz w:val="24"/>
          <w:szCs w:val="24"/>
        </w:rPr>
        <w:tab/>
      </w:r>
    </w:p>
    <w:p w:rsidR="00520B2D" w:rsidRDefault="00520B2D" w:rsidP="00520B2D">
      <w:pPr>
        <w:pStyle w:val="Style8"/>
        <w:widowControl/>
        <w:numPr>
          <w:ilvl w:val="0"/>
          <w:numId w:val="28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433416">
        <w:rPr>
          <w:rStyle w:val="FontStyle21"/>
          <w:sz w:val="24"/>
          <w:szCs w:val="24"/>
        </w:rPr>
        <w:t xml:space="preserve"> </w:t>
      </w:r>
      <w:hyperlink r:id="rId29" w:history="1">
        <w:r w:rsidRPr="00433416">
          <w:rPr>
            <w:rStyle w:val="FontStyle21"/>
            <w:sz w:val="24"/>
            <w:szCs w:val="24"/>
          </w:rPr>
          <w:t>Российская национальная библиотека</w:t>
        </w:r>
      </w:hyperlink>
      <w:r w:rsidRPr="00433416">
        <w:rPr>
          <w:rStyle w:val="FontStyle21"/>
          <w:sz w:val="24"/>
          <w:szCs w:val="24"/>
        </w:rPr>
        <w:t xml:space="preserve"> URL: </w:t>
      </w:r>
      <w:hyperlink r:id="rId30" w:history="1">
        <w:r w:rsidRPr="00D73D26">
          <w:rPr>
            <w:rStyle w:val="af5"/>
          </w:rPr>
          <w:t>http://www.nlr.ru</w:t>
        </w:r>
      </w:hyperlink>
      <w:r>
        <w:rPr>
          <w:rStyle w:val="FontStyle21"/>
          <w:sz w:val="24"/>
          <w:szCs w:val="24"/>
          <w:u w:val="single"/>
        </w:rPr>
        <w:t xml:space="preserve"> </w:t>
      </w:r>
      <w:r w:rsidRPr="00433416">
        <w:rPr>
          <w:rStyle w:val="FontStyle21"/>
          <w:sz w:val="24"/>
          <w:szCs w:val="24"/>
        </w:rPr>
        <w:t>.</w:t>
      </w:r>
      <w:r w:rsidRPr="00433416">
        <w:rPr>
          <w:rStyle w:val="FontStyle21"/>
          <w:sz w:val="24"/>
          <w:szCs w:val="24"/>
        </w:rPr>
        <w:tab/>
      </w:r>
    </w:p>
    <w:p w:rsidR="00520B2D" w:rsidRDefault="00520B2D" w:rsidP="00520B2D">
      <w:pPr>
        <w:widowControl/>
        <w:numPr>
          <w:ilvl w:val="0"/>
          <w:numId w:val="28"/>
        </w:numPr>
        <w:suppressAutoHyphens/>
        <w:autoSpaceDE/>
        <w:autoSpaceDN/>
        <w:adjustRightInd/>
        <w:ind w:left="1276" w:hanging="709"/>
      </w:pPr>
      <w:r>
        <w:t xml:space="preserve">Федеральное государственное бюджетное учреждение «Федеральный институт промышленной собственности». – </w:t>
      </w:r>
      <w:r>
        <w:rPr>
          <w:lang w:val="en-US"/>
        </w:rPr>
        <w:t>URL</w:t>
      </w:r>
      <w:r>
        <w:t xml:space="preserve">: </w:t>
      </w:r>
      <w:hyperlink r:id="rId31" w:history="1">
        <w:r>
          <w:rPr>
            <w:rStyle w:val="af5"/>
          </w:rPr>
          <w:t>https://www1.fips.ru/</w:t>
        </w:r>
      </w:hyperlink>
      <w:r>
        <w:t xml:space="preserve"> </w:t>
      </w:r>
    </w:p>
    <w:p w:rsidR="00520B2D" w:rsidRDefault="00520B2D" w:rsidP="00520B2D">
      <w:pPr>
        <w:widowControl/>
        <w:numPr>
          <w:ilvl w:val="0"/>
          <w:numId w:val="28"/>
        </w:numPr>
        <w:suppressAutoHyphens/>
        <w:autoSpaceDE/>
        <w:autoSpaceDN/>
        <w:adjustRightInd/>
        <w:ind w:left="1276" w:hanging="709"/>
      </w:pPr>
      <w:r>
        <w:t xml:space="preserve">Образовательный портал ФГБОУ ВО «МГТУ им. Г.И. Носова» </w:t>
      </w:r>
      <w:hyperlink r:id="rId32" w:history="1">
        <w:r w:rsidRPr="00817FFB">
          <w:rPr>
            <w:rStyle w:val="af5"/>
          </w:rPr>
          <w:t>http://lms.magtu.ru</w:t>
        </w:r>
      </w:hyperlink>
    </w:p>
    <w:p w:rsidR="00520B2D" w:rsidRDefault="00520B2D" w:rsidP="00520B2D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</w:t>
      </w:r>
    </w:p>
    <w:p w:rsidR="00520B2D" w:rsidRPr="005574D1" w:rsidRDefault="00520B2D" w:rsidP="00520B2D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520B2D" w:rsidRPr="00FF1431" w:rsidTr="002B3371">
        <w:trPr>
          <w:tblHeader/>
        </w:trPr>
        <w:tc>
          <w:tcPr>
            <w:tcW w:w="1928" w:type="pct"/>
            <w:vAlign w:val="center"/>
          </w:tcPr>
          <w:p w:rsidR="00520B2D" w:rsidRPr="00FF1431" w:rsidRDefault="00520B2D" w:rsidP="002B3371">
            <w:pPr>
              <w:ind w:firstLine="0"/>
              <w:jc w:val="center"/>
            </w:pPr>
            <w:r w:rsidRPr="00FF143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20B2D" w:rsidRPr="00FF1431" w:rsidRDefault="00520B2D" w:rsidP="002B3371">
            <w:pPr>
              <w:ind w:firstLine="0"/>
              <w:jc w:val="center"/>
            </w:pPr>
            <w:r w:rsidRPr="00FF1431">
              <w:t>Оснащение аудитории</w:t>
            </w:r>
          </w:p>
        </w:tc>
      </w:tr>
      <w:tr w:rsidR="00520B2D" w:rsidRPr="00FF1431" w:rsidTr="002B3371">
        <w:tc>
          <w:tcPr>
            <w:tcW w:w="1928" w:type="pct"/>
          </w:tcPr>
          <w:p w:rsidR="00520B2D" w:rsidRPr="00FF1431" w:rsidRDefault="00520B2D" w:rsidP="002B3371">
            <w:pPr>
              <w:ind w:firstLine="0"/>
              <w:jc w:val="left"/>
            </w:pPr>
            <w:r w:rsidRPr="00FF1431">
              <w:t>Лекционная аудитория</w:t>
            </w:r>
          </w:p>
        </w:tc>
        <w:tc>
          <w:tcPr>
            <w:tcW w:w="3072" w:type="pct"/>
          </w:tcPr>
          <w:p w:rsidR="00520B2D" w:rsidRPr="00FF1431" w:rsidRDefault="00520B2D" w:rsidP="002B3371">
            <w:pPr>
              <w:ind w:firstLine="0"/>
              <w:jc w:val="left"/>
            </w:pPr>
            <w:r w:rsidRPr="00FF1431">
              <w:t>Мультимедийные средства хранения, передачи  и представления информации</w:t>
            </w:r>
          </w:p>
        </w:tc>
      </w:tr>
      <w:tr w:rsidR="00520B2D" w:rsidRPr="00FF1431" w:rsidTr="002B3371">
        <w:tc>
          <w:tcPr>
            <w:tcW w:w="1928" w:type="pct"/>
          </w:tcPr>
          <w:p w:rsidR="00520B2D" w:rsidRPr="00FF1431" w:rsidRDefault="00520B2D" w:rsidP="002B3371">
            <w:pPr>
              <w:ind w:firstLine="0"/>
              <w:jc w:val="left"/>
            </w:pPr>
            <w:r w:rsidRPr="00FF1431">
              <w:t>Лаборатория механических и</w:t>
            </w:r>
            <w:r w:rsidRPr="00FF1431">
              <w:t>с</w:t>
            </w:r>
            <w:r w:rsidRPr="00FF1431">
              <w:t>пытаний</w:t>
            </w:r>
          </w:p>
        </w:tc>
        <w:tc>
          <w:tcPr>
            <w:tcW w:w="3072" w:type="pct"/>
          </w:tcPr>
          <w:p w:rsidR="00520B2D" w:rsidRPr="00FF1431" w:rsidRDefault="00520B2D" w:rsidP="002B3371">
            <w:pPr>
              <w:ind w:firstLine="0"/>
              <w:jc w:val="left"/>
            </w:pPr>
            <w:r w:rsidRPr="00FF1431">
              <w:t xml:space="preserve">1. </w:t>
            </w:r>
            <w:r>
              <w:t>Изм</w:t>
            </w:r>
            <w:r w:rsidRPr="00FF1431">
              <w:t>ерительный инструмент</w:t>
            </w:r>
            <w:r>
              <w:t>: штангенциркуль, микрометр, нутромер, частотомер, индикатор, изм</w:t>
            </w:r>
            <w:r>
              <w:t>е</w:t>
            </w:r>
            <w:r>
              <w:t>рительный микроскоп,  и т.д.,</w:t>
            </w:r>
          </w:p>
        </w:tc>
      </w:tr>
      <w:tr w:rsidR="00520B2D" w:rsidRPr="00FF1431" w:rsidTr="002B3371">
        <w:tc>
          <w:tcPr>
            <w:tcW w:w="1928" w:type="pct"/>
          </w:tcPr>
          <w:p w:rsidR="00520B2D" w:rsidRPr="00FF1431" w:rsidRDefault="00520B2D" w:rsidP="002B3371">
            <w:pPr>
              <w:ind w:firstLine="0"/>
              <w:jc w:val="left"/>
            </w:pPr>
            <w:r w:rsidRPr="00FF1431">
              <w:t>Компьютерный класс</w:t>
            </w:r>
          </w:p>
        </w:tc>
        <w:tc>
          <w:tcPr>
            <w:tcW w:w="3072" w:type="pct"/>
          </w:tcPr>
          <w:p w:rsidR="00520B2D" w:rsidRPr="00FF1431" w:rsidRDefault="00520B2D" w:rsidP="002B3371">
            <w:pPr>
              <w:ind w:firstLine="0"/>
              <w:jc w:val="left"/>
            </w:pPr>
            <w:r w:rsidRPr="00FF1431">
              <w:t xml:space="preserve">Персональные компьютеры с пакетом </w:t>
            </w:r>
            <w:r w:rsidRPr="00FF1431">
              <w:rPr>
                <w:lang w:val="en-US"/>
              </w:rPr>
              <w:t>MS</w:t>
            </w:r>
            <w:r w:rsidRPr="00FF1431">
              <w:t xml:space="preserve"> </w:t>
            </w:r>
            <w:r w:rsidRPr="00FF1431">
              <w:rPr>
                <w:lang w:val="en-US"/>
              </w:rPr>
              <w:t>Office</w:t>
            </w:r>
            <w:r w:rsidRPr="00FF1431">
              <w:t>, выходом в Интернет и с доступом в электронную информационно-образовательную среду университ</w:t>
            </w:r>
            <w:r w:rsidRPr="00FF1431">
              <w:t>е</w:t>
            </w:r>
            <w:r w:rsidRPr="00FF1431">
              <w:t>та</w:t>
            </w:r>
          </w:p>
        </w:tc>
      </w:tr>
      <w:tr w:rsidR="00520B2D" w:rsidRPr="00FF1431" w:rsidTr="002B3371">
        <w:tc>
          <w:tcPr>
            <w:tcW w:w="1928" w:type="pct"/>
          </w:tcPr>
          <w:p w:rsidR="00520B2D" w:rsidRPr="00FF1431" w:rsidRDefault="00520B2D" w:rsidP="002B3371">
            <w:pPr>
              <w:ind w:firstLine="0"/>
              <w:jc w:val="left"/>
            </w:pPr>
            <w:r w:rsidRPr="00FF1431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20B2D" w:rsidRPr="00FF1431" w:rsidRDefault="00520B2D" w:rsidP="002B3371">
            <w:pPr>
              <w:ind w:firstLine="0"/>
              <w:jc w:val="left"/>
            </w:pPr>
            <w:r w:rsidRPr="00FF1431">
              <w:t xml:space="preserve">Персональные компьютеры с пакетом </w:t>
            </w:r>
            <w:r w:rsidRPr="00FF1431">
              <w:rPr>
                <w:lang w:val="en-US"/>
              </w:rPr>
              <w:t>MS</w:t>
            </w:r>
            <w:r w:rsidRPr="00FF1431">
              <w:t xml:space="preserve"> </w:t>
            </w:r>
            <w:r w:rsidRPr="00FF1431">
              <w:rPr>
                <w:lang w:val="en-US"/>
              </w:rPr>
              <w:t>Office</w:t>
            </w:r>
            <w:r w:rsidRPr="00FF1431">
              <w:t>, выходом в Интернет и с доступом в электронную информационно-образовательную среду университ</w:t>
            </w:r>
            <w:r w:rsidRPr="00FF1431">
              <w:t>е</w:t>
            </w:r>
            <w:r w:rsidRPr="00FF1431">
              <w:t xml:space="preserve">та </w:t>
            </w:r>
          </w:p>
        </w:tc>
      </w:tr>
    </w:tbl>
    <w:p w:rsidR="00520B2D" w:rsidRPr="00520B2D" w:rsidRDefault="00520B2D" w:rsidP="00520B2D">
      <w:pPr>
        <w:ind w:firstLine="709"/>
      </w:pPr>
    </w:p>
    <w:p w:rsidR="00520B2D" w:rsidRPr="00384DC9" w:rsidRDefault="00520B2D" w:rsidP="00520B2D">
      <w:pPr>
        <w:ind w:firstLine="709"/>
      </w:pPr>
      <w:r w:rsidRPr="00384DC9">
        <w:t>Лекционный зал, оборудованный современной презентационной техникой (пр</w:t>
      </w:r>
      <w:r w:rsidRPr="00384DC9">
        <w:t>о</w:t>
      </w:r>
      <w:r w:rsidRPr="00384DC9">
        <w:t xml:space="preserve">ектор, экран, ноутбук). </w:t>
      </w:r>
    </w:p>
    <w:p w:rsidR="00520B2D" w:rsidRPr="00384DC9" w:rsidRDefault="00520B2D" w:rsidP="00520B2D">
      <w:pPr>
        <w:ind w:firstLine="709"/>
      </w:pPr>
      <w:r w:rsidRPr="00384DC9">
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</w:t>
      </w:r>
      <w:r w:rsidRPr="00384DC9">
        <w:t>о</w:t>
      </w:r>
      <w:r w:rsidRPr="00384DC9">
        <w:t>дом в Интернет и электронную информационно-образовательную среду университета.</w:t>
      </w:r>
      <w:bookmarkStart w:id="0" w:name="_GoBack"/>
      <w:bookmarkEnd w:id="0"/>
    </w:p>
    <w:sectPr w:rsidR="00520B2D" w:rsidRPr="00384DC9" w:rsidSect="006B602D">
      <w:pgSz w:w="11907" w:h="16840" w:code="9"/>
      <w:pgMar w:top="709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39" w:rsidRDefault="001C7F39">
      <w:r>
        <w:separator/>
      </w:r>
    </w:p>
  </w:endnote>
  <w:endnote w:type="continuationSeparator" w:id="0">
    <w:p w:rsidR="001C7F39" w:rsidRDefault="001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39" w:rsidRDefault="001C7F3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7F39" w:rsidRDefault="001C7F3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39" w:rsidRDefault="001C7F3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0B2D">
      <w:rPr>
        <w:rStyle w:val="a4"/>
        <w:noProof/>
      </w:rPr>
      <w:t>12</w:t>
    </w:r>
    <w:r>
      <w:rPr>
        <w:rStyle w:val="a4"/>
      </w:rPr>
      <w:fldChar w:fldCharType="end"/>
    </w:r>
  </w:p>
  <w:p w:rsidR="001C7F39" w:rsidRDefault="001C7F3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39" w:rsidRDefault="001C7F39">
      <w:r>
        <w:separator/>
      </w:r>
    </w:p>
  </w:footnote>
  <w:footnote w:type="continuationSeparator" w:id="0">
    <w:p w:rsidR="001C7F39" w:rsidRDefault="001C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608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A503DE8"/>
    <w:multiLevelType w:val="singleLevel"/>
    <w:tmpl w:val="1A882648"/>
    <w:lvl w:ilvl="0">
      <w:start w:val="3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874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E029EF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2524F2"/>
    <w:multiLevelType w:val="hybridMultilevel"/>
    <w:tmpl w:val="E90E7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9A793A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A67E44"/>
    <w:multiLevelType w:val="hybridMultilevel"/>
    <w:tmpl w:val="E90E7B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AE762C"/>
    <w:multiLevelType w:val="singleLevel"/>
    <w:tmpl w:val="58368C3A"/>
    <w:lvl w:ilvl="0">
      <w:start w:val="4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86D1E57"/>
    <w:multiLevelType w:val="hybridMultilevel"/>
    <w:tmpl w:val="947C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EC347B9"/>
    <w:multiLevelType w:val="hybridMultilevel"/>
    <w:tmpl w:val="23107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087FFC"/>
    <w:multiLevelType w:val="hybridMultilevel"/>
    <w:tmpl w:val="6916F7D2"/>
    <w:lvl w:ilvl="0" w:tplc="D6065A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E27E19"/>
    <w:multiLevelType w:val="singleLevel"/>
    <w:tmpl w:val="B5DEB7A8"/>
    <w:lvl w:ilvl="0">
      <w:start w:val="1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DA43094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8715B"/>
    <w:multiLevelType w:val="singleLevel"/>
    <w:tmpl w:val="A7E0AFF2"/>
    <w:lvl w:ilvl="0">
      <w:start w:val="2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E504483"/>
    <w:multiLevelType w:val="hybridMultilevel"/>
    <w:tmpl w:val="4DF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06E79"/>
    <w:multiLevelType w:val="hybridMultilevel"/>
    <w:tmpl w:val="4B08C3B4"/>
    <w:lvl w:ilvl="0" w:tplc="B2DC20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8AE01F1"/>
    <w:multiLevelType w:val="hybridMultilevel"/>
    <w:tmpl w:val="4E44D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0"/>
  </w:num>
  <w:num w:numId="5">
    <w:abstractNumId w:val="31"/>
  </w:num>
  <w:num w:numId="6">
    <w:abstractNumId w:val="32"/>
  </w:num>
  <w:num w:numId="7">
    <w:abstractNumId w:val="19"/>
  </w:num>
  <w:num w:numId="8">
    <w:abstractNumId w:val="24"/>
  </w:num>
  <w:num w:numId="9">
    <w:abstractNumId w:val="16"/>
  </w:num>
  <w:num w:numId="10">
    <w:abstractNumId w:val="5"/>
  </w:num>
  <w:num w:numId="11">
    <w:abstractNumId w:val="18"/>
  </w:num>
  <w:num w:numId="12">
    <w:abstractNumId w:val="17"/>
  </w:num>
  <w:num w:numId="13">
    <w:abstractNumId w:val="30"/>
  </w:num>
  <w:num w:numId="14">
    <w:abstractNumId w:val="10"/>
  </w:num>
  <w:num w:numId="15">
    <w:abstractNumId w:val="1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8"/>
    </w:lvlOverride>
  </w:num>
  <w:num w:numId="18">
    <w:abstractNumId w:val="26"/>
    <w:lvlOverride w:ilvl="0">
      <w:startOverride w:val="24"/>
    </w:lvlOverride>
  </w:num>
  <w:num w:numId="19">
    <w:abstractNumId w:val="2"/>
    <w:lvlOverride w:ilvl="0">
      <w:startOverride w:val="33"/>
    </w:lvlOverride>
  </w:num>
  <w:num w:numId="20">
    <w:abstractNumId w:val="14"/>
    <w:lvlOverride w:ilvl="0">
      <w:startOverride w:val="46"/>
    </w:lvlOverride>
  </w:num>
  <w:num w:numId="21">
    <w:abstractNumId w:val="28"/>
  </w:num>
  <w:num w:numId="22">
    <w:abstractNumId w:val="13"/>
  </w:num>
  <w:num w:numId="23">
    <w:abstractNumId w:val="11"/>
  </w:num>
  <w:num w:numId="24">
    <w:abstractNumId w:val="4"/>
  </w:num>
  <w:num w:numId="25">
    <w:abstractNumId w:val="21"/>
  </w:num>
  <w:num w:numId="26">
    <w:abstractNumId w:val="29"/>
  </w:num>
  <w:num w:numId="27">
    <w:abstractNumId w:val="3"/>
  </w:num>
  <w:num w:numId="28">
    <w:abstractNumId w:val="12"/>
  </w:num>
  <w:num w:numId="29">
    <w:abstractNumId w:val="7"/>
  </w:num>
  <w:num w:numId="30">
    <w:abstractNumId w:val="0"/>
  </w:num>
  <w:num w:numId="31">
    <w:abstractNumId w:val="27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05E55"/>
    <w:rsid w:val="000306DD"/>
    <w:rsid w:val="0003145C"/>
    <w:rsid w:val="000332A6"/>
    <w:rsid w:val="0003443F"/>
    <w:rsid w:val="00035C11"/>
    <w:rsid w:val="00036D6F"/>
    <w:rsid w:val="000430D3"/>
    <w:rsid w:val="00054FE2"/>
    <w:rsid w:val="00055516"/>
    <w:rsid w:val="00063D00"/>
    <w:rsid w:val="00064AD3"/>
    <w:rsid w:val="00066036"/>
    <w:rsid w:val="000754C5"/>
    <w:rsid w:val="0008161B"/>
    <w:rsid w:val="0008595C"/>
    <w:rsid w:val="00091D71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F10A7"/>
    <w:rsid w:val="000F3228"/>
    <w:rsid w:val="0010038D"/>
    <w:rsid w:val="001013BB"/>
    <w:rsid w:val="00113E76"/>
    <w:rsid w:val="00117951"/>
    <w:rsid w:val="0012639D"/>
    <w:rsid w:val="0013405F"/>
    <w:rsid w:val="00135DEA"/>
    <w:rsid w:val="00142904"/>
    <w:rsid w:val="00152163"/>
    <w:rsid w:val="00153190"/>
    <w:rsid w:val="00153E7C"/>
    <w:rsid w:val="00173672"/>
    <w:rsid w:val="00173E53"/>
    <w:rsid w:val="00196A06"/>
    <w:rsid w:val="001A182E"/>
    <w:rsid w:val="001A4E6B"/>
    <w:rsid w:val="001C7F39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35A5D"/>
    <w:rsid w:val="0024270B"/>
    <w:rsid w:val="00243DE6"/>
    <w:rsid w:val="002461A8"/>
    <w:rsid w:val="00247677"/>
    <w:rsid w:val="00253E5C"/>
    <w:rsid w:val="002637CD"/>
    <w:rsid w:val="002773CC"/>
    <w:rsid w:val="00277AD1"/>
    <w:rsid w:val="00280C0E"/>
    <w:rsid w:val="002934B7"/>
    <w:rsid w:val="002A010E"/>
    <w:rsid w:val="002A01D0"/>
    <w:rsid w:val="002A40E2"/>
    <w:rsid w:val="002A720F"/>
    <w:rsid w:val="002B0CF6"/>
    <w:rsid w:val="002C0376"/>
    <w:rsid w:val="002C1F2B"/>
    <w:rsid w:val="002C6708"/>
    <w:rsid w:val="002D3171"/>
    <w:rsid w:val="002E102E"/>
    <w:rsid w:val="002E4F95"/>
    <w:rsid w:val="002E61E7"/>
    <w:rsid w:val="002F3881"/>
    <w:rsid w:val="0032470F"/>
    <w:rsid w:val="003311BF"/>
    <w:rsid w:val="00332F12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951E3"/>
    <w:rsid w:val="003A6B2C"/>
    <w:rsid w:val="003A7E32"/>
    <w:rsid w:val="003B71FE"/>
    <w:rsid w:val="003C6D3E"/>
    <w:rsid w:val="003D2D66"/>
    <w:rsid w:val="003E31A0"/>
    <w:rsid w:val="003E3E70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4DCE"/>
    <w:rsid w:val="00447347"/>
    <w:rsid w:val="00454DA6"/>
    <w:rsid w:val="00463E04"/>
    <w:rsid w:val="0046616B"/>
    <w:rsid w:val="004858B9"/>
    <w:rsid w:val="00486759"/>
    <w:rsid w:val="00486FD1"/>
    <w:rsid w:val="0048775E"/>
    <w:rsid w:val="00490534"/>
    <w:rsid w:val="00491BE4"/>
    <w:rsid w:val="0049314C"/>
    <w:rsid w:val="00493F3B"/>
    <w:rsid w:val="004A6ACE"/>
    <w:rsid w:val="004B2897"/>
    <w:rsid w:val="004C33DF"/>
    <w:rsid w:val="004C7673"/>
    <w:rsid w:val="004D3C48"/>
    <w:rsid w:val="004E1422"/>
    <w:rsid w:val="004F032A"/>
    <w:rsid w:val="004F37C8"/>
    <w:rsid w:val="004F458C"/>
    <w:rsid w:val="004F65FC"/>
    <w:rsid w:val="005203AA"/>
    <w:rsid w:val="00520B2D"/>
    <w:rsid w:val="00521F5C"/>
    <w:rsid w:val="0052275B"/>
    <w:rsid w:val="005461FC"/>
    <w:rsid w:val="00546292"/>
    <w:rsid w:val="00551238"/>
    <w:rsid w:val="00552E17"/>
    <w:rsid w:val="005574D1"/>
    <w:rsid w:val="00565E8F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E68"/>
    <w:rsid w:val="005E0FCA"/>
    <w:rsid w:val="005F3C26"/>
    <w:rsid w:val="005F619C"/>
    <w:rsid w:val="00605E1D"/>
    <w:rsid w:val="00624F44"/>
    <w:rsid w:val="00625FC3"/>
    <w:rsid w:val="00636EF5"/>
    <w:rsid w:val="00640170"/>
    <w:rsid w:val="00653A71"/>
    <w:rsid w:val="00681815"/>
    <w:rsid w:val="00687EB9"/>
    <w:rsid w:val="006912D1"/>
    <w:rsid w:val="0069436C"/>
    <w:rsid w:val="006973C0"/>
    <w:rsid w:val="006B086C"/>
    <w:rsid w:val="006B28B4"/>
    <w:rsid w:val="006B602D"/>
    <w:rsid w:val="006C1369"/>
    <w:rsid w:val="006C3A50"/>
    <w:rsid w:val="006D047C"/>
    <w:rsid w:val="006D33BA"/>
    <w:rsid w:val="006D6F0A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914"/>
    <w:rsid w:val="00777CC9"/>
    <w:rsid w:val="00786EF2"/>
    <w:rsid w:val="0079022C"/>
    <w:rsid w:val="0079685A"/>
    <w:rsid w:val="007A00F2"/>
    <w:rsid w:val="007B2119"/>
    <w:rsid w:val="007C088E"/>
    <w:rsid w:val="007C2DC7"/>
    <w:rsid w:val="007C7F43"/>
    <w:rsid w:val="007D1449"/>
    <w:rsid w:val="007F12E6"/>
    <w:rsid w:val="007F7A6A"/>
    <w:rsid w:val="00803E66"/>
    <w:rsid w:val="00806CC2"/>
    <w:rsid w:val="00814ABF"/>
    <w:rsid w:val="00815833"/>
    <w:rsid w:val="008177F1"/>
    <w:rsid w:val="00827CFA"/>
    <w:rsid w:val="00831197"/>
    <w:rsid w:val="0083205B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10ED"/>
    <w:rsid w:val="00873370"/>
    <w:rsid w:val="0087519F"/>
    <w:rsid w:val="0087759C"/>
    <w:rsid w:val="0088236C"/>
    <w:rsid w:val="008852DA"/>
    <w:rsid w:val="00893935"/>
    <w:rsid w:val="008A1E40"/>
    <w:rsid w:val="008A20F0"/>
    <w:rsid w:val="008A2C40"/>
    <w:rsid w:val="008A34E3"/>
    <w:rsid w:val="008A668D"/>
    <w:rsid w:val="008A7EB7"/>
    <w:rsid w:val="008B76E0"/>
    <w:rsid w:val="008C1878"/>
    <w:rsid w:val="008C6843"/>
    <w:rsid w:val="008E55CC"/>
    <w:rsid w:val="008E6EE6"/>
    <w:rsid w:val="008F5152"/>
    <w:rsid w:val="008F7C09"/>
    <w:rsid w:val="00900E33"/>
    <w:rsid w:val="00910AD0"/>
    <w:rsid w:val="009125BE"/>
    <w:rsid w:val="009345C6"/>
    <w:rsid w:val="009357BB"/>
    <w:rsid w:val="0097412A"/>
    <w:rsid w:val="00974FA5"/>
    <w:rsid w:val="009801F2"/>
    <w:rsid w:val="00986340"/>
    <w:rsid w:val="00994A36"/>
    <w:rsid w:val="009C15E7"/>
    <w:rsid w:val="009C6AA8"/>
    <w:rsid w:val="009D2F6D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40900"/>
    <w:rsid w:val="00A5411E"/>
    <w:rsid w:val="00A5741F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D56F5"/>
    <w:rsid w:val="00AE381E"/>
    <w:rsid w:val="00AE43C5"/>
    <w:rsid w:val="00AE65C8"/>
    <w:rsid w:val="00AF2BB2"/>
    <w:rsid w:val="00B03F6C"/>
    <w:rsid w:val="00B0401C"/>
    <w:rsid w:val="00B072AC"/>
    <w:rsid w:val="00B2038C"/>
    <w:rsid w:val="00B23837"/>
    <w:rsid w:val="00B24401"/>
    <w:rsid w:val="00B25681"/>
    <w:rsid w:val="00B401FA"/>
    <w:rsid w:val="00B56311"/>
    <w:rsid w:val="00B67105"/>
    <w:rsid w:val="00B72C01"/>
    <w:rsid w:val="00B76CC1"/>
    <w:rsid w:val="00B82F70"/>
    <w:rsid w:val="00B91227"/>
    <w:rsid w:val="00B93B6E"/>
    <w:rsid w:val="00B954D3"/>
    <w:rsid w:val="00BA2BA9"/>
    <w:rsid w:val="00BA462D"/>
    <w:rsid w:val="00BA5579"/>
    <w:rsid w:val="00BA7485"/>
    <w:rsid w:val="00BC1ACA"/>
    <w:rsid w:val="00BD51D2"/>
    <w:rsid w:val="00BD7EEF"/>
    <w:rsid w:val="00BE66EE"/>
    <w:rsid w:val="00BF164E"/>
    <w:rsid w:val="00BF42C2"/>
    <w:rsid w:val="00C0251B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A09F5"/>
    <w:rsid w:val="00CA3BC6"/>
    <w:rsid w:val="00CB72BD"/>
    <w:rsid w:val="00CC2813"/>
    <w:rsid w:val="00CC4A57"/>
    <w:rsid w:val="00CD5830"/>
    <w:rsid w:val="00CE11D9"/>
    <w:rsid w:val="00CE450F"/>
    <w:rsid w:val="00CE56E3"/>
    <w:rsid w:val="00D01D8E"/>
    <w:rsid w:val="00D05B95"/>
    <w:rsid w:val="00D10D69"/>
    <w:rsid w:val="00D20748"/>
    <w:rsid w:val="00D21C33"/>
    <w:rsid w:val="00D33718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A7C36"/>
    <w:rsid w:val="00DB3B02"/>
    <w:rsid w:val="00DC49BA"/>
    <w:rsid w:val="00DD3721"/>
    <w:rsid w:val="00DE367E"/>
    <w:rsid w:val="00DE41B0"/>
    <w:rsid w:val="00DE495F"/>
    <w:rsid w:val="00DF3236"/>
    <w:rsid w:val="00DF67CF"/>
    <w:rsid w:val="00E022FE"/>
    <w:rsid w:val="00E14A3F"/>
    <w:rsid w:val="00E20B9C"/>
    <w:rsid w:val="00E20CB0"/>
    <w:rsid w:val="00E26511"/>
    <w:rsid w:val="00E3775D"/>
    <w:rsid w:val="00E41338"/>
    <w:rsid w:val="00E51396"/>
    <w:rsid w:val="00E54850"/>
    <w:rsid w:val="00E55F41"/>
    <w:rsid w:val="00E633D6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E0A0B"/>
    <w:rsid w:val="00EF11D8"/>
    <w:rsid w:val="00EF1946"/>
    <w:rsid w:val="00F00D75"/>
    <w:rsid w:val="00F046DF"/>
    <w:rsid w:val="00F13A84"/>
    <w:rsid w:val="00F27ABF"/>
    <w:rsid w:val="00F3141D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A2123"/>
    <w:rsid w:val="00FA4406"/>
    <w:rsid w:val="00FB0979"/>
    <w:rsid w:val="00FC0760"/>
    <w:rsid w:val="00FC2767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A7C36"/>
  </w:style>
  <w:style w:type="paragraph" w:customStyle="1" w:styleId="Style2">
    <w:name w:val="Style2"/>
    <w:basedOn w:val="a"/>
    <w:rsid w:val="00DA7C36"/>
  </w:style>
  <w:style w:type="paragraph" w:customStyle="1" w:styleId="Style3">
    <w:name w:val="Style3"/>
    <w:basedOn w:val="a"/>
    <w:rsid w:val="00DA7C36"/>
  </w:style>
  <w:style w:type="paragraph" w:customStyle="1" w:styleId="Style4">
    <w:name w:val="Style4"/>
    <w:basedOn w:val="a"/>
    <w:rsid w:val="00DA7C36"/>
  </w:style>
  <w:style w:type="paragraph" w:customStyle="1" w:styleId="Style5">
    <w:name w:val="Style5"/>
    <w:basedOn w:val="a"/>
    <w:rsid w:val="00DA7C36"/>
  </w:style>
  <w:style w:type="paragraph" w:customStyle="1" w:styleId="Style6">
    <w:name w:val="Style6"/>
    <w:basedOn w:val="a"/>
    <w:rsid w:val="00DA7C36"/>
  </w:style>
  <w:style w:type="paragraph" w:customStyle="1" w:styleId="Style7">
    <w:name w:val="Style7"/>
    <w:basedOn w:val="a"/>
    <w:rsid w:val="00DA7C36"/>
  </w:style>
  <w:style w:type="paragraph" w:customStyle="1" w:styleId="Style8">
    <w:name w:val="Style8"/>
    <w:basedOn w:val="a"/>
    <w:rsid w:val="00DA7C36"/>
  </w:style>
  <w:style w:type="character" w:customStyle="1" w:styleId="FontStyle11">
    <w:name w:val="Font Style11"/>
    <w:rsid w:val="00DA7C3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A7C3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A7C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A7C3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A7C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DA7C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A7C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A7C3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A7C3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A7C3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A7C3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A7C3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A7C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A7C3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A7C3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customStyle="1" w:styleId="ConsPlusNormal">
    <w:name w:val="ConsPlusNormal"/>
    <w:rsid w:val="00D10D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893935"/>
    <w:rPr>
      <w:b/>
      <w:iCs/>
      <w:sz w:val="24"/>
    </w:rPr>
  </w:style>
  <w:style w:type="paragraph" w:styleId="3">
    <w:name w:val="Body Text 3"/>
    <w:basedOn w:val="a"/>
    <w:link w:val="30"/>
    <w:rsid w:val="008733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73370"/>
    <w:rPr>
      <w:sz w:val="16"/>
      <w:szCs w:val="16"/>
    </w:rPr>
  </w:style>
  <w:style w:type="character" w:styleId="af5">
    <w:name w:val="Hyperlink"/>
    <w:unhideWhenUsed/>
    <w:rsid w:val="007D1449"/>
    <w:rPr>
      <w:color w:val="0000FF"/>
      <w:u w:val="single"/>
    </w:rPr>
  </w:style>
  <w:style w:type="character" w:customStyle="1" w:styleId="highlight">
    <w:name w:val="highlight"/>
    <w:basedOn w:val="a0"/>
    <w:rsid w:val="00B76CC1"/>
  </w:style>
  <w:style w:type="paragraph" w:styleId="af6">
    <w:name w:val="Plain Text"/>
    <w:basedOn w:val="a"/>
    <w:link w:val="af7"/>
    <w:rsid w:val="00091D7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091D7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A7C36"/>
  </w:style>
  <w:style w:type="paragraph" w:customStyle="1" w:styleId="Style2">
    <w:name w:val="Style2"/>
    <w:basedOn w:val="a"/>
    <w:rsid w:val="00DA7C36"/>
  </w:style>
  <w:style w:type="paragraph" w:customStyle="1" w:styleId="Style3">
    <w:name w:val="Style3"/>
    <w:basedOn w:val="a"/>
    <w:rsid w:val="00DA7C36"/>
  </w:style>
  <w:style w:type="paragraph" w:customStyle="1" w:styleId="Style4">
    <w:name w:val="Style4"/>
    <w:basedOn w:val="a"/>
    <w:rsid w:val="00DA7C36"/>
  </w:style>
  <w:style w:type="paragraph" w:customStyle="1" w:styleId="Style5">
    <w:name w:val="Style5"/>
    <w:basedOn w:val="a"/>
    <w:rsid w:val="00DA7C36"/>
  </w:style>
  <w:style w:type="paragraph" w:customStyle="1" w:styleId="Style6">
    <w:name w:val="Style6"/>
    <w:basedOn w:val="a"/>
    <w:rsid w:val="00DA7C36"/>
  </w:style>
  <w:style w:type="paragraph" w:customStyle="1" w:styleId="Style7">
    <w:name w:val="Style7"/>
    <w:basedOn w:val="a"/>
    <w:rsid w:val="00DA7C36"/>
  </w:style>
  <w:style w:type="paragraph" w:customStyle="1" w:styleId="Style8">
    <w:name w:val="Style8"/>
    <w:basedOn w:val="a"/>
    <w:rsid w:val="00DA7C36"/>
  </w:style>
  <w:style w:type="character" w:customStyle="1" w:styleId="FontStyle11">
    <w:name w:val="Font Style11"/>
    <w:rsid w:val="00DA7C3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A7C3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A7C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A7C3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A7C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DA7C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A7C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A7C3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A7C3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A7C3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A7C3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A7C3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A7C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A7C3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A7C3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customStyle="1" w:styleId="ConsPlusNormal">
    <w:name w:val="ConsPlusNormal"/>
    <w:rsid w:val="00D10D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893935"/>
    <w:rPr>
      <w:b/>
      <w:iCs/>
      <w:sz w:val="24"/>
    </w:rPr>
  </w:style>
  <w:style w:type="paragraph" w:styleId="3">
    <w:name w:val="Body Text 3"/>
    <w:basedOn w:val="a"/>
    <w:link w:val="30"/>
    <w:rsid w:val="008733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73370"/>
    <w:rPr>
      <w:sz w:val="16"/>
      <w:szCs w:val="16"/>
    </w:rPr>
  </w:style>
  <w:style w:type="character" w:styleId="af5">
    <w:name w:val="Hyperlink"/>
    <w:unhideWhenUsed/>
    <w:rsid w:val="007D1449"/>
    <w:rPr>
      <w:color w:val="0000FF"/>
      <w:u w:val="single"/>
    </w:rPr>
  </w:style>
  <w:style w:type="character" w:customStyle="1" w:styleId="highlight">
    <w:name w:val="highlight"/>
    <w:basedOn w:val="a0"/>
    <w:rsid w:val="00B76CC1"/>
  </w:style>
  <w:style w:type="paragraph" w:styleId="af6">
    <w:name w:val="Plain Text"/>
    <w:basedOn w:val="a"/>
    <w:link w:val="af7"/>
    <w:rsid w:val="00091D7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091D7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e.lanbook.com/book/113911" TargetMode="External"/><Relationship Id="rId26" Type="http://schemas.openxmlformats.org/officeDocument/2006/relationships/hyperlink" Target="http://www.iqlib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6806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base.consultant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113911" TargetMode="External"/><Relationship Id="rId29" Type="http://schemas.openxmlformats.org/officeDocument/2006/relationships/hyperlink" Target="file:///C:\Users\5313\Desktop\&#1056;&#1086;&#1089;&#1089;&#1080;&#1081;&#1089;&#1082;&#1072;&#1103;%20&#1085;&#1072;&#1094;&#1080;&#1086;&#1085;&#1072;&#1083;&#1100;&#1085;&#1072;&#1103;%20&#1073;&#1080;&#1073;&#1083;&#1080;&#1086;&#1090;&#1077;&#1082;&#1072;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gost.ru" TargetMode="External"/><Relationship Id="rId32" Type="http://schemas.openxmlformats.org/officeDocument/2006/relationships/hyperlink" Target="http://lms.magtu.ru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http://e.lanbook.com/books/element.php?pl1_id=61361" TargetMode="External"/><Relationship Id="rId28" Type="http://schemas.openxmlformats.org/officeDocument/2006/relationships/hyperlink" Target="URL:http://www.rsl.r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129000" TargetMode="External"/><Relationship Id="rId31" Type="http://schemas.openxmlformats.org/officeDocument/2006/relationships/hyperlink" Target="https://www1.fips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e.lanbook.com/book/116807" TargetMode="External"/><Relationship Id="rId27" Type="http://schemas.openxmlformats.org/officeDocument/2006/relationships/hyperlink" Target="file:///C:\Users\5313\Desktop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30" Type="http://schemas.openxmlformats.org/officeDocument/2006/relationships/hyperlink" Target="http://www.nl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FDD76-AC4B-40B8-8881-88AEB3D5BEE5}">
  <ds:schemaRefs>
    <ds:schemaRef ds:uri="http://purl.org/dc/elements/1.1/"/>
    <ds:schemaRef ds:uri="0922f872-d062-457f-8e83-20e57305e9f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6393d0d-0970-4816-9cd0-bc1dc9f495a5"/>
    <ds:schemaRef ds:uri="http://schemas.microsoft.com/office/2006/documentManagement/types"/>
    <ds:schemaRef ds:uri="http://schemas.microsoft.com/sharepoint/v4"/>
    <ds:schemaRef ds:uri="http://schemas.microsoft.com/sharepoint/v3/fields"/>
    <ds:schemaRef ds:uri="68218788-c299-47b7-bdf0-4e9dbdbe94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4BE28E-4FDF-4A86-B91E-9F292CC10594}"/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972888C-C822-4D4C-A249-132D17BA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4423</Words>
  <Characters>25215</Characters>
  <Application>Microsoft Office Word</Application>
  <DocSecurity>4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29579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Рустем</cp:lastModifiedBy>
  <cp:revision>2</cp:revision>
  <cp:lastPrinted>2015-02-06T09:12:00Z</cp:lastPrinted>
  <dcterms:created xsi:type="dcterms:W3CDTF">2020-10-30T15:24:00Z</dcterms:created>
  <dcterms:modified xsi:type="dcterms:W3CDTF">2020-10-30T15:24:00Z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0x0101007BA9EEBD20629944A547FCA6573487E9</vt:lpwstr>
  </property>
</Properties>
</file>