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69E4E" w14:textId="77777777" w:rsidR="001B48EA" w:rsidRDefault="002A4160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13A0555A" wp14:editId="08F717B2">
            <wp:extent cx="5875020" cy="8234428"/>
            <wp:effectExtent l="0" t="0" r="0" b="0"/>
            <wp:docPr id="2" name="Рисунок 2" descr="C:\Users\Козлова ТВ\Downloads\21.02.2020 r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9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823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FCD7" w14:textId="77777777" w:rsidR="001B48EA" w:rsidRDefault="0056571A">
      <w:pPr>
        <w:rPr>
          <w:lang w:val="ru-RU"/>
        </w:rPr>
      </w:pPr>
      <w:r w:rsidRPr="0056571A">
        <w:rPr>
          <w:lang w:val="ru-RU"/>
        </w:rPr>
        <w:br w:type="page"/>
      </w:r>
    </w:p>
    <w:p w14:paraId="1EE78A2A" w14:textId="6FDDE28C" w:rsidR="002A4160" w:rsidRDefault="00412422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E490986" wp14:editId="649D4F93">
            <wp:extent cx="5941060" cy="8443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40BB" w14:textId="77777777" w:rsidR="002A4160" w:rsidRDefault="002A4160">
      <w:pPr>
        <w:rPr>
          <w:lang w:val="ru-RU"/>
        </w:rPr>
      </w:pPr>
    </w:p>
    <w:p w14:paraId="723C06BE" w14:textId="77777777" w:rsidR="002A4160" w:rsidRDefault="002A4160">
      <w:pPr>
        <w:rPr>
          <w:lang w:val="ru-RU"/>
        </w:rPr>
      </w:pPr>
    </w:p>
    <w:p w14:paraId="03DBABCD" w14:textId="77777777" w:rsidR="002A4160" w:rsidRDefault="002A416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E9E3319" wp14:editId="761B38CB">
            <wp:extent cx="6202680" cy="8769953"/>
            <wp:effectExtent l="0" t="0" r="0" b="0"/>
            <wp:docPr id="4" name="Рисунок 4" descr="C:\Users\Козлова ТВ\Downloads\Documents\3 МГТУ\2  Рабочие программы\1Рабочие программы 20-21\Актуализация прошлых лет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злова ТВ\Downloads\Documents\3 МГТУ\2  Рабочие программы\1Рабочие программы 20-21\Актуализация прошлых лет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755" cy="877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85DB" w14:textId="77777777" w:rsidR="002A4160" w:rsidRDefault="002A4160">
      <w:pPr>
        <w:rPr>
          <w:lang w:val="ru-RU"/>
        </w:rPr>
      </w:pPr>
    </w:p>
    <w:p w14:paraId="34CDE6BF" w14:textId="77777777" w:rsidR="001B48EA" w:rsidRPr="0056571A" w:rsidRDefault="001B48EA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B48EA" w14:paraId="2F837C8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A19EC1A" w14:textId="77777777" w:rsidR="001B48EA" w:rsidRDefault="005657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1B48EA" w:rsidRPr="002842E1" w14:paraId="3D4BFF79" w14:textId="77777777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24E4EFE" w14:textId="77777777" w:rsidR="001B48EA" w:rsidRDefault="0056571A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магистрантами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"Экономика"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"Экономика,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бизнеса"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56571A">
              <w:rPr>
                <w:lang w:val="ru-RU"/>
              </w:rPr>
              <w:t xml:space="preserve"> </w:t>
            </w:r>
            <w:r w:rsid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="009D0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анизации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</w:t>
            </w:r>
            <w:r w:rsid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бложения.</w:t>
            </w:r>
            <w:r w:rsidRPr="0056571A">
              <w:rPr>
                <w:lang w:val="ru-RU"/>
              </w:rPr>
              <w:t xml:space="preserve"> </w:t>
            </w:r>
          </w:p>
          <w:p w14:paraId="71394654" w14:textId="77777777" w:rsidR="002A4160" w:rsidRPr="0056571A" w:rsidRDefault="002A416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B48EA" w14:paraId="0C0A04D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794A1A5" w14:textId="77777777" w:rsidR="001B48EA" w:rsidRDefault="005657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1B48EA" w:rsidRPr="002842E1" w14:paraId="73D13A07" w14:textId="77777777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7698EE3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коллективе;</w:t>
            </w:r>
            <w:r w:rsidRPr="0056571A">
              <w:rPr>
                <w:lang w:val="ru-RU"/>
              </w:rPr>
              <w:t xml:space="preserve"> </w:t>
            </w:r>
          </w:p>
          <w:p w14:paraId="279B9D4B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56571A">
              <w:rPr>
                <w:lang w:val="ru-RU"/>
              </w:rPr>
              <w:t xml:space="preserve"> </w:t>
            </w:r>
          </w:p>
          <w:p w14:paraId="17EDFF6B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бухгалтера;</w:t>
            </w:r>
            <w:r w:rsidRPr="0056571A">
              <w:rPr>
                <w:lang w:val="ru-RU"/>
              </w:rPr>
              <w:t xml:space="preserve"> </w:t>
            </w:r>
          </w:p>
          <w:p w14:paraId="206C760D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исчислению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деклараций;</w:t>
            </w:r>
            <w:r w:rsidRPr="0056571A">
              <w:rPr>
                <w:lang w:val="ru-RU"/>
              </w:rPr>
              <w:t xml:space="preserve"> </w:t>
            </w:r>
          </w:p>
          <w:p w14:paraId="7BF9A3D1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9финансовой)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отчетности;</w:t>
            </w:r>
            <w:r w:rsidRPr="0056571A">
              <w:rPr>
                <w:lang w:val="ru-RU"/>
              </w:rPr>
              <w:t xml:space="preserve"> </w:t>
            </w:r>
          </w:p>
          <w:p w14:paraId="330E73A0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учета;</w:t>
            </w:r>
            <w:r w:rsidRPr="0056571A">
              <w:rPr>
                <w:lang w:val="ru-RU"/>
              </w:rPr>
              <w:t xml:space="preserve"> </w:t>
            </w:r>
          </w:p>
          <w:p w14:paraId="4C768DC7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</w:t>
            </w:r>
            <w:r w:rsid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практике;</w:t>
            </w:r>
            <w:r w:rsidRPr="0056571A">
              <w:rPr>
                <w:lang w:val="ru-RU"/>
              </w:rPr>
              <w:t xml:space="preserve"> </w:t>
            </w:r>
          </w:p>
          <w:p w14:paraId="7B29DE29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56571A">
              <w:rPr>
                <w:lang w:val="ru-RU"/>
              </w:rPr>
              <w:t xml:space="preserve"> </w:t>
            </w:r>
          </w:p>
          <w:p w14:paraId="103CC70E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56571A">
              <w:rPr>
                <w:lang w:val="ru-RU"/>
              </w:rPr>
              <w:t xml:space="preserve"> </w:t>
            </w:r>
          </w:p>
          <w:p w14:paraId="06AD16D1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56571A">
              <w:rPr>
                <w:lang w:val="ru-RU"/>
              </w:rPr>
              <w:t xml:space="preserve"> </w:t>
            </w:r>
          </w:p>
          <w:p w14:paraId="39510247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lang w:val="ru-RU"/>
              </w:rPr>
              <w:t xml:space="preserve"> </w:t>
            </w:r>
          </w:p>
        </w:tc>
      </w:tr>
      <w:tr w:rsidR="001B48EA" w:rsidRPr="002842E1" w14:paraId="2FD711B9" w14:textId="77777777">
        <w:trPr>
          <w:trHeight w:hRule="exact" w:val="138"/>
        </w:trPr>
        <w:tc>
          <w:tcPr>
            <w:tcW w:w="9357" w:type="dxa"/>
          </w:tcPr>
          <w:p w14:paraId="3CAC0F63" w14:textId="77777777" w:rsidR="001B48EA" w:rsidRPr="0056571A" w:rsidRDefault="001B48EA">
            <w:pPr>
              <w:rPr>
                <w:lang w:val="ru-RU"/>
              </w:rPr>
            </w:pPr>
          </w:p>
        </w:tc>
      </w:tr>
      <w:tr w:rsidR="001B48EA" w:rsidRPr="002842E1" w14:paraId="016CA78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8CFA7FE" w14:textId="77777777" w:rsidR="001B48EA" w:rsidRPr="0056571A" w:rsidRDefault="00565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:rsidRPr="002842E1" w14:paraId="6778CABF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0646B65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445F775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006EA83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</w:p>
        </w:tc>
      </w:tr>
      <w:tr w:rsidR="001B48EA" w:rsidRPr="002842E1" w14:paraId="5B32BD19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D72E11C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799CD29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48D3E53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r>
              <w:t xml:space="preserve"> </w:t>
            </w:r>
          </w:p>
        </w:tc>
      </w:tr>
      <w:tr w:rsidR="001B48EA" w14:paraId="4FA4DB8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048B06C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(финансовая)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r>
              <w:t xml:space="preserve"> </w:t>
            </w:r>
          </w:p>
        </w:tc>
      </w:tr>
      <w:tr w:rsidR="001B48EA" w14:paraId="260D2AD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2879288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1B48EA" w:rsidRPr="002842E1" w14:paraId="468EEBD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2328115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:rsidRPr="002842E1" w14:paraId="58AF0AA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3F9FEC0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0F7CCB0E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E3983A9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1B48EA" w14:paraId="6376900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18697B3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1B48EA" w:rsidRPr="002842E1" w14:paraId="18D1364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6807339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11FF402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D1B790A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1B48EA" w:rsidRPr="002842E1" w14:paraId="16F67DC4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84D4255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7BF55F0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943753D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</w:p>
        </w:tc>
      </w:tr>
      <w:tr w:rsidR="001B48EA" w:rsidRPr="002842E1" w14:paraId="39E5A4A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F4A8BE6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:rsidRPr="002842E1" w14:paraId="59D92D0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9E9CFE4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56571A">
              <w:rPr>
                <w:lang w:val="ru-RU"/>
              </w:rPr>
              <w:t xml:space="preserve"> </w:t>
            </w:r>
          </w:p>
        </w:tc>
      </w:tr>
    </w:tbl>
    <w:p w14:paraId="7BA13F27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14:paraId="5C856D3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400C4A9" w14:textId="77777777" w:rsidR="001B48EA" w:rsidRDefault="005657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r>
              <w:t xml:space="preserve"> </w:t>
            </w:r>
          </w:p>
        </w:tc>
      </w:tr>
      <w:tr w:rsidR="001B48EA" w14:paraId="4B2B8C1B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BBF7DB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заключен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"МГТУ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Г.И.Носова".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ИП,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строительные,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56571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службе.</w:t>
            </w:r>
            <w:r>
              <w:t xml:space="preserve"> </w:t>
            </w:r>
          </w:p>
          <w:p w14:paraId="17203F5D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B48EA" w14:paraId="1191B1F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AABFEC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r>
              <w:t xml:space="preserve"> </w:t>
            </w:r>
          </w:p>
        </w:tc>
      </w:tr>
      <w:tr w:rsidR="001B48EA" w14:paraId="38C37F2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64A2BA" w14:textId="5F8D31D3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t xml:space="preserve"> </w:t>
            </w:r>
            <w:r w:rsidR="00284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bookmarkStart w:id="0" w:name="_GoBack"/>
            <w:bookmarkEnd w:id="0"/>
            <w:r>
              <w:t xml:space="preserve"> </w:t>
            </w:r>
          </w:p>
        </w:tc>
      </w:tr>
      <w:tr w:rsidR="001B48EA" w14:paraId="2E378DE8" w14:textId="77777777">
        <w:trPr>
          <w:trHeight w:hRule="exact" w:val="138"/>
        </w:trPr>
        <w:tc>
          <w:tcPr>
            <w:tcW w:w="1985" w:type="dxa"/>
          </w:tcPr>
          <w:p w14:paraId="3EF2D7BC" w14:textId="77777777" w:rsidR="001B48EA" w:rsidRDefault="001B48EA"/>
        </w:tc>
        <w:tc>
          <w:tcPr>
            <w:tcW w:w="7372" w:type="dxa"/>
          </w:tcPr>
          <w:p w14:paraId="054B20D7" w14:textId="77777777" w:rsidR="001B48EA" w:rsidRDefault="001B48EA"/>
        </w:tc>
      </w:tr>
      <w:tr w:rsidR="001B48EA" w:rsidRPr="002842E1" w14:paraId="105C13C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4BC0CB" w14:textId="77777777" w:rsidR="001B48EA" w:rsidRPr="0056571A" w:rsidRDefault="00565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56571A">
              <w:rPr>
                <w:lang w:val="ru-RU"/>
              </w:rPr>
              <w:t xml:space="preserve"> </w:t>
            </w:r>
          </w:p>
          <w:p w14:paraId="092FF87A" w14:textId="77777777" w:rsidR="001B48EA" w:rsidRPr="0056571A" w:rsidRDefault="00565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:rsidRPr="002842E1" w14:paraId="69F1B40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704AC8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1BE02B09" w14:textId="77777777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4FE95" w14:textId="77777777" w:rsidR="001B48EA" w:rsidRDefault="00565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14:paraId="06F78C40" w14:textId="77777777" w:rsidR="001B48EA" w:rsidRDefault="00565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14:paraId="61CC18F0" w14:textId="77777777" w:rsidR="001B48EA" w:rsidRDefault="00565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59709" w14:textId="77777777" w:rsidR="001B48EA" w:rsidRDefault="00565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1B48EA" w14:paraId="44FEBA4F" w14:textId="77777777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FA801" w14:textId="77777777" w:rsidR="001B48EA" w:rsidRDefault="001B48EA"/>
        </w:tc>
        <w:tc>
          <w:tcPr>
            <w:tcW w:w="7372" w:type="dxa"/>
          </w:tcPr>
          <w:p w14:paraId="7C3CD686" w14:textId="77777777" w:rsidR="001B48EA" w:rsidRDefault="001B48EA"/>
        </w:tc>
      </w:tr>
      <w:tr w:rsidR="001B48EA" w:rsidRPr="002842E1" w14:paraId="1D71C67B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E3B3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1B48EA" w:rsidRPr="00DB7F67" w14:paraId="38793BFF" w14:textId="77777777" w:rsidTr="00DB7F67">
        <w:trPr>
          <w:trHeight w:hRule="exact" w:val="12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823F1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E7A46C" w14:textId="77777777" w:rsidR="001B48EA" w:rsidRPr="002A4160" w:rsidRDefault="00DB7F67" w:rsidP="00DB7F6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 xml:space="preserve">методы учета факторов неопределенности; </w:t>
            </w:r>
          </w:p>
          <w:p w14:paraId="479BB533" w14:textId="77777777" w:rsidR="00DB7F67" w:rsidRPr="002A4160" w:rsidRDefault="00DB7F67" w:rsidP="00DB7F6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методы проектной работы;</w:t>
            </w:r>
          </w:p>
          <w:p w14:paraId="3B834A02" w14:textId="77777777" w:rsidR="00DB7F67" w:rsidRPr="002A4160" w:rsidRDefault="00DB7F67" w:rsidP="00DB7F6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методы формирования документации;</w:t>
            </w:r>
          </w:p>
          <w:p w14:paraId="36BAF875" w14:textId="77777777" w:rsidR="00DB7F67" w:rsidRPr="002A4160" w:rsidRDefault="00DB7F67" w:rsidP="00DB7F6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 xml:space="preserve">схему документооборота </w:t>
            </w:r>
          </w:p>
          <w:p w14:paraId="3DDA7027" w14:textId="77777777" w:rsidR="00DB7F67" w:rsidRPr="002A4160" w:rsidRDefault="00DB7F67">
            <w:pPr>
              <w:rPr>
                <w:rFonts w:ascii="Times New Roman" w:hAnsi="Times New Roman" w:cs="Times New Roman"/>
                <w:lang w:val="ru-RU"/>
              </w:rPr>
            </w:pPr>
          </w:p>
          <w:p w14:paraId="000D653C" w14:textId="77777777" w:rsidR="00DB7F67" w:rsidRPr="002A4160" w:rsidRDefault="00DB7F67">
            <w:pPr>
              <w:rPr>
                <w:rFonts w:ascii="Times New Roman" w:hAnsi="Times New Roman" w:cs="Times New Roman"/>
                <w:lang w:val="ru-RU"/>
              </w:rPr>
            </w:pPr>
          </w:p>
          <w:p w14:paraId="1CF152D7" w14:textId="77777777" w:rsidR="00DB7F67" w:rsidRPr="002A4160" w:rsidRDefault="00DB7F67">
            <w:pPr>
              <w:rPr>
                <w:rFonts w:ascii="Times New Roman" w:hAnsi="Times New Roman" w:cs="Times New Roman"/>
                <w:lang w:val="ru-RU"/>
              </w:rPr>
            </w:pPr>
          </w:p>
          <w:p w14:paraId="7103C3BE" w14:textId="77777777" w:rsidR="00DB7F67" w:rsidRPr="002A4160" w:rsidRDefault="00DB7F6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48EA" w:rsidRPr="002842E1" w14:paraId="28CAF934" w14:textId="77777777" w:rsidTr="00791C99">
        <w:trPr>
          <w:trHeight w:hRule="exact" w:val="19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F75BD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48DCD" w14:textId="77777777" w:rsidR="00791C99" w:rsidRPr="002A4160" w:rsidRDefault="00DB7F67" w:rsidP="00791C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осуществлять подготовку заданий и разрабатывать проектные решения с </w:t>
            </w:r>
            <w:r w:rsidR="00791C99"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фактора неопределенности;</w:t>
            </w:r>
          </w:p>
          <w:p w14:paraId="02D0EFE1" w14:textId="77777777" w:rsidR="00791C99" w:rsidRPr="002A4160" w:rsidRDefault="00DB7F67" w:rsidP="00791C9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соответствующие методические и нормативные документы</w:t>
            </w:r>
            <w:r w:rsidR="00791C99"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8F4EB3" w14:textId="77777777" w:rsidR="001B48EA" w:rsidRPr="002A4160" w:rsidRDefault="00791C99" w:rsidP="00791C99">
            <w:pPr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разрабатывать </w:t>
            </w:r>
            <w:r w:rsidR="00DB7F67"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предложения и мероприятия по реализации разработанных проектов и программ</w:t>
            </w:r>
          </w:p>
        </w:tc>
      </w:tr>
      <w:tr w:rsidR="001B48EA" w14:paraId="16584C37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71802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0CF95" w14:textId="77777777" w:rsidR="001B48EA" w:rsidRPr="002A4160" w:rsidRDefault="00791C99">
            <w:pPr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навыками работы в ПО</w:t>
            </w:r>
          </w:p>
        </w:tc>
      </w:tr>
      <w:tr w:rsidR="001B48EA" w:rsidRPr="002842E1" w14:paraId="7FA733E0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09F97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1B48EA" w:rsidRPr="00C07439" w14:paraId="7472DE53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E1847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63808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методы эконометрического анализа;</w:t>
            </w:r>
          </w:p>
          <w:p w14:paraId="7E50556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 применения методов использования в научных исследованиях экономических процессов;</w:t>
            </w:r>
          </w:p>
          <w:p w14:paraId="6AE87F9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порядок, содержание и требования к оформлению аналитических материалов различного вида и назначения на микро-(коммерческий банк) и макроуровне (финансовая система);</w:t>
            </w:r>
          </w:p>
        </w:tc>
      </w:tr>
      <w:tr w:rsidR="001B48EA" w:rsidRPr="00C07439" w14:paraId="26066EA0" w14:textId="77777777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811B5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C3AD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навыки и знания при принятии стратегических решений на различных уровнях управления;</w:t>
            </w:r>
          </w:p>
          <w:p w14:paraId="4849840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формы статистической отчётности;</w:t>
            </w:r>
          </w:p>
          <w:p w14:paraId="475BA09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в научных исследованиях при анализе и прогнозировании различные методы, эффективно применять их в управлении бизнес-процессами финансового учреждения, готовить аналитические материалы для оценки влияния мероприятий на экономику РФ, принимать стратегическое решение на микро- (коммерческий банк) и макроуровне (финансовая систем;</w:t>
            </w:r>
          </w:p>
          <w:p w14:paraId="212BBD3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аналитические отчеты, а также обзор, доклад, рекомендаций, проектов нормативных документов на основе статистических расчетов;</w:t>
            </w:r>
          </w:p>
        </w:tc>
      </w:tr>
    </w:tbl>
    <w:p w14:paraId="5FCEB7D4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785AD30D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F39B4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5614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 приемами и способами подготовки аналитических</w:t>
            </w:r>
          </w:p>
          <w:p w14:paraId="2F71545B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 для оценки мероприятий в области экономической политики;</w:t>
            </w:r>
          </w:p>
          <w:p w14:paraId="29BDFB3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иссле</w:t>
            </w:r>
            <w:r w:rsidR="009D0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дования сложных производственно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решений, как в финансовом, так и в общенациональном масштабах;</w:t>
            </w:r>
          </w:p>
        </w:tc>
      </w:tr>
      <w:tr w:rsidR="001B48EA" w:rsidRPr="00C07439" w14:paraId="228120C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F9FC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1B48EA" w:rsidRPr="00C07439" w14:paraId="36192F16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2844C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2A3EEF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достоверные источники информации для проведения экономических расчетов;</w:t>
            </w:r>
          </w:p>
          <w:p w14:paraId="58BD432B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оценки качества источников информации для проведения экономических расчетов;</w:t>
            </w:r>
          </w:p>
          <w:p w14:paraId="6FC6BBA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методику отбора и анализа информации для проведения экономических расчетов;</w:t>
            </w:r>
          </w:p>
        </w:tc>
      </w:tr>
      <w:tr w:rsidR="001B48EA" w:rsidRPr="00C07439" w14:paraId="7C9F513A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034EE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B9BC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полной мере квалифицированно искать и отбирать необходимую информацию для проведения экономических расчетов;</w:t>
            </w:r>
          </w:p>
          <w:p w14:paraId="7643EAF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различные источники информации для проведения экономических расчётов;</w:t>
            </w:r>
          </w:p>
          <w:p w14:paraId="2699350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выбрать инструментальные средства для обработки экономических информационных данных;</w:t>
            </w:r>
          </w:p>
          <w:p w14:paraId="5E945C2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полученные результаты для принятия решений, повышающих эффективность функционирования предприятия в условиях риска;</w:t>
            </w:r>
          </w:p>
        </w:tc>
      </w:tr>
      <w:tr w:rsidR="001B48EA" w:rsidRPr="00C07439" w14:paraId="28FDE78D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C05DA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91F57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поиска и отбора информации, необходимой для проведения экономических расчетов;</w:t>
            </w:r>
          </w:p>
          <w:p w14:paraId="7AB4075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 расчета экономических и финансовых показателей;</w:t>
            </w:r>
          </w:p>
          <w:p w14:paraId="678ACAC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14:paraId="52913DD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техническими средствами обработки информации;</w:t>
            </w:r>
          </w:p>
        </w:tc>
      </w:tr>
      <w:tr w:rsidR="001B48EA" w:rsidRPr="00C07439" w14:paraId="7B611E9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8D787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1B48EA" w:rsidRPr="00C07439" w14:paraId="1E89C902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EC0A6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172A7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показатели деятельности предприятия, отрасли, региона и экономики в целом;</w:t>
            </w:r>
          </w:p>
          <w:p w14:paraId="41E83C0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прогнозирования социально-экономических показателей деятельности предприятия в условиях риска;</w:t>
            </w:r>
          </w:p>
          <w:p w14:paraId="055467DD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анализа и интерпретации результатов социально- экономических показателей деятельности предприятия, отрасли, региона и экономики в целом;</w:t>
            </w:r>
          </w:p>
          <w:p w14:paraId="1221320D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методику прогнозирования на основе моделирования социально- экономических показателей деятельности предприятия, отрасли, региона и экономики в целом;</w:t>
            </w:r>
          </w:p>
        </w:tc>
      </w:tr>
    </w:tbl>
    <w:p w14:paraId="26F1129E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72A43858" w14:textId="77777777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3F66B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1112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основные методы, приемы и методики анализа для расчета основных социально-экономических показателей деятельности предприятия, отрасли, региона и экономики в целом;</w:t>
            </w:r>
          </w:p>
          <w:p w14:paraId="6D2B09E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интерпретировать данные статистики о социально- экономических процессах и явлениях, выявлять тенденции изменения социально-экономических показателей;</w:t>
            </w:r>
          </w:p>
          <w:p w14:paraId="2728113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оценки эффективности проектов с учетом фактора неопределенности;</w:t>
            </w:r>
          </w:p>
          <w:p w14:paraId="4728BE8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основные способы анализа с целью прогнозирования социально-экономических показателей деятельности организации;</w:t>
            </w:r>
          </w:p>
          <w:p w14:paraId="0122E5B8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на основе описания ситуаций эконометрические модели, анализировать и интерпретировать полученные результаты;</w:t>
            </w:r>
          </w:p>
          <w:p w14:paraId="32D363B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прогнозы развития конкретных экономических процессов предприятия в условиях риска;</w:t>
            </w:r>
          </w:p>
        </w:tc>
      </w:tr>
      <w:tr w:rsidR="001B48EA" w:rsidRPr="00C07439" w14:paraId="3352AC79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27268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BC75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эффективности проектов организаций в условиях риска;</w:t>
            </w:r>
          </w:p>
          <w:p w14:paraId="4DDB19FD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</w:t>
            </w:r>
          </w:p>
          <w:p w14:paraId="6980E06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расчета плановых и прогнозных показателей социально- экономических показателей деятельности организации;</w:t>
            </w:r>
          </w:p>
          <w:p w14:paraId="102D423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прогнозирования на основе эконометрических моделей поведения экономических агентов, развития экономических процессов и явлений на микро- и макроуровне;</w:t>
            </w:r>
          </w:p>
        </w:tc>
      </w:tr>
      <w:tr w:rsidR="001B48EA" w:rsidRPr="00C07439" w14:paraId="35D05316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F6C0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1B48EA" w:rsidRPr="00C07439" w14:paraId="1C8DA2EC" w14:textId="77777777" w:rsidTr="00791C99">
        <w:trPr>
          <w:trHeight w:hRule="exact" w:val="207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04737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8C2C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альтернатив решений, их алгоритмов, критериев, ограничений, экономико-математических моделей, системы проектирования, детерминированного и стохастического анализа;</w:t>
            </w:r>
          </w:p>
          <w:p w14:paraId="4CA41B5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идентификации, оценке, анализе и управлении рисками, планировании и разработке альтернатив управленческих решений по критерию социально- экономической эффективности;</w:t>
            </w:r>
          </w:p>
          <w:p w14:paraId="4EB8A48D" w14:textId="77777777" w:rsidR="001B48EA" w:rsidRPr="0056571A" w:rsidRDefault="001B48E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00AFE838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01F1F4FC" w14:textId="77777777" w:rsidTr="00791C99">
        <w:trPr>
          <w:trHeight w:hRule="exact" w:val="19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C4D76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E48CA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алгоритмы, критерии и ограничения, методики разработки альтернатив управленческих решений в практике текущей и исследовательской деятельности экономических служб и подразделений предприятий и организаций;</w:t>
            </w:r>
          </w:p>
          <w:p w14:paraId="2AF48729" w14:textId="77777777" w:rsidR="001B48EA" w:rsidRPr="0056571A" w:rsidRDefault="0056571A" w:rsidP="00791C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проблем обеспечения социально-экономической эффективности деятельности предприятий и организаций, применения систем управления рисками;</w:t>
            </w:r>
          </w:p>
        </w:tc>
      </w:tr>
      <w:tr w:rsidR="001B48EA" w:rsidRPr="00C07439" w14:paraId="2B279F67" w14:textId="77777777" w:rsidTr="00791C99">
        <w:trPr>
          <w:trHeight w:hRule="exact" w:val="197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006CB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169C6" w14:textId="7834BE0B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практическими навыками использования элементов подготовки альтернатив и выбора эффективных управленческих </w:t>
            </w:r>
            <w:r w:rsidR="00307F59"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решений;</w:t>
            </w:r>
          </w:p>
          <w:p w14:paraId="3BE39B1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подготовки альтернатив и выбора вариантов управленческих решений в текущей и исследовательской деятельности экономических служб и подразделений, с учетом критериев риска и социально-экономической эффективности, оптимизации архитектуры предприятий и организаций;</w:t>
            </w:r>
          </w:p>
          <w:p w14:paraId="25C25445" w14:textId="77777777" w:rsidR="001B48EA" w:rsidRPr="0056571A" w:rsidRDefault="001B48E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1B48EA" w:rsidRPr="00C07439" w14:paraId="68B82868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AFF1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</w:tbl>
    <w:p w14:paraId="7BF319EF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1A72BF82" w14:textId="77777777" w:rsidTr="00A24CB6">
        <w:trPr>
          <w:trHeight w:hRule="exact" w:val="12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6E534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3CDA4" w14:textId="77777777" w:rsidR="001B48EA" w:rsidRPr="002A4160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результаты, полученные отечественными и зарубежными исследователями;</w:t>
            </w:r>
          </w:p>
          <w:p w14:paraId="05F4C694" w14:textId="77777777" w:rsidR="001B48EA" w:rsidRPr="002A4160" w:rsidRDefault="0056571A" w:rsidP="003224B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перспективные направления исследования в</w:t>
            </w:r>
            <w:r w:rsidR="003224B3"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экономических расчетах;</w:t>
            </w: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составлять программу исследования;</w:t>
            </w:r>
          </w:p>
        </w:tc>
      </w:tr>
      <w:tr w:rsidR="001B48EA" w:rsidRPr="00C07439" w14:paraId="5040C6D3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9AA5B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92D84" w14:textId="77777777" w:rsidR="001B48EA" w:rsidRPr="002A4160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 и критически оценивать результаты, полученные отечественными и зарубежными исследователями;</w:t>
            </w:r>
          </w:p>
          <w:p w14:paraId="0FD3ED3C" w14:textId="77777777" w:rsidR="001B48EA" w:rsidRPr="002A4160" w:rsidRDefault="0056571A" w:rsidP="003224B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разбираться в соответствующих моделях и инструментах управления </w:t>
            </w:r>
            <w:r w:rsidR="003224B3"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экономикой, бухгалтерским  учетом</w:t>
            </w: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3224B3"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аналитические инструменты, применяемые в современной исследовательской деятельности, в том числе, для подготовки магистерской диссертации, в конкретных экономических работах (публикациях), базовые знания в области  управления рисками и страхования, усвоенные в процессе изучения данного курса;</w:t>
            </w:r>
          </w:p>
        </w:tc>
      </w:tr>
      <w:tr w:rsidR="001B48EA" w:rsidRPr="00C07439" w14:paraId="7D169A2F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8770D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C04D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культурой экономического мышления;</w:t>
            </w:r>
          </w:p>
          <w:p w14:paraId="6D7375A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к аналитическому восприятию научных и публицистических текстов, навыками самостоятельной исследовательской работы;</w:t>
            </w:r>
          </w:p>
          <w:p w14:paraId="0174E8E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информационными источниками, научной литературой по экономической проблематике</w:t>
            </w:r>
          </w:p>
        </w:tc>
      </w:tr>
      <w:tr w:rsidR="001B48EA" w:rsidRPr="00C07439" w14:paraId="3821C21E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601D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1B48EA" w:rsidRPr="00C07439" w14:paraId="2BE92ADC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0BC0A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DA758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избранной темы научного исследования;</w:t>
            </w:r>
          </w:p>
          <w:p w14:paraId="23DB3767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теоретическую и практическую значимость избранной темы научного исследования в области управления рисками и страхования;</w:t>
            </w:r>
          </w:p>
        </w:tc>
      </w:tr>
      <w:tr w:rsidR="001B48EA" w:rsidRPr="00C07439" w14:paraId="6B66EC26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DF57E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FA5C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актуальность, теоретическую и практическую значимость избранной темы научного исследования; применять современные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</w:tr>
      <w:tr w:rsidR="001B48EA" w:rsidRPr="00C07439" w14:paraId="3D6127E3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E647D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204D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самостоятельной исследовательской работы;</w:t>
            </w:r>
          </w:p>
          <w:p w14:paraId="0EDFDE5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 и методологией научных исследований в сфере управления рисками и страхования;</w:t>
            </w:r>
          </w:p>
        </w:tc>
      </w:tr>
      <w:tr w:rsidR="001B48EA" w:rsidRPr="00C07439" w14:paraId="75D213BC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41478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самостоятельные исследования в соответствии с разработанной программой</w:t>
            </w:r>
          </w:p>
        </w:tc>
      </w:tr>
      <w:tr w:rsidR="001B48EA" w:rsidRPr="00C07439" w14:paraId="3C39C85C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C12D4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B087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понятия, связанные с разработкой программы исследования;</w:t>
            </w:r>
          </w:p>
          <w:p w14:paraId="7701631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экономике;</w:t>
            </w:r>
          </w:p>
          <w:p w14:paraId="0B439F0F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 правила проведения самостоятельных исследований в соответствии с разработанной программой;</w:t>
            </w:r>
          </w:p>
        </w:tc>
      </w:tr>
      <w:tr w:rsidR="001B48EA" w:rsidRPr="00C07439" w14:paraId="266067EF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836F5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11E1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основные этапы исследования;</w:t>
            </w:r>
          </w:p>
          <w:p w14:paraId="531B031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 в процессе самостоятельного исследования;</w:t>
            </w:r>
          </w:p>
          <w:p w14:paraId="4E5324F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(выявлять и строить) типичные модели экономических процессов и явлений;</w:t>
            </w:r>
          </w:p>
          <w:p w14:paraId="66BDB86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1758026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</w:tbl>
    <w:p w14:paraId="5B7FF8BD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3669D7A7" w14:textId="77777777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65E59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E678D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использования элементов самостоятельного исследования на других дисциплинах, на занятиях в ауд</w:t>
            </w:r>
            <w:r w:rsidR="009D0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итории</w:t>
            </w:r>
          </w:p>
          <w:p w14:paraId="0AA789A8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ситуацию в процессе самостоятельного исследования;</w:t>
            </w:r>
          </w:p>
          <w:p w14:paraId="5858A83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проведения самостоятельного исследования;</w:t>
            </w:r>
          </w:p>
          <w:p w14:paraId="5C39B93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14:paraId="2D845E0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 самостоятельного исследования;</w:t>
            </w:r>
          </w:p>
          <w:p w14:paraId="4A174E7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возможностью междисциплинарного применения результатов самостоятельного исследования;</w:t>
            </w:r>
          </w:p>
          <w:p w14:paraId="7B29051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14:paraId="6FB60EF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1B48EA" w:rsidRPr="00C07439" w14:paraId="5B428F8E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2F01F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представлять результаты проведенного исследования научному сообществу в виде статьи или доклада</w:t>
            </w:r>
          </w:p>
        </w:tc>
      </w:tr>
      <w:tr w:rsidR="001B48EA" w:rsidRPr="00C07439" w14:paraId="602F2076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A2091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0165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понятия, связанные с проведением научного исследования;</w:t>
            </w:r>
          </w:p>
          <w:p w14:paraId="553511B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экономике;</w:t>
            </w:r>
          </w:p>
          <w:p w14:paraId="6FF68A9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 правила представления результатов проведенного исследования научному сообществу в виде статьи или доклада;</w:t>
            </w:r>
          </w:p>
        </w:tc>
      </w:tr>
      <w:tr w:rsidR="001B48EA" w:rsidRPr="00C07439" w14:paraId="244B7830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D40D6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D0FC9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основные элементы научной статьи или доклада;</w:t>
            </w:r>
          </w:p>
          <w:p w14:paraId="7A4354C7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в ходе проведенного научного исследования результаты в профессиональной деятельности; использовать их</w:t>
            </w:r>
            <w:r w:rsidR="009D0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междисциплинарном уровне;</w:t>
            </w:r>
          </w:p>
          <w:p w14:paraId="0418506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знания в области представления результатов проведенного исследования научному сообществу в виде статьи или доклада;</w:t>
            </w:r>
          </w:p>
          <w:p w14:paraId="33D2426F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  <w:tr w:rsidR="001B48EA" w:rsidRPr="00C07439" w14:paraId="5157B8FD" w14:textId="77777777">
        <w:trPr>
          <w:trHeight w:hRule="exact" w:val="49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E976F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480E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элементов научного исследования на других дисциплинах, на занятиях в аудитории и на практике;</w:t>
            </w:r>
          </w:p>
          <w:p w14:paraId="35A1CFE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ситуацию в ходе научного исследования;</w:t>
            </w:r>
          </w:p>
          <w:p w14:paraId="1BB163F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проведения научного исследования;</w:t>
            </w:r>
          </w:p>
          <w:p w14:paraId="7F54405C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14:paraId="5E35F684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в ходе научного исследования результатов;</w:t>
            </w:r>
          </w:p>
          <w:p w14:paraId="573F11C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возможностью междисциплинарного применения результатов научного исследования;</w:t>
            </w:r>
          </w:p>
          <w:p w14:paraId="2999C16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исследования в области экономики, практическими умениями и навыками их использования;</w:t>
            </w:r>
          </w:p>
          <w:p w14:paraId="0A9C8806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14:paraId="321B033B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14:paraId="2D60917C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3A3CEB9B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A1823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ПК-6 способностью оценивать эффективность проектов с учетом фактора неопределенности</w:t>
            </w:r>
          </w:p>
        </w:tc>
      </w:tr>
      <w:tr w:rsidR="001B48EA" w:rsidRPr="00C07439" w14:paraId="2FF35793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75A92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A74E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неопределенности и риска при оценке эффективности проекта; методику учета неопределенности и риска при оценке эффективности проектов;</w:t>
            </w:r>
          </w:p>
        </w:tc>
      </w:tr>
      <w:tr w:rsidR="001B48EA" w:rsidRPr="00C07439" w14:paraId="573FBDDF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368D6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9A9B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эффективность проектов с учетом фактора неопределенности и риска, выбирать и использовать критерии эффективности проектов в практической деятельности организаций</w:t>
            </w:r>
          </w:p>
        </w:tc>
      </w:tr>
      <w:tr w:rsidR="001B48EA" w:rsidRPr="00C07439" w14:paraId="4931D1A2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3F44B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FCAB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идентификации факторов неопределенности и рисков проекта; навыками расчета показателей эффективности проектов с учетом факторов риска и неопределенности;</w:t>
            </w:r>
          </w:p>
        </w:tc>
      </w:tr>
      <w:tr w:rsidR="001B48EA" w:rsidRPr="00C07439" w14:paraId="2BE76D48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42260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разрабатывать стратегии поведения экономических агентов на различных рынках</w:t>
            </w:r>
          </w:p>
        </w:tc>
      </w:tr>
      <w:tr w:rsidR="001B48EA" w:rsidRPr="00791C99" w14:paraId="17EC592A" w14:textId="77777777" w:rsidTr="00791C99">
        <w:trPr>
          <w:trHeight w:hRule="exact" w:val="72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823AB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D4006" w14:textId="77777777" w:rsidR="001B48EA" w:rsidRPr="002A4160" w:rsidRDefault="00791C99" w:rsidP="00791C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экономических агентов и их роли в экономике;</w:t>
            </w:r>
          </w:p>
          <w:p w14:paraId="4C6DE50B" w14:textId="77777777" w:rsidR="00791C99" w:rsidRPr="002A4160" w:rsidRDefault="00791C99" w:rsidP="00791C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стратегии поведения организации</w:t>
            </w:r>
          </w:p>
          <w:p w14:paraId="2EF8C00C" w14:textId="77777777" w:rsidR="00791C99" w:rsidRPr="002A4160" w:rsidRDefault="00791C99" w:rsidP="00791C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B48EA" w:rsidRPr="00C07439" w14:paraId="5FCD8F50" w14:textId="77777777" w:rsidTr="009D0E9C">
        <w:trPr>
          <w:trHeight w:hRule="exact" w:val="6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55AB3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578F0" w14:textId="77777777" w:rsidR="001B48EA" w:rsidRPr="002A4160" w:rsidRDefault="00791C99" w:rsidP="00791C99">
            <w:pPr>
              <w:spacing w:after="0"/>
              <w:rPr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стратегии поведения экономических агентов на различных рынках</w:t>
            </w:r>
          </w:p>
        </w:tc>
      </w:tr>
      <w:tr w:rsidR="001B48EA" w:rsidRPr="00C07439" w14:paraId="0A55241F" w14:textId="77777777" w:rsidTr="00791C99">
        <w:trPr>
          <w:trHeight w:hRule="exact" w:val="78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FE147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24C3D" w14:textId="77777777" w:rsidR="001B48EA" w:rsidRPr="002A4160" w:rsidRDefault="00791C99" w:rsidP="00791C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навыками работы в ПО;</w:t>
            </w:r>
          </w:p>
          <w:p w14:paraId="05E3AC49" w14:textId="77777777" w:rsidR="00791C99" w:rsidRPr="002A4160" w:rsidRDefault="00791C99" w:rsidP="00791C99">
            <w:pPr>
              <w:spacing w:after="0"/>
              <w:rPr>
                <w:lang w:val="ru-RU"/>
              </w:rPr>
            </w:pPr>
            <w:r w:rsidRPr="002A4160">
              <w:rPr>
                <w:rFonts w:ascii="Times New Roman" w:hAnsi="Times New Roman" w:cs="Times New Roman"/>
                <w:lang w:val="ru-RU"/>
              </w:rPr>
              <w:t>навыками формализации стратегии</w:t>
            </w:r>
          </w:p>
        </w:tc>
      </w:tr>
      <w:tr w:rsidR="001B48EA" w:rsidRPr="00C07439" w14:paraId="56ABAF13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76431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1B48EA" w:rsidRPr="00C07439" w14:paraId="6EA9A518" w14:textId="77777777" w:rsidTr="00791C99">
        <w:trPr>
          <w:trHeight w:hRule="exact" w:val="279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84EBC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14C2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функционирования, управления, организации, мотивации и контроля текущей и исследовательской деятельности экономических служб и подразделений, специфику принятия решений в условиях неопределенности и риска, формирования программ управления риском;</w:t>
            </w:r>
          </w:p>
          <w:p w14:paraId="7DF437EE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программирования и экспертных исследований, факторного и финансового анализа, методы теории игр, идентификации, оценки, анализ и управления рисками, используемых в деятельности экономических служб и подразделений;</w:t>
            </w:r>
          </w:p>
          <w:p w14:paraId="1D12A0A5" w14:textId="77777777" w:rsidR="001B48EA" w:rsidRPr="0056571A" w:rsidRDefault="001B48E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7D2F6AAC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B48EA" w:rsidRPr="00C07439" w14:paraId="780AF771" w14:textId="77777777" w:rsidTr="00791C99">
        <w:trPr>
          <w:trHeight w:hRule="exact" w:val="33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C4A7D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25695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специфику ситуации, критические точки в развитии процессов текущей и исследовательской деятельности экономических служб и подразделений, идентифицировать точки бифуркации, релевантные методы планирования и программирования деятельности, оценки и управления рисками, методы мотивации специалистов и подразделений;</w:t>
            </w:r>
          </w:p>
          <w:p w14:paraId="26A05C4F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текущих задач и проблем развития предприятий и организаций, альтернативные варианты текущей и исследовательской деятельности, аргументировать необходимость разработок и исследований, актуализировать вопросы текущей и исследовательской деятельности;</w:t>
            </w:r>
          </w:p>
          <w:p w14:paraId="710215CB" w14:textId="77777777" w:rsidR="001B48EA" w:rsidRPr="0056571A" w:rsidRDefault="001B48EA" w:rsidP="00791C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57C39D11" w14:textId="77777777" w:rsidR="001B48EA" w:rsidRPr="0056571A" w:rsidRDefault="0056571A">
      <w:pPr>
        <w:rPr>
          <w:sz w:val="0"/>
          <w:szCs w:val="0"/>
          <w:lang w:val="ru-RU"/>
        </w:rPr>
      </w:pPr>
      <w:r w:rsidRPr="0056571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417"/>
        <w:gridCol w:w="1289"/>
        <w:gridCol w:w="581"/>
        <w:gridCol w:w="2848"/>
        <w:gridCol w:w="1514"/>
        <w:gridCol w:w="1154"/>
        <w:gridCol w:w="39"/>
      </w:tblGrid>
      <w:tr w:rsidR="001B48EA" w:rsidRPr="00C07439" w14:paraId="48092704" w14:textId="77777777" w:rsidTr="00A24CB6">
        <w:trPr>
          <w:gridAfter w:val="1"/>
          <w:wAfter w:w="39" w:type="dxa"/>
          <w:trHeight w:hRule="exact" w:val="4912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D6820" w14:textId="77777777" w:rsidR="001B48EA" w:rsidRDefault="00565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04A06" w14:textId="63F7EFE6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практическими навыками использования элементов идентификации, оценки, анализа и управления рисками, планирования и программирования, организации, мотивации и контроля текущей и исследовательской деятельности экономических служб и подразделений при изучении других дисциплин, в рамках научно- исследовательской работы, на занятиях в аудитории, на производственной практике по получению профессиональных умений и опыта профессиональной деятельности, </w:t>
            </w:r>
            <w:r w:rsidR="00AE2A19"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AE2A19" w:rsidRPr="0056571A">
              <w:rPr>
                <w:lang w:val="ru-RU"/>
              </w:rPr>
              <w:t xml:space="preserve"> </w:t>
            </w:r>
            <w:r w:rsidR="00AE2A19"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E2A19" w:rsidRPr="0056571A">
              <w:rPr>
                <w:lang w:val="ru-RU"/>
              </w:rPr>
              <w:t xml:space="preserve"> </w:t>
            </w:r>
            <w:r w:rsidR="00AE2A19"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="00AE2A19" w:rsidRPr="0056571A">
              <w:rPr>
                <w:lang w:val="ru-RU"/>
              </w:rPr>
              <w:t xml:space="preserve"> </w:t>
            </w:r>
            <w:r w:rsidR="00AE2A19"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3649D12" w14:textId="77777777" w:rsidR="001B48EA" w:rsidRPr="0056571A" w:rsidRDefault="0056571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ситуации риска в текущей и исследовательской деятельности экономических служб и подразделений, планировать и организовывать деятельность творческих групп по выполнению целевых программ развития, представлять результаты и аргументировать использование релевантных методов деятельности, наиболее эффективных вариантов решений;</w:t>
            </w:r>
          </w:p>
          <w:p w14:paraId="75EAB405" w14:textId="77777777" w:rsidR="001B48EA" w:rsidRPr="0056571A" w:rsidRDefault="001B48EA" w:rsidP="00791C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1B48EA" w:rsidRPr="00C07439" w14:paraId="5857F14C" w14:textId="77777777" w:rsidTr="00233F54">
        <w:trPr>
          <w:trHeight w:hRule="exact" w:val="416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22AA064" w14:textId="77777777" w:rsidR="001B48EA" w:rsidRPr="0056571A" w:rsidRDefault="00565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lang w:val="ru-RU"/>
              </w:rPr>
              <w:br w:type="page"/>
            </w:r>
            <w:r w:rsidRPr="0056571A">
              <w:rPr>
                <w:lang w:val="ru-RU"/>
              </w:rPr>
              <w:br w:type="page"/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:rsidRPr="00C07439" w14:paraId="2C7F3868" w14:textId="77777777" w:rsidTr="00233F54">
        <w:trPr>
          <w:trHeight w:hRule="exact" w:val="1779"/>
        </w:trPr>
        <w:tc>
          <w:tcPr>
            <w:tcW w:w="82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0D0C9B3" w14:textId="77777777" w:rsidR="001B48EA" w:rsidRPr="0056571A" w:rsidRDefault="00565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6571A">
              <w:rPr>
                <w:lang w:val="ru-RU"/>
              </w:rPr>
              <w:t xml:space="preserve"> </w:t>
            </w:r>
          </w:p>
          <w:p w14:paraId="24D6B0BF" w14:textId="77777777" w:rsidR="001B48EA" w:rsidRPr="0056571A" w:rsidRDefault="00565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1,3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6571A">
              <w:rPr>
                <w:lang w:val="ru-RU"/>
              </w:rPr>
              <w:t xml:space="preserve"> </w:t>
            </w:r>
          </w:p>
          <w:p w14:paraId="5B474542" w14:textId="77777777" w:rsidR="001B48EA" w:rsidRDefault="0056571A">
            <w:pPr>
              <w:spacing w:after="0" w:line="240" w:lineRule="auto"/>
              <w:jc w:val="both"/>
              <w:rPr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106,7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6571A">
              <w:rPr>
                <w:lang w:val="ru-RU"/>
              </w:rPr>
              <w:t xml:space="preserve"> </w:t>
            </w:r>
          </w:p>
          <w:p w14:paraId="5838E5D1" w14:textId="77777777" w:rsidR="002A4160" w:rsidRPr="0056571A" w:rsidRDefault="002A416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1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 форме практической подготовки – 108 акад. часов</w:t>
            </w:r>
          </w:p>
        </w:tc>
        <w:tc>
          <w:tcPr>
            <w:tcW w:w="1193" w:type="dxa"/>
            <w:gridSpan w:val="2"/>
          </w:tcPr>
          <w:p w14:paraId="19D571E6" w14:textId="77777777" w:rsidR="001B48EA" w:rsidRPr="0056571A" w:rsidRDefault="001B48EA">
            <w:pPr>
              <w:rPr>
                <w:lang w:val="ru-RU"/>
              </w:rPr>
            </w:pPr>
          </w:p>
        </w:tc>
      </w:tr>
      <w:tr w:rsidR="0053001B" w:rsidRPr="00C07439" w14:paraId="04A04C47" w14:textId="77777777" w:rsidTr="0053001B">
        <w:trPr>
          <w:trHeight w:hRule="exact" w:val="539"/>
        </w:trPr>
        <w:tc>
          <w:tcPr>
            <w:tcW w:w="82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D37545A" w14:textId="7F57E024" w:rsidR="0053001B" w:rsidRPr="0056571A" w:rsidRDefault="005300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  <w:tc>
          <w:tcPr>
            <w:tcW w:w="1193" w:type="dxa"/>
            <w:gridSpan w:val="2"/>
          </w:tcPr>
          <w:p w14:paraId="5EABEC97" w14:textId="77777777" w:rsidR="0053001B" w:rsidRPr="0056571A" w:rsidRDefault="0053001B">
            <w:pPr>
              <w:rPr>
                <w:lang w:val="ru-RU"/>
              </w:rPr>
            </w:pPr>
          </w:p>
        </w:tc>
      </w:tr>
      <w:tr w:rsidR="001B48EA" w14:paraId="2DEC3E72" w14:textId="77777777" w:rsidTr="00233F54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3BBEF" w14:textId="77777777" w:rsidR="001B48EA" w:rsidRDefault="0056571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14:paraId="4F6D849C" w14:textId="77777777" w:rsidR="001B48EA" w:rsidRDefault="0056571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524C5" w14:textId="77777777" w:rsidR="001B48EA" w:rsidRPr="0056571A" w:rsidRDefault="0056571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56571A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9E07A14" w14:textId="77777777" w:rsidR="001B48EA" w:rsidRDefault="0056571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802F2" w14:textId="77777777" w:rsidR="001B48EA" w:rsidRPr="0056571A" w:rsidRDefault="0056571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56571A">
              <w:rPr>
                <w:lang w:val="ru-RU"/>
              </w:rPr>
              <w:t xml:space="preserve"> </w:t>
            </w:r>
          </w:p>
          <w:p w14:paraId="4555C1CD" w14:textId="77777777" w:rsidR="001B48EA" w:rsidRPr="0056571A" w:rsidRDefault="0056571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56571A">
              <w:rPr>
                <w:lang w:val="ru-RU"/>
              </w:rP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89EAE" w14:textId="77777777" w:rsidR="001B48EA" w:rsidRDefault="0056571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B48EA" w:rsidRPr="00C07439" w14:paraId="75D84A09" w14:textId="77777777" w:rsidTr="00233F54">
        <w:trPr>
          <w:trHeight w:hRule="exact" w:val="1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46EF5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19B27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9DB17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6FCD7" w14:textId="77777777" w:rsidR="001B48EA" w:rsidRPr="00233F54" w:rsidRDefault="0056571A" w:rsidP="00233F5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директором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институ</w:t>
            </w:r>
            <w:r w:rsid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а.</w:t>
            </w:r>
            <w:r w:rsidRPr="0056571A">
              <w:rPr>
                <w:lang w:val="ru-RU"/>
              </w:rPr>
              <w:t xml:space="preserve"> </w:t>
            </w:r>
            <w:r w:rsidRP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Знакомстсво</w:t>
            </w:r>
            <w:r w:rsidRPr="00233F54">
              <w:rPr>
                <w:lang w:val="ru-RU"/>
              </w:rPr>
              <w:t xml:space="preserve"> </w:t>
            </w:r>
            <w:r w:rsidRP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33F54">
              <w:rPr>
                <w:lang w:val="ru-RU"/>
              </w:rPr>
              <w:t xml:space="preserve"> </w:t>
            </w:r>
            <w:r w:rsidRP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233F54">
              <w:rPr>
                <w:lang w:val="ru-RU"/>
              </w:rPr>
              <w:t xml:space="preserve"> </w:t>
            </w:r>
            <w:r w:rsidRP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33F54">
              <w:rPr>
                <w:lang w:val="ru-RU"/>
              </w:rPr>
              <w:t xml:space="preserve"> </w:t>
            </w:r>
            <w:r w:rsidRP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33F54">
              <w:rPr>
                <w:lang w:val="ru-RU"/>
              </w:rPr>
              <w:t xml:space="preserve"> </w:t>
            </w:r>
            <w:r w:rsidRPr="00233F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предприятии.</w:t>
            </w:r>
            <w:r w:rsidRPr="00233F54">
              <w:rPr>
                <w:lang w:val="ru-RU"/>
              </w:rP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E84C4" w14:textId="77777777" w:rsidR="001B48EA" w:rsidRPr="00233F54" w:rsidRDefault="0056571A">
            <w:pPr>
              <w:rPr>
                <w:rFonts w:ascii="Times New Roman" w:hAnsi="Times New Roman" w:cs="Times New Roman"/>
                <w:lang w:val="ru-RU"/>
              </w:rPr>
            </w:pP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-1,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-2, </w:t>
            </w:r>
            <w:r w:rsidR="00233F54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-4,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-4,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-5,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-6,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 xml:space="preserve">-7,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>-8,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>-9,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>-11,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233F54">
              <w:rPr>
                <w:rFonts w:ascii="Times New Roman" w:hAnsi="Times New Roman" w:cs="Times New Roman"/>
                <w:lang w:val="ru-RU"/>
              </w:rPr>
              <w:t>-12</w:t>
            </w:r>
          </w:p>
        </w:tc>
      </w:tr>
      <w:tr w:rsidR="001B48EA" w:rsidRPr="00C07439" w14:paraId="4512445C" w14:textId="77777777" w:rsidTr="00233F54">
        <w:trPr>
          <w:trHeight w:hRule="exact" w:val="440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D3E9F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81D45" w14:textId="34C8B980" w:rsidR="001B48EA" w:rsidRDefault="00AE2A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E2A1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 - преддипломной практики</w:t>
            </w:r>
            <w:r w:rsidR="0056571A"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7D328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C7F5E" w14:textId="77777777" w:rsidR="001B48EA" w:rsidRPr="0056571A" w:rsidRDefault="0056571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56571A">
              <w:rPr>
                <w:lang w:val="ru-RU"/>
              </w:rPr>
              <w:t xml:space="preserve"> </w:t>
            </w:r>
          </w:p>
          <w:p w14:paraId="15EF3130" w14:textId="77777777" w:rsidR="001B48EA" w:rsidRPr="0056571A" w:rsidRDefault="0056571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аналитических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диаграмм.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бухгалтерском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налогообложении.</w:t>
            </w:r>
            <w:r w:rsidRPr="0056571A">
              <w:rPr>
                <w:lang w:val="ru-RU"/>
              </w:rPr>
              <w:t xml:space="preserve"> </w:t>
            </w:r>
          </w:p>
          <w:p w14:paraId="143EB19E" w14:textId="77777777" w:rsidR="001B48EA" w:rsidRPr="0056571A" w:rsidRDefault="00233F5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прикладной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проблемой.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найденным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проблемам,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пунктов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="0056571A" w:rsidRPr="0056571A">
              <w:rPr>
                <w:lang w:val="ru-RU"/>
              </w:rPr>
              <w:t xml:space="preserve"> </w:t>
            </w:r>
            <w:r w:rsidR="0056571A"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новизны.</w:t>
            </w:r>
            <w:r w:rsidR="0056571A" w:rsidRPr="0056571A">
              <w:rPr>
                <w:lang w:val="ru-RU"/>
              </w:rPr>
              <w:t xml:space="preserve"> </w:t>
            </w:r>
          </w:p>
          <w:p w14:paraId="4430B032" w14:textId="77777777" w:rsidR="001B48EA" w:rsidRPr="0056571A" w:rsidRDefault="0056571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Апробация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предложенных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56571A">
              <w:rPr>
                <w:lang w:val="ru-RU"/>
              </w:rP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4580A" w14:textId="77777777" w:rsidR="001B48EA" w:rsidRPr="0056571A" w:rsidRDefault="00233F5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ПК-1, ПК-2, ПК</w:t>
            </w:r>
            <w:r w:rsidR="0056571A" w:rsidRPr="0056571A">
              <w:rPr>
                <w:rFonts w:ascii="Times New Roman" w:hAnsi="Times New Roman" w:cs="Times New Roman"/>
                <w:lang w:val="ru-RU"/>
              </w:rPr>
              <w:t>-4, ПК-4, ПК-5, ПК-6, ПК-7, ПК-8,ПК-9,ПК-11,ПК-12</w:t>
            </w:r>
          </w:p>
        </w:tc>
      </w:tr>
      <w:tr w:rsidR="001B48EA" w14:paraId="697CF208" w14:textId="77777777" w:rsidTr="00233F54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55742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17703" w14:textId="77777777" w:rsidR="001B48EA" w:rsidRPr="0056571A" w:rsidRDefault="0056571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56571A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F877C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D47E9" w14:textId="77777777" w:rsidR="001B48EA" w:rsidRDefault="0056571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руководителю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56571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вуза.</w:t>
            </w:r>
            <w:r>
              <w:t xml:space="preserve"> </w:t>
            </w:r>
          </w:p>
        </w:tc>
        <w:tc>
          <w:tcPr>
            <w:tcW w:w="2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C8165" w14:textId="77777777" w:rsidR="001B48EA" w:rsidRDefault="0056571A"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-1,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-2,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-4,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-4,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-5,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-6,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 xml:space="preserve">-7, 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>-8,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>-9,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>-11,</w:t>
            </w:r>
            <w:r w:rsidRPr="0056571A">
              <w:rPr>
                <w:rFonts w:ascii="Times New Roman" w:hAnsi="Times New Roman" w:cs="Times New Roman"/>
                <w:lang w:val="ru-RU"/>
              </w:rPr>
              <w:t>ПК</w:t>
            </w:r>
            <w:r w:rsidRPr="0056571A">
              <w:rPr>
                <w:rFonts w:ascii="Times New Roman" w:hAnsi="Times New Roman" w:cs="Times New Roman"/>
              </w:rPr>
              <w:t>-12</w:t>
            </w:r>
          </w:p>
        </w:tc>
      </w:tr>
    </w:tbl>
    <w:p w14:paraId="795DFDC9" w14:textId="77777777" w:rsidR="001B48EA" w:rsidRDefault="0056571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9"/>
        <w:gridCol w:w="3700"/>
        <w:gridCol w:w="3133"/>
      </w:tblGrid>
      <w:tr w:rsidR="001B48EA" w:rsidRPr="00C07439" w14:paraId="51222D8F" w14:textId="77777777" w:rsidTr="002A4160">
        <w:trPr>
          <w:trHeight w:hRule="exact" w:val="55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5DE02E7" w14:textId="77777777" w:rsidR="001B48EA" w:rsidRPr="0056571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56571A">
              <w:rPr>
                <w:lang w:val="ru-RU"/>
              </w:rPr>
              <w:t xml:space="preserve"> </w:t>
            </w:r>
          </w:p>
        </w:tc>
      </w:tr>
      <w:tr w:rsidR="001B48EA" w14:paraId="12C0AE52" w14:textId="77777777" w:rsidTr="002A4160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3AB864" w14:textId="77777777" w:rsidR="001B48EA" w:rsidRDefault="00565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B48EA" w14:paraId="16B10C5F" w14:textId="77777777" w:rsidTr="002A4160">
        <w:trPr>
          <w:trHeight w:hRule="exact" w:val="138"/>
        </w:trPr>
        <w:tc>
          <w:tcPr>
            <w:tcW w:w="568" w:type="dxa"/>
          </w:tcPr>
          <w:p w14:paraId="04EC390A" w14:textId="77777777" w:rsidR="001B48EA" w:rsidRDefault="001B48EA"/>
        </w:tc>
        <w:tc>
          <w:tcPr>
            <w:tcW w:w="1999" w:type="dxa"/>
          </w:tcPr>
          <w:p w14:paraId="7554DF6A" w14:textId="77777777" w:rsidR="001B48EA" w:rsidRDefault="001B48EA"/>
        </w:tc>
        <w:tc>
          <w:tcPr>
            <w:tcW w:w="3700" w:type="dxa"/>
          </w:tcPr>
          <w:p w14:paraId="540BDAD8" w14:textId="77777777" w:rsidR="001B48EA" w:rsidRDefault="001B48EA"/>
        </w:tc>
        <w:tc>
          <w:tcPr>
            <w:tcW w:w="3133" w:type="dxa"/>
          </w:tcPr>
          <w:p w14:paraId="65D77BB0" w14:textId="77777777" w:rsidR="001B48EA" w:rsidRDefault="001B48EA"/>
        </w:tc>
      </w:tr>
      <w:tr w:rsidR="00F950F5" w:rsidRPr="00C07439" w14:paraId="6EB5B62F" w14:textId="77777777" w:rsidTr="00412422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344E8A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950F5">
              <w:rPr>
                <w:lang w:val="ru-RU"/>
              </w:rPr>
              <w:t xml:space="preserve"> </w:t>
            </w:r>
          </w:p>
        </w:tc>
      </w:tr>
      <w:tr w:rsidR="00F950F5" w:rsidRPr="00F950F5" w14:paraId="453A0683" w14:textId="77777777" w:rsidTr="00412422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1B0FCD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F950F5" w:rsidRPr="002842E1" w14:paraId="38E34AEA" w14:textId="77777777" w:rsidTr="00412422">
        <w:trPr>
          <w:trHeight w:hRule="exact" w:val="3184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E189DAA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9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Алисенов, А.</w:t>
            </w:r>
            <w:r w:rsidRPr="00F95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95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Бухгалтерский финансовый учет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и практикум для вузов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- 3-е изд., перераб. и доп.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Москва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Издательство Юрайт, 2020.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- 471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978-5-534-11602-1. - Текст : электронный // ЭБС Юрайт [сайт]. -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anchor="page/2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urait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viewer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buhgalterskiy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finansovyy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uchet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-450252#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page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/2</w:t>
              </w:r>
            </w:hyperlink>
            <w:r w:rsidRPr="00F9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(дата обращения: 01.09.2020).</w:t>
            </w:r>
          </w:p>
          <w:p w14:paraId="716566EF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2. Бескоровайная, С. А. Стандартизация бухгалтерского учета и финансовой отчетности: Учебное пособие/БескоровайнаяС.А. - Москва : НИЦ ИНФРА-М, 2016. - 277 с. (Высшее образование: Магистратура) </w:t>
            </w:r>
            <w:r w:rsidRPr="00F950F5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F950F5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978-5-16-010944-2. - Текст : электронный. - </w:t>
            </w:r>
            <w:r w:rsidRPr="00F950F5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F950F5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znanium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read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?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id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=287316</w:t>
              </w:r>
            </w:hyperlink>
            <w:r w:rsidRPr="00F950F5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 – Режим доступа: по подписке.</w:t>
            </w:r>
          </w:p>
          <w:p w14:paraId="5A2AD968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950F5" w:rsidRPr="002842E1" w14:paraId="3639ACA5" w14:textId="77777777" w:rsidTr="00412422">
        <w:trPr>
          <w:trHeight w:hRule="exact" w:val="138"/>
        </w:trPr>
        <w:tc>
          <w:tcPr>
            <w:tcW w:w="568" w:type="dxa"/>
          </w:tcPr>
          <w:p w14:paraId="02BDCE93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46AA8F87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18511BBE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7AA20F80" w14:textId="77777777" w:rsidR="00F950F5" w:rsidRPr="00F950F5" w:rsidRDefault="00F950F5" w:rsidP="00F950F5">
            <w:pPr>
              <w:rPr>
                <w:lang w:val="ru-RU"/>
              </w:rPr>
            </w:pPr>
          </w:p>
        </w:tc>
      </w:tr>
      <w:tr w:rsidR="00F950F5" w:rsidRPr="00F950F5" w14:paraId="02EDAB1D" w14:textId="77777777" w:rsidTr="00412422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A0F541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F950F5" w:rsidRPr="00C07439" w14:paraId="3B0B4473" w14:textId="77777777" w:rsidTr="00412422">
        <w:trPr>
          <w:trHeight w:hRule="exact" w:val="3928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2CA2B9C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F950F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1.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О.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Островская, Л.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Покровская, М.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Осипов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; под редакцией Т.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Карповой.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- 2-е изд., испр. и доп.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Москва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- 438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(Высшее образование).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978-5-534-12214-5. - Текст : электронный // ЭБС Юрайт [сайт]. -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</w:t>
            </w:r>
            <w:hyperlink r:id="rId10" w:anchor="page/1" w:history="1"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shd w:val="clear" w:color="auto" w:fill="FFFFFF"/>
                  <w:lang w:val="ru-RU"/>
                </w:rPr>
                <w:t>https://urait.ru/viewer/buhgalterskiy-finansovyy-uchet-450475#page/1</w:t>
              </w:r>
            </w:hyperlink>
            <w:r w:rsidRPr="00F950F5">
              <w:rPr>
                <w:rFonts w:ascii="Times New Roman" w:hAnsi="Times New Roman" w:cs="Times New Roman"/>
                <w:lang w:val="ru-RU"/>
              </w:rPr>
              <w:t xml:space="preserve"> (дата обращения: 01.09.2020)</w:t>
            </w:r>
          </w:p>
          <w:p w14:paraId="50F7E2BB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2. Воронченко, Т.</w:t>
            </w: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учет. В 2 ч. Часть 1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- 2-е изд.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Москва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- 353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(Высшее образование).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978-5-534-11999-2. - Текст : электронный // ЭБС Юрайт [сайт]. -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1" w:anchor="page/2" w:history="1"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urait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ru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viewer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buhgalterskiy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finansovyy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uchet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v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-2-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ch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chast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-1-450660#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page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/2</w:t>
              </w:r>
            </w:hyperlink>
            <w:r w:rsidRPr="00F950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</w:p>
          <w:p w14:paraId="50C1EF6F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3. Воронченко, Т.</w:t>
            </w: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950F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учет. В 2 ч. Часть 2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- 2-е изд.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Москва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- 354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(Высшее образование).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978-5-534-12002-8. - Текст : электронный // ЭБС Юрайт [сайт]. -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2" w:anchor="page/1" w:history="1"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://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urait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.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ru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viewer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/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buhgalterskiy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finansovyy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uchet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v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-2-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ch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chast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-2-454642#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page</w:t>
              </w:r>
              <w:r w:rsidRPr="00F950F5">
                <w:rPr>
                  <w:rFonts w:ascii="Times New Roman" w:hAnsi="Times New Roman" w:cs="Times New Roman"/>
                  <w:color w:val="0000FF" w:themeColor="hyperlink"/>
                  <w:u w:val="single"/>
                  <w:lang w:val="ru-RU"/>
                </w:rPr>
                <w:t>/1</w:t>
              </w:r>
            </w:hyperlink>
            <w:r w:rsidRPr="00F950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50F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950F5" w:rsidRPr="00C07439" w14:paraId="5C63B744" w14:textId="77777777" w:rsidTr="00412422">
        <w:trPr>
          <w:trHeight w:hRule="exact" w:val="138"/>
        </w:trPr>
        <w:tc>
          <w:tcPr>
            <w:tcW w:w="568" w:type="dxa"/>
          </w:tcPr>
          <w:p w14:paraId="3A4DC26D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5428907C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333BCA6D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17D18839" w14:textId="77777777" w:rsidR="00F950F5" w:rsidRPr="00F950F5" w:rsidRDefault="00F950F5" w:rsidP="00F950F5">
            <w:pPr>
              <w:rPr>
                <w:lang w:val="ru-RU"/>
              </w:rPr>
            </w:pPr>
          </w:p>
        </w:tc>
      </w:tr>
      <w:tr w:rsidR="00F950F5" w:rsidRPr="00F950F5" w14:paraId="108A09DA" w14:textId="77777777" w:rsidTr="00412422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7A8D42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F950F5" w:rsidRPr="00F950F5" w14:paraId="522E9412" w14:textId="77777777" w:rsidTr="00412422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A8A0D4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F950F5" w:rsidRPr="00F950F5" w14:paraId="1E8E3E2D" w14:textId="77777777" w:rsidTr="00412422">
        <w:trPr>
          <w:trHeight w:hRule="exact" w:val="138"/>
        </w:trPr>
        <w:tc>
          <w:tcPr>
            <w:tcW w:w="568" w:type="dxa"/>
          </w:tcPr>
          <w:p w14:paraId="5FF35313" w14:textId="77777777" w:rsidR="00F950F5" w:rsidRPr="00F950F5" w:rsidRDefault="00F950F5" w:rsidP="00F950F5"/>
        </w:tc>
        <w:tc>
          <w:tcPr>
            <w:tcW w:w="1999" w:type="dxa"/>
          </w:tcPr>
          <w:p w14:paraId="14C6E642" w14:textId="77777777" w:rsidR="00F950F5" w:rsidRPr="00F950F5" w:rsidRDefault="00F950F5" w:rsidP="00F950F5"/>
        </w:tc>
        <w:tc>
          <w:tcPr>
            <w:tcW w:w="3700" w:type="dxa"/>
          </w:tcPr>
          <w:p w14:paraId="2D7C2A19" w14:textId="77777777" w:rsidR="00F950F5" w:rsidRPr="00F950F5" w:rsidRDefault="00F950F5" w:rsidP="00F950F5"/>
        </w:tc>
        <w:tc>
          <w:tcPr>
            <w:tcW w:w="3133" w:type="dxa"/>
          </w:tcPr>
          <w:p w14:paraId="0F67DCCC" w14:textId="77777777" w:rsidR="00F950F5" w:rsidRPr="00F950F5" w:rsidRDefault="00F950F5" w:rsidP="00F950F5"/>
        </w:tc>
      </w:tr>
      <w:tr w:rsidR="00F950F5" w:rsidRPr="00C07439" w14:paraId="1934B748" w14:textId="77777777" w:rsidTr="00412422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F40370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950F5">
              <w:rPr>
                <w:lang w:val="ru-RU"/>
              </w:rPr>
              <w:t xml:space="preserve"> </w:t>
            </w:r>
          </w:p>
        </w:tc>
      </w:tr>
      <w:tr w:rsidR="00F950F5" w:rsidRPr="00C07439" w14:paraId="2FAB7A27" w14:textId="77777777" w:rsidTr="00412422">
        <w:trPr>
          <w:trHeight w:hRule="exact" w:val="7"/>
        </w:trPr>
        <w:tc>
          <w:tcPr>
            <w:tcW w:w="940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6680599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lang w:val="ru-RU"/>
              </w:rPr>
              <w:t xml:space="preserve"> </w:t>
            </w:r>
          </w:p>
        </w:tc>
      </w:tr>
      <w:tr w:rsidR="00F950F5" w:rsidRPr="00C07439" w14:paraId="408BD9D8" w14:textId="77777777" w:rsidTr="00412422">
        <w:trPr>
          <w:trHeight w:hRule="exact" w:val="277"/>
        </w:trPr>
        <w:tc>
          <w:tcPr>
            <w:tcW w:w="94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079ED27" w14:textId="77777777" w:rsidR="00F950F5" w:rsidRPr="00F950F5" w:rsidRDefault="00F950F5" w:rsidP="00F950F5">
            <w:pPr>
              <w:rPr>
                <w:lang w:val="ru-RU"/>
              </w:rPr>
            </w:pPr>
          </w:p>
        </w:tc>
      </w:tr>
      <w:tr w:rsidR="00F950F5" w:rsidRPr="00C07439" w14:paraId="44501D55" w14:textId="77777777" w:rsidTr="00412422">
        <w:trPr>
          <w:trHeight w:hRule="exact" w:val="270"/>
        </w:trPr>
        <w:tc>
          <w:tcPr>
            <w:tcW w:w="568" w:type="dxa"/>
          </w:tcPr>
          <w:p w14:paraId="503103CB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036B51CD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472DCAC9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42C96C64" w14:textId="77777777" w:rsidR="00F950F5" w:rsidRPr="00F950F5" w:rsidRDefault="00F950F5" w:rsidP="00F950F5">
            <w:pPr>
              <w:rPr>
                <w:lang w:val="ru-RU"/>
              </w:rPr>
            </w:pPr>
          </w:p>
        </w:tc>
      </w:tr>
      <w:tr w:rsidR="00F950F5" w:rsidRPr="00F950F5" w14:paraId="2A2D3159" w14:textId="77777777" w:rsidTr="00412422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0821A06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F950F5" w:rsidRPr="00F950F5" w14:paraId="52BC957A" w14:textId="77777777" w:rsidTr="00412422">
        <w:trPr>
          <w:trHeight w:hRule="exact" w:val="555"/>
        </w:trPr>
        <w:tc>
          <w:tcPr>
            <w:tcW w:w="568" w:type="dxa"/>
          </w:tcPr>
          <w:p w14:paraId="22CADCA7" w14:textId="77777777" w:rsidR="00F950F5" w:rsidRPr="00F950F5" w:rsidRDefault="00F950F5" w:rsidP="00F950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FCAC8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34BDF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29576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F950F5" w:rsidRPr="00F950F5" w14:paraId="74D72C92" w14:textId="77777777" w:rsidTr="00412422">
        <w:trPr>
          <w:trHeight w:hRule="exact" w:val="29"/>
        </w:trPr>
        <w:tc>
          <w:tcPr>
            <w:tcW w:w="568" w:type="dxa"/>
            <w:tcBorders>
              <w:bottom w:val="single" w:sz="4" w:space="0" w:color="auto"/>
            </w:tcBorders>
          </w:tcPr>
          <w:p w14:paraId="27BF3958" w14:textId="77777777" w:rsidR="00F950F5" w:rsidRPr="00F950F5" w:rsidRDefault="00F950F5" w:rsidP="00F950F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7BE81" w14:textId="77777777" w:rsidR="00F950F5" w:rsidRPr="00F950F5" w:rsidRDefault="00F950F5" w:rsidP="00F950F5">
            <w:pPr>
              <w:spacing w:after="0" w:line="240" w:lineRule="auto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Professional(для классов)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45D64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F88FE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F950F5" w:rsidRPr="00F950F5" w14:paraId="17280FD2" w14:textId="77777777" w:rsidTr="00412422">
        <w:trPr>
          <w:trHeight w:hRule="exact" w:val="241"/>
        </w:trPr>
        <w:tc>
          <w:tcPr>
            <w:tcW w:w="568" w:type="dxa"/>
            <w:tcBorders>
              <w:top w:val="single" w:sz="4" w:space="0" w:color="auto"/>
            </w:tcBorders>
          </w:tcPr>
          <w:p w14:paraId="7DD5D4FF" w14:textId="77777777" w:rsidR="00F950F5" w:rsidRPr="00F950F5" w:rsidRDefault="00F950F5" w:rsidP="00F950F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93380" w14:textId="77777777" w:rsidR="00F950F5" w:rsidRPr="00F950F5" w:rsidRDefault="00F950F5" w:rsidP="00F950F5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96886" w14:textId="77777777" w:rsidR="00F950F5" w:rsidRPr="00F950F5" w:rsidRDefault="00F950F5" w:rsidP="00F950F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BD145" w14:textId="77777777" w:rsidR="00F950F5" w:rsidRPr="00F950F5" w:rsidRDefault="00F950F5" w:rsidP="00F950F5"/>
        </w:tc>
      </w:tr>
      <w:tr w:rsidR="00F950F5" w:rsidRPr="00F950F5" w14:paraId="42562C23" w14:textId="77777777" w:rsidTr="00412422">
        <w:trPr>
          <w:trHeight w:hRule="exact" w:val="277"/>
        </w:trPr>
        <w:tc>
          <w:tcPr>
            <w:tcW w:w="568" w:type="dxa"/>
          </w:tcPr>
          <w:p w14:paraId="76F3B743" w14:textId="77777777" w:rsidR="00F950F5" w:rsidRPr="00F950F5" w:rsidRDefault="00F950F5" w:rsidP="00F950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A8C95" w14:textId="77777777" w:rsidR="00F950F5" w:rsidRPr="00F950F5" w:rsidRDefault="00F950F5" w:rsidP="00F950F5">
            <w:pPr>
              <w:spacing w:after="0" w:line="240" w:lineRule="auto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02B16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1C7AE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950F5" w:rsidRPr="00F950F5" w14:paraId="6336AAB2" w14:textId="77777777" w:rsidTr="00412422">
        <w:trPr>
          <w:trHeight w:hRule="exact" w:val="277"/>
        </w:trPr>
        <w:tc>
          <w:tcPr>
            <w:tcW w:w="568" w:type="dxa"/>
          </w:tcPr>
          <w:p w14:paraId="7EE810F4" w14:textId="77777777" w:rsidR="00F950F5" w:rsidRPr="00F950F5" w:rsidRDefault="00F950F5" w:rsidP="00F950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F6378" w14:textId="77777777" w:rsidR="00F950F5" w:rsidRPr="00F950F5" w:rsidRDefault="00F950F5" w:rsidP="00F950F5">
            <w:pPr>
              <w:spacing w:after="0" w:line="240" w:lineRule="auto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7ABC4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54862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950F5" w:rsidRPr="00F950F5" w14:paraId="392D70C8" w14:textId="77777777" w:rsidTr="00412422">
        <w:trPr>
          <w:trHeight w:hRule="exact" w:val="277"/>
        </w:trPr>
        <w:tc>
          <w:tcPr>
            <w:tcW w:w="568" w:type="dxa"/>
          </w:tcPr>
          <w:p w14:paraId="433F595D" w14:textId="77777777" w:rsidR="00F950F5" w:rsidRPr="00F950F5" w:rsidRDefault="00F950F5" w:rsidP="00F950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4116F" w14:textId="77777777" w:rsidR="00F950F5" w:rsidRPr="00F950F5" w:rsidRDefault="00F950F5" w:rsidP="00F9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DC88E" w14:textId="77777777" w:rsidR="00F950F5" w:rsidRPr="00F950F5" w:rsidRDefault="00F950F5" w:rsidP="00F9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3EBE4" w14:textId="77777777" w:rsidR="00F950F5" w:rsidRPr="00F950F5" w:rsidRDefault="00F950F5" w:rsidP="00F9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F950F5" w:rsidRPr="00F950F5" w14:paraId="48B48AF1" w14:textId="77777777" w:rsidTr="00412422">
        <w:trPr>
          <w:trHeight w:hRule="exact" w:val="277"/>
        </w:trPr>
        <w:tc>
          <w:tcPr>
            <w:tcW w:w="568" w:type="dxa"/>
          </w:tcPr>
          <w:p w14:paraId="1F4C722A" w14:textId="77777777" w:rsidR="00F950F5" w:rsidRPr="00F950F5" w:rsidRDefault="00F950F5" w:rsidP="00F950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47000" w14:textId="77777777" w:rsidR="00F950F5" w:rsidRPr="00F950F5" w:rsidRDefault="00F950F5" w:rsidP="00F950F5">
            <w:pPr>
              <w:spacing w:after="0" w:line="240" w:lineRule="auto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 Yandex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9996C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FB3E0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F950F5" w:rsidRPr="00F950F5" w14:paraId="231F2C6B" w14:textId="77777777" w:rsidTr="00412422">
        <w:trPr>
          <w:trHeight w:hRule="exact" w:val="277"/>
        </w:trPr>
        <w:tc>
          <w:tcPr>
            <w:tcW w:w="568" w:type="dxa"/>
          </w:tcPr>
          <w:p w14:paraId="51430F0D" w14:textId="77777777" w:rsidR="00F950F5" w:rsidRPr="00F950F5" w:rsidRDefault="00F950F5" w:rsidP="00F950F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534DA" w14:textId="77777777" w:rsidR="00F950F5" w:rsidRPr="00F950F5" w:rsidRDefault="00F950F5" w:rsidP="00F950F5">
            <w:pPr>
              <w:spacing w:after="0" w:line="240" w:lineRule="auto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 Mozilla Firefox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93B7B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B9E93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14:paraId="7DF7D57E" w14:textId="77777777" w:rsidR="00F950F5" w:rsidRPr="00F950F5" w:rsidRDefault="00F950F5" w:rsidP="00F950F5">
      <w:pPr>
        <w:rPr>
          <w:sz w:val="0"/>
          <w:szCs w:val="0"/>
        </w:rPr>
      </w:pPr>
      <w:r w:rsidRPr="00F950F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5"/>
        <w:gridCol w:w="3133"/>
        <w:gridCol w:w="143"/>
      </w:tblGrid>
      <w:tr w:rsidR="00F950F5" w:rsidRPr="00C07439" w14:paraId="78D3E74B" w14:textId="77777777" w:rsidTr="00412422">
        <w:trPr>
          <w:trHeight w:hRule="exact" w:val="285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C62DB3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F950F5" w:rsidRPr="00F950F5" w14:paraId="5ABCD3FF" w14:textId="77777777" w:rsidTr="00412422">
        <w:trPr>
          <w:trHeight w:hRule="exact" w:val="270"/>
        </w:trPr>
        <w:tc>
          <w:tcPr>
            <w:tcW w:w="426" w:type="dxa"/>
          </w:tcPr>
          <w:p w14:paraId="745D1C15" w14:textId="77777777" w:rsidR="00F950F5" w:rsidRPr="00F950F5" w:rsidRDefault="00F950F5" w:rsidP="00F950F5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B4AF0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6B606" w14:textId="77777777" w:rsidR="00F950F5" w:rsidRPr="00F950F5" w:rsidRDefault="00F950F5" w:rsidP="00F95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14:paraId="5AC1E00A" w14:textId="77777777" w:rsidR="00F950F5" w:rsidRPr="00F950F5" w:rsidRDefault="00F950F5" w:rsidP="00F950F5"/>
        </w:tc>
      </w:tr>
      <w:tr w:rsidR="00F950F5" w:rsidRPr="00F950F5" w14:paraId="71D4DA1C" w14:textId="77777777" w:rsidTr="00412422">
        <w:trPr>
          <w:trHeight w:hRule="exact" w:val="34"/>
        </w:trPr>
        <w:tc>
          <w:tcPr>
            <w:tcW w:w="426" w:type="dxa"/>
          </w:tcPr>
          <w:p w14:paraId="191DBADA" w14:textId="77777777" w:rsidR="00F950F5" w:rsidRPr="00F950F5" w:rsidRDefault="00F950F5" w:rsidP="00F950F5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5EF2D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  <w:p w14:paraId="27054ABF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13A1C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https://elibrary.ru/project_risc</w:t>
              </w:r>
            </w:hyperlink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asp</w:t>
            </w:r>
          </w:p>
          <w:p w14:paraId="5CEF0AE7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14:paraId="59822BBD" w14:textId="77777777" w:rsidR="00F950F5" w:rsidRPr="00F950F5" w:rsidRDefault="00F950F5" w:rsidP="00F950F5"/>
        </w:tc>
      </w:tr>
      <w:tr w:rsidR="00F950F5" w:rsidRPr="00F950F5" w14:paraId="7EFFA176" w14:textId="77777777" w:rsidTr="00412422">
        <w:trPr>
          <w:trHeight w:hRule="exact" w:val="483"/>
        </w:trPr>
        <w:tc>
          <w:tcPr>
            <w:tcW w:w="426" w:type="dxa"/>
          </w:tcPr>
          <w:p w14:paraId="0DC045F5" w14:textId="77777777" w:rsidR="00F950F5" w:rsidRPr="00F950F5" w:rsidRDefault="00F950F5" w:rsidP="00F950F5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87D21" w14:textId="77777777" w:rsidR="00F950F5" w:rsidRPr="00F950F5" w:rsidRDefault="00F950F5" w:rsidP="00F950F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52C84" w14:textId="77777777" w:rsidR="00F950F5" w:rsidRPr="00F950F5" w:rsidRDefault="00F950F5" w:rsidP="00F950F5"/>
        </w:tc>
        <w:tc>
          <w:tcPr>
            <w:tcW w:w="143" w:type="dxa"/>
          </w:tcPr>
          <w:p w14:paraId="57B9690B" w14:textId="77777777" w:rsidR="00F950F5" w:rsidRPr="00F950F5" w:rsidRDefault="00F950F5" w:rsidP="00F950F5"/>
        </w:tc>
      </w:tr>
      <w:tr w:rsidR="00F950F5" w:rsidRPr="00F950F5" w14:paraId="55DB4489" w14:textId="77777777" w:rsidTr="00412422">
        <w:trPr>
          <w:trHeight w:hRule="exact" w:val="717"/>
        </w:trPr>
        <w:tc>
          <w:tcPr>
            <w:tcW w:w="426" w:type="dxa"/>
          </w:tcPr>
          <w:p w14:paraId="2FE21D3C" w14:textId="77777777" w:rsidR="00F950F5" w:rsidRPr="00F950F5" w:rsidRDefault="00F950F5" w:rsidP="00F950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859E5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D6A86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http://window.edu.ru/</w:t>
              </w:r>
            </w:hyperlink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041C89B3" w14:textId="77777777" w:rsidR="00F950F5" w:rsidRPr="00F950F5" w:rsidRDefault="00F950F5" w:rsidP="00F950F5"/>
        </w:tc>
      </w:tr>
      <w:tr w:rsidR="00F950F5" w:rsidRPr="00F950F5" w14:paraId="2A5E2914" w14:textId="77777777" w:rsidTr="00412422">
        <w:trPr>
          <w:trHeight w:hRule="exact" w:val="1146"/>
        </w:trPr>
        <w:tc>
          <w:tcPr>
            <w:tcW w:w="426" w:type="dxa"/>
          </w:tcPr>
          <w:p w14:paraId="57E11190" w14:textId="77777777" w:rsidR="00F950F5" w:rsidRPr="00F950F5" w:rsidRDefault="00F950F5" w:rsidP="00F950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B9A53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C5A43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http://www1.fips.ru/</w:t>
              </w:r>
            </w:hyperlink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53EF9CC6" w14:textId="77777777" w:rsidR="00F950F5" w:rsidRPr="00F950F5" w:rsidRDefault="00F950F5" w:rsidP="00F950F5"/>
        </w:tc>
      </w:tr>
      <w:tr w:rsidR="00F950F5" w:rsidRPr="00F950F5" w14:paraId="3BF2CD21" w14:textId="77777777" w:rsidTr="00412422">
        <w:trPr>
          <w:trHeight w:hRule="exact" w:val="695"/>
        </w:trPr>
        <w:tc>
          <w:tcPr>
            <w:tcW w:w="426" w:type="dxa"/>
          </w:tcPr>
          <w:p w14:paraId="795AB33D" w14:textId="77777777" w:rsidR="00F950F5" w:rsidRPr="00F950F5" w:rsidRDefault="00F950F5" w:rsidP="00F950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B163C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0C501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https://elibrary.ru/project_risc</w:t>
              </w:r>
            </w:hyperlink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asp</w:t>
            </w:r>
          </w:p>
        </w:tc>
        <w:tc>
          <w:tcPr>
            <w:tcW w:w="143" w:type="dxa"/>
          </w:tcPr>
          <w:p w14:paraId="2F827C99" w14:textId="77777777" w:rsidR="00F950F5" w:rsidRPr="00F950F5" w:rsidRDefault="00F950F5" w:rsidP="00F950F5"/>
        </w:tc>
      </w:tr>
      <w:tr w:rsidR="00F950F5" w:rsidRPr="00F950F5" w14:paraId="7C8D75BC" w14:textId="77777777" w:rsidTr="00412422">
        <w:trPr>
          <w:trHeight w:hRule="exact" w:val="825"/>
        </w:trPr>
        <w:tc>
          <w:tcPr>
            <w:tcW w:w="426" w:type="dxa"/>
          </w:tcPr>
          <w:p w14:paraId="6CB432C4" w14:textId="77777777" w:rsidR="00F950F5" w:rsidRPr="00F950F5" w:rsidRDefault="00F950F5" w:rsidP="00F950F5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C89DB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16BC0" w14:textId="77777777" w:rsidR="00F950F5" w:rsidRPr="00F950F5" w:rsidRDefault="00F950F5" w:rsidP="00F95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Pr="00F950F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https://scholar.google.ru/</w:t>
              </w:r>
            </w:hyperlink>
            <w:r w:rsidRPr="00F9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5B5F92BE" w14:textId="77777777" w:rsidR="00F950F5" w:rsidRPr="00F950F5" w:rsidRDefault="00F950F5" w:rsidP="00F950F5"/>
        </w:tc>
      </w:tr>
      <w:tr w:rsidR="00F950F5" w:rsidRPr="00C07439" w14:paraId="1B95F33F" w14:textId="77777777" w:rsidTr="00412422">
        <w:trPr>
          <w:trHeight w:hRule="exact" w:val="285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EAB105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950F5">
              <w:rPr>
                <w:lang w:val="ru-RU"/>
              </w:rPr>
              <w:t xml:space="preserve"> </w:t>
            </w:r>
          </w:p>
        </w:tc>
      </w:tr>
      <w:tr w:rsidR="00F950F5" w:rsidRPr="00C07439" w14:paraId="6DD1C6D1" w14:textId="77777777" w:rsidTr="00412422">
        <w:trPr>
          <w:trHeight w:hRule="exact" w:val="3523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A176F9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50F5">
              <w:rPr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Материально-техническое обеспечение организаций, учреждений и места трудовой деятельности позволяет в полном объеме реализовать цели и задачи производственной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преддипломной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практики и сформировать соответствующие компетенции. </w:t>
            </w:r>
          </w:p>
          <w:p w14:paraId="675E2C69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lang w:val="ru-RU"/>
              </w:rPr>
            </w:pP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Материально-техническое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кафедры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включает: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2DA9EF3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Учебные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аудитории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групповых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индивидуальных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консультаций,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текущего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контроля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аттестации: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стол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компьютерный,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стол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письменный,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стул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офисный,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компьютер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персональный,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доска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проектор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950F5">
              <w:rPr>
                <w:rFonts w:ascii="Times New Roman" w:hAnsi="Times New Roman"/>
                <w:sz w:val="24"/>
                <w:szCs w:val="24"/>
              </w:rPr>
              <w:t>cer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</w:rPr>
              <w:t>X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1261,</w:t>
            </w:r>
            <w:r w:rsidRPr="00F950F5">
              <w:rPr>
                <w:rFonts w:ascii="Times New Roman" w:hAnsi="Times New Roman"/>
                <w:lang w:val="ru-RU"/>
              </w:rPr>
              <w:t xml:space="preserve"> 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экран на штативе </w:t>
            </w:r>
            <w:r w:rsidRPr="00F950F5">
              <w:rPr>
                <w:rFonts w:ascii="Times New Roman" w:hAnsi="Times New Roman"/>
                <w:sz w:val="24"/>
                <w:szCs w:val="24"/>
              </w:rPr>
              <w:t>Classik</w:t>
            </w: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150х150 .</w:t>
            </w:r>
          </w:p>
          <w:p w14:paraId="38108BD9" w14:textId="77777777" w:rsidR="00F950F5" w:rsidRPr="00F950F5" w:rsidRDefault="00F950F5" w:rsidP="00F95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950F5">
              <w:rPr>
                <w:rFonts w:ascii="Times New Roman" w:hAnsi="Times New Roman"/>
                <w:sz w:val="24"/>
                <w:szCs w:val="24"/>
                <w:lang w:val="ru-RU"/>
              </w:rPr>
              <w:t>Помещения для самостоятельной работы обучающихся: персональные компьютеры с пакетом MS Office, выходом в Интернет и с доступом в электронную информационно-образовательную среду университета.</w:t>
            </w:r>
          </w:p>
        </w:tc>
      </w:tr>
    </w:tbl>
    <w:p w14:paraId="23C5289A" w14:textId="77777777" w:rsidR="00F950F5" w:rsidRPr="00F950F5" w:rsidRDefault="00F950F5" w:rsidP="00F950F5">
      <w:pPr>
        <w:rPr>
          <w:lang w:val="ru-RU"/>
        </w:rPr>
      </w:pPr>
    </w:p>
    <w:p w14:paraId="5DB36C58" w14:textId="77777777" w:rsidR="00F950F5" w:rsidRPr="00F950F5" w:rsidRDefault="00F950F5" w:rsidP="00F950F5">
      <w:pPr>
        <w:rPr>
          <w:lang w:val="ru-RU"/>
        </w:rPr>
      </w:pPr>
    </w:p>
    <w:p w14:paraId="475041FC" w14:textId="77777777" w:rsidR="00F950F5" w:rsidRPr="00F950F5" w:rsidRDefault="00F950F5" w:rsidP="00F950F5">
      <w:pPr>
        <w:rPr>
          <w:lang w:val="ru-RU"/>
        </w:rPr>
      </w:pPr>
    </w:p>
    <w:p w14:paraId="6D004E77" w14:textId="77777777" w:rsidR="00F950F5" w:rsidRPr="00F950F5" w:rsidRDefault="00F950F5" w:rsidP="00F950F5">
      <w:pPr>
        <w:rPr>
          <w:lang w:val="ru-RU"/>
        </w:rPr>
      </w:pPr>
    </w:p>
    <w:p w14:paraId="3FCF16FA" w14:textId="77777777" w:rsidR="00F950F5" w:rsidRPr="00F950F5" w:rsidRDefault="00F950F5" w:rsidP="00F950F5">
      <w:pPr>
        <w:rPr>
          <w:lang w:val="ru-RU"/>
        </w:rPr>
      </w:pPr>
    </w:p>
    <w:p w14:paraId="06B15675" w14:textId="77777777" w:rsidR="00F950F5" w:rsidRPr="00F950F5" w:rsidRDefault="00F950F5" w:rsidP="00F950F5">
      <w:pPr>
        <w:rPr>
          <w:lang w:val="ru-RU"/>
        </w:rPr>
      </w:pPr>
    </w:p>
    <w:p w14:paraId="5C4E6D9D" w14:textId="77777777" w:rsidR="00F950F5" w:rsidRPr="00F950F5" w:rsidRDefault="00F950F5" w:rsidP="00F950F5">
      <w:pPr>
        <w:rPr>
          <w:lang w:val="ru-RU"/>
        </w:rPr>
      </w:pPr>
    </w:p>
    <w:p w14:paraId="47D01932" w14:textId="77777777" w:rsidR="00F950F5" w:rsidRPr="00F950F5" w:rsidRDefault="00F950F5" w:rsidP="00F950F5">
      <w:pPr>
        <w:rPr>
          <w:lang w:val="ru-RU"/>
        </w:rPr>
      </w:pPr>
    </w:p>
    <w:p w14:paraId="156361FE" w14:textId="77777777" w:rsidR="00F950F5" w:rsidRPr="00F950F5" w:rsidRDefault="00F950F5" w:rsidP="00F950F5">
      <w:pPr>
        <w:rPr>
          <w:lang w:val="ru-RU"/>
        </w:rPr>
      </w:pPr>
    </w:p>
    <w:p w14:paraId="20B3040C" w14:textId="77777777" w:rsidR="00F950F5" w:rsidRPr="00F950F5" w:rsidRDefault="00F950F5" w:rsidP="00F950F5">
      <w:pPr>
        <w:rPr>
          <w:lang w:val="ru-RU"/>
        </w:rPr>
      </w:pPr>
    </w:p>
    <w:p w14:paraId="0EAF11BC" w14:textId="77777777" w:rsidR="00F950F5" w:rsidRPr="00F950F5" w:rsidRDefault="00F950F5" w:rsidP="00F950F5">
      <w:pPr>
        <w:rPr>
          <w:lang w:val="ru-RU"/>
        </w:rPr>
      </w:pPr>
    </w:p>
    <w:p w14:paraId="6D4816D0" w14:textId="77777777" w:rsidR="00F950F5" w:rsidRPr="00F950F5" w:rsidRDefault="00F950F5" w:rsidP="00F950F5">
      <w:pPr>
        <w:rPr>
          <w:lang w:val="ru-RU"/>
        </w:rPr>
      </w:pPr>
    </w:p>
    <w:p w14:paraId="01A00847" w14:textId="77777777" w:rsidR="00F950F5" w:rsidRPr="00F950F5" w:rsidRDefault="00F950F5" w:rsidP="00F950F5">
      <w:pPr>
        <w:rPr>
          <w:lang w:val="ru-RU"/>
        </w:rPr>
      </w:pPr>
    </w:p>
    <w:p w14:paraId="736A2FAE" w14:textId="77777777" w:rsidR="00F950F5" w:rsidRPr="00F950F5" w:rsidRDefault="00F950F5" w:rsidP="00F950F5">
      <w:pPr>
        <w:rPr>
          <w:lang w:val="ru-RU"/>
        </w:rPr>
      </w:pPr>
    </w:p>
    <w:p w14:paraId="4BB426A4" w14:textId="77777777" w:rsidR="00F950F5" w:rsidRPr="00F950F5" w:rsidRDefault="00F950F5" w:rsidP="00F950F5">
      <w:pPr>
        <w:keepNext/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  <w:r w:rsidRPr="00F950F5"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  <w:t>Приложение 1</w:t>
      </w:r>
    </w:p>
    <w:p w14:paraId="593B2D54" w14:textId="77777777" w:rsidR="00F950F5" w:rsidRPr="00F950F5" w:rsidRDefault="00F950F5" w:rsidP="00F950F5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</w:p>
    <w:p w14:paraId="4E46E1DB" w14:textId="77777777" w:rsidR="00F950F5" w:rsidRPr="00F950F5" w:rsidRDefault="00F950F5" w:rsidP="00F950F5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x-none"/>
        </w:rPr>
      </w:pPr>
      <w:r w:rsidRPr="00F950F5">
        <w:rPr>
          <w:rFonts w:ascii="Times New Roman" w:eastAsia="Times New Roman" w:hAnsi="Times New Roman" w:cs="Times New Roman"/>
          <w:b/>
          <w:sz w:val="24"/>
          <w:szCs w:val="26"/>
          <w:lang w:val="x-none" w:eastAsia="x-none"/>
        </w:rPr>
        <w:t>Оценочные средства для проведения промежуточной аттестации по</w:t>
      </w:r>
      <w:r w:rsidRPr="00F950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производственной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– преддипломной </w:t>
      </w:r>
      <w:r w:rsidRPr="00F950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практике</w:t>
      </w:r>
    </w:p>
    <w:p w14:paraId="10536F72" w14:textId="77777777" w:rsidR="00F950F5" w:rsidRPr="00F950F5" w:rsidRDefault="00F950F5" w:rsidP="00F950F5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F950F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Вид аттестации по итогам практики – зачет с оценкой.</w:t>
      </w:r>
    </w:p>
    <w:p w14:paraId="6BE71691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F950F5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Обязательной формой отчетности по практике является письменный отчет.</w:t>
      </w:r>
    </w:p>
    <w:p w14:paraId="1B59B4AF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F950F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x-none" w:eastAsia="x-none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14:paraId="5B7568BA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423F8887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1A657E88" w14:textId="6E419111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структуре и содержанию отчета по</w:t>
      </w:r>
      <w:r w:rsidR="00C074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производственной - преддипломной</w:t>
      </w: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практике определены СМК-О-ПВД-01-16 «О практике обучающихся, осваивающих основные образовательные программы ВО».</w:t>
      </w:r>
    </w:p>
    <w:p w14:paraId="42B3F8EE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 должен иметь следующую примерную структуру:</w:t>
      </w:r>
    </w:p>
    <w:p w14:paraId="0D618DEB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 (является первой станицей отчета по практике, где содержится информация о место прохождении практики, Ф.И.О студента, руководители практики, оценка).</w:t>
      </w:r>
    </w:p>
    <w:p w14:paraId="728E2079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14:paraId="5180B353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(студент-практикант должен охарактеризовать актуальность и значимость прохождения практики и написания отчета по практике (1-2 страницы)).</w:t>
      </w:r>
    </w:p>
    <w:p w14:paraId="516C4A3F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результаты при прохождении практики.</w:t>
      </w:r>
    </w:p>
    <w:p w14:paraId="42693D96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организации).</w:t>
      </w:r>
    </w:p>
    <w:p w14:paraId="5A6C7024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14:paraId="0D170E51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расчетов).</w:t>
      </w:r>
    </w:p>
    <w:p w14:paraId="488CE8DB" w14:textId="77777777" w:rsidR="00F950F5" w:rsidRPr="00F950F5" w:rsidRDefault="00F950F5" w:rsidP="00F950F5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CDF292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Примерное индивидуальное задание на практику:</w:t>
      </w:r>
    </w:p>
    <w:p w14:paraId="57DFC326" w14:textId="77777777" w:rsidR="00F950F5" w:rsidRPr="00F950F5" w:rsidRDefault="00F950F5" w:rsidP="00F950F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14:paraId="3E4E692A" w14:textId="77777777" w:rsidR="00F950F5" w:rsidRPr="00F950F5" w:rsidRDefault="00F950F5" w:rsidP="00F950F5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38.03.01 Экономика</w:t>
      </w:r>
    </w:p>
    <w:p w14:paraId="61253A5C" w14:textId="77777777" w:rsidR="00F950F5" w:rsidRPr="00F950F5" w:rsidRDefault="00F950F5" w:rsidP="00F950F5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14:paraId="6C3CCDE9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B45276" w14:textId="77777777" w:rsidR="00F950F5" w:rsidRPr="00F950F5" w:rsidRDefault="00F950F5" w:rsidP="00F950F5">
      <w:pPr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F950F5">
        <w:rPr>
          <w:rFonts w:ascii="Times New Roman" w:hAnsi="Times New Roman" w:cs="Times New Roman"/>
          <w:lang w:val="ru-RU"/>
        </w:rPr>
        <w:t>Задание на практику:</w:t>
      </w:r>
    </w:p>
    <w:p w14:paraId="67CC6B95" w14:textId="77777777" w:rsidR="00F950F5" w:rsidRPr="00F950F5" w:rsidRDefault="00F950F5" w:rsidP="00F950F5">
      <w:pPr>
        <w:pStyle w:val="a6"/>
        <w:numPr>
          <w:ilvl w:val="0"/>
          <w:numId w:val="10"/>
        </w:numPr>
        <w:shd w:val="clear" w:color="auto" w:fill="FFFFFF"/>
        <w:tabs>
          <w:tab w:val="clear" w:pos="142"/>
          <w:tab w:val="left" w:pos="851"/>
        </w:tabs>
        <w:spacing w:line="240" w:lineRule="auto"/>
        <w:ind w:left="0" w:firstLine="567"/>
        <w:textAlignment w:val="baseline"/>
        <w:rPr>
          <w:color w:val="000000"/>
          <w:spacing w:val="2"/>
        </w:rPr>
      </w:pPr>
      <w:r w:rsidRPr="00F950F5">
        <w:rPr>
          <w:color w:val="000000"/>
          <w:spacing w:val="2"/>
        </w:rPr>
        <w:t xml:space="preserve">Руководствуясь учредительными документами объекта, являющегося местом прохождения практики, охарактеризуйте его с точки зрения: </w:t>
      </w:r>
    </w:p>
    <w:p w14:paraId="28481091" w14:textId="77777777" w:rsidR="00F950F5" w:rsidRPr="00F950F5" w:rsidRDefault="00F950F5" w:rsidP="00F950F5">
      <w:pPr>
        <w:pStyle w:val="a6"/>
        <w:shd w:val="clear" w:color="auto" w:fill="FFFFFF"/>
        <w:tabs>
          <w:tab w:val="left" w:pos="851"/>
        </w:tabs>
        <w:spacing w:line="240" w:lineRule="auto"/>
        <w:ind w:firstLine="567"/>
        <w:textAlignment w:val="baseline"/>
        <w:rPr>
          <w:color w:val="000000"/>
          <w:spacing w:val="2"/>
        </w:rPr>
      </w:pPr>
      <w:r w:rsidRPr="00F950F5">
        <w:rPr>
          <w:color w:val="000000"/>
          <w:spacing w:val="2"/>
        </w:rPr>
        <w:t>- организационно-правовой формы;</w:t>
      </w:r>
    </w:p>
    <w:p w14:paraId="6FB0518E" w14:textId="77777777" w:rsidR="00F950F5" w:rsidRPr="00F950F5" w:rsidRDefault="00F950F5" w:rsidP="00F950F5">
      <w:pPr>
        <w:pStyle w:val="a6"/>
        <w:shd w:val="clear" w:color="auto" w:fill="FFFFFF"/>
        <w:tabs>
          <w:tab w:val="left" w:pos="851"/>
        </w:tabs>
        <w:spacing w:line="240" w:lineRule="auto"/>
        <w:ind w:firstLine="567"/>
        <w:textAlignment w:val="baseline"/>
        <w:rPr>
          <w:color w:val="000000"/>
          <w:spacing w:val="2"/>
        </w:rPr>
      </w:pPr>
      <w:r w:rsidRPr="00F950F5">
        <w:rPr>
          <w:color w:val="000000"/>
          <w:spacing w:val="2"/>
        </w:rPr>
        <w:t>- области деятельности, видов деятельности;</w:t>
      </w:r>
    </w:p>
    <w:p w14:paraId="5A35AE58" w14:textId="77777777" w:rsidR="00F950F5" w:rsidRPr="00F950F5" w:rsidRDefault="00F950F5" w:rsidP="00F950F5">
      <w:pPr>
        <w:pStyle w:val="a6"/>
        <w:widowControl w:val="0"/>
        <w:tabs>
          <w:tab w:val="left" w:pos="540"/>
          <w:tab w:val="left" w:pos="900"/>
          <w:tab w:val="left" w:pos="1080"/>
          <w:tab w:val="left" w:pos="1260"/>
        </w:tabs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организационной структуры;</w:t>
      </w:r>
    </w:p>
    <w:p w14:paraId="586E4640" w14:textId="77777777" w:rsidR="00F950F5" w:rsidRPr="00F950F5" w:rsidRDefault="00F950F5" w:rsidP="00F950F5">
      <w:pPr>
        <w:pStyle w:val="a6"/>
        <w:widowControl w:val="0"/>
        <w:tabs>
          <w:tab w:val="left" w:pos="540"/>
          <w:tab w:val="left" w:pos="900"/>
          <w:tab w:val="left" w:pos="1080"/>
          <w:tab w:val="left" w:pos="1260"/>
        </w:tabs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технологической структуры;</w:t>
      </w:r>
    </w:p>
    <w:p w14:paraId="1989EEC0" w14:textId="77777777" w:rsidR="00F950F5" w:rsidRPr="00F950F5" w:rsidRDefault="00F950F5" w:rsidP="00F950F5">
      <w:pPr>
        <w:pStyle w:val="a6"/>
        <w:widowControl w:val="0"/>
        <w:tabs>
          <w:tab w:val="left" w:pos="540"/>
          <w:tab w:val="left" w:pos="900"/>
          <w:tab w:val="left" w:pos="1080"/>
          <w:tab w:val="left" w:pos="1260"/>
        </w:tabs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его места в конкурентной среде, в отрасли.</w:t>
      </w:r>
    </w:p>
    <w:p w14:paraId="5B990BFF" w14:textId="77777777" w:rsidR="00F950F5" w:rsidRPr="00F950F5" w:rsidRDefault="00F950F5" w:rsidP="00F950F5">
      <w:pPr>
        <w:pStyle w:val="a6"/>
        <w:numPr>
          <w:ilvl w:val="0"/>
          <w:numId w:val="10"/>
        </w:numPr>
        <w:tabs>
          <w:tab w:val="clear" w:pos="142"/>
        </w:tabs>
        <w:spacing w:line="240" w:lineRule="auto"/>
        <w:ind w:left="0"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 xml:space="preserve">Руководствуясь бухгалтерской (финансовой) отчетностью объекта, а также регистрами бухгалтерского учета объекта, являющегося местом прохождения практики, </w:t>
      </w:r>
      <w:r w:rsidRPr="00F950F5">
        <w:rPr>
          <w:color w:val="000000"/>
          <w:spacing w:val="2"/>
        </w:rPr>
        <w:lastRenderedPageBreak/>
        <w:t>выберете и проанализируйте основные финансово-экономические показатели деятельности в динамике, определите проблемы:</w:t>
      </w:r>
    </w:p>
    <w:p w14:paraId="196E2415" w14:textId="77777777" w:rsidR="00F950F5" w:rsidRPr="00F950F5" w:rsidRDefault="00F950F5" w:rsidP="00F950F5">
      <w:pPr>
        <w:pStyle w:val="a6"/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данные об имущественном положении;</w:t>
      </w:r>
    </w:p>
    <w:p w14:paraId="316B096E" w14:textId="77777777" w:rsidR="00F950F5" w:rsidRPr="00F950F5" w:rsidRDefault="00F950F5" w:rsidP="00F950F5">
      <w:pPr>
        <w:pStyle w:val="a6"/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данные о финансовом положении;</w:t>
      </w:r>
    </w:p>
    <w:p w14:paraId="72558598" w14:textId="77777777" w:rsidR="00F950F5" w:rsidRPr="00F950F5" w:rsidRDefault="00F950F5" w:rsidP="00F950F5">
      <w:pPr>
        <w:pStyle w:val="a6"/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 xml:space="preserve">- данные о финансовых результатах деятельности </w:t>
      </w:r>
    </w:p>
    <w:p w14:paraId="55F300BE" w14:textId="77777777" w:rsidR="00F950F5" w:rsidRPr="00F950F5" w:rsidRDefault="00F950F5" w:rsidP="00F950F5">
      <w:pPr>
        <w:pStyle w:val="a6"/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численность и структуре работников;</w:t>
      </w:r>
    </w:p>
    <w:p w14:paraId="667061D9" w14:textId="77777777" w:rsidR="00F950F5" w:rsidRPr="00F950F5" w:rsidRDefault="00F950F5" w:rsidP="00F950F5">
      <w:pPr>
        <w:pStyle w:val="a6"/>
        <w:spacing w:line="240" w:lineRule="auto"/>
        <w:ind w:firstLine="567"/>
        <w:rPr>
          <w:color w:val="000000"/>
          <w:spacing w:val="2"/>
        </w:rPr>
      </w:pPr>
      <w:r w:rsidRPr="00F950F5">
        <w:rPr>
          <w:color w:val="000000"/>
          <w:spacing w:val="2"/>
        </w:rPr>
        <w:t>-  экономические, организационные, учетные проблемы.</w:t>
      </w:r>
    </w:p>
    <w:p w14:paraId="0066A019" w14:textId="77777777" w:rsidR="00F950F5" w:rsidRPr="00F950F5" w:rsidRDefault="00F950F5" w:rsidP="00F950F5">
      <w:pPr>
        <w:pStyle w:val="a6"/>
        <w:widowControl w:val="0"/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rPr>
          <w:rFonts w:eastAsia="Times New Roman"/>
          <w:lang w:eastAsia="ru-RU"/>
        </w:rPr>
      </w:pPr>
      <w:r w:rsidRPr="00F950F5">
        <w:rPr>
          <w:color w:val="000000"/>
          <w:spacing w:val="2"/>
        </w:rPr>
        <w:t>Руководствуясь данными, собранными из документов, не являющихся коммерческой тайной объекта, регистрами бухгалтерского учета и другой информацией объекта, являющегося местом прохождения практики, охарактеризуйте эффективность деятельности в соответствии с темой ВКР (или темой исследования утвержденной руководителем практики), предложите решение прикладной задачи исследования.</w:t>
      </w:r>
    </w:p>
    <w:p w14:paraId="7C187F86" w14:textId="77777777" w:rsidR="00F950F5" w:rsidRDefault="00F950F5" w:rsidP="00F950F5">
      <w:pPr>
        <w:pStyle w:val="a6"/>
        <w:widowControl w:val="0"/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rPr>
          <w:rFonts w:eastAsia="Times New Roman"/>
          <w:lang w:eastAsia="ru-RU"/>
        </w:rPr>
      </w:pPr>
      <w:r w:rsidRPr="00F950F5">
        <w:rPr>
          <w:rFonts w:eastAsia="Times New Roman"/>
          <w:lang w:eastAsia="ru-RU"/>
        </w:rPr>
        <w:t>Оцените эффективность предлагаемых решений прикладной задачи исследования.</w:t>
      </w:r>
    </w:p>
    <w:p w14:paraId="52E12A78" w14:textId="77777777" w:rsidR="00F950F5" w:rsidRPr="00F950F5" w:rsidRDefault="00F950F5" w:rsidP="00F950F5">
      <w:pPr>
        <w:pStyle w:val="a6"/>
        <w:widowControl w:val="0"/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rPr>
          <w:rFonts w:eastAsia="Times New Roman"/>
          <w:lang w:eastAsia="ru-RU"/>
        </w:rPr>
      </w:pPr>
      <w:r w:rsidRPr="00F950F5">
        <w:rPr>
          <w:color w:val="000000"/>
          <w:spacing w:val="2"/>
        </w:rPr>
        <w:t>Подготовьте отчет по практике</w:t>
      </w:r>
      <w:r w:rsidRPr="00F950F5">
        <w:t>.</w:t>
      </w:r>
    </w:p>
    <w:p w14:paraId="23273050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752410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и критерии оценивания:</w:t>
      </w:r>
    </w:p>
    <w:p w14:paraId="75F539B9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5BB46C16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33A367D4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1ED2EFB5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1D42B55E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23349CFC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34772E1D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5B30DBB6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7C69B266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7DEDF8B9" w14:textId="77777777" w:rsidR="00F950F5" w:rsidRPr="00F950F5" w:rsidRDefault="00F950F5" w:rsidP="00F9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14:paraId="2D6BD336" w14:textId="77777777" w:rsidR="00F950F5" w:rsidRPr="00F950F5" w:rsidRDefault="00F950F5" w:rsidP="00F950F5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9277CA" w14:textId="77777777" w:rsidR="00F950F5" w:rsidRPr="00F950F5" w:rsidRDefault="00F950F5" w:rsidP="00F950F5">
      <w:pPr>
        <w:keepNext/>
        <w:pageBreakBefore/>
        <w:spacing w:before="240" w:after="60" w:line="240" w:lineRule="auto"/>
        <w:ind w:firstLine="902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  <w:lastRenderedPageBreak/>
        <w:t>Приложение 2</w:t>
      </w:r>
    </w:p>
    <w:p w14:paraId="3A0A4A90" w14:textId="77777777" w:rsidR="00F950F5" w:rsidRDefault="00F950F5" w:rsidP="00F950F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F950F5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Методические указания по составлению и оформлению отчета по производственной </w:t>
      </w:r>
      <w:r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–</w:t>
      </w:r>
      <w:r w:rsidRPr="00F950F5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преддипломной </w:t>
      </w:r>
      <w:r w:rsidRPr="00F950F5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практике </w:t>
      </w:r>
    </w:p>
    <w:p w14:paraId="37DB4969" w14:textId="77777777" w:rsidR="00F950F5" w:rsidRPr="00F950F5" w:rsidRDefault="00F950F5" w:rsidP="00F950F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F950F5">
        <w:rPr>
          <w:rFonts w:ascii="Times New Roman" w:eastAsia="Arial" w:hAnsi="Times New Roman" w:cs="Times New Roman"/>
          <w:sz w:val="24"/>
          <w:szCs w:val="24"/>
          <w:lang w:val="ru-RU" w:eastAsia="ar-SA"/>
        </w:rPr>
        <w:t>По окончании практики обучающийся должен предоставить:</w:t>
      </w:r>
    </w:p>
    <w:p w14:paraId="729C057A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14:paraId="668B0C55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задание на практику;</w:t>
      </w:r>
    </w:p>
    <w:p w14:paraId="7F65122F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дневник практики, оформленный в соответствии с требованиями;</w:t>
      </w:r>
    </w:p>
    <w:p w14:paraId="63779832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отзыв из организации, в которой проходила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 </w:t>
      </w:r>
    </w:p>
    <w:p w14:paraId="7E16B191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i/>
          <w:sz w:val="24"/>
          <w:szCs w:val="24"/>
          <w:lang w:val="ru-RU"/>
        </w:rPr>
        <w:t>Требования к оформлению отчета.</w:t>
      </w:r>
    </w:p>
    <w:p w14:paraId="47A70E19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Набор текста производится в текстовом редакторе </w:t>
      </w:r>
      <w:r w:rsidRPr="00F950F5">
        <w:rPr>
          <w:rFonts w:ascii="Times New Roman" w:hAnsi="Times New Roman" w:cs="Times New Roman"/>
          <w:sz w:val="24"/>
          <w:szCs w:val="24"/>
        </w:rPr>
        <w:t>Times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0F5">
        <w:rPr>
          <w:rFonts w:ascii="Times New Roman" w:hAnsi="Times New Roman" w:cs="Times New Roman"/>
          <w:sz w:val="24"/>
          <w:szCs w:val="24"/>
        </w:rPr>
        <w:t>New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0F5">
        <w:rPr>
          <w:rFonts w:ascii="Times New Roman" w:hAnsi="Times New Roman" w:cs="Times New Roman"/>
          <w:sz w:val="24"/>
          <w:szCs w:val="24"/>
        </w:rPr>
        <w:t>Roman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через 1,5 интервал 14 </w:t>
      </w:r>
      <w:r w:rsidRPr="00F950F5">
        <w:rPr>
          <w:rFonts w:ascii="Times New Roman" w:hAnsi="Times New Roman" w:cs="Times New Roman"/>
          <w:sz w:val="24"/>
          <w:szCs w:val="24"/>
        </w:rPr>
        <w:t>pt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>, выравнивание текста по ширине. Рекомендуемое  значение полей: сверху и снизу - 2 см, справа – 1,5 см, слева 3 см</w:t>
      </w:r>
      <w:r w:rsidRPr="00F950F5">
        <w:rPr>
          <w:rFonts w:ascii="Times New Roman" w:hAnsi="Times New Roman" w:cs="Times New Roman"/>
          <w:bCs/>
          <w:sz w:val="24"/>
          <w:szCs w:val="24"/>
          <w:lang w:val="ru-RU"/>
        </w:rPr>
        <w:t>. Абзацный отступ 1, 25 см.</w:t>
      </w:r>
    </w:p>
    <w:p w14:paraId="6ED4A9D3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bCs/>
          <w:sz w:val="24"/>
          <w:szCs w:val="24"/>
          <w:lang w:val="ru-RU"/>
        </w:rPr>
        <w:t>Главы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 начинаются с новой страницы, </w:t>
      </w:r>
      <w:r w:rsidRPr="00F950F5">
        <w:rPr>
          <w:rFonts w:ascii="Times New Roman" w:hAnsi="Times New Roman" w:cs="Times New Roman"/>
          <w:bCs/>
          <w:sz w:val="24"/>
          <w:szCs w:val="24"/>
          <w:lang w:val="ru-RU"/>
        </w:rPr>
        <w:t>параграфы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14:paraId="6F83EE33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bCs/>
          <w:sz w:val="24"/>
          <w:szCs w:val="24"/>
          <w:lang w:val="ru-RU"/>
        </w:rPr>
        <w:t>Номера страниц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14:paraId="3355FFC2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14:paraId="0541783E" w14:textId="77777777" w:rsidR="00F950F5" w:rsidRPr="00F950F5" w:rsidRDefault="00F950F5" w:rsidP="00F950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950F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Цифровой материал</w:t>
      </w: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</w:t>
      </w:r>
      <w:r w:rsidRPr="00F950F5">
        <w:rPr>
          <w:rFonts w:ascii="Times New Roman" w:eastAsia="Times New Roman" w:hAnsi="Times New Roman" w:cs="Times New Roman"/>
          <w:lang w:val="ru-RU" w:eastAsia="ru-RU"/>
        </w:rPr>
        <w:t xml:space="preserve">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над таблицей слева, в одну строку с ее номером через тире. </w:t>
      </w:r>
    </w:p>
    <w:p w14:paraId="3BAE8FEE" w14:textId="77777777" w:rsidR="00F950F5" w:rsidRPr="00F950F5" w:rsidRDefault="00F950F5" w:rsidP="00F950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Пример:</w:t>
      </w:r>
    </w:p>
    <w:p w14:paraId="32D47A26" w14:textId="77777777" w:rsidR="00F950F5" w:rsidRPr="00F950F5" w:rsidRDefault="00F950F5" w:rsidP="00F950F5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lang w:val="ru-RU" w:eastAsia="ru-RU"/>
        </w:rPr>
      </w:pPr>
      <w:r w:rsidRPr="00F950F5">
        <w:rPr>
          <w:rFonts w:ascii="Times New Roman" w:eastAsia="Times New Roman" w:hAnsi="Times New Roman" w:cs="Times New Roman"/>
          <w:i/>
          <w:lang w:val="ru-RU" w:eastAsia="ru-RU"/>
        </w:rPr>
        <w:t>Таблица 2 – Методы финансового планирования в строительстве</w:t>
      </w:r>
    </w:p>
    <w:p w14:paraId="1C5ED1BC" w14:textId="77777777" w:rsidR="00F950F5" w:rsidRPr="00F950F5" w:rsidRDefault="00F950F5" w:rsidP="00F950F5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50F5">
        <w:rPr>
          <w:rFonts w:ascii="Times New Roman" w:eastAsia="Times New Roman" w:hAnsi="Times New Roman" w:cs="Times New Roman"/>
          <w:lang w:val="ru-RU"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или «Окончание таблицы»  и указывают номер таблицы. </w:t>
      </w: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CA0C92C" w14:textId="77777777" w:rsidR="00F950F5" w:rsidRPr="00F950F5" w:rsidRDefault="00F950F5" w:rsidP="00F950F5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950F5">
        <w:rPr>
          <w:rFonts w:ascii="Times New Roman" w:eastAsia="Times New Roman" w:hAnsi="Times New Roman" w:cs="Times New Roman"/>
          <w:lang w:val="ru-RU" w:eastAsia="ru-RU"/>
        </w:rPr>
        <w:t xml:space="preserve">Слово «Рисунок» и его наименование располагают </w:t>
      </w:r>
      <w:r w:rsidRPr="00F950F5">
        <w:rPr>
          <w:rFonts w:ascii="Times New Roman" w:eastAsia="Times New Roman" w:hAnsi="Times New Roman" w:cs="Times New Roman"/>
          <w:u w:val="single"/>
          <w:lang w:val="ru-RU" w:eastAsia="ru-RU"/>
        </w:rPr>
        <w:t>посередине</w:t>
      </w:r>
      <w:r w:rsidRPr="00F950F5">
        <w:rPr>
          <w:rFonts w:ascii="Times New Roman" w:eastAsia="Times New Roman" w:hAnsi="Times New Roman" w:cs="Times New Roman"/>
          <w:lang w:val="ru-RU" w:eastAsia="ru-RU"/>
        </w:rPr>
        <w:t xml:space="preserve"> строки под рисунком.</w:t>
      </w:r>
      <w:r w:rsidRPr="00F95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Пример:</w:t>
      </w:r>
    </w:p>
    <w:p w14:paraId="3F529FCF" w14:textId="77777777" w:rsidR="00F950F5" w:rsidRPr="00F950F5" w:rsidRDefault="00F950F5" w:rsidP="00F950F5">
      <w:pPr>
        <w:keepNext/>
        <w:keepLines/>
        <w:spacing w:after="0" w:line="240" w:lineRule="auto"/>
        <w:ind w:firstLine="567"/>
        <w:jc w:val="both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</w:pPr>
      <w:r w:rsidRPr="00F950F5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Рисунок 1 – Организационная структура ООО «Машпром»</w:t>
      </w:r>
    </w:p>
    <w:p w14:paraId="5FC9A7BB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bCs/>
          <w:sz w:val="24"/>
          <w:szCs w:val="24"/>
          <w:lang w:val="ru-RU"/>
        </w:rPr>
        <w:t>Список использованных источников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14:paraId="5634A17A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950F5">
        <w:rPr>
          <w:rFonts w:ascii="Times New Roman" w:hAnsi="Times New Roman" w:cs="Times New Roman"/>
          <w:bCs/>
          <w:sz w:val="24"/>
          <w:szCs w:val="24"/>
          <w:lang w:val="ru-RU"/>
        </w:rPr>
        <w:t>приложения</w:t>
      </w: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14:paraId="3C23986B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Отчет представляется в сброшюрованном виде (в папке со скоросшивателем). Не следует вкладывать каждый лист отчета  в отдельный файл. </w:t>
      </w:r>
    </w:p>
    <w:p w14:paraId="3C9B0535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Отчет представляется студентом руководителю практикой от кафедры на проверку. В случае обнаружения недостатков в работе отчет возвращается студенту на доработку (7 дней). </w:t>
      </w:r>
    </w:p>
    <w:p w14:paraId="22238EE8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 xml:space="preserve">Законченный отчет, подписанный студентом и руководителем практики, предоставляется на защиту. </w:t>
      </w:r>
    </w:p>
    <w:p w14:paraId="492E2D27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lastRenderedPageBreak/>
        <w:t>Защита отчета по практике проводится  на выпускающей кафедре в течение следующей после окончания практики сессии. Отчеты принимает комиссия в составе заведующего кафедрой и ответственного от кафедры за проведение практики.</w:t>
      </w:r>
    </w:p>
    <w:p w14:paraId="0B8706F7" w14:textId="77777777" w:rsidR="00F950F5" w:rsidRPr="00F950F5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0F5">
        <w:rPr>
          <w:rFonts w:ascii="Times New Roman" w:hAnsi="Times New Roman" w:cs="Times New Roman"/>
          <w:sz w:val="24"/>
          <w:szCs w:val="24"/>
          <w:lang w:val="ru-RU"/>
        </w:rPr>
        <w:t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</w:t>
      </w:r>
    </w:p>
    <w:p w14:paraId="5622E462" w14:textId="77777777" w:rsidR="0056571A" w:rsidRPr="0056571A" w:rsidRDefault="0056571A">
      <w:pPr>
        <w:rPr>
          <w:lang w:val="ru-RU"/>
        </w:rPr>
      </w:pPr>
    </w:p>
    <w:sectPr w:rsidR="0056571A" w:rsidRPr="0056571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71E2"/>
    <w:multiLevelType w:val="hybridMultilevel"/>
    <w:tmpl w:val="7F30FD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1CF"/>
    <w:multiLevelType w:val="multilevel"/>
    <w:tmpl w:val="2FFC1C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8CB2E69"/>
    <w:multiLevelType w:val="hybridMultilevel"/>
    <w:tmpl w:val="9B5C7FB6"/>
    <w:lvl w:ilvl="0" w:tplc="CBD419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0F19"/>
    <w:multiLevelType w:val="hybridMultilevel"/>
    <w:tmpl w:val="D938BB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BBA"/>
    <w:multiLevelType w:val="hybridMultilevel"/>
    <w:tmpl w:val="26864C0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EB76F8"/>
    <w:multiLevelType w:val="hybridMultilevel"/>
    <w:tmpl w:val="21CE207E"/>
    <w:lvl w:ilvl="0" w:tplc="EEAA8D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548C"/>
    <w:multiLevelType w:val="hybridMultilevel"/>
    <w:tmpl w:val="AD2E4E9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063F4"/>
    <w:multiLevelType w:val="hybridMultilevel"/>
    <w:tmpl w:val="B38CB3B6"/>
    <w:lvl w:ilvl="0" w:tplc="C096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D1495"/>
    <w:multiLevelType w:val="hybridMultilevel"/>
    <w:tmpl w:val="8792673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AF472E"/>
    <w:multiLevelType w:val="hybridMultilevel"/>
    <w:tmpl w:val="EF1E07B6"/>
    <w:lvl w:ilvl="0" w:tplc="3BBC1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C71E8"/>
    <w:rsid w:val="001B48EA"/>
    <w:rsid w:val="001F0BC7"/>
    <w:rsid w:val="00233F54"/>
    <w:rsid w:val="002842E1"/>
    <w:rsid w:val="002A4160"/>
    <w:rsid w:val="00307F59"/>
    <w:rsid w:val="003224B3"/>
    <w:rsid w:val="00412422"/>
    <w:rsid w:val="0046047F"/>
    <w:rsid w:val="0053001B"/>
    <w:rsid w:val="0056571A"/>
    <w:rsid w:val="00791C99"/>
    <w:rsid w:val="007C430B"/>
    <w:rsid w:val="008B0DE9"/>
    <w:rsid w:val="009D0E9C"/>
    <w:rsid w:val="00A24CB6"/>
    <w:rsid w:val="00AE2A19"/>
    <w:rsid w:val="00C07439"/>
    <w:rsid w:val="00D22739"/>
    <w:rsid w:val="00D31453"/>
    <w:rsid w:val="00DB7F67"/>
    <w:rsid w:val="00E209E2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72D06"/>
  <w15:docId w15:val="{E795C407-B3A1-47B2-B38D-4A72CAD2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D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4160"/>
    <w:rPr>
      <w:color w:val="0000FF" w:themeColor="hyperlink"/>
      <w:u w:val="single"/>
    </w:rPr>
  </w:style>
  <w:style w:type="paragraph" w:styleId="a6">
    <w:name w:val="List Paragraph"/>
    <w:basedOn w:val="a"/>
    <w:link w:val="a7"/>
    <w:autoRedefine/>
    <w:uiPriority w:val="34"/>
    <w:qFormat/>
    <w:rsid w:val="009D0E9C"/>
    <w:pPr>
      <w:tabs>
        <w:tab w:val="left" w:pos="142"/>
        <w:tab w:val="left" w:pos="993"/>
      </w:tabs>
      <w:spacing w:after="0"/>
      <w:contextualSpacing/>
      <w:jc w:val="both"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9D0E9C"/>
    <w:rPr>
      <w:rFonts w:ascii="Times New Roman" w:eastAsiaTheme="minorHAnsi" w:hAnsi="Times New Roman" w:cs="Times New Roman"/>
      <w:spacing w:val="-4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buhgalterskiy-finansovyy-uchet-450252" TargetMode="External"/><Relationship Id="rId13" Type="http://schemas.openxmlformats.org/officeDocument/2006/relationships/hyperlink" Target="https://elibrary.ru/project_ris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buhgalterskiy-finansovyy-uchet-v-2-ch-chast-2-454642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urait.ru/viewer/buhgalterskiy-finansovyy-uchet-v-2-ch-chast-1-45066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urait.ru/viewer/buhgalterskiy-finansovyy-uchet-4504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287316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5265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2019-2020_38_04_01-ЭЭм-19-1_69_plx_Производственная - преддипломная практика</vt:lpstr>
    </vt:vector>
  </TitlesOfParts>
  <Company/>
  <LinksUpToDate>false</LinksUpToDate>
  <CharactersWithSpaces>35206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2019-2020_38_04_01-ЭЭм-19-1_69_plx_Производственная - преддипломная практика</dc:title>
  <dc:creator>FastReport.NET</dc:creator>
  <cp:lastModifiedBy>User1</cp:lastModifiedBy>
  <cp:revision>16</cp:revision>
  <dcterms:created xsi:type="dcterms:W3CDTF">2020-09-26T10:04:00Z</dcterms:created>
  <dcterms:modified xsi:type="dcterms:W3CDTF">2021-01-19T07:57:00Z</dcterms:modified>
</cp:coreProperties>
</file>