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A3AA0" w14:textId="77777777" w:rsidR="002167D1" w:rsidRDefault="007032E0" w:rsidP="00D3498D">
      <w:pPr>
        <w:tabs>
          <w:tab w:val="left" w:pos="7938"/>
        </w:tabs>
        <w:rPr>
          <w:sz w:val="0"/>
          <w:szCs w:val="0"/>
        </w:rPr>
      </w:pPr>
      <w:r>
        <w:rPr>
          <w:noProof/>
          <w:lang w:val="ru-RU" w:eastAsia="ru-RU"/>
        </w:rPr>
        <w:drawing>
          <wp:inline distT="0" distB="0" distL="0" distR="0" wp14:anchorId="201DBE27" wp14:editId="3014A5BA">
            <wp:extent cx="5303520" cy="6648824"/>
            <wp:effectExtent l="0" t="0" r="0" b="0"/>
            <wp:docPr id="2" name="Рисунок 2" descr="C:\Users\Козлова ТВ\Downloads\21.02.2020 r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C:\Users\Козлова ТВ\Downloads\21.02.2020 r (4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712967850" cy="2147483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32E0">
        <w:t xml:space="preserve"> </w:t>
      </w:r>
      <w:r w:rsidR="00247D44">
        <w:br w:type="page"/>
      </w:r>
    </w:p>
    <w:p w14:paraId="1C87E2BF" w14:textId="09BAEDA1" w:rsidR="002167D1" w:rsidRDefault="00DA3C9B">
      <w:pPr>
        <w:rPr>
          <w:sz w:val="0"/>
          <w:szCs w:val="0"/>
          <w:lang w:val="ru-RU"/>
        </w:rPr>
      </w:pPr>
      <w:r>
        <w:rPr>
          <w:noProof/>
          <w:sz w:val="0"/>
          <w:szCs w:val="0"/>
          <w:lang w:val="ru-RU" w:eastAsia="ru-RU"/>
        </w:rPr>
        <w:lastRenderedPageBreak/>
        <w:drawing>
          <wp:inline distT="0" distB="0" distL="0" distR="0" wp14:anchorId="633AEC37" wp14:editId="120EB266">
            <wp:extent cx="5941060" cy="84359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1060" cy="843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26BF7" w14:textId="77777777" w:rsidR="00213FBB" w:rsidRPr="00213FBB" w:rsidRDefault="00213FBB">
      <w:pPr>
        <w:rPr>
          <w:color w:val="FF0000"/>
          <w:sz w:val="0"/>
          <w:szCs w:val="0"/>
          <w:lang w:val="ru-RU"/>
        </w:rPr>
      </w:pPr>
    </w:p>
    <w:p w14:paraId="71C4AD82" w14:textId="77777777" w:rsidR="00213FBB" w:rsidRPr="00213FBB" w:rsidRDefault="00213FBB">
      <w:pPr>
        <w:rPr>
          <w:color w:val="FF0000"/>
          <w:sz w:val="0"/>
          <w:szCs w:val="0"/>
          <w:lang w:val="ru-RU"/>
        </w:rPr>
      </w:pPr>
    </w:p>
    <w:p w14:paraId="214138B5" w14:textId="77777777" w:rsidR="007032E0" w:rsidRDefault="007032E0">
      <w:pPr>
        <w:rPr>
          <w:lang w:val="ru-RU"/>
        </w:rPr>
      </w:pPr>
    </w:p>
    <w:p w14:paraId="5E29418F" w14:textId="77777777" w:rsidR="007032E0" w:rsidRDefault="007032E0">
      <w:pPr>
        <w:rPr>
          <w:lang w:val="ru-RU"/>
        </w:rPr>
      </w:pPr>
    </w:p>
    <w:p w14:paraId="6FC4E190" w14:textId="77777777" w:rsidR="007032E0" w:rsidRDefault="007032E0">
      <w:pPr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 wp14:anchorId="133FF22B" wp14:editId="173A104C">
            <wp:extent cx="6321717" cy="8938260"/>
            <wp:effectExtent l="0" t="0" r="0" b="0"/>
            <wp:docPr id="5" name="Рисунок 5" descr="C:\Users\Козлова ТВ\Downloads\Documents\3 МГТУ\2  Рабочие программы\2Рабочие программы 19_20\1РП набора 2019 Портал\РП  из Менеджера РПД\ЭЭм-19-1\Лист изменений 2019_с подписям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C:\Users\Козлова ТВ\Downloads\Documents\3 МГТУ\2  Рабочие программы\2Рабочие программы 19_20\1РП набора 2019 Портал\РП  из Менеджера РПД\ЭЭм-19-1\Лист изменений 2019_с подписями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3832" cy="894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E509D" w14:textId="77777777" w:rsidR="007032E0" w:rsidRDefault="007032E0">
      <w:pPr>
        <w:rPr>
          <w:lang w:val="ru-RU"/>
        </w:rPr>
      </w:pPr>
    </w:p>
    <w:p w14:paraId="13378841" w14:textId="77777777" w:rsidR="002167D1" w:rsidRPr="00247D44" w:rsidRDefault="00247D44">
      <w:pPr>
        <w:rPr>
          <w:sz w:val="0"/>
          <w:szCs w:val="0"/>
          <w:lang w:val="ru-RU"/>
        </w:rPr>
      </w:pPr>
      <w:r w:rsidRPr="00247D4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2167D1" w14:paraId="57A57A81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472EAC5" w14:textId="77777777" w:rsidR="002167D1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2167D1" w:rsidRPr="00474B91" w14:paraId="425460E7" w14:textId="77777777">
        <w:trPr>
          <w:trHeight w:hRule="exact" w:val="1907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2599922" w14:textId="77777777" w:rsidR="002167D1" w:rsidRPr="00247D44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247D44">
              <w:rPr>
                <w:lang w:val="ru-RU"/>
              </w:rPr>
              <w:t xml:space="preserve"> </w:t>
            </w:r>
            <w:r w:rsidR="00703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703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ения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"Система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внутреннего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организации"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внутреннего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контроля,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создания</w:t>
            </w:r>
            <w:r w:rsidRPr="00247D44">
              <w:rPr>
                <w:lang w:val="ru-RU"/>
              </w:rPr>
              <w:t xml:space="preserve"> </w:t>
            </w:r>
            <w:r w:rsidR="00703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 w:rsidR="00703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рольной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среды,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внедрения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процедур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рисков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способности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руководить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экономическими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службами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подразделениями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предприятиях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организациях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различных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собственности,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органах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государственной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муниципальной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власти,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реализовывать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контрольную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фу</w:t>
            </w:r>
            <w:r w:rsidR="00703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нк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цию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менеджмента.</w:t>
            </w:r>
            <w:r w:rsidRPr="00247D44">
              <w:rPr>
                <w:lang w:val="ru-RU"/>
              </w:rPr>
              <w:t xml:space="preserve"> </w:t>
            </w:r>
          </w:p>
        </w:tc>
      </w:tr>
      <w:tr w:rsidR="002167D1" w:rsidRPr="00474B91" w14:paraId="52F3883D" w14:textId="77777777">
        <w:trPr>
          <w:trHeight w:hRule="exact" w:val="138"/>
        </w:trPr>
        <w:tc>
          <w:tcPr>
            <w:tcW w:w="1985" w:type="dxa"/>
          </w:tcPr>
          <w:p w14:paraId="3A165690" w14:textId="77777777" w:rsidR="002167D1" w:rsidRPr="00247D44" w:rsidRDefault="002167D1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06039839" w14:textId="77777777" w:rsidR="002167D1" w:rsidRPr="00247D44" w:rsidRDefault="002167D1">
            <w:pPr>
              <w:rPr>
                <w:lang w:val="ru-RU"/>
              </w:rPr>
            </w:pPr>
          </w:p>
        </w:tc>
      </w:tr>
      <w:tr w:rsidR="002167D1" w:rsidRPr="00474B91" w14:paraId="1D97BA6E" w14:textId="77777777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3BE7B94" w14:textId="77777777" w:rsidR="002167D1" w:rsidRPr="00247D44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247D44">
              <w:rPr>
                <w:lang w:val="ru-RU"/>
              </w:rPr>
              <w:t xml:space="preserve"> </w:t>
            </w:r>
          </w:p>
        </w:tc>
      </w:tr>
      <w:tr w:rsidR="002167D1" w:rsidRPr="00474B91" w14:paraId="5EC1DEF8" w14:textId="77777777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0D7C362" w14:textId="77777777" w:rsidR="002167D1" w:rsidRPr="00247D44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247D44">
              <w:rPr>
                <w:lang w:val="ru-RU"/>
              </w:rPr>
              <w:t xml:space="preserve"> </w:t>
            </w:r>
            <w:r w:rsidR="0086002A">
              <w:rPr>
                <w:lang w:val="ru-RU"/>
              </w:rPr>
              <w:t>«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внутреннего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="008600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247D44">
              <w:rPr>
                <w:lang w:val="ru-RU"/>
              </w:rPr>
              <w:t xml:space="preserve"> </w:t>
            </w:r>
          </w:p>
          <w:p w14:paraId="506F73FF" w14:textId="77777777" w:rsidR="002167D1" w:rsidRPr="00247D44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практик:</w:t>
            </w:r>
            <w:r w:rsidRPr="00247D44">
              <w:rPr>
                <w:lang w:val="ru-RU"/>
              </w:rPr>
              <w:t xml:space="preserve"> </w:t>
            </w:r>
          </w:p>
        </w:tc>
      </w:tr>
      <w:tr w:rsidR="002167D1" w:rsidRPr="00474B91" w14:paraId="11A32ABB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E93A80F" w14:textId="77777777" w:rsidR="002167D1" w:rsidRPr="00247D44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Учебная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практика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получению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первичных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профессиональных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умений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 w:rsidRPr="00247D44">
              <w:rPr>
                <w:lang w:val="ru-RU"/>
              </w:rPr>
              <w:t xml:space="preserve"> </w:t>
            </w:r>
          </w:p>
        </w:tc>
      </w:tr>
      <w:tr w:rsidR="002167D1" w:rsidRPr="00474B91" w14:paraId="2D5B7033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3BAB1543" w14:textId="77777777" w:rsidR="002167D1" w:rsidRPr="00247D44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Практикум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бухгалтерскому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управленческому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учету</w:t>
            </w:r>
            <w:r w:rsidRPr="00247D44">
              <w:rPr>
                <w:lang w:val="ru-RU"/>
              </w:rPr>
              <w:t xml:space="preserve"> </w:t>
            </w:r>
          </w:p>
        </w:tc>
      </w:tr>
      <w:tr w:rsidR="002167D1" w14:paraId="2A51429B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7EC2B99" w14:textId="77777777" w:rsidR="002167D1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Экономика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t xml:space="preserve"> </w:t>
            </w:r>
          </w:p>
        </w:tc>
      </w:tr>
      <w:tr w:rsidR="002167D1" w14:paraId="4775FBEF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A750CBA" w14:textId="77777777" w:rsidR="002167D1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  <w:r>
              <w:t xml:space="preserve"> </w:t>
            </w:r>
          </w:p>
        </w:tc>
      </w:tr>
      <w:tr w:rsidR="002167D1" w:rsidRPr="00474B91" w14:paraId="302C3E7E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44EDACA" w14:textId="77777777" w:rsidR="002167D1" w:rsidRPr="00247D44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Бизнес-процессы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247D44">
              <w:rPr>
                <w:lang w:val="ru-RU"/>
              </w:rPr>
              <w:t xml:space="preserve"> </w:t>
            </w:r>
          </w:p>
        </w:tc>
      </w:tr>
      <w:tr w:rsidR="002167D1" w:rsidRPr="00474B91" w14:paraId="665AFEF6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2C6629B6" w14:textId="77777777" w:rsidR="002167D1" w:rsidRPr="00247D44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247D44">
              <w:rPr>
                <w:lang w:val="ru-RU"/>
              </w:rPr>
              <w:t xml:space="preserve"> </w:t>
            </w:r>
          </w:p>
        </w:tc>
      </w:tr>
      <w:tr w:rsidR="002167D1" w14:paraId="6BBE3AFB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4BF40705" w14:textId="77777777" w:rsidR="002167D1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отчетность</w:t>
            </w:r>
            <w:proofErr w:type="spellEnd"/>
            <w:r>
              <w:t xml:space="preserve"> </w:t>
            </w:r>
          </w:p>
        </w:tc>
      </w:tr>
      <w:tr w:rsidR="002167D1" w14:paraId="4E7EA032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BE9AC29" w14:textId="77777777" w:rsidR="002167D1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управленческий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учет</w:t>
            </w:r>
            <w:proofErr w:type="spellEnd"/>
            <w:r>
              <w:t xml:space="preserve"> </w:t>
            </w:r>
          </w:p>
        </w:tc>
      </w:tr>
      <w:tr w:rsidR="002167D1" w14:paraId="778D67AF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6AD48F61" w14:textId="77777777" w:rsidR="002167D1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Научно-исследовательская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</w:t>
            </w:r>
            <w:proofErr w:type="spellEnd"/>
            <w:r>
              <w:t xml:space="preserve"> </w:t>
            </w:r>
          </w:p>
        </w:tc>
      </w:tr>
      <w:tr w:rsidR="002167D1" w14:paraId="63EEDAB2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06CF90B3" w14:textId="77777777" w:rsidR="002167D1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педагогическая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2167D1" w:rsidRPr="00474B91" w14:paraId="4F5E5F09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D48DD4B" w14:textId="77777777" w:rsidR="002167D1" w:rsidRPr="00247D44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47D44">
              <w:rPr>
                <w:lang w:val="ru-RU"/>
              </w:rPr>
              <w:t xml:space="preserve"> </w:t>
            </w:r>
          </w:p>
        </w:tc>
      </w:tr>
      <w:tr w:rsidR="002167D1" w:rsidRPr="00474B91" w14:paraId="6A6E71AD" w14:textId="77777777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7270BF79" w14:textId="77777777" w:rsidR="002167D1" w:rsidRPr="00247D44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247D44">
              <w:rPr>
                <w:lang w:val="ru-RU"/>
              </w:rPr>
              <w:t xml:space="preserve"> </w:t>
            </w:r>
          </w:p>
        </w:tc>
      </w:tr>
      <w:tr w:rsidR="002167D1" w:rsidRPr="00474B91" w14:paraId="03EDD294" w14:textId="77777777">
        <w:trPr>
          <w:trHeight w:hRule="exact" w:val="138"/>
        </w:trPr>
        <w:tc>
          <w:tcPr>
            <w:tcW w:w="1985" w:type="dxa"/>
          </w:tcPr>
          <w:p w14:paraId="2A0BE945" w14:textId="77777777" w:rsidR="002167D1" w:rsidRPr="00247D44" w:rsidRDefault="002167D1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2600B35E" w14:textId="77777777" w:rsidR="002167D1" w:rsidRPr="00247D44" w:rsidRDefault="002167D1">
            <w:pPr>
              <w:rPr>
                <w:lang w:val="ru-RU"/>
              </w:rPr>
            </w:pPr>
          </w:p>
        </w:tc>
      </w:tr>
      <w:tr w:rsidR="002167D1" w:rsidRPr="00474B91" w14:paraId="7E6F73FE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55B4186F" w14:textId="77777777" w:rsidR="002167D1" w:rsidRPr="00247D44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247D44">
              <w:rPr>
                <w:lang w:val="ru-RU"/>
              </w:rPr>
              <w:t xml:space="preserve"> </w:t>
            </w:r>
          </w:p>
          <w:p w14:paraId="791A3BA7" w14:textId="77777777" w:rsidR="002167D1" w:rsidRPr="00247D44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247D44">
              <w:rPr>
                <w:lang w:val="ru-RU"/>
              </w:rPr>
              <w:t xml:space="preserve"> </w:t>
            </w:r>
          </w:p>
        </w:tc>
      </w:tr>
      <w:tr w:rsidR="002167D1" w:rsidRPr="00474B91" w14:paraId="6CE42483" w14:textId="77777777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14:paraId="14C1E112" w14:textId="77777777" w:rsidR="002167D1" w:rsidRPr="00247D44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«Система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внутреннего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организации»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247D44">
              <w:rPr>
                <w:lang w:val="ru-RU"/>
              </w:rPr>
              <w:t xml:space="preserve"> </w:t>
            </w:r>
          </w:p>
        </w:tc>
      </w:tr>
      <w:tr w:rsidR="002167D1" w:rsidRPr="00474B91" w14:paraId="00450E7B" w14:textId="77777777">
        <w:trPr>
          <w:trHeight w:hRule="exact" w:val="277"/>
        </w:trPr>
        <w:tc>
          <w:tcPr>
            <w:tcW w:w="1985" w:type="dxa"/>
          </w:tcPr>
          <w:p w14:paraId="07599F8B" w14:textId="77777777" w:rsidR="002167D1" w:rsidRPr="00247D44" w:rsidRDefault="002167D1">
            <w:pPr>
              <w:rPr>
                <w:lang w:val="ru-RU"/>
              </w:rPr>
            </w:pPr>
          </w:p>
        </w:tc>
        <w:tc>
          <w:tcPr>
            <w:tcW w:w="7372" w:type="dxa"/>
          </w:tcPr>
          <w:p w14:paraId="144A44FB" w14:textId="77777777" w:rsidR="002167D1" w:rsidRPr="00247D44" w:rsidRDefault="002167D1">
            <w:pPr>
              <w:rPr>
                <w:lang w:val="ru-RU"/>
              </w:rPr>
            </w:pPr>
          </w:p>
        </w:tc>
      </w:tr>
      <w:tr w:rsidR="002167D1" w14:paraId="21AF0937" w14:textId="77777777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7449281F" w14:textId="77777777" w:rsidR="002167D1" w:rsidRDefault="00247D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14:paraId="35952A3F" w14:textId="77777777" w:rsidR="002167D1" w:rsidRDefault="00247D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14:paraId="368273DA" w14:textId="77777777" w:rsidR="002167D1" w:rsidRDefault="00247D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5A3382E" w14:textId="77777777" w:rsidR="002167D1" w:rsidRDefault="00247D44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  <w:tr w:rsidR="002167D1" w:rsidRPr="00474B91" w14:paraId="7330BA0A" w14:textId="77777777">
        <w:trPr>
          <w:trHeight w:hRule="exact" w:val="884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530147EA" w14:textId="77777777" w:rsidR="002167D1" w:rsidRPr="00247D44" w:rsidRDefault="00247D4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ПК-11 способностью руководить экономическими службами и подразделениями на предприятиях и организациях различных форм собственности, в органах государственной и муниципальной власти</w:t>
            </w:r>
          </w:p>
        </w:tc>
      </w:tr>
      <w:tr w:rsidR="002167D1" w14:paraId="5EE0B1B2" w14:textId="77777777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F5E1043" w14:textId="77777777" w:rsidR="002167D1" w:rsidRDefault="00247D4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A2B348" w14:textId="77777777" w:rsidR="002167D1" w:rsidRPr="00247D44" w:rsidRDefault="00247D4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понятие и роль системы внутреннего контроля (</w:t>
            </w:r>
            <w:proofErr w:type="spellStart"/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свк</w:t>
            </w:r>
            <w:proofErr w:type="spellEnd"/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 в орган</w:t>
            </w:r>
            <w:r w:rsidR="00C76A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зации;</w:t>
            </w:r>
          </w:p>
          <w:p w14:paraId="6AC49BEF" w14:textId="77777777" w:rsidR="002167D1" w:rsidRPr="00247D44" w:rsidRDefault="00247D4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элементы </w:t>
            </w:r>
            <w:proofErr w:type="spellStart"/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свк</w:t>
            </w:r>
            <w:proofErr w:type="spellEnd"/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их назначение;</w:t>
            </w:r>
          </w:p>
          <w:p w14:paraId="139F044E" w14:textId="77777777" w:rsidR="002167D1" w:rsidRPr="00247D44" w:rsidRDefault="00247D4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нормативное правовое регулирование внутреннего контроля в РФ;</w:t>
            </w:r>
          </w:p>
          <w:p w14:paraId="5674EE24" w14:textId="77777777" w:rsidR="002167D1" w:rsidRDefault="00247D4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механизм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эффективного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функционирования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свк</w:t>
            </w:r>
            <w:proofErr w:type="spellEnd"/>
          </w:p>
        </w:tc>
      </w:tr>
      <w:tr w:rsidR="002167D1" w:rsidRPr="00474B91" w14:paraId="04560C9A" w14:textId="77777777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6D0DD29A" w14:textId="77777777" w:rsidR="002167D1" w:rsidRDefault="00247D4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46554F16" w14:textId="77777777" w:rsidR="002167D1" w:rsidRPr="00247D44" w:rsidRDefault="00247D4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организовать внутренний контроль как элемент менеджмента (руководства экономическими службами);</w:t>
            </w:r>
          </w:p>
          <w:p w14:paraId="51C7E39F" w14:textId="77777777" w:rsidR="002167D1" w:rsidRPr="00247D44" w:rsidRDefault="00247D4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оценить риски организации;</w:t>
            </w:r>
          </w:p>
          <w:p w14:paraId="7C74226D" w14:textId="77777777" w:rsidR="002167D1" w:rsidRPr="00247D44" w:rsidRDefault="00247D4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подобрать необходимые контрольные процедуры;</w:t>
            </w:r>
          </w:p>
          <w:p w14:paraId="0E599D5F" w14:textId="77777777" w:rsidR="002167D1" w:rsidRPr="00247D44" w:rsidRDefault="00247D4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организовать отдел внутреннего контроля;</w:t>
            </w:r>
          </w:p>
          <w:p w14:paraId="1EF6FD09" w14:textId="77777777" w:rsidR="002167D1" w:rsidRPr="00247D44" w:rsidRDefault="00247D4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осуществлять мониторинг </w:t>
            </w:r>
            <w:proofErr w:type="spellStart"/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свк</w:t>
            </w:r>
            <w:proofErr w:type="spellEnd"/>
          </w:p>
        </w:tc>
      </w:tr>
    </w:tbl>
    <w:p w14:paraId="742E2A9C" w14:textId="77777777" w:rsidR="002167D1" w:rsidRPr="00247D44" w:rsidRDefault="00247D44">
      <w:pPr>
        <w:rPr>
          <w:sz w:val="0"/>
          <w:szCs w:val="0"/>
          <w:lang w:val="ru-RU"/>
        </w:rPr>
      </w:pPr>
      <w:r w:rsidRPr="00247D4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9"/>
        <w:gridCol w:w="7386"/>
      </w:tblGrid>
      <w:tr w:rsidR="002167D1" w:rsidRPr="00474B91" w14:paraId="30B473A8" w14:textId="77777777">
        <w:trPr>
          <w:trHeight w:hRule="exact" w:val="142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2A25AB7E" w14:textId="77777777" w:rsidR="002167D1" w:rsidRDefault="00247D44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14:paraId="0230CE54" w14:textId="77777777" w:rsidR="002167D1" w:rsidRPr="00247D44" w:rsidRDefault="00247D4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разработки регламента по внутреннему контролю;</w:t>
            </w:r>
          </w:p>
          <w:p w14:paraId="25681FEB" w14:textId="77777777" w:rsidR="002167D1" w:rsidRPr="00247D44" w:rsidRDefault="00247D4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описания бизнес-процессов для оценки рисков бизнес- процессов;</w:t>
            </w:r>
          </w:p>
          <w:p w14:paraId="269D4514" w14:textId="77777777" w:rsidR="002167D1" w:rsidRPr="00247D44" w:rsidRDefault="00C76A43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</w:t>
            </w:r>
            <w:r w:rsidR="00247D44"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ками работы в ПО;</w:t>
            </w:r>
          </w:p>
          <w:p w14:paraId="7A6FDE6A" w14:textId="77777777" w:rsidR="002167D1" w:rsidRPr="00247D44" w:rsidRDefault="00247D44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работы в команде</w:t>
            </w:r>
          </w:p>
        </w:tc>
      </w:tr>
    </w:tbl>
    <w:p w14:paraId="15C5C448" w14:textId="77777777" w:rsidR="002167D1" w:rsidRPr="00247D44" w:rsidRDefault="00247D44">
      <w:pPr>
        <w:rPr>
          <w:sz w:val="0"/>
          <w:szCs w:val="0"/>
          <w:lang w:val="ru-RU"/>
        </w:rPr>
      </w:pPr>
      <w:r w:rsidRPr="00247D4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1472"/>
        <w:gridCol w:w="405"/>
        <w:gridCol w:w="544"/>
        <w:gridCol w:w="644"/>
        <w:gridCol w:w="687"/>
        <w:gridCol w:w="562"/>
        <w:gridCol w:w="1552"/>
        <w:gridCol w:w="1653"/>
        <w:gridCol w:w="1253"/>
      </w:tblGrid>
      <w:tr w:rsidR="002167D1" w:rsidRPr="00474B91" w14:paraId="48855F00" w14:textId="77777777">
        <w:trPr>
          <w:trHeight w:hRule="exact" w:val="285"/>
        </w:trPr>
        <w:tc>
          <w:tcPr>
            <w:tcW w:w="710" w:type="dxa"/>
          </w:tcPr>
          <w:p w14:paraId="5F07C63C" w14:textId="77777777" w:rsidR="002167D1" w:rsidRPr="00247D44" w:rsidRDefault="002167D1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14:paraId="484CE1F5" w14:textId="77777777" w:rsidR="002167D1" w:rsidRPr="00247D44" w:rsidRDefault="00247D44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47D44">
              <w:rPr>
                <w:lang w:val="ru-RU"/>
              </w:rPr>
              <w:t xml:space="preserve"> </w:t>
            </w:r>
          </w:p>
        </w:tc>
      </w:tr>
      <w:tr w:rsidR="002167D1" w:rsidRPr="00474B91" w14:paraId="5562DED6" w14:textId="77777777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14:paraId="3F9A6B86" w14:textId="77777777" w:rsidR="002167D1" w:rsidRPr="007032E0" w:rsidRDefault="00247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3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703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3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703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3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703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3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703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3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703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3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703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3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703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3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72</w:t>
            </w:r>
            <w:r w:rsidRPr="00703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3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03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3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703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3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703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3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703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3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703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21BDC6E" w14:textId="77777777" w:rsidR="002167D1" w:rsidRPr="007032E0" w:rsidRDefault="00247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3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03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3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703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3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703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3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03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3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22,65</w:t>
            </w:r>
            <w:r w:rsidRPr="00703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3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03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3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703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21E43F41" w14:textId="77777777" w:rsidR="002167D1" w:rsidRPr="007032E0" w:rsidRDefault="00247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3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03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3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703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3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03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3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 w:rsidRPr="00703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3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03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3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703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C5B6B8B" w14:textId="77777777" w:rsidR="007032E0" w:rsidRPr="007032E0" w:rsidRDefault="00247D4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03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03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3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703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3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03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3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0,65</w:t>
            </w:r>
            <w:r w:rsidRPr="00703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3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03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3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</w:p>
          <w:p w14:paraId="6A397F8C" w14:textId="77777777" w:rsidR="002167D1" w:rsidRPr="007032E0" w:rsidRDefault="00247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3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7032E0" w:rsidRPr="00703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– в форме практической подготовки – 2 акад. часов;</w:t>
            </w:r>
          </w:p>
          <w:p w14:paraId="3ADF05B6" w14:textId="77777777" w:rsidR="002167D1" w:rsidRPr="007032E0" w:rsidRDefault="00247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3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03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3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703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3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703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3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703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3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49,35</w:t>
            </w:r>
            <w:r w:rsidRPr="00703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3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703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3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703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18EAE785" w14:textId="77777777" w:rsidR="002167D1" w:rsidRPr="007032E0" w:rsidRDefault="002167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6C088FA" w14:textId="77777777" w:rsidR="002167D1" w:rsidRPr="007032E0" w:rsidRDefault="002167D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3538004" w14:textId="77777777" w:rsidR="002167D1" w:rsidRPr="007032E0" w:rsidRDefault="00247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703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703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3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703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3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703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7032E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</w:t>
            </w:r>
            <w:r w:rsidRPr="007032E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2167D1" w:rsidRPr="00474B91" w14:paraId="0537B2CC" w14:textId="77777777">
        <w:trPr>
          <w:trHeight w:hRule="exact" w:val="138"/>
        </w:trPr>
        <w:tc>
          <w:tcPr>
            <w:tcW w:w="710" w:type="dxa"/>
          </w:tcPr>
          <w:p w14:paraId="4D0B9939" w14:textId="77777777" w:rsidR="002167D1" w:rsidRPr="007032E0" w:rsidRDefault="002167D1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5102059C" w14:textId="77777777" w:rsidR="002167D1" w:rsidRPr="007032E0" w:rsidRDefault="002167D1">
            <w:pPr>
              <w:rPr>
                <w:lang w:val="ru-RU"/>
              </w:rPr>
            </w:pPr>
          </w:p>
        </w:tc>
        <w:tc>
          <w:tcPr>
            <w:tcW w:w="426" w:type="dxa"/>
          </w:tcPr>
          <w:p w14:paraId="559E0CB5" w14:textId="77777777" w:rsidR="002167D1" w:rsidRPr="007032E0" w:rsidRDefault="002167D1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2B5A7032" w14:textId="77777777" w:rsidR="002167D1" w:rsidRPr="007032E0" w:rsidRDefault="002167D1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478EEBFB" w14:textId="77777777" w:rsidR="002167D1" w:rsidRPr="007032E0" w:rsidRDefault="002167D1">
            <w:pPr>
              <w:rPr>
                <w:lang w:val="ru-RU"/>
              </w:rPr>
            </w:pPr>
          </w:p>
        </w:tc>
        <w:tc>
          <w:tcPr>
            <w:tcW w:w="710" w:type="dxa"/>
          </w:tcPr>
          <w:p w14:paraId="50FFD067" w14:textId="77777777" w:rsidR="002167D1" w:rsidRPr="007032E0" w:rsidRDefault="002167D1">
            <w:pPr>
              <w:rPr>
                <w:lang w:val="ru-RU"/>
              </w:rPr>
            </w:pPr>
          </w:p>
        </w:tc>
        <w:tc>
          <w:tcPr>
            <w:tcW w:w="568" w:type="dxa"/>
          </w:tcPr>
          <w:p w14:paraId="00EADF8E" w14:textId="77777777" w:rsidR="002167D1" w:rsidRPr="007032E0" w:rsidRDefault="002167D1">
            <w:pPr>
              <w:rPr>
                <w:lang w:val="ru-RU"/>
              </w:rPr>
            </w:pPr>
          </w:p>
        </w:tc>
        <w:tc>
          <w:tcPr>
            <w:tcW w:w="1560" w:type="dxa"/>
          </w:tcPr>
          <w:p w14:paraId="4D8EFFC9" w14:textId="77777777" w:rsidR="002167D1" w:rsidRPr="007032E0" w:rsidRDefault="002167D1">
            <w:pPr>
              <w:rPr>
                <w:lang w:val="ru-RU"/>
              </w:rPr>
            </w:pPr>
          </w:p>
        </w:tc>
        <w:tc>
          <w:tcPr>
            <w:tcW w:w="1702" w:type="dxa"/>
          </w:tcPr>
          <w:p w14:paraId="01F79A84" w14:textId="77777777" w:rsidR="002167D1" w:rsidRPr="007032E0" w:rsidRDefault="002167D1">
            <w:pPr>
              <w:rPr>
                <w:lang w:val="ru-RU"/>
              </w:rPr>
            </w:pPr>
          </w:p>
        </w:tc>
        <w:tc>
          <w:tcPr>
            <w:tcW w:w="1277" w:type="dxa"/>
          </w:tcPr>
          <w:p w14:paraId="12EF6664" w14:textId="77777777" w:rsidR="002167D1" w:rsidRPr="007032E0" w:rsidRDefault="002167D1">
            <w:pPr>
              <w:rPr>
                <w:lang w:val="ru-RU"/>
              </w:rPr>
            </w:pPr>
          </w:p>
        </w:tc>
      </w:tr>
      <w:tr w:rsidR="002167D1" w14:paraId="55152021" w14:textId="77777777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D2E386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14:paraId="696F53FC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6EF5CF3F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71CA8E2" w14:textId="77777777" w:rsidR="002167D1" w:rsidRPr="00247D44" w:rsidRDefault="00247D4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247D44">
              <w:rPr>
                <w:lang w:val="ru-RU"/>
              </w:rPr>
              <w:t xml:space="preserve"> </w:t>
            </w:r>
          </w:p>
          <w:p w14:paraId="5187CFD3" w14:textId="77777777" w:rsidR="002167D1" w:rsidRPr="00247D44" w:rsidRDefault="00247D4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247D44">
              <w:rPr>
                <w:lang w:val="ru-RU"/>
              </w:rPr>
              <w:t xml:space="preserve"> </w:t>
            </w:r>
          </w:p>
          <w:p w14:paraId="623CB6CE" w14:textId="77777777" w:rsidR="002167D1" w:rsidRPr="00247D44" w:rsidRDefault="00247D4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247D44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4E3DDEEB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69DAE4B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14:paraId="5A3453AD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7B0B49" w14:textId="77777777" w:rsidR="002167D1" w:rsidRPr="00247D44" w:rsidRDefault="00247D4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47D44">
              <w:rPr>
                <w:lang w:val="ru-RU"/>
              </w:rPr>
              <w:t xml:space="preserve"> </w:t>
            </w:r>
          </w:p>
          <w:p w14:paraId="1F6CB787" w14:textId="77777777" w:rsidR="002167D1" w:rsidRPr="00247D44" w:rsidRDefault="00247D4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247D44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C97EE0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2167D1" w14:paraId="664D92DA" w14:textId="77777777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7E7A24" w14:textId="77777777" w:rsidR="002167D1" w:rsidRDefault="002167D1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5D207CFC" w14:textId="77777777" w:rsidR="002167D1" w:rsidRDefault="002167D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267BB72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08ECD79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14:paraId="216D5242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F96366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proofErr w:type="gram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14:paraId="6F672D73" w14:textId="77777777" w:rsidR="002167D1" w:rsidRDefault="002167D1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447761B" w14:textId="77777777" w:rsidR="002167D1" w:rsidRDefault="002167D1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48AE837" w14:textId="77777777" w:rsidR="002167D1" w:rsidRDefault="002167D1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FB49DD" w14:textId="77777777" w:rsidR="002167D1" w:rsidRDefault="002167D1"/>
        </w:tc>
      </w:tr>
      <w:tr w:rsidR="002167D1" w:rsidRPr="00474B91" w14:paraId="2B8AF1EB" w14:textId="77777777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07A0DE" w14:textId="77777777" w:rsidR="002167D1" w:rsidRPr="00247D44" w:rsidRDefault="00247D4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Общие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положения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системе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внутреннего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247D44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4B33F29" w14:textId="77777777" w:rsidR="002167D1" w:rsidRPr="00247D44" w:rsidRDefault="002167D1">
            <w:pPr>
              <w:rPr>
                <w:lang w:val="ru-RU"/>
              </w:rPr>
            </w:pPr>
          </w:p>
        </w:tc>
      </w:tr>
      <w:tr w:rsidR="002167D1" w14:paraId="0F1EBE7B" w14:textId="77777777">
        <w:trPr>
          <w:trHeight w:hRule="exact" w:val="135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6F9F0A" w14:textId="77777777" w:rsidR="002167D1" w:rsidRPr="00247D44" w:rsidRDefault="00247D4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Понятие</w:t>
            </w:r>
            <w:r w:rsidRPr="00247D44">
              <w:rPr>
                <w:lang w:val="ru-RU"/>
              </w:rPr>
              <w:t xml:space="preserve"> </w:t>
            </w:r>
            <w:proofErr w:type="spellStart"/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свк</w:t>
            </w:r>
            <w:proofErr w:type="spellEnd"/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,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роль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сущность</w:t>
            </w:r>
            <w:r w:rsidRPr="00247D44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134EDDE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963012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BEF4E2" w14:textId="77777777" w:rsidR="002167D1" w:rsidRDefault="002167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AC573D7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3F9F4F8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5,35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7379D4C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Написание эссе на тему "Роль </w:t>
            </w:r>
            <w:proofErr w:type="spellStart"/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свк</w:t>
            </w:r>
            <w:proofErr w:type="spellEnd"/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 в организации".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Заполнение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рабочей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тетради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B9A1FDC" w14:textId="77777777" w:rsidR="002167D1" w:rsidRPr="00247D44" w:rsidRDefault="00247D4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Эссе.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247D44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C51E0D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</w:t>
            </w:r>
            <w:r>
              <w:t xml:space="preserve"> </w:t>
            </w:r>
          </w:p>
        </w:tc>
      </w:tr>
      <w:tr w:rsidR="002167D1" w14:paraId="49D518D3" w14:textId="77777777">
        <w:trPr>
          <w:trHeight w:hRule="exact" w:val="201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7E1B93" w14:textId="77777777" w:rsidR="002167D1" w:rsidRDefault="00247D4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1.2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Структура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свк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5F4944B" w14:textId="77777777" w:rsidR="002167D1" w:rsidRDefault="002167D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2E9DC6E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BA6A57" w14:textId="77777777" w:rsidR="002167D1" w:rsidRDefault="002167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A8E412E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6756AF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D752A4C" w14:textId="77777777" w:rsidR="002167D1" w:rsidRPr="00247D44" w:rsidRDefault="00247D4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Заполнение рабочей тетради. Разработка организационной структуры для поддержания контрольной среды </w:t>
            </w:r>
            <w:proofErr w:type="spellStart"/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свк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E4A4B1" w14:textId="77777777" w:rsidR="002167D1" w:rsidRPr="00247D44" w:rsidRDefault="00247D4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остаточных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знаний.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247D44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88ED02C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</w:t>
            </w:r>
            <w:r>
              <w:t xml:space="preserve"> </w:t>
            </w:r>
          </w:p>
        </w:tc>
      </w:tr>
      <w:tr w:rsidR="002167D1" w14:paraId="256906DC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F2645A0" w14:textId="77777777" w:rsidR="002167D1" w:rsidRDefault="00247D4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A49BEFA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A304AF9" w14:textId="77777777" w:rsidR="002167D1" w:rsidRDefault="002167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9B8F73D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7F1D59F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11,35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39D1559" w14:textId="77777777" w:rsidR="002167D1" w:rsidRDefault="002167D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48AFFA" w14:textId="77777777" w:rsidR="002167D1" w:rsidRDefault="002167D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93EFF2" w14:textId="77777777" w:rsidR="002167D1" w:rsidRDefault="002167D1"/>
        </w:tc>
      </w:tr>
      <w:tr w:rsidR="002167D1" w:rsidRPr="00474B91" w14:paraId="31E0F6F8" w14:textId="77777777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938E7C9" w14:textId="77777777" w:rsidR="002167D1" w:rsidRPr="00247D44" w:rsidRDefault="00247D4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Техника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создания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осуществления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внутреннего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247D44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720D6E6" w14:textId="77777777" w:rsidR="002167D1" w:rsidRPr="00247D44" w:rsidRDefault="002167D1">
            <w:pPr>
              <w:rPr>
                <w:lang w:val="ru-RU"/>
              </w:rPr>
            </w:pPr>
          </w:p>
        </w:tc>
      </w:tr>
      <w:tr w:rsidR="002167D1" w14:paraId="5F242242" w14:textId="77777777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6F5187" w14:textId="77777777" w:rsidR="002167D1" w:rsidRDefault="00247D4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Оценка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рисков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свк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975BD2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CAA4E78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C9140DE" w14:textId="77777777" w:rsidR="002167D1" w:rsidRDefault="002167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722E02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65BE6C2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EB066C3" w14:textId="77777777" w:rsidR="002167D1" w:rsidRPr="00247D44" w:rsidRDefault="00247D4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Заполнение рабочей тетради. Решение задания по оценке рисков бизнес- процессов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06308DA" w14:textId="77777777" w:rsidR="002167D1" w:rsidRPr="00247D44" w:rsidRDefault="00247D4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остаточных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знаний.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портале</w:t>
            </w:r>
            <w:r w:rsidRPr="00247D44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2576E02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</w:t>
            </w:r>
            <w:r>
              <w:t xml:space="preserve"> </w:t>
            </w:r>
          </w:p>
        </w:tc>
      </w:tr>
      <w:tr w:rsidR="002167D1" w14:paraId="69E711EC" w14:textId="77777777">
        <w:trPr>
          <w:trHeight w:hRule="exact" w:val="2455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8432E86" w14:textId="77777777" w:rsidR="002167D1" w:rsidRPr="00247D44" w:rsidRDefault="00247D44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Контрольные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процедуры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ответ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оцененные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риски</w:t>
            </w:r>
            <w:r w:rsidRPr="00247D44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45C776A" w14:textId="77777777" w:rsidR="002167D1" w:rsidRPr="00247D44" w:rsidRDefault="002167D1">
            <w:pPr>
              <w:rPr>
                <w:lang w:val="ru-RU"/>
              </w:rPr>
            </w:pP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A5DE1D8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ADE81F" w14:textId="77777777" w:rsidR="002167D1" w:rsidRDefault="002167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AEC022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2/1И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B0DAE25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DE9A76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Заполнение рабочей тетради. Решение задания по формированию контрольных процедур.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Разработка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регламента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свк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организации</w:t>
            </w:r>
            <w:proofErr w:type="spellEnd"/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4D84C3F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остаточных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знаний.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Задание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образовательном</w:t>
            </w:r>
            <w:r w:rsidRPr="00247D44">
              <w:rPr>
                <w:lang w:val="ru-RU"/>
              </w:rPr>
              <w:t xml:space="preserve"> </w:t>
            </w:r>
            <w:proofErr w:type="spellStart"/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поортале</w:t>
            </w:r>
            <w:proofErr w:type="spellEnd"/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.</w:t>
            </w:r>
            <w:r w:rsidRPr="00247D44">
              <w:rPr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Регламент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8F2139C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</w:t>
            </w:r>
            <w:r>
              <w:t xml:space="preserve"> </w:t>
            </w:r>
          </w:p>
        </w:tc>
      </w:tr>
      <w:tr w:rsidR="002167D1" w14:paraId="6F90C006" w14:textId="77777777">
        <w:trPr>
          <w:trHeight w:hRule="exact" w:val="1137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0A78B29" w14:textId="77777777" w:rsidR="002167D1" w:rsidRDefault="00247D4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2.3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Мониторинг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свк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6928A79" w14:textId="77777777" w:rsidR="002167D1" w:rsidRDefault="002167D1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ED710FD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BB362E5" w14:textId="77777777" w:rsidR="002167D1" w:rsidRDefault="002167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BE5D2BE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AD29E10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D0699E4" w14:textId="77777777" w:rsidR="002167D1" w:rsidRPr="00247D44" w:rsidRDefault="00247D4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Разработка регламента работы отдела внутреннего контроля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14A7DA5" w14:textId="77777777" w:rsidR="002167D1" w:rsidRPr="00247D44" w:rsidRDefault="00247D44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Тест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проверки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остаточных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знаний.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Регламент</w:t>
            </w:r>
            <w:r w:rsidRPr="00247D44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1C2F729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</w:t>
            </w:r>
            <w:r>
              <w:t xml:space="preserve"> </w:t>
            </w:r>
          </w:p>
        </w:tc>
      </w:tr>
      <w:tr w:rsidR="002167D1" w14:paraId="14631742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F23A81C" w14:textId="77777777" w:rsidR="002167D1" w:rsidRDefault="00247D4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5F4EC73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01FCD0D" w14:textId="77777777" w:rsidR="002167D1" w:rsidRDefault="002167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F0A13F6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7/4И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0AC8C99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69AA751" w14:textId="77777777" w:rsidR="002167D1" w:rsidRDefault="002167D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11B12E" w14:textId="77777777" w:rsidR="002167D1" w:rsidRDefault="002167D1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FC71AFB" w14:textId="77777777" w:rsidR="002167D1" w:rsidRDefault="002167D1"/>
        </w:tc>
      </w:tr>
      <w:tr w:rsidR="002167D1" w14:paraId="67477DEF" w14:textId="77777777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87FED0F" w14:textId="77777777" w:rsidR="002167D1" w:rsidRDefault="00247D4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EB62720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D07C5D3" w14:textId="77777777" w:rsidR="002167D1" w:rsidRDefault="002167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E3D0944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11/6И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469958D5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49,35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03F1C923" w14:textId="77777777" w:rsidR="002167D1" w:rsidRDefault="002167D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DBDEA73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зачёт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9D83A76" w14:textId="77777777" w:rsidR="002167D1" w:rsidRDefault="002167D1"/>
        </w:tc>
      </w:tr>
      <w:tr w:rsidR="002167D1" w14:paraId="576300A5" w14:textId="77777777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3CB71516" w14:textId="77777777" w:rsidR="002167D1" w:rsidRDefault="00247D4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6B0CFF9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8275B46" w14:textId="77777777" w:rsidR="002167D1" w:rsidRDefault="002167D1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78E561C5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11/6И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12E4BE80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49,35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6C6CF8C2" w14:textId="77777777" w:rsidR="002167D1" w:rsidRDefault="002167D1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2B901686" w14:textId="77777777" w:rsidR="002167D1" w:rsidRDefault="00247D44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зачет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14:paraId="51BCE9D2" w14:textId="77777777" w:rsidR="002167D1" w:rsidRDefault="00247D44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ПК-11</w:t>
            </w:r>
          </w:p>
        </w:tc>
      </w:tr>
    </w:tbl>
    <w:p w14:paraId="0C1C8E3D" w14:textId="77777777" w:rsidR="002167D1" w:rsidRDefault="00247D44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2167D1" w14:paraId="3B3CA0FF" w14:textId="7777777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3E897AE6" w14:textId="77777777" w:rsidR="002167D1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2167D1" w14:paraId="35A02BAD" w14:textId="77777777">
        <w:trPr>
          <w:trHeight w:hRule="exact" w:val="138"/>
        </w:trPr>
        <w:tc>
          <w:tcPr>
            <w:tcW w:w="9357" w:type="dxa"/>
          </w:tcPr>
          <w:p w14:paraId="1FF92F81" w14:textId="77777777" w:rsidR="002167D1" w:rsidRDefault="002167D1"/>
        </w:tc>
      </w:tr>
      <w:tr w:rsidR="002167D1" w:rsidRPr="00474B91" w14:paraId="2E7818F8" w14:textId="77777777">
        <w:trPr>
          <w:trHeight w:hRule="exact" w:val="1385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14:paraId="5CB84E15" w14:textId="77777777" w:rsidR="002167D1" w:rsidRPr="00247D44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успешного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</w:t>
            </w:r>
            <w:r w:rsidRPr="00247D44">
              <w:rPr>
                <w:lang w:val="ru-RU"/>
              </w:rPr>
              <w:t xml:space="preserve"> </w:t>
            </w:r>
            <w:r w:rsidR="0086002A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«Система внутреннего контроля организации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приобретения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технологии:</w:t>
            </w:r>
            <w:r w:rsidRPr="00247D44">
              <w:rPr>
                <w:lang w:val="ru-RU"/>
              </w:rPr>
              <w:t xml:space="preserve"> </w:t>
            </w:r>
          </w:p>
          <w:p w14:paraId="25986B59" w14:textId="77777777" w:rsidR="002167D1" w:rsidRPr="00247D44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проблемно-развивающие;</w:t>
            </w:r>
            <w:r w:rsidRPr="00247D44">
              <w:rPr>
                <w:lang w:val="ru-RU"/>
              </w:rPr>
              <w:t xml:space="preserve"> </w:t>
            </w:r>
          </w:p>
          <w:p w14:paraId="635B0880" w14:textId="77777777" w:rsidR="002167D1" w:rsidRPr="00247D44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личностно-ориентированные;</w:t>
            </w:r>
            <w:r w:rsidRPr="00247D44">
              <w:rPr>
                <w:lang w:val="ru-RU"/>
              </w:rPr>
              <w:t xml:space="preserve"> </w:t>
            </w:r>
          </w:p>
          <w:p w14:paraId="3662082B" w14:textId="77777777" w:rsidR="002167D1" w:rsidRPr="00247D44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критического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мышления;</w:t>
            </w:r>
            <w:r w:rsidRPr="00247D44">
              <w:rPr>
                <w:lang w:val="ru-RU"/>
              </w:rPr>
              <w:t xml:space="preserve"> </w:t>
            </w:r>
          </w:p>
          <w:p w14:paraId="69E02226" w14:textId="77777777" w:rsidR="002167D1" w:rsidRPr="00247D44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деятельности.</w:t>
            </w:r>
            <w:r w:rsidRPr="00247D44">
              <w:rPr>
                <w:lang w:val="ru-RU"/>
              </w:rPr>
              <w:t xml:space="preserve"> </w:t>
            </w:r>
          </w:p>
          <w:p w14:paraId="568B056A" w14:textId="77777777" w:rsidR="002167D1" w:rsidRPr="00247D44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Кроме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того,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технологии,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посредством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среды,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созданной,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поддерживаемой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обновляемой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портале.</w:t>
            </w:r>
            <w:r w:rsidRPr="00247D44">
              <w:rPr>
                <w:lang w:val="ru-RU"/>
              </w:rPr>
              <w:t xml:space="preserve"> </w:t>
            </w:r>
          </w:p>
          <w:p w14:paraId="2E5B85C8" w14:textId="77777777" w:rsidR="002167D1" w:rsidRPr="00247D44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мультимедийных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аудиториях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построены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247D44">
              <w:rPr>
                <w:lang w:val="ru-RU"/>
              </w:rPr>
              <w:t xml:space="preserve"> </w:t>
            </w:r>
          </w:p>
          <w:p w14:paraId="08280E12" w14:textId="77777777" w:rsidR="002167D1" w:rsidRPr="00247D44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лекцией-визуализацией,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информационной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технологией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47D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Power</w:t>
            </w:r>
            <w:r w:rsidRPr="00247D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Point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визуализации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преподаваемого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счет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динамических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слайдов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презентации;</w:t>
            </w:r>
            <w:r w:rsidRPr="00247D44">
              <w:rPr>
                <w:lang w:val="ru-RU"/>
              </w:rPr>
              <w:t xml:space="preserve"> </w:t>
            </w:r>
          </w:p>
          <w:p w14:paraId="03B075CD" w14:textId="77777777" w:rsidR="002167D1" w:rsidRPr="00247D44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лекция-диалог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сочетании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работой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тетрадях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руководством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преподавателя,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содержащих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рамках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проблемно-развивающих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(постановка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вопросов,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имеющих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высокую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актуальность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являющихся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проблемой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исследований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теории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практики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т.п.),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критического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(задания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самостоятельного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осмысления,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критического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восприятия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формулировки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выводов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т.п.).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этом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одновременной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лекционной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своей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рабочей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тетради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счет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выражения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собственного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мнения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реализуется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личностно-ориентированная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технология,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учитывающая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уровень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подготовки,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личностные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психологические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которые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проявляются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диалога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другими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обучающимися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учитываются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преподавателем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корректировки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конкретным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обучающимся.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Диалог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мотивирует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проявлению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активности,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сформулировать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мысль,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применяя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профессиональный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терминологию,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позволяет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реализовать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межличностные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коммуникации.</w:t>
            </w:r>
            <w:r w:rsidRPr="00247D44">
              <w:rPr>
                <w:lang w:val="ru-RU"/>
              </w:rPr>
              <w:t xml:space="preserve"> </w:t>
            </w:r>
          </w:p>
          <w:p w14:paraId="23A3E1DC" w14:textId="13E649D7" w:rsidR="002167D1" w:rsidRPr="00247D44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лекция-рассуждение,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проблемно-развивающих</w:t>
            </w:r>
            <w:r w:rsidRPr="00247D44">
              <w:rPr>
                <w:lang w:val="ru-RU"/>
              </w:rPr>
              <w:t xml:space="preserve"> </w:t>
            </w:r>
            <w:r w:rsidR="00474B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ных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технологий,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когда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преподносится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проблема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(не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догма),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которая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ходе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рассуждений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получат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свое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разрешение,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активируя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развитие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логического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компетенций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принятию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управленческих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решений.</w:t>
            </w:r>
            <w:r w:rsidRPr="00247D44">
              <w:rPr>
                <w:lang w:val="ru-RU"/>
              </w:rPr>
              <w:t xml:space="preserve"> </w:t>
            </w:r>
          </w:p>
          <w:p w14:paraId="611C8B16" w14:textId="77777777" w:rsidR="002167D1" w:rsidRPr="00247D44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проводятся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компьютерных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аудиториях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построены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247D44">
              <w:rPr>
                <w:lang w:val="ru-RU"/>
              </w:rPr>
              <w:t xml:space="preserve"> </w:t>
            </w:r>
          </w:p>
          <w:p w14:paraId="1F10C6DA" w14:textId="77777777" w:rsidR="002167D1" w:rsidRPr="00247D44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247D44">
              <w:rPr>
                <w:lang w:val="ru-RU"/>
              </w:rPr>
              <w:t xml:space="preserve"> </w:t>
            </w:r>
            <w:proofErr w:type="spellStart"/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кейсовые</w:t>
            </w:r>
            <w:proofErr w:type="spellEnd"/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проблемно-развивающих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технологий,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содержащие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комплексные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экономических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расчетов;</w:t>
            </w:r>
            <w:r w:rsidRPr="00247D44">
              <w:rPr>
                <w:lang w:val="ru-RU"/>
              </w:rPr>
              <w:t xml:space="preserve"> </w:t>
            </w:r>
          </w:p>
          <w:p w14:paraId="61A95656" w14:textId="77777777" w:rsidR="002167D1" w:rsidRPr="00247D44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разработку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регламентов,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схем,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алгоритмов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деятельности;</w:t>
            </w:r>
            <w:r w:rsidRPr="00247D44">
              <w:rPr>
                <w:lang w:val="ru-RU"/>
              </w:rPr>
              <w:t xml:space="preserve"> </w:t>
            </w:r>
          </w:p>
          <w:p w14:paraId="38620379" w14:textId="77777777" w:rsidR="002167D1" w:rsidRPr="00247D44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(ПО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различного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рода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47D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</w:t>
            </w:r>
            <w:r w:rsidRPr="00247D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др.),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счет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чего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реализуется:</w:t>
            </w:r>
            <w:r w:rsidRPr="00247D44">
              <w:rPr>
                <w:lang w:val="ru-RU"/>
              </w:rPr>
              <w:t xml:space="preserve"> </w:t>
            </w:r>
          </w:p>
          <w:p w14:paraId="232C17D1" w14:textId="77777777" w:rsidR="002167D1" w:rsidRPr="00247D44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помощью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полей,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адекватно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отражающих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сущность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изучаемых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объектов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процессов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реального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мира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области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организации;</w:t>
            </w:r>
            <w:r w:rsidRPr="00247D44">
              <w:rPr>
                <w:lang w:val="ru-RU"/>
              </w:rPr>
              <w:t xml:space="preserve"> </w:t>
            </w:r>
          </w:p>
          <w:p w14:paraId="6D9A851D" w14:textId="77777777" w:rsidR="002167D1" w:rsidRPr="00247D44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опытом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автоматизированных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различного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назначения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автоматизированных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рабочих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мест;</w:t>
            </w:r>
            <w:r w:rsidRPr="00247D44">
              <w:rPr>
                <w:lang w:val="ru-RU"/>
              </w:rPr>
              <w:t xml:space="preserve"> </w:t>
            </w:r>
          </w:p>
          <w:p w14:paraId="5BF1A1B8" w14:textId="77777777" w:rsidR="002167D1" w:rsidRPr="00247D44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4)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приведение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примеров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понятийно-категориальному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аппарату,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подбор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визуального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сопровождения,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реализующих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глубокое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целостное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понимание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теоретического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практического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материала;</w:t>
            </w:r>
            <w:r w:rsidRPr="00247D44">
              <w:rPr>
                <w:lang w:val="ru-RU"/>
              </w:rPr>
              <w:t xml:space="preserve"> </w:t>
            </w:r>
          </w:p>
          <w:p w14:paraId="5FD5F72B" w14:textId="77777777" w:rsidR="002167D1" w:rsidRPr="00247D44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5)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построение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схем,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отражающих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суть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понятий,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логику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взаимосвязей</w:t>
            </w:r>
            <w:r w:rsidRPr="00247D44">
              <w:rPr>
                <w:lang w:val="ru-RU"/>
              </w:rPr>
              <w:t xml:space="preserve"> </w:t>
            </w:r>
          </w:p>
        </w:tc>
      </w:tr>
    </w:tbl>
    <w:p w14:paraId="5062AE98" w14:textId="77777777" w:rsidR="002167D1" w:rsidRPr="00247D44" w:rsidRDefault="00247D44">
      <w:pPr>
        <w:rPr>
          <w:sz w:val="0"/>
          <w:szCs w:val="0"/>
          <w:lang w:val="ru-RU"/>
        </w:rPr>
      </w:pPr>
      <w:r w:rsidRPr="00247D44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"/>
        <w:gridCol w:w="2313"/>
        <w:gridCol w:w="3333"/>
        <w:gridCol w:w="3321"/>
        <w:gridCol w:w="63"/>
        <w:gridCol w:w="54"/>
      </w:tblGrid>
      <w:tr w:rsidR="002167D1" w:rsidRPr="00474B91" w14:paraId="57AF940E" w14:textId="77777777" w:rsidTr="00D034DC">
        <w:trPr>
          <w:gridAfter w:val="1"/>
          <w:wAfter w:w="54" w:type="dxa"/>
          <w:trHeight w:hRule="exact" w:val="4183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74D0E883" w14:textId="77777777" w:rsidR="002167D1" w:rsidRPr="00D034DC" w:rsidRDefault="00247D4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между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понятиями,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алгоритм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процесса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бизнес-процесса.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0D74EDFE" w14:textId="77777777" w:rsidR="002167D1" w:rsidRPr="00D034DC" w:rsidRDefault="00247D4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построена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применением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следующих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элементов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технологий: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9DADB40" w14:textId="77777777" w:rsidR="002167D1" w:rsidRPr="00D034DC" w:rsidRDefault="00247D4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написание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эссе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рефератов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критического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мышления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C76A4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дизайн-мы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шления,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технологии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исследовательской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деятельности.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Тематика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эссе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реферата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носит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проблемный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характер,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поставленные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вопросы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имеют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единого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решения,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требуют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раз-мышлений</w:t>
            </w:r>
            <w:proofErr w:type="gramEnd"/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высказывания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личного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мнения;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3C1A0602" w14:textId="77777777" w:rsidR="002167D1" w:rsidRPr="00D034DC" w:rsidRDefault="00247D4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решение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оценке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рисков,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подбору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контрольных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процедур;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D6559CF" w14:textId="77777777" w:rsidR="002167D1" w:rsidRPr="00D034DC" w:rsidRDefault="00247D4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разработка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регламентов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отдела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внутреннего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контроля.</w:t>
            </w: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4433474B" w14:textId="77777777" w:rsidR="002167D1" w:rsidRPr="00D034DC" w:rsidRDefault="00247D4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D034DC"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Практические/лабораторные занятия проводятся в форме практической подготовки в условиях выполнения обучающимися видов работ, связанных с будущей профессиональной деятельностью и направленных на формирование, закрепление, развитие практических навыков и компетенций по профилю образовательной программы.</w:t>
            </w:r>
          </w:p>
          <w:p w14:paraId="7E42F410" w14:textId="77777777" w:rsidR="002167D1" w:rsidRPr="00D034DC" w:rsidRDefault="00247D4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699A18A0" w14:textId="77777777" w:rsidR="002167D1" w:rsidRPr="00D034DC" w:rsidRDefault="00247D4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034D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2167D1" w:rsidRPr="00474B91" w14:paraId="0EFC7901" w14:textId="77777777" w:rsidTr="00EE567D">
        <w:trPr>
          <w:gridAfter w:val="1"/>
          <w:wAfter w:w="54" w:type="dxa"/>
          <w:trHeight w:hRule="exact" w:val="277"/>
        </w:trPr>
        <w:tc>
          <w:tcPr>
            <w:tcW w:w="9370" w:type="dxa"/>
            <w:gridSpan w:val="5"/>
          </w:tcPr>
          <w:p w14:paraId="05CFC670" w14:textId="77777777" w:rsidR="002167D1" w:rsidRPr="00247D44" w:rsidRDefault="002167D1">
            <w:pPr>
              <w:rPr>
                <w:lang w:val="ru-RU"/>
              </w:rPr>
            </w:pPr>
          </w:p>
        </w:tc>
      </w:tr>
      <w:tr w:rsidR="002167D1" w:rsidRPr="00474B91" w14:paraId="4630D034" w14:textId="77777777">
        <w:trPr>
          <w:gridAfter w:val="1"/>
          <w:wAfter w:w="54" w:type="dxa"/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6BAC554" w14:textId="77777777" w:rsidR="002167D1" w:rsidRPr="00247D44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247D44">
              <w:rPr>
                <w:lang w:val="ru-RU"/>
              </w:rPr>
              <w:t xml:space="preserve"> </w:t>
            </w:r>
          </w:p>
        </w:tc>
      </w:tr>
      <w:tr w:rsidR="002167D1" w14:paraId="55C4740C" w14:textId="77777777">
        <w:trPr>
          <w:gridAfter w:val="1"/>
          <w:wAfter w:w="54" w:type="dxa"/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9B02691" w14:textId="77777777" w:rsidR="002167D1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2167D1" w14:paraId="0A9A24EF" w14:textId="77777777" w:rsidTr="00EE567D">
        <w:trPr>
          <w:gridAfter w:val="1"/>
          <w:wAfter w:w="54" w:type="dxa"/>
          <w:trHeight w:hRule="exact" w:val="138"/>
        </w:trPr>
        <w:tc>
          <w:tcPr>
            <w:tcW w:w="9370" w:type="dxa"/>
            <w:gridSpan w:val="5"/>
          </w:tcPr>
          <w:p w14:paraId="6CA4D55C" w14:textId="77777777" w:rsidR="002167D1" w:rsidRDefault="002167D1"/>
        </w:tc>
      </w:tr>
      <w:tr w:rsidR="002167D1" w:rsidRPr="00474B91" w14:paraId="2AD394AE" w14:textId="77777777">
        <w:trPr>
          <w:gridAfter w:val="1"/>
          <w:wAfter w:w="54" w:type="dxa"/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568797B3" w14:textId="77777777" w:rsidR="002167D1" w:rsidRPr="00247D44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247D44">
              <w:rPr>
                <w:lang w:val="ru-RU"/>
              </w:rPr>
              <w:t xml:space="preserve"> </w:t>
            </w:r>
          </w:p>
        </w:tc>
      </w:tr>
      <w:tr w:rsidR="002167D1" w14:paraId="7EE3DB7A" w14:textId="77777777">
        <w:trPr>
          <w:gridAfter w:val="1"/>
          <w:wAfter w:w="54" w:type="dxa"/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11FBAB35" w14:textId="77777777" w:rsidR="002167D1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2167D1" w14:paraId="5AE0691D" w14:textId="77777777" w:rsidTr="00EE567D">
        <w:trPr>
          <w:gridAfter w:val="1"/>
          <w:wAfter w:w="54" w:type="dxa"/>
          <w:trHeight w:hRule="exact" w:val="138"/>
        </w:trPr>
        <w:tc>
          <w:tcPr>
            <w:tcW w:w="9370" w:type="dxa"/>
            <w:gridSpan w:val="5"/>
          </w:tcPr>
          <w:p w14:paraId="0667E59D" w14:textId="77777777" w:rsidR="002167D1" w:rsidRDefault="002167D1"/>
        </w:tc>
      </w:tr>
      <w:tr w:rsidR="002167D1" w:rsidRPr="00474B91" w14:paraId="5C58713A" w14:textId="77777777">
        <w:trPr>
          <w:gridAfter w:val="1"/>
          <w:wAfter w:w="54" w:type="dxa"/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E2D5666" w14:textId="77777777" w:rsidR="002167D1" w:rsidRPr="00247D44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47D44">
              <w:rPr>
                <w:lang w:val="ru-RU"/>
              </w:rPr>
              <w:t xml:space="preserve"> </w:t>
            </w:r>
          </w:p>
        </w:tc>
      </w:tr>
      <w:tr w:rsidR="002167D1" w14:paraId="4295BDB6" w14:textId="77777777">
        <w:trPr>
          <w:gridAfter w:val="1"/>
          <w:wAfter w:w="54" w:type="dxa"/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47FCA6BF" w14:textId="77777777" w:rsidR="002167D1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2167D1" w:rsidRPr="00474B91" w14:paraId="3904CC95" w14:textId="77777777">
        <w:trPr>
          <w:gridAfter w:val="1"/>
          <w:wAfter w:w="54" w:type="dxa"/>
          <w:trHeight w:hRule="exact" w:val="272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059BBE2C" w14:textId="77777777" w:rsidR="00D034DC" w:rsidRDefault="00247D4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47D44">
              <w:rPr>
                <w:lang w:val="ru-RU"/>
              </w:rPr>
              <w:t xml:space="preserve"> </w:t>
            </w:r>
            <w:proofErr w:type="spellStart"/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Азарская</w:t>
            </w:r>
            <w:proofErr w:type="spellEnd"/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внутреннего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247D44">
              <w:rPr>
                <w:lang w:val="ru-RU"/>
              </w:rPr>
              <w:t xml:space="preserve"> </w:t>
            </w:r>
            <w:proofErr w:type="gramStart"/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организаций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А.</w:t>
            </w:r>
            <w:r w:rsidRPr="00247D44">
              <w:rPr>
                <w:lang w:val="ru-RU"/>
              </w:rPr>
              <w:t xml:space="preserve"> </w:t>
            </w:r>
            <w:proofErr w:type="spellStart"/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Азарская</w:t>
            </w:r>
            <w:proofErr w:type="spellEnd"/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247D44">
              <w:rPr>
                <w:lang w:val="ru-RU"/>
              </w:rPr>
              <w:t xml:space="preserve"> </w:t>
            </w:r>
            <w:r w:rsid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Йошкар-</w:t>
            </w:r>
            <w:proofErr w:type="gramStart"/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Ола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ПГТУ,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2018.</w:t>
            </w:r>
            <w:r w:rsidRPr="00247D44">
              <w:rPr>
                <w:lang w:val="ru-RU"/>
              </w:rPr>
              <w:t xml:space="preserve"> </w:t>
            </w:r>
            <w:r w:rsid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47D44">
              <w:rPr>
                <w:lang w:val="ru-RU"/>
              </w:rPr>
              <w:t xml:space="preserve"> </w:t>
            </w:r>
            <w:r w:rsid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47D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978-5-8158-1939-9.</w:t>
            </w:r>
            <w:r w:rsidRPr="00247D44">
              <w:rPr>
                <w:lang w:val="ru-RU"/>
              </w:rPr>
              <w:t xml:space="preserve"> </w:t>
            </w:r>
            <w:r w:rsid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47D44">
              <w:rPr>
                <w:lang w:val="ru-RU"/>
              </w:rPr>
              <w:t xml:space="preserve"> </w:t>
            </w:r>
            <w:proofErr w:type="gramStart"/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247D44">
              <w:rPr>
                <w:lang w:val="ru-RU"/>
              </w:rPr>
              <w:t xml:space="preserve"> </w:t>
            </w:r>
            <w:r w:rsid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47D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47D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r w:rsidRPr="00247D44">
              <w:rPr>
                <w:lang w:val="ru-RU"/>
              </w:rPr>
              <w:t xml:space="preserve"> </w:t>
            </w:r>
            <w:hyperlink r:id="rId8" w:anchor="1" w:history="1">
              <w:r w:rsidR="00D034DC"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D034DC"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D034DC"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D034DC"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034DC"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="00D034DC"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034DC"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D034DC"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D034DC"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reader</w:t>
              </w:r>
              <w:r w:rsidR="00D034DC"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D034DC"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D034DC"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/107049/?</w:t>
              </w:r>
              <w:proofErr w:type="spellStart"/>
              <w:r w:rsidR="00D034DC"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previewAccess</w:t>
              </w:r>
              <w:proofErr w:type="spellEnd"/>
              <w:r w:rsidR="00D034DC"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=1#1</w:t>
              </w:r>
            </w:hyperlink>
            <w:r w:rsidR="00EE567D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EE567D" w:rsidRPr="00EE567D">
              <w:rPr>
                <w:rStyle w:val="a5"/>
                <w:rFonts w:ascii="Times New Roman" w:hAnsi="Times New Roman" w:cs="Times New Roman"/>
                <w:color w:val="000000" w:themeColor="text1"/>
                <w:sz w:val="24"/>
                <w:szCs w:val="24"/>
                <w:u w:val="none"/>
                <w:lang w:val="ru-RU"/>
              </w:rPr>
              <w:t>(дата обращения: 01.09.2020)</w:t>
            </w:r>
          </w:p>
          <w:p w14:paraId="42DB434C" w14:textId="77777777" w:rsidR="00D034DC" w:rsidRPr="00EE567D" w:rsidRDefault="00247D4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Земсков,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Внутренний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экономической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хозяйствующего</w:t>
            </w:r>
            <w:r w:rsidRPr="00247D44">
              <w:rPr>
                <w:lang w:val="ru-RU"/>
              </w:rPr>
              <w:t xml:space="preserve"> </w:t>
            </w:r>
            <w:proofErr w:type="gramStart"/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субъекта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В.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Земсков.</w:t>
            </w:r>
            <w:r w:rsidRPr="00247D44">
              <w:rPr>
                <w:lang w:val="ru-RU"/>
              </w:rPr>
              <w:t xml:space="preserve"> </w:t>
            </w:r>
            <w:r w:rsid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47D44">
              <w:rPr>
                <w:lang w:val="ru-RU"/>
              </w:rPr>
              <w:t xml:space="preserve"> </w:t>
            </w:r>
            <w:proofErr w:type="gramStart"/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Прометей,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2019.</w:t>
            </w:r>
            <w:r w:rsidRPr="00247D44">
              <w:rPr>
                <w:lang w:val="ru-RU"/>
              </w:rPr>
              <w:t xml:space="preserve"> </w:t>
            </w:r>
            <w:r w:rsid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158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Pr="00247D44">
              <w:rPr>
                <w:lang w:val="ru-RU"/>
              </w:rPr>
              <w:t xml:space="preserve"> </w:t>
            </w:r>
            <w:r w:rsid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47D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978-5-907100-58-9.</w:t>
            </w:r>
            <w:r w:rsidRPr="00247D44">
              <w:rPr>
                <w:lang w:val="ru-RU"/>
              </w:rPr>
              <w:t xml:space="preserve"> </w:t>
            </w:r>
            <w:r w:rsid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47D44">
              <w:rPr>
                <w:lang w:val="ru-RU"/>
              </w:rPr>
              <w:t xml:space="preserve"> </w:t>
            </w:r>
            <w:proofErr w:type="gramStart"/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Pr="00247D44">
              <w:rPr>
                <w:lang w:val="ru-RU"/>
              </w:rPr>
              <w:t xml:space="preserve"> </w:t>
            </w:r>
            <w:r w:rsid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247D44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Pr="00247D44">
              <w:rPr>
                <w:lang w:val="ru-RU"/>
              </w:rPr>
              <w:t xml:space="preserve"> </w:t>
            </w:r>
            <w:hyperlink r:id="rId9" w:anchor="1" w:history="1">
              <w:r w:rsidR="00D034DC"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D034DC"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D034DC"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e</w:t>
              </w:r>
              <w:r w:rsidR="00D034DC"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D034DC"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lanbook</w:t>
              </w:r>
              <w:proofErr w:type="spellEnd"/>
              <w:r w:rsidR="00D034DC"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D034DC"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com</w:t>
              </w:r>
              <w:r w:rsidR="00D034DC"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D034DC"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reader</w:t>
              </w:r>
              <w:r w:rsidR="00D034DC"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D034DC"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book</w:t>
              </w:r>
              <w:r w:rsidR="00D034DC"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/121569/?</w:t>
              </w:r>
              <w:proofErr w:type="spellStart"/>
              <w:r w:rsidR="00D034DC"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previewAccess</w:t>
              </w:r>
              <w:proofErr w:type="spellEnd"/>
              <w:r w:rsidR="00D034DC" w:rsidRPr="007D5AF7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=1#1</w:t>
              </w:r>
            </w:hyperlink>
            <w:r w:rsidR="00213FBB">
              <w:rPr>
                <w:rStyle w:val="a5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213FBB" w:rsidRPr="00213FBB">
              <w:rPr>
                <w:rFonts w:ascii="Times New Roman" w:hAnsi="Times New Roman" w:cs="Times New Roman"/>
                <w:lang w:val="ru-RU"/>
              </w:rPr>
              <w:t>(дата обращения: 01.09.2020)</w:t>
            </w:r>
          </w:p>
          <w:p w14:paraId="70B1A5FB" w14:textId="77777777" w:rsidR="002167D1" w:rsidRPr="00247D44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7D44">
              <w:rPr>
                <w:lang w:val="ru-RU"/>
              </w:rPr>
              <w:t xml:space="preserve"> </w:t>
            </w:r>
          </w:p>
          <w:p w14:paraId="6A39732F" w14:textId="77777777" w:rsidR="002167D1" w:rsidRPr="00247D44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7D44">
              <w:rPr>
                <w:lang w:val="ru-RU"/>
              </w:rPr>
              <w:t xml:space="preserve"> </w:t>
            </w:r>
          </w:p>
        </w:tc>
      </w:tr>
      <w:tr w:rsidR="002167D1" w:rsidRPr="00474B91" w14:paraId="32EDA1EE" w14:textId="77777777" w:rsidTr="00EE567D">
        <w:trPr>
          <w:gridAfter w:val="1"/>
          <w:wAfter w:w="54" w:type="dxa"/>
          <w:trHeight w:hRule="exact" w:val="138"/>
        </w:trPr>
        <w:tc>
          <w:tcPr>
            <w:tcW w:w="9370" w:type="dxa"/>
            <w:gridSpan w:val="5"/>
          </w:tcPr>
          <w:p w14:paraId="0829494C" w14:textId="77777777" w:rsidR="002167D1" w:rsidRPr="00247D44" w:rsidRDefault="002167D1">
            <w:pPr>
              <w:rPr>
                <w:lang w:val="ru-RU"/>
              </w:rPr>
            </w:pPr>
          </w:p>
        </w:tc>
      </w:tr>
      <w:tr w:rsidR="002167D1" w14:paraId="3A7E9B9F" w14:textId="77777777">
        <w:trPr>
          <w:gridAfter w:val="1"/>
          <w:wAfter w:w="54" w:type="dxa"/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169FF93" w14:textId="77777777" w:rsidR="002167D1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2167D1" w:rsidRPr="00474B91" w14:paraId="5399B271" w14:textId="77777777" w:rsidTr="00EE567D">
        <w:trPr>
          <w:gridAfter w:val="1"/>
          <w:wAfter w:w="54" w:type="dxa"/>
          <w:trHeight w:hRule="exact" w:val="3168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2624E7D9" w14:textId="77777777" w:rsidR="00EE567D" w:rsidRPr="00EE567D" w:rsidRDefault="00EE567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247D44"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Серебрякова, Т. Ю. Внутренний контроль и </w:t>
            </w:r>
            <w:proofErr w:type="spellStart"/>
            <w:proofErr w:type="gramStart"/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контроллинг</w:t>
            </w:r>
            <w:proofErr w:type="spellEnd"/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 :</w:t>
            </w:r>
            <w:proofErr w:type="gramEnd"/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учеб. пособие / Т.Ю. Серебрякова, О.А. Бирюкова ; под ред. Т.Ю. Серебряковой.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Москва :</w:t>
            </w:r>
            <w:proofErr w:type="gramEnd"/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ИНФРА-М, 2019.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238 с.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(Высшее образование: Магистратура).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www.dx.doi.org/10.12737/textbook_5ca6f77bdee2c8.03932587. - ISBN 978-5-16-014369-9. - </w:t>
            </w:r>
            <w:proofErr w:type="gramStart"/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 :</w:t>
            </w:r>
            <w:proofErr w:type="gramEnd"/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электронный. - URL: </w:t>
            </w:r>
            <w:hyperlink r:id="rId10" w:history="1">
              <w:proofErr w:type="gramStart"/>
              <w:r w:rsidRPr="000E77B4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https://znanium.com/catalog/product/978372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gramEnd"/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дата обращения: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01.09</w:t>
            </w: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.2020). – Режим доступа: по подписке.</w:t>
            </w:r>
          </w:p>
          <w:p w14:paraId="70DF3570" w14:textId="77777777" w:rsidR="002167D1" w:rsidRPr="00EE567D" w:rsidRDefault="00EE567D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2 </w:t>
            </w:r>
            <w:r w:rsidR="00247D44"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Резниченко,</w:t>
            </w:r>
            <w:r w:rsidR="00247D44"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47D44"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247D44"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47D44"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="00247D44"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47D44"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Современные</w:t>
            </w:r>
            <w:r w:rsidR="00247D44"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47D44"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="00247D44"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47D44"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внутреннего</w:t>
            </w:r>
            <w:r w:rsidR="00247D44"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247D44"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="00247D44"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47D44"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247D44"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47D44"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учебное</w:t>
            </w:r>
            <w:r w:rsidR="00247D44"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47D44"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пособие</w:t>
            </w:r>
            <w:r w:rsidR="00247D44"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47D44"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</w:t>
            </w:r>
            <w:r w:rsidR="00247D44"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47D44"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247D44"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47D44"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="00247D44"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47D44"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Резниченко,</w:t>
            </w:r>
            <w:r w:rsidR="00247D44"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47D44"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М.</w:t>
            </w:r>
            <w:r w:rsidR="00247D44"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47D44"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Ф.</w:t>
            </w:r>
            <w:r w:rsidR="00247D44"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47D44"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Сафонова,</w:t>
            </w:r>
            <w:r w:rsidR="00247D44"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47D44"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О.</w:t>
            </w:r>
            <w:r w:rsidR="00247D44"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47D44"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И.</w:t>
            </w:r>
            <w:r w:rsidR="00247D44"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247D44"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Швырева</w:t>
            </w:r>
            <w:proofErr w:type="spellEnd"/>
            <w:r w:rsidR="00247D44"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="00247D44"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47D44"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47D44"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Ростов-на-</w:t>
            </w:r>
            <w:proofErr w:type="gramStart"/>
            <w:r w:rsidR="00247D44"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Дону</w:t>
            </w:r>
            <w:r w:rsidR="00247D44"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47D44"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247D44"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47D44"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Феникс,</w:t>
            </w:r>
            <w:r w:rsidR="00247D44"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47D44"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2016.</w:t>
            </w:r>
            <w:r w:rsidR="00247D44"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47D44"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47D44"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510</w:t>
            </w:r>
            <w:r w:rsidR="00247D44"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47D44"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с.</w:t>
            </w:r>
            <w:r w:rsidR="00247D44"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47D44"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ISBN </w:t>
            </w:r>
            <w:r w:rsidR="00247D44"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978-5-222-26486-7.</w:t>
            </w:r>
            <w:r w:rsidR="00247D44"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47D44"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="00247D44"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Текст</w:t>
            </w:r>
            <w:r w:rsidR="00247D44"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47D44"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proofErr w:type="gramEnd"/>
            <w:r w:rsidR="00247D44"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47D44"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электронный</w:t>
            </w:r>
            <w:r w:rsidR="00247D44"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47D44"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//</w:t>
            </w:r>
            <w:r w:rsidR="00247D44"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47D44"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Лань</w:t>
            </w:r>
            <w:r w:rsidR="00247D44"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47D44"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247D44"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47D44"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электронно-библиотечная</w:t>
            </w:r>
            <w:r w:rsidR="00247D44"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47D44"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система.</w:t>
            </w:r>
            <w:r w:rsidR="00247D44"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="00247D44"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URL</w:t>
            </w:r>
            <w:r w:rsidR="00247D44" w:rsidRPr="00DA3C9B">
              <w:rPr>
                <w:rStyle w:val="a5"/>
                <w:rFonts w:ascii="Times New Roman" w:hAnsi="Times New Roman" w:cs="Times New Roman"/>
                <w:lang w:val="ru-RU"/>
              </w:rPr>
              <w:t xml:space="preserve">: </w:t>
            </w:r>
            <w:hyperlink r:id="rId11" w:anchor="1" w:history="1">
              <w:proofErr w:type="gramStart"/>
              <w:r w:rsidR="00D034DC" w:rsidRPr="00EE567D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https://e.lanbook.com/reader/book/102311/?previewAccess=1#1</w:t>
              </w:r>
            </w:hyperlink>
            <w:r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D034DC"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13FBB"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="00213FBB"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дата обращения: 01.09.2020)</w:t>
            </w:r>
          </w:p>
          <w:p w14:paraId="3E120013" w14:textId="77777777" w:rsidR="002167D1" w:rsidRPr="00EE567D" w:rsidRDefault="00247D4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E567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2167D1" w:rsidRPr="00474B91" w14:paraId="4B20827E" w14:textId="77777777" w:rsidTr="00EE567D">
        <w:trPr>
          <w:gridAfter w:val="1"/>
          <w:wAfter w:w="54" w:type="dxa"/>
          <w:trHeight w:hRule="exact" w:val="139"/>
        </w:trPr>
        <w:tc>
          <w:tcPr>
            <w:tcW w:w="9370" w:type="dxa"/>
            <w:gridSpan w:val="5"/>
          </w:tcPr>
          <w:p w14:paraId="4A5F7536" w14:textId="77777777" w:rsidR="002167D1" w:rsidRPr="00247D44" w:rsidRDefault="002167D1">
            <w:pPr>
              <w:rPr>
                <w:lang w:val="ru-RU"/>
              </w:rPr>
            </w:pPr>
          </w:p>
        </w:tc>
      </w:tr>
      <w:tr w:rsidR="002167D1" w14:paraId="23F65057" w14:textId="77777777">
        <w:trPr>
          <w:gridAfter w:val="1"/>
          <w:wAfter w:w="54" w:type="dxa"/>
          <w:trHeight w:hRule="exact" w:val="285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93AE880" w14:textId="77777777" w:rsidR="002167D1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2167D1" w:rsidRPr="00474B91" w14:paraId="751EE6B9" w14:textId="77777777">
        <w:trPr>
          <w:gridAfter w:val="1"/>
          <w:wAfter w:w="54" w:type="dxa"/>
          <w:trHeight w:hRule="exact" w:val="1366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3B74EB47" w14:textId="44375573" w:rsidR="002167D1" w:rsidRPr="00247D44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рекомендации</w:t>
            </w:r>
            <w:r w:rsidRPr="00247D44">
              <w:rPr>
                <w:lang w:val="ru-RU"/>
              </w:rPr>
              <w:t xml:space="preserve"> </w:t>
            </w:r>
            <w:r w:rsidR="00D034D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представлены в </w:t>
            </w:r>
            <w:r w:rsidR="00474B91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приложении </w:t>
            </w:r>
            <w:r w:rsidR="0086002A" w:rsidRPr="00474B91">
              <w:rPr>
                <w:rFonts w:ascii="Times New Roman" w:hAnsi="Times New Roman" w:cs="Times New Roman"/>
                <w:lang w:val="ru-RU"/>
              </w:rPr>
              <w:t>3</w:t>
            </w:r>
            <w:r w:rsidR="00474B91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0F72DC30" w14:textId="77777777" w:rsidR="002167D1" w:rsidRPr="00247D44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7D44">
              <w:rPr>
                <w:lang w:val="ru-RU"/>
              </w:rPr>
              <w:t xml:space="preserve"> </w:t>
            </w:r>
          </w:p>
          <w:p w14:paraId="4475C54D" w14:textId="77777777" w:rsidR="002167D1" w:rsidRPr="00247D44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7D44">
              <w:rPr>
                <w:lang w:val="ru-RU"/>
              </w:rPr>
              <w:t xml:space="preserve"> </w:t>
            </w:r>
          </w:p>
        </w:tc>
      </w:tr>
      <w:tr w:rsidR="002167D1" w:rsidRPr="00474B91" w14:paraId="615A90E4" w14:textId="77777777" w:rsidTr="00EE567D">
        <w:trPr>
          <w:gridAfter w:val="1"/>
          <w:wAfter w:w="54" w:type="dxa"/>
          <w:trHeight w:hRule="exact" w:val="138"/>
        </w:trPr>
        <w:tc>
          <w:tcPr>
            <w:tcW w:w="9370" w:type="dxa"/>
            <w:gridSpan w:val="5"/>
          </w:tcPr>
          <w:p w14:paraId="3D86398C" w14:textId="77777777" w:rsidR="002167D1" w:rsidRPr="00247D44" w:rsidRDefault="002167D1">
            <w:pPr>
              <w:rPr>
                <w:lang w:val="ru-RU"/>
              </w:rPr>
            </w:pPr>
          </w:p>
        </w:tc>
      </w:tr>
      <w:tr w:rsidR="002167D1" w:rsidRPr="00474B91" w14:paraId="338886EC" w14:textId="77777777">
        <w:trPr>
          <w:gridAfter w:val="1"/>
          <w:wAfter w:w="54" w:type="dxa"/>
          <w:trHeight w:hRule="exact" w:val="277"/>
        </w:trPr>
        <w:tc>
          <w:tcPr>
            <w:tcW w:w="9370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14:paraId="6A755D48" w14:textId="77777777" w:rsidR="002167D1" w:rsidRPr="00247D44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г)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247D44">
              <w:rPr>
                <w:lang w:val="ru-RU"/>
              </w:rPr>
              <w:t xml:space="preserve"> </w:t>
            </w:r>
          </w:p>
        </w:tc>
      </w:tr>
      <w:tr w:rsidR="002167D1" w:rsidRPr="00474B91" w14:paraId="5CD68242" w14:textId="77777777">
        <w:trPr>
          <w:gridAfter w:val="1"/>
          <w:wAfter w:w="54" w:type="dxa"/>
          <w:trHeight w:hRule="exact" w:val="7"/>
        </w:trPr>
        <w:tc>
          <w:tcPr>
            <w:tcW w:w="9370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14:paraId="17ACD791" w14:textId="77777777" w:rsidR="002167D1" w:rsidRPr="00247D44" w:rsidRDefault="00247D44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7D44">
              <w:rPr>
                <w:lang w:val="ru-RU"/>
              </w:rPr>
              <w:t xml:space="preserve"> </w:t>
            </w:r>
          </w:p>
        </w:tc>
      </w:tr>
      <w:tr w:rsidR="002167D1" w:rsidRPr="00474B91" w14:paraId="1352F98F" w14:textId="77777777">
        <w:trPr>
          <w:gridAfter w:val="1"/>
          <w:wAfter w:w="54" w:type="dxa"/>
          <w:trHeight w:hRule="exact" w:val="277"/>
        </w:trPr>
        <w:tc>
          <w:tcPr>
            <w:tcW w:w="9370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14:paraId="2C4FFABD" w14:textId="77777777" w:rsidR="002167D1" w:rsidRPr="00247D44" w:rsidRDefault="002167D1">
            <w:pPr>
              <w:rPr>
                <w:lang w:val="ru-RU"/>
              </w:rPr>
            </w:pPr>
          </w:p>
        </w:tc>
      </w:tr>
      <w:tr w:rsidR="00EE567D" w14:paraId="76D8126D" w14:textId="77777777" w:rsidTr="00EE567D">
        <w:trPr>
          <w:trHeight w:hRule="exact" w:val="3758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713C8EB4" w14:textId="77777777" w:rsidR="00EE567D" w:rsidRDefault="00EE567D" w:rsidP="00EE567D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2815"/>
              <w:gridCol w:w="3828"/>
              <w:gridCol w:w="2550"/>
              <w:gridCol w:w="142"/>
            </w:tblGrid>
            <w:tr w:rsidR="00EE567D" w14:paraId="556BA448" w14:textId="77777777" w:rsidTr="00EE567D">
              <w:trPr>
                <w:trHeight w:hRule="exact" w:val="555"/>
              </w:trPr>
              <w:tc>
                <w:tcPr>
                  <w:tcW w:w="20" w:type="dxa"/>
                </w:tcPr>
                <w:p w14:paraId="3B3B9297" w14:textId="77777777" w:rsidR="00EE567D" w:rsidRDefault="00EE567D" w:rsidP="00EE567D"/>
              </w:tc>
              <w:tc>
                <w:tcPr>
                  <w:tcW w:w="2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77386CA" w14:textId="77777777" w:rsidR="00EE567D" w:rsidRDefault="00EE567D" w:rsidP="00EE567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Наименование</w:t>
                  </w:r>
                  <w:proofErr w:type="spellEnd"/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</w:t>
                  </w:r>
                  <w:r>
                    <w:t xml:space="preserve"> </w:t>
                  </w:r>
                </w:p>
              </w:tc>
              <w:tc>
                <w:tcPr>
                  <w:tcW w:w="38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2606EEB7" w14:textId="77777777" w:rsidR="00EE567D" w:rsidRDefault="00EE567D" w:rsidP="00EE567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№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договора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25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300BBB8" w14:textId="77777777" w:rsidR="00EE567D" w:rsidRDefault="00EE567D" w:rsidP="00EE567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Срок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действия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лицензии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42" w:type="dxa"/>
                </w:tcPr>
                <w:p w14:paraId="7E2E687E" w14:textId="77777777" w:rsidR="00EE567D" w:rsidRDefault="00EE567D" w:rsidP="00EE567D"/>
              </w:tc>
            </w:tr>
            <w:tr w:rsidR="00EE567D" w14:paraId="4290F8D4" w14:textId="77777777" w:rsidTr="00EE567D">
              <w:trPr>
                <w:trHeight w:hRule="exact" w:val="818"/>
              </w:trPr>
              <w:tc>
                <w:tcPr>
                  <w:tcW w:w="20" w:type="dxa"/>
                </w:tcPr>
                <w:p w14:paraId="1D8A3766" w14:textId="77777777" w:rsidR="00EE567D" w:rsidRDefault="00EE567D" w:rsidP="00EE567D"/>
              </w:tc>
              <w:tc>
                <w:tcPr>
                  <w:tcW w:w="2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A7C0458" w14:textId="77777777" w:rsidR="00EE567D" w:rsidRPr="00F94864" w:rsidRDefault="00EE567D" w:rsidP="00EE567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 w:rsidRPr="00F948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MS</w:t>
                  </w:r>
                  <w:r w:rsidRPr="00F94864">
                    <w:t xml:space="preserve"> </w:t>
                  </w:r>
                  <w:r w:rsidRPr="00F948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Windows</w:t>
                  </w:r>
                  <w:r w:rsidRPr="00F94864">
                    <w:t xml:space="preserve"> </w:t>
                  </w:r>
                  <w:r w:rsidRPr="00F948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  <w:r w:rsidRPr="00F94864">
                    <w:t xml:space="preserve"> </w:t>
                  </w:r>
                  <w:r w:rsidRPr="00F948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Professional(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для</w:t>
                  </w:r>
                  <w:proofErr w:type="spellEnd"/>
                  <w:r w:rsidRPr="00F94864"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классов</w:t>
                  </w:r>
                  <w:proofErr w:type="spellEnd"/>
                  <w:r w:rsidRPr="00F948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)</w:t>
                  </w:r>
                  <w:r w:rsidRPr="00F94864">
                    <w:t xml:space="preserve"> </w:t>
                  </w:r>
                </w:p>
              </w:tc>
              <w:tc>
                <w:tcPr>
                  <w:tcW w:w="38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2BF77F6" w14:textId="77777777" w:rsidR="00EE567D" w:rsidRDefault="00EE567D" w:rsidP="00EE567D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Д-1227-18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</w:t>
                  </w:r>
                  <w:proofErr w:type="spellEnd"/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08.10.2018</w:t>
                  </w:r>
                  <w:r>
                    <w:t xml:space="preserve"> </w:t>
                  </w:r>
                </w:p>
              </w:tc>
              <w:tc>
                <w:tcPr>
                  <w:tcW w:w="25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66A09F5" w14:textId="77777777" w:rsidR="00EE567D" w:rsidRDefault="00EE567D" w:rsidP="00EE567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11.10.2021</w:t>
                  </w:r>
                  <w:r>
                    <w:t xml:space="preserve"> </w:t>
                  </w:r>
                </w:p>
              </w:tc>
              <w:tc>
                <w:tcPr>
                  <w:tcW w:w="142" w:type="dxa"/>
                </w:tcPr>
                <w:p w14:paraId="0D0CE3EF" w14:textId="77777777" w:rsidR="00EE567D" w:rsidRDefault="00EE567D" w:rsidP="00EE567D"/>
              </w:tc>
            </w:tr>
            <w:tr w:rsidR="00EE567D" w14:paraId="73C4C78E" w14:textId="77777777" w:rsidTr="00EE567D">
              <w:trPr>
                <w:trHeight w:hRule="exact" w:val="555"/>
              </w:trPr>
              <w:tc>
                <w:tcPr>
                  <w:tcW w:w="20" w:type="dxa"/>
                </w:tcPr>
                <w:p w14:paraId="4EA6AEE9" w14:textId="77777777" w:rsidR="00EE567D" w:rsidRDefault="00EE567D" w:rsidP="00EE567D"/>
              </w:tc>
              <w:tc>
                <w:tcPr>
                  <w:tcW w:w="2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B910EF0" w14:textId="77777777" w:rsidR="00EE567D" w:rsidRDefault="00EE567D" w:rsidP="00EE567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MS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Office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2007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Professional</w:t>
                  </w:r>
                  <w:r>
                    <w:t xml:space="preserve"> </w:t>
                  </w:r>
                </w:p>
              </w:tc>
              <w:tc>
                <w:tcPr>
                  <w:tcW w:w="38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6F6F56A" w14:textId="77777777" w:rsidR="00EE567D" w:rsidRDefault="00EE567D" w:rsidP="00EE567D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№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135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от</w:t>
                  </w:r>
                  <w:proofErr w:type="spellEnd"/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17.09.2007</w:t>
                  </w:r>
                  <w:r>
                    <w:t xml:space="preserve"> </w:t>
                  </w:r>
                </w:p>
              </w:tc>
              <w:tc>
                <w:tcPr>
                  <w:tcW w:w="25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B31B076" w14:textId="77777777" w:rsidR="00EE567D" w:rsidRDefault="00EE567D" w:rsidP="00EE567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бессрочно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42" w:type="dxa"/>
                </w:tcPr>
                <w:p w14:paraId="7C4B673F" w14:textId="77777777" w:rsidR="00EE567D" w:rsidRDefault="00EE567D" w:rsidP="00EE567D"/>
              </w:tc>
            </w:tr>
            <w:tr w:rsidR="00EE567D" w14:paraId="2BA3A673" w14:textId="77777777" w:rsidTr="00EE567D">
              <w:trPr>
                <w:trHeight w:hRule="exact" w:val="285"/>
              </w:trPr>
              <w:tc>
                <w:tcPr>
                  <w:tcW w:w="20" w:type="dxa"/>
                </w:tcPr>
                <w:p w14:paraId="5F289389" w14:textId="77777777" w:rsidR="00EE567D" w:rsidRDefault="00EE567D" w:rsidP="00EE567D"/>
              </w:tc>
              <w:tc>
                <w:tcPr>
                  <w:tcW w:w="2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2B0DFD6" w14:textId="77777777" w:rsidR="00EE567D" w:rsidRDefault="00EE567D" w:rsidP="00EE567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7Zip</w:t>
                  </w:r>
                  <w:r>
                    <w:t xml:space="preserve"> </w:t>
                  </w:r>
                </w:p>
              </w:tc>
              <w:tc>
                <w:tcPr>
                  <w:tcW w:w="38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687F241" w14:textId="77777777" w:rsidR="00EE567D" w:rsidRDefault="00EE567D" w:rsidP="00EE567D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свободно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распространяемое</w:t>
                  </w:r>
                  <w:proofErr w:type="spellEnd"/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</w:t>
                  </w:r>
                  <w:r>
                    <w:t xml:space="preserve"> </w:t>
                  </w:r>
                </w:p>
              </w:tc>
              <w:tc>
                <w:tcPr>
                  <w:tcW w:w="25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8657576" w14:textId="77777777" w:rsidR="00EE567D" w:rsidRDefault="00EE567D" w:rsidP="00EE567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бессрочно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42" w:type="dxa"/>
                </w:tcPr>
                <w:p w14:paraId="17582582" w14:textId="77777777" w:rsidR="00EE567D" w:rsidRDefault="00EE567D" w:rsidP="00EE567D"/>
              </w:tc>
            </w:tr>
            <w:tr w:rsidR="00EE567D" w14:paraId="0E5F6EBA" w14:textId="77777777" w:rsidTr="00EE567D">
              <w:trPr>
                <w:trHeight w:hRule="exact" w:val="285"/>
              </w:trPr>
              <w:tc>
                <w:tcPr>
                  <w:tcW w:w="20" w:type="dxa"/>
                </w:tcPr>
                <w:p w14:paraId="4035426C" w14:textId="77777777" w:rsidR="00EE567D" w:rsidRDefault="00EE567D" w:rsidP="00EE567D"/>
              </w:tc>
              <w:tc>
                <w:tcPr>
                  <w:tcW w:w="28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6420F5C" w14:textId="77777777" w:rsidR="00EE567D" w:rsidRDefault="00EE567D" w:rsidP="00EE567D">
                  <w:pPr>
                    <w:spacing w:after="0" w:line="240" w:lineRule="auto"/>
                    <w:rPr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FAR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Manager</w:t>
                  </w:r>
                  <w:r>
                    <w:t xml:space="preserve"> </w:t>
                  </w:r>
                </w:p>
              </w:tc>
              <w:tc>
                <w:tcPr>
                  <w:tcW w:w="382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F542C5D" w14:textId="77777777" w:rsidR="00EE567D" w:rsidRDefault="00EE567D" w:rsidP="00EE567D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свободно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распространяемое</w:t>
                  </w:r>
                  <w:proofErr w:type="spellEnd"/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ПО</w:t>
                  </w:r>
                  <w:r>
                    <w:t xml:space="preserve"> </w:t>
                  </w:r>
                </w:p>
              </w:tc>
              <w:tc>
                <w:tcPr>
                  <w:tcW w:w="25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B36D3DD" w14:textId="77777777" w:rsidR="00EE567D" w:rsidRDefault="00EE567D" w:rsidP="00EE567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бессрочно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42" w:type="dxa"/>
                </w:tcPr>
                <w:p w14:paraId="216A843A" w14:textId="77777777" w:rsidR="00EE567D" w:rsidRDefault="00EE567D" w:rsidP="00EE567D"/>
              </w:tc>
            </w:tr>
          </w:tbl>
          <w:p w14:paraId="7E279E3F" w14:textId="77777777" w:rsidR="00EE567D" w:rsidRPr="00D034DC" w:rsidRDefault="00EE567D" w:rsidP="00EE567D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</w:p>
          <w:p w14:paraId="50EEDE6E" w14:textId="77777777" w:rsidR="00EE567D" w:rsidRPr="00D034DC" w:rsidRDefault="00EE567D" w:rsidP="00EE567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E567D" w14:paraId="76A360C2" w14:textId="77777777" w:rsidTr="00EE567D">
        <w:trPr>
          <w:trHeight w:hRule="exact" w:val="138"/>
        </w:trPr>
        <w:tc>
          <w:tcPr>
            <w:tcW w:w="340" w:type="dxa"/>
          </w:tcPr>
          <w:p w14:paraId="5A47D216" w14:textId="77777777" w:rsidR="00EE567D" w:rsidRDefault="00EE567D" w:rsidP="00EE567D">
            <w:pPr>
              <w:rPr>
                <w:lang w:val="ru-RU"/>
              </w:rPr>
            </w:pPr>
          </w:p>
          <w:p w14:paraId="105384D0" w14:textId="77777777" w:rsidR="00EE567D" w:rsidRPr="00D034DC" w:rsidRDefault="00EE567D" w:rsidP="00EE567D">
            <w:pPr>
              <w:rPr>
                <w:lang w:val="ru-RU"/>
              </w:rPr>
            </w:pPr>
          </w:p>
        </w:tc>
        <w:tc>
          <w:tcPr>
            <w:tcW w:w="2313" w:type="dxa"/>
          </w:tcPr>
          <w:p w14:paraId="6F1AEBD6" w14:textId="77777777" w:rsidR="00EE567D" w:rsidRDefault="00EE567D" w:rsidP="00EE567D"/>
        </w:tc>
        <w:tc>
          <w:tcPr>
            <w:tcW w:w="3333" w:type="dxa"/>
          </w:tcPr>
          <w:p w14:paraId="76D66D7F" w14:textId="77777777" w:rsidR="00EE567D" w:rsidRDefault="00EE567D" w:rsidP="00EE567D"/>
        </w:tc>
        <w:tc>
          <w:tcPr>
            <w:tcW w:w="3321" w:type="dxa"/>
          </w:tcPr>
          <w:p w14:paraId="1B338B9D" w14:textId="77777777" w:rsidR="00EE567D" w:rsidRDefault="00EE567D" w:rsidP="00EE567D"/>
        </w:tc>
        <w:tc>
          <w:tcPr>
            <w:tcW w:w="117" w:type="dxa"/>
            <w:gridSpan w:val="2"/>
          </w:tcPr>
          <w:p w14:paraId="237FBDDC" w14:textId="77777777" w:rsidR="00EE567D" w:rsidRDefault="00EE567D" w:rsidP="00EE567D"/>
        </w:tc>
      </w:tr>
      <w:tr w:rsidR="00EE567D" w:rsidRPr="007032E0" w14:paraId="3DFF4EEA" w14:textId="77777777" w:rsidTr="00EE567D">
        <w:trPr>
          <w:trHeight w:hRule="exact" w:val="7783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74C3E963" w14:textId="77777777" w:rsidR="00EE567D" w:rsidRDefault="00EE567D" w:rsidP="00EE567D">
            <w:pPr>
              <w:spacing w:after="0" w:line="240" w:lineRule="auto"/>
              <w:ind w:firstLine="756"/>
              <w:jc w:val="both"/>
              <w:rPr>
                <w:lang w:val="ru-RU"/>
              </w:rPr>
            </w:pP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247D44">
              <w:rPr>
                <w:lang w:val="ru-RU"/>
              </w:rPr>
              <w:t xml:space="preserve"> 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4928"/>
              <w:gridCol w:w="4281"/>
              <w:gridCol w:w="107"/>
            </w:tblGrid>
            <w:tr w:rsidR="00EE567D" w14:paraId="75A42743" w14:textId="77777777" w:rsidTr="00EE567D">
              <w:trPr>
                <w:trHeight w:hRule="exact" w:val="270"/>
              </w:trPr>
              <w:tc>
                <w:tcPr>
                  <w:tcW w:w="20" w:type="dxa"/>
                </w:tcPr>
                <w:p w14:paraId="1ADD5EFF" w14:textId="77777777" w:rsidR="00EE567D" w:rsidRPr="0086002A" w:rsidRDefault="00EE567D" w:rsidP="00EE567D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94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99222FF" w14:textId="77777777" w:rsidR="00EE567D" w:rsidRDefault="00EE567D" w:rsidP="00EE567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Название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курса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4281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655599E" w14:textId="77777777" w:rsidR="00EE567D" w:rsidRDefault="00EE567D" w:rsidP="00EE567D">
                  <w:pPr>
                    <w:spacing w:after="0" w:line="240" w:lineRule="auto"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Ссылка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108" w:type="dxa"/>
                </w:tcPr>
                <w:p w14:paraId="035BD918" w14:textId="77777777" w:rsidR="00EE567D" w:rsidRDefault="00EE567D" w:rsidP="00EE567D"/>
              </w:tc>
            </w:tr>
            <w:tr w:rsidR="00EE567D" w14:paraId="7C52FAEB" w14:textId="77777777" w:rsidTr="00EE567D">
              <w:trPr>
                <w:trHeight w:hRule="exact" w:val="14"/>
              </w:trPr>
              <w:tc>
                <w:tcPr>
                  <w:tcW w:w="20" w:type="dxa"/>
                </w:tcPr>
                <w:p w14:paraId="3583225D" w14:textId="77777777" w:rsidR="00EE567D" w:rsidRDefault="00EE567D" w:rsidP="00EE567D"/>
              </w:tc>
              <w:tc>
                <w:tcPr>
                  <w:tcW w:w="4946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2CA085B" w14:textId="77777777" w:rsidR="00EE567D" w:rsidRPr="00D034DC" w:rsidRDefault="00EE567D" w:rsidP="00EE567D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Электронная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база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периодических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изданий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East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View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Information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Services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,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ООО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«ИВИС»</w:t>
                  </w:r>
                  <w:r w:rsidRPr="00D034DC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4281" w:type="dxa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BAF31E0" w14:textId="77777777" w:rsidR="00EE567D" w:rsidRDefault="00474B91" w:rsidP="00EE567D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hyperlink r:id="rId12" w:history="1">
                    <w:r w:rsidR="00EE567D" w:rsidRPr="005A0BDC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https://dlib.eastview.com/</w:t>
                    </w:r>
                  </w:hyperlink>
                  <w:r w:rsidR="00EE56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EE567D">
                    <w:t xml:space="preserve"> </w:t>
                  </w:r>
                </w:p>
              </w:tc>
              <w:tc>
                <w:tcPr>
                  <w:tcW w:w="108" w:type="dxa"/>
                </w:tcPr>
                <w:p w14:paraId="2B19154D" w14:textId="77777777" w:rsidR="00EE567D" w:rsidRDefault="00EE567D" w:rsidP="00EE567D"/>
              </w:tc>
            </w:tr>
            <w:tr w:rsidR="00EE567D" w14:paraId="34FE4A53" w14:textId="77777777" w:rsidTr="00EE567D">
              <w:trPr>
                <w:trHeight w:hRule="exact" w:val="540"/>
              </w:trPr>
              <w:tc>
                <w:tcPr>
                  <w:tcW w:w="20" w:type="dxa"/>
                </w:tcPr>
                <w:p w14:paraId="1671024F" w14:textId="77777777" w:rsidR="00EE567D" w:rsidRDefault="00EE567D" w:rsidP="00EE567D"/>
              </w:tc>
              <w:tc>
                <w:tcPr>
                  <w:tcW w:w="4946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8724AC6" w14:textId="77777777" w:rsidR="00EE567D" w:rsidRDefault="00EE567D" w:rsidP="00EE567D"/>
              </w:tc>
              <w:tc>
                <w:tcPr>
                  <w:tcW w:w="4281" w:type="dxa"/>
                  <w:vMerge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23AB38A4" w14:textId="77777777" w:rsidR="00EE567D" w:rsidRDefault="00EE567D" w:rsidP="00EE567D"/>
              </w:tc>
              <w:tc>
                <w:tcPr>
                  <w:tcW w:w="108" w:type="dxa"/>
                </w:tcPr>
                <w:p w14:paraId="7AA8B395" w14:textId="77777777" w:rsidR="00EE567D" w:rsidRDefault="00EE567D" w:rsidP="00EE567D"/>
              </w:tc>
            </w:tr>
            <w:tr w:rsidR="00EE567D" w:rsidRPr="00EC083F" w14:paraId="2E019AEF" w14:textId="77777777" w:rsidTr="00EE567D">
              <w:trPr>
                <w:trHeight w:hRule="exact" w:val="826"/>
              </w:trPr>
              <w:tc>
                <w:tcPr>
                  <w:tcW w:w="20" w:type="dxa"/>
                </w:tcPr>
                <w:p w14:paraId="1A761AE9" w14:textId="77777777" w:rsidR="00EE567D" w:rsidRDefault="00EE567D" w:rsidP="00EE567D"/>
              </w:tc>
              <w:tc>
                <w:tcPr>
                  <w:tcW w:w="49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FF31E6F" w14:textId="77777777" w:rsidR="00EE567D" w:rsidRPr="00D034DC" w:rsidRDefault="00EE567D" w:rsidP="00EE567D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Национальная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информационно-аналитическая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система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–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Российский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индекс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научного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цитирования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(РИНЦ)</w:t>
                  </w:r>
                  <w:r w:rsidRPr="00D034DC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4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CE34E3B" w14:textId="77777777" w:rsidR="00EE567D" w:rsidRPr="00F94864" w:rsidRDefault="00EE567D" w:rsidP="00EE567D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F948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URL:</w:t>
                  </w:r>
                  <w:r w:rsidRPr="00F94864">
                    <w:t xml:space="preserve"> </w:t>
                  </w:r>
                  <w:hyperlink r:id="rId13" w:history="1">
                    <w:r w:rsidRPr="005A0BDC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https://elibrary.ru/project_risc.asp</w:t>
                    </w:r>
                  </w:hyperlink>
                  <w:r w:rsidRPr="00DC232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94864">
                    <w:t xml:space="preserve"> </w:t>
                  </w:r>
                </w:p>
              </w:tc>
              <w:tc>
                <w:tcPr>
                  <w:tcW w:w="108" w:type="dxa"/>
                </w:tcPr>
                <w:p w14:paraId="673D1954" w14:textId="77777777" w:rsidR="00EE567D" w:rsidRPr="00F94864" w:rsidRDefault="00EE567D" w:rsidP="00EE567D"/>
              </w:tc>
            </w:tr>
            <w:tr w:rsidR="00EE567D" w:rsidRPr="00EC083F" w14:paraId="4498834E" w14:textId="77777777" w:rsidTr="00EE567D">
              <w:trPr>
                <w:trHeight w:hRule="exact" w:val="555"/>
              </w:trPr>
              <w:tc>
                <w:tcPr>
                  <w:tcW w:w="20" w:type="dxa"/>
                </w:tcPr>
                <w:p w14:paraId="0EA1A07D" w14:textId="77777777" w:rsidR="00EE567D" w:rsidRPr="00F94864" w:rsidRDefault="00EE567D" w:rsidP="00EE567D"/>
              </w:tc>
              <w:tc>
                <w:tcPr>
                  <w:tcW w:w="49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99690D5" w14:textId="77777777" w:rsidR="00EE567D" w:rsidRPr="00D034DC" w:rsidRDefault="00EE567D" w:rsidP="00EE567D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Поисковая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система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Академия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Google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(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Google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Scholar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)</w:t>
                  </w:r>
                  <w:r w:rsidRPr="00D034DC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4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03F28C6" w14:textId="77777777" w:rsidR="00EE567D" w:rsidRPr="00F94864" w:rsidRDefault="00EE567D" w:rsidP="00EE567D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F948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URL:</w:t>
                  </w:r>
                  <w:r w:rsidRPr="00F94864">
                    <w:t xml:space="preserve"> </w:t>
                  </w:r>
                  <w:hyperlink r:id="rId14" w:history="1">
                    <w:r w:rsidRPr="005A0BDC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https://scholar.google.ru/</w:t>
                    </w:r>
                  </w:hyperlink>
                  <w:r w:rsidRPr="00DC232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94864">
                    <w:t xml:space="preserve"> </w:t>
                  </w:r>
                </w:p>
              </w:tc>
              <w:tc>
                <w:tcPr>
                  <w:tcW w:w="108" w:type="dxa"/>
                </w:tcPr>
                <w:p w14:paraId="220C1544" w14:textId="77777777" w:rsidR="00EE567D" w:rsidRPr="00F94864" w:rsidRDefault="00EE567D" w:rsidP="00EE567D"/>
              </w:tc>
            </w:tr>
            <w:tr w:rsidR="00EE567D" w:rsidRPr="00EC083F" w14:paraId="01A48015" w14:textId="77777777" w:rsidTr="00EE567D">
              <w:trPr>
                <w:trHeight w:hRule="exact" w:val="555"/>
              </w:trPr>
              <w:tc>
                <w:tcPr>
                  <w:tcW w:w="20" w:type="dxa"/>
                </w:tcPr>
                <w:p w14:paraId="29F22A9E" w14:textId="77777777" w:rsidR="00EE567D" w:rsidRPr="00F94864" w:rsidRDefault="00EE567D" w:rsidP="00EE567D"/>
              </w:tc>
              <w:tc>
                <w:tcPr>
                  <w:tcW w:w="49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A59BCB9" w14:textId="77777777" w:rsidR="00EE567D" w:rsidRPr="00D034DC" w:rsidRDefault="00EE567D" w:rsidP="00EE567D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Информационная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система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-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Единое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окно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доступа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к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информационным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ресурсам</w:t>
                  </w:r>
                  <w:r w:rsidRPr="00D034DC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4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FA9F06D" w14:textId="77777777" w:rsidR="00EE567D" w:rsidRPr="00F94864" w:rsidRDefault="00EE567D" w:rsidP="00EE567D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F9486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URL:</w:t>
                  </w:r>
                  <w:r w:rsidRPr="00F94864">
                    <w:t xml:space="preserve"> </w:t>
                  </w:r>
                  <w:hyperlink r:id="rId15" w:history="1">
                    <w:r w:rsidRPr="005A0BDC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http://window.edu.ru/</w:t>
                    </w:r>
                  </w:hyperlink>
                  <w:r w:rsidRPr="00DC232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F94864">
                    <w:t xml:space="preserve"> </w:t>
                  </w:r>
                </w:p>
              </w:tc>
              <w:tc>
                <w:tcPr>
                  <w:tcW w:w="108" w:type="dxa"/>
                </w:tcPr>
                <w:p w14:paraId="65798307" w14:textId="77777777" w:rsidR="00EE567D" w:rsidRPr="00F94864" w:rsidRDefault="00EE567D" w:rsidP="00EE567D"/>
              </w:tc>
            </w:tr>
            <w:tr w:rsidR="00EE567D" w14:paraId="16EDE79F" w14:textId="77777777" w:rsidTr="00EE567D">
              <w:trPr>
                <w:trHeight w:hRule="exact" w:val="555"/>
              </w:trPr>
              <w:tc>
                <w:tcPr>
                  <w:tcW w:w="20" w:type="dxa"/>
                </w:tcPr>
                <w:p w14:paraId="1ED2659F" w14:textId="77777777" w:rsidR="00EE567D" w:rsidRPr="00F94864" w:rsidRDefault="00EE567D" w:rsidP="00EE567D"/>
              </w:tc>
              <w:tc>
                <w:tcPr>
                  <w:tcW w:w="49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8913CE3" w14:textId="77777777" w:rsidR="00EE567D" w:rsidRDefault="00EE567D" w:rsidP="00EE567D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Российская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Государственная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библиотека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.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Каталоги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4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6D99151" w14:textId="77777777" w:rsidR="00EE567D" w:rsidRDefault="00474B91" w:rsidP="00EE567D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hyperlink r:id="rId16" w:history="1">
                    <w:r w:rsidR="00EE567D" w:rsidRPr="005A0BDC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https://www.rsl.ru/ru/4readers/catalogues/</w:t>
                    </w:r>
                  </w:hyperlink>
                  <w:r w:rsidR="00EE567D" w:rsidRPr="00DC232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EE567D">
                    <w:t xml:space="preserve"> </w:t>
                  </w:r>
                </w:p>
              </w:tc>
              <w:tc>
                <w:tcPr>
                  <w:tcW w:w="108" w:type="dxa"/>
                </w:tcPr>
                <w:p w14:paraId="23A89F24" w14:textId="77777777" w:rsidR="00EE567D" w:rsidRDefault="00EE567D" w:rsidP="00EE567D"/>
              </w:tc>
            </w:tr>
            <w:tr w:rsidR="00EE567D" w14:paraId="15A09368" w14:textId="77777777" w:rsidTr="00EE567D">
              <w:trPr>
                <w:trHeight w:hRule="exact" w:val="555"/>
              </w:trPr>
              <w:tc>
                <w:tcPr>
                  <w:tcW w:w="20" w:type="dxa"/>
                </w:tcPr>
                <w:p w14:paraId="3FDB7370" w14:textId="77777777" w:rsidR="00EE567D" w:rsidRDefault="00EE567D" w:rsidP="00EE567D"/>
              </w:tc>
              <w:tc>
                <w:tcPr>
                  <w:tcW w:w="49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0E85DC3" w14:textId="77777777" w:rsidR="00EE567D" w:rsidRDefault="00EE567D" w:rsidP="00EE567D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Электронные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ресурсы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библиотеки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МГТУ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им.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Г.И.</w:t>
                  </w:r>
                  <w: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Носова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4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4D61E605" w14:textId="77777777" w:rsidR="00EE567D" w:rsidRDefault="00474B91" w:rsidP="00EE567D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hyperlink r:id="rId17" w:history="1">
                    <w:r w:rsidR="00EE567D" w:rsidRPr="005A0BDC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http://magtu.ru:8085/marcweb2/Default.asp</w:t>
                    </w:r>
                  </w:hyperlink>
                  <w:r w:rsidR="00EE567D" w:rsidRPr="00DC232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 w:rsidR="00EE567D">
                    <w:t xml:space="preserve"> </w:t>
                  </w:r>
                </w:p>
              </w:tc>
              <w:tc>
                <w:tcPr>
                  <w:tcW w:w="108" w:type="dxa"/>
                </w:tcPr>
                <w:p w14:paraId="3FC22209" w14:textId="77777777" w:rsidR="00EE567D" w:rsidRDefault="00EE567D" w:rsidP="00EE567D"/>
              </w:tc>
            </w:tr>
            <w:tr w:rsidR="00EE567D" w14:paraId="4AE7F3FD" w14:textId="77777777" w:rsidTr="00EE567D">
              <w:trPr>
                <w:trHeight w:hRule="exact" w:val="555"/>
              </w:trPr>
              <w:tc>
                <w:tcPr>
                  <w:tcW w:w="20" w:type="dxa"/>
                </w:tcPr>
                <w:p w14:paraId="4C43B1FB" w14:textId="77777777" w:rsidR="00EE567D" w:rsidRDefault="00EE567D" w:rsidP="00EE567D"/>
              </w:tc>
              <w:tc>
                <w:tcPr>
                  <w:tcW w:w="494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C0FC2AC" w14:textId="77777777" w:rsidR="00EE567D" w:rsidRDefault="00EE567D" w:rsidP="00EE567D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Федеральный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образовательный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портал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–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Экономика.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Социология.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Менеджмент</w:t>
                  </w:r>
                  <w:proofErr w:type="spellEnd"/>
                  <w:r>
                    <w:t xml:space="preserve"> </w:t>
                  </w:r>
                </w:p>
              </w:tc>
              <w:tc>
                <w:tcPr>
                  <w:tcW w:w="4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63AC2E2D" w14:textId="77777777" w:rsidR="00EE567D" w:rsidRDefault="00474B91" w:rsidP="00EE567D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hyperlink r:id="rId18" w:history="1">
                    <w:r w:rsidR="00EE567D" w:rsidRPr="005A0BDC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http://ecsocman.hse.ru/</w:t>
                    </w:r>
                  </w:hyperlink>
                  <w:r w:rsidR="00EE56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EE567D">
                    <w:t xml:space="preserve"> </w:t>
                  </w:r>
                </w:p>
              </w:tc>
              <w:tc>
                <w:tcPr>
                  <w:tcW w:w="108" w:type="dxa"/>
                </w:tcPr>
                <w:p w14:paraId="5F74718D" w14:textId="77777777" w:rsidR="00EE567D" w:rsidRDefault="00EE567D" w:rsidP="00EE567D"/>
                <w:p w14:paraId="11351C12" w14:textId="77777777" w:rsidR="00EE567D" w:rsidRDefault="00EE567D" w:rsidP="00EE567D"/>
                <w:p w14:paraId="3D829CF4" w14:textId="77777777" w:rsidR="00EE567D" w:rsidRDefault="00EE567D" w:rsidP="00EE567D"/>
                <w:p w14:paraId="56CC223E" w14:textId="77777777" w:rsidR="00EE567D" w:rsidRDefault="00EE567D" w:rsidP="00EE567D"/>
                <w:p w14:paraId="704A8A0C" w14:textId="77777777" w:rsidR="00EE567D" w:rsidRDefault="00EE567D" w:rsidP="00EE567D"/>
                <w:p w14:paraId="769EF347" w14:textId="77777777" w:rsidR="00EE567D" w:rsidRDefault="00EE567D" w:rsidP="00EE567D"/>
              </w:tc>
            </w:tr>
            <w:tr w:rsidR="00EE567D" w14:paraId="1A850CCE" w14:textId="77777777" w:rsidTr="00EE567D">
              <w:trPr>
                <w:gridAfter w:val="1"/>
                <w:wAfter w:w="108" w:type="dxa"/>
                <w:trHeight w:hRule="exact" w:val="555"/>
              </w:trPr>
              <w:tc>
                <w:tcPr>
                  <w:tcW w:w="496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3F87FADD" w14:textId="77777777" w:rsidR="00EE567D" w:rsidRDefault="00EE567D" w:rsidP="00EE567D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Университетская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информационная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система</w:t>
                  </w:r>
                  <w:proofErr w:type="spellEnd"/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РОССИЯ</w:t>
                  </w:r>
                  <w:r>
                    <w:t xml:space="preserve"> </w:t>
                  </w:r>
                </w:p>
              </w:tc>
              <w:tc>
                <w:tcPr>
                  <w:tcW w:w="4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5EAFD4D6" w14:textId="77777777" w:rsidR="00EE567D" w:rsidRDefault="00474B91" w:rsidP="00EE567D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hyperlink r:id="rId19" w:history="1">
                    <w:r w:rsidR="00EE567D" w:rsidRPr="005A0BDC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https://uisrussia.msu.ru</w:t>
                    </w:r>
                  </w:hyperlink>
                  <w:r w:rsidR="00EE56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EE567D">
                    <w:t xml:space="preserve"> </w:t>
                  </w:r>
                </w:p>
              </w:tc>
            </w:tr>
            <w:tr w:rsidR="00EE567D" w14:paraId="300380AA" w14:textId="77777777" w:rsidTr="00EE567D">
              <w:trPr>
                <w:gridAfter w:val="1"/>
                <w:wAfter w:w="108" w:type="dxa"/>
                <w:trHeight w:hRule="exact" w:val="826"/>
              </w:trPr>
              <w:tc>
                <w:tcPr>
                  <w:tcW w:w="496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D49065C" w14:textId="77777777" w:rsidR="00EE567D" w:rsidRPr="00D034DC" w:rsidRDefault="00EE567D" w:rsidP="00EE567D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Международная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proofErr w:type="spellStart"/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наукометрическая</w:t>
                  </w:r>
                  <w:proofErr w:type="spellEnd"/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реферативная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полнотекстовая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база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данных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научных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изданий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Web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of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science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»</w:t>
                  </w:r>
                  <w:r w:rsidRPr="00D034DC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4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585FB38" w14:textId="77777777" w:rsidR="00EE567D" w:rsidRDefault="00474B91" w:rsidP="00EE567D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hyperlink r:id="rId20" w:history="1">
                    <w:r w:rsidR="00EE567D" w:rsidRPr="005A0BDC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http://webofscience.com</w:t>
                    </w:r>
                  </w:hyperlink>
                  <w:r w:rsidR="00EE56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EE567D">
                    <w:t xml:space="preserve"> </w:t>
                  </w:r>
                </w:p>
              </w:tc>
            </w:tr>
            <w:tr w:rsidR="00EE567D" w14:paraId="6D0FF420" w14:textId="77777777" w:rsidTr="00EE567D">
              <w:trPr>
                <w:gridAfter w:val="1"/>
                <w:wAfter w:w="108" w:type="dxa"/>
                <w:trHeight w:hRule="exact" w:val="555"/>
              </w:trPr>
              <w:tc>
                <w:tcPr>
                  <w:tcW w:w="496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16BD433" w14:textId="77777777" w:rsidR="00EE567D" w:rsidRPr="00D034DC" w:rsidRDefault="00EE567D" w:rsidP="00EE567D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Международная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реферативная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полнотекстовая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справочная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база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данных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научных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изданий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Scopus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»</w:t>
                  </w:r>
                  <w:r w:rsidRPr="00D034DC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4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70B86537" w14:textId="77777777" w:rsidR="00EE567D" w:rsidRDefault="00474B91" w:rsidP="00EE567D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hyperlink r:id="rId21" w:history="1">
                    <w:r w:rsidR="00EE567D" w:rsidRPr="005A0BDC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http://scopus.com</w:t>
                    </w:r>
                  </w:hyperlink>
                  <w:r w:rsidR="00EE56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EE567D">
                    <w:t xml:space="preserve"> </w:t>
                  </w:r>
                </w:p>
              </w:tc>
            </w:tr>
            <w:tr w:rsidR="00EE567D" w14:paraId="0A0C96AA" w14:textId="77777777" w:rsidTr="00EE567D">
              <w:trPr>
                <w:gridAfter w:val="1"/>
                <w:wAfter w:w="108" w:type="dxa"/>
                <w:trHeight w:hRule="exact" w:val="555"/>
              </w:trPr>
              <w:tc>
                <w:tcPr>
                  <w:tcW w:w="4966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1815674A" w14:textId="77777777" w:rsidR="00EE567D" w:rsidRPr="00D034DC" w:rsidRDefault="00EE567D" w:rsidP="00EE567D">
                  <w:pPr>
                    <w:spacing w:after="0" w:line="240" w:lineRule="auto"/>
                    <w:jc w:val="both"/>
                    <w:rPr>
                      <w:sz w:val="24"/>
                      <w:szCs w:val="24"/>
                      <w:lang w:val="ru-RU"/>
                    </w:rPr>
                  </w:pP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Международная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база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полнотекстовых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 w:rsidRPr="00D034DC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журналов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Springer</w:t>
                  </w:r>
                  <w:r w:rsidRPr="00D034DC">
                    <w:rPr>
                      <w:lang w:val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Journals</w:t>
                  </w:r>
                  <w:r w:rsidRPr="00D034DC">
                    <w:rPr>
                      <w:lang w:val="ru-RU"/>
                    </w:rPr>
                    <w:t xml:space="preserve"> </w:t>
                  </w:r>
                </w:p>
              </w:tc>
              <w:tc>
                <w:tcPr>
                  <w:tcW w:w="428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000000" w:fill="FFFFFF"/>
                  <w:tcMar>
                    <w:left w:w="34" w:type="dxa"/>
                    <w:right w:w="34" w:type="dxa"/>
                  </w:tcMar>
                  <w:vAlign w:val="center"/>
                </w:tcPr>
                <w:p w14:paraId="08283882" w14:textId="77777777" w:rsidR="00EE567D" w:rsidRDefault="00474B91" w:rsidP="00EE567D">
                  <w:pPr>
                    <w:spacing w:after="0" w:line="240" w:lineRule="auto"/>
                    <w:jc w:val="both"/>
                    <w:rPr>
                      <w:sz w:val="24"/>
                      <w:szCs w:val="24"/>
                    </w:rPr>
                  </w:pPr>
                  <w:hyperlink r:id="rId22" w:history="1">
                    <w:r w:rsidR="00EE567D" w:rsidRPr="005A0BDC">
                      <w:rPr>
                        <w:rStyle w:val="a5"/>
                        <w:rFonts w:ascii="Times New Roman" w:hAnsi="Times New Roman" w:cs="Times New Roman"/>
                        <w:sz w:val="24"/>
                        <w:szCs w:val="24"/>
                      </w:rPr>
                      <w:t>http://link.springer.com/</w:t>
                    </w:r>
                  </w:hyperlink>
                  <w:r w:rsidR="00EE567D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</w:t>
                  </w:r>
                  <w:r w:rsidR="00EE567D">
                    <w:t xml:space="preserve"> </w:t>
                  </w:r>
                </w:p>
              </w:tc>
            </w:tr>
          </w:tbl>
          <w:p w14:paraId="1FFCBD85" w14:textId="77777777" w:rsidR="00EE567D" w:rsidRPr="00247D44" w:rsidRDefault="00EE567D" w:rsidP="00EE567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EE567D" w:rsidRPr="00474B91" w14:paraId="7313E53F" w14:textId="77777777" w:rsidTr="00EE567D">
        <w:trPr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0683384F" w14:textId="77777777" w:rsidR="00EE567D" w:rsidRPr="00247D44" w:rsidRDefault="00EE567D" w:rsidP="00EE567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247D44">
              <w:rPr>
                <w:lang w:val="ru-RU"/>
              </w:rPr>
              <w:t xml:space="preserve"> </w:t>
            </w:r>
          </w:p>
        </w:tc>
      </w:tr>
      <w:tr w:rsidR="00EE567D" w:rsidRPr="00474B91" w14:paraId="2ADD4C58" w14:textId="77777777" w:rsidTr="00EE567D">
        <w:trPr>
          <w:trHeight w:hRule="exact" w:val="138"/>
        </w:trPr>
        <w:tc>
          <w:tcPr>
            <w:tcW w:w="340" w:type="dxa"/>
          </w:tcPr>
          <w:p w14:paraId="5D4E84B7" w14:textId="77777777" w:rsidR="00EE567D" w:rsidRPr="00247D44" w:rsidRDefault="00EE567D" w:rsidP="00EE567D">
            <w:pPr>
              <w:rPr>
                <w:lang w:val="ru-RU"/>
              </w:rPr>
            </w:pPr>
          </w:p>
        </w:tc>
        <w:tc>
          <w:tcPr>
            <w:tcW w:w="2313" w:type="dxa"/>
          </w:tcPr>
          <w:p w14:paraId="284650CD" w14:textId="77777777" w:rsidR="00EE567D" w:rsidRPr="00247D44" w:rsidRDefault="00EE567D" w:rsidP="00EE567D">
            <w:pPr>
              <w:rPr>
                <w:lang w:val="ru-RU"/>
              </w:rPr>
            </w:pPr>
          </w:p>
        </w:tc>
        <w:tc>
          <w:tcPr>
            <w:tcW w:w="3333" w:type="dxa"/>
          </w:tcPr>
          <w:p w14:paraId="2C9686AA" w14:textId="77777777" w:rsidR="00EE567D" w:rsidRPr="00247D44" w:rsidRDefault="00EE567D" w:rsidP="00EE567D">
            <w:pPr>
              <w:rPr>
                <w:lang w:val="ru-RU"/>
              </w:rPr>
            </w:pPr>
          </w:p>
        </w:tc>
        <w:tc>
          <w:tcPr>
            <w:tcW w:w="3321" w:type="dxa"/>
          </w:tcPr>
          <w:p w14:paraId="25B8F875" w14:textId="77777777" w:rsidR="00EE567D" w:rsidRPr="00247D44" w:rsidRDefault="00EE567D" w:rsidP="00EE567D">
            <w:pPr>
              <w:rPr>
                <w:lang w:val="ru-RU"/>
              </w:rPr>
            </w:pPr>
          </w:p>
        </w:tc>
        <w:tc>
          <w:tcPr>
            <w:tcW w:w="117" w:type="dxa"/>
            <w:gridSpan w:val="2"/>
          </w:tcPr>
          <w:p w14:paraId="44206C08" w14:textId="77777777" w:rsidR="00EE567D" w:rsidRPr="00247D44" w:rsidRDefault="00EE567D" w:rsidP="00EE567D">
            <w:pPr>
              <w:rPr>
                <w:lang w:val="ru-RU"/>
              </w:rPr>
            </w:pPr>
          </w:p>
        </w:tc>
      </w:tr>
      <w:tr w:rsidR="00EE567D" w:rsidRPr="00474B91" w14:paraId="0AFC8898" w14:textId="77777777" w:rsidTr="00EE567D">
        <w:trPr>
          <w:trHeight w:hRule="exact" w:val="285"/>
        </w:trPr>
        <w:tc>
          <w:tcPr>
            <w:tcW w:w="9424" w:type="dxa"/>
            <w:gridSpan w:val="6"/>
            <w:shd w:val="clear" w:color="000000" w:fill="FFFFFF"/>
            <w:tcMar>
              <w:left w:w="34" w:type="dxa"/>
              <w:right w:w="34" w:type="dxa"/>
            </w:tcMar>
          </w:tcPr>
          <w:p w14:paraId="06C692DB" w14:textId="77777777" w:rsidR="00EE567D" w:rsidRPr="00247D44" w:rsidRDefault="00EE567D" w:rsidP="00EE567D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247D44">
              <w:rPr>
                <w:lang w:val="ru-RU"/>
              </w:rPr>
              <w:t xml:space="preserve"> </w:t>
            </w:r>
            <w:r w:rsidRPr="00247D44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247D44">
              <w:rPr>
                <w:lang w:val="ru-RU"/>
              </w:rPr>
              <w:t xml:space="preserve"> </w:t>
            </w:r>
          </w:p>
        </w:tc>
      </w:tr>
    </w:tbl>
    <w:p w14:paraId="1510E911" w14:textId="77777777" w:rsidR="002167D1" w:rsidRPr="00247D44" w:rsidRDefault="00247D44">
      <w:pPr>
        <w:rPr>
          <w:sz w:val="0"/>
          <w:szCs w:val="0"/>
          <w:lang w:val="ru-RU"/>
        </w:rPr>
      </w:pPr>
      <w:r w:rsidRPr="00247D44">
        <w:rPr>
          <w:lang w:val="ru-RU"/>
        </w:rPr>
        <w:br w:type="page"/>
      </w:r>
    </w:p>
    <w:p w14:paraId="44C9ED58" w14:textId="77777777" w:rsidR="002167D1" w:rsidRPr="00247D44" w:rsidRDefault="002167D1">
      <w:pPr>
        <w:rPr>
          <w:sz w:val="0"/>
          <w:szCs w:val="0"/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</w:tblGrid>
      <w:tr w:rsidR="002167D1" w:rsidRPr="00474B91" w14:paraId="65CE4561" w14:textId="77777777" w:rsidTr="00D034DC">
        <w:trPr>
          <w:trHeight w:hRule="exact" w:val="5742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583"/>
              <w:gridCol w:w="5709"/>
            </w:tblGrid>
            <w:tr w:rsidR="00D034DC" w:rsidRPr="00B01564" w14:paraId="30FA8262" w14:textId="77777777" w:rsidTr="00213FBB">
              <w:trPr>
                <w:tblHeader/>
              </w:trPr>
              <w:tc>
                <w:tcPr>
                  <w:tcW w:w="1928" w:type="pct"/>
                  <w:vAlign w:val="center"/>
                </w:tcPr>
                <w:p w14:paraId="11A31D57" w14:textId="77777777" w:rsidR="00D034DC" w:rsidRPr="00B01564" w:rsidRDefault="00D034DC" w:rsidP="00213F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015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Тип</w:t>
                  </w:r>
                  <w:proofErr w:type="spellEnd"/>
                  <w:r w:rsidRPr="00B015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и </w:t>
                  </w:r>
                  <w:proofErr w:type="spellStart"/>
                  <w:r w:rsidRPr="00B015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название</w:t>
                  </w:r>
                  <w:proofErr w:type="spellEnd"/>
                  <w:r w:rsidRPr="00B015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15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аудитории</w:t>
                  </w:r>
                  <w:proofErr w:type="spellEnd"/>
                  <w:r w:rsidRPr="00B015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3072" w:type="pct"/>
                  <w:vAlign w:val="center"/>
                </w:tcPr>
                <w:p w14:paraId="39A95A50" w14:textId="77777777" w:rsidR="00D034DC" w:rsidRPr="00B01564" w:rsidRDefault="00D034DC" w:rsidP="00213FB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B015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Оснащение</w:t>
                  </w:r>
                  <w:proofErr w:type="spellEnd"/>
                  <w:r w:rsidRPr="00B0156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B015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аудитории</w:t>
                  </w:r>
                  <w:proofErr w:type="spellEnd"/>
                </w:p>
              </w:tc>
            </w:tr>
            <w:tr w:rsidR="00D034DC" w:rsidRPr="00474B91" w14:paraId="117C1E79" w14:textId="77777777" w:rsidTr="00213FBB">
              <w:tc>
                <w:tcPr>
                  <w:tcW w:w="1928" w:type="pct"/>
                  <w:vAlign w:val="center"/>
                </w:tcPr>
                <w:p w14:paraId="1568C2D8" w14:textId="77777777" w:rsidR="00D034DC" w:rsidRPr="00D034DC" w:rsidRDefault="00D034DC" w:rsidP="00213F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034D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Учебные аудитории для проведения занятий лекционного типа</w:t>
                  </w:r>
                </w:p>
              </w:tc>
              <w:tc>
                <w:tcPr>
                  <w:tcW w:w="3072" w:type="pct"/>
                  <w:vAlign w:val="center"/>
                </w:tcPr>
                <w:p w14:paraId="6F0798C1" w14:textId="40D5D7E6" w:rsidR="00D034DC" w:rsidRPr="00D034DC" w:rsidRDefault="00D034DC" w:rsidP="00213FB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034D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Мультимедийные средства хранения, </w:t>
                  </w:r>
                  <w:r w:rsidR="00474B91" w:rsidRPr="00D034D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передачи и</w:t>
                  </w:r>
                  <w:r w:rsidRPr="00D034D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представления информации.</w:t>
                  </w:r>
                </w:p>
              </w:tc>
            </w:tr>
            <w:tr w:rsidR="00D034DC" w:rsidRPr="00474B91" w14:paraId="22353D40" w14:textId="77777777" w:rsidTr="00213FBB">
              <w:tc>
                <w:tcPr>
                  <w:tcW w:w="1928" w:type="pct"/>
                  <w:vAlign w:val="center"/>
                </w:tcPr>
                <w:p w14:paraId="61A9D342" w14:textId="77777777" w:rsidR="00D034DC" w:rsidRPr="00D034DC" w:rsidRDefault="00D034DC" w:rsidP="00213F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034D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      </w:r>
                </w:p>
              </w:tc>
              <w:tc>
                <w:tcPr>
                  <w:tcW w:w="3072" w:type="pct"/>
                  <w:vAlign w:val="center"/>
                </w:tcPr>
                <w:p w14:paraId="4B1A79DF" w14:textId="302D04CC" w:rsidR="00D034DC" w:rsidRPr="00D034DC" w:rsidRDefault="00D034DC" w:rsidP="00213FB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034D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Мультимедийные средства хранения, </w:t>
                  </w:r>
                  <w:r w:rsidR="00474B91" w:rsidRPr="00D034D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передачи и</w:t>
                  </w:r>
                  <w:r w:rsidRPr="00D034D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представления информации.</w:t>
                  </w:r>
                </w:p>
                <w:p w14:paraId="51C23342" w14:textId="77777777" w:rsidR="00D034DC" w:rsidRPr="00D034DC" w:rsidRDefault="00D034DC" w:rsidP="00213FB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034D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Комплекс тестовых заданий для проведения промежуточных и рубежных контролей.</w:t>
                  </w:r>
                </w:p>
              </w:tc>
            </w:tr>
            <w:tr w:rsidR="00D034DC" w:rsidRPr="00474B91" w14:paraId="56223734" w14:textId="77777777" w:rsidTr="00213FBB">
              <w:tc>
                <w:tcPr>
                  <w:tcW w:w="1928" w:type="pct"/>
                  <w:vAlign w:val="center"/>
                </w:tcPr>
                <w:p w14:paraId="6F7B84A8" w14:textId="77777777" w:rsidR="00D034DC" w:rsidRPr="00D034DC" w:rsidRDefault="00D034DC" w:rsidP="00213F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034D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Помещения для самостоятельной работы обучающихся</w:t>
                  </w:r>
                </w:p>
              </w:tc>
              <w:tc>
                <w:tcPr>
                  <w:tcW w:w="3072" w:type="pct"/>
                  <w:vAlign w:val="center"/>
                </w:tcPr>
                <w:p w14:paraId="709D1B03" w14:textId="77777777" w:rsidR="00D034DC" w:rsidRPr="00D034DC" w:rsidRDefault="00D034DC" w:rsidP="00213FB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034D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Персональные компьютеры с пакетом </w:t>
                  </w:r>
                  <w:r w:rsidRPr="00B015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MS</w:t>
                  </w:r>
                  <w:r w:rsidRPr="00D034D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 </w:t>
                  </w:r>
                  <w:r w:rsidRPr="00B01564">
                    <w:rPr>
                      <w:rFonts w:ascii="Times New Roman" w:hAnsi="Times New Roman" w:cs="Times New Roman"/>
                      <w:sz w:val="24"/>
                      <w:szCs w:val="24"/>
                    </w:rPr>
                    <w:t>Office</w:t>
                  </w:r>
                  <w:r w:rsidRPr="00D034D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 xml:space="preserve">, выходом в Интернет и с доступом в электронную информационно-образовательную среду университета </w:t>
                  </w:r>
                </w:p>
              </w:tc>
            </w:tr>
            <w:tr w:rsidR="00D034DC" w:rsidRPr="00474B91" w14:paraId="769C2B18" w14:textId="77777777" w:rsidTr="00213FBB">
              <w:tc>
                <w:tcPr>
                  <w:tcW w:w="1928" w:type="pct"/>
                  <w:vAlign w:val="center"/>
                </w:tcPr>
                <w:p w14:paraId="79AC9C21" w14:textId="77777777" w:rsidR="00D034DC" w:rsidRPr="00D034DC" w:rsidRDefault="00D034DC" w:rsidP="00213FB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034D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Помещения для хранения и профилактического обслуживания учебного оборудования</w:t>
                  </w:r>
                </w:p>
              </w:tc>
              <w:tc>
                <w:tcPr>
                  <w:tcW w:w="3072" w:type="pct"/>
                  <w:vAlign w:val="center"/>
                </w:tcPr>
                <w:p w14:paraId="6DEEA0D0" w14:textId="77777777" w:rsidR="00D034DC" w:rsidRPr="00D034DC" w:rsidRDefault="00D034DC" w:rsidP="00213FBB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</w:pPr>
                  <w:r w:rsidRPr="00D034DC">
                    <w:rPr>
                      <w:rFonts w:ascii="Times New Roman" w:hAnsi="Times New Roman" w:cs="Times New Roman"/>
                      <w:sz w:val="24"/>
                      <w:szCs w:val="24"/>
                      <w:lang w:val="ru-RU"/>
                    </w:rPr>
                    <w:t>Шкафы для хранения учебно-методической документации, учебного оборудования и учебно-наглядных пособий.</w:t>
                  </w:r>
                </w:p>
              </w:tc>
            </w:tr>
          </w:tbl>
          <w:p w14:paraId="602E2856" w14:textId="77777777" w:rsidR="002167D1" w:rsidRPr="00247D44" w:rsidRDefault="002167D1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</w:tbl>
    <w:p w14:paraId="354887C9" w14:textId="77777777" w:rsidR="002167D1" w:rsidRDefault="002167D1">
      <w:pPr>
        <w:rPr>
          <w:lang w:val="ru-RU"/>
        </w:rPr>
      </w:pPr>
    </w:p>
    <w:p w14:paraId="3A8DF2ED" w14:textId="77777777" w:rsidR="00247D44" w:rsidRDefault="00247D44">
      <w:pPr>
        <w:rPr>
          <w:lang w:val="ru-RU"/>
        </w:rPr>
      </w:pPr>
    </w:p>
    <w:p w14:paraId="72AD3DD2" w14:textId="77777777" w:rsidR="00247D44" w:rsidRDefault="00247D44">
      <w:pPr>
        <w:rPr>
          <w:lang w:val="ru-RU"/>
        </w:rPr>
      </w:pPr>
    </w:p>
    <w:p w14:paraId="7B298551" w14:textId="77777777" w:rsidR="00247D44" w:rsidRDefault="00247D44">
      <w:pPr>
        <w:rPr>
          <w:lang w:val="ru-RU"/>
        </w:rPr>
      </w:pPr>
    </w:p>
    <w:p w14:paraId="02EC6127" w14:textId="77777777" w:rsidR="00247D44" w:rsidRDefault="00247D44">
      <w:pPr>
        <w:rPr>
          <w:lang w:val="ru-RU"/>
        </w:rPr>
      </w:pPr>
    </w:p>
    <w:p w14:paraId="4157B7DC" w14:textId="77777777" w:rsidR="00247D44" w:rsidRDefault="00247D44">
      <w:pPr>
        <w:rPr>
          <w:lang w:val="ru-RU"/>
        </w:rPr>
      </w:pPr>
    </w:p>
    <w:p w14:paraId="5D355095" w14:textId="77777777" w:rsidR="00247D44" w:rsidRDefault="00247D44">
      <w:pPr>
        <w:rPr>
          <w:lang w:val="ru-RU"/>
        </w:rPr>
      </w:pPr>
    </w:p>
    <w:p w14:paraId="616156EB" w14:textId="77777777" w:rsidR="00247D44" w:rsidRDefault="00247D44">
      <w:pPr>
        <w:rPr>
          <w:lang w:val="ru-RU"/>
        </w:rPr>
      </w:pPr>
    </w:p>
    <w:p w14:paraId="6E5059B3" w14:textId="77777777" w:rsidR="00247D44" w:rsidRDefault="00247D44">
      <w:pPr>
        <w:rPr>
          <w:lang w:val="ru-RU"/>
        </w:rPr>
      </w:pPr>
    </w:p>
    <w:p w14:paraId="1B8E0A30" w14:textId="77777777" w:rsidR="00247D44" w:rsidRDefault="00247D44">
      <w:pPr>
        <w:rPr>
          <w:lang w:val="ru-RU"/>
        </w:rPr>
      </w:pPr>
    </w:p>
    <w:p w14:paraId="3329851E" w14:textId="77777777" w:rsidR="00247D44" w:rsidRDefault="00247D44">
      <w:pPr>
        <w:rPr>
          <w:lang w:val="ru-RU"/>
        </w:rPr>
      </w:pPr>
    </w:p>
    <w:p w14:paraId="5AE493C8" w14:textId="77777777" w:rsidR="00247D44" w:rsidRDefault="00247D44">
      <w:pPr>
        <w:rPr>
          <w:lang w:val="ru-RU"/>
        </w:rPr>
      </w:pPr>
    </w:p>
    <w:p w14:paraId="0E064F3A" w14:textId="77777777" w:rsidR="00247D44" w:rsidRDefault="00247D44">
      <w:pPr>
        <w:rPr>
          <w:lang w:val="ru-RU"/>
        </w:rPr>
      </w:pPr>
    </w:p>
    <w:p w14:paraId="231A294E" w14:textId="77777777" w:rsidR="00247D44" w:rsidRDefault="00247D44">
      <w:pPr>
        <w:rPr>
          <w:lang w:val="ru-RU"/>
        </w:rPr>
      </w:pPr>
    </w:p>
    <w:p w14:paraId="3DAF68E2" w14:textId="77777777" w:rsidR="00247D44" w:rsidRDefault="00247D44">
      <w:pPr>
        <w:rPr>
          <w:lang w:val="ru-RU"/>
        </w:rPr>
      </w:pPr>
    </w:p>
    <w:p w14:paraId="0D576DE3" w14:textId="77777777" w:rsidR="00247D44" w:rsidRDefault="00247D44">
      <w:pPr>
        <w:rPr>
          <w:lang w:val="ru-RU"/>
        </w:rPr>
      </w:pPr>
    </w:p>
    <w:p w14:paraId="6E1F5163" w14:textId="77777777" w:rsidR="00247D44" w:rsidRDefault="00247D44">
      <w:pPr>
        <w:rPr>
          <w:lang w:val="ru-RU"/>
        </w:rPr>
      </w:pPr>
    </w:p>
    <w:p w14:paraId="42823E72" w14:textId="77777777" w:rsidR="00247D44" w:rsidRDefault="00247D44">
      <w:pPr>
        <w:rPr>
          <w:lang w:val="ru-RU"/>
        </w:rPr>
      </w:pPr>
    </w:p>
    <w:p w14:paraId="19A28271" w14:textId="77777777" w:rsidR="00247D44" w:rsidRPr="00247D44" w:rsidRDefault="00247D44" w:rsidP="00247D44">
      <w:pPr>
        <w:widowControl w:val="0"/>
        <w:autoSpaceDE w:val="0"/>
        <w:autoSpaceDN w:val="0"/>
        <w:adjustRightInd w:val="0"/>
        <w:spacing w:after="0" w:line="252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Приложение 1</w:t>
      </w:r>
    </w:p>
    <w:p w14:paraId="0A72F987" w14:textId="77777777" w:rsidR="00247D44" w:rsidRPr="00247D44" w:rsidRDefault="00247D44" w:rsidP="00247D4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napToGrid w:val="0"/>
          <w:sz w:val="24"/>
          <w:szCs w:val="20"/>
          <w:lang w:val="ru-RU" w:eastAsia="ru-RU"/>
        </w:rPr>
      </w:pPr>
      <w:r w:rsidRPr="00247D44">
        <w:rPr>
          <w:rFonts w:ascii="Times New Roman" w:eastAsia="Times New Roman" w:hAnsi="Times New Roman" w:cs="Times New Roman"/>
          <w:snapToGrid w:val="0"/>
          <w:sz w:val="24"/>
          <w:szCs w:val="20"/>
          <w:lang w:val="ru-RU" w:eastAsia="ru-RU"/>
        </w:rPr>
        <w:t xml:space="preserve">     </w:t>
      </w:r>
    </w:p>
    <w:p w14:paraId="77DB66AA" w14:textId="77777777" w:rsidR="00247D44" w:rsidRPr="00247D44" w:rsidRDefault="00247D44" w:rsidP="00247D44">
      <w:pPr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Учебно-методическое обеспечение самостоятельной работы студентов</w:t>
      </w:r>
    </w:p>
    <w:p w14:paraId="36FE718F" w14:textId="77777777" w:rsidR="00247D44" w:rsidRPr="00247D44" w:rsidRDefault="00247D44" w:rsidP="00247D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</w:p>
    <w:p w14:paraId="5A5740B5" w14:textId="77777777" w:rsidR="00247D44" w:rsidRPr="00247D44" w:rsidRDefault="00247D44" w:rsidP="00247D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Georgia"/>
          <w:sz w:val="24"/>
          <w:szCs w:val="24"/>
          <w:lang w:val="ru-RU" w:eastAsia="ru-RU"/>
        </w:rPr>
        <w:t>Аудиторная и внеаудиторная самостоятельная работа обучающихся на практических занятиях осуществляется посредством выполнения заданий, решения задач, выполнения упражнений и тестов, размещенных на образовательном портале вуза.</w:t>
      </w:r>
    </w:p>
    <w:p w14:paraId="605A3DB6" w14:textId="77777777" w:rsidR="00247D44" w:rsidRPr="00247D44" w:rsidRDefault="00247D44" w:rsidP="00247D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Georgia"/>
          <w:sz w:val="24"/>
          <w:szCs w:val="24"/>
          <w:lang w:val="ru-RU" w:eastAsia="ru-RU"/>
        </w:rPr>
        <w:t>Выполнение заданий оценивается преподавателем на образовательном портале вуза. По итогам выполненных заданий, задач, упражнений и тестов присвоенные преподавателем баллы попадают в итоговую оценку по курсу, что дает основание для оценки работы и промежуточной аттестации.</w:t>
      </w:r>
    </w:p>
    <w:p w14:paraId="00FE66C8" w14:textId="77777777" w:rsidR="00247D44" w:rsidRPr="00247D44" w:rsidRDefault="00247D44" w:rsidP="00247D4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Georgia"/>
          <w:sz w:val="24"/>
          <w:szCs w:val="24"/>
          <w:lang w:val="ru-RU" w:eastAsia="ru-RU"/>
        </w:rPr>
      </w:pPr>
    </w:p>
    <w:p w14:paraId="3AB9BD34" w14:textId="77777777" w:rsidR="00247D44" w:rsidRPr="00247D44" w:rsidRDefault="00247D44" w:rsidP="00247D4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Georgia"/>
          <w:b/>
          <w:sz w:val="24"/>
          <w:szCs w:val="24"/>
          <w:lang w:val="ru-RU" w:eastAsia="ru-RU"/>
        </w:rPr>
      </w:pPr>
    </w:p>
    <w:p w14:paraId="029C56BA" w14:textId="77777777" w:rsidR="00247D44" w:rsidRPr="00247D44" w:rsidRDefault="00247D44" w:rsidP="00247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Задания для самостоятельной работы</w:t>
      </w:r>
    </w:p>
    <w:p w14:paraId="42B7CC8D" w14:textId="77777777" w:rsidR="00247D44" w:rsidRPr="00247D44" w:rsidRDefault="00247D44" w:rsidP="00247D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14:paraId="202F12CC" w14:textId="77777777" w:rsidR="00247D44" w:rsidRPr="00247D44" w:rsidRDefault="00247D44" w:rsidP="00247D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Задание 1</w:t>
      </w:r>
      <w:r w:rsidRPr="00247D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Выделите инициаторов действия системы внутреннего контроля</w:t>
      </w:r>
    </w:p>
    <w:p w14:paraId="48F0D0DC" w14:textId="77777777" w:rsidR="00247D44" w:rsidRPr="00247D44" w:rsidRDefault="00247D44" w:rsidP="00247D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tbl>
      <w:tblPr>
        <w:tblW w:w="9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24"/>
        <w:gridCol w:w="3124"/>
        <w:gridCol w:w="3124"/>
      </w:tblGrid>
      <w:tr w:rsidR="00247D44" w:rsidRPr="00474B91" w14:paraId="397CBC48" w14:textId="77777777" w:rsidTr="007032E0">
        <w:trPr>
          <w:trHeight w:val="889"/>
        </w:trPr>
        <w:tc>
          <w:tcPr>
            <w:tcW w:w="3124" w:type="dxa"/>
            <w:shd w:val="clear" w:color="auto" w:fill="auto"/>
          </w:tcPr>
          <w:p w14:paraId="59895CF7" w14:textId="77777777" w:rsidR="00247D44" w:rsidRPr="00247D44" w:rsidRDefault="00247D44" w:rsidP="0024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  <w:p w14:paraId="05C04FCB" w14:textId="77777777" w:rsidR="00247D44" w:rsidRPr="00247D44" w:rsidRDefault="00247D44" w:rsidP="0024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3124" w:type="dxa"/>
            <w:shd w:val="clear" w:color="auto" w:fill="auto"/>
          </w:tcPr>
          <w:p w14:paraId="3DC1CCFA" w14:textId="77777777" w:rsidR="00247D44" w:rsidRPr="00247D44" w:rsidRDefault="00247D44" w:rsidP="0024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  <w:tc>
          <w:tcPr>
            <w:tcW w:w="3124" w:type="dxa"/>
            <w:shd w:val="clear" w:color="auto" w:fill="auto"/>
          </w:tcPr>
          <w:p w14:paraId="4EE16F6E" w14:textId="77777777" w:rsidR="00247D44" w:rsidRPr="00247D44" w:rsidRDefault="00247D44" w:rsidP="0024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</w:tbl>
    <w:p w14:paraId="014FF086" w14:textId="77777777" w:rsidR="00247D44" w:rsidRPr="00247D44" w:rsidRDefault="00247D44" w:rsidP="00247D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72CAFA67" w14:textId="77777777" w:rsidR="00247D44" w:rsidRPr="00247D44" w:rsidRDefault="00247D44" w:rsidP="00247D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Задание 2</w:t>
      </w:r>
      <w:r w:rsidRPr="00247D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Выделите цели действия системы внутреннего контроля. Объедините их общим признаком</w:t>
      </w:r>
    </w:p>
    <w:p w14:paraId="6FF52452" w14:textId="77777777" w:rsidR="00247D44" w:rsidRPr="00247D44" w:rsidRDefault="00247D44" w:rsidP="00247D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32"/>
        <w:gridCol w:w="2056"/>
      </w:tblGrid>
      <w:tr w:rsidR="00247D44" w:rsidRPr="00247D44" w14:paraId="6ADB9258" w14:textId="77777777" w:rsidTr="007032E0">
        <w:tc>
          <w:tcPr>
            <w:tcW w:w="7232" w:type="dxa"/>
            <w:shd w:val="clear" w:color="auto" w:fill="auto"/>
          </w:tcPr>
          <w:p w14:paraId="2A7F608A" w14:textId="77777777" w:rsidR="00247D44" w:rsidRPr="00247D44" w:rsidRDefault="00247D44" w:rsidP="0024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73A7669F" w14:textId="77777777" w:rsidR="00247D44" w:rsidRPr="00247D44" w:rsidRDefault="00247D44" w:rsidP="0024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056" w:type="dxa"/>
            <w:vMerge w:val="restart"/>
            <w:shd w:val="clear" w:color="auto" w:fill="auto"/>
          </w:tcPr>
          <w:p w14:paraId="7818CF74" w14:textId="77777777" w:rsidR="00247D44" w:rsidRPr="00247D44" w:rsidRDefault="00247D44" w:rsidP="0024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7D44" w:rsidRPr="00247D44" w14:paraId="3620B6E0" w14:textId="77777777" w:rsidTr="007032E0">
        <w:tc>
          <w:tcPr>
            <w:tcW w:w="7232" w:type="dxa"/>
            <w:shd w:val="clear" w:color="auto" w:fill="auto"/>
          </w:tcPr>
          <w:p w14:paraId="048A27E4" w14:textId="77777777" w:rsidR="00247D44" w:rsidRPr="00247D44" w:rsidRDefault="00247D44" w:rsidP="0024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43291B49" w14:textId="77777777" w:rsidR="00247D44" w:rsidRPr="00247D44" w:rsidRDefault="00247D44" w:rsidP="0024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14:paraId="1B08A7F9" w14:textId="77777777" w:rsidR="00247D44" w:rsidRPr="00247D44" w:rsidRDefault="00247D44" w:rsidP="0024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7D44" w:rsidRPr="00247D44" w14:paraId="735E75EE" w14:textId="77777777" w:rsidTr="007032E0">
        <w:tc>
          <w:tcPr>
            <w:tcW w:w="7232" w:type="dxa"/>
            <w:shd w:val="clear" w:color="auto" w:fill="auto"/>
          </w:tcPr>
          <w:p w14:paraId="20148ACA" w14:textId="77777777" w:rsidR="00247D44" w:rsidRPr="00247D44" w:rsidRDefault="00247D44" w:rsidP="0024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4F1D31F0" w14:textId="77777777" w:rsidR="00247D44" w:rsidRPr="00247D44" w:rsidRDefault="00247D44" w:rsidP="0024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056" w:type="dxa"/>
            <w:vMerge/>
            <w:shd w:val="clear" w:color="auto" w:fill="auto"/>
          </w:tcPr>
          <w:p w14:paraId="2E1193C3" w14:textId="77777777" w:rsidR="00247D44" w:rsidRPr="00247D44" w:rsidRDefault="00247D44" w:rsidP="0024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14:paraId="09DF205A" w14:textId="77777777" w:rsidR="00247D44" w:rsidRPr="00247D44" w:rsidRDefault="00247D44" w:rsidP="00247D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Задание 3.</w:t>
      </w:r>
      <w:r w:rsidRPr="00247D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Приведите примеры целей системы внутреннего контроля </w:t>
      </w:r>
    </w:p>
    <w:p w14:paraId="4FE8DDF5" w14:textId="77777777" w:rsidR="00247D44" w:rsidRPr="00247D44" w:rsidRDefault="00247D44" w:rsidP="00247D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93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1"/>
        <w:gridCol w:w="6380"/>
      </w:tblGrid>
      <w:tr w:rsidR="00247D44" w:rsidRPr="00474B91" w14:paraId="0842C285" w14:textId="77777777" w:rsidTr="007032E0">
        <w:trPr>
          <w:trHeight w:val="825"/>
        </w:trPr>
        <w:tc>
          <w:tcPr>
            <w:tcW w:w="2921" w:type="dxa"/>
            <w:shd w:val="clear" w:color="auto" w:fill="auto"/>
          </w:tcPr>
          <w:p w14:paraId="3397E1DD" w14:textId="77777777" w:rsidR="00247D44" w:rsidRPr="00247D44" w:rsidRDefault="00247D44" w:rsidP="0024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380" w:type="dxa"/>
            <w:shd w:val="clear" w:color="auto" w:fill="auto"/>
          </w:tcPr>
          <w:p w14:paraId="64C0974D" w14:textId="77777777" w:rsidR="00247D44" w:rsidRPr="00247D44" w:rsidRDefault="00247D44" w:rsidP="0024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4B7951C5" w14:textId="77777777" w:rsidR="00247D44" w:rsidRPr="00247D44" w:rsidRDefault="00247D44" w:rsidP="0024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7D44" w:rsidRPr="00474B91" w14:paraId="558B1EDD" w14:textId="77777777" w:rsidTr="007032E0">
        <w:trPr>
          <w:trHeight w:val="1095"/>
        </w:trPr>
        <w:tc>
          <w:tcPr>
            <w:tcW w:w="2921" w:type="dxa"/>
            <w:shd w:val="clear" w:color="auto" w:fill="auto"/>
          </w:tcPr>
          <w:p w14:paraId="042D1487" w14:textId="77777777" w:rsidR="00247D44" w:rsidRPr="00247D44" w:rsidRDefault="00247D44" w:rsidP="0024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380" w:type="dxa"/>
            <w:shd w:val="clear" w:color="auto" w:fill="auto"/>
          </w:tcPr>
          <w:p w14:paraId="507938F6" w14:textId="77777777" w:rsidR="00247D44" w:rsidRPr="00247D44" w:rsidRDefault="00247D44" w:rsidP="0024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7D44" w:rsidRPr="00474B91" w14:paraId="4C69E016" w14:textId="77777777" w:rsidTr="007032E0">
        <w:trPr>
          <w:trHeight w:val="1108"/>
        </w:trPr>
        <w:tc>
          <w:tcPr>
            <w:tcW w:w="2921" w:type="dxa"/>
            <w:shd w:val="clear" w:color="auto" w:fill="auto"/>
          </w:tcPr>
          <w:p w14:paraId="552BFAE5" w14:textId="77777777" w:rsidR="00247D44" w:rsidRPr="00247D44" w:rsidRDefault="00247D44" w:rsidP="0024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6380" w:type="dxa"/>
            <w:shd w:val="clear" w:color="auto" w:fill="auto"/>
          </w:tcPr>
          <w:p w14:paraId="134511A4" w14:textId="77777777" w:rsidR="00247D44" w:rsidRPr="00247D44" w:rsidRDefault="00247D44" w:rsidP="0024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14:paraId="5BC26A03" w14:textId="77777777" w:rsidR="00247D44" w:rsidRPr="00247D44" w:rsidRDefault="00247D44" w:rsidP="0024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14:paraId="14C69485" w14:textId="77777777" w:rsidR="00247D44" w:rsidRPr="00247D44" w:rsidRDefault="00247D44" w:rsidP="00247D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14:paraId="213C74B5" w14:textId="77777777" w:rsidR="00247D44" w:rsidRPr="00247D44" w:rsidRDefault="00247D44" w:rsidP="00247D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Задание 4. </w:t>
      </w:r>
      <w:r w:rsidRPr="00247D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Изобразите схематично понятие «система внутреннего контроля».</w:t>
      </w:r>
    </w:p>
    <w:p w14:paraId="2755F4AF" w14:textId="77777777" w:rsidR="00247D44" w:rsidRPr="00247D44" w:rsidRDefault="00247D44" w:rsidP="00247D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798A881" w14:textId="77777777" w:rsidR="00247D44" w:rsidRPr="00247D44" w:rsidRDefault="00247D44" w:rsidP="00247D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68528EB" w14:textId="77777777" w:rsidR="00247D44" w:rsidRPr="00247D44" w:rsidRDefault="00247D44" w:rsidP="00247D44">
      <w:pPr>
        <w:spacing w:line="240" w:lineRule="auto"/>
        <w:rPr>
          <w:rFonts w:ascii="Times New Roman" w:eastAsia="Calibri" w:hAnsi="Times New Roman" w:cs="Times New Roman"/>
          <w:sz w:val="24"/>
          <w:szCs w:val="24"/>
          <w:highlight w:val="lightGray"/>
          <w:lang w:val="ru-RU"/>
        </w:rPr>
      </w:pPr>
      <w:r w:rsidRPr="00247D4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Задание 5. </w:t>
      </w:r>
      <w:r w:rsidRPr="00247D44">
        <w:rPr>
          <w:rFonts w:ascii="Times New Roman" w:eastAsia="Calibri" w:hAnsi="Times New Roman" w:cs="Times New Roman"/>
          <w:sz w:val="24"/>
          <w:szCs w:val="24"/>
          <w:lang w:val="ru-RU"/>
        </w:rPr>
        <w:t>Определите, какие факторы - внутренние или внешние – влияют на каждый элемент СВК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19"/>
        <w:gridCol w:w="3190"/>
        <w:gridCol w:w="3079"/>
      </w:tblGrid>
      <w:tr w:rsidR="00247D44" w:rsidRPr="00247D44" w14:paraId="78FD97C1" w14:textId="77777777" w:rsidTr="007032E0">
        <w:tc>
          <w:tcPr>
            <w:tcW w:w="3019" w:type="dxa"/>
            <w:shd w:val="clear" w:color="auto" w:fill="auto"/>
          </w:tcPr>
          <w:p w14:paraId="5D7F80DB" w14:textId="77777777" w:rsidR="00247D44" w:rsidRPr="00247D44" w:rsidRDefault="00247D44" w:rsidP="00247D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47D4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Элемент СВК</w:t>
            </w:r>
          </w:p>
        </w:tc>
        <w:tc>
          <w:tcPr>
            <w:tcW w:w="3190" w:type="dxa"/>
            <w:shd w:val="clear" w:color="auto" w:fill="auto"/>
          </w:tcPr>
          <w:p w14:paraId="7F7F4851" w14:textId="77777777" w:rsidR="00247D44" w:rsidRPr="00247D44" w:rsidRDefault="00247D44" w:rsidP="00247D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47D4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Факторы: внешние или </w:t>
            </w:r>
            <w:r w:rsidRPr="00247D4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внутренние</w:t>
            </w:r>
          </w:p>
        </w:tc>
        <w:tc>
          <w:tcPr>
            <w:tcW w:w="3079" w:type="dxa"/>
            <w:shd w:val="clear" w:color="auto" w:fill="auto"/>
          </w:tcPr>
          <w:p w14:paraId="510647CE" w14:textId="77777777" w:rsidR="00247D44" w:rsidRPr="00247D44" w:rsidRDefault="00247D44" w:rsidP="00247D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47D4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Пример факторов</w:t>
            </w:r>
          </w:p>
        </w:tc>
      </w:tr>
      <w:tr w:rsidR="00247D44" w:rsidRPr="00247D44" w14:paraId="3855B49C" w14:textId="77777777" w:rsidTr="007032E0">
        <w:tc>
          <w:tcPr>
            <w:tcW w:w="3019" w:type="dxa"/>
            <w:shd w:val="clear" w:color="auto" w:fill="auto"/>
          </w:tcPr>
          <w:p w14:paraId="33B3B2DC" w14:textId="77777777" w:rsidR="00247D44" w:rsidRPr="00247D44" w:rsidRDefault="00247D44" w:rsidP="00247D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190" w:type="dxa"/>
            <w:shd w:val="clear" w:color="auto" w:fill="auto"/>
          </w:tcPr>
          <w:p w14:paraId="0FE1838F" w14:textId="77777777" w:rsidR="00247D44" w:rsidRPr="00247D44" w:rsidRDefault="00247D44" w:rsidP="00247D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079" w:type="dxa"/>
            <w:shd w:val="clear" w:color="auto" w:fill="auto"/>
          </w:tcPr>
          <w:p w14:paraId="5980AC10" w14:textId="77777777" w:rsidR="00247D44" w:rsidRPr="00247D44" w:rsidRDefault="00247D44" w:rsidP="00247D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  <w:tr w:rsidR="00247D44" w:rsidRPr="00247D44" w14:paraId="1E239E5B" w14:textId="77777777" w:rsidTr="007032E0">
        <w:tc>
          <w:tcPr>
            <w:tcW w:w="3019" w:type="dxa"/>
            <w:shd w:val="clear" w:color="auto" w:fill="auto"/>
          </w:tcPr>
          <w:p w14:paraId="4AFE937F" w14:textId="77777777" w:rsidR="00247D44" w:rsidRPr="00247D44" w:rsidRDefault="00247D44" w:rsidP="00247D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190" w:type="dxa"/>
            <w:shd w:val="clear" w:color="auto" w:fill="auto"/>
          </w:tcPr>
          <w:p w14:paraId="236D4C46" w14:textId="77777777" w:rsidR="00247D44" w:rsidRPr="00247D44" w:rsidRDefault="00247D44" w:rsidP="00247D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079" w:type="dxa"/>
            <w:shd w:val="clear" w:color="auto" w:fill="auto"/>
          </w:tcPr>
          <w:p w14:paraId="3313EACE" w14:textId="77777777" w:rsidR="00247D44" w:rsidRPr="00247D44" w:rsidRDefault="00247D44" w:rsidP="00247D44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</w:p>
        </w:tc>
      </w:tr>
    </w:tbl>
    <w:p w14:paraId="577EC167" w14:textId="77777777" w:rsidR="00247D44" w:rsidRPr="00247D44" w:rsidRDefault="00247D44" w:rsidP="00247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14:paraId="34CE7D09" w14:textId="77777777" w:rsidR="00247D44" w:rsidRPr="00247D44" w:rsidRDefault="00247D44" w:rsidP="00247D44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47D44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Задание 6.</w:t>
      </w:r>
      <w:r w:rsidRPr="00247D44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247D4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Подготовить презентацию в </w:t>
      </w:r>
      <w:proofErr w:type="spellStart"/>
      <w:proofErr w:type="gramStart"/>
      <w:r w:rsidRPr="00247D44">
        <w:rPr>
          <w:rFonts w:ascii="Times New Roman" w:eastAsia="Calibri" w:hAnsi="Times New Roman" w:cs="Times New Roman"/>
          <w:sz w:val="24"/>
          <w:szCs w:val="24"/>
        </w:rPr>
        <w:t>PwerPoin</w:t>
      </w:r>
      <w:proofErr w:type="spellEnd"/>
      <w:r w:rsidRPr="00247D4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на</w:t>
      </w:r>
      <w:proofErr w:type="gramEnd"/>
      <w:r w:rsidRPr="00247D4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тему: «СВК: роль, сущность и структура»</w:t>
      </w:r>
    </w:p>
    <w:p w14:paraId="709F9C55" w14:textId="77777777" w:rsidR="00247D44" w:rsidRPr="00247D44" w:rsidRDefault="00247D44" w:rsidP="00247D44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47D44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Задание 7.</w:t>
      </w:r>
      <w:r w:rsidRPr="00247D4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Разработайте организационную структуру для создания и поддержания контрольной среды  </w:t>
      </w:r>
    </w:p>
    <w:p w14:paraId="363D4F75" w14:textId="77777777" w:rsidR="00247D44" w:rsidRPr="00247D44" w:rsidRDefault="00247D44" w:rsidP="00247D44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47D4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Задание 8. </w:t>
      </w:r>
      <w:r w:rsidRPr="00247D44">
        <w:rPr>
          <w:rFonts w:ascii="Times New Roman" w:eastAsia="Calibri" w:hAnsi="Times New Roman" w:cs="Times New Roman"/>
          <w:sz w:val="24"/>
          <w:szCs w:val="24"/>
          <w:lang w:val="ru-RU"/>
        </w:rPr>
        <w:t>Подобрать контрольные процедуры для следующих рисков (заполнить таблицу 1):</w:t>
      </w:r>
    </w:p>
    <w:p w14:paraId="691E089A" w14:textId="77777777" w:rsidR="00247D44" w:rsidRPr="00247D44" w:rsidRDefault="00247D44" w:rsidP="00247D44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47D44">
        <w:rPr>
          <w:rFonts w:ascii="Times New Roman" w:eastAsia="Calibri" w:hAnsi="Times New Roman" w:cs="Times New Roman"/>
          <w:sz w:val="24"/>
          <w:szCs w:val="24"/>
          <w:lang w:val="ru-RU"/>
        </w:rPr>
        <w:t>1)</w:t>
      </w:r>
      <w:r w:rsidRPr="00247D44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риск неверного разнесения в базу данных (регистры бухучета) суммы по поступившим материалам;</w:t>
      </w:r>
    </w:p>
    <w:p w14:paraId="403CF8A0" w14:textId="77777777" w:rsidR="00247D44" w:rsidRPr="00247D44" w:rsidRDefault="00247D44" w:rsidP="00247D44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47D44">
        <w:rPr>
          <w:rFonts w:ascii="Times New Roman" w:eastAsia="Calibri" w:hAnsi="Times New Roman" w:cs="Times New Roman"/>
          <w:sz w:val="24"/>
          <w:szCs w:val="24"/>
          <w:lang w:val="ru-RU"/>
        </w:rPr>
        <w:t>2)</w:t>
      </w:r>
      <w:r w:rsidRPr="00247D44">
        <w:rPr>
          <w:rFonts w:ascii="Times New Roman" w:eastAsia="Calibri" w:hAnsi="Times New Roman" w:cs="Times New Roman"/>
          <w:sz w:val="24"/>
          <w:szCs w:val="24"/>
          <w:lang w:val="ru-RU"/>
        </w:rPr>
        <w:tab/>
        <w:t>риск неверного установления срока полезного использования основных средств;</w:t>
      </w:r>
    </w:p>
    <w:p w14:paraId="7E1AF58D" w14:textId="77777777" w:rsidR="00247D44" w:rsidRPr="00247D44" w:rsidRDefault="00247D44" w:rsidP="00247D44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47D44">
        <w:rPr>
          <w:rFonts w:ascii="Times New Roman" w:eastAsia="Calibri" w:hAnsi="Times New Roman" w:cs="Times New Roman"/>
          <w:sz w:val="24"/>
          <w:szCs w:val="24"/>
          <w:lang w:val="ru-RU"/>
        </w:rPr>
        <w:t>3)</w:t>
      </w:r>
      <w:r w:rsidRPr="00247D44">
        <w:rPr>
          <w:rFonts w:ascii="Times New Roman" w:eastAsia="Calibri" w:hAnsi="Times New Roman" w:cs="Times New Roman"/>
          <w:sz w:val="24"/>
          <w:szCs w:val="24"/>
          <w:lang w:val="ru-RU"/>
        </w:rPr>
        <w:tab/>
        <w:t>риск применения неверной бухгалтерской записи – проводки;</w:t>
      </w:r>
    </w:p>
    <w:p w14:paraId="6B4B23D9" w14:textId="77777777" w:rsidR="00247D44" w:rsidRPr="00247D44" w:rsidRDefault="00247D44" w:rsidP="00247D44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47D44">
        <w:rPr>
          <w:rFonts w:ascii="Times New Roman" w:eastAsia="Calibri" w:hAnsi="Times New Roman" w:cs="Times New Roman"/>
          <w:sz w:val="24"/>
          <w:szCs w:val="24"/>
          <w:lang w:val="ru-RU"/>
        </w:rPr>
        <w:t>4)</w:t>
      </w:r>
      <w:r w:rsidRPr="00247D44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риск </w:t>
      </w:r>
      <w:proofErr w:type="spellStart"/>
      <w:r w:rsidRPr="00247D44">
        <w:rPr>
          <w:rFonts w:ascii="Times New Roman" w:eastAsia="Calibri" w:hAnsi="Times New Roman" w:cs="Times New Roman"/>
          <w:sz w:val="24"/>
          <w:szCs w:val="24"/>
          <w:lang w:val="ru-RU"/>
        </w:rPr>
        <w:t>неоприходования</w:t>
      </w:r>
      <w:proofErr w:type="spellEnd"/>
      <w:r w:rsidRPr="00247D4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выручки в кассе;</w:t>
      </w:r>
    </w:p>
    <w:p w14:paraId="3CAB1EF6" w14:textId="77777777" w:rsidR="00247D44" w:rsidRPr="00247D44" w:rsidRDefault="00247D44" w:rsidP="00247D44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47D44">
        <w:rPr>
          <w:rFonts w:ascii="Times New Roman" w:eastAsia="Calibri" w:hAnsi="Times New Roman" w:cs="Times New Roman"/>
          <w:sz w:val="24"/>
          <w:szCs w:val="24"/>
          <w:lang w:val="ru-RU"/>
        </w:rPr>
        <w:t>5)</w:t>
      </w:r>
      <w:r w:rsidRPr="00247D44">
        <w:rPr>
          <w:rFonts w:ascii="Times New Roman" w:eastAsia="Calibri" w:hAnsi="Times New Roman" w:cs="Times New Roman"/>
          <w:sz w:val="24"/>
          <w:szCs w:val="24"/>
          <w:lang w:val="ru-RU"/>
        </w:rPr>
        <w:tab/>
        <w:t>риск перечисления неверной суммы НДФЛ в бюджет</w:t>
      </w:r>
    </w:p>
    <w:p w14:paraId="0BCFA933" w14:textId="77777777" w:rsidR="00247D44" w:rsidRPr="00247D44" w:rsidRDefault="00247D44" w:rsidP="00247D44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47D44">
        <w:rPr>
          <w:rFonts w:ascii="Times New Roman" w:eastAsia="Calibri" w:hAnsi="Times New Roman" w:cs="Times New Roman"/>
          <w:sz w:val="24"/>
          <w:szCs w:val="24"/>
          <w:lang w:val="ru-RU"/>
        </w:rPr>
        <w:t>6)</w:t>
      </w:r>
      <w:r w:rsidRPr="00247D44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 риск </w:t>
      </w:r>
      <w:proofErr w:type="spellStart"/>
      <w:r w:rsidRPr="00247D44">
        <w:rPr>
          <w:rFonts w:ascii="Times New Roman" w:eastAsia="Calibri" w:hAnsi="Times New Roman" w:cs="Times New Roman"/>
          <w:sz w:val="24"/>
          <w:szCs w:val="24"/>
          <w:lang w:val="ru-RU"/>
        </w:rPr>
        <w:t>неоприходования</w:t>
      </w:r>
      <w:proofErr w:type="spellEnd"/>
      <w:r w:rsidRPr="00247D4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готовой продукции;</w:t>
      </w:r>
    </w:p>
    <w:p w14:paraId="389AB73C" w14:textId="77777777" w:rsidR="00247D44" w:rsidRPr="00247D44" w:rsidRDefault="00247D44" w:rsidP="00247D44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47D44">
        <w:rPr>
          <w:rFonts w:ascii="Times New Roman" w:eastAsia="Calibri" w:hAnsi="Times New Roman" w:cs="Times New Roman"/>
          <w:sz w:val="24"/>
          <w:szCs w:val="24"/>
          <w:lang w:val="ru-RU"/>
        </w:rPr>
        <w:t>7)</w:t>
      </w:r>
      <w:r w:rsidRPr="00247D44">
        <w:rPr>
          <w:rFonts w:ascii="Times New Roman" w:eastAsia="Calibri" w:hAnsi="Times New Roman" w:cs="Times New Roman"/>
          <w:sz w:val="24"/>
          <w:szCs w:val="24"/>
          <w:lang w:val="ru-RU"/>
        </w:rPr>
        <w:tab/>
        <w:t>риск неверного расчета суммы премии по приказу руководителя;</w:t>
      </w:r>
    </w:p>
    <w:p w14:paraId="22744AFF" w14:textId="77777777" w:rsidR="00247D44" w:rsidRPr="00247D44" w:rsidRDefault="00247D44" w:rsidP="00247D44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47D44">
        <w:rPr>
          <w:rFonts w:ascii="Times New Roman" w:eastAsia="Calibri" w:hAnsi="Times New Roman" w:cs="Times New Roman"/>
          <w:sz w:val="24"/>
          <w:szCs w:val="24"/>
          <w:lang w:val="ru-RU"/>
        </w:rPr>
        <w:t>8)</w:t>
      </w:r>
      <w:r w:rsidRPr="00247D44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риск </w:t>
      </w:r>
      <w:proofErr w:type="spellStart"/>
      <w:r w:rsidRPr="00247D44">
        <w:rPr>
          <w:rFonts w:ascii="Times New Roman" w:eastAsia="Calibri" w:hAnsi="Times New Roman" w:cs="Times New Roman"/>
          <w:sz w:val="24"/>
          <w:szCs w:val="24"/>
          <w:lang w:val="ru-RU"/>
        </w:rPr>
        <w:t>неоприходования</w:t>
      </w:r>
      <w:proofErr w:type="spellEnd"/>
      <w:r w:rsidRPr="00247D4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материалов на склад;</w:t>
      </w:r>
    </w:p>
    <w:p w14:paraId="626DD613" w14:textId="77777777" w:rsidR="00247D44" w:rsidRPr="00247D44" w:rsidRDefault="00247D44" w:rsidP="00247D44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47D44">
        <w:rPr>
          <w:rFonts w:ascii="Times New Roman" w:eastAsia="Calibri" w:hAnsi="Times New Roman" w:cs="Times New Roman"/>
          <w:sz w:val="24"/>
          <w:szCs w:val="24"/>
          <w:lang w:val="ru-RU"/>
        </w:rPr>
        <w:t>9)</w:t>
      </w:r>
      <w:r w:rsidRPr="00247D44">
        <w:rPr>
          <w:rFonts w:ascii="Times New Roman" w:eastAsia="Calibri" w:hAnsi="Times New Roman" w:cs="Times New Roman"/>
          <w:sz w:val="24"/>
          <w:szCs w:val="24"/>
          <w:lang w:val="ru-RU"/>
        </w:rPr>
        <w:tab/>
        <w:t>риск перечисления большей суммы заработной платы работнику;</w:t>
      </w:r>
    </w:p>
    <w:p w14:paraId="2ABA9502" w14:textId="77777777" w:rsidR="00247D44" w:rsidRPr="00247D44" w:rsidRDefault="00247D44" w:rsidP="00247D44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47D44">
        <w:rPr>
          <w:rFonts w:ascii="Times New Roman" w:eastAsia="Calibri" w:hAnsi="Times New Roman" w:cs="Times New Roman"/>
          <w:sz w:val="24"/>
          <w:szCs w:val="24"/>
          <w:lang w:val="ru-RU"/>
        </w:rPr>
        <w:t>10)</w:t>
      </w:r>
      <w:r w:rsidRPr="00247D44">
        <w:rPr>
          <w:rFonts w:ascii="Times New Roman" w:eastAsia="Calibri" w:hAnsi="Times New Roman" w:cs="Times New Roman"/>
          <w:sz w:val="24"/>
          <w:szCs w:val="24"/>
          <w:lang w:val="ru-RU"/>
        </w:rPr>
        <w:tab/>
        <w:t>риск вируса в базе данных, потери данных.</w:t>
      </w:r>
    </w:p>
    <w:p w14:paraId="52F33C1A" w14:textId="77777777" w:rsidR="00247D44" w:rsidRPr="00247D44" w:rsidRDefault="00247D44" w:rsidP="00247D44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47D4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14:paraId="58558B22" w14:textId="77777777" w:rsidR="00247D44" w:rsidRPr="00247D44" w:rsidRDefault="00247D44" w:rsidP="00247D44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47D4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Таблица 1 – Анализ рисков и подбор контрольных процедур 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1"/>
        <w:gridCol w:w="2095"/>
        <w:gridCol w:w="1388"/>
        <w:gridCol w:w="1598"/>
        <w:gridCol w:w="1513"/>
        <w:gridCol w:w="1487"/>
      </w:tblGrid>
      <w:tr w:rsidR="00247D44" w:rsidRPr="00247D44" w14:paraId="3E50D30D" w14:textId="77777777" w:rsidTr="007032E0">
        <w:tc>
          <w:tcPr>
            <w:tcW w:w="806" w:type="dxa"/>
            <w:shd w:val="clear" w:color="auto" w:fill="auto"/>
          </w:tcPr>
          <w:p w14:paraId="64C78173" w14:textId="77777777" w:rsidR="00247D44" w:rsidRPr="00247D44" w:rsidRDefault="00247D44" w:rsidP="0024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47D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Риск</w:t>
            </w:r>
          </w:p>
        </w:tc>
        <w:tc>
          <w:tcPr>
            <w:tcW w:w="2394" w:type="dxa"/>
            <w:shd w:val="clear" w:color="auto" w:fill="auto"/>
          </w:tcPr>
          <w:p w14:paraId="54BDFA68" w14:textId="77777777" w:rsidR="00247D44" w:rsidRPr="00247D44" w:rsidRDefault="00247D44" w:rsidP="0024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47D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Описание проявления риска. Описание последствий</w:t>
            </w:r>
          </w:p>
        </w:tc>
        <w:tc>
          <w:tcPr>
            <w:tcW w:w="1291" w:type="dxa"/>
            <w:shd w:val="clear" w:color="auto" w:fill="auto"/>
          </w:tcPr>
          <w:p w14:paraId="173C5BA0" w14:textId="77777777" w:rsidR="00247D44" w:rsidRPr="00247D44" w:rsidRDefault="00247D44" w:rsidP="0024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47D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Процедуры</w:t>
            </w:r>
          </w:p>
        </w:tc>
        <w:tc>
          <w:tcPr>
            <w:tcW w:w="1560" w:type="dxa"/>
            <w:shd w:val="clear" w:color="auto" w:fill="auto"/>
          </w:tcPr>
          <w:p w14:paraId="0193B590" w14:textId="77777777" w:rsidR="00247D44" w:rsidRPr="00247D44" w:rsidRDefault="00247D44" w:rsidP="0024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47D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Необходимая информация</w:t>
            </w:r>
          </w:p>
        </w:tc>
        <w:tc>
          <w:tcPr>
            <w:tcW w:w="1417" w:type="dxa"/>
            <w:shd w:val="clear" w:color="auto" w:fill="auto"/>
          </w:tcPr>
          <w:p w14:paraId="1AA8FDC7" w14:textId="77777777" w:rsidR="00247D44" w:rsidRPr="00247D44" w:rsidRDefault="00247D44" w:rsidP="0024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47D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Источники информации</w:t>
            </w:r>
          </w:p>
        </w:tc>
        <w:tc>
          <w:tcPr>
            <w:tcW w:w="1383" w:type="dxa"/>
            <w:shd w:val="clear" w:color="auto" w:fill="auto"/>
          </w:tcPr>
          <w:p w14:paraId="601C7211" w14:textId="77777777" w:rsidR="00247D44" w:rsidRPr="00247D44" w:rsidRDefault="00247D44" w:rsidP="0024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47D44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Примечание</w:t>
            </w:r>
          </w:p>
        </w:tc>
      </w:tr>
      <w:tr w:rsidR="00247D44" w:rsidRPr="00247D44" w14:paraId="6F32F50A" w14:textId="77777777" w:rsidTr="007032E0">
        <w:tc>
          <w:tcPr>
            <w:tcW w:w="806" w:type="dxa"/>
            <w:shd w:val="clear" w:color="auto" w:fill="auto"/>
          </w:tcPr>
          <w:p w14:paraId="3DBD65DA" w14:textId="77777777" w:rsidR="00247D44" w:rsidRPr="00247D44" w:rsidRDefault="00247D44" w:rsidP="0024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394" w:type="dxa"/>
            <w:shd w:val="clear" w:color="auto" w:fill="auto"/>
          </w:tcPr>
          <w:p w14:paraId="25F924A7" w14:textId="77777777" w:rsidR="00247D44" w:rsidRPr="00247D44" w:rsidRDefault="00247D44" w:rsidP="0024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91" w:type="dxa"/>
            <w:shd w:val="clear" w:color="auto" w:fill="auto"/>
          </w:tcPr>
          <w:p w14:paraId="61FFE6F1" w14:textId="77777777" w:rsidR="00247D44" w:rsidRPr="00247D44" w:rsidRDefault="00247D44" w:rsidP="0024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314BA84F" w14:textId="77777777" w:rsidR="00247D44" w:rsidRPr="00247D44" w:rsidRDefault="00247D44" w:rsidP="0024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3E84A2BC" w14:textId="77777777" w:rsidR="00247D44" w:rsidRPr="00247D44" w:rsidRDefault="00247D44" w:rsidP="0024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83" w:type="dxa"/>
            <w:shd w:val="clear" w:color="auto" w:fill="auto"/>
          </w:tcPr>
          <w:p w14:paraId="0163DD71" w14:textId="77777777" w:rsidR="00247D44" w:rsidRPr="00247D44" w:rsidRDefault="00247D44" w:rsidP="0024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  <w:tr w:rsidR="00247D44" w:rsidRPr="00247D44" w14:paraId="24FD744A" w14:textId="77777777" w:rsidTr="007032E0">
        <w:tc>
          <w:tcPr>
            <w:tcW w:w="806" w:type="dxa"/>
            <w:shd w:val="clear" w:color="auto" w:fill="auto"/>
          </w:tcPr>
          <w:p w14:paraId="10EF7B4B" w14:textId="77777777" w:rsidR="00247D44" w:rsidRPr="00247D44" w:rsidRDefault="00247D44" w:rsidP="0024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394" w:type="dxa"/>
            <w:shd w:val="clear" w:color="auto" w:fill="auto"/>
          </w:tcPr>
          <w:p w14:paraId="4E59B899" w14:textId="77777777" w:rsidR="00247D44" w:rsidRPr="00247D44" w:rsidRDefault="00247D44" w:rsidP="0024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291" w:type="dxa"/>
            <w:shd w:val="clear" w:color="auto" w:fill="auto"/>
          </w:tcPr>
          <w:p w14:paraId="630BA2F1" w14:textId="77777777" w:rsidR="00247D44" w:rsidRPr="00247D44" w:rsidRDefault="00247D44" w:rsidP="0024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560" w:type="dxa"/>
            <w:shd w:val="clear" w:color="auto" w:fill="auto"/>
          </w:tcPr>
          <w:p w14:paraId="5076DDD4" w14:textId="77777777" w:rsidR="00247D44" w:rsidRPr="00247D44" w:rsidRDefault="00247D44" w:rsidP="0024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417" w:type="dxa"/>
            <w:shd w:val="clear" w:color="auto" w:fill="auto"/>
          </w:tcPr>
          <w:p w14:paraId="7B28E587" w14:textId="77777777" w:rsidR="00247D44" w:rsidRPr="00247D44" w:rsidRDefault="00247D44" w:rsidP="0024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83" w:type="dxa"/>
            <w:shd w:val="clear" w:color="auto" w:fill="auto"/>
          </w:tcPr>
          <w:p w14:paraId="6AFA723D" w14:textId="77777777" w:rsidR="00247D44" w:rsidRPr="00247D44" w:rsidRDefault="00247D44" w:rsidP="00247D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</w:tr>
    </w:tbl>
    <w:p w14:paraId="2A63048A" w14:textId="77777777" w:rsidR="00247D44" w:rsidRPr="00247D44" w:rsidRDefault="00247D44" w:rsidP="00247D44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3B1EAD0" w14:textId="77777777" w:rsidR="00247D44" w:rsidRPr="00247D44" w:rsidRDefault="00247D44" w:rsidP="00247D44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47D44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Задание 9.</w:t>
      </w:r>
      <w:r w:rsidRPr="00247D4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Разработайте мини-регламент по их проведению вышеуказанных контрольных процедур, описав в нем следующее:</w:t>
      </w:r>
    </w:p>
    <w:p w14:paraId="4B8A0EBE" w14:textId="77777777" w:rsidR="00247D44" w:rsidRPr="00247D44" w:rsidRDefault="00247D44" w:rsidP="00247D44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47D44">
        <w:rPr>
          <w:rFonts w:ascii="Times New Roman" w:eastAsia="Calibri" w:hAnsi="Times New Roman" w:cs="Times New Roman"/>
          <w:sz w:val="24"/>
          <w:szCs w:val="24"/>
          <w:lang w:val="ru-RU"/>
        </w:rPr>
        <w:t>1)</w:t>
      </w:r>
      <w:r w:rsidRPr="00247D44">
        <w:rPr>
          <w:rFonts w:ascii="Times New Roman" w:eastAsia="Calibri" w:hAnsi="Times New Roman" w:cs="Times New Roman"/>
          <w:sz w:val="24"/>
          <w:szCs w:val="24"/>
          <w:lang w:val="ru-RU"/>
        </w:rPr>
        <w:tab/>
        <w:t>Периодичность осуществления контрольной процедуры</w:t>
      </w:r>
    </w:p>
    <w:p w14:paraId="0A647F6B" w14:textId="77777777" w:rsidR="00247D44" w:rsidRPr="00247D44" w:rsidRDefault="00247D44" w:rsidP="00247D44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47D44">
        <w:rPr>
          <w:rFonts w:ascii="Times New Roman" w:eastAsia="Calibri" w:hAnsi="Times New Roman" w:cs="Times New Roman"/>
          <w:sz w:val="24"/>
          <w:szCs w:val="24"/>
          <w:lang w:val="ru-RU"/>
        </w:rPr>
        <w:t>2)</w:t>
      </w:r>
      <w:r w:rsidRPr="00247D44">
        <w:rPr>
          <w:rFonts w:ascii="Times New Roman" w:eastAsia="Calibri" w:hAnsi="Times New Roman" w:cs="Times New Roman"/>
          <w:sz w:val="24"/>
          <w:szCs w:val="24"/>
          <w:lang w:val="ru-RU"/>
        </w:rPr>
        <w:tab/>
        <w:t xml:space="preserve">Субъекты контрольной процедуры. Кем назначаются субъекты. Периодичность их смены. </w:t>
      </w:r>
    </w:p>
    <w:p w14:paraId="4C78F108" w14:textId="77777777" w:rsidR="00247D44" w:rsidRPr="00247D44" w:rsidRDefault="00247D44" w:rsidP="00247D44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47D44">
        <w:rPr>
          <w:rFonts w:ascii="Times New Roman" w:eastAsia="Calibri" w:hAnsi="Times New Roman" w:cs="Times New Roman"/>
          <w:sz w:val="24"/>
          <w:szCs w:val="24"/>
          <w:lang w:val="ru-RU"/>
        </w:rPr>
        <w:t>3)</w:t>
      </w:r>
      <w:r w:rsidRPr="00247D44">
        <w:rPr>
          <w:rFonts w:ascii="Times New Roman" w:eastAsia="Calibri" w:hAnsi="Times New Roman" w:cs="Times New Roman"/>
          <w:sz w:val="24"/>
          <w:szCs w:val="24"/>
          <w:lang w:val="ru-RU"/>
        </w:rPr>
        <w:tab/>
        <w:t>Порядок проведения контрольной процедуры – описание самих действий</w:t>
      </w:r>
    </w:p>
    <w:p w14:paraId="56C38C7B" w14:textId="77777777" w:rsidR="00247D44" w:rsidRPr="00247D44" w:rsidRDefault="00247D44" w:rsidP="00247D44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47D44">
        <w:rPr>
          <w:rFonts w:ascii="Times New Roman" w:eastAsia="Calibri" w:hAnsi="Times New Roman" w:cs="Times New Roman"/>
          <w:sz w:val="24"/>
          <w:szCs w:val="24"/>
          <w:lang w:val="ru-RU"/>
        </w:rPr>
        <w:t>4)</w:t>
      </w:r>
      <w:r w:rsidRPr="00247D44">
        <w:rPr>
          <w:rFonts w:ascii="Times New Roman" w:eastAsia="Calibri" w:hAnsi="Times New Roman" w:cs="Times New Roman"/>
          <w:sz w:val="24"/>
          <w:szCs w:val="24"/>
          <w:lang w:val="ru-RU"/>
        </w:rPr>
        <w:tab/>
        <w:t>Документирование контрольной процедуры. Формы рабочих документов</w:t>
      </w:r>
    </w:p>
    <w:p w14:paraId="26F13CF3" w14:textId="77777777" w:rsidR="00247D44" w:rsidRPr="00247D44" w:rsidRDefault="00247D44" w:rsidP="00247D44">
      <w:pPr>
        <w:spacing w:after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47D44">
        <w:rPr>
          <w:rFonts w:ascii="Times New Roman" w:eastAsia="Calibri" w:hAnsi="Times New Roman" w:cs="Times New Roman"/>
          <w:sz w:val="24"/>
          <w:szCs w:val="24"/>
          <w:lang w:val="ru-RU"/>
        </w:rPr>
        <w:t>5)</w:t>
      </w:r>
      <w:r w:rsidRPr="00247D44">
        <w:rPr>
          <w:rFonts w:ascii="Times New Roman" w:eastAsia="Calibri" w:hAnsi="Times New Roman" w:cs="Times New Roman"/>
          <w:sz w:val="24"/>
          <w:szCs w:val="24"/>
          <w:lang w:val="ru-RU"/>
        </w:rPr>
        <w:tab/>
        <w:t>Принимаемые решения по окончанию проведения контрольной процедуры</w:t>
      </w:r>
    </w:p>
    <w:p w14:paraId="0FBC1032" w14:textId="77777777" w:rsidR="00247D44" w:rsidRPr="00247D44" w:rsidRDefault="00247D44" w:rsidP="00247D44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CC60071" w14:textId="77777777" w:rsidR="00247D44" w:rsidRPr="00247D44" w:rsidRDefault="00247D44" w:rsidP="00247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14:paraId="130BC452" w14:textId="77777777" w:rsidR="00247D44" w:rsidRPr="00247D44" w:rsidRDefault="00247D44" w:rsidP="00247D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Задание 10. </w:t>
      </w:r>
      <w:r w:rsidRPr="00247D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Изобразите схематично понятие «контрольная среда».</w:t>
      </w:r>
    </w:p>
    <w:p w14:paraId="45774C64" w14:textId="77777777" w:rsidR="00247D44" w:rsidRPr="00247D44" w:rsidRDefault="00247D44" w:rsidP="00247D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CBA6090" w14:textId="77777777" w:rsidR="00247D44" w:rsidRPr="00247D44" w:rsidRDefault="00247D44" w:rsidP="00247D44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47D44">
        <w:rPr>
          <w:rFonts w:ascii="Times New Roman" w:eastAsia="Calibri" w:hAnsi="Times New Roman" w:cs="Times New Roman"/>
          <w:b/>
          <w:sz w:val="24"/>
          <w:szCs w:val="24"/>
          <w:lang w:val="ru-RU"/>
        </w:rPr>
        <w:t>Задание 11.</w:t>
      </w:r>
      <w:r w:rsidRPr="00247D44">
        <w:rPr>
          <w:rFonts w:ascii="Calibri" w:eastAsia="Calibri" w:hAnsi="Calibri" w:cs="Times New Roman"/>
          <w:sz w:val="24"/>
          <w:szCs w:val="24"/>
          <w:lang w:val="ru-RU"/>
        </w:rPr>
        <w:t xml:space="preserve"> </w:t>
      </w:r>
      <w:r w:rsidRPr="00247D44">
        <w:rPr>
          <w:rFonts w:ascii="Times New Roman" w:eastAsia="Calibri" w:hAnsi="Times New Roman" w:cs="Times New Roman"/>
          <w:sz w:val="24"/>
          <w:szCs w:val="24"/>
          <w:lang w:val="ru-RU"/>
        </w:rPr>
        <w:t>Впишите Ваши мероприятия как руководителя организации для создания и поддержания контрольной среды.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2"/>
        <w:gridCol w:w="4686"/>
      </w:tblGrid>
      <w:tr w:rsidR="00247D44" w:rsidRPr="00247D44" w14:paraId="55666ECA" w14:textId="77777777" w:rsidTr="007032E0">
        <w:tc>
          <w:tcPr>
            <w:tcW w:w="4602" w:type="dxa"/>
            <w:shd w:val="clear" w:color="auto" w:fill="auto"/>
          </w:tcPr>
          <w:p w14:paraId="65172BAF" w14:textId="77777777" w:rsidR="00247D44" w:rsidRPr="00247D44" w:rsidRDefault="00247D44" w:rsidP="00247D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47D4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Создание контрольной среды</w:t>
            </w:r>
          </w:p>
        </w:tc>
        <w:tc>
          <w:tcPr>
            <w:tcW w:w="4686" w:type="dxa"/>
            <w:shd w:val="clear" w:color="auto" w:fill="auto"/>
          </w:tcPr>
          <w:p w14:paraId="44F3BB54" w14:textId="77777777" w:rsidR="00247D44" w:rsidRPr="00247D44" w:rsidRDefault="00247D44" w:rsidP="00247D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47D4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Поддержание контрольной среды</w:t>
            </w:r>
          </w:p>
        </w:tc>
      </w:tr>
      <w:tr w:rsidR="00247D44" w:rsidRPr="00247D44" w14:paraId="7F931300" w14:textId="77777777" w:rsidTr="007032E0">
        <w:tc>
          <w:tcPr>
            <w:tcW w:w="4602" w:type="dxa"/>
            <w:shd w:val="clear" w:color="auto" w:fill="auto"/>
          </w:tcPr>
          <w:p w14:paraId="55B51D17" w14:textId="77777777" w:rsidR="00247D44" w:rsidRPr="00247D44" w:rsidRDefault="00247D44" w:rsidP="00247D44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</w:p>
          <w:p w14:paraId="2029CFCD" w14:textId="77777777" w:rsidR="00247D44" w:rsidRPr="00247D44" w:rsidRDefault="00247D44" w:rsidP="00247D44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</w:p>
        </w:tc>
        <w:tc>
          <w:tcPr>
            <w:tcW w:w="4686" w:type="dxa"/>
            <w:shd w:val="clear" w:color="auto" w:fill="auto"/>
          </w:tcPr>
          <w:p w14:paraId="7F15BA25" w14:textId="77777777" w:rsidR="00247D44" w:rsidRPr="00247D44" w:rsidRDefault="00247D44" w:rsidP="00247D44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</w:p>
        </w:tc>
      </w:tr>
      <w:tr w:rsidR="00247D44" w:rsidRPr="00247D44" w14:paraId="3BD8291A" w14:textId="77777777" w:rsidTr="007032E0">
        <w:tc>
          <w:tcPr>
            <w:tcW w:w="4602" w:type="dxa"/>
            <w:shd w:val="clear" w:color="auto" w:fill="auto"/>
          </w:tcPr>
          <w:p w14:paraId="484CE70D" w14:textId="77777777" w:rsidR="00247D44" w:rsidRPr="00247D44" w:rsidRDefault="00247D44" w:rsidP="00247D44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</w:p>
          <w:p w14:paraId="4948C7E5" w14:textId="77777777" w:rsidR="00247D44" w:rsidRPr="00247D44" w:rsidRDefault="00247D44" w:rsidP="00247D44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</w:p>
        </w:tc>
        <w:tc>
          <w:tcPr>
            <w:tcW w:w="4686" w:type="dxa"/>
            <w:shd w:val="clear" w:color="auto" w:fill="auto"/>
          </w:tcPr>
          <w:p w14:paraId="082984CC" w14:textId="77777777" w:rsidR="00247D44" w:rsidRPr="00247D44" w:rsidRDefault="00247D44" w:rsidP="00247D44">
            <w:pPr>
              <w:spacing w:after="0" w:line="240" w:lineRule="auto"/>
              <w:rPr>
                <w:rFonts w:ascii="Calibri" w:eastAsia="Calibri" w:hAnsi="Calibri" w:cs="Times New Roman"/>
                <w:sz w:val="28"/>
                <w:szCs w:val="28"/>
                <w:lang w:val="ru-RU"/>
              </w:rPr>
            </w:pPr>
          </w:p>
        </w:tc>
      </w:tr>
    </w:tbl>
    <w:p w14:paraId="6EAD9D9D" w14:textId="77777777" w:rsidR="00247D44" w:rsidRPr="00247D44" w:rsidRDefault="00247D44" w:rsidP="00247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14:paraId="158481B4" w14:textId="77777777" w:rsidR="00247D44" w:rsidRPr="00247D44" w:rsidRDefault="00247D44" w:rsidP="00247D44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47D44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Задание 12. </w:t>
      </w:r>
      <w:r w:rsidRPr="00247D44">
        <w:rPr>
          <w:rFonts w:ascii="Times New Roman" w:eastAsia="Calibri" w:hAnsi="Times New Roman" w:cs="Times New Roman"/>
          <w:sz w:val="24"/>
          <w:szCs w:val="24"/>
          <w:lang w:val="ru-RU"/>
        </w:rPr>
        <w:t>Впишите примеры внутренних рисков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2"/>
        <w:gridCol w:w="4630"/>
      </w:tblGrid>
      <w:tr w:rsidR="00247D44" w:rsidRPr="00247D44" w14:paraId="7F2C5758" w14:textId="77777777" w:rsidTr="007032E0">
        <w:tc>
          <w:tcPr>
            <w:tcW w:w="7393" w:type="dxa"/>
            <w:shd w:val="clear" w:color="auto" w:fill="auto"/>
          </w:tcPr>
          <w:p w14:paraId="17709F00" w14:textId="77777777" w:rsidR="00247D44" w:rsidRPr="00247D44" w:rsidRDefault="00247D44" w:rsidP="00247D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47D4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Обстоятельства возникновения рисков</w:t>
            </w:r>
          </w:p>
        </w:tc>
        <w:tc>
          <w:tcPr>
            <w:tcW w:w="7393" w:type="dxa"/>
            <w:shd w:val="clear" w:color="auto" w:fill="auto"/>
          </w:tcPr>
          <w:p w14:paraId="569076D9" w14:textId="77777777" w:rsidR="00247D44" w:rsidRPr="00247D44" w:rsidRDefault="00247D44" w:rsidP="00247D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247D44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Примеры рисков</w:t>
            </w:r>
          </w:p>
        </w:tc>
      </w:tr>
      <w:tr w:rsidR="00247D44" w:rsidRPr="00247D44" w14:paraId="5F935E43" w14:textId="77777777" w:rsidTr="007032E0">
        <w:tc>
          <w:tcPr>
            <w:tcW w:w="7393" w:type="dxa"/>
            <w:shd w:val="clear" w:color="auto" w:fill="auto"/>
          </w:tcPr>
          <w:p w14:paraId="631FB61D" w14:textId="77777777" w:rsidR="00247D44" w:rsidRPr="00247D44" w:rsidRDefault="00247D44" w:rsidP="00247D44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  <w:lang w:val="ru-RU"/>
              </w:rPr>
            </w:pPr>
          </w:p>
          <w:p w14:paraId="529A6D25" w14:textId="77777777" w:rsidR="00247D44" w:rsidRPr="00247D44" w:rsidRDefault="00247D44" w:rsidP="00247D44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393" w:type="dxa"/>
            <w:shd w:val="clear" w:color="auto" w:fill="auto"/>
          </w:tcPr>
          <w:p w14:paraId="095A12E4" w14:textId="77777777" w:rsidR="00247D44" w:rsidRPr="00247D44" w:rsidRDefault="00247D44" w:rsidP="00247D44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  <w:lang w:val="ru-RU"/>
              </w:rPr>
            </w:pPr>
          </w:p>
        </w:tc>
      </w:tr>
      <w:tr w:rsidR="00247D44" w:rsidRPr="00247D44" w14:paraId="7F331CEE" w14:textId="77777777" w:rsidTr="007032E0">
        <w:tc>
          <w:tcPr>
            <w:tcW w:w="7393" w:type="dxa"/>
            <w:shd w:val="clear" w:color="auto" w:fill="auto"/>
          </w:tcPr>
          <w:p w14:paraId="33941B57" w14:textId="77777777" w:rsidR="00247D44" w:rsidRPr="00247D44" w:rsidRDefault="00247D44" w:rsidP="00247D44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  <w:lang w:val="ru-RU"/>
              </w:rPr>
            </w:pPr>
          </w:p>
          <w:p w14:paraId="53E99AC4" w14:textId="77777777" w:rsidR="00247D44" w:rsidRPr="00247D44" w:rsidRDefault="00247D44" w:rsidP="00247D44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7393" w:type="dxa"/>
            <w:shd w:val="clear" w:color="auto" w:fill="auto"/>
          </w:tcPr>
          <w:p w14:paraId="43E339F4" w14:textId="77777777" w:rsidR="00247D44" w:rsidRPr="00247D44" w:rsidRDefault="00247D44" w:rsidP="00247D44">
            <w:pPr>
              <w:spacing w:after="0" w:line="240" w:lineRule="auto"/>
              <w:rPr>
                <w:rFonts w:ascii="Calibri" w:eastAsia="Calibri" w:hAnsi="Calibri" w:cs="Times New Roman"/>
                <w:b/>
                <w:sz w:val="28"/>
                <w:szCs w:val="28"/>
                <w:lang w:val="ru-RU"/>
              </w:rPr>
            </w:pPr>
          </w:p>
        </w:tc>
      </w:tr>
    </w:tbl>
    <w:p w14:paraId="66E9C7C0" w14:textId="77777777" w:rsidR="00247D44" w:rsidRPr="00247D44" w:rsidRDefault="00247D44" w:rsidP="00247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14:paraId="31A1032B" w14:textId="77777777" w:rsidR="00247D44" w:rsidRPr="00247D44" w:rsidRDefault="00247D44" w:rsidP="00247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14:paraId="09034A1D" w14:textId="77777777" w:rsidR="00247D44" w:rsidRPr="00247D44" w:rsidRDefault="00247D44" w:rsidP="00247D4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Тестовые задания для самостоятельной работы</w:t>
      </w:r>
    </w:p>
    <w:p w14:paraId="5E3EE492" w14:textId="77777777" w:rsidR="00247D44" w:rsidRPr="00247D44" w:rsidRDefault="00247D44" w:rsidP="00247D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14:paraId="2DD38B0F" w14:textId="77777777" w:rsidR="00247D44" w:rsidRPr="00247D44" w:rsidRDefault="00247D44" w:rsidP="0024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proofErr w:type="spellStart"/>
      <w:r w:rsidRPr="00247D44">
        <w:rPr>
          <w:rFonts w:ascii="Times New Roman" w:eastAsia="Times New Roman" w:hAnsi="Times New Roman" w:cs="Times New Roman"/>
          <w:sz w:val="24"/>
          <w:szCs w:val="24"/>
        </w:rPr>
        <w:t>Вопрос</w:t>
      </w:r>
      <w:proofErr w:type="spellEnd"/>
      <w:r w:rsidRPr="00247D44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</w:p>
    <w:p w14:paraId="278A8602" w14:textId="77777777" w:rsidR="00247D44" w:rsidRPr="00247D44" w:rsidRDefault="00247D44" w:rsidP="0024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47D44">
        <w:rPr>
          <w:rFonts w:ascii="Times New Roman" w:eastAsia="Times New Roman" w:hAnsi="Times New Roman" w:cs="Times New Roman"/>
          <w:sz w:val="24"/>
          <w:szCs w:val="24"/>
          <w:lang w:val="ru-RU"/>
        </w:rPr>
        <w:t>Выберите элементы системы внутреннего контроля:</w:t>
      </w:r>
    </w:p>
    <w:p w14:paraId="0843C01D" w14:textId="77777777" w:rsidR="00247D44" w:rsidRPr="00247D44" w:rsidRDefault="00247D44" w:rsidP="0024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47D4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213F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gramStart"/>
      <w:r w:rsidRPr="00247D44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контрольная</w:t>
      </w:r>
      <w:proofErr w:type="gramEnd"/>
      <w:r w:rsidRPr="00247D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среда</w:t>
      </w:r>
    </w:p>
    <w:p w14:paraId="2A2DD3A8" w14:textId="77777777" w:rsidR="00247D44" w:rsidRPr="00247D44" w:rsidRDefault="00247D44" w:rsidP="0024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47D44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213F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gramStart"/>
      <w:r w:rsidRPr="00247D44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контрольный</w:t>
      </w:r>
      <w:proofErr w:type="gramEnd"/>
      <w:r w:rsidRPr="00247D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тест</w:t>
      </w:r>
    </w:p>
    <w:p w14:paraId="3B1D9392" w14:textId="77777777" w:rsidR="00247D44" w:rsidRPr="00247D44" w:rsidRDefault="00247D44" w:rsidP="0024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47D4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213F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gramStart"/>
      <w:r w:rsidRPr="00247D44">
        <w:rPr>
          <w:rFonts w:ascii="Times New Roman" w:eastAsia="Times New Roman" w:hAnsi="Times New Roman" w:cs="Times New Roman"/>
          <w:sz w:val="24"/>
          <w:szCs w:val="24"/>
          <w:lang w:val="ru-RU"/>
        </w:rPr>
        <w:t>контроль</w:t>
      </w:r>
      <w:proofErr w:type="gramEnd"/>
      <w:r w:rsidRPr="00247D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риска</w:t>
      </w:r>
    </w:p>
    <w:p w14:paraId="78B32313" w14:textId="77777777" w:rsidR="00247D44" w:rsidRPr="00247D44" w:rsidRDefault="00247D44" w:rsidP="00247D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47D44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213FB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) </w:t>
      </w:r>
      <w:proofErr w:type="gramStart"/>
      <w:r w:rsidRPr="00247D44">
        <w:rPr>
          <w:rFonts w:ascii="Times New Roman" w:eastAsia="Times New Roman" w:hAnsi="Times New Roman" w:cs="Times New Roman"/>
          <w:sz w:val="24"/>
          <w:szCs w:val="24"/>
          <w:lang w:val="ru-RU"/>
        </w:rPr>
        <w:t>оценка</w:t>
      </w:r>
      <w:proofErr w:type="gramEnd"/>
      <w:r w:rsidRPr="00247D4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рисков</w:t>
      </w:r>
    </w:p>
    <w:p w14:paraId="0B558458" w14:textId="77777777" w:rsidR="00247D44" w:rsidRPr="00247D44" w:rsidRDefault="00247D44" w:rsidP="00247D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AC2E1EF" w14:textId="77777777" w:rsidR="00247D44" w:rsidRPr="00247D44" w:rsidRDefault="00247D44" w:rsidP="00247D44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Вопрос 2 </w:t>
      </w:r>
    </w:p>
    <w:p w14:paraId="51626FFB" w14:textId="77777777" w:rsidR="00247D44" w:rsidRPr="00247D44" w:rsidRDefault="00247D44" w:rsidP="00247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Ответьте на вопрос: верно/неверно?</w:t>
      </w:r>
    </w:p>
    <w:p w14:paraId="486EC813" w14:textId="77777777" w:rsidR="00247D44" w:rsidRPr="00247D44" w:rsidRDefault="00247D44" w:rsidP="00247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Система внутреннего контроля    </w:t>
      </w:r>
      <w:r w:rsidR="00EE567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</w:t>
      </w: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процесс, организованный и осуществляемый представителями собственника, руководством, а также другими сотрудниками </w:t>
      </w:r>
      <w:proofErr w:type="spellStart"/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аудируемого</w:t>
      </w:r>
      <w:proofErr w:type="spellEnd"/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лица, для того чтобы обеспечить достаточную уверенность в достижении целей с точки зрения надежности финансовой (бухгалтерской) отчетности, эффективности и результативности хозяйственных операций и соответствия деятельности </w:t>
      </w:r>
      <w:proofErr w:type="spellStart"/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аудируемого</w:t>
      </w:r>
      <w:proofErr w:type="spellEnd"/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лица нормативным правовым актам</w:t>
      </w:r>
    </w:p>
    <w:p w14:paraId="5CFE5D36" w14:textId="77777777" w:rsidR="00247D44" w:rsidRPr="00247D44" w:rsidRDefault="00247D44" w:rsidP="00247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254AD86E" w14:textId="77777777" w:rsidR="00247D44" w:rsidRPr="00247D44" w:rsidRDefault="00247D44" w:rsidP="00247D44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Вопрос 3 </w:t>
      </w:r>
    </w:p>
    <w:p w14:paraId="435DB872" w14:textId="77777777" w:rsidR="00247D44" w:rsidRPr="00247D44" w:rsidRDefault="00247D44" w:rsidP="00247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Ответьте на вопрос: верно/неверно?</w:t>
      </w:r>
    </w:p>
    <w:p w14:paraId="7D79C800" w14:textId="77777777" w:rsidR="00247D44" w:rsidRPr="00247D44" w:rsidRDefault="00247D44" w:rsidP="00247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Контрольная среда – это среда для создания контроля, инициируемая руководством организации</w:t>
      </w:r>
    </w:p>
    <w:p w14:paraId="43FA98FE" w14:textId="77777777" w:rsidR="00247D44" w:rsidRPr="00247D44" w:rsidRDefault="00247D44" w:rsidP="00247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7FCC1ED0" w14:textId="77777777" w:rsidR="00247D44" w:rsidRPr="00247D44" w:rsidRDefault="00247D44" w:rsidP="00247D44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Вопрос 4</w:t>
      </w:r>
    </w:p>
    <w:p w14:paraId="54C709E5" w14:textId="77777777" w:rsidR="00247D44" w:rsidRPr="00247D44" w:rsidRDefault="00247D44" w:rsidP="00247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Выберите цели </w:t>
      </w:r>
      <w:proofErr w:type="spellStart"/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свк</w:t>
      </w:r>
      <w:proofErr w:type="spellEnd"/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:</w:t>
      </w:r>
    </w:p>
    <w:p w14:paraId="72D38B9A" w14:textId="77777777" w:rsidR="00247D44" w:rsidRPr="00247D44" w:rsidRDefault="00247D44" w:rsidP="00247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1)надежность</w:t>
      </w:r>
      <w:proofErr w:type="gramEnd"/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финансовой (бухгалтерской) отчетности;</w:t>
      </w:r>
    </w:p>
    <w:p w14:paraId="389F84FD" w14:textId="77777777" w:rsidR="00247D44" w:rsidRPr="00247D44" w:rsidRDefault="00247D44" w:rsidP="00247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2) эффективности и результативности хозяйственных операций;</w:t>
      </w:r>
    </w:p>
    <w:p w14:paraId="5ABDA311" w14:textId="77777777" w:rsidR="00247D44" w:rsidRPr="00247D44" w:rsidRDefault="00247D44" w:rsidP="00247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gramStart"/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3)эффективность</w:t>
      </w:r>
      <w:proofErr w:type="gramEnd"/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 результативность инвестиций организации;</w:t>
      </w:r>
    </w:p>
    <w:p w14:paraId="3825B61E" w14:textId="77777777" w:rsidR="00247D44" w:rsidRPr="00247D44" w:rsidRDefault="00247D44" w:rsidP="00247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4) надежность налоговой отчетности;</w:t>
      </w:r>
    </w:p>
    <w:p w14:paraId="19C868CE" w14:textId="77777777" w:rsidR="00247D44" w:rsidRPr="00247D44" w:rsidRDefault="00247D44" w:rsidP="00247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5) соответствие деятельности </w:t>
      </w:r>
      <w:proofErr w:type="spellStart"/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аудируемого</w:t>
      </w:r>
      <w:proofErr w:type="spellEnd"/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лица нормативным правовым актам.</w:t>
      </w:r>
    </w:p>
    <w:p w14:paraId="38695A63" w14:textId="77777777" w:rsidR="00247D44" w:rsidRPr="00247D44" w:rsidRDefault="00247D44" w:rsidP="00247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3CBD609B" w14:textId="77777777" w:rsidR="00247D44" w:rsidRPr="00247D44" w:rsidRDefault="00247D44" w:rsidP="00247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482FEF94" w14:textId="77777777" w:rsidR="00247D44" w:rsidRPr="00247D44" w:rsidRDefault="00247D44" w:rsidP="00247D44">
      <w:pPr>
        <w:keepNext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Вопрос 5</w:t>
      </w:r>
    </w:p>
    <w:p w14:paraId="7206CF5D" w14:textId="77777777" w:rsidR="00247D44" w:rsidRPr="00247D44" w:rsidRDefault="00247D44" w:rsidP="00247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Выберите понятия, характеризующие контрольную среду:</w:t>
      </w:r>
    </w:p>
    <w:p w14:paraId="0A4E1162" w14:textId="5986E0BE" w:rsidR="00247D44" w:rsidRPr="00247D44" w:rsidRDefault="00F218D9" w:rsidP="00247D4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 w14:anchorId="299001B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2" type="#_x0000_t75" style="width:20.25pt;height:18pt" o:ole="">
            <v:imagedata r:id="rId23" o:title=""/>
          </v:shape>
          <w:control r:id="rId24" w:name="DefaultOcxName" w:shapeid="_x0000_i1072"/>
        </w:object>
      </w:r>
      <w:r w:rsidR="00247D44" w:rsidRPr="00247D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247D44"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позиция, осведомленность и действия представителей собственника</w:t>
      </w:r>
    </w:p>
    <w:p w14:paraId="6FFD93F9" w14:textId="6328BC80" w:rsidR="00247D44" w:rsidRPr="00247D44" w:rsidRDefault="00F218D9" w:rsidP="00247D4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 w14:anchorId="149D7AC2">
          <v:shape id="_x0000_i1075" type="#_x0000_t75" style="width:20.25pt;height:18pt" o:ole="">
            <v:imagedata r:id="rId23" o:title=""/>
          </v:shape>
          <w:control r:id="rId25" w:name="DefaultOcxName1" w:shapeid="_x0000_i1075"/>
        </w:object>
      </w:r>
      <w:r w:rsidR="00247D44" w:rsidRPr="00247D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247D44"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позиция, осведомленность и </w:t>
      </w:r>
      <w:proofErr w:type="gramStart"/>
      <w:r w:rsidR="00247D44"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действия  руководства</w:t>
      </w:r>
      <w:proofErr w:type="gramEnd"/>
    </w:p>
    <w:p w14:paraId="6E229A36" w14:textId="56F97C06" w:rsidR="00247D44" w:rsidRPr="00247D44" w:rsidRDefault="00F218D9" w:rsidP="00247D4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 w14:anchorId="787B1254">
          <v:shape id="_x0000_i1078" type="#_x0000_t75" style="width:20.25pt;height:18pt" o:ole="">
            <v:imagedata r:id="rId23" o:title=""/>
          </v:shape>
          <w:control r:id="rId26" w:name="DefaultOcxName2" w:shapeid="_x0000_i1078"/>
        </w:object>
      </w:r>
      <w:r w:rsidR="00247D44" w:rsidRPr="00247D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247D44"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позиция, осведомленность и действия службы внутреннего контроля </w:t>
      </w:r>
    </w:p>
    <w:p w14:paraId="4082F30B" w14:textId="691B1663" w:rsidR="00247D44" w:rsidRPr="00247D44" w:rsidRDefault="00247D44" w:rsidP="00247D44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="00F218D9" w:rsidRPr="00247D4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 w14:anchorId="247B2704">
          <v:shape id="_x0000_i1081" type="#_x0000_t75" style="width:20.25pt;height:18pt" o:ole="">
            <v:imagedata r:id="rId23" o:title=""/>
          </v:shape>
          <w:control r:id="rId27" w:name="DefaultOcxName3" w:shapeid="_x0000_i1081"/>
        </w:object>
      </w:r>
      <w:r w:rsidRPr="00247D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понимание значения такой системы для   деятельности организации</w:t>
      </w:r>
    </w:p>
    <w:p w14:paraId="7AB2B659" w14:textId="77777777" w:rsidR="00247D44" w:rsidRPr="00247D44" w:rsidRDefault="00247D44" w:rsidP="00247D4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350A6DDE" w14:textId="77777777" w:rsidR="00247D44" w:rsidRPr="00247D44" w:rsidRDefault="00247D44" w:rsidP="00247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Вопрос 6</w:t>
      </w:r>
    </w:p>
    <w:p w14:paraId="6C25A919" w14:textId="77777777" w:rsidR="00247D44" w:rsidRPr="00247D44" w:rsidRDefault="00247D44" w:rsidP="00247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Сущность контрольной среды, отражается следующими понятиями:</w:t>
      </w:r>
    </w:p>
    <w:p w14:paraId="7BD520E9" w14:textId="14E98547" w:rsidR="00247D44" w:rsidRPr="00247D44" w:rsidRDefault="00F218D9" w:rsidP="00247D4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 w14:anchorId="239479BB">
          <v:shape id="_x0000_i1084" type="#_x0000_t75" style="width:20.25pt;height:18pt" o:ole="">
            <v:imagedata r:id="rId28" o:title=""/>
          </v:shape>
          <w:control r:id="rId29" w:name="DefaultOcxName4" w:shapeid="_x0000_i1084"/>
        </w:object>
      </w:r>
      <w:r w:rsidR="00247D44" w:rsidRPr="00247D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247D44"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Принцип честности и др. этические нормы</w:t>
      </w:r>
    </w:p>
    <w:p w14:paraId="3A5C7C29" w14:textId="32B6BF7A" w:rsidR="00247D44" w:rsidRPr="00247D44" w:rsidRDefault="00F218D9" w:rsidP="00247D4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 w14:anchorId="120EB408">
          <v:shape id="_x0000_i1087" type="#_x0000_t75" style="width:20.25pt;height:18pt" o:ole="">
            <v:imagedata r:id="rId28" o:title=""/>
          </v:shape>
          <w:control r:id="rId30" w:name="DefaultOcxName5" w:shapeid="_x0000_i1087"/>
        </w:object>
      </w:r>
      <w:r w:rsidR="00247D44" w:rsidRPr="00247D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247D44"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Участие собственника</w:t>
      </w:r>
    </w:p>
    <w:p w14:paraId="091411EE" w14:textId="322BBF55" w:rsidR="00247D44" w:rsidRPr="00247D44" w:rsidRDefault="00F218D9" w:rsidP="00247D4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 w14:anchorId="591D5A1E">
          <v:shape id="_x0000_i1090" type="#_x0000_t75" style="width:20.25pt;height:18pt" o:ole="">
            <v:imagedata r:id="rId28" o:title=""/>
          </v:shape>
          <w:control r:id="rId31" w:name="DefaultOcxName6" w:shapeid="_x0000_i1090"/>
        </w:object>
      </w:r>
      <w:r w:rsidR="00247D44" w:rsidRPr="00247D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247D44"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Компетентность и стиль работы руководства</w:t>
      </w:r>
    </w:p>
    <w:p w14:paraId="6200938D" w14:textId="26CD5007" w:rsidR="00247D44" w:rsidRPr="00247D44" w:rsidRDefault="00F218D9" w:rsidP="00247D4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 w14:anchorId="5617081D">
          <v:shape id="_x0000_i1093" type="#_x0000_t75" style="width:20.25pt;height:18pt" o:ole="">
            <v:imagedata r:id="rId28" o:title=""/>
          </v:shape>
          <w:control r:id="rId32" w:name="DefaultOcxName7" w:shapeid="_x0000_i1093"/>
        </w:object>
      </w:r>
      <w:r w:rsidR="00247D44" w:rsidRPr="00247D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247D44"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Организационная структура</w:t>
      </w:r>
    </w:p>
    <w:p w14:paraId="4B297BFD" w14:textId="77777777" w:rsidR="00247D44" w:rsidRPr="00247D44" w:rsidRDefault="00247D44" w:rsidP="00247D44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Кадровая политика и практика</w:t>
      </w:r>
    </w:p>
    <w:p w14:paraId="118664BE" w14:textId="77777777" w:rsidR="00247D44" w:rsidRPr="00247D44" w:rsidRDefault="00247D44" w:rsidP="00247D4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6BD3799A" w14:textId="77777777" w:rsidR="00247D44" w:rsidRPr="00247D44" w:rsidRDefault="00247D44" w:rsidP="00247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Вопрос 7</w:t>
      </w:r>
    </w:p>
    <w:p w14:paraId="2AED0C12" w14:textId="77777777" w:rsidR="00247D44" w:rsidRPr="00247D44" w:rsidRDefault="00247D44" w:rsidP="00247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 портале </w:t>
      </w:r>
      <w:proofErr w:type="spellStart"/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Госуслуг</w:t>
      </w:r>
      <w:proofErr w:type="spellEnd"/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можно получить следующие услуги</w:t>
      </w:r>
    </w:p>
    <w:p w14:paraId="62F4E395" w14:textId="3F1A6B14" w:rsidR="00247D44" w:rsidRPr="00247D44" w:rsidRDefault="00F218D9" w:rsidP="00247D4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 w14:anchorId="4C9F2ADC">
          <v:shape id="_x0000_i1096" type="#_x0000_t75" style="width:20.25pt;height:18pt" o:ole="">
            <v:imagedata r:id="rId28" o:title=""/>
          </v:shape>
          <w:control r:id="rId33" w:name="DefaultOcxName8" w:shapeid="_x0000_i1096"/>
        </w:object>
      </w:r>
      <w:r w:rsidR="00247D44"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регистрация рождения ребенка</w:t>
      </w:r>
    </w:p>
    <w:p w14:paraId="67CBAB2F" w14:textId="2968170C" w:rsidR="00247D44" w:rsidRPr="00247D44" w:rsidRDefault="00F218D9" w:rsidP="00247D4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 w14:anchorId="113C0A19">
          <v:shape id="_x0000_i1099" type="#_x0000_t75" style="width:20.25pt;height:18pt" o:ole="">
            <v:imagedata r:id="rId28" o:title=""/>
          </v:shape>
          <w:control r:id="rId34" w:name="DefaultOcxName9" w:shapeid="_x0000_i1099"/>
        </w:object>
      </w:r>
      <w:r w:rsidR="00247D44"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регистрация смерти физического лица</w:t>
      </w:r>
    </w:p>
    <w:p w14:paraId="0B732509" w14:textId="27FD38C0" w:rsidR="00247D44" w:rsidRPr="00247D44" w:rsidRDefault="00F218D9" w:rsidP="00247D4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 w14:anchorId="475C2232">
          <v:shape id="_x0000_i1102" type="#_x0000_t75" style="width:20.25pt;height:18pt" o:ole="">
            <v:imagedata r:id="rId28" o:title=""/>
          </v:shape>
          <w:control r:id="rId35" w:name="DefaultOcxName10" w:shapeid="_x0000_i1102"/>
        </w:object>
      </w:r>
      <w:r w:rsidR="00247D44"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информирование о положении на рынке труда </w:t>
      </w:r>
    </w:p>
    <w:p w14:paraId="5B608084" w14:textId="2B8142BB" w:rsidR="00247D44" w:rsidRPr="00247D44" w:rsidRDefault="00F218D9" w:rsidP="00247D4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 w14:anchorId="3498AC16">
          <v:shape id="_x0000_i1105" type="#_x0000_t75" style="width:20.25pt;height:18pt" o:ole="">
            <v:imagedata r:id="rId28" o:title=""/>
          </v:shape>
          <w:control r:id="rId36" w:name="DefaultOcxName11" w:shapeid="_x0000_i1105"/>
        </w:object>
      </w:r>
      <w:r w:rsidR="00247D44" w:rsidRPr="00247D44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ru-RU" w:eastAsia="ru-RU"/>
        </w:rPr>
        <w:t>получение справки об отсутствии судимости</w:t>
      </w:r>
    </w:p>
    <w:p w14:paraId="202F3547" w14:textId="76E9EDC2" w:rsidR="00247D44" w:rsidRPr="00247D44" w:rsidRDefault="00F218D9" w:rsidP="00247D44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 w14:anchorId="600E8C40">
          <v:shape id="_x0000_i1108" type="#_x0000_t75" style="width:20.25pt;height:18pt" o:ole="">
            <v:imagedata r:id="rId28" o:title=""/>
          </v:shape>
          <w:control r:id="rId37" w:name="DefaultOcxName12" w:shapeid="_x0000_i1108"/>
        </w:object>
      </w:r>
      <w:r w:rsidR="00247D44"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получение справки об отсутствии наркозависимости</w:t>
      </w:r>
    </w:p>
    <w:p w14:paraId="4E1B98CB" w14:textId="77777777" w:rsidR="00247D44" w:rsidRPr="00247D44" w:rsidRDefault="00247D44" w:rsidP="00247D44">
      <w:pPr>
        <w:keepNext/>
        <w:widowControl w:val="0"/>
        <w:shd w:val="clear" w:color="auto" w:fill="FFFFFF"/>
        <w:autoSpaceDE w:val="0"/>
        <w:autoSpaceDN w:val="0"/>
        <w:adjustRightInd w:val="0"/>
        <w:spacing w:before="240" w:after="6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Вопрос 8</w:t>
      </w:r>
    </w:p>
    <w:p w14:paraId="13C17FD6" w14:textId="77777777" w:rsidR="00247D44" w:rsidRPr="00247D44" w:rsidRDefault="00247D44" w:rsidP="00247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Ответьте на вопрос: верно/неверно?</w:t>
      </w:r>
    </w:p>
    <w:p w14:paraId="0151F14A" w14:textId="77777777" w:rsidR="00247D44" w:rsidRPr="00247D44" w:rsidRDefault="00247D44" w:rsidP="00247D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Оценка рисков организации - процесс выявления и, по возможности, устранения рисков хозяйственной деятельности, а также их возможных последствий</w:t>
      </w:r>
    </w:p>
    <w:p w14:paraId="3FA24E5E" w14:textId="77777777" w:rsidR="00247D44" w:rsidRPr="00247D44" w:rsidRDefault="00247D44" w:rsidP="00247D44">
      <w:pPr>
        <w:keepNext/>
        <w:widowControl w:val="0"/>
        <w:shd w:val="clear" w:color="auto" w:fill="FFFFFF"/>
        <w:autoSpaceDE w:val="0"/>
        <w:autoSpaceDN w:val="0"/>
        <w:adjustRightInd w:val="0"/>
        <w:spacing w:before="240" w:after="6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Вопрос 9</w:t>
      </w:r>
    </w:p>
    <w:p w14:paraId="50A5459D" w14:textId="77777777" w:rsidR="00247D44" w:rsidRPr="00247D44" w:rsidRDefault="00247D44" w:rsidP="00247D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Оценка рисков сводится к:</w:t>
      </w:r>
    </w:p>
    <w:p w14:paraId="6F6C78B1" w14:textId="3988E195" w:rsidR="00247D44" w:rsidRPr="00247D44" w:rsidRDefault="00F218D9" w:rsidP="00247D44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 w14:anchorId="29275F4C">
          <v:shape id="_x0000_i1111" type="#_x0000_t75" style="width:20.25pt;height:18pt" o:ole="">
            <v:imagedata r:id="rId28" o:title=""/>
          </v:shape>
          <w:control r:id="rId38" w:name="HTMLCheckbox3" w:shapeid="_x0000_i1111"/>
        </w:object>
      </w:r>
      <w:r w:rsidR="00247D44" w:rsidRPr="00247D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247D44"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Выявлению бизнес-рисков, значимых для целей финансовой отчетности</w:t>
      </w:r>
    </w:p>
    <w:p w14:paraId="2F5F0448" w14:textId="50A7F093" w:rsidR="00247D44" w:rsidRPr="00247D44" w:rsidRDefault="00F218D9" w:rsidP="00247D44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 w14:anchorId="667FBD99">
          <v:shape id="_x0000_i1114" type="#_x0000_t75" style="width:20.25pt;height:18pt" o:ole="">
            <v:imagedata r:id="rId28" o:title=""/>
          </v:shape>
          <w:control r:id="rId39" w:name="DefaultOcxName15" w:shapeid="_x0000_i1114"/>
        </w:object>
      </w:r>
      <w:r w:rsidR="00247D44" w:rsidRPr="00247D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247D44"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Оценке значительности рисков</w:t>
      </w:r>
    </w:p>
    <w:p w14:paraId="6B33F9DF" w14:textId="31D44F8E" w:rsidR="00247D44" w:rsidRPr="00247D44" w:rsidRDefault="00F218D9" w:rsidP="00247D44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 w14:anchorId="4D99925D">
          <v:shape id="_x0000_i1117" type="#_x0000_t75" style="width:20.25pt;height:18pt" o:ole="">
            <v:imagedata r:id="rId28" o:title=""/>
          </v:shape>
          <w:control r:id="rId40" w:name="DefaultOcxName16" w:shapeid="_x0000_i1117"/>
        </w:object>
      </w:r>
      <w:r w:rsidR="00247D44" w:rsidRPr="00247D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247D44"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Оценке вероятности возникновения рисков</w:t>
      </w:r>
    </w:p>
    <w:p w14:paraId="4405D74C" w14:textId="77777777" w:rsidR="00247D44" w:rsidRPr="00247D44" w:rsidRDefault="00247D44" w:rsidP="00247D44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Принятию решений о мерах по снижению таких рисков</w:t>
      </w:r>
    </w:p>
    <w:p w14:paraId="2F215F0B" w14:textId="77777777" w:rsidR="00247D44" w:rsidRPr="00247D44" w:rsidRDefault="00247D44" w:rsidP="00247D44">
      <w:pPr>
        <w:keepNext/>
        <w:widowControl w:val="0"/>
        <w:shd w:val="clear" w:color="auto" w:fill="FFFFFF"/>
        <w:autoSpaceDE w:val="0"/>
        <w:autoSpaceDN w:val="0"/>
        <w:adjustRightInd w:val="0"/>
        <w:spacing w:before="240" w:after="6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Вопрос 10</w:t>
      </w:r>
    </w:p>
    <w:p w14:paraId="2E47FA12" w14:textId="77777777" w:rsidR="00247D44" w:rsidRPr="00247D44" w:rsidRDefault="00247D44" w:rsidP="00247D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Выберите обстоятельства возникновения рисков:</w:t>
      </w:r>
    </w:p>
    <w:p w14:paraId="1A514C8C" w14:textId="77777777" w:rsidR="00247D44" w:rsidRPr="00247D44" w:rsidRDefault="00247D44" w:rsidP="00247D44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внедрение новых или изменение уже применяемых ИС</w:t>
      </w:r>
    </w:p>
    <w:p w14:paraId="3BF25FB1" w14:textId="77777777" w:rsidR="00247D44" w:rsidRPr="00247D44" w:rsidRDefault="00247D44" w:rsidP="00247D44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быстрый рост и развитие</w:t>
      </w:r>
    </w:p>
    <w:p w14:paraId="5C4DD20E" w14:textId="77777777" w:rsidR="00247D44" w:rsidRPr="00247D44" w:rsidRDefault="00247D44" w:rsidP="00247D44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новые подходы к ведению хозяйственной деятельности, новые виды товаров, работ, услуг</w:t>
      </w:r>
    </w:p>
    <w:p w14:paraId="30804B3D" w14:textId="77777777" w:rsidR="00247D44" w:rsidRPr="00247D44" w:rsidRDefault="00247D44" w:rsidP="00247D44">
      <w:pPr>
        <w:widowControl w:val="0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новые принципы, стандарты, положения, инструкции в области ведения бухгалтерского учета и подготовки отчетности</w:t>
      </w:r>
    </w:p>
    <w:p w14:paraId="44D32911" w14:textId="77777777" w:rsidR="00247D44" w:rsidRPr="00247D44" w:rsidRDefault="00247D44" w:rsidP="00247D44">
      <w:pPr>
        <w:keepNext/>
        <w:widowControl w:val="0"/>
        <w:shd w:val="clear" w:color="auto" w:fill="FFFFFF"/>
        <w:autoSpaceDE w:val="0"/>
        <w:autoSpaceDN w:val="0"/>
        <w:adjustRightInd w:val="0"/>
        <w:spacing w:before="240" w:after="6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Вопрос 11</w:t>
      </w:r>
    </w:p>
    <w:p w14:paraId="73DB5D12" w14:textId="77777777" w:rsidR="00247D44" w:rsidRPr="00247D44" w:rsidRDefault="00247D44" w:rsidP="00247D4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Ответьте на вопрос: верно/неверно?</w:t>
      </w:r>
    </w:p>
    <w:p w14:paraId="418E6AF5" w14:textId="77777777" w:rsidR="00247D44" w:rsidRPr="00247D44" w:rsidRDefault="00247D44" w:rsidP="00247D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Контрольный действия – это политика и процедуры, которые помогают удостовериться, что распоряжения руководства выполняются</w:t>
      </w:r>
    </w:p>
    <w:p w14:paraId="0FAA16BE" w14:textId="77777777" w:rsidR="00247D44" w:rsidRPr="00247D44" w:rsidRDefault="00247D44" w:rsidP="00247D44">
      <w:pPr>
        <w:keepNext/>
        <w:widowControl w:val="0"/>
        <w:shd w:val="clear" w:color="auto" w:fill="FFFFFF"/>
        <w:autoSpaceDE w:val="0"/>
        <w:autoSpaceDN w:val="0"/>
        <w:adjustRightInd w:val="0"/>
        <w:spacing w:before="240" w:after="6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Вопрос 12</w:t>
      </w:r>
    </w:p>
    <w:p w14:paraId="0B37336B" w14:textId="77777777" w:rsidR="00247D44" w:rsidRPr="00247D44" w:rsidRDefault="00247D44" w:rsidP="00247D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Функции </w:t>
      </w:r>
      <w:proofErr w:type="spellStart"/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IoT</w:t>
      </w:r>
      <w:proofErr w:type="spellEnd"/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-технологий:</w:t>
      </w:r>
    </w:p>
    <w:p w14:paraId="5FBC52C8" w14:textId="0F262782" w:rsidR="00247D44" w:rsidRPr="00247D44" w:rsidRDefault="00F218D9" w:rsidP="00247D44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 w14:anchorId="1790D653">
          <v:shape id="_x0000_i1120" type="#_x0000_t75" style="width:20.25pt;height:18pt" o:ole="">
            <v:imagedata r:id="rId28" o:title=""/>
          </v:shape>
          <w:control r:id="rId41" w:name="DefaultOcxName26" w:shapeid="_x0000_i1120"/>
        </w:object>
      </w:r>
      <w:r w:rsidR="00247D44"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действия без участия человека</w:t>
      </w:r>
    </w:p>
    <w:p w14:paraId="56C0A45D" w14:textId="2B01EB59" w:rsidR="00247D44" w:rsidRPr="00247D44" w:rsidRDefault="00F218D9" w:rsidP="00247D44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 w14:anchorId="2A7AEE25">
          <v:shape id="_x0000_i1123" type="#_x0000_t75" style="width:20.25pt;height:18pt" o:ole="">
            <v:imagedata r:id="rId28" o:title=""/>
          </v:shape>
          <w:control r:id="rId42" w:name="DefaultOcxName27" w:shapeid="_x0000_i1123"/>
        </w:object>
      </w:r>
      <w:proofErr w:type="spellStart"/>
      <w:r w:rsidR="00247D44"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цифровизация</w:t>
      </w:r>
      <w:proofErr w:type="spellEnd"/>
      <w:r w:rsidR="00247D44"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информации</w:t>
      </w:r>
    </w:p>
    <w:p w14:paraId="376E583B" w14:textId="7899D987" w:rsidR="00247D44" w:rsidRPr="00247D44" w:rsidRDefault="00F218D9" w:rsidP="00247D44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 w14:anchorId="490EB990">
          <v:shape id="_x0000_i1126" type="#_x0000_t75" style="width:20.25pt;height:18pt" o:ole="">
            <v:imagedata r:id="rId28" o:title=""/>
          </v:shape>
          <w:control r:id="rId43" w:name="DefaultOcxName28" w:shapeid="_x0000_i1126"/>
        </w:object>
      </w:r>
      <w:r w:rsidR="00247D44"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интернет технологий</w:t>
      </w:r>
    </w:p>
    <w:p w14:paraId="1F3B9E1C" w14:textId="671ACEE7" w:rsidR="00247D44" w:rsidRPr="00247D44" w:rsidRDefault="00F218D9" w:rsidP="00247D44">
      <w:pPr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 w14:anchorId="54F1A506">
          <v:shape id="_x0000_i1129" type="#_x0000_t75" style="width:20.25pt;height:18pt" o:ole="">
            <v:imagedata r:id="rId28" o:title=""/>
          </v:shape>
          <w:control r:id="rId44" w:name="DefaultOcxName29" w:shapeid="_x0000_i1129"/>
        </w:object>
      </w:r>
      <w:r w:rsidR="00247D44"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интернет действий</w:t>
      </w:r>
    </w:p>
    <w:p w14:paraId="4D2D675F" w14:textId="6CF3728E" w:rsidR="00247D44" w:rsidRPr="00247D44" w:rsidRDefault="00F218D9" w:rsidP="00247D44">
      <w:pPr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 w14:anchorId="5554BD9B">
          <v:shape id="_x0000_i1132" type="#_x0000_t75" style="width:20.25pt;height:18pt" o:ole="">
            <v:imagedata r:id="rId23" o:title=""/>
          </v:shape>
          <w:control r:id="rId45" w:name="DefaultOcxName31" w:shapeid="_x0000_i1132"/>
        </w:object>
      </w:r>
      <w:r w:rsidR="00247D44"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Неверно</w:t>
      </w:r>
    </w:p>
    <w:p w14:paraId="61E38120" w14:textId="77777777" w:rsidR="00247D44" w:rsidRPr="00247D44" w:rsidRDefault="00247D44" w:rsidP="00247D44">
      <w:pPr>
        <w:keepNext/>
        <w:widowControl w:val="0"/>
        <w:shd w:val="clear" w:color="auto" w:fill="FFFFFF"/>
        <w:autoSpaceDE w:val="0"/>
        <w:autoSpaceDN w:val="0"/>
        <w:adjustRightInd w:val="0"/>
        <w:spacing w:before="240" w:after="60" w:line="240" w:lineRule="auto"/>
        <w:outlineLvl w:val="2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Вопрос 13</w:t>
      </w:r>
    </w:p>
    <w:p w14:paraId="6FDD8BC1" w14:textId="77777777" w:rsidR="00247D44" w:rsidRPr="00247D44" w:rsidRDefault="00247D44" w:rsidP="00247D44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Для проверки состояния лицевого счета в ПФР необходимо использовать личный кабинет сайта ПФР</w:t>
      </w:r>
    </w:p>
    <w:p w14:paraId="214750DE" w14:textId="4B1D4351" w:rsidR="00247D44" w:rsidRPr="00247D44" w:rsidRDefault="00F218D9" w:rsidP="00247D44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 w14:anchorId="2EFAC8C3">
          <v:shape id="_x0000_i1135" type="#_x0000_t75" style="width:20.25pt;height:18pt" o:ole="">
            <v:imagedata r:id="rId23" o:title=""/>
          </v:shape>
          <w:control r:id="rId46" w:name="DefaultOcxName32" w:shapeid="_x0000_i1135"/>
        </w:object>
      </w:r>
      <w:r w:rsidR="00247D44"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Верно</w:t>
      </w:r>
    </w:p>
    <w:p w14:paraId="47F621E6" w14:textId="77B47716" w:rsidR="00247D44" w:rsidRPr="00247D44" w:rsidRDefault="00F218D9" w:rsidP="00247D44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color w:val="000000"/>
          <w:sz w:val="24"/>
          <w:szCs w:val="24"/>
        </w:rPr>
        <w:object w:dxaOrig="225" w:dyaOrig="225" w14:anchorId="65F4B86E">
          <v:shape id="_x0000_i1138" type="#_x0000_t75" style="width:20.25pt;height:18pt" o:ole="">
            <v:imagedata r:id="rId23" o:title=""/>
          </v:shape>
          <w:control r:id="rId47" w:name="DefaultOcxName33" w:shapeid="_x0000_i1138"/>
        </w:object>
      </w:r>
      <w:r w:rsidR="00247D44" w:rsidRPr="00247D44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Неверно</w:t>
      </w:r>
    </w:p>
    <w:p w14:paraId="487F58CF" w14:textId="77777777" w:rsidR="00247D44" w:rsidRPr="00247D44" w:rsidRDefault="00247D44" w:rsidP="00247D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87ED863" w14:textId="77777777" w:rsidR="00247D44" w:rsidRPr="00247D44" w:rsidRDefault="00247D44" w:rsidP="00247D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54029FB" w14:textId="77777777" w:rsidR="00247D44" w:rsidRPr="00247D44" w:rsidRDefault="00247D44" w:rsidP="00247D44">
      <w:pPr>
        <w:keepNext/>
        <w:widowControl w:val="0"/>
        <w:shd w:val="clear" w:color="auto" w:fill="FFFFFF"/>
        <w:spacing w:after="0" w:line="240" w:lineRule="auto"/>
        <w:ind w:firstLine="400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14:paraId="599737C2" w14:textId="77777777" w:rsidR="00247D44" w:rsidRPr="00247D44" w:rsidRDefault="00247D44" w:rsidP="00247D44">
      <w:pPr>
        <w:keepNext/>
        <w:widowControl w:val="0"/>
        <w:shd w:val="clear" w:color="auto" w:fill="FFFFFF"/>
        <w:spacing w:after="0" w:line="240" w:lineRule="auto"/>
        <w:ind w:firstLine="400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Задания</w:t>
      </w:r>
    </w:p>
    <w:p w14:paraId="1942E273" w14:textId="77777777" w:rsidR="00247D44" w:rsidRPr="00247D44" w:rsidRDefault="00247D44" w:rsidP="00247D44">
      <w:pPr>
        <w:keepNext/>
        <w:widowControl w:val="0"/>
        <w:shd w:val="clear" w:color="auto" w:fill="FFFFFF"/>
        <w:spacing w:after="0" w:line="240" w:lineRule="auto"/>
        <w:ind w:firstLine="400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14:paraId="35F60881" w14:textId="77777777" w:rsidR="00247D44" w:rsidRPr="00247D44" w:rsidRDefault="00247D44" w:rsidP="00247D44">
      <w:pPr>
        <w:keepNext/>
        <w:widowControl w:val="0"/>
        <w:shd w:val="clear" w:color="auto" w:fill="FFFFFF"/>
        <w:spacing w:after="0" w:line="240" w:lineRule="auto"/>
        <w:ind w:firstLine="400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Доклад о мониторинге СВК</w:t>
      </w:r>
    </w:p>
    <w:p w14:paraId="3AB11594" w14:textId="77777777" w:rsidR="00247D44" w:rsidRPr="00247D44" w:rsidRDefault="00247D44" w:rsidP="00247D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695AB01" w14:textId="77777777" w:rsidR="00247D44" w:rsidRPr="00247D44" w:rsidRDefault="00247D44" w:rsidP="00247D44">
      <w:pPr>
        <w:shd w:val="clear" w:color="auto" w:fill="FFFFFF"/>
        <w:spacing w:after="100" w:afterAutospacing="1" w:line="240" w:lineRule="auto"/>
        <w:ind w:firstLine="1134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Подготовьте доклад о мониторинге СВК. Подготовьте презентацию (6-10) слайдов, продемонстрируйте суть, механизм, регламент.</w:t>
      </w:r>
    </w:p>
    <w:p w14:paraId="26CE0FD8" w14:textId="77777777" w:rsidR="00247D44" w:rsidRPr="00247D44" w:rsidRDefault="00247D44" w:rsidP="00247D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A429A13" w14:textId="77777777" w:rsidR="00247D44" w:rsidRPr="00247D44" w:rsidRDefault="00247D44" w:rsidP="00247D44">
      <w:pPr>
        <w:keepNext/>
        <w:widowControl w:val="0"/>
        <w:shd w:val="clear" w:color="auto" w:fill="FFFFFF"/>
        <w:spacing w:after="0" w:line="240" w:lineRule="auto"/>
        <w:ind w:firstLine="400"/>
        <w:jc w:val="center"/>
        <w:outlineLvl w:val="1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proofErr w:type="gramStart"/>
      <w:r w:rsidRPr="00247D4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Регламент  мониторинга</w:t>
      </w:r>
      <w:proofErr w:type="gramEnd"/>
      <w:r w:rsidRPr="00247D44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 xml:space="preserve"> СВК</w:t>
      </w:r>
    </w:p>
    <w:p w14:paraId="781DA51D" w14:textId="77777777" w:rsidR="00247D44" w:rsidRPr="00247D44" w:rsidRDefault="00247D44" w:rsidP="00247D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4543E0D" w14:textId="77777777" w:rsidR="00247D44" w:rsidRPr="00247D44" w:rsidRDefault="00247D44" w:rsidP="00247D44">
      <w:pPr>
        <w:widowControl w:val="0"/>
        <w:autoSpaceDE w:val="0"/>
        <w:autoSpaceDN w:val="0"/>
        <w:adjustRightInd w:val="0"/>
        <w:spacing w:after="0" w:line="240" w:lineRule="auto"/>
        <w:ind w:firstLine="1134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247D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Подготовьте </w:t>
      </w:r>
      <w:proofErr w:type="gramStart"/>
      <w:r w:rsidRPr="00247D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регламент  мониторинга</w:t>
      </w:r>
      <w:proofErr w:type="gramEnd"/>
      <w:r w:rsidRPr="00247D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СВК. Опишите цели и задачи, функции и </w:t>
      </w:r>
      <w:r w:rsidRPr="00247D4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распределение обязанностей.</w:t>
      </w:r>
    </w:p>
    <w:p w14:paraId="4EDD3D95" w14:textId="77777777" w:rsidR="00247D44" w:rsidRDefault="00247D44">
      <w:pPr>
        <w:rPr>
          <w:lang w:val="ru-RU"/>
        </w:rPr>
      </w:pPr>
    </w:p>
    <w:p w14:paraId="18905433" w14:textId="77777777" w:rsidR="00D034DC" w:rsidRDefault="00D034DC">
      <w:pPr>
        <w:rPr>
          <w:lang w:val="ru-RU"/>
        </w:rPr>
      </w:pPr>
    </w:p>
    <w:p w14:paraId="4BA8DFCE" w14:textId="77777777" w:rsidR="00DA3C9B" w:rsidRPr="001A2C50" w:rsidRDefault="00DA3C9B" w:rsidP="00DA3C9B">
      <w:pPr>
        <w:widowControl w:val="0"/>
        <w:autoSpaceDE w:val="0"/>
        <w:autoSpaceDN w:val="0"/>
        <w:adjustRightInd w:val="0"/>
        <w:spacing w:after="0" w:line="240" w:lineRule="auto"/>
        <w:ind w:right="-5"/>
        <w:jc w:val="right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2C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Приложение 2</w:t>
      </w:r>
    </w:p>
    <w:p w14:paraId="289EB2D6" w14:textId="77777777" w:rsidR="00DA3C9B" w:rsidRPr="001A2C50" w:rsidRDefault="00DA3C9B" w:rsidP="00DA3C9B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B3F7CC7" w14:textId="77777777" w:rsidR="00DA3C9B" w:rsidRPr="001A2C50" w:rsidRDefault="00DA3C9B" w:rsidP="00DA3C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A2C5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Оценочные средства для проведения промежуточной аттестации</w:t>
      </w:r>
    </w:p>
    <w:p w14:paraId="7DA2D19B" w14:textId="77777777" w:rsidR="00DA3C9B" w:rsidRPr="001A2C50" w:rsidRDefault="00DA3C9B" w:rsidP="00DA3C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A501620" w14:textId="77777777" w:rsidR="00DA3C9B" w:rsidRPr="001A2C50" w:rsidRDefault="00DA3C9B" w:rsidP="00DA3C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A2C5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14:paraId="1D6DBC58" w14:textId="77777777" w:rsidR="00DA3C9B" w:rsidRPr="001A2C50" w:rsidRDefault="00DA3C9B" w:rsidP="00DA3C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W w:w="9339" w:type="dxa"/>
        <w:tblInd w:w="-2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2215"/>
        <w:gridCol w:w="5579"/>
      </w:tblGrid>
      <w:tr w:rsidR="00DA3C9B" w:rsidRPr="001A2C50" w14:paraId="2E92F25C" w14:textId="77777777" w:rsidTr="00A70820">
        <w:trPr>
          <w:trHeight w:val="753"/>
          <w:tblHeader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5DF32F8" w14:textId="77777777" w:rsidR="00DA3C9B" w:rsidRPr="001A2C50" w:rsidRDefault="00DA3C9B" w:rsidP="00A7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EB31402" w14:textId="77777777" w:rsidR="00DA3C9B" w:rsidRPr="001A2C50" w:rsidRDefault="00DA3C9B" w:rsidP="00A7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2C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5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2713683F" w14:textId="77777777" w:rsidR="00DA3C9B" w:rsidRPr="001A2C50" w:rsidRDefault="00DA3C9B" w:rsidP="00A7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DA3C9B" w:rsidRPr="00474B91" w14:paraId="0014E227" w14:textId="77777777" w:rsidTr="00A70820">
        <w:trPr>
          <w:trHeight w:val="446"/>
        </w:trPr>
        <w:tc>
          <w:tcPr>
            <w:tcW w:w="933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5668731C" w14:textId="77777777" w:rsidR="00DA3C9B" w:rsidRPr="001A2C50" w:rsidRDefault="00DA3C9B" w:rsidP="00A70820">
            <w:pPr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2C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ПК-11: способностью руководить экономическими службами и подразделениями на предприятиях и организациях различных форм собственности, в органах государственной и муниципальной власти</w:t>
            </w:r>
          </w:p>
        </w:tc>
      </w:tr>
      <w:tr w:rsidR="00DA3C9B" w:rsidRPr="00474B91" w14:paraId="707D0D38" w14:textId="77777777" w:rsidTr="00A70820">
        <w:trPr>
          <w:trHeight w:val="446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3C3491A3" w14:textId="77777777" w:rsidR="00DA3C9B" w:rsidRPr="001A2C50" w:rsidRDefault="00DA3C9B" w:rsidP="00A7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7C3FF25" w14:textId="77777777" w:rsidR="00DA3C9B" w:rsidRPr="001A2C50" w:rsidRDefault="00DA3C9B" w:rsidP="00A7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A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понятие и роль системы внутреннего контроля (</w:t>
            </w:r>
            <w:proofErr w:type="spellStart"/>
            <w:r w:rsidRPr="001A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свк</w:t>
            </w:r>
            <w:proofErr w:type="spellEnd"/>
            <w:r w:rsidRPr="001A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) в орган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</w:t>
            </w:r>
            <w:r w:rsidRPr="001A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зации;</w:t>
            </w:r>
          </w:p>
          <w:p w14:paraId="45200941" w14:textId="77777777" w:rsidR="00DA3C9B" w:rsidRPr="001A2C50" w:rsidRDefault="00DA3C9B" w:rsidP="00A7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A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элементы </w:t>
            </w:r>
            <w:proofErr w:type="spellStart"/>
            <w:r w:rsidRPr="001A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свк</w:t>
            </w:r>
            <w:proofErr w:type="spellEnd"/>
            <w:r w:rsidRPr="001A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и их назначение;</w:t>
            </w:r>
          </w:p>
          <w:p w14:paraId="790FE225" w14:textId="77777777" w:rsidR="00DA3C9B" w:rsidRPr="001A2C50" w:rsidRDefault="00DA3C9B" w:rsidP="00A7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A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нормативное правовое регулирование внутреннего контроля в РФ;</w:t>
            </w:r>
          </w:p>
          <w:p w14:paraId="716395FB" w14:textId="77777777" w:rsidR="00DA3C9B" w:rsidRPr="001A2C50" w:rsidRDefault="00DA3C9B" w:rsidP="00A7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механизм эффективного функционирования </w:t>
            </w:r>
            <w:proofErr w:type="spellStart"/>
            <w:r w:rsidRPr="001A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свк</w:t>
            </w:r>
            <w:proofErr w:type="spellEnd"/>
          </w:p>
        </w:tc>
        <w:tc>
          <w:tcPr>
            <w:tcW w:w="5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147DB7CC" w14:textId="77777777" w:rsidR="00DA3C9B" w:rsidRPr="001A2C50" w:rsidRDefault="00DA3C9B" w:rsidP="00A70820">
            <w:pPr>
              <w:autoSpaceDN w:val="0"/>
              <w:spacing w:after="0" w:line="240" w:lineRule="auto"/>
              <w:ind w:left="1276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A2C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Тестовые вопросы:</w:t>
            </w:r>
          </w:p>
          <w:p w14:paraId="3600B918" w14:textId="77777777" w:rsidR="00DA3C9B" w:rsidRPr="001A2C50" w:rsidRDefault="00DA3C9B" w:rsidP="00A7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  <w:p w14:paraId="54C99918" w14:textId="77777777" w:rsidR="00DA3C9B" w:rsidRPr="001A2C50" w:rsidRDefault="00DA3C9B" w:rsidP="00A7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Вопрос 1 </w:t>
            </w:r>
          </w:p>
          <w:p w14:paraId="55032394" w14:textId="77777777" w:rsidR="00DA3C9B" w:rsidRPr="001A2C50" w:rsidRDefault="00DA3C9B" w:rsidP="00A7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Выберите элементы системы внутреннего контроля:</w:t>
            </w:r>
          </w:p>
          <w:p w14:paraId="7478DA40" w14:textId="77777777" w:rsidR="00DA3C9B" w:rsidRPr="001A2C50" w:rsidRDefault="00DA3C9B" w:rsidP="00A7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A) контрольная среда</w:t>
            </w:r>
          </w:p>
          <w:p w14:paraId="5B59C242" w14:textId="77777777" w:rsidR="00DA3C9B" w:rsidRPr="001A2C50" w:rsidRDefault="00DA3C9B" w:rsidP="00A7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B) контрольный тест</w:t>
            </w:r>
          </w:p>
          <w:p w14:paraId="1D7E454E" w14:textId="77777777" w:rsidR="00DA3C9B" w:rsidRPr="001A2C50" w:rsidRDefault="00DA3C9B" w:rsidP="00A7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C) контроль риска</w:t>
            </w:r>
          </w:p>
          <w:p w14:paraId="10358752" w14:textId="77777777" w:rsidR="00DA3C9B" w:rsidRPr="001A2C50" w:rsidRDefault="00DA3C9B" w:rsidP="00A7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D) оценка рисков</w:t>
            </w:r>
          </w:p>
          <w:p w14:paraId="7095214A" w14:textId="77777777" w:rsidR="00DA3C9B" w:rsidRPr="001A2C50" w:rsidRDefault="00DA3C9B" w:rsidP="00A7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  <w:p w14:paraId="242AFF2F" w14:textId="77777777" w:rsidR="00DA3C9B" w:rsidRPr="001A2C50" w:rsidRDefault="00DA3C9B" w:rsidP="00A7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Вопрос 2 </w:t>
            </w:r>
          </w:p>
          <w:p w14:paraId="208C65C0" w14:textId="77777777" w:rsidR="00DA3C9B" w:rsidRPr="001A2C50" w:rsidRDefault="00DA3C9B" w:rsidP="00A7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Ответьте на вопрос: верно/неверно?</w:t>
            </w:r>
          </w:p>
          <w:p w14:paraId="452828A7" w14:textId="77777777" w:rsidR="00DA3C9B" w:rsidRPr="001A2C50" w:rsidRDefault="00DA3C9B" w:rsidP="00A7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Система внутреннего контроля    — процесс, организованный и осуществляемый представителями собственника, руководством, а также другими сотрудниками </w:t>
            </w:r>
            <w:proofErr w:type="spellStart"/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аудируемого</w:t>
            </w:r>
            <w:proofErr w:type="spellEnd"/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лица, для того чтобы обеспечить достаточную уверенность в достижении целей с точки зрения надежности финансовой (бухгалтерской) отчетности, эффективности и результативности хозяйственных операций и соответствия деятельности </w:t>
            </w:r>
            <w:proofErr w:type="spellStart"/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аудируемого</w:t>
            </w:r>
            <w:proofErr w:type="spellEnd"/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лица нормативным правовым актам</w:t>
            </w:r>
          </w:p>
          <w:p w14:paraId="30AC6776" w14:textId="77777777" w:rsidR="00DA3C9B" w:rsidRPr="001A2C50" w:rsidRDefault="00DA3C9B" w:rsidP="00A7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  <w:p w14:paraId="6109D6B5" w14:textId="77777777" w:rsidR="00DA3C9B" w:rsidRPr="001A2C50" w:rsidRDefault="00DA3C9B" w:rsidP="00A7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Вопрос 3 </w:t>
            </w:r>
          </w:p>
          <w:p w14:paraId="517ECA79" w14:textId="77777777" w:rsidR="00DA3C9B" w:rsidRPr="001A2C50" w:rsidRDefault="00DA3C9B" w:rsidP="00A7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Ответьте на вопрос: верно/неверно?</w:t>
            </w:r>
          </w:p>
          <w:p w14:paraId="082A734E" w14:textId="77777777" w:rsidR="00DA3C9B" w:rsidRPr="001A2C50" w:rsidRDefault="00DA3C9B" w:rsidP="00A7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Контрольная среда – это среда для создания контроля, инициируемая руководством организации</w:t>
            </w:r>
          </w:p>
          <w:p w14:paraId="5F9627AA" w14:textId="77777777" w:rsidR="00DA3C9B" w:rsidRPr="001A2C50" w:rsidRDefault="00DA3C9B" w:rsidP="00A7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  <w:p w14:paraId="1E7C84AB" w14:textId="77777777" w:rsidR="00DA3C9B" w:rsidRPr="001A2C50" w:rsidRDefault="00DA3C9B" w:rsidP="00A7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Вопрос 4</w:t>
            </w:r>
          </w:p>
          <w:p w14:paraId="29FA5AC8" w14:textId="77777777" w:rsidR="00DA3C9B" w:rsidRPr="001A2C50" w:rsidRDefault="00DA3C9B" w:rsidP="00A7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Выберите цели </w:t>
            </w:r>
            <w:proofErr w:type="spellStart"/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свк</w:t>
            </w:r>
            <w:proofErr w:type="spellEnd"/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:</w:t>
            </w:r>
          </w:p>
          <w:p w14:paraId="04796927" w14:textId="77777777" w:rsidR="00DA3C9B" w:rsidRPr="001A2C50" w:rsidRDefault="00DA3C9B" w:rsidP="00A7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1)надежность финансовой (бухгалтерской) отчетности;</w:t>
            </w:r>
          </w:p>
          <w:p w14:paraId="40C39D03" w14:textId="77777777" w:rsidR="00DA3C9B" w:rsidRPr="001A2C50" w:rsidRDefault="00DA3C9B" w:rsidP="00A7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2) эффективности и результативности хозяйственных операций;</w:t>
            </w:r>
          </w:p>
          <w:p w14:paraId="2B6B5D80" w14:textId="77777777" w:rsidR="00DA3C9B" w:rsidRPr="001A2C50" w:rsidRDefault="00DA3C9B" w:rsidP="00A7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3)эффективность и результативность инвестиций организации;</w:t>
            </w:r>
          </w:p>
          <w:p w14:paraId="50EEB012" w14:textId="77777777" w:rsidR="00DA3C9B" w:rsidRPr="001A2C50" w:rsidRDefault="00DA3C9B" w:rsidP="00A7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lastRenderedPageBreak/>
              <w:t>4) надежность налоговой отчетности;</w:t>
            </w:r>
          </w:p>
          <w:p w14:paraId="6FE581B2" w14:textId="77777777" w:rsidR="00DA3C9B" w:rsidRPr="001A2C50" w:rsidRDefault="00DA3C9B" w:rsidP="00A7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5) соответствие деятельности </w:t>
            </w:r>
            <w:proofErr w:type="spellStart"/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аудируемого</w:t>
            </w:r>
            <w:proofErr w:type="spellEnd"/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лица нормативным правовым актам.</w:t>
            </w:r>
          </w:p>
          <w:p w14:paraId="52AD7DBA" w14:textId="77777777" w:rsidR="00DA3C9B" w:rsidRPr="001A2C50" w:rsidRDefault="00DA3C9B" w:rsidP="00A7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  <w:p w14:paraId="64BD3058" w14:textId="77777777" w:rsidR="00DA3C9B" w:rsidRPr="001A2C50" w:rsidRDefault="00DA3C9B" w:rsidP="00A7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  <w:p w14:paraId="48F48FC3" w14:textId="77777777" w:rsidR="00DA3C9B" w:rsidRPr="001A2C50" w:rsidRDefault="00DA3C9B" w:rsidP="00A7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Вопрос 5</w:t>
            </w:r>
          </w:p>
          <w:p w14:paraId="693C05FA" w14:textId="77777777" w:rsidR="00DA3C9B" w:rsidRPr="001A2C50" w:rsidRDefault="00DA3C9B" w:rsidP="00A7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>Выберите понятия, характеризующие контрольную среду:</w:t>
            </w:r>
          </w:p>
          <w:p w14:paraId="3EBE355E" w14:textId="77777777" w:rsidR="00DA3C9B" w:rsidRPr="001A2C50" w:rsidRDefault="00DA3C9B" w:rsidP="00A7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 позиция, осведомленность и действия представителей собственника</w:t>
            </w:r>
          </w:p>
          <w:p w14:paraId="2212200E" w14:textId="77777777" w:rsidR="00DA3C9B" w:rsidRPr="001A2C50" w:rsidRDefault="00DA3C9B" w:rsidP="00A7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 позиция, осведомленность и действия  руководства</w:t>
            </w:r>
          </w:p>
          <w:p w14:paraId="2C6488D0" w14:textId="77777777" w:rsidR="00DA3C9B" w:rsidRPr="001A2C50" w:rsidRDefault="00DA3C9B" w:rsidP="00A7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 позиция, осведомленность и действия службы внутреннего контроля </w:t>
            </w:r>
          </w:p>
          <w:p w14:paraId="27E1513B" w14:textId="77777777" w:rsidR="00DA3C9B" w:rsidRPr="001A2C50" w:rsidRDefault="00DA3C9B" w:rsidP="00A7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  <w:t xml:space="preserve">   понимание значения такой системы для   деятельности организации</w:t>
            </w:r>
          </w:p>
          <w:p w14:paraId="09F60AB8" w14:textId="77777777" w:rsidR="00DA3C9B" w:rsidRPr="001A2C50" w:rsidRDefault="00DA3C9B" w:rsidP="00A708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x-none" w:eastAsia="x-none"/>
              </w:rPr>
            </w:pPr>
          </w:p>
          <w:p w14:paraId="3F05F6DB" w14:textId="77777777" w:rsidR="00DA3C9B" w:rsidRPr="001A2C50" w:rsidRDefault="00DA3C9B" w:rsidP="00A70820">
            <w:pPr>
              <w:autoSpaceDN w:val="0"/>
              <w:spacing w:after="0" w:line="240" w:lineRule="auto"/>
              <w:ind w:left="1276"/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x-none" w:eastAsia="ru-RU"/>
              </w:rPr>
            </w:pPr>
          </w:p>
          <w:p w14:paraId="62DC0A5F" w14:textId="77777777" w:rsidR="00DA3C9B" w:rsidRPr="001A2C50" w:rsidRDefault="00DA3C9B" w:rsidP="00A70820">
            <w:pPr>
              <w:autoSpaceDN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A2C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Задание:</w:t>
            </w:r>
          </w:p>
          <w:p w14:paraId="2E86BE0C" w14:textId="77777777" w:rsidR="00DA3C9B" w:rsidRPr="001A2C50" w:rsidRDefault="00DA3C9B" w:rsidP="00A70820">
            <w:pPr>
              <w:autoSpaceDN w:val="0"/>
              <w:spacing w:after="0" w:line="240" w:lineRule="auto"/>
              <w:ind w:left="-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1.</w:t>
            </w: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Подготовьте доклад о мониторинге СВК. Подготовьте презентацию (6-10) слайдов, продемонстрируйте суть, механизм, регламент.</w:t>
            </w:r>
          </w:p>
          <w:p w14:paraId="02359C8B" w14:textId="77777777" w:rsidR="00DA3C9B" w:rsidRPr="001A2C50" w:rsidRDefault="00DA3C9B" w:rsidP="00A70820">
            <w:pPr>
              <w:autoSpaceDN w:val="0"/>
              <w:spacing w:after="0" w:line="240" w:lineRule="auto"/>
              <w:ind w:left="-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DC32D3A" w14:textId="77777777" w:rsidR="00DA3C9B" w:rsidRPr="001A2C50" w:rsidRDefault="00DA3C9B" w:rsidP="00A70820">
            <w:pPr>
              <w:autoSpaceDN w:val="0"/>
              <w:spacing w:after="0" w:line="240" w:lineRule="auto"/>
              <w:ind w:left="-46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3AAF4C6" w14:textId="77777777" w:rsidR="00DA3C9B" w:rsidRPr="001A2C50" w:rsidRDefault="00DA3C9B" w:rsidP="00A70820">
            <w:pPr>
              <w:autoSpaceDN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2. Подготовьте регламент </w:t>
            </w: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мониторинга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ВК. Опишите цели и задачи, функ</w:t>
            </w: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ции и распределение обязанностей.</w:t>
            </w:r>
          </w:p>
        </w:tc>
      </w:tr>
      <w:tr w:rsidR="00DA3C9B" w:rsidRPr="00474B91" w14:paraId="40C44230" w14:textId="77777777" w:rsidTr="00A70820">
        <w:trPr>
          <w:trHeight w:val="446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08710D84" w14:textId="77777777" w:rsidR="00DA3C9B" w:rsidRPr="001A2C50" w:rsidRDefault="00DA3C9B" w:rsidP="00A7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  <w:p w14:paraId="74203147" w14:textId="77777777" w:rsidR="00DA3C9B" w:rsidRPr="001A2C50" w:rsidRDefault="00DA3C9B" w:rsidP="00A7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120F7711" w14:textId="77777777" w:rsidR="00DA3C9B" w:rsidRPr="001A2C50" w:rsidRDefault="00DA3C9B" w:rsidP="00A7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A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организовать внутренний контроль как элемент менеджмента (руководства экономическими службами);</w:t>
            </w:r>
          </w:p>
          <w:p w14:paraId="76578DD5" w14:textId="77777777" w:rsidR="00DA3C9B" w:rsidRPr="001A2C50" w:rsidRDefault="00DA3C9B" w:rsidP="00A7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A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оценить риски организации;</w:t>
            </w:r>
          </w:p>
          <w:p w14:paraId="17E9093C" w14:textId="77777777" w:rsidR="00DA3C9B" w:rsidRPr="001A2C50" w:rsidRDefault="00DA3C9B" w:rsidP="00A7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A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подобрать необходимые контрольные процедуры;</w:t>
            </w:r>
          </w:p>
          <w:p w14:paraId="62140927" w14:textId="77777777" w:rsidR="00DA3C9B" w:rsidRPr="001A2C50" w:rsidRDefault="00DA3C9B" w:rsidP="00A7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A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организовать отдел внутреннего контроля;</w:t>
            </w:r>
          </w:p>
          <w:p w14:paraId="35B00C83" w14:textId="77777777" w:rsidR="00DA3C9B" w:rsidRPr="001A2C50" w:rsidRDefault="00DA3C9B" w:rsidP="00A7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осуществлять мониторинг </w:t>
            </w:r>
            <w:proofErr w:type="spellStart"/>
            <w:r w:rsidRPr="001A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свк</w:t>
            </w:r>
            <w:proofErr w:type="spellEnd"/>
            <w:r w:rsidRPr="001A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5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3DDCD448" w14:textId="77777777" w:rsidR="00DA3C9B" w:rsidRPr="001A2C50" w:rsidRDefault="00DA3C9B" w:rsidP="00A7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A2C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Тестовые вопросы:</w:t>
            </w:r>
          </w:p>
          <w:p w14:paraId="5BC8AE10" w14:textId="77777777" w:rsidR="00DA3C9B" w:rsidRPr="001A2C50" w:rsidRDefault="00DA3C9B" w:rsidP="00A7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Вопрос 1</w:t>
            </w:r>
          </w:p>
          <w:p w14:paraId="3CCA88D5" w14:textId="77777777" w:rsidR="00DA3C9B" w:rsidRPr="001A2C50" w:rsidRDefault="00DA3C9B" w:rsidP="00A7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Ответьте на вопрос: верно/неверно?</w:t>
            </w:r>
          </w:p>
          <w:p w14:paraId="40F0383C" w14:textId="77777777" w:rsidR="00DA3C9B" w:rsidRPr="001A2C50" w:rsidRDefault="00DA3C9B" w:rsidP="00A7082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Контрольные</w:t>
            </w: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действия – это политика и процедуры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которые помогают удостоверить</w:t>
            </w: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ся, что распоряжения руководства выполняются</w:t>
            </w:r>
          </w:p>
          <w:p w14:paraId="5AAA1C01" w14:textId="77777777" w:rsidR="00DA3C9B" w:rsidRPr="001A2C50" w:rsidRDefault="00DA3C9B" w:rsidP="00A7082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Вопрос 2</w:t>
            </w:r>
          </w:p>
          <w:p w14:paraId="4B0133C5" w14:textId="77777777" w:rsidR="00DA3C9B" w:rsidRPr="001A2C50" w:rsidRDefault="00DA3C9B" w:rsidP="00A7082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Выберите обстоятельства возникновения рисков:</w:t>
            </w:r>
          </w:p>
          <w:p w14:paraId="082BEB81" w14:textId="77777777" w:rsidR="00DA3C9B" w:rsidRPr="001A2C50" w:rsidRDefault="00DA3C9B" w:rsidP="00A7082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</w:t>
            </w: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внедрение новых или изменение уже применяемых ИС</w:t>
            </w:r>
          </w:p>
          <w:p w14:paraId="17F66CA9" w14:textId="77777777" w:rsidR="00DA3C9B" w:rsidRPr="001A2C50" w:rsidRDefault="00DA3C9B" w:rsidP="00A7082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</w:t>
            </w: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быстрый рост и развитие</w:t>
            </w:r>
          </w:p>
          <w:p w14:paraId="63B35D18" w14:textId="77777777" w:rsidR="00DA3C9B" w:rsidRPr="001A2C50" w:rsidRDefault="00DA3C9B" w:rsidP="00A7082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</w:t>
            </w: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новые подходы к ведению хозяйственной деятельности, новые виды товаров, работ, услуг</w:t>
            </w:r>
          </w:p>
          <w:p w14:paraId="7307496B" w14:textId="77777777" w:rsidR="00DA3C9B" w:rsidRPr="001A2C50" w:rsidRDefault="00DA3C9B" w:rsidP="00A7082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•</w:t>
            </w: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ab/>
              <w:t>новые принципы, стандарты, положения, инструкции в области ведени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я бухгал</w:t>
            </w: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терского учета </w:t>
            </w: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и подготовки отчетности</w:t>
            </w:r>
          </w:p>
          <w:p w14:paraId="799876B1" w14:textId="77777777" w:rsidR="00DA3C9B" w:rsidRPr="001A2C50" w:rsidRDefault="00DA3C9B" w:rsidP="00A7082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A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И т.д.</w:t>
            </w:r>
          </w:p>
          <w:p w14:paraId="690E68FF" w14:textId="77777777" w:rsidR="00DA3C9B" w:rsidRPr="001A2C50" w:rsidRDefault="00DA3C9B" w:rsidP="00A70820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  <w:p w14:paraId="68DEF2D9" w14:textId="77777777" w:rsidR="00DA3C9B" w:rsidRPr="001A2C50" w:rsidRDefault="00DA3C9B" w:rsidP="00A70820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1A2C5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u-RU" w:eastAsia="ru-RU"/>
              </w:rPr>
              <w:t>Задание:</w:t>
            </w:r>
          </w:p>
          <w:p w14:paraId="4C176478" w14:textId="77777777" w:rsidR="00DA3C9B" w:rsidRPr="001157D1" w:rsidRDefault="00DA3C9B" w:rsidP="00A70820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1A2C50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 xml:space="preserve">Задание 12. </w:t>
            </w:r>
            <w:r w:rsidRPr="001A2C50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Впишите примеры внутренних рисков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: обстоятельства возникновения рисков и примеры рисков.</w:t>
            </w:r>
          </w:p>
          <w:p w14:paraId="3876302D" w14:textId="77777777" w:rsidR="00DA3C9B" w:rsidRPr="001A2C50" w:rsidRDefault="00DA3C9B" w:rsidP="00A7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9230D5C" w14:textId="77777777" w:rsidR="00DA3C9B" w:rsidRPr="001A2C50" w:rsidRDefault="00DA3C9B" w:rsidP="00A70820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A3C9B" w:rsidRPr="00474B91" w14:paraId="5521ED70" w14:textId="77777777" w:rsidTr="00A70820">
        <w:trPr>
          <w:trHeight w:val="446"/>
        </w:trPr>
        <w:tc>
          <w:tcPr>
            <w:tcW w:w="15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442BF504" w14:textId="77777777" w:rsidR="00DA3C9B" w:rsidRPr="001A2C50" w:rsidRDefault="00DA3C9B" w:rsidP="00A7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2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14:paraId="65638287" w14:textId="77777777" w:rsidR="00DA3C9B" w:rsidRPr="001A2C50" w:rsidRDefault="00DA3C9B" w:rsidP="00A7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A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навыками разработки регламента по внутреннему контролю;</w:t>
            </w:r>
          </w:p>
          <w:p w14:paraId="35935A59" w14:textId="77777777" w:rsidR="00DA3C9B" w:rsidRPr="001A2C50" w:rsidRDefault="00DA3C9B" w:rsidP="00A7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A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навыками описания бизнес-процессов для оценки рисков бизнес-процессов;</w:t>
            </w:r>
          </w:p>
          <w:p w14:paraId="70FDD1FC" w14:textId="77777777" w:rsidR="00DA3C9B" w:rsidRPr="001A2C50" w:rsidRDefault="00DA3C9B" w:rsidP="00A7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A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навыками работы в ПО;</w:t>
            </w:r>
          </w:p>
          <w:p w14:paraId="546D9F97" w14:textId="77777777" w:rsidR="00DA3C9B" w:rsidRPr="001A2C50" w:rsidRDefault="00DA3C9B" w:rsidP="00A7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2C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навыками работы в команде</w:t>
            </w:r>
          </w:p>
        </w:tc>
        <w:tc>
          <w:tcPr>
            <w:tcW w:w="5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14:paraId="0C904531" w14:textId="77777777" w:rsidR="00DA3C9B" w:rsidRPr="001A2C50" w:rsidRDefault="00DA3C9B" w:rsidP="00A7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A2C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Задания:</w:t>
            </w:r>
          </w:p>
          <w:p w14:paraId="15BB1A68" w14:textId="77777777" w:rsidR="00DA3C9B" w:rsidRPr="001A2C50" w:rsidRDefault="00DA3C9B" w:rsidP="00A7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Подготовьте регламе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нт</w:t>
            </w: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мониторинга СВК. Опишите цели и задачи, функции и распределение обязанностей.</w:t>
            </w:r>
          </w:p>
          <w:p w14:paraId="45F0C4B3" w14:textId="77777777" w:rsidR="00DA3C9B" w:rsidRPr="001A2C50" w:rsidRDefault="00DA3C9B" w:rsidP="00A7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Используйте работу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в команде – подготовьте схему </w:t>
            </w:r>
            <w:r w:rsidRPr="001A2C50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механизма эффективного функционирования СВК организации</w:t>
            </w:r>
          </w:p>
          <w:p w14:paraId="40B6D45B" w14:textId="77777777" w:rsidR="00DA3C9B" w:rsidRPr="001A2C50" w:rsidRDefault="00DA3C9B" w:rsidP="00A7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0FD6BEB" w14:textId="77777777" w:rsidR="00DA3C9B" w:rsidRPr="001A2C50" w:rsidRDefault="00DA3C9B" w:rsidP="00A708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119EBE14" w14:textId="77777777" w:rsidR="00DA3C9B" w:rsidRPr="001A2C50" w:rsidRDefault="00DA3C9B" w:rsidP="00DA3C9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1EEB752" w14:textId="77777777" w:rsidR="00DA3C9B" w:rsidRPr="001A2C50" w:rsidRDefault="00DA3C9B" w:rsidP="00DA3C9B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A2C50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Критерии оценки при сдаче зачета:</w:t>
      </w:r>
    </w:p>
    <w:p w14:paraId="0DFB8528" w14:textId="77777777" w:rsidR="00DA3C9B" w:rsidRPr="001A2C50" w:rsidRDefault="00DA3C9B" w:rsidP="00DA3C9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Зачет </w:t>
      </w:r>
      <w:r w:rsidRPr="001A2C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проводится в виде т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естирования на образовательном </w:t>
      </w:r>
      <w:r w:rsidRPr="001A2C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портале.  Для допуска к зачету обучающийся должен выполнить все задания на практических занятиях и самостоятельную работу.</w:t>
      </w:r>
    </w:p>
    <w:p w14:paraId="05300423" w14:textId="77777777" w:rsidR="00DA3C9B" w:rsidRPr="001A2C50" w:rsidRDefault="00DA3C9B" w:rsidP="00DA3C9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2C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Тест содержит 75 вопросов, из которых для выполнения выбираются 25 произвольных. Время теста ограничено 20 минутами. Дается две попытки. Вопросы могут быть следующих видов:</w:t>
      </w:r>
    </w:p>
    <w:p w14:paraId="1E1B5376" w14:textId="77777777" w:rsidR="00DA3C9B" w:rsidRPr="001A2C50" w:rsidRDefault="00DA3C9B" w:rsidP="00DA3C9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2C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множественный выбор;</w:t>
      </w:r>
    </w:p>
    <w:p w14:paraId="195D97CF" w14:textId="77777777" w:rsidR="00DA3C9B" w:rsidRPr="001A2C50" w:rsidRDefault="00DA3C9B" w:rsidP="00DA3C9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2C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верно/неверно;</w:t>
      </w:r>
    </w:p>
    <w:p w14:paraId="36958DAE" w14:textId="77777777" w:rsidR="00DA3C9B" w:rsidRPr="001A2C50" w:rsidRDefault="00DA3C9B" w:rsidP="00DA3C9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2C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вложенные слова;</w:t>
      </w:r>
    </w:p>
    <w:p w14:paraId="22692FDE" w14:textId="77777777" w:rsidR="00DA3C9B" w:rsidRPr="001A2C50" w:rsidRDefault="00DA3C9B" w:rsidP="00DA3C9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2C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 короткий ответ;</w:t>
      </w:r>
    </w:p>
    <w:p w14:paraId="385E2174" w14:textId="77777777" w:rsidR="00DA3C9B" w:rsidRPr="001A2C50" w:rsidRDefault="00DA3C9B" w:rsidP="00DA3C9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2C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 на перетаскивание и др. </w:t>
      </w:r>
    </w:p>
    <w:p w14:paraId="0E3635C3" w14:textId="76EBC188" w:rsidR="00DA3C9B" w:rsidRPr="001A2C50" w:rsidRDefault="00DA3C9B" w:rsidP="00DA3C9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2C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Устанавливаются следующие критерии </w:t>
      </w:r>
      <w:r w:rsidR="00474B91" w:rsidRPr="001A2C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получения зачета</w:t>
      </w:r>
      <w:r w:rsidRPr="001A2C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 зависимости от процента верных ответов:</w:t>
      </w:r>
    </w:p>
    <w:p w14:paraId="50B92C6A" w14:textId="1BEDECBC" w:rsidR="00DA3C9B" w:rsidRPr="001A2C50" w:rsidRDefault="00DA3C9B" w:rsidP="00DA3C9B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A2C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0-64</w:t>
      </w:r>
      <w:r w:rsidR="00474B91" w:rsidRPr="001A2C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% верных</w:t>
      </w:r>
      <w:r w:rsidRPr="001A2C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bookmarkStart w:id="0" w:name="_GoBack"/>
      <w:bookmarkEnd w:id="0"/>
      <w:r w:rsidR="00474B91" w:rsidRPr="001A2C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ответов -</w:t>
      </w:r>
      <w:r w:rsidRPr="001A2C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не зачтено;</w:t>
      </w:r>
    </w:p>
    <w:p w14:paraId="6AE9CFA6" w14:textId="77777777" w:rsidR="00DA3C9B" w:rsidRDefault="00DA3C9B" w:rsidP="00DA3C9B">
      <w:pPr>
        <w:spacing w:after="0" w:line="240" w:lineRule="auto"/>
        <w:ind w:firstLine="709"/>
        <w:contextualSpacing/>
        <w:rPr>
          <w:lang w:val="ru-RU"/>
        </w:rPr>
      </w:pPr>
      <w:r w:rsidRPr="001A2C5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65-100 % верных ответов – зачтено.</w:t>
      </w:r>
    </w:p>
    <w:p w14:paraId="1FF632C3" w14:textId="4D1577FC" w:rsidR="00D034DC" w:rsidRPr="00D3498D" w:rsidRDefault="00D034DC" w:rsidP="00D3498D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3061857" w14:textId="77777777" w:rsidR="00D034DC" w:rsidRDefault="00D034DC">
      <w:pPr>
        <w:rPr>
          <w:lang w:val="ru-RU"/>
        </w:rPr>
      </w:pPr>
    </w:p>
    <w:p w14:paraId="5BE08F9B" w14:textId="26CFF7C9" w:rsidR="00D034DC" w:rsidRDefault="00DA3C9B" w:rsidP="00D034DC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br w:type="column"/>
      </w:r>
      <w:r w:rsidR="00D034DC"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>Приложение 3</w:t>
      </w:r>
    </w:p>
    <w:p w14:paraId="50F20A85" w14:textId="77777777" w:rsidR="00D034DC" w:rsidRPr="00D034DC" w:rsidRDefault="00D034DC" w:rsidP="00D034D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shd w:val="clear" w:color="auto" w:fill="FFFFFF"/>
          <w:lang w:val="ru-RU"/>
        </w:rPr>
      </w:pPr>
      <w:r w:rsidRPr="00D034DC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shd w:val="clear" w:color="auto" w:fill="FFFFFF"/>
          <w:lang w:val="ru-RU"/>
        </w:rPr>
        <w:t>Методические рекомендации</w:t>
      </w:r>
    </w:p>
    <w:p w14:paraId="708A68A7" w14:textId="77777777" w:rsidR="00D034DC" w:rsidRDefault="00D034DC" w:rsidP="00D034D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shd w:val="clear" w:color="auto" w:fill="FFFFFF"/>
          <w:lang w:val="ru-RU"/>
        </w:rPr>
      </w:pPr>
      <w:r w:rsidRPr="00D034DC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shd w:val="clear" w:color="auto" w:fill="FFFFFF"/>
          <w:lang w:val="ru-RU"/>
        </w:rPr>
        <w:t>по проверке системы внутреннего контроля</w:t>
      </w:r>
    </w:p>
    <w:p w14:paraId="08DDD4CB" w14:textId="77777777" w:rsidR="00D034DC" w:rsidRDefault="00D034DC" w:rsidP="00D034D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  <w:shd w:val="clear" w:color="auto" w:fill="FFFFFF"/>
          <w:lang w:val="ru-RU"/>
        </w:rPr>
      </w:pPr>
    </w:p>
    <w:p w14:paraId="4139289E" w14:textId="77777777" w:rsid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выполнения практического задания в виде кейса «Проверка системы внутреннего контроля» необходимо использовать данные методические указания.  Работа над кейсом осуществляется в рабочей группе. Для этого на образовательном портале в соответствующем задании делается запись о составе группы.</w:t>
      </w:r>
    </w:p>
    <w:p w14:paraId="48D80A11" w14:textId="77777777" w:rsid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Рабочая группа для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>выполнения  задания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 «Проверка системы внутреннего контроля» должна состоять не менее чем из 3 человек.</w:t>
      </w:r>
    </w:p>
    <w:p w14:paraId="230711C2" w14:textId="77777777" w:rsid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1410250" w14:textId="77777777" w:rsid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Рекомендации:</w:t>
      </w:r>
    </w:p>
    <w:p w14:paraId="160291CE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Pr="009C2C95">
        <w:rPr>
          <w:rFonts w:ascii="Times New Roman" w:hAnsi="Times New Roman" w:cs="Times New Roman"/>
          <w:sz w:val="24"/>
          <w:szCs w:val="24"/>
          <w:lang w:val="ru-RU"/>
        </w:rPr>
        <w:t>Результаты проверки, в том числе мотивированные суждения членов рабочей группы относительно оценки качества системы внутреннего контроля в организации, рекомендуется обсуждать на совещаниях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рабочей группы</w:t>
      </w:r>
      <w:r w:rsidRPr="009C2C9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BA03E09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D78D3EF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 В ходе проверки может осуществляться как проверка системы внутреннего контроля организации в целом, так и проверка отдельных операций (процедур) внутреннего контроля - в организации, а также в обособленных подразделениях й организации и внутренних структурных подразделениях </w:t>
      </w:r>
      <w:r>
        <w:rPr>
          <w:rFonts w:ascii="Times New Roman" w:hAnsi="Times New Roman" w:cs="Times New Roman"/>
          <w:sz w:val="24"/>
          <w:szCs w:val="24"/>
          <w:lang w:val="ru-RU"/>
        </w:rPr>
        <w:t>организации.</w:t>
      </w:r>
    </w:p>
    <w:p w14:paraId="2F674A9F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8A68497" w14:textId="77777777" w:rsid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 При проверке системы внутреннего контроля организации в целом рекомендуется проводить оценку достиже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ния целей внутреннего контроля. </w:t>
      </w:r>
    </w:p>
    <w:p w14:paraId="17394BA2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C1730DD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9C2C95">
        <w:rPr>
          <w:rFonts w:ascii="Times New Roman" w:hAnsi="Times New Roman" w:cs="Times New Roman"/>
          <w:sz w:val="24"/>
          <w:szCs w:val="24"/>
          <w:lang w:val="ru-RU"/>
        </w:rPr>
        <w:t>. При проверке отдельных операций (процедур) внутреннего контроля в организации, в том числе в структурных подразделениях организации, рекомендуется проводить оценку:</w:t>
      </w:r>
    </w:p>
    <w:p w14:paraId="70BA4BCC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5FAD62F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соблюдения внутренних методик, программ, правил, порядков и процедур, а также установленных лимитов;</w:t>
      </w:r>
    </w:p>
    <w:p w14:paraId="72F79353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EDBD795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достоверности, полноты и объективности систем учета и отчетности, сбора, обработки и хранения иных сведений в соответствии с законодательством Российской Федерации (далее - достоверность учета (отчетности);</w:t>
      </w:r>
    </w:p>
    <w:p w14:paraId="72EA2F7D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D2CCFBD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C2C95">
        <w:rPr>
          <w:rFonts w:ascii="Times New Roman" w:hAnsi="Times New Roman" w:cs="Times New Roman"/>
          <w:sz w:val="24"/>
          <w:szCs w:val="24"/>
          <w:lang w:val="ru-RU"/>
        </w:rPr>
        <w:t>надежности</w:t>
      </w:r>
      <w:proofErr w:type="gramEnd"/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 установленных и применяемых организацией отдельных способов (методов) контроля в отношении совершаемых операций и других сделок.</w:t>
      </w:r>
    </w:p>
    <w:p w14:paraId="5B2A4CEA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0D5A340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. При оценке качества системы внутреннего контроля 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организации, входящей </w:t>
      </w:r>
      <w:proofErr w:type="gramStart"/>
      <w:r>
        <w:rPr>
          <w:rFonts w:ascii="Times New Roman" w:hAnsi="Times New Roman" w:cs="Times New Roman"/>
          <w:sz w:val="24"/>
          <w:szCs w:val="24"/>
          <w:lang w:val="ru-RU"/>
        </w:rPr>
        <w:t xml:space="preserve">в </w:t>
      </w:r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 группу</w:t>
      </w:r>
      <w:proofErr w:type="gramEnd"/>
      <w:r>
        <w:rPr>
          <w:rFonts w:ascii="Times New Roman" w:hAnsi="Times New Roman" w:cs="Times New Roman"/>
          <w:sz w:val="24"/>
          <w:szCs w:val="24"/>
          <w:lang w:val="ru-RU"/>
        </w:rPr>
        <w:t xml:space="preserve"> организаций </w:t>
      </w:r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 рекомендуется проводить также оценку:</w:t>
      </w:r>
    </w:p>
    <w:p w14:paraId="1EE4737E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D2F66D1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соблюдения принципа единства подходов при ор</w:t>
      </w:r>
      <w:r>
        <w:rPr>
          <w:rFonts w:ascii="Times New Roman" w:hAnsi="Times New Roman" w:cs="Times New Roman"/>
          <w:sz w:val="24"/>
          <w:szCs w:val="24"/>
          <w:lang w:val="ru-RU"/>
        </w:rPr>
        <w:t>ганизации внутреннего контроля</w:t>
      </w:r>
      <w:r w:rsidRPr="009C2C9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E882E30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960C9E5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обеспечения эффективности выполнения переданных отдельных функций службы внутреннего аудита организации (далее - служба внутреннего аудита), входящей в состав группы, службе внутреннего аудита другой организации, входящей в состав этой же группы.</w:t>
      </w:r>
    </w:p>
    <w:p w14:paraId="012E2399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2184A0B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9C2C95">
        <w:rPr>
          <w:rFonts w:ascii="Times New Roman" w:hAnsi="Times New Roman" w:cs="Times New Roman"/>
          <w:sz w:val="24"/>
          <w:szCs w:val="24"/>
          <w:lang w:val="ru-RU"/>
        </w:rPr>
        <w:t>. Перечень законодательных актов Российской Федерации, нормативных и иных актов, рекомендуемых для использования при проведении проверки, приведен в приложении 1 к настоящим Методическим рекомендациям.</w:t>
      </w:r>
    </w:p>
    <w:p w14:paraId="58DD814E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4B67590" w14:textId="77777777" w:rsidR="009C2C95" w:rsidRPr="009C2C95" w:rsidRDefault="009C2C95" w:rsidP="009C2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 Рекомендации по подготовке к проведению проверки</w:t>
      </w:r>
    </w:p>
    <w:p w14:paraId="26C8E231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39A3338" w14:textId="77777777" w:rsidR="009C2C95" w:rsidRPr="009C2C95" w:rsidRDefault="009C2C95" w:rsidP="009C2C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 </w:t>
      </w:r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9C2C95">
        <w:rPr>
          <w:rFonts w:ascii="Times New Roman" w:hAnsi="Times New Roman" w:cs="Times New Roman"/>
          <w:sz w:val="24"/>
          <w:szCs w:val="24"/>
          <w:lang w:val="ru-RU"/>
        </w:rPr>
        <w:t>Предпроверочная</w:t>
      </w:r>
      <w:proofErr w:type="spellEnd"/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 подготовка осуществляется на основании имеющейся информации о деятельности организации, в том числе содержащейся:</w:t>
      </w:r>
    </w:p>
    <w:p w14:paraId="4DAB8E69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9832C48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в учредительных и иных документах, связанных с государственной регистрацией организации (в части сведений о системе органов внутреннего контроля й организации, порядке их образования и полномочиях);</w:t>
      </w:r>
    </w:p>
    <w:p w14:paraId="4846B3B4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B68C94B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в бизнес-плане организации (в части сведений: о принципах коммерческой деятельности организации; о системе управления организации; о системе управления рисками организации; о системе внутреннего контроля в организации; о мерах по предупреждению финансовых трудностей; об обеспечении деятельности организации);</w:t>
      </w:r>
    </w:p>
    <w:p w14:paraId="5DFF3855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320F8E9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в материалах предыдущих проверок </w:t>
      </w:r>
      <w:r w:rsidR="006259D9">
        <w:rPr>
          <w:rFonts w:ascii="Times New Roman" w:hAnsi="Times New Roman" w:cs="Times New Roman"/>
          <w:sz w:val="24"/>
          <w:szCs w:val="24"/>
          <w:lang w:val="ru-RU"/>
        </w:rPr>
        <w:t>организации</w:t>
      </w:r>
      <w:r w:rsidRPr="009C2C95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2F9C8ED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39E147A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в полученных от структурных подразделений, осуществляющих надзор за деятельностью организации, результатах:</w:t>
      </w:r>
    </w:p>
    <w:p w14:paraId="628440C5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6B5A51B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оценки качества управления организации (включая оценку состояния внутреннего контроля);</w:t>
      </w:r>
    </w:p>
    <w:p w14:paraId="018BA0A1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9DED38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анализа наличия и качества внутренних документов организации;</w:t>
      </w:r>
    </w:p>
    <w:p w14:paraId="19A2680C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67E461E" w14:textId="77777777" w:rsidR="006259D9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анализа состава участников </w:t>
      </w:r>
      <w:r w:rsidR="006259D9">
        <w:rPr>
          <w:rFonts w:ascii="Times New Roman" w:hAnsi="Times New Roman" w:cs="Times New Roman"/>
          <w:sz w:val="24"/>
          <w:szCs w:val="24"/>
          <w:lang w:val="ru-RU"/>
        </w:rPr>
        <w:t>группы (</w:t>
      </w:r>
      <w:r w:rsidRPr="009C2C95">
        <w:rPr>
          <w:rFonts w:ascii="Times New Roman" w:hAnsi="Times New Roman" w:cs="Times New Roman"/>
          <w:sz w:val="24"/>
          <w:szCs w:val="24"/>
          <w:lang w:val="ru-RU"/>
        </w:rPr>
        <w:t>холдинга);</w:t>
      </w:r>
    </w:p>
    <w:p w14:paraId="35549164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в базе данных;</w:t>
      </w:r>
    </w:p>
    <w:p w14:paraId="085A6E6A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04A9E1F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в аудиторских заключениях по бухгалтерской (финансовой) отчетности  организации (рекомендуется проанализировать наличие случаев модификации аудиторского заключения (в том числе мнения с оговоркой) и (или) отражения дополнительной информации (в том числе важных обстоятельств) при проведении обязательного аудита в соответствии с федеральным стандартом аудиторской деятельности (ФСАД 2/2010) "Модифицированное мнение в аудиторском заключении" и федеральным стандартом аудиторской деятельности (ФСАД 3/2010) "Дополнительная информация в аудиторском заключении", утвержденными приказом Министерства финансов Российской Федерации от 20 мая 2010 года № 46н "Об утверждении федеральных стандартов аудиторской деятельности", а также результатов проверок внутреннего контроля в кредитной организации, проведенных аудиторской организацией);</w:t>
      </w:r>
    </w:p>
    <w:p w14:paraId="19A0B4ED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5499B46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в отчетах структурных подразделений и (или) аудиторских заключениях по результатам проверки и оценки информационной безопасности.</w:t>
      </w:r>
    </w:p>
    <w:p w14:paraId="33D6A898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D0E92BB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2.3. По результатам </w:t>
      </w:r>
      <w:proofErr w:type="spellStart"/>
      <w:r w:rsidRPr="009C2C95">
        <w:rPr>
          <w:rFonts w:ascii="Times New Roman" w:hAnsi="Times New Roman" w:cs="Times New Roman"/>
          <w:sz w:val="24"/>
          <w:szCs w:val="24"/>
          <w:lang w:val="ru-RU"/>
        </w:rPr>
        <w:t>предпроверочной</w:t>
      </w:r>
      <w:proofErr w:type="spellEnd"/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 подготовки рекомендуется определять перечень направлений деятельности кредитной организации, органов внутреннего контроля и направлений системы внутреннего контроля кредитной организации, отдельных операций (процедур) внутреннего контроля, которые целесообразно проверить для оценки качества системы внутреннего контроля в кредитной организации (в соответствии с определенным заданием на проведение проверки перечнем вопросов, подлежащих проверке).</w:t>
      </w:r>
    </w:p>
    <w:p w14:paraId="431FDCA9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861193C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2.4. На основании задания на проведение проверки, а также по результатам </w:t>
      </w:r>
      <w:proofErr w:type="spellStart"/>
      <w:r w:rsidRPr="009C2C95">
        <w:rPr>
          <w:rFonts w:ascii="Times New Roman" w:hAnsi="Times New Roman" w:cs="Times New Roman"/>
          <w:sz w:val="24"/>
          <w:szCs w:val="24"/>
          <w:lang w:val="ru-RU"/>
        </w:rPr>
        <w:t>предпроверочной</w:t>
      </w:r>
      <w:proofErr w:type="spellEnd"/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 подготовки рекомендуется определить состав и выборку документов (информации) кредитной организации, необходимых для проведения проверки системы внутреннего контроля.</w:t>
      </w:r>
    </w:p>
    <w:p w14:paraId="0011E479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976A8FC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При определении состава и выборки документов (информации) кредитной организации, необходимых для проведения проверки, и проверяемого периода деятельности кредитной организации (ее филиала) по вопросам, подлежащим проверке, целесообразно учитывать выявленные и не исправленные в ходе предыдущих проверок нарушения и недостатки в организации внутреннего контроля, включая нарушения законодательства Российской Федерации, в том числе нормативных актов Банка России, и (или) недостоверность представляемой в Банк России отчетности и иной информации о внутреннем контроле в кредитной организации.</w:t>
      </w:r>
    </w:p>
    <w:p w14:paraId="683D99C5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E411A52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2.5. При проведении проверки с предварительным уведомлением кредитной организации (далее - предварительное уведомление) рекомендуется по результатам </w:t>
      </w:r>
      <w:proofErr w:type="spellStart"/>
      <w:r w:rsidRPr="009C2C95">
        <w:rPr>
          <w:rFonts w:ascii="Times New Roman" w:hAnsi="Times New Roman" w:cs="Times New Roman"/>
          <w:sz w:val="24"/>
          <w:szCs w:val="24"/>
          <w:lang w:val="ru-RU"/>
        </w:rPr>
        <w:t>предпроверочной</w:t>
      </w:r>
      <w:proofErr w:type="spellEnd"/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 подготовки составлять заявку на предоставление документов (информации), необходимых для проведения проверки кредитной организации, направляемую кредитной организации в составе предварительного уведомления с установлением сроков предоставления кредитной организацией:</w:t>
      </w:r>
    </w:p>
    <w:p w14:paraId="429B8A04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0A8734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результатов оценки показателей системы внутреннего контроля в кредитной организации, определяемых в соответствии с главой 3 настоящих Методических рекомендаций;</w:t>
      </w:r>
    </w:p>
    <w:p w14:paraId="02F1C83C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09B6052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результатов рассмотрения эффективности внутреннего контроля, содержащихся в протоколах заседаний совета директоров (наблюдательного совета) кредитной организации;</w:t>
      </w:r>
    </w:p>
    <w:p w14:paraId="33CAD7F3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7CB4B90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C2C95">
        <w:rPr>
          <w:rFonts w:ascii="Times New Roman" w:hAnsi="Times New Roman" w:cs="Times New Roman"/>
          <w:sz w:val="24"/>
          <w:szCs w:val="24"/>
          <w:lang w:val="ru-RU"/>
        </w:rPr>
        <w:t>результатов</w:t>
      </w:r>
      <w:proofErr w:type="gramEnd"/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 проведенных службой внутреннего аудита или аудиторскими организациями проверок внутреннего контроля в кредитной организации, содержащихся в отчетах службы внутреннего аудита или аудиторских заключениях;</w:t>
      </w:r>
    </w:p>
    <w:p w14:paraId="1D1E9554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536BF7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иной информации, в том числе сведений о выполнении мероприятий по устранению нарушений и недостатков в деятельности кредитной организации, выявленных в ходе предыдущих проверок.</w:t>
      </w:r>
    </w:p>
    <w:p w14:paraId="5061C243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16674E2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Глава 3. Рекомендации по оценке качества системы внутреннего контроля в кредитной организации</w:t>
      </w:r>
    </w:p>
    <w:p w14:paraId="629ED532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3.1. При проведении проверки рекомендуется осуществлять оценку качества системы внутреннего контроля в кредитной организации, в том числе:</w:t>
      </w:r>
    </w:p>
    <w:p w14:paraId="0265C9DE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5FDEFF1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по проверяемым органам внутреннего контроля и направлениям системы внутреннего контроля кредитной организации;</w:t>
      </w:r>
    </w:p>
    <w:p w14:paraId="49EA9D0F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898353F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по всем основным осуществляемым кредитной организацией и проверяемым направлениям деятельности кредитной организации (при проведении комплексной проверки кредитной организации или тематической проверки кредитной организации по вопросу оценки качества системы внутреннего контроля);</w:t>
      </w:r>
    </w:p>
    <w:p w14:paraId="123F81D7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964C151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по отдельным направлениям деятельности кредитной организации и (или) отдельным вопросам деятельности кредитной организации, проверяемым в соответствии с заданием на проведение проверки (далее - отдельные направления деятельности кредитной организации) (при проведении тематической проверки кредитной организации (ее филиала).</w:t>
      </w:r>
    </w:p>
    <w:p w14:paraId="1958FA59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588EB79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lastRenderedPageBreak/>
        <w:t>3.2. Для обоснования выводов относительно оценки качества системы внутреннего контроля рекомендуется использовать следующие показатели оценки системы внутреннего контроля:</w:t>
      </w:r>
    </w:p>
    <w:p w14:paraId="70BE2AD7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A7E688D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показатель оценки организации системы внутреннего контроля кредитной организации (ПВК1);</w:t>
      </w:r>
    </w:p>
    <w:p w14:paraId="6E7DB92B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8359F8E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показатель оценки деятельности службы внутреннего аудита (ПВК2);</w:t>
      </w:r>
    </w:p>
    <w:p w14:paraId="6C36EB04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1E2EFE4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показатель оценки деятельности службы внутреннего контроля (ПВК3);</w:t>
      </w:r>
    </w:p>
    <w:p w14:paraId="4A19C5FC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9CD2B50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показатель оценки контроля со стороны органов управления за организацией деятельности кредитной организации (ПВК4);</w:t>
      </w:r>
    </w:p>
    <w:p w14:paraId="2F0382F1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4C31A17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показатель оценки контроля за функционированием системы управления банковскими рисками в кредитной организации и оценкой банковских рисков (ПВК5);</w:t>
      </w:r>
    </w:p>
    <w:p w14:paraId="3BCCA339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49E8465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показатель оценки контроля за распределением полномочий при совершении банковских операций и других сделок (ПВК6);</w:t>
      </w:r>
    </w:p>
    <w:p w14:paraId="4049E37E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DA93994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показатель оценки контроля за управлением информационными потоками (получением и передачей информации) и обеспечением информационной безопасности (ПВК7);</w:t>
      </w:r>
    </w:p>
    <w:p w14:paraId="1012D6AF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DC2AB0D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показатель оценки мониторинга системы внутреннего контроля кредитной организации (ПВК8);</w:t>
      </w:r>
    </w:p>
    <w:p w14:paraId="7028E364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BA87314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показатели оценки внутреннего контроля по отдельным направлениям деятельности кредитной организации </w:t>
      </w:r>
      <w:proofErr w:type="gramStart"/>
      <w:r w:rsidRPr="009C2C95">
        <w:rPr>
          <w:rFonts w:ascii="Times New Roman" w:hAnsi="Times New Roman" w:cs="Times New Roman"/>
          <w:sz w:val="24"/>
          <w:szCs w:val="24"/>
          <w:lang w:val="ru-RU"/>
        </w:rPr>
        <w:t>( )</w:t>
      </w:r>
      <w:proofErr w:type="gramEnd"/>
      <w:r w:rsidRPr="009C2C9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853BAEE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F370F41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3.2.1. Для определения показателей оценки системы внутреннего контроля таблицы 1-9 приложения 2 к настоящим Методическим рекомендациям рекомендуется представить для заполнения кредитной организацией (службой внутреннего аудита) в составе заявки на предоставление документов (информации), необходимых для проведения проверки кредитной организации (далее-самооценка системы внутреннего контроля).</w:t>
      </w:r>
    </w:p>
    <w:p w14:paraId="7E5125CC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A24069D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В случае, если кредитная организация не осуществляет самооценку системы внутреннего контроля и (или) отказывается от предоставления результатов такой самооценки, членам рабочей группы рекомендуется самостоятельно заполнять таблицы 1-9 приложения 2 к настоящим Методическим рекомендациям (без оформления акта о противодействии проведению проверки кредитной организации).</w:t>
      </w:r>
    </w:p>
    <w:p w14:paraId="231E601F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F5A49BF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3.2.2. Показатели оценки системы внутреннего контроля, оценки ответов на вопросы таблиц, составляемых по форме таблиц 1 - 9 приложения 2 к настоящим Методическим рекомендациям, а также их весовые оценки относительной значимости являются составляющими количественной оценки системы внутреннего контроля.</w:t>
      </w:r>
    </w:p>
    <w:p w14:paraId="25CBFEFA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E018774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3.3. Показатели оценки системы внутреннего контроля ПВК1-ПВК8 представляют собой среднее взвешенное значение оценок ответов на вопросы таблиц 1 - 8 приложения 2 к настоящим Методическим рекомендациям.</w:t>
      </w:r>
    </w:p>
    <w:p w14:paraId="3BB61D52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48FA4C2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При оценке ответов на вопросы, если не указано иное, рекомендуется исходить из следующего:</w:t>
      </w:r>
    </w:p>
    <w:p w14:paraId="25B09BBE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35385C5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балл 1 - да (всегда, постоянно, в полном объеме);</w:t>
      </w:r>
    </w:p>
    <w:p w14:paraId="363F7D75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CBCAF66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балл 2 - в основном (как правило, достаточно полно);</w:t>
      </w:r>
    </w:p>
    <w:p w14:paraId="2DA1A7E2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B25C0C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балл 3 - частично (отчасти да, в некоторых случаях, иногда, недостаточно полно);</w:t>
      </w:r>
    </w:p>
    <w:p w14:paraId="2E82151F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F711B28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балл 4 - нет (никогда, ни в каких случаях).</w:t>
      </w:r>
    </w:p>
    <w:p w14:paraId="412B9FA7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198A681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Рекомендуемая точность измерения - один знак после запятой. Округление значений до принятой точности производится по арифметическим правилам.</w:t>
      </w:r>
    </w:p>
    <w:p w14:paraId="18387EBA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A627392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Факторы, учитываемые при оценке ответов на вопросы таблиц 1 - 8 приложения 2 к настоящим Методическим рекомендациям, и профессиональные суждения кредитной организации рекомендуется отражать в графе 3 соответствующих таблиц.</w:t>
      </w:r>
    </w:p>
    <w:p w14:paraId="3DF88540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21CC098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3.4. Показатели оценки внутреннего контроля по отдельным направлениям деятельности кредитной организации </w:t>
      </w:r>
      <w:proofErr w:type="gramStart"/>
      <w:r w:rsidRPr="009C2C95">
        <w:rPr>
          <w:rFonts w:ascii="Times New Roman" w:hAnsi="Times New Roman" w:cs="Times New Roman"/>
          <w:sz w:val="24"/>
          <w:szCs w:val="24"/>
          <w:lang w:val="ru-RU"/>
        </w:rPr>
        <w:t>( )</w:t>
      </w:r>
      <w:proofErr w:type="gramEnd"/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 определяются по формуле:</w:t>
      </w:r>
    </w:p>
    <w:p w14:paraId="2415409E" w14:textId="77777777" w:rsidR="009C2C95" w:rsidRPr="00363AF6" w:rsidRDefault="00363AF6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ru-RU"/>
        </w:rPr>
      </w:pPr>
      <w:r w:rsidRPr="00363AF6">
        <w:rPr>
          <w:rFonts w:ascii="Times New Roman" w:hAnsi="Times New Roman" w:cs="Times New Roman"/>
          <w:color w:val="FF0000"/>
          <w:sz w:val="24"/>
          <w:szCs w:val="24"/>
          <w:highlight w:val="yellow"/>
          <w:lang w:val="ru-RU"/>
        </w:rPr>
        <w:t>Нет формул?</w:t>
      </w:r>
    </w:p>
    <w:p w14:paraId="5E5CA61F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 ,</w:t>
      </w:r>
    </w:p>
    <w:p w14:paraId="235DD100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127A964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9C2C95">
        <w:rPr>
          <w:rFonts w:ascii="Times New Roman" w:hAnsi="Times New Roman" w:cs="Times New Roman"/>
          <w:sz w:val="24"/>
          <w:szCs w:val="24"/>
          <w:lang w:val="ru-RU"/>
        </w:rPr>
        <w:t>где  -</w:t>
      </w:r>
      <w:proofErr w:type="gramEnd"/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 показатель оценки внутреннего контроля по ;-</w:t>
      </w:r>
      <w:proofErr w:type="spellStart"/>
      <w:r w:rsidRPr="009C2C95">
        <w:rPr>
          <w:rFonts w:ascii="Times New Roman" w:hAnsi="Times New Roman" w:cs="Times New Roman"/>
          <w:sz w:val="24"/>
          <w:szCs w:val="24"/>
          <w:lang w:val="ru-RU"/>
        </w:rPr>
        <w:t>му</w:t>
      </w:r>
      <w:proofErr w:type="spellEnd"/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направлению деятельности кредитной организации;</w:t>
      </w:r>
    </w:p>
    <w:p w14:paraId="499A4A9A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F2CD7A7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 - показатель оценки j-</w:t>
      </w:r>
      <w:proofErr w:type="spellStart"/>
      <w:r w:rsidRPr="009C2C95">
        <w:rPr>
          <w:rFonts w:ascii="Times New Roman" w:hAnsi="Times New Roman" w:cs="Times New Roman"/>
          <w:sz w:val="24"/>
          <w:szCs w:val="24"/>
          <w:lang w:val="ru-RU"/>
        </w:rPr>
        <w:t>го</w:t>
      </w:r>
      <w:proofErr w:type="spellEnd"/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направления системы внутреннего контроля кредитной организации </w:t>
      </w:r>
      <w:proofErr w:type="gramStart"/>
      <w:r w:rsidRPr="009C2C95">
        <w:rPr>
          <w:rFonts w:ascii="Times New Roman" w:hAnsi="Times New Roman" w:cs="Times New Roman"/>
          <w:sz w:val="24"/>
          <w:szCs w:val="24"/>
          <w:lang w:val="ru-RU"/>
        </w:rPr>
        <w:t>по ;</w:t>
      </w:r>
      <w:proofErr w:type="gramEnd"/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 i-</w:t>
      </w:r>
      <w:proofErr w:type="spellStart"/>
      <w:r w:rsidRPr="009C2C95">
        <w:rPr>
          <w:rFonts w:ascii="Times New Roman" w:hAnsi="Times New Roman" w:cs="Times New Roman"/>
          <w:sz w:val="24"/>
          <w:szCs w:val="24"/>
          <w:lang w:val="ru-RU"/>
        </w:rPr>
        <w:t>му</w:t>
      </w:r>
      <w:proofErr w:type="spellEnd"/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 направлению деятельности кредитной организации.</w:t>
      </w:r>
    </w:p>
    <w:p w14:paraId="3659F61D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4438536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3.4.1. Значения </w:t>
      </w:r>
      <w:proofErr w:type="gramStart"/>
      <w:r w:rsidRPr="009C2C95">
        <w:rPr>
          <w:rFonts w:ascii="Times New Roman" w:hAnsi="Times New Roman" w:cs="Times New Roman"/>
          <w:sz w:val="24"/>
          <w:szCs w:val="24"/>
          <w:lang w:val="ru-RU"/>
        </w:rPr>
        <w:t>показателей  ,</w:t>
      </w:r>
      <w:proofErr w:type="gramEnd"/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 отражаются в таблице 9 приложения 2 к настоящим Методическим рекомендациям. При определении значений </w:t>
      </w:r>
      <w:proofErr w:type="gramStart"/>
      <w:r w:rsidRPr="009C2C95">
        <w:rPr>
          <w:rFonts w:ascii="Times New Roman" w:hAnsi="Times New Roman" w:cs="Times New Roman"/>
          <w:sz w:val="24"/>
          <w:szCs w:val="24"/>
          <w:lang w:val="ru-RU"/>
        </w:rPr>
        <w:t>показателей  рекомендуется</w:t>
      </w:r>
      <w:proofErr w:type="gramEnd"/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 исходить из следующего:</w:t>
      </w:r>
    </w:p>
    <w:p w14:paraId="1D5A37D2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91C268B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балл 1 - организация направления системы внутреннего контроля кредитной организации полностью соответствует характеру и масштабу осуществляемых операций, уровню и сочетанию принимаемых рисков по отдельному направлению деятельности кредитной организации, совет директоров (наблюдательный совет) кредитной организации, коллегиальный исполнительный орган кредитной организации и единоличный исполнительный орган кредитной организации (далее - органы управления кредитной организации) в полной мере контролируют деятельность кредитной организации, порядок осуществления предварительного, текущего и последующего контроля за отдельными банковскими операциями и другими сделками, установленный нормативными актами Банка России, внутренними документами (далее - порядок контроля за банковскими операциями и другими сделками), соблюдается;</w:t>
      </w:r>
    </w:p>
    <w:p w14:paraId="37FF5F44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AF67317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балл 2 - организация направления системы внутреннего контроля кредитной организации не в полной мере соответствует характеру и масштабу осуществляемых операций, уровню и сочетанию принимаемых рисков по отдельному направлению деятельности кредитной организации или имеет недостатки, которые в ближайшем будущем не могут привести к возникновению существенных нарушений и недостатков в деятельности кредитной организации, органы управления кредитной организации в основном контролируют деятельность кредитной организации, порядок контроля за банковскими операциями и другими сделками достаточно полно соблюдается;</w:t>
      </w:r>
    </w:p>
    <w:p w14:paraId="3BAA2CD2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A864A9C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lastRenderedPageBreak/>
        <w:t>балл 3 - организация направления системы внутреннего контроля кредитной организации не соответствует характеру и масштабу осуществляемых операций, уровню и сочетанию принимаемых рисков по отдельному направлению деятельности кредитной организации, имеющиеся недостатки могут привести к возникновению существенных нарушений и недостатков в деятельности кредитной организации, если не будут приняты меры по улучшению организации внутреннего контроля, органы управления кредитной организации недостаточно полно контролируют деятельность кредитной организации, порядок контроля за банковскими операциями и другими сделками соблюдается частично;</w:t>
      </w:r>
    </w:p>
    <w:p w14:paraId="5CE8FFBD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1A7D0EC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балл 4 - организация направления системы внутреннего контроля кредитной организации не соответствует характеру и масштабу осуществляемых операций, уровню и сочетанию принимаемых рисков по отдельному направлению деятельности кредитной организации или полностью отсутствует, органы управления кредитной организации не контролируют деятельность кредитной организации, порядок контроля за банковскими операциями и другими сделками не соблюдается.</w:t>
      </w:r>
    </w:p>
    <w:p w14:paraId="4E06D0B7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681D45E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Факторы, учитываемые при оценке внутреннего контроля по отдельному направлению деятельности кредитной организации, и профессиональные суждения кредитной организации рекомендуется отражать в графе 3 таблицы 9 приложения 2 к настоящим Методическим рекомендациям.</w:t>
      </w:r>
    </w:p>
    <w:p w14:paraId="6DBD1CD2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B079C1A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3.4.2. Для вынесения профессионального суждения кредитной организации и определения значения показателя  по отдельному направлению деятельности кредитной организации рекомендуется руководствоваться перечнем вопросов по оценке направлений системы внутреннего контроля кредитной организации, содержащихся в таблицах 4 - 8 приложения 2 к настоящим Методическим рекомендациям (без их заполнения), в части вопросов, относящихся к операциям (процедурам) внутреннего контроля, осуществляемым в отношении банковских операций и других сделок по отдельному направлению деятельности кредитной организации.</w:t>
      </w:r>
    </w:p>
    <w:p w14:paraId="3DFC5601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47C45EC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3.5. При оценке направлений системы внутреннего контроля по отдельным направлениям деятельности кредитной организации рекомендуется учитывать все присущие данному направлению деятельности кредитной организации особенности, в том числе степень его значимости для кредитной организации, используемые финансовые инструменты и виды валют, порядок заключения сделок и проведения расчетов, состав клиентов и контрагентов кредитной организации, квалификацию служащих кредитной организации (их образование, стаж работы на проверяемом направлении деятельности, прохождение ими дополнительного обучения или переподготовки), используемые информационные системы (информационные технологии и технические средства, обеспечивающие обработку информации, содержащейся в базах данных), иные особенности, влияющие на систему внутреннего контроля.</w:t>
      </w:r>
    </w:p>
    <w:p w14:paraId="7E93353D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06E6270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Рекомендуется оценить эффективность системы внутреннего контроля по новым для кредитной организации направлениям деятельности, в том числе в части:</w:t>
      </w:r>
    </w:p>
    <w:p w14:paraId="55C35780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200AA3C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определения необходимых процедур внутреннего контроля до начала осуществления нового направления деятельности;</w:t>
      </w:r>
    </w:p>
    <w:p w14:paraId="2E8F8661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323151F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определения службой управления рисками и органами управления кредитной организации уровня и сочетания принимаемых рисков по новому направлению деятельности кредитной организации (банковских рисков, присущих и сопутствующих новому направлению деятельности кредитной организации);</w:t>
      </w:r>
    </w:p>
    <w:p w14:paraId="03EE36F5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BF0FAC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lastRenderedPageBreak/>
        <w:t>наличия методологического, технического и технологического обеспечения нового направления деятельности кредитной организации;</w:t>
      </w:r>
    </w:p>
    <w:p w14:paraId="10C91BF1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E41B9F4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принятия кредитной организацией мер по повышению квалификации служащих кредитной организации, занятых на новом направлении деятельности кредитной организации, а также осуществляющих внутренний контроль за новым направлением деятельности;</w:t>
      </w:r>
    </w:p>
    <w:p w14:paraId="0A879179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DE47B8B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увеличения масштабов банковских операций и других сделок на новом направлении деятельности кредитной организации постепенно, по мере повышения профессионального уровня служащих кредитной организации, совершенствования процедур управления рисками и системы внутреннего контроля.</w:t>
      </w:r>
    </w:p>
    <w:p w14:paraId="116439E6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D0DDB16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3.6. Оценку системы внутреннего контроля по проверяемым органам внутреннего контроля и направлениям системы внутреннего контроля кредитной организации или оценку внутреннего контроля по отдельным проверяемым направлениям деятельности кредитной организации рекомендуется определять членам рабочей группы в зависимости от значения соответствующего показателя оценки системы внутреннего контроля на основании шкалы, приведенной ниже в таблице.</w:t>
      </w:r>
    </w:p>
    <w:p w14:paraId="279AAD1E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F00E5E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Шкала оценки системы внутреннего контроля</w:t>
      </w:r>
    </w:p>
    <w:p w14:paraId="5B642E5F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Хорошо</w:t>
      </w:r>
      <w:r w:rsidRPr="009C2C95">
        <w:rPr>
          <w:rFonts w:ascii="Times New Roman" w:hAnsi="Times New Roman" w:cs="Times New Roman"/>
          <w:sz w:val="24"/>
          <w:szCs w:val="24"/>
          <w:lang w:val="ru-RU"/>
        </w:rPr>
        <w:tab/>
        <w:t>Удовлетворительно</w:t>
      </w:r>
      <w:r w:rsidRPr="009C2C95">
        <w:rPr>
          <w:rFonts w:ascii="Times New Roman" w:hAnsi="Times New Roman" w:cs="Times New Roman"/>
          <w:sz w:val="24"/>
          <w:szCs w:val="24"/>
          <w:lang w:val="ru-RU"/>
        </w:rPr>
        <w:tab/>
        <w:t>Сомнительно</w:t>
      </w:r>
      <w:r w:rsidRPr="009C2C95">
        <w:rPr>
          <w:rFonts w:ascii="Times New Roman" w:hAnsi="Times New Roman" w:cs="Times New Roman"/>
          <w:sz w:val="24"/>
          <w:szCs w:val="24"/>
          <w:lang w:val="ru-RU"/>
        </w:rPr>
        <w:tab/>
        <w:t>Неудовлетворительно</w:t>
      </w:r>
    </w:p>
    <w:p w14:paraId="2D53E707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 1,3</w:t>
      </w:r>
      <w:r w:rsidRPr="009C2C95">
        <w:rPr>
          <w:rFonts w:ascii="Times New Roman" w:hAnsi="Times New Roman" w:cs="Times New Roman"/>
          <w:sz w:val="24"/>
          <w:szCs w:val="24"/>
          <w:lang w:val="ru-RU"/>
        </w:rPr>
        <w:tab/>
        <w:t xml:space="preserve">&gt; 1,3 </w:t>
      </w:r>
      <w:proofErr w:type="gramStart"/>
      <w:r w:rsidRPr="009C2C95">
        <w:rPr>
          <w:rFonts w:ascii="Times New Roman" w:hAnsi="Times New Roman" w:cs="Times New Roman"/>
          <w:sz w:val="24"/>
          <w:szCs w:val="24"/>
          <w:lang w:val="ru-RU"/>
        </w:rPr>
        <w:t>и  2</w:t>
      </w:r>
      <w:proofErr w:type="gramEnd"/>
      <w:r w:rsidRPr="009C2C95">
        <w:rPr>
          <w:rFonts w:ascii="Times New Roman" w:hAnsi="Times New Roman" w:cs="Times New Roman"/>
          <w:sz w:val="24"/>
          <w:szCs w:val="24"/>
          <w:lang w:val="ru-RU"/>
        </w:rPr>
        <w:t>,3</w:t>
      </w:r>
      <w:r w:rsidRPr="009C2C95">
        <w:rPr>
          <w:rFonts w:ascii="Times New Roman" w:hAnsi="Times New Roman" w:cs="Times New Roman"/>
          <w:sz w:val="24"/>
          <w:szCs w:val="24"/>
          <w:lang w:val="ru-RU"/>
        </w:rPr>
        <w:tab/>
        <w:t>&gt; 2,3 и  3,3</w:t>
      </w:r>
      <w:r w:rsidRPr="009C2C95">
        <w:rPr>
          <w:rFonts w:ascii="Times New Roman" w:hAnsi="Times New Roman" w:cs="Times New Roman"/>
          <w:sz w:val="24"/>
          <w:szCs w:val="24"/>
          <w:lang w:val="ru-RU"/>
        </w:rPr>
        <w:tab/>
        <w:t>&gt;3,3</w:t>
      </w:r>
    </w:p>
    <w:p w14:paraId="06D2BC55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3.6.1. Оценку системы внутреннего контроля по проверяемым органам внутреннего контроля и направлениям системы внутреннего контроля кредитной организации рекомендуется определять членам рабочей группы по результатам оценки на выборочной основе (выборочной переоценки) отдельных вопросов таблиц 1-9 приложения 2 к настоящим Методическим рекомендациям (не менее 20 - 25% вопросов каждой из таблиц). При отборе вопросов для выборочной переоценки целесообразно учитывать особенности проведения проверки кредитной организации, характер и масштаб осуществляемых кредитной организацией операций, уровень и сочетание принимаемых ею рисков.</w:t>
      </w:r>
    </w:p>
    <w:p w14:paraId="5D8FB29D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CC4118A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По результатам переоценки отдельного вопроса в графе 3 таблиц 1-9 приложения 2 к настоящим Методическим рекомендациям рекомендуется дополнительно отражать мотивированное суждение члена рабочей группы:</w:t>
      </w:r>
    </w:p>
    <w:p w14:paraId="38E1D98A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B634718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“оценка соответствует” - в случае подтверждения членом рабочей группы оценки, данной кредитной организацией;</w:t>
      </w:r>
    </w:p>
    <w:p w14:paraId="3AAB33E5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4F2994E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“оценка не соответствует” с приведением обстоятельств деятельности кредитной организации (ее филиала) и (или) иных факторов, учитываемых при оценке, а также краткой формулировки обоснования мотивированного суждения - в случае выявления членом рабочей группы фактов завышения кредитной организацией оценки (проставления кредитной организацией балла, соответствующего лучшей оценке, чем оценка ответа на этот же вопрос члена рабочей группы в ходе выборочной переоценки).</w:t>
      </w:r>
    </w:p>
    <w:p w14:paraId="79F01941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B05BD3D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В случае выявления рабочей группой фактов завышения кредитной организацией оценки по отдельным вопросам таблиц 1-9 приложения 2 к настоящим Методическим рекомендациям рабочей группе рекомендуется самостоятельно проверить все остальные ответы кредитной организации на вопросы, отраженные в таблицах 1-9 приложения 2 к настоящим Методическим рекомендациям, и определить оценку системы внутреннего контроля по проверяемым органам внутреннего контроля и направлениям системы внутреннего контроля кредитной организации.</w:t>
      </w:r>
    </w:p>
    <w:p w14:paraId="763992EA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9C61F55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3.6.2. В случае выявления дополнительных факторов и обстоятельств, оказывающих влияние на деятельность кредитной организации и на соответствие системы внутреннего контроля характеру и масштабу осуществляемых операций, уровню и сочетанию принимаемых рисков, оценки могут быть скорректированы на основе мотивированных суждений членов рабочей группы согласно подпункту 7.8.2 пункта 7.8 Инструкции Банка России № 147-И.</w:t>
      </w:r>
    </w:p>
    <w:p w14:paraId="60ACD153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0E74800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3.6.3. Выводы относительно оценки качества системы внутреннего контроля в кредитной организации рекомендуется осуществлять на основании оценок системы внутреннего контроля по проверяемым органам внутреннего контроля и направлениям системы внутреннего контроля кредитной организации, а также организации внутреннего контроля по отдельным проверяемым направлениям деятельности кредитной организации.</w:t>
      </w:r>
    </w:p>
    <w:p w14:paraId="23C20297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4EA257B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Оценку системы внутреннего контроля по отдельному направлению деятельности кредитной организации предлагается определять не выше чем "сомнительно" в случае выявления однотипных нарушений (в том числе имеющих систематический характер, повторяющихся два и более раз) по данному отдельному направлению деятельности кредитной организации, результаты проверки которого отражены в соответствующем разделе (подразделе) аналитической части акта проверки.</w:t>
      </w:r>
    </w:p>
    <w:p w14:paraId="05ACDC98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3975ED3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Качество системы внутреннего контроля в кредитной организации предлагается оценивать не выше чем "неудовлетворительно" в случае выявления в ходе проверки существенных фактов недостоверности учета (отчетности) (с учетом рекомендаций Банка России по организации и проведению проверки достоверности учета (отчетности) кредитной организации (ее филиала)*, а также положений подпункта 4.3.5 пункта 4.3 Указания Банка России № 4336-У, Указания Банка России от 17 сентября 2009 года № 2293-У "О порядке отзыва у кредитной организации лицензии на осуществление банковских операций при установлении существенной недостоверности отчетных данных", положения пункта 7.3 Указания Банка России от 11 июня 2014 года № 3277-У "О методиках оценки финансовой устойчивости банка в целях признания ее достаточной для участия в системе страхования вкладов").</w:t>
      </w:r>
    </w:p>
    <w:p w14:paraId="711DB9EA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C722A1D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3.7. При оценке системы внутреннего контроля по проверяемым органам внутреннего контроля и направлениям системы внутреннего контроля кредитной организации, а также системы внутреннего контроля по отдельным проверяемым направлениям деятельности кредитной организации целесообразно:</w:t>
      </w:r>
    </w:p>
    <w:p w14:paraId="62C667C9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0886E45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принимать к сведению результаты рассмотрения советом директоров (наблюдательным советом) кредитной организации отчетов службы внутреннего аудита и (или) службы внутреннего контроля;</w:t>
      </w:r>
    </w:p>
    <w:p w14:paraId="3CFB4E9E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003DF7D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принимать к сведению результаты проверки и оценки соблюдения информационной безопасности, отраженные в отчетах кредитной организации и (или) аудиторских заключениях;</w:t>
      </w:r>
    </w:p>
    <w:p w14:paraId="7FA17AF3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0F6B37C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учитывать характер выявленных службой внутреннего аудита и (или) службой внутреннего контроля нарушений, ошибок и недостатков в деятельности кредитной организации, в том числе способных создать угрозу интересам кредиторов и вкладчиков или оказать влияние на финансовую устойчивость кредитной организации.</w:t>
      </w:r>
    </w:p>
    <w:p w14:paraId="43509BF3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67B9585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Глава 4. Рекомендации по проведению проверки системы внутреннего контроля в кредитной организации</w:t>
      </w:r>
    </w:p>
    <w:p w14:paraId="4E23B36E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lastRenderedPageBreak/>
        <w:t>4.1. При проведении проверки в заявку на предоставление документов (информации), необходимых для проведения проверки кредитной организации, рекомендуется включать предложение о заполнении кредитной организацией (службой внутреннего аудита, службой внутреннего контроля) таблиц, составляемых согласно таблицам 1-9 приложения 2 к настоящим Методическим рекомендациям. Рекомендации по заполнению указанных таблиц приведены в пунктах 3.3 - 3.5 настоящих Методических рекомендаций.</w:t>
      </w:r>
    </w:p>
    <w:p w14:paraId="4AA771EE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4CA91AD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4.2. При проверке членам рабочей группы целесообразно проанализировать заполненные и представленные кредитной организацией таблицы, составленные согласно таблицам 1 - 9 приложения 2 к настоящим Методическим рекомендациям, и на выборочной основе самостоятельно оценить отдельные вопросы (с учетом рекомендаций, приведенных в пунктах 3.6, 3.7, 4.3-4.10 настоящих Методических рекомендаций).</w:t>
      </w:r>
    </w:p>
    <w:p w14:paraId="3A436800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6F98CC9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4.3. При проверке целесообразно обращать внимание:</w:t>
      </w:r>
    </w:p>
    <w:p w14:paraId="6E9ACB1E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6F1E68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на порядок образования системы органов внутреннего контроля кредитной организации и их полномочия;</w:t>
      </w:r>
    </w:p>
    <w:p w14:paraId="18EE53D3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A12898A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на соответствие организационной структуры кредитной организации характеру и масштабу осуществляемых операций, уровню и сочетанию принимаемых рисков в части: распределения полномочий между членами совета директоров (наблюдательного совета) кредитной организации, между членами коллегиального исполнительного органа кредитной организации; определения полномочий единоличного исполнительного органа кредитной организации; определения полномочий и подотчетности коллегиальных органов, не относимых законодательством Российской Федерации к органам управления кредитной организации (например, комитетов, комиссий); определения подотчетности и ответственности всех структурных подразделений и служащих кредитной организации;</w:t>
      </w:r>
    </w:p>
    <w:p w14:paraId="04333C57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C9E9AD7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на соответствие внутренних документов требованиям законодательства Российской Федерации, в том числе нормативных актов Банка России, учет кредитной организацией при их разработке рекомендаций Банка России, а также соблюдение кредитной организацией внутренних документов (в том числе определяющих: порядок организации системы внутреннего контроля кредитной организации; порядок и операции (процедуры) внутреннего контроля; порядок мониторинга системы внутреннего контроля кредитной организации органами управления кредитной организации; порядок деятельности службы внутреннего аудита и службы внутреннего контроля);</w:t>
      </w:r>
    </w:p>
    <w:p w14:paraId="2BA6FDA7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05DB773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на организацию внутреннего контроля по всем направлениям системы внутреннего контроля кредитной организации;</w:t>
      </w:r>
    </w:p>
    <w:p w14:paraId="66539110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EF10E4C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на проведение кредитной организацией мероприятий по устранению выявленных и не исправленных в ходе предыдущих проверок нарушений и недостатков в организации системы внутреннего контроля.</w:t>
      </w:r>
    </w:p>
    <w:p w14:paraId="70BE3A45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CCE5FE7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4.4. В ходе проверки рекомендуется проанализировать:</w:t>
      </w:r>
    </w:p>
    <w:p w14:paraId="2441FE0E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2BC3076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устав, внутренние документы, регламентирующие порядок осуществления контроля за организацией деятельности кредитной организации со стороны органов управления кредитной организации, в том числе в части определения компетенции совета директоров (наблюдательного совета) кредитной организации и исполнительных органов кредитной организации;</w:t>
      </w:r>
    </w:p>
    <w:p w14:paraId="589BDC62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E627A4F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lastRenderedPageBreak/>
        <w:t>внутренние документы по основным вопросам, связанным с осуществлением внутреннего контроля в кредитной организации, предусмотренным приложением 2 к Положению Банка России № 242-П, в том числе в целях оценки их соответствия требованиям законодательства Российской Федерации, в том числе нормативных актов Банка России, характеру и масштабу осуществляемых операций, уровню и сочетанию принимаемых рисков;</w:t>
      </w:r>
    </w:p>
    <w:p w14:paraId="52FB1951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6071292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внутренние документы, регулирующие деятельность подразделений и служащих, осуществляющих внутренний контроль, в том числе в целях оценки соответствия указанных документов требованиям законодательства Российской Федерации;</w:t>
      </w:r>
    </w:p>
    <w:p w14:paraId="58600BDB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7B3BFD3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внутренние документы, определяющие полномочия, подотчетность и ответственность структурных подразделений и служащих кредитной организации, в том числе в целях оценки их соответствия характеру и масштабу осуществляемых операций, уровню и сочетанию принимаемых рисков;</w:t>
      </w:r>
    </w:p>
    <w:p w14:paraId="45D2F7BD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976F1B0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порядок доведения внутренних документов до сведения служащих кредитной организации;</w:t>
      </w:r>
    </w:p>
    <w:p w14:paraId="7322D995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B021182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выполнение положений внутренних документов и участие служащих кредитной организации в осуществлении внутреннего контроля в кредитной организации в соответствии с их должностными обязанностями.</w:t>
      </w:r>
    </w:p>
    <w:p w14:paraId="39665CC1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7011841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4.4.1. В случае предоставления структурными подразделениями Банка России, осуществляющими надзор за деятельностью кредитной организации, в том числе куратором кредитной организации результатов анализа устава и внутренних документов, определяющих организацию внутреннего контроля и имеющихся в Банке России, рекомендуется:</w:t>
      </w:r>
    </w:p>
    <w:p w14:paraId="700C3BAB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05A08F5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анализировать изменения, внесенные в устав и внутренние документы, определяющие организацию и осуществление внутреннего контроля в кредитной организации;</w:t>
      </w:r>
    </w:p>
    <w:p w14:paraId="39165FF8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A6C7314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оценивать соответствие указанных изменений законодательству Российской Федерации, в том числе нормативным актам Банка России, характеру и масштабу осуществляемых операций, уровню и сочетанию принимаемых рисков.</w:t>
      </w:r>
    </w:p>
    <w:p w14:paraId="1D8792C5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516547F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4.5. При проверке деятельности службы внутреннего аудита рекомендуется:</w:t>
      </w:r>
    </w:p>
    <w:p w14:paraId="74B49088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E19B01C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оценивать полноту осуществления функций службы внутреннего аудита, определенных Положением Банка России № 242-П и внутренним документом о службе внутреннего аудита;</w:t>
      </w:r>
    </w:p>
    <w:p w14:paraId="4A860201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207C66B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оценивать постоянство деятельности службы внутреннего аудита в соответствии с критериями, определенными пунктом 4.6 Положения Банка России № 242-П;</w:t>
      </w:r>
    </w:p>
    <w:p w14:paraId="4F53B97B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9FF8FE1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оценивать независимость и беспристрастность службы внутреннего аудита в соответствии с критериями, определенными пунктами 4.7 и 4.8 Положения Банка России № 242-П;</w:t>
      </w:r>
    </w:p>
    <w:p w14:paraId="3C3F8FAB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D77604B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оценивать профессиональную компетентность руководителя (его заместителей) и служащих службы внутреннего аудита, в том числе с учетом прохождения ими на регулярной основе профессиональной подготовки (переподготовки), а также </w:t>
      </w:r>
      <w:r w:rsidRPr="009C2C95">
        <w:rPr>
          <w:rFonts w:ascii="Times New Roman" w:hAnsi="Times New Roman" w:cs="Times New Roman"/>
          <w:sz w:val="24"/>
          <w:szCs w:val="24"/>
          <w:lang w:val="ru-RU"/>
        </w:rPr>
        <w:lastRenderedPageBreak/>
        <w:t>установленных в кредитной организации требований к руководителю (его заместителям) и служащим службы внутреннего аудита, в том числе требований к руководителю службы внутреннего аудита, предусмотренных пунктом 4.9 Положения Банка России № 242-П;</w:t>
      </w:r>
    </w:p>
    <w:p w14:paraId="17B620E6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118D093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проверять создание кредитной организацией условий для беспрепятственного и эффективного осуществления службой внутреннего аудита своих функций, в том числе по контролю за эффективностью мер, принятых структурными подразделениями кредитной организации и органами управления кредитной организации по результатам проверок и обеспечивающих снижение уровня выявленных рисков;</w:t>
      </w:r>
    </w:p>
    <w:p w14:paraId="70067A01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3837A10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проверять изучение службой внутреннего аудита при проверке структурных подразделений кредитной организации вопросов, предусмотренных таблицей пункта 1 приложения 3 к Положению № 242-П и связанных с операциями, осуществляемыми этими структурными подразделениями;</w:t>
      </w:r>
    </w:p>
    <w:p w14:paraId="25EEA1D7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EC36968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проверять осуществление своевременного информирования совета директоров (наблюдательного совета) кредитной организации о выявленных службой внутреннего аудита нарушениях и недостатках в деятельности кредитной организации (ее филиала), а также контроля за принятием мер по их устранению.</w:t>
      </w:r>
    </w:p>
    <w:p w14:paraId="39AF8C61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EA937A9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4.6. При проверке деятельности службы внутреннего контроля рекомендуется:</w:t>
      </w:r>
    </w:p>
    <w:p w14:paraId="5CC920BD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AF9E467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оценивать полноту осуществления функций службы внутреннего контроля, определенных Положением Банка России № 242-П и внутренним документом о службе внутреннего контроля;</w:t>
      </w:r>
    </w:p>
    <w:p w14:paraId="4FBC12EB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D2E907E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оценивать постоянство деятельности службы внутреннего контроля;</w:t>
      </w:r>
    </w:p>
    <w:p w14:paraId="7E6A2AC7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9F821FB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оценивать согласованность при координации деятельности разных структурных подразделений и служащих кредитной организации в случае, когда функции службы внутреннего контроля исполняются этими подразделениями и служащими, а также действенность мер, направленных на минимизацию и предотвращение возникновения конфликта интересов, в том числе установленных границ функционального подчинения указанных подразделений и служащих в части выполнения функций, не связанных с внутренним контролем;</w:t>
      </w:r>
    </w:p>
    <w:p w14:paraId="4F3C869B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004BBC7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оценивать профессиональную компетентность руководителя (его заместителей) и служащих службы внутреннего контроля, в том числе с учетом прохождения ими на регулярной основе профессиональной подготовки (переподготовки), а также установленных в кредитной организации требований к руководителю (его заместителям) и служащим службы внутреннего контроля в соответствии с пунктом 4.1.16 Положения Банка России № 242-П;</w:t>
      </w:r>
    </w:p>
    <w:p w14:paraId="30A4A878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7DFE201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проверять, соответствует ли подотчетность руководителя службы внутреннего контроля, который не является членом коллегиального исполнительного органа кредитной организации, требованиям пункта 4.1.10 Положения Банка России № 242-П, а также соблюдается ли в кредитной организации запрет на участие руководителя службы внутреннего контроля в совершении банковских операций и других сделок;</w:t>
      </w:r>
    </w:p>
    <w:p w14:paraId="22EE151C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2AC975C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оценивать создание кредитной организацией условий, реализующих право руководителя службы внутреннего контроля, служащих службы внутреннего контроля на получение доступа к информации, необходимой им для исполнения своих обязанностей, и обязанности служащих кредитной организации по предоставлению этой информации;</w:t>
      </w:r>
    </w:p>
    <w:p w14:paraId="52376323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1E310D4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оценивать создание кредитной организацией условий для выполнения службой внутреннего контроля функций без вмешательства со стороны подразделений и служащих кредитной организации, не являющихся служащими службы внутреннего контроля и (или) не осуществляющих функции внутреннего контроля; проверять осуществление информирования органов управления кредитной организации, в том числе в части незамедлительного информирования о возникновении регуляторного риска, реализация которого может привести к возникновению существенных убытков у кредитной организации, а также представления ежегодных отчетов службы внутреннего контроля о проведенной работе.</w:t>
      </w:r>
    </w:p>
    <w:p w14:paraId="6F096A0F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736A182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Дополнительно рекомендуется проанализировать, учитывается ли рекомендация, приведенная в пункте 4.1.15 Положения Банка России № 242-П, относительно работы руководителя службы внутреннего контроля по совместительству. В случае </w:t>
      </w:r>
      <w:proofErr w:type="spellStart"/>
      <w:r w:rsidRPr="009C2C95">
        <w:rPr>
          <w:rFonts w:ascii="Times New Roman" w:hAnsi="Times New Roman" w:cs="Times New Roman"/>
          <w:sz w:val="24"/>
          <w:szCs w:val="24"/>
          <w:lang w:val="ru-RU"/>
        </w:rPr>
        <w:t>неучета</w:t>
      </w:r>
      <w:proofErr w:type="spellEnd"/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 указанной рекомендации отражать в акте проверки дополнительную информацию о работе руководителя службы внутреннего контроля по совместительству (с указанием должности, места работы и периода работы (при наличии).</w:t>
      </w:r>
    </w:p>
    <w:p w14:paraId="65DECCF8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F6A30A5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При этом в случае, если руководитель службы внутреннего контроля является членом коллегиального исполнительного органа кредитной организации, рекомендуется проверить соблюдение запрета на замещение им должностей, установленного частью третьей статьи 11.1 Федерального закона от 2 декабря 1990 года № 395-1 "О банках и банковской деятельности" (далее - Федеральный закон "О банках и банковской деятельности").</w:t>
      </w:r>
    </w:p>
    <w:p w14:paraId="17D8E8A9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7625024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4.7. При проверке осуществления контроля со стороны органов управления за организацией деятельности кредитной организации целесообразно проанализировать, отнесены ли вопросы, предусмотренные статьей 11.1-1 Федерального закона "О банках и банковской деятельности", к компетенции совета директоров (наблюдательного совета) кредитной организации, а также учитываются ли кредитной организацией рекомендации, содержащиеся в приложении 1 к Положению Банка России № 242-П.</w:t>
      </w:r>
    </w:p>
    <w:p w14:paraId="11A9707D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C4D252E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Дополнительно рекомендуется проанализировать:</w:t>
      </w:r>
    </w:p>
    <w:p w14:paraId="26983146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7A722EC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своевременность пересмотра организации системы внутреннего контроля кредитной организации в целях эффективного выявления и наблюдения новых или не контролировавшихся ранее банковских рисков;</w:t>
      </w:r>
    </w:p>
    <w:p w14:paraId="21F37F11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55E8605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обеспечение органами управления кредитной организации участия во внутреннем контроле в кредитной организации всех служащих кредитной организации в соответствии с их должностными обязанностями;</w:t>
      </w:r>
    </w:p>
    <w:p w14:paraId="6648354C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B318962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установление органами управления кредитной организации порядка, при котором служащие кредитной организации доводят до сведения органов управления кредитной организации и руководителей структурных подразделений кредитной организации информацию обо всех нарушениях законодательства Российской Федерации, учредительных и внутренних документов, случаях злоупотреблений, несоблюдения норм профессиональной этики;</w:t>
      </w:r>
    </w:p>
    <w:p w14:paraId="36708092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5012035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наличие внутренних документов по вопросам взаимодействия подразделений и служащих, осуществляющих внутренний контроль, со структурными подразделениями и служащими кредитной организации, в том числе в целях обеспечения доступа к информации, необходимой для исполнения подразделениями и служащими, </w:t>
      </w:r>
      <w:r w:rsidRPr="009C2C95">
        <w:rPr>
          <w:rFonts w:ascii="Times New Roman" w:hAnsi="Times New Roman" w:cs="Times New Roman"/>
          <w:sz w:val="24"/>
          <w:szCs w:val="24"/>
          <w:lang w:val="ru-RU"/>
        </w:rPr>
        <w:lastRenderedPageBreak/>
        <w:t>осуществляющими внутренний контроль, своих обязанностей, сроков и форматов представления такой информации.</w:t>
      </w:r>
    </w:p>
    <w:p w14:paraId="673D4973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537A375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4.8. При проверке осуществления кредитной организацией контроля за функционированием системы управления банковскими рисками в кредитной организации и оценкой банковских рисков рекомендуется:</w:t>
      </w:r>
    </w:p>
    <w:p w14:paraId="3286A1D0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1FA6806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проверять наличие внутренних документов, определяющих порядок контроля за функционированием системы управления банковскими рисками, оценкой банковских рисков;</w:t>
      </w:r>
    </w:p>
    <w:p w14:paraId="2E75A89D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2D26161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оценивать соответствие положений внутренних документов, определяющих порядок контроля за функционированием системы управления рисками, характеру и масштабу осуществляемых операций, уровню и сочетанию принимаемых рисков;</w:t>
      </w:r>
    </w:p>
    <w:p w14:paraId="0BEEB7FC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014E7D5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проверять наличие внутренних документов, определяющих порядок информирования руководителя кредитной организации, органов управления кредитной организации, о факторах, влияющих на повышение уровней банковских рисков, а также о принятии мер, обеспечивающих снижение уровня выявленных рисков.</w:t>
      </w:r>
    </w:p>
    <w:p w14:paraId="1D0EB371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806C074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4.8.1. При проверке осуществления кредитной организацией контроля за функционированием системы управления банковскими рисками в кредитной организации и оценкой банковских рисков рекомендуется учитывать результаты проверки, проведенной в соответствии с рекомендациями Банка России по проведению проверки системы управления банковскими рисками в кредитной организации (ее филиале).</w:t>
      </w:r>
    </w:p>
    <w:p w14:paraId="16120A25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D1BE56A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4.9. При проверке осуществления кредитной организацией контроля за распределением полномочий при совершении банковских операций рекомендуется проверять:</w:t>
      </w:r>
    </w:p>
    <w:p w14:paraId="423CE149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49B75D4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наличие и соблюдение порядка распределения прав и обязанностей, согласования решений, распределения полномочий между структурными подразделениями и служащими кредитной организации при совершении банковских операций и других сделок, определенного внутренними документами;</w:t>
      </w:r>
    </w:p>
    <w:p w14:paraId="4B04045B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427F5B1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обеспечение распределения должностных обязанностей служащих кредитной организации, предотвращающего конфликт интересов и устраняющего условия его возникновения, с учетом положений подпункта 3.4.2 пункта 3.4 Положения Банка России № 242-П.</w:t>
      </w:r>
    </w:p>
    <w:p w14:paraId="3C0970F3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13EF89D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4.10. При проверке осуществления кредитной организацией контроля за управлением информационными потоками (получением и передачей информации) и обеспечением информационной безопасности рекомендуется проверять наличие и соблюдение:</w:t>
      </w:r>
    </w:p>
    <w:p w14:paraId="77D46CCF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B5F2FDF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внутренних документов, устанавливающих порядок контроля за управлением информационными потоками (получением и передачей информации) и обеспечением информационной безопасности, который распространяется на все направления деятельности кредитной организации;</w:t>
      </w:r>
      <w:r w:rsidRPr="009C2C95">
        <w:rPr>
          <w:rFonts w:ascii="Times New Roman" w:hAnsi="Times New Roman" w:cs="Times New Roman"/>
          <w:sz w:val="24"/>
          <w:szCs w:val="24"/>
          <w:lang w:val="ru-RU"/>
        </w:rPr>
        <w:cr/>
      </w:r>
    </w:p>
    <w:p w14:paraId="7DBC3C6C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9670733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правил управления информационной деятельностью кредитной организации, включая порядок защиты от несанкционированного доступа и распространения конфиденциальной информации;</w:t>
      </w:r>
    </w:p>
    <w:p w14:paraId="408C150E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91098A5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разработанного плана действий, направленных на обеспечение непрерывности деятельности и (или) восстановление деятельности кредитной организации в случае возникновения нестандартных и чрезвычайных ситуаций, предусматривающего использование дублирующих (резервных) автоматизированных систем и (или) устройств и восстановление критически важных для деятельности кредитной организации систем, поддерживаемых внешним поставщиком (провайдером) услуг, а также наличие и соблюдение установленного в кредитной организации порядка проверки (тестирования) и пересмотра указанного плана.</w:t>
      </w:r>
    </w:p>
    <w:p w14:paraId="6CBCD49F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335BA12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4.10.1. Дополнительно при проверке осуществления кредитной организацией контроля за управлением информационными потоками (получением и передачей информации) и обеспечением информационной безопасности рекомендуется руководствоваться перечнем частных показателей, приведенных в Стандарте Банка России СТО БР ИББС-1.2-2014 "Обеспечение информационной безопасности организаций банковской системы Российской Федерации. Методика оценки соответствия информационной безопасности организаций банковской системы Российской Федерации требованиям СТО БР ИББС-1.0-2014" (далее - Стандарт СТО БР ИББС-1.2-2014).</w:t>
      </w:r>
    </w:p>
    <w:p w14:paraId="5F300400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0166E6F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4.10.2. При проверке осуществления кредитной организацией контроля за управлением информационными потоками (получением и передачей информации) и обеспечением информационной безопасности рекомендуется использовать результаты проверки, проведенной в соответствии:</w:t>
      </w:r>
    </w:p>
    <w:p w14:paraId="07976A86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6DE541F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 xml:space="preserve">с рекомендациями Банка России по проведению проверки и оценке организации внутреннего контроля за применением информационных технологий в кредитных организациях (их </w:t>
      </w:r>
      <w:proofErr w:type="gramStart"/>
      <w:r w:rsidRPr="009C2C95">
        <w:rPr>
          <w:rFonts w:ascii="Times New Roman" w:hAnsi="Times New Roman" w:cs="Times New Roman"/>
          <w:sz w:val="24"/>
          <w:szCs w:val="24"/>
          <w:lang w:val="ru-RU"/>
        </w:rPr>
        <w:t>филиалах)*</w:t>
      </w:r>
      <w:proofErr w:type="gramEnd"/>
      <w:r w:rsidRPr="009C2C95">
        <w:rPr>
          <w:rFonts w:ascii="Times New Roman" w:hAnsi="Times New Roman" w:cs="Times New Roman"/>
          <w:sz w:val="24"/>
          <w:szCs w:val="24"/>
          <w:lang w:val="ru-RU"/>
        </w:rPr>
        <w:t>*;</w:t>
      </w:r>
    </w:p>
    <w:p w14:paraId="2A4E0101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D8951BE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со Стандартом СТО БР ИББС-1.2-2014 (в случае если кредитная организация на добровольной основе применяет положения Стандарта Банка России СТО БР ИББС-1.0-2014 "Обеспечение информационной безопасности организаций банковской системы Российской Федерации. Общие положения"), в том числе отраженные в отчетах структурных подразделений Банка России.</w:t>
      </w:r>
    </w:p>
    <w:p w14:paraId="68119959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634D56F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4.11. При проверке осуществления кредитной организацией мониторинга системы внутреннего контроля кредитной организации рекомендуется проверять:</w:t>
      </w:r>
    </w:p>
    <w:p w14:paraId="33ECBE98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C589AB2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наличие внутренних документов, определяющих порядок осуществления мониторинга системы внутреннего контроля кредитной организации, и их соблюдение;</w:t>
      </w:r>
    </w:p>
    <w:p w14:paraId="0E337177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6948AB1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принятие необходимых мер по совершенствованию и эффективному функционированию системы внутреннего контроля кредитной организации с учетом внутренних и внешних факторов;</w:t>
      </w:r>
    </w:p>
    <w:p w14:paraId="6B99856F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BA0EB0E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соблюдение периодичности документирования и представления органам управления кредитной организации и руководителям структурных подразделений кредитной организации результатов мониторинга системы внутреннего контроля кредитной организации;</w:t>
      </w:r>
    </w:p>
    <w:p w14:paraId="6766827A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2A86F0A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наличие и соблюдение внутренних документов, определяющих порядок рассмотрения результатов мониторинга системы внутреннего контроля кредитной организации.</w:t>
      </w:r>
    </w:p>
    <w:p w14:paraId="72B8C1F9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4F66A83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lastRenderedPageBreak/>
        <w:t>4.12. При проверке отдельных операций (процедур) внутреннего контроля в структурных подразделениях кредитной организации в заявку на предоставление документов (информации), необходимых для проведения проверки кредитной организации, рекомендуется включать предложение о заполнении кредитной организацией (службой внутреннего аудита, службой внутреннего контроля) таблиц, составляемых согласно таблицам 1-2 приложения 3 к настоящим Методическим рекомендациям. Факторы, учитываемые кредитной организацией при оценке ответов на вопросы таблиц 1-2 приложения 3 к настоящим Методическим рекомендациям, и профессиональные суждения кредитной организации рекомендуется отражать в графе 3 соответствующих таблиц.</w:t>
      </w:r>
    </w:p>
    <w:p w14:paraId="6C610392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0D2EC07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При проверке членам рабочей группы целесообразно проанализировать заполненные и представленные кредитной организацией таблицы, составленные согласно таблицам 1-2 приложения 3 к настоящим Методическим рекомендациям, и на выборочной основе самостоятельно оценить отдельные вопросы. Факторы, учитываемые при оценке ответов на вопросы таблиц 1-2 приложения 3 к настоящим Методическим рекомендациям, и мотивированные суждения членов рабочей группы рекомендуется отражать в графе 3 соответствующих таблиц:</w:t>
      </w:r>
    </w:p>
    <w:p w14:paraId="16B5A947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22BCF60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"оценка соответствует" - в случае подтверждения членом рабочей группы оценки, данной кредитной организацией;</w:t>
      </w:r>
    </w:p>
    <w:p w14:paraId="75BF73C2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4CC8CA2B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"оценка не соответствует" с приведением обстоятельств деятельности кредитной организации (ее филиала) и (или) иных факторов, учитываемых при оценке, а также краткой формулировки обоснования мотивированного суждения - в случае выявления членом рабочей группы фактов завышения кредитной организацией оценки.</w:t>
      </w:r>
    </w:p>
    <w:p w14:paraId="4E00B4A7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C1F4D21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В случае выявления рабочей группой фактов завышения кредитной организацией оценки по отдельным вопросам таблиц 1-2 приложения 3 к настоящим Методическим рекомендациям рабочей группе рекомендуется самостоятельно проверить все остальные ответы кредитной организации на вопросы, отраженные в таблицах 1-2 приложения 3 к настоящим Методическим рекомендациям, и определить оценку отдельных операций (процедур) внутреннего контроля в структурных подразделениях кредитной организации.</w:t>
      </w:r>
    </w:p>
    <w:p w14:paraId="27DE9207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094E25F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4.12.1. При проверке внутреннего контроля в структурных подразделениях кредитной организации рекомендуется анализировать:</w:t>
      </w:r>
    </w:p>
    <w:p w14:paraId="0ABD2976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5EC4A45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соблюдение законодательства Российской Федерации, в том числе нормативных актов Банка России, включая соблюдение правил организации и осуществления внутреннего контроля в структурном подразделении кредитной организации;</w:t>
      </w:r>
    </w:p>
    <w:p w14:paraId="24E9E799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C66AAB4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соблюдение внутренних документов, определяющих основные направления системы внутреннего контроля в структурных подразделениях кредитной организации, внутренних методик, программ, правил, порядков и процедур, а также установленных лимитов;</w:t>
      </w:r>
    </w:p>
    <w:p w14:paraId="49AF983A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06FC4EE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достоверность учета (отчетности), а также порядок обеспечения информационной безопасности в структурном подразделении кредитной организации;</w:t>
      </w:r>
    </w:p>
    <w:p w14:paraId="0AE2D2D4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3ABEC5F0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осуществление отдельных операций (процедур) внутреннего контроля в структурном подразделении кредитной организации, в том числе надежность установленных и применяемых кредитной организацией отдельных способов (методов) контроля в части организации системы внутреннего контроля кредитной организации в отношении операций и сделок, осуществляемых структурными подразделениями кредитной организации.</w:t>
      </w:r>
    </w:p>
    <w:p w14:paraId="43BC677F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DDB4EC7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lastRenderedPageBreak/>
        <w:t>4.12.2. При проверке отдельных операций (процедур) внутреннего контроля в обособленных подразделениях кредитной организации дополнительно рекомендуется анализировать:</w:t>
      </w:r>
    </w:p>
    <w:p w14:paraId="5169E163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65F87C89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доведение до обособленных подразделений кредитной организации внутренних документов, утвержденных уполномоченным органом управления кредитной организации, определяющих порядок проведения банковских операций;</w:t>
      </w:r>
    </w:p>
    <w:p w14:paraId="08CE915A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7AAEDA7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наличие управленческой отчетности по вопросам осуществления внутреннего контроля в обособленных подразделениях кредитной организации, а также ее полноту, достоверность и периодичность представления;</w:t>
      </w:r>
    </w:p>
    <w:p w14:paraId="736C1634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49CB085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осуществление контроля со стороны головного офиса кредитной организации за соблюдением обособленными подразделениями кредитной организации внутренних правил, процедур и лимитов.</w:t>
      </w:r>
    </w:p>
    <w:p w14:paraId="5A2C99E2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C185C73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C2C95">
        <w:rPr>
          <w:rFonts w:ascii="Times New Roman" w:hAnsi="Times New Roman" w:cs="Times New Roman"/>
          <w:sz w:val="24"/>
          <w:szCs w:val="24"/>
          <w:lang w:val="ru-RU"/>
        </w:rPr>
        <w:t>При проверке отдельных операций (процедур) внутреннего контроля в обособленных подразделениях кредитной организации дополнительно может быть осуществлена оценка внутреннего контроля по отдельным проверяемым направлениям деятельности кредитной организации, в том числе с расчетом показателей  (при наличии достаточной надзорной информации).</w:t>
      </w:r>
    </w:p>
    <w:p w14:paraId="4D9F9074" w14:textId="77777777" w:rsidR="009C2C95" w:rsidRPr="009C2C95" w:rsidRDefault="009C2C95" w:rsidP="009C2C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D758289" w14:textId="77777777" w:rsidR="00D034DC" w:rsidRPr="00D034DC" w:rsidRDefault="00D034DC" w:rsidP="00D034DC">
      <w:pPr>
        <w:jc w:val="right"/>
        <w:rPr>
          <w:rFonts w:ascii="Times New Roman" w:hAnsi="Times New Roman" w:cs="Times New Roman"/>
          <w:b/>
          <w:sz w:val="24"/>
          <w:szCs w:val="24"/>
          <w:lang w:val="ru-RU"/>
        </w:rPr>
      </w:pPr>
    </w:p>
    <w:sectPr w:rsidR="00D034DC" w:rsidRPr="00D034DC" w:rsidSect="00F218D9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92DFC"/>
    <w:multiLevelType w:val="multilevel"/>
    <w:tmpl w:val="BF605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D77EE8"/>
    <w:multiLevelType w:val="multilevel"/>
    <w:tmpl w:val="BADE7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4A271C"/>
    <w:multiLevelType w:val="multilevel"/>
    <w:tmpl w:val="41607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937475"/>
    <w:multiLevelType w:val="multilevel"/>
    <w:tmpl w:val="1492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B1432C"/>
    <w:multiLevelType w:val="multilevel"/>
    <w:tmpl w:val="78C82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FB7F8A"/>
    <w:multiLevelType w:val="multilevel"/>
    <w:tmpl w:val="2EEA3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7C3E38"/>
    <w:multiLevelType w:val="multilevel"/>
    <w:tmpl w:val="3532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A07248"/>
    <w:multiLevelType w:val="multilevel"/>
    <w:tmpl w:val="069C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0F3420"/>
    <w:rsid w:val="001F0BC7"/>
    <w:rsid w:val="00213FBB"/>
    <w:rsid w:val="002167D1"/>
    <w:rsid w:val="00247D44"/>
    <w:rsid w:val="00363AF6"/>
    <w:rsid w:val="003805F1"/>
    <w:rsid w:val="00474B91"/>
    <w:rsid w:val="006259D9"/>
    <w:rsid w:val="007032E0"/>
    <w:rsid w:val="007309D1"/>
    <w:rsid w:val="0086002A"/>
    <w:rsid w:val="009A5821"/>
    <w:rsid w:val="009C2C95"/>
    <w:rsid w:val="00C76A43"/>
    <w:rsid w:val="00D034DC"/>
    <w:rsid w:val="00D31453"/>
    <w:rsid w:val="00D3498D"/>
    <w:rsid w:val="00DA3C9B"/>
    <w:rsid w:val="00DC2320"/>
    <w:rsid w:val="00E209E2"/>
    <w:rsid w:val="00EE567D"/>
    <w:rsid w:val="00F2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</o:shapelayout>
  </w:shapeDefaults>
  <w:decimalSymbol w:val=","/>
  <w:listSeparator w:val=";"/>
  <w14:docId w14:val="28456AFE"/>
  <w15:docId w15:val="{DE713DD2-B8EF-466E-A0B5-22B3B067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F3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F342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D034D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034DC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9C2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library.ru/project_risc.asp" TargetMode="External"/><Relationship Id="rId18" Type="http://schemas.openxmlformats.org/officeDocument/2006/relationships/hyperlink" Target="http://ecsocman.hse.ru/" TargetMode="External"/><Relationship Id="rId26" Type="http://schemas.openxmlformats.org/officeDocument/2006/relationships/control" Target="activeX/activeX3.xml"/><Relationship Id="rId39" Type="http://schemas.openxmlformats.org/officeDocument/2006/relationships/control" Target="activeX/activeX15.xml"/><Relationship Id="rId21" Type="http://schemas.openxmlformats.org/officeDocument/2006/relationships/hyperlink" Target="http://scopus.com" TargetMode="External"/><Relationship Id="rId34" Type="http://schemas.openxmlformats.org/officeDocument/2006/relationships/control" Target="activeX/activeX10.xml"/><Relationship Id="rId42" Type="http://schemas.openxmlformats.org/officeDocument/2006/relationships/control" Target="activeX/activeX18.xml"/><Relationship Id="rId47" Type="http://schemas.openxmlformats.org/officeDocument/2006/relationships/control" Target="activeX/activeX23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www.rsl.ru/ru/4readers/catalogues/" TargetMode="External"/><Relationship Id="rId29" Type="http://schemas.openxmlformats.org/officeDocument/2006/relationships/control" Target="activeX/activeX5.xml"/><Relationship Id="rId11" Type="http://schemas.openxmlformats.org/officeDocument/2006/relationships/hyperlink" Target="https://e.lanbook.com/reader/book/102311/?previewAccess=1" TargetMode="External"/><Relationship Id="rId24" Type="http://schemas.openxmlformats.org/officeDocument/2006/relationships/control" Target="activeX/activeX1.xml"/><Relationship Id="rId32" Type="http://schemas.openxmlformats.org/officeDocument/2006/relationships/control" Target="activeX/activeX8.xml"/><Relationship Id="rId37" Type="http://schemas.openxmlformats.org/officeDocument/2006/relationships/control" Target="activeX/activeX13.xml"/><Relationship Id="rId40" Type="http://schemas.openxmlformats.org/officeDocument/2006/relationships/control" Target="activeX/activeX16.xml"/><Relationship Id="rId45" Type="http://schemas.openxmlformats.org/officeDocument/2006/relationships/control" Target="activeX/activeX21.xml"/><Relationship Id="rId5" Type="http://schemas.openxmlformats.org/officeDocument/2006/relationships/image" Target="media/image1.jpeg"/><Relationship Id="rId15" Type="http://schemas.openxmlformats.org/officeDocument/2006/relationships/hyperlink" Target="http://window.edu.ru/" TargetMode="External"/><Relationship Id="rId23" Type="http://schemas.openxmlformats.org/officeDocument/2006/relationships/image" Target="media/image4.wmf"/><Relationship Id="rId28" Type="http://schemas.openxmlformats.org/officeDocument/2006/relationships/image" Target="media/image5.wmf"/><Relationship Id="rId36" Type="http://schemas.openxmlformats.org/officeDocument/2006/relationships/control" Target="activeX/activeX12.xml"/><Relationship Id="rId49" Type="http://schemas.openxmlformats.org/officeDocument/2006/relationships/theme" Target="theme/theme1.xml"/><Relationship Id="rId10" Type="http://schemas.openxmlformats.org/officeDocument/2006/relationships/hyperlink" Target="https://znanium.com/catalog/product/978372" TargetMode="External"/><Relationship Id="rId19" Type="http://schemas.openxmlformats.org/officeDocument/2006/relationships/hyperlink" Target="https://uisrussia.msu.ru" TargetMode="External"/><Relationship Id="rId31" Type="http://schemas.openxmlformats.org/officeDocument/2006/relationships/control" Target="activeX/activeX7.xml"/><Relationship Id="rId44" Type="http://schemas.openxmlformats.org/officeDocument/2006/relationships/control" Target="activeX/activeX20.xm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reader/book/121569/?previewAccess=1" TargetMode="External"/><Relationship Id="rId14" Type="http://schemas.openxmlformats.org/officeDocument/2006/relationships/hyperlink" Target="https://scholar.google.ru/" TargetMode="External"/><Relationship Id="rId22" Type="http://schemas.openxmlformats.org/officeDocument/2006/relationships/hyperlink" Target="http://link.springer.com/" TargetMode="External"/><Relationship Id="rId27" Type="http://schemas.openxmlformats.org/officeDocument/2006/relationships/control" Target="activeX/activeX4.xml"/><Relationship Id="rId30" Type="http://schemas.openxmlformats.org/officeDocument/2006/relationships/control" Target="activeX/activeX6.xml"/><Relationship Id="rId35" Type="http://schemas.openxmlformats.org/officeDocument/2006/relationships/control" Target="activeX/activeX11.xml"/><Relationship Id="rId43" Type="http://schemas.openxmlformats.org/officeDocument/2006/relationships/control" Target="activeX/activeX19.xml"/><Relationship Id="rId48" Type="http://schemas.openxmlformats.org/officeDocument/2006/relationships/fontTable" Target="fontTable.xml"/><Relationship Id="rId8" Type="http://schemas.openxmlformats.org/officeDocument/2006/relationships/hyperlink" Target="https://e.lanbook.com/reader/book/107049/?previewAccess=1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lib.eastview.com/" TargetMode="External"/><Relationship Id="rId17" Type="http://schemas.openxmlformats.org/officeDocument/2006/relationships/hyperlink" Target="http://magtu.ru:8085/marcweb2/Default.asp" TargetMode="External"/><Relationship Id="rId25" Type="http://schemas.openxmlformats.org/officeDocument/2006/relationships/control" Target="activeX/activeX2.xml"/><Relationship Id="rId33" Type="http://schemas.openxmlformats.org/officeDocument/2006/relationships/control" Target="activeX/activeX9.xml"/><Relationship Id="rId38" Type="http://schemas.openxmlformats.org/officeDocument/2006/relationships/control" Target="activeX/activeX14.xml"/><Relationship Id="rId46" Type="http://schemas.openxmlformats.org/officeDocument/2006/relationships/control" Target="activeX/activeX22.xml"/><Relationship Id="rId20" Type="http://schemas.openxmlformats.org/officeDocument/2006/relationships/hyperlink" Target="http://webofscience.com" TargetMode="External"/><Relationship Id="rId41" Type="http://schemas.openxmlformats.org/officeDocument/2006/relationships/control" Target="activeX/activeX17.xml"/><Relationship Id="rId1" Type="http://schemas.openxmlformats.org/officeDocument/2006/relationships/numbering" Target="numbering.xml"/><Relationship Id="rId6" Type="http://schemas.openxmlformats.org/officeDocument/2006/relationships/image" Target="media/image2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35</Pages>
  <Words>10451</Words>
  <Characters>59576</Characters>
  <Application>Microsoft Office Word</Application>
  <DocSecurity>0</DocSecurity>
  <Lines>496</Lines>
  <Paragraphs>139</Paragraphs>
  <ScaleCrop>false</ScaleCrop>
  <Company/>
  <LinksUpToDate>false</LinksUpToDate>
  <CharactersWithSpaces>69888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2019-2020_38_04_01-ЭЭм-19-1_69_plx_Система внутреннего контроля организации</dc:title>
  <dc:creator>FastReport.NET</dc:creator>
  <cp:lastModifiedBy>Ramam</cp:lastModifiedBy>
  <cp:revision>14</cp:revision>
  <dcterms:created xsi:type="dcterms:W3CDTF">2020-05-16T14:11:00Z</dcterms:created>
  <dcterms:modified xsi:type="dcterms:W3CDTF">2020-12-06T12:34:00Z</dcterms:modified>
</cp:coreProperties>
</file>