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61A" w:rsidRDefault="00B3061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4141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1A" w:rsidRDefault="00B3061A">
      <w:pPr>
        <w:rPr>
          <w:lang w:val="ru-RU"/>
        </w:rPr>
      </w:pPr>
    </w:p>
    <w:p w:rsidR="00B3061A" w:rsidRDefault="00B3061A">
      <w:pPr>
        <w:rPr>
          <w:lang w:val="ru-RU"/>
        </w:rPr>
      </w:pPr>
    </w:p>
    <w:p w:rsidR="00B3061A" w:rsidRDefault="00B3061A">
      <w:pPr>
        <w:rPr>
          <w:lang w:val="ru-RU"/>
        </w:rPr>
      </w:pPr>
      <w:r w:rsidRPr="00B3061A">
        <w:rPr>
          <w:noProof/>
          <w:lang w:val="ru-RU" w:eastAsia="ru-RU"/>
        </w:rPr>
        <w:lastRenderedPageBreak/>
        <w:drawing>
          <wp:inline distT="0" distB="0" distL="0" distR="0">
            <wp:extent cx="5766316" cy="7666074"/>
            <wp:effectExtent l="19050" t="0" r="583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39" cy="766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46" w:rsidRPr="001719AC" w:rsidRDefault="00017146" w:rsidP="0001042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719AC">
        <w:rPr>
          <w:rFonts w:ascii="Times New Roman" w:hAnsi="Times New Roman" w:cs="Times New Roman"/>
          <w:sz w:val="24"/>
          <w:szCs w:val="24"/>
          <w:lang w:val="ru-RU"/>
        </w:rPr>
        <w:br w:type="page"/>
      </w:r>
      <w:r w:rsidR="00680BEF" w:rsidRPr="00680BE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1" name="Рисунок 1" descr="C:\Users\1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71"/>
        <w:gridCol w:w="15"/>
      </w:tblGrid>
      <w:tr w:rsidR="00017146" w:rsidRPr="001719AC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46" w:rsidRPr="00DE0ED6" w:rsidTr="002E336F">
        <w:trPr>
          <w:gridAfter w:val="1"/>
          <w:wAfter w:w="15" w:type="dxa"/>
          <w:trHeight w:hRule="exact" w:val="2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336F" w:rsidRDefault="002E336F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77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C677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77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C677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77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1719AC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DE0ED6" w:rsidTr="00174871">
        <w:trPr>
          <w:gridAfter w:val="1"/>
          <w:wAfter w:w="15" w:type="dxa"/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хозяйствования;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характеризующих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(предприятия)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903321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017146" w:rsidRPr="001719AC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9F6265" w:rsidP="009F6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пр</w:t>
            </w:r>
            <w:r w:rsidR="009033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актика по получению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первичных </w:t>
            </w:r>
            <w:r w:rsidR="009033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умений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навыков</w:t>
            </w:r>
            <w:r w:rsidR="009033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17146"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1719AC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Рискология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1719AC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1719AC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Макроэкономика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1719AC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Банковско-страховой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DE0ED6" w:rsidTr="00174871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1719AC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1719AC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1719AC" w:rsidTr="00903321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017146" w:rsidRPr="001719AC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46" w:rsidRPr="001719AC" w:rsidTr="00174871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DE0ED6" w:rsidTr="00174871">
        <w:trPr>
          <w:gridAfter w:val="1"/>
          <w:wAfter w:w="15" w:type="dxa"/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E0E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bookmarkStart w:id="0" w:name="_GoBack"/>
            <w:bookmarkEnd w:id="0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903321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903321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903321">
        <w:trPr>
          <w:trHeight w:hRule="exact" w:val="138"/>
        </w:trPr>
        <w:tc>
          <w:tcPr>
            <w:tcW w:w="1999" w:type="dxa"/>
          </w:tcPr>
          <w:p w:rsidR="00017146" w:rsidRPr="001719AC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gridSpan w:val="2"/>
          </w:tcPr>
          <w:p w:rsidR="00017146" w:rsidRPr="001719AC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1719AC" w:rsidTr="0017487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DE0ED6" w:rsidTr="00903321">
        <w:trPr>
          <w:trHeight w:hRule="exact" w:val="55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ОПК-2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этнические,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конфессиональные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лидерством,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менеджментом;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ценностное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согласовывая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конфессиональные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этнические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1622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аутодиагностики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аутокоррекции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лидерства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903321">
        <w:trPr>
          <w:trHeight w:hRule="exact" w:val="1096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903321">
        <w:trPr>
          <w:trHeight w:hRule="exact" w:val="55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законодательство,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регулирующие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финансово-хозяйственную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экспертного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189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gridSpan w:val="2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операционной,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1625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17146" w:rsidRPr="001719AC" w:rsidRDefault="00017146" w:rsidP="00C677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19A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17146" w:rsidRPr="00DE0ED6" w:rsidTr="00174871">
        <w:trPr>
          <w:trHeight w:hRule="exact" w:val="5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предпочтений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спекулятивных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валютных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704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189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3515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агентов,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163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7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540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94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17146" w:rsidRPr="001719AC" w:rsidRDefault="00017146" w:rsidP="00C677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19A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17146" w:rsidRPr="00DE0ED6" w:rsidTr="0017487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C677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17146" w:rsidRPr="001719AC" w:rsidRDefault="00017146" w:rsidP="0001042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719A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017146" w:rsidRPr="00DE0ED6" w:rsidTr="0017487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57524" w:rsidRPr="001719AC" w:rsidRDefault="00457524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‒в форме практической подготовки – 108 часов</w:t>
            </w:r>
          </w:p>
        </w:tc>
        <w:tc>
          <w:tcPr>
            <w:tcW w:w="1135" w:type="dxa"/>
          </w:tcPr>
          <w:p w:rsidR="00017146" w:rsidRPr="001719AC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1719AC" w:rsidTr="00174871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DE0ED6" w:rsidTr="00174871">
        <w:trPr>
          <w:trHeight w:hRule="exact" w:val="287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научно-методических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теоретико-методологической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практики;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краткосрочной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проведённого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1719AC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ПК-10,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17146" w:rsidRPr="001719AC" w:rsidRDefault="00017146" w:rsidP="0001042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719A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17146" w:rsidRPr="00DE0ED6" w:rsidTr="0017487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19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71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1719AC" w:rsidTr="00174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146" w:rsidRPr="001719AC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71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7146" w:rsidRPr="001719AC" w:rsidTr="002E336F">
        <w:trPr>
          <w:trHeight w:hRule="exact" w:val="436"/>
        </w:trPr>
        <w:tc>
          <w:tcPr>
            <w:tcW w:w="9357" w:type="dxa"/>
          </w:tcPr>
          <w:p w:rsidR="00017146" w:rsidRPr="001719AC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46" w:rsidRPr="00DE0ED6" w:rsidTr="00174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146" w:rsidRPr="003602BE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3602BE" w:rsidTr="0017487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146" w:rsidRPr="003602BE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17146" w:rsidRPr="00DE0ED6" w:rsidTr="00174871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FE7" w:rsidRPr="003E14B6" w:rsidRDefault="00714FE7" w:rsidP="00714FE7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Ананьева, Н. В. Основы предпринимательства: Учебное пособие / Ананьева Н.В. -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Краснояр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.:СФУ, 2016. - 128 с.: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978-5-7638-3460-4. - Текст : электронный.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3E14B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ru-RU"/>
                </w:rPr>
                <w:t>https://znanium.com/read?id=328534</w:t>
              </w:r>
            </w:hyperlink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017146" w:rsidRPr="003602BE" w:rsidRDefault="00714FE7" w:rsidP="00714F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К.А. Основы предпринимательства : учебное пособие / К.А.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А.Е.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Кремин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 - Вологда : ИСЭРТ РАН, 2017. - 106 с.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978-5-93299-373-6. - Текст : электронный.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3E14B6">
                <w:rPr>
                  <w:rFonts w:ascii="Times New Roman" w:hAnsi="Times New Roman" w:cs="Times New Roman"/>
                  <w:color w:val="17365D" w:themeColor="text2" w:themeShade="BF"/>
                  <w:sz w:val="24"/>
                  <w:szCs w:val="24"/>
                  <w:u w:val="single"/>
                  <w:lang w:val="ru-RU"/>
                </w:rPr>
                <w:t>https://znanium.com/read?id=339272</w:t>
              </w:r>
            </w:hyperlink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138"/>
        </w:trPr>
        <w:tc>
          <w:tcPr>
            <w:tcW w:w="9357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3602BE" w:rsidTr="00174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146" w:rsidRPr="003602BE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17146" w:rsidRPr="00DE0ED6" w:rsidTr="002E336F">
        <w:trPr>
          <w:trHeight w:hRule="exact" w:val="50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FE7" w:rsidRPr="003E14B6" w:rsidRDefault="00714FE7" w:rsidP="00714FE7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М. Предпринимательство как способ коммерциализации инновационных проектов : монография / Л. М.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Кузнецова ; МГТУ. - Магнитогорск : МГТУ, 2017. - 1 электрон. опт. диск (CD-ROM). - URL: </w:t>
            </w:r>
            <w:hyperlink r:id="rId11" w:history="1"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=2736.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/1/1132631/2736.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3E14B6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 : электронный. - Сведения доступны также на CD-ROM.</w:t>
            </w:r>
          </w:p>
          <w:p w:rsidR="00714FE7" w:rsidRPr="003E14B6" w:rsidRDefault="00714FE7" w:rsidP="00714FE7">
            <w:pPr>
              <w:spacing w:after="0" w:line="264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М. Риски предпринимательской деятельности : практикум / Л. М.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Викулина ; МГТУ. - Магнитогорск : МГТУ, 2019. - 1 электрон. опт. диск (CD-ROM). - </w:t>
            </w:r>
            <w:proofErr w:type="spellStart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2" w:history="1"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https://magtu.informsystema.ru/uploader/fileUpload?name=3810.pdf&amp;show=dcatalogues/1/1529979/3810.pdf&amp;view=true</w:t>
              </w:r>
            </w:hyperlink>
            <w:r w:rsidRPr="003E14B6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 : электронный. - Сведения доступны также на CD-ROM.</w:t>
            </w:r>
          </w:p>
          <w:p w:rsidR="00714FE7" w:rsidRPr="00DB57C0" w:rsidRDefault="00714FE7" w:rsidP="00714F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14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 Н. Риск-менеджмент — основа устойчивости бизнеса : учеб. пособие /А. Н. </w:t>
            </w:r>
            <w:proofErr w:type="spellStart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О. Г. Крюкова, М. О. Кузнецова; под ред. О. Г. Крюковой. — Москва : Магистр: ИНФРА-М, 2019. — 256с.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978-5-9776-0487-1. - Текст : электронный. - 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3E14B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https://znanium.com/read?id=339596</w:t>
              </w:r>
            </w:hyperlink>
            <w:r w:rsidRPr="003E1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017146" w:rsidRPr="003602BE" w:rsidRDefault="00017146" w:rsidP="00FD7E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DE0ED6" w:rsidTr="00174871">
        <w:trPr>
          <w:trHeight w:hRule="exact" w:val="138"/>
        </w:trPr>
        <w:tc>
          <w:tcPr>
            <w:tcW w:w="9357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146" w:rsidRPr="003602BE" w:rsidTr="002E336F">
        <w:trPr>
          <w:trHeight w:hRule="exact" w:val="4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146" w:rsidRPr="003602BE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17146" w:rsidRPr="003602BE" w:rsidTr="002E336F">
        <w:trPr>
          <w:trHeight w:hRule="exact" w:val="4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146" w:rsidRPr="003602BE" w:rsidRDefault="002E336F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="00017146"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редставлены</w:t>
            </w:r>
            <w:proofErr w:type="spellEnd"/>
            <w:r w:rsidR="00017146"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="00017146"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="00017146"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</w:tr>
      <w:tr w:rsidR="00017146" w:rsidRPr="003602BE" w:rsidTr="00174871">
        <w:trPr>
          <w:trHeight w:hRule="exact" w:val="138"/>
        </w:trPr>
        <w:tc>
          <w:tcPr>
            <w:tcW w:w="9357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46" w:rsidRPr="00DE0ED6" w:rsidTr="002E336F">
        <w:trPr>
          <w:trHeight w:hRule="exact" w:val="4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146" w:rsidRPr="003602BE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17146" w:rsidRPr="00DE0ED6" w:rsidTr="0017487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7146" w:rsidRPr="003602BE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17146" w:rsidRPr="003602BE" w:rsidRDefault="00017146" w:rsidP="0001042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88"/>
        <w:gridCol w:w="1865"/>
        <w:gridCol w:w="2831"/>
        <w:gridCol w:w="227"/>
        <w:gridCol w:w="4054"/>
        <w:gridCol w:w="109"/>
      </w:tblGrid>
      <w:tr w:rsidR="00017146" w:rsidRPr="003602BE" w:rsidTr="002E336F">
        <w:trPr>
          <w:trHeight w:hRule="exact" w:val="51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17146" w:rsidRPr="003602BE" w:rsidRDefault="00017146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017146" w:rsidRPr="003602BE" w:rsidTr="00457524">
        <w:trPr>
          <w:trHeight w:hRule="exact" w:val="555"/>
        </w:trPr>
        <w:tc>
          <w:tcPr>
            <w:tcW w:w="250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017146" w:rsidRPr="003602BE" w:rsidTr="00457524">
        <w:trPr>
          <w:trHeight w:hRule="exact" w:val="29"/>
        </w:trPr>
        <w:tc>
          <w:tcPr>
            <w:tcW w:w="250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17146" w:rsidRPr="003602BE" w:rsidTr="00457524">
        <w:trPr>
          <w:trHeight w:hRule="exact" w:val="241"/>
        </w:trPr>
        <w:tc>
          <w:tcPr>
            <w:tcW w:w="250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46" w:rsidRPr="003602BE" w:rsidTr="00457524">
        <w:trPr>
          <w:trHeight w:hRule="exact" w:val="277"/>
        </w:trPr>
        <w:tc>
          <w:tcPr>
            <w:tcW w:w="250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017146" w:rsidRPr="003602BE" w:rsidRDefault="00017146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7146" w:rsidRPr="003602BE" w:rsidRDefault="00017146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457524" w:rsidRPr="003602BE" w:rsidTr="00457524">
        <w:trPr>
          <w:trHeight w:hRule="exact" w:val="277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524" w:rsidRPr="003602BE" w:rsidTr="00457524">
        <w:trPr>
          <w:trHeight w:hRule="exact" w:val="277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010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010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457524" w:rsidRPr="003602BE" w:rsidTr="00457524">
        <w:trPr>
          <w:trHeight w:hRule="exact" w:val="277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457524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36F" w:rsidRPr="003602BE" w:rsidRDefault="002E336F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4" w:rsidRPr="009F6265" w:rsidTr="0045752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57524" w:rsidRPr="003602BE" w:rsidRDefault="00457524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457524" w:rsidRPr="003602BE" w:rsidTr="00457524">
        <w:trPr>
          <w:trHeight w:hRule="exact" w:val="270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010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09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4" w:rsidRPr="003602BE" w:rsidTr="00457524">
        <w:trPr>
          <w:trHeight w:hRule="exact" w:val="34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DE0ED6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4" w:history="1">
              <w:r w:rsidR="00457524" w:rsidRPr="003602B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</w:p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4" w:rsidRPr="003602BE" w:rsidTr="00714FE7">
        <w:trPr>
          <w:trHeight w:hRule="exact" w:val="752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4" w:rsidRPr="003602BE" w:rsidTr="00714FE7">
        <w:trPr>
          <w:trHeight w:hRule="exact" w:val="991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3602B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4" w:rsidRPr="003602BE" w:rsidTr="00714FE7">
        <w:trPr>
          <w:trHeight w:hRule="exact" w:val="707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Pr="003602B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</w:p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4" w:rsidRPr="003602BE" w:rsidTr="00714FE7">
        <w:trPr>
          <w:trHeight w:hRule="exact" w:val="717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Pr="003602B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4" w:rsidRPr="003602BE" w:rsidTr="00714FE7">
        <w:trPr>
          <w:trHeight w:hRule="exact" w:val="855"/>
        </w:trPr>
        <w:tc>
          <w:tcPr>
            <w:tcW w:w="250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7524" w:rsidRPr="003602BE" w:rsidRDefault="00DE0ED6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8" w:history="1">
              <w:r w:rsidR="00457524" w:rsidRPr="003602B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457524" w:rsidRPr="003602BE" w:rsidRDefault="00457524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" w:type="dxa"/>
          </w:tcPr>
          <w:p w:rsidR="00457524" w:rsidRPr="003602BE" w:rsidRDefault="00457524" w:rsidP="000104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4" w:rsidRPr="009F6265" w:rsidTr="0045752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57524" w:rsidRPr="003602BE" w:rsidRDefault="00457524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57524" w:rsidRPr="009F6265" w:rsidTr="00457524">
        <w:trPr>
          <w:trHeight w:hRule="exact" w:val="3252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57524" w:rsidRPr="003602BE" w:rsidRDefault="00457524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57524" w:rsidRPr="003602BE" w:rsidRDefault="00457524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57524" w:rsidRPr="003602BE" w:rsidRDefault="00457524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02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57524" w:rsidRPr="003602BE" w:rsidRDefault="00457524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57524" w:rsidRPr="003602BE" w:rsidRDefault="00457524" w:rsidP="000104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02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E336F" w:rsidRDefault="002E336F" w:rsidP="0001042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E336F" w:rsidRDefault="002E336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67792" w:rsidRPr="00715EC0" w:rsidRDefault="00C67792" w:rsidP="00C67792">
      <w:pPr>
        <w:pStyle w:val="1"/>
        <w:numPr>
          <w:ilvl w:val="0"/>
          <w:numId w:val="0"/>
        </w:numPr>
        <w:spacing w:line="240" w:lineRule="auto"/>
        <w:ind w:left="567"/>
        <w:jc w:val="right"/>
        <w:rPr>
          <w:rStyle w:val="20"/>
          <w:rFonts w:cs="Times New Roman"/>
          <w:szCs w:val="24"/>
        </w:rPr>
      </w:pPr>
      <w:r w:rsidRPr="00715EC0">
        <w:rPr>
          <w:rStyle w:val="20"/>
          <w:rFonts w:cs="Times New Roman"/>
          <w:szCs w:val="24"/>
        </w:rPr>
        <w:lastRenderedPageBreak/>
        <w:t>Приложение 1</w:t>
      </w:r>
    </w:p>
    <w:p w:rsidR="00C67792" w:rsidRPr="00715EC0" w:rsidRDefault="00C67792" w:rsidP="00C67792">
      <w:pPr>
        <w:pStyle w:val="1"/>
        <w:numPr>
          <w:ilvl w:val="0"/>
          <w:numId w:val="0"/>
        </w:numPr>
        <w:spacing w:line="240" w:lineRule="auto"/>
        <w:ind w:left="567"/>
        <w:jc w:val="center"/>
      </w:pPr>
      <w:r w:rsidRPr="003E14B6">
        <w:rPr>
          <w:rStyle w:val="20"/>
          <w:rFonts w:cs="Times New Roman"/>
          <w:b/>
          <w:szCs w:val="24"/>
        </w:rPr>
        <w:t xml:space="preserve">Оценочные средства для проведения промежуточной аттестации по </w:t>
      </w:r>
      <w:r w:rsidRPr="00715EC0">
        <w:t>производственной практике по получению профессиональных умений и опыта профессиональной деятельности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производственной практике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производственной практике по получению профессиональных умений и опыта профессиональной деятельности  определены СМК-О-ПВД-01-16 «О практике обучающихся, осваивающих основные образовательные программы ВО».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Примерное индивидуальное задание на производственную практику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получению профессиональных умений и опыта профессиональной деятельности:</w:t>
      </w:r>
    </w:p>
    <w:p w:rsidR="00C67792" w:rsidRPr="00951ACD" w:rsidRDefault="00C67792" w:rsidP="00C67792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Цель прохождения практики: </w:t>
      </w:r>
      <w:bookmarkStart w:id="1" w:name="_Toc417639394"/>
      <w:bookmarkStart w:id="2" w:name="_Toc445380630"/>
    </w:p>
    <w:bookmarkEnd w:id="1"/>
    <w:bookmarkEnd w:id="2"/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формирование системного подхода к профессиональной деятельности и основных представлений о специфике ее различных видов;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углубление и закрепление базовых знаний в области управления рисками и страхования, необходимых для проведения научно-исследовательской работы, выполнения магистерской работы;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комплексное освоение обучающимся всех видов профессиональной деятельности по направлению, а также приобретение умений и навыков практической работы в сфере управления рисками и страхования.</w:t>
      </w:r>
    </w:p>
    <w:p w:rsidR="00C67792" w:rsidRPr="00951ACD" w:rsidRDefault="00C67792" w:rsidP="00C67792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7792" w:rsidRPr="00951ACD" w:rsidRDefault="00C67792" w:rsidP="00C67792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 практики: </w:t>
      </w:r>
    </w:p>
    <w:p w:rsidR="00C67792" w:rsidRPr="00951ACD" w:rsidRDefault="00C67792" w:rsidP="00C67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‒ приобретение опыта в исследовании актуальной производственной проблемы; </w:t>
      </w:r>
    </w:p>
    <w:p w:rsidR="00C67792" w:rsidRPr="00951ACD" w:rsidRDefault="00C67792" w:rsidP="00C67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‒ исследование стратегий развития и функционирования субъектов хозяйствования;</w:t>
      </w:r>
    </w:p>
    <w:p w:rsidR="00C67792" w:rsidRPr="00951ACD" w:rsidRDefault="00C67792" w:rsidP="00C67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‒ поиск, анализ и оценка источников информации для проведения экономических расчетов;</w:t>
      </w:r>
    </w:p>
    <w:p w:rsidR="00C67792" w:rsidRPr="00951ACD" w:rsidRDefault="00C67792" w:rsidP="00C67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‒ овладение навыками разработки и обоснования социально-экономических показателей, характеризующих состояние хозяйствующих субъектов;</w:t>
      </w:r>
    </w:p>
    <w:p w:rsidR="00C67792" w:rsidRPr="00951ACD" w:rsidRDefault="00C67792" w:rsidP="00C67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‒ анализ системы управления рисками и страхования, разработка и обоснование предложений по их совершенствованию;</w:t>
      </w:r>
    </w:p>
    <w:p w:rsidR="00C67792" w:rsidRPr="00951ACD" w:rsidRDefault="00C67792" w:rsidP="00C67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‒ разработка предложений и мероприятий по совершенствованию деятельности организации (предприятия) или отрасли в области управления рисками и страхования.</w:t>
      </w:r>
    </w:p>
    <w:p w:rsidR="00C67792" w:rsidRPr="00951ACD" w:rsidRDefault="00C67792" w:rsidP="00C67792">
      <w:pPr>
        <w:shd w:val="clear" w:color="auto" w:fill="FFFFFF"/>
        <w:tabs>
          <w:tab w:val="left" w:pos="709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7792" w:rsidRPr="00951ACD" w:rsidRDefault="00C67792" w:rsidP="00C677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на практику:</w:t>
      </w:r>
    </w:p>
    <w:p w:rsidR="00C67792" w:rsidRPr="00951ACD" w:rsidRDefault="00C67792" w:rsidP="00C6779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провести  анализ нормативной правовой базы деятельности организации (базы прохождения производственной практики по получению профессиональных умений и опыта профессиональной деятельности);</w:t>
      </w:r>
    </w:p>
    <w:p w:rsidR="00C67792" w:rsidRPr="00951ACD" w:rsidRDefault="00C67792" w:rsidP="00C6779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изучения положения об организации описать ее деятельность (сформировать целостное представление о структуре предприятия, организации и технологии производства, основных функциях производственных, экономических и управленческих подразделений;  проанализировать все структурные составляющие экономического процесса);</w:t>
      </w:r>
    </w:p>
    <w:p w:rsidR="00C67792" w:rsidRPr="00951ACD" w:rsidRDefault="00C67792" w:rsidP="00C6779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основные направления деятельности организации в области управления рисками;</w:t>
      </w:r>
    </w:p>
    <w:p w:rsidR="00C67792" w:rsidRPr="00951ACD" w:rsidRDefault="00C67792" w:rsidP="00C6779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эффективность системы управления рисками в организации;</w:t>
      </w:r>
    </w:p>
    <w:p w:rsidR="00C67792" w:rsidRPr="00951ACD" w:rsidRDefault="00C67792" w:rsidP="00C6779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 составить отчет по практике и  подготовить его к защите.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C67792" w:rsidRPr="00951ACD" w:rsidRDefault="00C67792" w:rsidP="00C6779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51A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</w:t>
      </w:r>
      <w:r w:rsidRPr="00951ACD">
        <w:rPr>
          <w:rFonts w:ascii="Arial" w:eastAsia="Times New Roman" w:hAnsi="Arial" w:cs="Arial"/>
          <w:sz w:val="21"/>
          <w:szCs w:val="21"/>
          <w:lang w:val="ru-RU" w:eastAsia="ru-RU"/>
        </w:rPr>
        <w:t xml:space="preserve"> </w:t>
      </w:r>
      <w:r w:rsidRPr="00951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C67792" w:rsidRPr="00715EC0" w:rsidRDefault="00C67792" w:rsidP="00C67792">
      <w:pPr>
        <w:pStyle w:val="Style8"/>
        <w:pageBreakBefore/>
        <w:widowControl/>
        <w:jc w:val="right"/>
        <w:rPr>
          <w:rStyle w:val="FontStyle21"/>
          <w:rFonts w:eastAsiaTheme="majorEastAsia"/>
          <w:b/>
          <w:sz w:val="24"/>
          <w:szCs w:val="24"/>
        </w:rPr>
      </w:pPr>
      <w:r w:rsidRPr="00715EC0">
        <w:rPr>
          <w:rStyle w:val="FontStyle21"/>
          <w:rFonts w:eastAsiaTheme="majorEastAsia"/>
          <w:b/>
          <w:sz w:val="24"/>
          <w:szCs w:val="24"/>
        </w:rPr>
        <w:lastRenderedPageBreak/>
        <w:t>Приложение 2</w:t>
      </w:r>
    </w:p>
    <w:p w:rsidR="00C67792" w:rsidRPr="00715EC0" w:rsidRDefault="00C67792" w:rsidP="00C6779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4B6">
        <w:rPr>
          <w:rStyle w:val="FontStyle21"/>
          <w:b/>
          <w:sz w:val="24"/>
          <w:szCs w:val="24"/>
        </w:rPr>
        <w:t>Методические указания по</w:t>
      </w:r>
      <w:r w:rsidRPr="00715EC0">
        <w:rPr>
          <w:rStyle w:val="FontStyle21"/>
          <w:sz w:val="24"/>
          <w:szCs w:val="24"/>
        </w:rPr>
        <w:t xml:space="preserve"> </w:t>
      </w:r>
      <w:r w:rsidRPr="00715EC0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о производственной практике по получению профессиональных умений и опыта профессиональной деятельности</w:t>
      </w:r>
    </w:p>
    <w:p w:rsidR="00C67792" w:rsidRPr="003E14B6" w:rsidRDefault="00C67792" w:rsidP="00C67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прохождения </w:t>
      </w:r>
      <w:r w:rsidRPr="003E14B6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производственной практики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 </w:t>
      </w:r>
    </w:p>
    <w:p w:rsidR="00C67792" w:rsidRPr="003E14B6" w:rsidRDefault="00C67792" w:rsidP="00C6779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окончании практики обучающийся должен предоставить:</w:t>
      </w:r>
    </w:p>
    <w:p w:rsidR="00C67792" w:rsidRPr="003E14B6" w:rsidRDefault="00C67792" w:rsidP="00C677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C67792" w:rsidRPr="003E14B6" w:rsidRDefault="00C67792" w:rsidP="00C677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C67792" w:rsidRPr="003E14B6" w:rsidRDefault="00C67792" w:rsidP="00C677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-дневник практики, оформленный в соответствии с требованиями;</w:t>
      </w:r>
    </w:p>
    <w:p w:rsidR="00C67792" w:rsidRPr="003E14B6" w:rsidRDefault="00C67792" w:rsidP="00C677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-отзыв из организации, в которой проходила производственная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сформированности компетенции.</w:t>
      </w:r>
      <w:r w:rsidRPr="003E14B6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C67792" w:rsidRPr="003E14B6" w:rsidRDefault="00C67792" w:rsidP="00C6779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 к оформлению отчета.</w:t>
      </w:r>
    </w:p>
    <w:p w:rsidR="00C67792" w:rsidRPr="003E14B6" w:rsidRDefault="00C67792" w:rsidP="00C6779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Набор текста производится в текстовом редакторе </w:t>
      </w:r>
      <w:r w:rsidRPr="003E14B6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E14B6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E14B6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1,5 интервал 14 </w:t>
      </w:r>
      <w:r w:rsidRPr="003E14B6">
        <w:rPr>
          <w:rFonts w:ascii="Times New Roman" w:eastAsia="Times New Roman" w:hAnsi="Times New Roman" w:cs="Times New Roman"/>
          <w:sz w:val="24"/>
          <w:szCs w:val="24"/>
          <w:lang w:eastAsia="ru-RU"/>
        </w:rPr>
        <w:t>pt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выравнивание текста по ширине. Рекомендуемое значение полей: сверху и снизу - 2 см, справа – 1,5 см, слева 3 см</w:t>
      </w: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Абзацный отступ 1, 25 см.</w:t>
      </w:r>
    </w:p>
    <w:p w:rsidR="00C67792" w:rsidRPr="003E14B6" w:rsidRDefault="00C67792" w:rsidP="00C6779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Главы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начинаются с новой страницы, </w:t>
      </w: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параграфы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C67792" w:rsidRPr="003E14B6" w:rsidRDefault="00C67792" w:rsidP="00C6779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Номера страниц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C67792" w:rsidRPr="003E14B6" w:rsidRDefault="00C67792" w:rsidP="00C6779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C67792" w:rsidRPr="003E14B6" w:rsidRDefault="00C67792" w:rsidP="00C6779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Цифровой материал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3E14B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над таблицей слева, в одну строку с ее номером через тире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Пример:</w:t>
      </w:r>
    </w:p>
    <w:p w:rsidR="00C67792" w:rsidRPr="003E14B6" w:rsidRDefault="00C67792" w:rsidP="00C6779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7792" w:rsidRPr="003E14B6" w:rsidRDefault="00C67792" w:rsidP="00C67792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– Методы финансового планирования в строительстве</w:t>
      </w:r>
    </w:p>
    <w:p w:rsidR="00C67792" w:rsidRPr="003E14B6" w:rsidRDefault="00C67792" w:rsidP="00C67792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7792" w:rsidRPr="003E14B6" w:rsidRDefault="00C67792" w:rsidP="00C67792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"Продолжение таблицы" или "Окончание таблицы" и указывают номер таблицы.  </w:t>
      </w:r>
    </w:p>
    <w:p w:rsidR="00C67792" w:rsidRPr="003E14B6" w:rsidRDefault="00C67792" w:rsidP="00C67792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Слово «Рисунок» и его наименование располагают </w:t>
      </w:r>
      <w:r w:rsidRPr="003E14B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посередине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строки под рисунком. Пример:</w:t>
      </w:r>
    </w:p>
    <w:p w:rsidR="00C67792" w:rsidRPr="003E14B6" w:rsidRDefault="00C67792" w:rsidP="00C677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 – Организационная структура ООО «</w:t>
      </w:r>
      <w:proofErr w:type="spellStart"/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Машпром</w:t>
      </w:r>
      <w:proofErr w:type="spellEnd"/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C67792" w:rsidRPr="003E14B6" w:rsidRDefault="00C67792" w:rsidP="00C6779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67792" w:rsidRPr="003E14B6" w:rsidRDefault="00C67792" w:rsidP="00C6779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Список использованных источников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C67792" w:rsidRPr="003E14B6" w:rsidRDefault="00C67792" w:rsidP="00C6779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3E14B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приложения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т.д. Приложения располагаются порядке появления ссылок в тексте, обозначают заглавными буквами русского алфавита за исключением букв Е, З, Й, </w:t>
      </w: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О, Ч, Ь, Ы, Ъ.</w:t>
      </w:r>
    </w:p>
    <w:p w:rsidR="00C67792" w:rsidRPr="003E14B6" w:rsidRDefault="00C67792" w:rsidP="00C6779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в сброшюрованном виде (в папке со скоросшивателем). Не следует вкладывать каждый лист отчета в отдельный файл. </w:t>
      </w:r>
    </w:p>
    <w:p w:rsidR="00C67792" w:rsidRPr="003E14B6" w:rsidRDefault="00C67792" w:rsidP="00C677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студентом руководителю производственной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C67792" w:rsidRPr="003E14B6" w:rsidRDefault="00C67792" w:rsidP="00C6779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C67792" w:rsidRPr="003E14B6" w:rsidRDefault="00C67792" w:rsidP="00C6779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отчета по практике проводится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C67792" w:rsidRPr="003E14B6" w:rsidRDefault="00C67792" w:rsidP="00C6779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010427" w:rsidRPr="00CA5481" w:rsidRDefault="00010427" w:rsidP="0001042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10427" w:rsidRPr="00CA5481" w:rsidRDefault="00010427" w:rsidP="0001042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10427" w:rsidRPr="00CA5481" w:rsidRDefault="00010427" w:rsidP="0001042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E07CE" w:rsidRPr="00CA5481" w:rsidRDefault="008E07CE" w:rsidP="0001042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E07CE" w:rsidRPr="00CA5481" w:rsidSect="00595BE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7146"/>
    <w:rsid w:val="00010427"/>
    <w:rsid w:val="00017146"/>
    <w:rsid w:val="000A09E7"/>
    <w:rsid w:val="001719AC"/>
    <w:rsid w:val="001B340D"/>
    <w:rsid w:val="001F4863"/>
    <w:rsid w:val="002E336F"/>
    <w:rsid w:val="00330A76"/>
    <w:rsid w:val="003602BE"/>
    <w:rsid w:val="004003A4"/>
    <w:rsid w:val="00431122"/>
    <w:rsid w:val="0044055D"/>
    <w:rsid w:val="00457524"/>
    <w:rsid w:val="00515FAA"/>
    <w:rsid w:val="006326ED"/>
    <w:rsid w:val="00680BEF"/>
    <w:rsid w:val="00714FE7"/>
    <w:rsid w:val="007C18CF"/>
    <w:rsid w:val="008102F9"/>
    <w:rsid w:val="00850F9E"/>
    <w:rsid w:val="00853BFD"/>
    <w:rsid w:val="00862F24"/>
    <w:rsid w:val="008C0426"/>
    <w:rsid w:val="008E07CE"/>
    <w:rsid w:val="008E3595"/>
    <w:rsid w:val="008F16F6"/>
    <w:rsid w:val="00903321"/>
    <w:rsid w:val="0092156B"/>
    <w:rsid w:val="009A5FD6"/>
    <w:rsid w:val="009E2C25"/>
    <w:rsid w:val="009F6265"/>
    <w:rsid w:val="00A53607"/>
    <w:rsid w:val="00A74220"/>
    <w:rsid w:val="00B3061A"/>
    <w:rsid w:val="00C67792"/>
    <w:rsid w:val="00CA5481"/>
    <w:rsid w:val="00CB057B"/>
    <w:rsid w:val="00D04CE6"/>
    <w:rsid w:val="00D81EA6"/>
    <w:rsid w:val="00DA1C30"/>
    <w:rsid w:val="00DE0ED6"/>
    <w:rsid w:val="00E8406B"/>
    <w:rsid w:val="00FC24C9"/>
    <w:rsid w:val="00FD7E20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8D68A"/>
  <w15:docId w15:val="{845C9066-C7AF-40C9-90F0-96FCC15B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7146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010427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1042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719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1719A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04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0427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3">
    <w:name w:val="List Paragraph"/>
    <w:basedOn w:val="a"/>
    <w:uiPriority w:val="34"/>
    <w:qFormat/>
    <w:rsid w:val="00010427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rsid w:val="0001042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01042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10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010427"/>
    <w:rPr>
      <w:rFonts w:ascii="Times New Roman" w:hAnsi="Times New Roman" w:cs="Times New Roman"/>
      <w:sz w:val="16"/>
      <w:szCs w:val="16"/>
    </w:rPr>
  </w:style>
  <w:style w:type="paragraph" w:customStyle="1" w:styleId="Style8">
    <w:name w:val="Style8"/>
    <w:basedOn w:val="a"/>
    <w:rsid w:val="000104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010427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01042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Normal">
    <w:name w:val="ConsNormal"/>
    <w:rsid w:val="0001042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">
    <w:name w:val="Обычный2"/>
    <w:rsid w:val="00010427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FontStyle54">
    <w:name w:val="Font Style54"/>
    <w:uiPriority w:val="99"/>
    <w:rsid w:val="00010427"/>
    <w:rPr>
      <w:rFonts w:ascii="Arial" w:hAnsi="Arial" w:cs="Arial"/>
      <w:sz w:val="20"/>
      <w:szCs w:val="20"/>
    </w:rPr>
  </w:style>
  <w:style w:type="paragraph" w:customStyle="1" w:styleId="Style22">
    <w:name w:val="Style22"/>
    <w:basedOn w:val="a"/>
    <w:uiPriority w:val="99"/>
    <w:rsid w:val="000104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010427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1719A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70">
    <w:name w:val="Заголовок 7 Знак"/>
    <w:basedOn w:val="a0"/>
    <w:link w:val="7"/>
    <w:uiPriority w:val="9"/>
    <w:rsid w:val="001719AC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a7">
    <w:name w:val="Body Text"/>
    <w:basedOn w:val="a"/>
    <w:link w:val="a8"/>
    <w:uiPriority w:val="99"/>
    <w:unhideWhenUsed/>
    <w:rsid w:val="001719A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719AC"/>
    <w:rPr>
      <w:rFonts w:eastAsiaTheme="minorEastAsia"/>
      <w:lang w:val="en-US"/>
    </w:rPr>
  </w:style>
  <w:style w:type="paragraph" w:styleId="a9">
    <w:name w:val="Body Text First Indent"/>
    <w:basedOn w:val="a7"/>
    <w:link w:val="aa"/>
    <w:uiPriority w:val="99"/>
    <w:unhideWhenUsed/>
    <w:rsid w:val="001719AC"/>
    <w:pPr>
      <w:spacing w:after="200"/>
      <w:ind w:firstLine="360"/>
    </w:pPr>
  </w:style>
  <w:style w:type="character" w:customStyle="1" w:styleId="aa">
    <w:name w:val="Красная строка Знак"/>
    <w:basedOn w:val="a8"/>
    <w:link w:val="a9"/>
    <w:uiPriority w:val="99"/>
    <w:rsid w:val="001719AC"/>
    <w:rPr>
      <w:rFonts w:eastAsiaTheme="minorEastAsia"/>
      <w:lang w:val="en-US"/>
    </w:rPr>
  </w:style>
  <w:style w:type="character" w:styleId="ab">
    <w:name w:val="Hyperlink"/>
    <w:basedOn w:val="a0"/>
    <w:uiPriority w:val="99"/>
    <w:unhideWhenUsed/>
    <w:rsid w:val="001719AC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5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3607"/>
    <w:rPr>
      <w:rFonts w:ascii="Tahoma" w:eastAsiaTheme="minorEastAsia" w:hAnsi="Tahoma" w:cs="Tahoma"/>
      <w:sz w:val="16"/>
      <w:szCs w:val="16"/>
      <w:lang w:val="en-US"/>
    </w:rPr>
  </w:style>
  <w:style w:type="character" w:styleId="ae">
    <w:name w:val="FollowedHyperlink"/>
    <w:basedOn w:val="a0"/>
    <w:uiPriority w:val="99"/>
    <w:semiHidden/>
    <w:unhideWhenUsed/>
    <w:rsid w:val="00A536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read?id=339596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810.pdf&amp;show=dcatalogues/1/1529979/3810.pdf&amp;view=true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2736.pdf&amp;show=dcatalogues/1/1132631/2736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znanium.com/read?id=33927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28534" TargetMode="External"/><Relationship Id="rId14" Type="http://schemas.openxmlformats.org/officeDocument/2006/relationships/hyperlink" Target="https://dlib.eastview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B2303-BC42-4BCF-8FC4-C50464D16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3856</Words>
  <Characters>21983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User1</cp:lastModifiedBy>
  <cp:revision>10</cp:revision>
  <dcterms:created xsi:type="dcterms:W3CDTF">2020-10-29T05:13:00Z</dcterms:created>
  <dcterms:modified xsi:type="dcterms:W3CDTF">2021-01-19T07:46:00Z</dcterms:modified>
</cp:coreProperties>
</file>