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735F" w:rsidRDefault="0041735F">
      <w:pPr>
        <w:rPr>
          <w:lang w:val="ru-RU"/>
        </w:rPr>
      </w:pPr>
    </w:p>
    <w:p w:rsidR="0041735F" w:rsidRDefault="0041735F">
      <w:pPr>
        <w:rPr>
          <w:lang w:val="ru-RU"/>
        </w:rPr>
      </w:pPr>
    </w:p>
    <w:p w:rsidR="0041735F" w:rsidRDefault="0041735F">
      <w:pPr>
        <w:rPr>
          <w:lang w:val="ru-RU"/>
        </w:rPr>
      </w:pPr>
    </w:p>
    <w:p w:rsidR="0041735F" w:rsidRDefault="0041735F">
      <w:pPr>
        <w:rPr>
          <w:lang w:val="ru-RU"/>
        </w:rPr>
      </w:pPr>
    </w:p>
    <w:p w:rsidR="0041735F" w:rsidRDefault="0041735F">
      <w:pPr>
        <w:rPr>
          <w:lang w:val="ru-RU"/>
        </w:rPr>
      </w:pPr>
      <w:r>
        <w:rPr>
          <w:noProof/>
          <w:lang w:val="ru-RU" w:eastAsia="ru-RU"/>
        </w:rPr>
        <w:drawing>
          <wp:inline distT="0" distB="0" distL="0" distR="0">
            <wp:extent cx="5940425" cy="8378484"/>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78484"/>
                    </a:xfrm>
                    <a:prstGeom prst="rect">
                      <a:avLst/>
                    </a:prstGeom>
                    <a:noFill/>
                    <a:ln w="9525">
                      <a:noFill/>
                      <a:miter lim="800000"/>
                      <a:headEnd/>
                      <a:tailEnd/>
                    </a:ln>
                  </pic:spPr>
                </pic:pic>
              </a:graphicData>
            </a:graphic>
          </wp:inline>
        </w:drawing>
      </w:r>
    </w:p>
    <w:p w:rsidR="0041735F" w:rsidRDefault="0041735F">
      <w:pPr>
        <w:rPr>
          <w:lang w:val="ru-RU"/>
        </w:rPr>
      </w:pPr>
    </w:p>
    <w:p w:rsidR="0041735F" w:rsidRDefault="0041735F">
      <w:pPr>
        <w:rPr>
          <w:lang w:val="ru-RU"/>
        </w:rPr>
      </w:pPr>
    </w:p>
    <w:p w:rsidR="0041735F" w:rsidRDefault="0041735F">
      <w:pPr>
        <w:rPr>
          <w:lang w:val="ru-RU"/>
        </w:rPr>
      </w:pPr>
      <w:r w:rsidRPr="0041735F">
        <w:rPr>
          <w:noProof/>
          <w:lang w:val="ru-RU" w:eastAsia="ru-RU"/>
        </w:rPr>
        <w:drawing>
          <wp:inline distT="0" distB="0" distL="0" distR="0">
            <wp:extent cx="5940425" cy="8456180"/>
            <wp:effectExtent l="19050" t="0" r="317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40425" cy="8456180"/>
                    </a:xfrm>
                    <a:prstGeom prst="rect">
                      <a:avLst/>
                    </a:prstGeom>
                    <a:noFill/>
                    <a:ln w="9525">
                      <a:noFill/>
                      <a:miter lim="800000"/>
                      <a:headEnd/>
                      <a:tailEnd/>
                    </a:ln>
                  </pic:spPr>
                </pic:pic>
              </a:graphicData>
            </a:graphic>
          </wp:inline>
        </w:drawing>
      </w:r>
    </w:p>
    <w:p w:rsidR="0041735F" w:rsidRDefault="0041735F">
      <w:pPr>
        <w:rPr>
          <w:lang w:val="ru-RU"/>
        </w:rPr>
      </w:pPr>
    </w:p>
    <w:p w:rsidR="00EB324D" w:rsidRDefault="00EB324D">
      <w:pPr>
        <w:rPr>
          <w:lang w:val="ru-RU"/>
        </w:rPr>
      </w:pPr>
    </w:p>
    <w:p w:rsidR="00EB324D" w:rsidRDefault="00EB324D">
      <w:pPr>
        <w:rPr>
          <w:lang w:val="ru-RU"/>
        </w:rPr>
      </w:pPr>
      <w:r w:rsidRPr="00EB324D">
        <w:rPr>
          <w:noProof/>
          <w:lang w:val="ru-RU" w:eastAsia="ru-RU"/>
        </w:rPr>
        <w:lastRenderedPageBreak/>
        <w:drawing>
          <wp:inline distT="0" distB="0" distL="0" distR="0">
            <wp:extent cx="5940425" cy="8401886"/>
            <wp:effectExtent l="19050" t="0" r="3175" b="0"/>
            <wp:docPr id="22" name="Рисунок 1" descr="C:\Users\1\Downloads\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Лист изменений 2019_с подписями.jpg"/>
                    <pic:cNvPicPr>
                      <a:picLocks noChangeAspect="1" noChangeArrowheads="1"/>
                    </pic:cNvPicPr>
                  </pic:nvPicPr>
                  <pic:blipFill>
                    <a:blip r:embed="rId7"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EB324D" w:rsidRDefault="00EB324D">
      <w:pPr>
        <w:rPr>
          <w:lang w:val="ru-RU"/>
        </w:rPr>
      </w:pPr>
    </w:p>
    <w:p w:rsidR="00EB324D" w:rsidRDefault="00EB324D">
      <w:pPr>
        <w:rPr>
          <w:lang w:val="ru-RU"/>
        </w:rPr>
      </w:pPr>
    </w:p>
    <w:p w:rsidR="00EB324D" w:rsidRDefault="00EB324D">
      <w:pPr>
        <w:rPr>
          <w:lang w:val="ru-RU"/>
        </w:rPr>
      </w:pPr>
    </w:p>
    <w:p w:rsidR="0041735F" w:rsidRDefault="0041735F">
      <w:pPr>
        <w:rPr>
          <w:lang w:val="ru-RU"/>
        </w:rPr>
      </w:pPr>
    </w:p>
    <w:p w:rsidR="00AA65B2" w:rsidRPr="007C42E3" w:rsidRDefault="00AA65B2" w:rsidP="007C42E3">
      <w:pPr>
        <w:spacing w:line="240" w:lineRule="auto"/>
        <w:rPr>
          <w:rFonts w:ascii="Times New Roman" w:hAnsi="Times New Roman" w:cs="Times New Roman"/>
          <w:sz w:val="24"/>
          <w:szCs w:val="24"/>
          <w:lang w:val="ru-RU"/>
        </w:rPr>
      </w:pPr>
    </w:p>
    <w:tbl>
      <w:tblPr>
        <w:tblW w:w="0" w:type="auto"/>
        <w:tblCellMar>
          <w:left w:w="0" w:type="dxa"/>
          <w:right w:w="0" w:type="dxa"/>
        </w:tblCellMar>
        <w:tblLook w:val="04A0" w:firstRow="1" w:lastRow="0" w:firstColumn="1" w:lastColumn="0" w:noHBand="0" w:noVBand="1"/>
      </w:tblPr>
      <w:tblGrid>
        <w:gridCol w:w="1999"/>
        <w:gridCol w:w="7386"/>
      </w:tblGrid>
      <w:tr w:rsidR="00AA65B2" w:rsidRPr="007C42E3" w:rsidTr="00CA7964">
        <w:trPr>
          <w:trHeight w:hRule="exact" w:val="285"/>
        </w:trPr>
        <w:tc>
          <w:tcPr>
            <w:tcW w:w="9370" w:type="dxa"/>
            <w:gridSpan w:val="2"/>
            <w:shd w:val="clear" w:color="000000" w:fill="FFFFFF"/>
            <w:tcMar>
              <w:left w:w="34" w:type="dxa"/>
              <w:right w:w="34" w:type="dxa"/>
            </w:tcMar>
          </w:tcPr>
          <w:p w:rsidR="00AA65B2" w:rsidRPr="007C42E3" w:rsidRDefault="00AA65B2" w:rsidP="007C42E3">
            <w:pPr>
              <w:spacing w:after="0" w:line="240" w:lineRule="auto"/>
              <w:ind w:firstLine="756"/>
              <w:jc w:val="both"/>
              <w:rPr>
                <w:rFonts w:ascii="Times New Roman" w:hAnsi="Times New Roman" w:cs="Times New Roman"/>
                <w:sz w:val="24"/>
                <w:szCs w:val="24"/>
              </w:rPr>
            </w:pPr>
            <w:r w:rsidRPr="007C42E3">
              <w:rPr>
                <w:rFonts w:ascii="Times New Roman" w:hAnsi="Times New Roman" w:cs="Times New Roman"/>
                <w:b/>
                <w:color w:val="000000"/>
                <w:sz w:val="24"/>
                <w:szCs w:val="24"/>
              </w:rPr>
              <w:t>1</w:t>
            </w:r>
            <w:r w:rsidRPr="007C42E3">
              <w:rPr>
                <w:rFonts w:ascii="Times New Roman" w:hAnsi="Times New Roman" w:cs="Times New Roman"/>
                <w:sz w:val="24"/>
                <w:szCs w:val="24"/>
              </w:rPr>
              <w:t xml:space="preserve"> </w:t>
            </w:r>
            <w:proofErr w:type="spellStart"/>
            <w:r w:rsidRPr="007C42E3">
              <w:rPr>
                <w:rFonts w:ascii="Times New Roman" w:hAnsi="Times New Roman" w:cs="Times New Roman"/>
                <w:b/>
                <w:color w:val="000000"/>
                <w:sz w:val="24"/>
                <w:szCs w:val="24"/>
              </w:rPr>
              <w:t>Цели</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b/>
                <w:color w:val="000000"/>
                <w:sz w:val="24"/>
                <w:szCs w:val="24"/>
              </w:rPr>
              <w:t>освоения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b/>
                <w:color w:val="000000"/>
                <w:sz w:val="24"/>
                <w:szCs w:val="24"/>
              </w:rPr>
              <w:t>дисциплины</w:t>
            </w:r>
            <w:proofErr w:type="spellEnd"/>
            <w:r w:rsidRPr="007C42E3">
              <w:rPr>
                <w:rFonts w:ascii="Times New Roman" w:hAnsi="Times New Roman" w:cs="Times New Roman"/>
                <w:sz w:val="24"/>
                <w:szCs w:val="24"/>
              </w:rPr>
              <w:t xml:space="preserve"> </w:t>
            </w:r>
            <w:r w:rsidRPr="007C42E3">
              <w:rPr>
                <w:rFonts w:ascii="Times New Roman" w:hAnsi="Times New Roman" w:cs="Times New Roman"/>
                <w:b/>
                <w:color w:val="000000"/>
                <w:sz w:val="24"/>
                <w:szCs w:val="24"/>
              </w:rPr>
              <w:t>(</w:t>
            </w:r>
            <w:proofErr w:type="spellStart"/>
            <w:r w:rsidRPr="007C42E3">
              <w:rPr>
                <w:rFonts w:ascii="Times New Roman" w:hAnsi="Times New Roman" w:cs="Times New Roman"/>
                <w:b/>
                <w:color w:val="000000"/>
                <w:sz w:val="24"/>
                <w:szCs w:val="24"/>
              </w:rPr>
              <w:t>модуля</w:t>
            </w:r>
            <w:proofErr w:type="spellEnd"/>
            <w:r w:rsidRPr="007C42E3">
              <w:rPr>
                <w:rFonts w:ascii="Times New Roman" w:hAnsi="Times New Roman" w:cs="Times New Roman"/>
                <w:b/>
                <w:color w:val="000000"/>
                <w:sz w:val="24"/>
                <w:szCs w:val="24"/>
              </w:rPr>
              <w:t>)</w:t>
            </w:r>
            <w:r w:rsidRPr="007C42E3">
              <w:rPr>
                <w:rFonts w:ascii="Times New Roman" w:hAnsi="Times New Roman" w:cs="Times New Roman"/>
                <w:sz w:val="24"/>
                <w:szCs w:val="24"/>
              </w:rPr>
              <w:t xml:space="preserve"> </w:t>
            </w:r>
          </w:p>
        </w:tc>
      </w:tr>
      <w:tr w:rsidR="00AA65B2" w:rsidRPr="007C42E3" w:rsidTr="00CA7964">
        <w:trPr>
          <w:trHeight w:hRule="exact" w:val="826"/>
        </w:trPr>
        <w:tc>
          <w:tcPr>
            <w:tcW w:w="9370" w:type="dxa"/>
            <w:gridSpan w:val="2"/>
            <w:shd w:val="clear" w:color="000000" w:fill="FFFFFF"/>
            <w:tcMar>
              <w:left w:w="34" w:type="dxa"/>
              <w:right w:w="34" w:type="dxa"/>
            </w:tcMar>
          </w:tcPr>
          <w:p w:rsidR="00AA65B2" w:rsidRPr="007C42E3" w:rsidRDefault="00AA65B2" w:rsidP="007C42E3">
            <w:pPr>
              <w:spacing w:after="0" w:line="240" w:lineRule="auto"/>
              <w:ind w:firstLine="756"/>
              <w:jc w:val="both"/>
              <w:rPr>
                <w:rFonts w:ascii="Times New Roman" w:hAnsi="Times New Roman" w:cs="Times New Roman"/>
                <w:sz w:val="24"/>
                <w:szCs w:val="24"/>
              </w:rPr>
            </w:pPr>
            <w:r w:rsidRPr="007C42E3">
              <w:rPr>
                <w:rFonts w:ascii="Times New Roman" w:hAnsi="Times New Roman" w:cs="Times New Roman"/>
                <w:color w:val="000000"/>
                <w:sz w:val="24"/>
                <w:szCs w:val="24"/>
                <w:lang w:val="ru-RU"/>
              </w:rPr>
              <w:t>является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формирование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знаний,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умений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практических</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навыков</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по</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управлению</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рисками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в</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предпринимательской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деятельности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для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использования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в</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профессиональной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деятельности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магистра</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по</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направлению</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rPr>
              <w:t>38.04.01</w:t>
            </w:r>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w:t>
            </w:r>
            <w:proofErr w:type="spellStart"/>
            <w:r w:rsidRPr="007C42E3">
              <w:rPr>
                <w:rFonts w:ascii="Times New Roman" w:hAnsi="Times New Roman" w:cs="Times New Roman"/>
                <w:color w:val="000000"/>
                <w:sz w:val="24"/>
                <w:szCs w:val="24"/>
              </w:rPr>
              <w:t>Экономика</w:t>
            </w:r>
            <w:proofErr w:type="spellEnd"/>
            <w:r w:rsidRPr="007C42E3">
              <w:rPr>
                <w:rFonts w:ascii="Times New Roman" w:hAnsi="Times New Roman" w:cs="Times New Roman"/>
                <w:color w:val="000000"/>
                <w:sz w:val="24"/>
                <w:szCs w:val="24"/>
              </w:rPr>
              <w:t>».</w:t>
            </w:r>
            <w:r w:rsidRPr="007C42E3">
              <w:rPr>
                <w:rFonts w:ascii="Times New Roman" w:hAnsi="Times New Roman" w:cs="Times New Roman"/>
                <w:sz w:val="24"/>
                <w:szCs w:val="24"/>
              </w:rPr>
              <w:t xml:space="preserve"> </w:t>
            </w:r>
          </w:p>
        </w:tc>
      </w:tr>
      <w:tr w:rsidR="00AA65B2" w:rsidRPr="007C42E3" w:rsidTr="00CA7964">
        <w:trPr>
          <w:trHeight w:hRule="exact" w:val="138"/>
        </w:trPr>
        <w:tc>
          <w:tcPr>
            <w:tcW w:w="1986" w:type="dxa"/>
          </w:tcPr>
          <w:p w:rsidR="00AA65B2" w:rsidRPr="007C42E3" w:rsidRDefault="00AA65B2" w:rsidP="007C42E3">
            <w:pPr>
              <w:spacing w:line="240" w:lineRule="auto"/>
              <w:rPr>
                <w:rFonts w:ascii="Times New Roman" w:hAnsi="Times New Roman" w:cs="Times New Roman"/>
                <w:sz w:val="24"/>
                <w:szCs w:val="24"/>
              </w:rPr>
            </w:pPr>
          </w:p>
        </w:tc>
        <w:tc>
          <w:tcPr>
            <w:tcW w:w="7372" w:type="dxa"/>
          </w:tcPr>
          <w:p w:rsidR="00AA65B2" w:rsidRPr="007C42E3" w:rsidRDefault="00AA65B2" w:rsidP="007C42E3">
            <w:pPr>
              <w:spacing w:line="240" w:lineRule="auto"/>
              <w:rPr>
                <w:rFonts w:ascii="Times New Roman" w:hAnsi="Times New Roman" w:cs="Times New Roman"/>
                <w:sz w:val="24"/>
                <w:szCs w:val="24"/>
              </w:rPr>
            </w:pPr>
          </w:p>
        </w:tc>
      </w:tr>
      <w:tr w:rsidR="00AA65B2" w:rsidRPr="00635EE4" w:rsidTr="00CA7964">
        <w:trPr>
          <w:trHeight w:hRule="exact" w:val="416"/>
        </w:trPr>
        <w:tc>
          <w:tcPr>
            <w:tcW w:w="9370" w:type="dxa"/>
            <w:gridSpan w:val="2"/>
            <w:shd w:val="clear" w:color="000000" w:fill="FFFFFF"/>
            <w:tcMar>
              <w:left w:w="34" w:type="dxa"/>
              <w:right w:w="34" w:type="dxa"/>
            </w:tcMar>
          </w:tcPr>
          <w:p w:rsidR="00AA65B2" w:rsidRPr="007C42E3" w:rsidRDefault="00AA65B2"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b/>
                <w:color w:val="000000"/>
                <w:sz w:val="24"/>
                <w:szCs w:val="24"/>
                <w:lang w:val="ru-RU"/>
              </w:rPr>
              <w:t>2</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Место</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дисциплины</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(модуля)</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в</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структуре</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образовательной</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программы</w:t>
            </w:r>
            <w:r w:rsidRPr="007C42E3">
              <w:rPr>
                <w:rFonts w:ascii="Times New Roman" w:hAnsi="Times New Roman" w:cs="Times New Roman"/>
                <w:sz w:val="24"/>
                <w:szCs w:val="24"/>
                <w:lang w:val="ru-RU"/>
              </w:rPr>
              <w:t xml:space="preserve"> </w:t>
            </w:r>
          </w:p>
        </w:tc>
      </w:tr>
      <w:tr w:rsidR="00AA65B2" w:rsidRPr="00635EE4" w:rsidTr="00CA7964">
        <w:trPr>
          <w:trHeight w:hRule="exact" w:val="1096"/>
        </w:trPr>
        <w:tc>
          <w:tcPr>
            <w:tcW w:w="9370" w:type="dxa"/>
            <w:gridSpan w:val="2"/>
            <w:shd w:val="clear" w:color="000000" w:fill="FFFFFF"/>
            <w:tcMar>
              <w:left w:w="34" w:type="dxa"/>
              <w:right w:w="34" w:type="dxa"/>
            </w:tcMar>
          </w:tcPr>
          <w:p w:rsidR="00AA65B2" w:rsidRPr="007C42E3" w:rsidRDefault="00AA65B2"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Дисциплина</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Риски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предпринимательской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деятельности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входит</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в</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вариативную</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часть</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учебного</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плана</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образовательной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программы.</w:t>
            </w:r>
            <w:r w:rsidRPr="007C42E3">
              <w:rPr>
                <w:rFonts w:ascii="Times New Roman" w:hAnsi="Times New Roman" w:cs="Times New Roman"/>
                <w:sz w:val="24"/>
                <w:szCs w:val="24"/>
                <w:lang w:val="ru-RU"/>
              </w:rPr>
              <w:t xml:space="preserve"> </w:t>
            </w:r>
          </w:p>
          <w:p w:rsidR="00AA65B2" w:rsidRPr="007C42E3" w:rsidRDefault="00AA65B2"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Для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изучения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дисциплины</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необходимы</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знания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(умения,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владения),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сформированные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в</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результате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изучения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дисциплин/</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практик:</w:t>
            </w:r>
            <w:r w:rsidRPr="007C42E3">
              <w:rPr>
                <w:rFonts w:ascii="Times New Roman" w:hAnsi="Times New Roman" w:cs="Times New Roman"/>
                <w:sz w:val="24"/>
                <w:szCs w:val="24"/>
                <w:lang w:val="ru-RU"/>
              </w:rPr>
              <w:t xml:space="preserve"> </w:t>
            </w:r>
          </w:p>
        </w:tc>
      </w:tr>
      <w:tr w:rsidR="00AA65B2" w:rsidRPr="007C42E3" w:rsidTr="00CA7964">
        <w:trPr>
          <w:trHeight w:hRule="exact" w:val="285"/>
        </w:trPr>
        <w:tc>
          <w:tcPr>
            <w:tcW w:w="9370" w:type="dxa"/>
            <w:gridSpan w:val="2"/>
            <w:shd w:val="clear" w:color="000000" w:fill="FFFFFF"/>
            <w:tcMar>
              <w:left w:w="34" w:type="dxa"/>
              <w:right w:w="34" w:type="dxa"/>
            </w:tcMar>
          </w:tcPr>
          <w:p w:rsidR="00AA65B2" w:rsidRPr="007C42E3" w:rsidRDefault="00AA65B2" w:rsidP="007C42E3">
            <w:pPr>
              <w:spacing w:after="0" w:line="240" w:lineRule="auto"/>
              <w:ind w:firstLine="756"/>
              <w:jc w:val="both"/>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Риски</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крупных</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корпоративных</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структур</w:t>
            </w:r>
            <w:proofErr w:type="spellEnd"/>
            <w:r w:rsidRPr="007C42E3">
              <w:rPr>
                <w:rFonts w:ascii="Times New Roman" w:hAnsi="Times New Roman" w:cs="Times New Roman"/>
                <w:sz w:val="24"/>
                <w:szCs w:val="24"/>
              </w:rPr>
              <w:t xml:space="preserve"> </w:t>
            </w:r>
          </w:p>
        </w:tc>
      </w:tr>
      <w:tr w:rsidR="00AA65B2" w:rsidRPr="007C42E3" w:rsidTr="00CA7964">
        <w:trPr>
          <w:trHeight w:hRule="exact" w:val="285"/>
        </w:trPr>
        <w:tc>
          <w:tcPr>
            <w:tcW w:w="9370" w:type="dxa"/>
            <w:gridSpan w:val="2"/>
            <w:shd w:val="clear" w:color="000000" w:fill="FFFFFF"/>
            <w:tcMar>
              <w:left w:w="34" w:type="dxa"/>
              <w:right w:w="34" w:type="dxa"/>
            </w:tcMar>
          </w:tcPr>
          <w:p w:rsidR="00AA65B2" w:rsidRPr="007C42E3" w:rsidRDefault="00AA65B2" w:rsidP="007C42E3">
            <w:pPr>
              <w:spacing w:after="0" w:line="240" w:lineRule="auto"/>
              <w:ind w:firstLine="756"/>
              <w:jc w:val="both"/>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Эконометрика</w:t>
            </w:r>
            <w:proofErr w:type="spellEnd"/>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w:t>
            </w:r>
            <w:proofErr w:type="spellStart"/>
            <w:r w:rsidRPr="007C42E3">
              <w:rPr>
                <w:rFonts w:ascii="Times New Roman" w:hAnsi="Times New Roman" w:cs="Times New Roman"/>
                <w:color w:val="000000"/>
                <w:sz w:val="24"/>
                <w:szCs w:val="24"/>
              </w:rPr>
              <w:t>продвинутый</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уровень</w:t>
            </w:r>
            <w:proofErr w:type="spellEnd"/>
            <w:r w:rsidRPr="007C42E3">
              <w:rPr>
                <w:rFonts w:ascii="Times New Roman" w:hAnsi="Times New Roman" w:cs="Times New Roman"/>
                <w:color w:val="000000"/>
                <w:sz w:val="24"/>
                <w:szCs w:val="24"/>
              </w:rPr>
              <w:t>)</w:t>
            </w:r>
            <w:r w:rsidRPr="007C42E3">
              <w:rPr>
                <w:rFonts w:ascii="Times New Roman" w:hAnsi="Times New Roman" w:cs="Times New Roman"/>
                <w:sz w:val="24"/>
                <w:szCs w:val="24"/>
              </w:rPr>
              <w:t xml:space="preserve"> </w:t>
            </w:r>
          </w:p>
        </w:tc>
      </w:tr>
      <w:tr w:rsidR="00AA65B2" w:rsidRPr="00635EE4" w:rsidTr="00CA7964">
        <w:trPr>
          <w:trHeight w:hRule="exact" w:val="555"/>
        </w:trPr>
        <w:tc>
          <w:tcPr>
            <w:tcW w:w="9370" w:type="dxa"/>
            <w:gridSpan w:val="2"/>
            <w:shd w:val="clear" w:color="000000" w:fill="FFFFFF"/>
            <w:tcMar>
              <w:left w:w="34" w:type="dxa"/>
              <w:right w:w="34" w:type="dxa"/>
            </w:tcMar>
          </w:tcPr>
          <w:p w:rsidR="00AA65B2" w:rsidRPr="007C42E3" w:rsidRDefault="00AA65B2"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Знания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(умения,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владения),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полученные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изучении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данной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дисциплины</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будут</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необходимы</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для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изучения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дисциплин/практик:</w:t>
            </w:r>
            <w:r w:rsidRPr="007C42E3">
              <w:rPr>
                <w:rFonts w:ascii="Times New Roman" w:hAnsi="Times New Roman" w:cs="Times New Roman"/>
                <w:sz w:val="24"/>
                <w:szCs w:val="24"/>
                <w:lang w:val="ru-RU"/>
              </w:rPr>
              <w:t xml:space="preserve"> </w:t>
            </w:r>
          </w:p>
        </w:tc>
      </w:tr>
      <w:tr w:rsidR="00AA65B2" w:rsidRPr="00635EE4" w:rsidTr="00CA7964">
        <w:trPr>
          <w:trHeight w:hRule="exact" w:val="285"/>
        </w:trPr>
        <w:tc>
          <w:tcPr>
            <w:tcW w:w="9370" w:type="dxa"/>
            <w:gridSpan w:val="2"/>
            <w:shd w:val="clear" w:color="000000" w:fill="FFFFFF"/>
            <w:tcMar>
              <w:left w:w="34" w:type="dxa"/>
              <w:right w:w="34" w:type="dxa"/>
            </w:tcMar>
          </w:tcPr>
          <w:p w:rsidR="00AA65B2" w:rsidRPr="007C42E3" w:rsidRDefault="00AA65B2"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Конкурентоспособность</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организации: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риски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страхование</w:t>
            </w:r>
            <w:r w:rsidRPr="007C42E3">
              <w:rPr>
                <w:rFonts w:ascii="Times New Roman" w:hAnsi="Times New Roman" w:cs="Times New Roman"/>
                <w:sz w:val="24"/>
                <w:szCs w:val="24"/>
                <w:lang w:val="ru-RU"/>
              </w:rPr>
              <w:t xml:space="preserve"> </w:t>
            </w:r>
          </w:p>
        </w:tc>
      </w:tr>
      <w:tr w:rsidR="00AA65B2" w:rsidRPr="00635EE4" w:rsidTr="00CA7964">
        <w:trPr>
          <w:trHeight w:hRule="exact" w:val="285"/>
        </w:trPr>
        <w:tc>
          <w:tcPr>
            <w:tcW w:w="9370" w:type="dxa"/>
            <w:gridSpan w:val="2"/>
            <w:shd w:val="clear" w:color="000000" w:fill="FFFFFF"/>
            <w:tcMar>
              <w:left w:w="34" w:type="dxa"/>
              <w:right w:w="34" w:type="dxa"/>
            </w:tcMar>
          </w:tcPr>
          <w:p w:rsidR="00AA65B2" w:rsidRPr="007C42E3" w:rsidRDefault="00AA65B2"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Риски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финансовый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контроль</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в</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организации</w:t>
            </w:r>
            <w:r w:rsidRPr="007C42E3">
              <w:rPr>
                <w:rFonts w:ascii="Times New Roman" w:hAnsi="Times New Roman" w:cs="Times New Roman"/>
                <w:sz w:val="24"/>
                <w:szCs w:val="24"/>
                <w:lang w:val="ru-RU"/>
              </w:rPr>
              <w:t xml:space="preserve"> </w:t>
            </w:r>
          </w:p>
        </w:tc>
      </w:tr>
      <w:tr w:rsidR="00AA65B2" w:rsidRPr="007C42E3" w:rsidTr="00CA7964">
        <w:trPr>
          <w:trHeight w:hRule="exact" w:val="285"/>
        </w:trPr>
        <w:tc>
          <w:tcPr>
            <w:tcW w:w="9370" w:type="dxa"/>
            <w:gridSpan w:val="2"/>
            <w:shd w:val="clear" w:color="000000" w:fill="FFFFFF"/>
            <w:tcMar>
              <w:left w:w="34" w:type="dxa"/>
              <w:right w:w="34" w:type="dxa"/>
            </w:tcMar>
          </w:tcPr>
          <w:p w:rsidR="00AA65B2" w:rsidRPr="007C42E3" w:rsidRDefault="00AA65B2" w:rsidP="007C42E3">
            <w:pPr>
              <w:spacing w:after="0" w:line="240" w:lineRule="auto"/>
              <w:ind w:firstLine="756"/>
              <w:jc w:val="both"/>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Корпоративное</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управление</w:t>
            </w:r>
            <w:proofErr w:type="spellEnd"/>
            <w:r w:rsidRPr="007C42E3">
              <w:rPr>
                <w:rFonts w:ascii="Times New Roman" w:hAnsi="Times New Roman" w:cs="Times New Roman"/>
                <w:sz w:val="24"/>
                <w:szCs w:val="24"/>
              </w:rPr>
              <w:t xml:space="preserve"> </w:t>
            </w:r>
          </w:p>
        </w:tc>
      </w:tr>
      <w:tr w:rsidR="00AA65B2" w:rsidRPr="007C42E3" w:rsidTr="00CA7964">
        <w:trPr>
          <w:trHeight w:hRule="exact" w:val="138"/>
        </w:trPr>
        <w:tc>
          <w:tcPr>
            <w:tcW w:w="1986" w:type="dxa"/>
          </w:tcPr>
          <w:p w:rsidR="00AA65B2" w:rsidRPr="007C42E3" w:rsidRDefault="00AA65B2" w:rsidP="007C42E3">
            <w:pPr>
              <w:spacing w:line="240" w:lineRule="auto"/>
              <w:rPr>
                <w:rFonts w:ascii="Times New Roman" w:hAnsi="Times New Roman" w:cs="Times New Roman"/>
                <w:sz w:val="24"/>
                <w:szCs w:val="24"/>
              </w:rPr>
            </w:pPr>
          </w:p>
        </w:tc>
        <w:tc>
          <w:tcPr>
            <w:tcW w:w="7372" w:type="dxa"/>
          </w:tcPr>
          <w:p w:rsidR="00AA65B2" w:rsidRPr="007C42E3" w:rsidRDefault="00AA65B2" w:rsidP="007C42E3">
            <w:pPr>
              <w:spacing w:line="240" w:lineRule="auto"/>
              <w:rPr>
                <w:rFonts w:ascii="Times New Roman" w:hAnsi="Times New Roman" w:cs="Times New Roman"/>
                <w:sz w:val="24"/>
                <w:szCs w:val="24"/>
              </w:rPr>
            </w:pPr>
          </w:p>
        </w:tc>
      </w:tr>
      <w:tr w:rsidR="00AA65B2" w:rsidRPr="00635EE4" w:rsidTr="00CA7964">
        <w:trPr>
          <w:trHeight w:hRule="exact" w:val="555"/>
        </w:trPr>
        <w:tc>
          <w:tcPr>
            <w:tcW w:w="9370" w:type="dxa"/>
            <w:gridSpan w:val="2"/>
            <w:shd w:val="clear" w:color="000000" w:fill="FFFFFF"/>
            <w:tcMar>
              <w:left w:w="34" w:type="dxa"/>
              <w:right w:w="34" w:type="dxa"/>
            </w:tcMar>
          </w:tcPr>
          <w:p w:rsidR="00AA65B2" w:rsidRPr="007C42E3" w:rsidRDefault="00AA65B2"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b/>
                <w:color w:val="000000"/>
                <w:sz w:val="24"/>
                <w:szCs w:val="24"/>
                <w:lang w:val="ru-RU"/>
              </w:rPr>
              <w:t>3</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Компетенции</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обучающегося,</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формируемые</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в</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результате</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освоения</w:t>
            </w:r>
            <w:r w:rsidRPr="007C42E3">
              <w:rPr>
                <w:rFonts w:ascii="Times New Roman" w:hAnsi="Times New Roman" w:cs="Times New Roman"/>
                <w:sz w:val="24"/>
                <w:szCs w:val="24"/>
                <w:lang w:val="ru-RU"/>
              </w:rPr>
              <w:t xml:space="preserve"> </w:t>
            </w:r>
          </w:p>
          <w:p w:rsidR="00AA65B2" w:rsidRPr="007C42E3" w:rsidRDefault="00AA65B2"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b/>
                <w:color w:val="000000"/>
                <w:sz w:val="24"/>
                <w:szCs w:val="24"/>
                <w:lang w:val="ru-RU"/>
              </w:rPr>
              <w:t>дисциплины</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(модуля)</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и</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планируемые</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результаты</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обучения</w:t>
            </w:r>
            <w:r w:rsidRPr="007C42E3">
              <w:rPr>
                <w:rFonts w:ascii="Times New Roman" w:hAnsi="Times New Roman" w:cs="Times New Roman"/>
                <w:sz w:val="24"/>
                <w:szCs w:val="24"/>
                <w:lang w:val="ru-RU"/>
              </w:rPr>
              <w:t xml:space="preserve"> </w:t>
            </w:r>
          </w:p>
        </w:tc>
      </w:tr>
      <w:tr w:rsidR="00AA65B2" w:rsidRPr="00635EE4" w:rsidTr="00CA7964">
        <w:trPr>
          <w:trHeight w:hRule="exact" w:val="555"/>
        </w:trPr>
        <w:tc>
          <w:tcPr>
            <w:tcW w:w="9370" w:type="dxa"/>
            <w:gridSpan w:val="2"/>
            <w:shd w:val="clear" w:color="000000" w:fill="FFFFFF"/>
            <w:tcMar>
              <w:left w:w="34" w:type="dxa"/>
              <w:right w:w="34" w:type="dxa"/>
            </w:tcMar>
          </w:tcPr>
          <w:p w:rsidR="00AA65B2" w:rsidRPr="007C42E3" w:rsidRDefault="00AA65B2"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В</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результате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освоения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дисциплины</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(модуля)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«Риски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предпринимательской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деятельности»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обучающийся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должен</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обладать</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следующими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компетенциями:</w:t>
            </w:r>
            <w:r w:rsidRPr="007C42E3">
              <w:rPr>
                <w:rFonts w:ascii="Times New Roman" w:hAnsi="Times New Roman" w:cs="Times New Roman"/>
                <w:sz w:val="24"/>
                <w:szCs w:val="24"/>
                <w:lang w:val="ru-RU"/>
              </w:rPr>
              <w:t xml:space="preserve"> </w:t>
            </w:r>
          </w:p>
        </w:tc>
      </w:tr>
      <w:tr w:rsidR="00AA65B2" w:rsidRPr="00635EE4" w:rsidTr="00CA7964">
        <w:trPr>
          <w:trHeight w:hRule="exact" w:val="277"/>
        </w:trPr>
        <w:tc>
          <w:tcPr>
            <w:tcW w:w="1986" w:type="dxa"/>
          </w:tcPr>
          <w:p w:rsidR="00AA65B2" w:rsidRPr="007C42E3" w:rsidRDefault="00AA65B2" w:rsidP="007C42E3">
            <w:pPr>
              <w:spacing w:line="240" w:lineRule="auto"/>
              <w:rPr>
                <w:rFonts w:ascii="Times New Roman" w:hAnsi="Times New Roman" w:cs="Times New Roman"/>
                <w:sz w:val="24"/>
                <w:szCs w:val="24"/>
                <w:lang w:val="ru-RU"/>
              </w:rPr>
            </w:pPr>
          </w:p>
        </w:tc>
        <w:tc>
          <w:tcPr>
            <w:tcW w:w="7372" w:type="dxa"/>
          </w:tcPr>
          <w:p w:rsidR="00AA65B2" w:rsidRPr="007C42E3" w:rsidRDefault="00AA65B2" w:rsidP="007C42E3">
            <w:pPr>
              <w:spacing w:line="240" w:lineRule="auto"/>
              <w:rPr>
                <w:rFonts w:ascii="Times New Roman" w:hAnsi="Times New Roman" w:cs="Times New Roman"/>
                <w:sz w:val="24"/>
                <w:szCs w:val="24"/>
                <w:lang w:val="ru-RU"/>
              </w:rPr>
            </w:pPr>
          </w:p>
        </w:tc>
      </w:tr>
      <w:tr w:rsidR="00AA65B2" w:rsidRPr="007C42E3" w:rsidTr="00CA7964">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65B2" w:rsidRPr="007C42E3" w:rsidRDefault="00AA65B2" w:rsidP="007C42E3">
            <w:pPr>
              <w:spacing w:after="0" w:line="240" w:lineRule="auto"/>
              <w:jc w:val="center"/>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Структурный</w:t>
            </w:r>
            <w:proofErr w:type="spellEnd"/>
            <w:r w:rsidRPr="007C42E3">
              <w:rPr>
                <w:rFonts w:ascii="Times New Roman" w:hAnsi="Times New Roman" w:cs="Times New Roman"/>
                <w:sz w:val="24"/>
                <w:szCs w:val="24"/>
              </w:rPr>
              <w:t xml:space="preserve"> </w:t>
            </w:r>
          </w:p>
          <w:p w:rsidR="00AA65B2" w:rsidRPr="007C42E3" w:rsidRDefault="00AA65B2" w:rsidP="007C42E3">
            <w:pPr>
              <w:spacing w:after="0" w:line="240" w:lineRule="auto"/>
              <w:jc w:val="center"/>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элемент</w:t>
            </w:r>
            <w:proofErr w:type="spellEnd"/>
            <w:r w:rsidRPr="007C42E3">
              <w:rPr>
                <w:rFonts w:ascii="Times New Roman" w:hAnsi="Times New Roman" w:cs="Times New Roman"/>
                <w:sz w:val="24"/>
                <w:szCs w:val="24"/>
              </w:rPr>
              <w:t xml:space="preserve"> </w:t>
            </w:r>
          </w:p>
          <w:p w:rsidR="00AA65B2" w:rsidRPr="007C42E3" w:rsidRDefault="00AA65B2" w:rsidP="007C42E3">
            <w:pPr>
              <w:spacing w:after="0" w:line="240" w:lineRule="auto"/>
              <w:jc w:val="center"/>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компетенции</w:t>
            </w:r>
            <w:proofErr w:type="spellEnd"/>
            <w:r w:rsidRPr="007C42E3">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65B2" w:rsidRPr="007C42E3" w:rsidRDefault="00AA65B2" w:rsidP="007C42E3">
            <w:pPr>
              <w:spacing w:after="0" w:line="240" w:lineRule="auto"/>
              <w:jc w:val="center"/>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Планируемые</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результаты</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обучения</w:t>
            </w:r>
            <w:proofErr w:type="spellEnd"/>
            <w:r w:rsidRPr="007C42E3">
              <w:rPr>
                <w:rFonts w:ascii="Times New Roman" w:hAnsi="Times New Roman" w:cs="Times New Roman"/>
                <w:sz w:val="24"/>
                <w:szCs w:val="24"/>
              </w:rPr>
              <w:t xml:space="preserve"> </w:t>
            </w:r>
          </w:p>
        </w:tc>
      </w:tr>
      <w:tr w:rsidR="00AA65B2" w:rsidRPr="00635EE4" w:rsidTr="00CA7964">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ПК-4 способностью представлять результаты проведенного исследования научному сообществу в виде статьи или доклада</w:t>
            </w:r>
          </w:p>
        </w:tc>
      </w:tr>
      <w:tr w:rsidR="00AA65B2" w:rsidRPr="00635EE4" w:rsidTr="00CA7964">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65B2" w:rsidRPr="007C42E3" w:rsidRDefault="00AA65B2" w:rsidP="007C42E3">
            <w:pPr>
              <w:spacing w:after="0" w:line="240" w:lineRule="auto"/>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основные определения и понятия, связанные с проведением научного исследования;</w:t>
            </w:r>
          </w:p>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основные методы исследований, используемых в экономике;</w:t>
            </w:r>
          </w:p>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основные методы и правила представления результатов проведенного исследования научному сообществу в виде статьи или доклада</w:t>
            </w:r>
          </w:p>
        </w:tc>
      </w:tr>
      <w:tr w:rsidR="00AA65B2" w:rsidRPr="00635EE4" w:rsidTr="00CA7964">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65B2" w:rsidRPr="007C42E3" w:rsidRDefault="00AA65B2" w:rsidP="007C42E3">
            <w:pPr>
              <w:spacing w:after="0" w:line="240" w:lineRule="auto"/>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выделять основные элементы научной статьи или доклада;</w:t>
            </w:r>
          </w:p>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применять полученные в ходе проведенного научного исследования результаты в профессиональной деятельности; использовать их на междисциплинарном уровне;</w:t>
            </w:r>
          </w:p>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приобретать знания в области представления результатов проведенного исследования научному сообществу в виде статьи или доклада;</w:t>
            </w:r>
          </w:p>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корректно выражать и аргументированно обосновывать положения предметной области знания</w:t>
            </w:r>
          </w:p>
        </w:tc>
      </w:tr>
    </w:tbl>
    <w:p w:rsidR="00AA65B2" w:rsidRPr="007C42E3" w:rsidRDefault="00AA65B2"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AA65B2" w:rsidRPr="00635EE4" w:rsidTr="00CA7964">
        <w:trPr>
          <w:trHeight w:hRule="exact" w:val="494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65B2" w:rsidRPr="007C42E3" w:rsidRDefault="00AA65B2" w:rsidP="007C42E3">
            <w:pPr>
              <w:spacing w:after="0" w:line="240" w:lineRule="auto"/>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rPr>
              <w:t></w:t>
            </w:r>
            <w:r w:rsidRPr="007C42E3">
              <w:rPr>
                <w:rFonts w:ascii="Times New Roman" w:hAnsi="Times New Roman" w:cs="Times New Roman"/>
                <w:color w:val="000000"/>
                <w:sz w:val="24"/>
                <w:szCs w:val="24"/>
                <w:lang w:val="ru-RU"/>
              </w:rPr>
              <w:t xml:space="preserve"> практическими навыками использования элементов научного исследования на других дисциплинах, на занятиях в аудитории и на практике;</w:t>
            </w:r>
          </w:p>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способами демонстрации умения анализировать ситуацию в ходе научного исследования;</w:t>
            </w:r>
          </w:p>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методами проведения научного исследования;</w:t>
            </w:r>
          </w:p>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навыками и методиками обобщения результатов решения, принятого в результате научного исследования, экспериментальной деятельности;</w:t>
            </w:r>
          </w:p>
          <w:p w:rsidR="00AA65B2" w:rsidRPr="007C42E3" w:rsidRDefault="00AA65B2" w:rsidP="007C42E3">
            <w:pPr>
              <w:spacing w:after="0" w:line="240" w:lineRule="auto"/>
              <w:rPr>
                <w:rFonts w:ascii="Times New Roman" w:hAnsi="Times New Roman" w:cs="Times New Roman"/>
                <w:sz w:val="24"/>
                <w:szCs w:val="24"/>
                <w:lang w:val="ru-RU"/>
              </w:rPr>
            </w:pPr>
            <w:proofErr w:type="gramStart"/>
            <w:r w:rsidRPr="007C42E3">
              <w:rPr>
                <w:rFonts w:ascii="Times New Roman" w:hAnsi="Times New Roman" w:cs="Times New Roman"/>
                <w:color w:val="000000"/>
                <w:sz w:val="24"/>
                <w:szCs w:val="24"/>
                <w:lang w:val="ru-RU"/>
              </w:rPr>
              <w:t>способами</w:t>
            </w:r>
            <w:proofErr w:type="gramEnd"/>
            <w:r w:rsidRPr="007C42E3">
              <w:rPr>
                <w:rFonts w:ascii="Times New Roman" w:hAnsi="Times New Roman" w:cs="Times New Roman"/>
                <w:color w:val="000000"/>
                <w:sz w:val="24"/>
                <w:szCs w:val="24"/>
                <w:lang w:val="ru-RU"/>
              </w:rPr>
              <w:t xml:space="preserve"> оценивания значимости и практической пригодности полученных в ходе научного исследования результатов;</w:t>
            </w:r>
          </w:p>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возможностью междисциплинарного применения результатов научного исследования;</w:t>
            </w:r>
          </w:p>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основными методами исследования в области экономики, практическими умениями и навыками их использования;</w:t>
            </w:r>
          </w:p>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профессиональным языком предметной области знания;</w:t>
            </w:r>
          </w:p>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способами совершенствования профессиональных знаний и умений путем использования возможностей информационной среды</w:t>
            </w:r>
          </w:p>
        </w:tc>
      </w:tr>
      <w:tr w:rsidR="00AA65B2" w:rsidRPr="00635EE4" w:rsidTr="00CA7964">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ПК-6 способностью оценивать эффективность проектов с учетом фактора неопределенности</w:t>
            </w:r>
          </w:p>
        </w:tc>
      </w:tr>
      <w:tr w:rsidR="00AA65B2" w:rsidRPr="00635EE4" w:rsidTr="00CA796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65B2" w:rsidRPr="007C42E3" w:rsidRDefault="00AA65B2" w:rsidP="007C42E3">
            <w:pPr>
              <w:spacing w:after="0" w:line="240" w:lineRule="auto"/>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виды неопределенности и риска при оценке эффективности проекта; методику учета неопределенности и риска при оценке эффективности проектов</w:t>
            </w:r>
          </w:p>
        </w:tc>
      </w:tr>
      <w:tr w:rsidR="00AA65B2" w:rsidRPr="00635EE4" w:rsidTr="00CA796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65B2" w:rsidRPr="007C42E3" w:rsidRDefault="00AA65B2" w:rsidP="007C42E3">
            <w:pPr>
              <w:spacing w:after="0" w:line="240" w:lineRule="auto"/>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оценивать эффективность проектов с учетом фактора неопределенности и риска, выбирать и использовать критерии эффективности проектов в практической деятельности организаций</w:t>
            </w:r>
          </w:p>
        </w:tc>
      </w:tr>
      <w:tr w:rsidR="00AA65B2" w:rsidRPr="00635EE4" w:rsidTr="00CA7964">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65B2" w:rsidRPr="007C42E3" w:rsidRDefault="00AA65B2" w:rsidP="007C42E3">
            <w:pPr>
              <w:spacing w:after="0" w:line="240" w:lineRule="auto"/>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навыками идентификации факторов неопределенности и рисков проекта; навыками расчета показателей эффективности проектов с учетом факторов риска и неопределенности</w:t>
            </w:r>
          </w:p>
        </w:tc>
      </w:tr>
      <w:tr w:rsidR="00AA65B2" w:rsidRPr="00635EE4" w:rsidTr="00CA7964">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ПК-7 способностью разрабатывать стратегии поведения экономических агентов на различных рынках</w:t>
            </w:r>
          </w:p>
        </w:tc>
      </w:tr>
      <w:tr w:rsidR="00AA65B2" w:rsidRPr="00635EE4" w:rsidTr="00CA7964">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65B2" w:rsidRPr="007C42E3" w:rsidRDefault="00AA65B2" w:rsidP="007C42E3">
            <w:pPr>
              <w:spacing w:after="0" w:line="240" w:lineRule="auto"/>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роль и место предпринимательства в системе социально - экономических отношений и формировании социально ориентированной рыночной экономики;</w:t>
            </w:r>
          </w:p>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современное законодательство, нормативные акты и методические материалы, регулирующие финансово-хозяйственную деятельность организаций;</w:t>
            </w:r>
          </w:p>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основные понятия о работе в качестве эксперта по вопросам стратегии поведения экономических агентов на рынках;</w:t>
            </w:r>
          </w:p>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методы и методики экспертного исследования</w:t>
            </w:r>
          </w:p>
        </w:tc>
      </w:tr>
      <w:tr w:rsidR="00AA65B2" w:rsidRPr="00635EE4" w:rsidTr="00CA7964">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65B2" w:rsidRPr="007C42E3" w:rsidRDefault="00AA65B2" w:rsidP="007C42E3">
            <w:pPr>
              <w:spacing w:after="0" w:line="240" w:lineRule="auto"/>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65B2" w:rsidRPr="007C42E3" w:rsidRDefault="00AA65B2" w:rsidP="007C42E3">
            <w:pPr>
              <w:spacing w:after="0" w:line="240" w:lineRule="auto"/>
              <w:rPr>
                <w:rFonts w:ascii="Times New Roman" w:hAnsi="Times New Roman" w:cs="Times New Roman"/>
                <w:sz w:val="24"/>
                <w:szCs w:val="24"/>
                <w:lang w:val="ru-RU"/>
              </w:rPr>
            </w:pPr>
            <w:proofErr w:type="gramStart"/>
            <w:r w:rsidRPr="007C42E3">
              <w:rPr>
                <w:rFonts w:ascii="Times New Roman" w:hAnsi="Times New Roman" w:cs="Times New Roman"/>
                <w:color w:val="000000"/>
                <w:sz w:val="24"/>
                <w:szCs w:val="24"/>
                <w:lang w:val="ru-RU"/>
              </w:rPr>
              <w:t>применять</w:t>
            </w:r>
            <w:proofErr w:type="gramEnd"/>
            <w:r w:rsidRPr="007C42E3">
              <w:rPr>
                <w:rFonts w:ascii="Times New Roman" w:hAnsi="Times New Roman" w:cs="Times New Roman"/>
                <w:color w:val="000000"/>
                <w:sz w:val="24"/>
                <w:szCs w:val="24"/>
                <w:lang w:val="ru-RU"/>
              </w:rPr>
              <w:t xml:space="preserve"> полученные знания в профессиональном решении финансовых задач и проблем ;</w:t>
            </w:r>
          </w:p>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оценивать результативность операционной, финансовой и инвестиционной деятельности организаций, перспективы развития и возможные последствия;</w:t>
            </w:r>
          </w:p>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осуществлять анализ и разработку стратегии организации на основе современных методов и передовых научных достижений в области финансов;</w:t>
            </w:r>
          </w:p>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определять наиболее оптимальные для решения конкретной задачи современные методы и технологии научной коммуникации для оценки рынков и предпочтений экономических агентов</w:t>
            </w:r>
          </w:p>
        </w:tc>
      </w:tr>
    </w:tbl>
    <w:p w:rsidR="00AA65B2" w:rsidRPr="007C42E3" w:rsidRDefault="00AA65B2"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AA65B2" w:rsidRPr="00635EE4" w:rsidTr="00CA7964">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65B2" w:rsidRPr="007C42E3" w:rsidRDefault="00AA65B2" w:rsidP="007C42E3">
            <w:pPr>
              <w:spacing w:after="0" w:line="240" w:lineRule="auto"/>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65B2" w:rsidRPr="007C42E3" w:rsidRDefault="00AA65B2" w:rsidP="007C42E3">
            <w:pPr>
              <w:spacing w:after="0" w:line="240" w:lineRule="auto"/>
              <w:rPr>
                <w:rFonts w:ascii="Times New Roman" w:hAnsi="Times New Roman" w:cs="Times New Roman"/>
                <w:sz w:val="24"/>
                <w:szCs w:val="24"/>
                <w:lang w:val="ru-RU"/>
              </w:rPr>
            </w:pPr>
            <w:proofErr w:type="gramStart"/>
            <w:r w:rsidRPr="007C42E3">
              <w:rPr>
                <w:rFonts w:ascii="Times New Roman" w:hAnsi="Times New Roman" w:cs="Times New Roman"/>
                <w:color w:val="000000"/>
                <w:sz w:val="24"/>
                <w:szCs w:val="24"/>
                <w:lang w:val="ru-RU"/>
              </w:rPr>
              <w:t>методами</w:t>
            </w:r>
            <w:proofErr w:type="gramEnd"/>
            <w:r w:rsidRPr="007C42E3">
              <w:rPr>
                <w:rFonts w:ascii="Times New Roman" w:hAnsi="Times New Roman" w:cs="Times New Roman"/>
                <w:color w:val="000000"/>
                <w:sz w:val="24"/>
                <w:szCs w:val="24"/>
                <w:lang w:val="ru-RU"/>
              </w:rPr>
              <w:t xml:space="preserve"> оценки и анализа основных финансовых инструментов, используемых на российском и зарубежных финансовых рынках;</w:t>
            </w:r>
          </w:p>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навыками разработки инвестиционных и спекулятивных стратегий на фондовых и валютных рынках;</w:t>
            </w:r>
          </w:p>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способами оценивания состояния рынка, целесообразности и практической значимости выявления и оценки стратегий экономических агентов;</w:t>
            </w:r>
          </w:p>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практическими навыками оценки рынков, проведения критического анализа современного состояния экономических агентов;</w:t>
            </w:r>
          </w:p>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обобщения результатов критического анализа оценки рынков;</w:t>
            </w:r>
          </w:p>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возможностью междисциплинарного применения полученных результатов для исследования стратегий экономических агентов</w:t>
            </w:r>
          </w:p>
        </w:tc>
      </w:tr>
      <w:tr w:rsidR="00AA65B2" w:rsidRPr="00635EE4" w:rsidTr="00CA7964">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ПК-10 способностью составлять прогноз основных социально-экономических показателей деятельности предприятия, отрасли, региона и экономики в целом</w:t>
            </w:r>
          </w:p>
        </w:tc>
      </w:tr>
      <w:tr w:rsidR="00AA65B2" w:rsidRPr="00635EE4" w:rsidTr="00CA7964">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65B2" w:rsidRPr="007C42E3" w:rsidRDefault="00AA65B2" w:rsidP="007C42E3">
            <w:pPr>
              <w:spacing w:after="0" w:line="240" w:lineRule="auto"/>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социально-экономические показатели деятельности предприятия, отрасли, региона и экономики в целом;</w:t>
            </w:r>
          </w:p>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основные способы прогнозирования социально-экономических показателей деятельности предприятия в условиях риска;</w:t>
            </w:r>
          </w:p>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порядок анализа и интерпретации результатов социально- экономических показателей деятельности предприятия, отрасли, региона и экономики в целом;</w:t>
            </w:r>
          </w:p>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методику прогнозирования на основе моделирования социально- экономических показателей деятельности предприятия, отрасли, региона и экономики в целом</w:t>
            </w:r>
          </w:p>
        </w:tc>
      </w:tr>
      <w:tr w:rsidR="00AA65B2" w:rsidRPr="00635EE4" w:rsidTr="00CA7964">
        <w:trPr>
          <w:trHeight w:hRule="exact" w:val="385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65B2" w:rsidRPr="007C42E3" w:rsidRDefault="00AA65B2" w:rsidP="007C42E3">
            <w:pPr>
              <w:spacing w:after="0" w:line="240" w:lineRule="auto"/>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использовать основные методы, приемы и методики анализа для расчета основных социально-экономических показателей деятельности предприятия, отрасли, региона и экономики в целом;</w:t>
            </w:r>
          </w:p>
          <w:p w:rsidR="00AA65B2" w:rsidRPr="007C42E3" w:rsidRDefault="00AA65B2" w:rsidP="007C42E3">
            <w:pPr>
              <w:spacing w:after="0" w:line="240" w:lineRule="auto"/>
              <w:rPr>
                <w:rFonts w:ascii="Times New Roman" w:hAnsi="Times New Roman" w:cs="Times New Roman"/>
                <w:sz w:val="24"/>
                <w:szCs w:val="24"/>
                <w:lang w:val="ru-RU"/>
              </w:rPr>
            </w:pPr>
            <w:proofErr w:type="gramStart"/>
            <w:r w:rsidRPr="007C42E3">
              <w:rPr>
                <w:rFonts w:ascii="Times New Roman" w:hAnsi="Times New Roman" w:cs="Times New Roman"/>
                <w:color w:val="000000"/>
                <w:sz w:val="24"/>
                <w:szCs w:val="24"/>
                <w:lang w:val="ru-RU"/>
              </w:rPr>
              <w:t>анализировать</w:t>
            </w:r>
            <w:proofErr w:type="gramEnd"/>
            <w:r w:rsidRPr="007C42E3">
              <w:rPr>
                <w:rFonts w:ascii="Times New Roman" w:hAnsi="Times New Roman" w:cs="Times New Roman"/>
                <w:color w:val="000000"/>
                <w:sz w:val="24"/>
                <w:szCs w:val="24"/>
                <w:lang w:val="ru-RU"/>
              </w:rPr>
              <w:t xml:space="preserve"> и интерпретировать данные статистики о социально- экономических процессах и явлениях, выявлять тенденции изменения социально-экономических показателей;</w:t>
            </w:r>
          </w:p>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применять методы оценки эффективности проектов с учетом фактора неопределенности;</w:t>
            </w:r>
          </w:p>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применять основные способы анализа с целью прогнозирования социально-экономических показателей деятельности организации;</w:t>
            </w:r>
          </w:p>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строить на основе описания ситуаций эконометрические модели, анализировать и интерпретировать полученные результаты;</w:t>
            </w:r>
          </w:p>
          <w:p w:rsidR="00AA65B2" w:rsidRPr="007C42E3" w:rsidRDefault="00AA65B2" w:rsidP="007C42E3">
            <w:pPr>
              <w:spacing w:after="0" w:line="240" w:lineRule="auto"/>
              <w:rPr>
                <w:rFonts w:ascii="Times New Roman" w:hAnsi="Times New Roman" w:cs="Times New Roman"/>
                <w:sz w:val="24"/>
                <w:szCs w:val="24"/>
                <w:lang w:val="ru-RU"/>
              </w:rPr>
            </w:pPr>
            <w:proofErr w:type="gramStart"/>
            <w:r w:rsidRPr="007C42E3">
              <w:rPr>
                <w:rFonts w:ascii="Times New Roman" w:hAnsi="Times New Roman" w:cs="Times New Roman"/>
                <w:color w:val="000000"/>
                <w:sz w:val="24"/>
                <w:szCs w:val="24"/>
                <w:lang w:val="ru-RU"/>
              </w:rPr>
              <w:t>формировать</w:t>
            </w:r>
            <w:proofErr w:type="gramEnd"/>
            <w:r w:rsidRPr="007C42E3">
              <w:rPr>
                <w:rFonts w:ascii="Times New Roman" w:hAnsi="Times New Roman" w:cs="Times New Roman"/>
                <w:color w:val="000000"/>
                <w:sz w:val="24"/>
                <w:szCs w:val="24"/>
                <w:lang w:val="ru-RU"/>
              </w:rPr>
              <w:t xml:space="preserve"> прогнозы развития конкретных экономических процессов предприятия в условиях риска</w:t>
            </w:r>
          </w:p>
        </w:tc>
      </w:tr>
      <w:tr w:rsidR="00AA65B2" w:rsidRPr="00635EE4" w:rsidTr="00CA7964">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65B2" w:rsidRPr="007C42E3" w:rsidRDefault="00AA65B2" w:rsidP="007C42E3">
            <w:pPr>
              <w:spacing w:after="0" w:line="240" w:lineRule="auto"/>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методами оценки эффективности проектов организаций в условиях риска;</w:t>
            </w:r>
          </w:p>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навыками интерпретации результатов эконометрического анализа и моделирования объектов, явлений и процессов с целью обоснования управленческих решений в условиях неопределенности;</w:t>
            </w:r>
          </w:p>
          <w:p w:rsidR="00AA65B2" w:rsidRPr="007C42E3" w:rsidRDefault="00AA65B2" w:rsidP="007C42E3">
            <w:pPr>
              <w:spacing w:after="0"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навыками расчета плановых и прогнозных показателей социально- экономических показателей деятельности организации</w:t>
            </w:r>
          </w:p>
        </w:tc>
      </w:tr>
      <w:tr w:rsidR="00AA65B2" w:rsidRPr="007C42E3" w:rsidTr="00CA7964">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65B2" w:rsidRPr="007C42E3" w:rsidRDefault="00AA65B2" w:rsidP="007C42E3">
            <w:pPr>
              <w:spacing w:after="0" w:line="240" w:lineRule="auto"/>
              <w:jc w:val="center"/>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Код</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индикатора</w:t>
            </w:r>
            <w:proofErr w:type="spellEnd"/>
            <w:r w:rsidRPr="007C42E3">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A65B2" w:rsidRPr="007C42E3" w:rsidRDefault="00AA65B2" w:rsidP="007C42E3">
            <w:pPr>
              <w:spacing w:after="0" w:line="240" w:lineRule="auto"/>
              <w:jc w:val="center"/>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Индикатор</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достижения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компетенции</w:t>
            </w:r>
            <w:proofErr w:type="spellEnd"/>
            <w:r w:rsidRPr="007C42E3">
              <w:rPr>
                <w:rFonts w:ascii="Times New Roman" w:hAnsi="Times New Roman" w:cs="Times New Roman"/>
                <w:sz w:val="24"/>
                <w:szCs w:val="24"/>
              </w:rPr>
              <w:t xml:space="preserve"> </w:t>
            </w:r>
          </w:p>
        </w:tc>
      </w:tr>
    </w:tbl>
    <w:p w:rsidR="00AA65B2" w:rsidRPr="007C42E3" w:rsidRDefault="00AA65B2" w:rsidP="007C42E3">
      <w:pPr>
        <w:spacing w:line="240" w:lineRule="auto"/>
        <w:rPr>
          <w:rFonts w:ascii="Times New Roman" w:hAnsi="Times New Roman" w:cs="Times New Roman"/>
          <w:sz w:val="24"/>
          <w:szCs w:val="24"/>
        </w:rPr>
      </w:pPr>
      <w:r w:rsidRPr="007C42E3">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700"/>
        <w:gridCol w:w="1656"/>
        <w:gridCol w:w="332"/>
        <w:gridCol w:w="485"/>
        <w:gridCol w:w="451"/>
        <w:gridCol w:w="664"/>
        <w:gridCol w:w="461"/>
        <w:gridCol w:w="1729"/>
        <w:gridCol w:w="1615"/>
        <w:gridCol w:w="1330"/>
      </w:tblGrid>
      <w:tr w:rsidR="00AA65B2" w:rsidRPr="00635EE4" w:rsidTr="00CA7964">
        <w:trPr>
          <w:trHeight w:hRule="exact" w:val="285"/>
        </w:trPr>
        <w:tc>
          <w:tcPr>
            <w:tcW w:w="710" w:type="dxa"/>
          </w:tcPr>
          <w:p w:rsidR="00AA65B2" w:rsidRPr="007C42E3" w:rsidRDefault="00AA65B2" w:rsidP="007C42E3">
            <w:pPr>
              <w:spacing w:line="240" w:lineRule="auto"/>
              <w:rPr>
                <w:rFonts w:ascii="Times New Roman" w:hAnsi="Times New Roman" w:cs="Times New Roman"/>
                <w:sz w:val="24"/>
                <w:szCs w:val="24"/>
              </w:rPr>
            </w:pPr>
          </w:p>
        </w:tc>
        <w:tc>
          <w:tcPr>
            <w:tcW w:w="9228" w:type="dxa"/>
            <w:gridSpan w:val="9"/>
            <w:shd w:val="clear" w:color="000000" w:fill="FFFFFF"/>
            <w:tcMar>
              <w:left w:w="34" w:type="dxa"/>
              <w:right w:w="34" w:type="dxa"/>
            </w:tcMar>
          </w:tcPr>
          <w:p w:rsidR="00AA65B2" w:rsidRPr="007C42E3" w:rsidRDefault="00AA65B2" w:rsidP="007C42E3">
            <w:pPr>
              <w:spacing w:after="0" w:line="240" w:lineRule="auto"/>
              <w:jc w:val="both"/>
              <w:rPr>
                <w:rFonts w:ascii="Times New Roman" w:hAnsi="Times New Roman" w:cs="Times New Roman"/>
                <w:sz w:val="24"/>
                <w:szCs w:val="24"/>
                <w:lang w:val="ru-RU"/>
              </w:rPr>
            </w:pPr>
            <w:r w:rsidRPr="007C42E3">
              <w:rPr>
                <w:rFonts w:ascii="Times New Roman" w:hAnsi="Times New Roman" w:cs="Times New Roman"/>
                <w:b/>
                <w:color w:val="000000"/>
                <w:sz w:val="24"/>
                <w:szCs w:val="24"/>
                <w:lang w:val="ru-RU"/>
              </w:rPr>
              <w:t>4.</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Структура,</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объём</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и</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содержание</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дисциплины</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(модуля)</w:t>
            </w:r>
            <w:r w:rsidRPr="007C42E3">
              <w:rPr>
                <w:rFonts w:ascii="Times New Roman" w:hAnsi="Times New Roman" w:cs="Times New Roman"/>
                <w:sz w:val="24"/>
                <w:szCs w:val="24"/>
                <w:lang w:val="ru-RU"/>
              </w:rPr>
              <w:t xml:space="preserve"> </w:t>
            </w:r>
          </w:p>
        </w:tc>
      </w:tr>
      <w:tr w:rsidR="00AA65B2" w:rsidRPr="003313FE" w:rsidTr="00CA7964">
        <w:trPr>
          <w:trHeight w:hRule="exact" w:val="3611"/>
        </w:trPr>
        <w:tc>
          <w:tcPr>
            <w:tcW w:w="9937" w:type="dxa"/>
            <w:gridSpan w:val="10"/>
            <w:shd w:val="clear" w:color="000000" w:fill="FFFFFF"/>
            <w:tcMar>
              <w:left w:w="34" w:type="dxa"/>
              <w:right w:w="34" w:type="dxa"/>
            </w:tcMar>
          </w:tcPr>
          <w:p w:rsidR="00AA65B2" w:rsidRPr="007C42E3" w:rsidRDefault="00AA65B2" w:rsidP="007C42E3">
            <w:pPr>
              <w:spacing w:after="0" w:line="240" w:lineRule="auto"/>
              <w:jc w:val="both"/>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Общая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трудоемкость</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дисциплины</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составляет</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3</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зачетных</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единиц</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108</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акад.</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часов,</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в</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том</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числе:</w:t>
            </w:r>
            <w:r w:rsidRPr="007C42E3">
              <w:rPr>
                <w:rFonts w:ascii="Times New Roman" w:hAnsi="Times New Roman" w:cs="Times New Roman"/>
                <w:sz w:val="24"/>
                <w:szCs w:val="24"/>
                <w:lang w:val="ru-RU"/>
              </w:rPr>
              <w:t xml:space="preserve"> </w:t>
            </w:r>
          </w:p>
          <w:p w:rsidR="00AA65B2" w:rsidRPr="007C42E3" w:rsidRDefault="00AA65B2" w:rsidP="007C42E3">
            <w:pPr>
              <w:spacing w:after="0" w:line="240" w:lineRule="auto"/>
              <w:jc w:val="both"/>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контактная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работа</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36,7</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акад.</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часов:</w:t>
            </w:r>
            <w:r w:rsidRPr="007C42E3">
              <w:rPr>
                <w:rFonts w:ascii="Times New Roman" w:hAnsi="Times New Roman" w:cs="Times New Roman"/>
                <w:sz w:val="24"/>
                <w:szCs w:val="24"/>
                <w:lang w:val="ru-RU"/>
              </w:rPr>
              <w:t xml:space="preserve"> </w:t>
            </w:r>
          </w:p>
          <w:p w:rsidR="00AA65B2" w:rsidRPr="007C42E3" w:rsidRDefault="00AA65B2" w:rsidP="007C42E3">
            <w:pPr>
              <w:spacing w:after="0" w:line="240" w:lineRule="auto"/>
              <w:jc w:val="both"/>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аудиторная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36</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акад.</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часов;</w:t>
            </w:r>
            <w:r w:rsidRPr="007C42E3">
              <w:rPr>
                <w:rFonts w:ascii="Times New Roman" w:hAnsi="Times New Roman" w:cs="Times New Roman"/>
                <w:sz w:val="24"/>
                <w:szCs w:val="24"/>
                <w:lang w:val="ru-RU"/>
              </w:rPr>
              <w:t xml:space="preserve"> </w:t>
            </w:r>
          </w:p>
          <w:p w:rsidR="00AA65B2" w:rsidRPr="007C42E3" w:rsidRDefault="00AA65B2" w:rsidP="007C42E3">
            <w:pPr>
              <w:spacing w:after="0" w:line="240" w:lineRule="auto"/>
              <w:jc w:val="both"/>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внеаудиторная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0,7</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акад.</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часов</w:t>
            </w:r>
            <w:r w:rsidRPr="007C42E3">
              <w:rPr>
                <w:rFonts w:ascii="Times New Roman" w:hAnsi="Times New Roman" w:cs="Times New Roman"/>
                <w:sz w:val="24"/>
                <w:szCs w:val="24"/>
                <w:lang w:val="ru-RU"/>
              </w:rPr>
              <w:t xml:space="preserve"> </w:t>
            </w:r>
          </w:p>
          <w:p w:rsidR="00AA65B2" w:rsidRPr="007C42E3" w:rsidRDefault="00AA65B2" w:rsidP="007C42E3">
            <w:pPr>
              <w:spacing w:after="0" w:line="240" w:lineRule="auto"/>
              <w:jc w:val="both"/>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самостоятельная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работа</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71,3</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акад.</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часов;</w:t>
            </w:r>
            <w:r w:rsidRPr="007C42E3">
              <w:rPr>
                <w:rFonts w:ascii="Times New Roman" w:hAnsi="Times New Roman" w:cs="Times New Roman"/>
                <w:sz w:val="24"/>
                <w:szCs w:val="24"/>
                <w:lang w:val="ru-RU"/>
              </w:rPr>
              <w:t xml:space="preserve"> </w:t>
            </w:r>
          </w:p>
          <w:p w:rsidR="00AA65B2" w:rsidRPr="007C42E3" w:rsidRDefault="00AA65B2" w:rsidP="007C42E3">
            <w:pPr>
              <w:spacing w:after="0" w:line="240" w:lineRule="auto"/>
              <w:jc w:val="both"/>
              <w:rPr>
                <w:rFonts w:ascii="Times New Roman" w:hAnsi="Times New Roman" w:cs="Times New Roman"/>
                <w:sz w:val="24"/>
                <w:szCs w:val="24"/>
                <w:lang w:val="ru-RU"/>
              </w:rPr>
            </w:pPr>
          </w:p>
          <w:p w:rsidR="00AA65B2" w:rsidRPr="007C42E3" w:rsidRDefault="00AA65B2" w:rsidP="007C42E3">
            <w:pPr>
              <w:spacing w:after="0" w:line="240" w:lineRule="auto"/>
              <w:jc w:val="both"/>
              <w:rPr>
                <w:rFonts w:ascii="Times New Roman" w:hAnsi="Times New Roman" w:cs="Times New Roman"/>
                <w:sz w:val="24"/>
                <w:szCs w:val="24"/>
                <w:lang w:val="ru-RU"/>
              </w:rPr>
            </w:pPr>
          </w:p>
          <w:p w:rsidR="00AA65B2" w:rsidRPr="007C42E3" w:rsidRDefault="00AA65B2" w:rsidP="007C42E3">
            <w:pPr>
              <w:spacing w:after="0" w:line="240" w:lineRule="auto"/>
              <w:jc w:val="both"/>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Форма</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аттестации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зачет</w:t>
            </w:r>
            <w:r w:rsidRPr="007C42E3">
              <w:rPr>
                <w:rFonts w:ascii="Times New Roman" w:hAnsi="Times New Roman" w:cs="Times New Roman"/>
                <w:sz w:val="24"/>
                <w:szCs w:val="24"/>
                <w:lang w:val="ru-RU"/>
              </w:rPr>
              <w:t xml:space="preserve"> </w:t>
            </w:r>
          </w:p>
        </w:tc>
      </w:tr>
      <w:tr w:rsidR="00AA65B2" w:rsidRPr="003313FE" w:rsidTr="00CA7964">
        <w:trPr>
          <w:trHeight w:hRule="exact" w:val="138"/>
        </w:trPr>
        <w:tc>
          <w:tcPr>
            <w:tcW w:w="710" w:type="dxa"/>
          </w:tcPr>
          <w:p w:rsidR="00AA65B2" w:rsidRPr="007C42E3" w:rsidRDefault="00AA65B2" w:rsidP="007C42E3">
            <w:pPr>
              <w:spacing w:line="240" w:lineRule="auto"/>
              <w:rPr>
                <w:rFonts w:ascii="Times New Roman" w:hAnsi="Times New Roman" w:cs="Times New Roman"/>
                <w:sz w:val="24"/>
                <w:szCs w:val="24"/>
                <w:lang w:val="ru-RU"/>
              </w:rPr>
            </w:pPr>
          </w:p>
        </w:tc>
        <w:tc>
          <w:tcPr>
            <w:tcW w:w="1702" w:type="dxa"/>
          </w:tcPr>
          <w:p w:rsidR="00AA65B2" w:rsidRPr="007C42E3" w:rsidRDefault="00AA65B2" w:rsidP="007C42E3">
            <w:pPr>
              <w:spacing w:line="240" w:lineRule="auto"/>
              <w:rPr>
                <w:rFonts w:ascii="Times New Roman" w:hAnsi="Times New Roman" w:cs="Times New Roman"/>
                <w:sz w:val="24"/>
                <w:szCs w:val="24"/>
                <w:lang w:val="ru-RU"/>
              </w:rPr>
            </w:pPr>
          </w:p>
        </w:tc>
        <w:tc>
          <w:tcPr>
            <w:tcW w:w="426" w:type="dxa"/>
          </w:tcPr>
          <w:p w:rsidR="00AA65B2" w:rsidRPr="007C42E3" w:rsidRDefault="00AA65B2" w:rsidP="007C42E3">
            <w:pPr>
              <w:spacing w:line="240" w:lineRule="auto"/>
              <w:rPr>
                <w:rFonts w:ascii="Times New Roman" w:hAnsi="Times New Roman" w:cs="Times New Roman"/>
                <w:sz w:val="24"/>
                <w:szCs w:val="24"/>
                <w:lang w:val="ru-RU"/>
              </w:rPr>
            </w:pPr>
          </w:p>
        </w:tc>
        <w:tc>
          <w:tcPr>
            <w:tcW w:w="568" w:type="dxa"/>
          </w:tcPr>
          <w:p w:rsidR="00AA65B2" w:rsidRPr="007C42E3" w:rsidRDefault="00AA65B2" w:rsidP="007C42E3">
            <w:pPr>
              <w:spacing w:line="240" w:lineRule="auto"/>
              <w:rPr>
                <w:rFonts w:ascii="Times New Roman" w:hAnsi="Times New Roman" w:cs="Times New Roman"/>
                <w:sz w:val="24"/>
                <w:szCs w:val="24"/>
                <w:lang w:val="ru-RU"/>
              </w:rPr>
            </w:pPr>
          </w:p>
        </w:tc>
        <w:tc>
          <w:tcPr>
            <w:tcW w:w="710" w:type="dxa"/>
          </w:tcPr>
          <w:p w:rsidR="00AA65B2" w:rsidRPr="007C42E3" w:rsidRDefault="00AA65B2" w:rsidP="007C42E3">
            <w:pPr>
              <w:spacing w:line="240" w:lineRule="auto"/>
              <w:rPr>
                <w:rFonts w:ascii="Times New Roman" w:hAnsi="Times New Roman" w:cs="Times New Roman"/>
                <w:sz w:val="24"/>
                <w:szCs w:val="24"/>
                <w:lang w:val="ru-RU"/>
              </w:rPr>
            </w:pPr>
          </w:p>
        </w:tc>
        <w:tc>
          <w:tcPr>
            <w:tcW w:w="710" w:type="dxa"/>
          </w:tcPr>
          <w:p w:rsidR="00AA65B2" w:rsidRPr="007C42E3" w:rsidRDefault="00AA65B2" w:rsidP="007C42E3">
            <w:pPr>
              <w:spacing w:line="240" w:lineRule="auto"/>
              <w:rPr>
                <w:rFonts w:ascii="Times New Roman" w:hAnsi="Times New Roman" w:cs="Times New Roman"/>
                <w:sz w:val="24"/>
                <w:szCs w:val="24"/>
                <w:lang w:val="ru-RU"/>
              </w:rPr>
            </w:pPr>
          </w:p>
        </w:tc>
        <w:tc>
          <w:tcPr>
            <w:tcW w:w="568" w:type="dxa"/>
          </w:tcPr>
          <w:p w:rsidR="00AA65B2" w:rsidRPr="007C42E3" w:rsidRDefault="00AA65B2" w:rsidP="007C42E3">
            <w:pPr>
              <w:spacing w:line="240" w:lineRule="auto"/>
              <w:rPr>
                <w:rFonts w:ascii="Times New Roman" w:hAnsi="Times New Roman" w:cs="Times New Roman"/>
                <w:sz w:val="24"/>
                <w:szCs w:val="24"/>
                <w:lang w:val="ru-RU"/>
              </w:rPr>
            </w:pPr>
          </w:p>
        </w:tc>
        <w:tc>
          <w:tcPr>
            <w:tcW w:w="1560" w:type="dxa"/>
          </w:tcPr>
          <w:p w:rsidR="00AA65B2" w:rsidRPr="007C42E3" w:rsidRDefault="00AA65B2" w:rsidP="007C42E3">
            <w:pPr>
              <w:spacing w:line="240" w:lineRule="auto"/>
              <w:rPr>
                <w:rFonts w:ascii="Times New Roman" w:hAnsi="Times New Roman" w:cs="Times New Roman"/>
                <w:sz w:val="24"/>
                <w:szCs w:val="24"/>
                <w:lang w:val="ru-RU"/>
              </w:rPr>
            </w:pPr>
          </w:p>
        </w:tc>
        <w:tc>
          <w:tcPr>
            <w:tcW w:w="1702" w:type="dxa"/>
          </w:tcPr>
          <w:p w:rsidR="00AA65B2" w:rsidRPr="007C42E3" w:rsidRDefault="00AA65B2" w:rsidP="007C42E3">
            <w:pPr>
              <w:spacing w:line="240" w:lineRule="auto"/>
              <w:rPr>
                <w:rFonts w:ascii="Times New Roman" w:hAnsi="Times New Roman" w:cs="Times New Roman"/>
                <w:sz w:val="24"/>
                <w:szCs w:val="24"/>
                <w:lang w:val="ru-RU"/>
              </w:rPr>
            </w:pPr>
          </w:p>
        </w:tc>
        <w:tc>
          <w:tcPr>
            <w:tcW w:w="1277" w:type="dxa"/>
          </w:tcPr>
          <w:p w:rsidR="00AA65B2" w:rsidRPr="007C42E3" w:rsidRDefault="00AA65B2" w:rsidP="007C42E3">
            <w:pPr>
              <w:spacing w:line="240" w:lineRule="auto"/>
              <w:rPr>
                <w:rFonts w:ascii="Times New Roman" w:hAnsi="Times New Roman" w:cs="Times New Roman"/>
                <w:sz w:val="24"/>
                <w:szCs w:val="24"/>
                <w:lang w:val="ru-RU"/>
              </w:rPr>
            </w:pPr>
          </w:p>
        </w:tc>
      </w:tr>
      <w:tr w:rsidR="00AA65B2" w:rsidRPr="007C42E3" w:rsidTr="00CA7964">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Раздел</w:t>
            </w:r>
            <w:proofErr w:type="spellEnd"/>
            <w:r w:rsidRPr="007C42E3">
              <w:rPr>
                <w:rFonts w:ascii="Times New Roman" w:hAnsi="Times New Roman" w:cs="Times New Roman"/>
                <w:color w:val="000000"/>
                <w:sz w:val="24"/>
                <w:szCs w:val="24"/>
              </w:rPr>
              <w:t>/</w:t>
            </w:r>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тема</w:t>
            </w:r>
            <w:proofErr w:type="spellEnd"/>
            <w:r w:rsidRPr="007C42E3">
              <w:rPr>
                <w:rFonts w:ascii="Times New Roman" w:hAnsi="Times New Roman" w:cs="Times New Roman"/>
                <w:sz w:val="24"/>
                <w:szCs w:val="24"/>
              </w:rPr>
              <w:t xml:space="preserve"> </w:t>
            </w:r>
          </w:p>
          <w:p w:rsidR="00AA65B2" w:rsidRPr="007C42E3" w:rsidRDefault="00AA65B2" w:rsidP="007C42E3">
            <w:pPr>
              <w:spacing w:after="0" w:line="240" w:lineRule="auto"/>
              <w:jc w:val="center"/>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дисциплины</w:t>
            </w:r>
            <w:proofErr w:type="spellEnd"/>
            <w:r w:rsidRPr="007C42E3">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A65B2" w:rsidRPr="007C42E3" w:rsidRDefault="00AA65B2" w:rsidP="007C42E3">
            <w:pPr>
              <w:spacing w:after="0" w:line="240" w:lineRule="auto"/>
              <w:jc w:val="center"/>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Семестр</w:t>
            </w:r>
            <w:proofErr w:type="spellEnd"/>
            <w:r w:rsidRPr="007C42E3">
              <w:rPr>
                <w:rFonts w:ascii="Times New Roman" w:hAnsi="Times New Roman" w:cs="Times New Roman"/>
                <w:sz w:val="24"/>
                <w:szCs w:val="24"/>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Аудиторная</w:t>
            </w:r>
            <w:r w:rsidRPr="007C42E3">
              <w:rPr>
                <w:rFonts w:ascii="Times New Roman" w:hAnsi="Times New Roman" w:cs="Times New Roman"/>
                <w:sz w:val="24"/>
                <w:szCs w:val="24"/>
                <w:lang w:val="ru-RU"/>
              </w:rPr>
              <w:t xml:space="preserve"> </w:t>
            </w:r>
          </w:p>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контактная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работа</w:t>
            </w:r>
            <w:r w:rsidRPr="007C42E3">
              <w:rPr>
                <w:rFonts w:ascii="Times New Roman" w:hAnsi="Times New Roman" w:cs="Times New Roman"/>
                <w:sz w:val="24"/>
                <w:szCs w:val="24"/>
                <w:lang w:val="ru-RU"/>
              </w:rPr>
              <w:t xml:space="preserve"> </w:t>
            </w:r>
          </w:p>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(в</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акад.</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часах)</w:t>
            </w:r>
            <w:r w:rsidRPr="007C42E3">
              <w:rPr>
                <w:rFonts w:ascii="Times New Roman" w:hAnsi="Times New Roman" w:cs="Times New Roman"/>
                <w:sz w:val="24"/>
                <w:szCs w:val="24"/>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A65B2" w:rsidRPr="007C42E3" w:rsidRDefault="00AA65B2" w:rsidP="007C42E3">
            <w:pPr>
              <w:spacing w:after="0" w:line="240" w:lineRule="auto"/>
              <w:jc w:val="center"/>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Самостоятельная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работа</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студента</w:t>
            </w:r>
            <w:proofErr w:type="spellEnd"/>
            <w:r w:rsidRPr="007C42E3">
              <w:rPr>
                <w:rFonts w:ascii="Times New Roman" w:hAnsi="Times New Roman" w:cs="Times New Roman"/>
                <w:sz w:val="24"/>
                <w:szCs w:val="24"/>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Вид</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самостоятельной</w:t>
            </w:r>
            <w:proofErr w:type="spellEnd"/>
            <w:r w:rsidRPr="007C42E3">
              <w:rPr>
                <w:rFonts w:ascii="Times New Roman" w:hAnsi="Times New Roman" w:cs="Times New Roman"/>
                <w:sz w:val="24"/>
                <w:szCs w:val="24"/>
              </w:rPr>
              <w:t xml:space="preserve"> </w:t>
            </w:r>
          </w:p>
          <w:p w:rsidR="00AA65B2" w:rsidRPr="007C42E3" w:rsidRDefault="00AA65B2" w:rsidP="007C42E3">
            <w:pPr>
              <w:spacing w:after="0" w:line="240" w:lineRule="auto"/>
              <w:jc w:val="center"/>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работы</w:t>
            </w:r>
            <w:proofErr w:type="spellEnd"/>
            <w:r w:rsidRPr="007C42E3">
              <w:rPr>
                <w:rFonts w:ascii="Times New Roman" w:hAnsi="Times New Roman" w:cs="Times New Roman"/>
                <w:sz w:val="24"/>
                <w:szCs w:val="24"/>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Форма</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текущего</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контроля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успеваемости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w:t>
            </w:r>
            <w:r w:rsidRPr="007C42E3">
              <w:rPr>
                <w:rFonts w:ascii="Times New Roman" w:hAnsi="Times New Roman" w:cs="Times New Roman"/>
                <w:sz w:val="24"/>
                <w:szCs w:val="24"/>
                <w:lang w:val="ru-RU"/>
              </w:rPr>
              <w:t xml:space="preserve"> </w:t>
            </w:r>
          </w:p>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промежуточной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аттестации</w:t>
            </w:r>
            <w:r w:rsidRPr="007C42E3">
              <w:rPr>
                <w:rFonts w:ascii="Times New Roman" w:hAnsi="Times New Roman" w:cs="Times New Roman"/>
                <w:sz w:val="24"/>
                <w:szCs w:val="24"/>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Код</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компетенции</w:t>
            </w:r>
            <w:proofErr w:type="spellEnd"/>
            <w:r w:rsidRPr="007C42E3">
              <w:rPr>
                <w:rFonts w:ascii="Times New Roman" w:hAnsi="Times New Roman" w:cs="Times New Roman"/>
                <w:sz w:val="24"/>
                <w:szCs w:val="24"/>
              </w:rPr>
              <w:t xml:space="preserve"> </w:t>
            </w:r>
          </w:p>
        </w:tc>
      </w:tr>
      <w:tr w:rsidR="00AA65B2" w:rsidRPr="007C42E3" w:rsidTr="00CA7964">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line="240" w:lineRule="auto"/>
              <w:rPr>
                <w:rFonts w:ascii="Times New Roman" w:hAnsi="Times New Roman" w:cs="Times New Roman"/>
                <w:sz w:val="24"/>
                <w:szCs w:val="24"/>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A65B2" w:rsidRPr="007C42E3" w:rsidRDefault="00AA65B2" w:rsidP="007C42E3">
            <w:pPr>
              <w:spacing w:line="240" w:lineRule="auto"/>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Лек</w:t>
            </w:r>
            <w:proofErr w:type="spellEnd"/>
            <w:r w:rsidRPr="007C42E3">
              <w:rPr>
                <w:rFonts w:ascii="Times New Roman" w:hAnsi="Times New Roman" w:cs="Times New Roman"/>
                <w:color w:val="000000"/>
                <w:sz w:val="24"/>
                <w:szCs w:val="24"/>
              </w:rPr>
              <w:t>.</w:t>
            </w:r>
            <w:r w:rsidRPr="007C42E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proofErr w:type="spellStart"/>
            <w:proofErr w:type="gramStart"/>
            <w:r w:rsidRPr="007C42E3">
              <w:rPr>
                <w:rFonts w:ascii="Times New Roman" w:hAnsi="Times New Roman" w:cs="Times New Roman"/>
                <w:color w:val="000000"/>
                <w:sz w:val="24"/>
                <w:szCs w:val="24"/>
              </w:rPr>
              <w:t>лаб</w:t>
            </w:r>
            <w:proofErr w:type="spellEnd"/>
            <w:proofErr w:type="gramEnd"/>
            <w:r w:rsidRPr="007C42E3">
              <w:rPr>
                <w:rFonts w:ascii="Times New Roman" w:hAnsi="Times New Roman" w:cs="Times New Roman"/>
                <w:color w:val="000000"/>
                <w:sz w:val="24"/>
                <w:szCs w:val="24"/>
              </w:rPr>
              <w:t>.</w:t>
            </w:r>
            <w:r w:rsidRPr="007C42E3">
              <w:rPr>
                <w:rFonts w:ascii="Times New Roman" w:hAnsi="Times New Roman" w:cs="Times New Roman"/>
                <w:sz w:val="24"/>
                <w:szCs w:val="24"/>
              </w:rPr>
              <w:t xml:space="preserve"> </w:t>
            </w:r>
          </w:p>
          <w:p w:rsidR="00AA65B2" w:rsidRPr="007C42E3" w:rsidRDefault="00AA65B2" w:rsidP="007C42E3">
            <w:pPr>
              <w:spacing w:after="0" w:line="240" w:lineRule="auto"/>
              <w:jc w:val="center"/>
              <w:rPr>
                <w:rFonts w:ascii="Times New Roman" w:hAnsi="Times New Roman" w:cs="Times New Roman"/>
                <w:sz w:val="24"/>
                <w:szCs w:val="24"/>
              </w:rPr>
            </w:pPr>
            <w:proofErr w:type="spellStart"/>
            <w:proofErr w:type="gramStart"/>
            <w:r w:rsidRPr="007C42E3">
              <w:rPr>
                <w:rFonts w:ascii="Times New Roman" w:hAnsi="Times New Roman" w:cs="Times New Roman"/>
                <w:color w:val="000000"/>
                <w:sz w:val="24"/>
                <w:szCs w:val="24"/>
              </w:rPr>
              <w:t>зан</w:t>
            </w:r>
            <w:proofErr w:type="spellEnd"/>
            <w:proofErr w:type="gramEnd"/>
            <w:r w:rsidRPr="007C42E3">
              <w:rPr>
                <w:rFonts w:ascii="Times New Roman" w:hAnsi="Times New Roman" w:cs="Times New Roman"/>
                <w:color w:val="000000"/>
                <w:sz w:val="24"/>
                <w:szCs w:val="24"/>
              </w:rPr>
              <w:t>.</w:t>
            </w:r>
            <w:r w:rsidRPr="007C42E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proofErr w:type="spellStart"/>
            <w:proofErr w:type="gramStart"/>
            <w:r w:rsidRPr="007C42E3">
              <w:rPr>
                <w:rFonts w:ascii="Times New Roman" w:hAnsi="Times New Roman" w:cs="Times New Roman"/>
                <w:color w:val="000000"/>
                <w:sz w:val="24"/>
                <w:szCs w:val="24"/>
              </w:rPr>
              <w:t>практ</w:t>
            </w:r>
            <w:proofErr w:type="spellEnd"/>
            <w:proofErr w:type="gramEnd"/>
            <w:r w:rsidRPr="007C42E3">
              <w:rPr>
                <w:rFonts w:ascii="Times New Roman" w:hAnsi="Times New Roman" w:cs="Times New Roman"/>
                <w:color w:val="000000"/>
                <w:sz w:val="24"/>
                <w:szCs w:val="24"/>
              </w:rPr>
              <w:t>.</w:t>
            </w:r>
            <w:r w:rsidRPr="007C42E3">
              <w:rPr>
                <w:rFonts w:ascii="Times New Roman" w:hAnsi="Times New Roman" w:cs="Times New Roman"/>
                <w:sz w:val="24"/>
                <w:szCs w:val="24"/>
              </w:rPr>
              <w:t xml:space="preserve"> </w:t>
            </w:r>
            <w:proofErr w:type="spellStart"/>
            <w:proofErr w:type="gramStart"/>
            <w:r w:rsidRPr="007C42E3">
              <w:rPr>
                <w:rFonts w:ascii="Times New Roman" w:hAnsi="Times New Roman" w:cs="Times New Roman"/>
                <w:color w:val="000000"/>
                <w:sz w:val="24"/>
                <w:szCs w:val="24"/>
              </w:rPr>
              <w:t>зан</w:t>
            </w:r>
            <w:proofErr w:type="spellEnd"/>
            <w:proofErr w:type="gramEnd"/>
            <w:r w:rsidRPr="007C42E3">
              <w:rPr>
                <w:rFonts w:ascii="Times New Roman" w:hAnsi="Times New Roman" w:cs="Times New Roman"/>
                <w:color w:val="000000"/>
                <w:sz w:val="24"/>
                <w:szCs w:val="24"/>
              </w:rPr>
              <w:t>.</w:t>
            </w:r>
            <w:r w:rsidRPr="007C42E3">
              <w:rPr>
                <w:rFonts w:ascii="Times New Roman" w:hAnsi="Times New Roman" w:cs="Times New Roman"/>
                <w:sz w:val="24"/>
                <w:szCs w:val="24"/>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A65B2" w:rsidRPr="007C42E3" w:rsidRDefault="00AA65B2" w:rsidP="007C42E3">
            <w:pPr>
              <w:spacing w:line="240" w:lineRule="auto"/>
              <w:rPr>
                <w:rFonts w:ascii="Times New Roman" w:hAnsi="Times New Roman" w:cs="Times New Roman"/>
                <w:sz w:val="24"/>
                <w:szCs w:val="24"/>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line="240" w:lineRule="auto"/>
              <w:rPr>
                <w:rFonts w:ascii="Times New Roman" w:hAnsi="Times New Roman" w:cs="Times New Roman"/>
                <w:sz w:val="24"/>
                <w:szCs w:val="24"/>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line="240" w:lineRule="auto"/>
              <w:rPr>
                <w:rFonts w:ascii="Times New Roman" w:hAnsi="Times New Roman" w:cs="Times New Roman"/>
                <w:sz w:val="24"/>
                <w:szCs w:val="24"/>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line="240" w:lineRule="auto"/>
              <w:rPr>
                <w:rFonts w:ascii="Times New Roman" w:hAnsi="Times New Roman" w:cs="Times New Roman"/>
                <w:sz w:val="24"/>
                <w:szCs w:val="24"/>
              </w:rPr>
            </w:pPr>
          </w:p>
        </w:tc>
      </w:tr>
      <w:tr w:rsidR="00AA65B2" w:rsidRPr="007C42E3" w:rsidTr="00CA7964">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both"/>
              <w:rPr>
                <w:rFonts w:ascii="Times New Roman" w:hAnsi="Times New Roman" w:cs="Times New Roman"/>
                <w:sz w:val="24"/>
                <w:szCs w:val="24"/>
              </w:rPr>
            </w:pPr>
            <w:r w:rsidRPr="007C42E3">
              <w:rPr>
                <w:rFonts w:ascii="Times New Roman" w:hAnsi="Times New Roman" w:cs="Times New Roman"/>
                <w:color w:val="000000"/>
                <w:sz w:val="24"/>
                <w:szCs w:val="24"/>
              </w:rPr>
              <w:t>1.</w:t>
            </w:r>
            <w:r w:rsidRPr="007C42E3">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line="240" w:lineRule="auto"/>
              <w:rPr>
                <w:rFonts w:ascii="Times New Roman" w:hAnsi="Times New Roman" w:cs="Times New Roman"/>
                <w:sz w:val="24"/>
                <w:szCs w:val="24"/>
              </w:rPr>
            </w:pPr>
          </w:p>
        </w:tc>
      </w:tr>
      <w:tr w:rsidR="00AA65B2" w:rsidRPr="007C42E3" w:rsidTr="00CA7964">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both"/>
              <w:rPr>
                <w:rFonts w:ascii="Times New Roman" w:hAnsi="Times New Roman" w:cs="Times New Roman"/>
                <w:sz w:val="24"/>
                <w:szCs w:val="24"/>
              </w:rPr>
            </w:pPr>
            <w:r w:rsidRPr="007C42E3">
              <w:rPr>
                <w:rFonts w:ascii="Times New Roman" w:hAnsi="Times New Roman" w:cs="Times New Roman"/>
                <w:color w:val="000000"/>
                <w:sz w:val="24"/>
                <w:szCs w:val="24"/>
              </w:rPr>
              <w:t>1.1</w:t>
            </w:r>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Предпринимательство</w:t>
            </w:r>
            <w:proofErr w:type="spellEnd"/>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и</w:t>
            </w:r>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предпринимательская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среда</w:t>
            </w:r>
            <w:proofErr w:type="spellEnd"/>
            <w:r w:rsidRPr="007C42E3">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r w:rsidRPr="007C42E3">
              <w:rPr>
                <w:rFonts w:ascii="Times New Roman" w:hAnsi="Times New Roman" w:cs="Times New Roman"/>
                <w:color w:val="000000"/>
                <w:sz w:val="24"/>
                <w:szCs w:val="24"/>
              </w:rPr>
              <w:t>2</w:t>
            </w:r>
            <w:r w:rsidRPr="007C42E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r w:rsidRPr="007C42E3">
              <w:rPr>
                <w:rFonts w:ascii="Times New Roman" w:hAnsi="Times New Roman" w:cs="Times New Roman"/>
                <w:color w:val="000000"/>
                <w:sz w:val="24"/>
                <w:szCs w:val="24"/>
              </w:rPr>
              <w:t>2</w:t>
            </w:r>
            <w:r w:rsidRPr="007C42E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r w:rsidRPr="007C42E3">
              <w:rPr>
                <w:rFonts w:ascii="Times New Roman" w:hAnsi="Times New Roman" w:cs="Times New Roman"/>
                <w:color w:val="000000"/>
                <w:sz w:val="24"/>
                <w:szCs w:val="24"/>
              </w:rPr>
              <w:t>4</w:t>
            </w:r>
            <w:r w:rsidRPr="007C42E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r w:rsidRPr="007C42E3">
              <w:rPr>
                <w:rFonts w:ascii="Times New Roman" w:hAnsi="Times New Roman" w:cs="Times New Roman"/>
                <w:color w:val="000000"/>
                <w:sz w:val="24"/>
                <w:szCs w:val="24"/>
              </w:rPr>
              <w:t>14</w:t>
            </w:r>
            <w:r w:rsidRPr="007C42E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Подготовка к практическому занятию</w:t>
            </w:r>
          </w:p>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Самостоятельное изучение учебной и научной литературы</w:t>
            </w:r>
          </w:p>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Работа с электронными библиотеками</w:t>
            </w:r>
          </w:p>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Практическое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занятие</w:t>
            </w:r>
            <w:r w:rsidRPr="007C42E3">
              <w:rPr>
                <w:rFonts w:ascii="Times New Roman" w:hAnsi="Times New Roman" w:cs="Times New Roman"/>
                <w:sz w:val="24"/>
                <w:szCs w:val="24"/>
                <w:lang w:val="ru-RU"/>
              </w:rPr>
              <w:t xml:space="preserve"> </w:t>
            </w:r>
          </w:p>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Устный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опрос</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(собеседование)</w:t>
            </w:r>
            <w:r w:rsidRPr="007C42E3">
              <w:rPr>
                <w:rFonts w:ascii="Times New Roman" w:hAnsi="Times New Roman" w:cs="Times New Roman"/>
                <w:sz w:val="24"/>
                <w:szCs w:val="24"/>
                <w:lang w:val="ru-RU"/>
              </w:rPr>
              <w:t xml:space="preserve"> </w:t>
            </w:r>
          </w:p>
          <w:p w:rsidR="00AA65B2" w:rsidRPr="007C42E3" w:rsidRDefault="00AA65B2" w:rsidP="007C42E3">
            <w:pPr>
              <w:spacing w:after="0" w:line="240" w:lineRule="auto"/>
              <w:jc w:val="center"/>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Тестирование</w:t>
            </w:r>
            <w:proofErr w:type="spellEnd"/>
            <w:r w:rsidRPr="007C42E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r w:rsidRPr="007C42E3">
              <w:rPr>
                <w:rFonts w:ascii="Times New Roman" w:hAnsi="Times New Roman" w:cs="Times New Roman"/>
                <w:color w:val="000000"/>
                <w:sz w:val="24"/>
                <w:szCs w:val="24"/>
              </w:rPr>
              <w:t>ПК-4,</w:t>
            </w:r>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ПК-6,</w:t>
            </w:r>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ПК-7,</w:t>
            </w:r>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ПК-10</w:t>
            </w:r>
            <w:r w:rsidRPr="007C42E3">
              <w:rPr>
                <w:rFonts w:ascii="Times New Roman" w:hAnsi="Times New Roman" w:cs="Times New Roman"/>
                <w:sz w:val="24"/>
                <w:szCs w:val="24"/>
              </w:rPr>
              <w:t xml:space="preserve"> </w:t>
            </w:r>
          </w:p>
        </w:tc>
      </w:tr>
      <w:tr w:rsidR="00AA65B2" w:rsidRPr="007C42E3" w:rsidTr="00CA7964">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both"/>
              <w:rPr>
                <w:rFonts w:ascii="Times New Roman" w:hAnsi="Times New Roman" w:cs="Times New Roman"/>
                <w:sz w:val="24"/>
                <w:szCs w:val="24"/>
              </w:rPr>
            </w:pPr>
            <w:r w:rsidRPr="007C42E3">
              <w:rPr>
                <w:rFonts w:ascii="Times New Roman" w:hAnsi="Times New Roman" w:cs="Times New Roman"/>
                <w:color w:val="000000"/>
                <w:sz w:val="24"/>
                <w:szCs w:val="24"/>
              </w:rPr>
              <w:t>1.2</w:t>
            </w:r>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Теоретические</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основы</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предпринимательского</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риска</w:t>
            </w:r>
            <w:proofErr w:type="spellEnd"/>
            <w:r w:rsidRPr="007C42E3">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line="240" w:lineRule="auto"/>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r w:rsidRPr="007C42E3">
              <w:rPr>
                <w:rFonts w:ascii="Times New Roman" w:hAnsi="Times New Roman" w:cs="Times New Roman"/>
                <w:color w:val="000000"/>
                <w:sz w:val="24"/>
                <w:szCs w:val="24"/>
              </w:rPr>
              <w:t>4</w:t>
            </w:r>
            <w:r w:rsidRPr="007C42E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r w:rsidRPr="007C42E3">
              <w:rPr>
                <w:rFonts w:ascii="Times New Roman" w:hAnsi="Times New Roman" w:cs="Times New Roman"/>
                <w:color w:val="000000"/>
                <w:sz w:val="24"/>
                <w:szCs w:val="24"/>
              </w:rPr>
              <w:t>4/2И</w:t>
            </w:r>
            <w:r w:rsidRPr="007C42E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r w:rsidRPr="007C42E3">
              <w:rPr>
                <w:rFonts w:ascii="Times New Roman" w:hAnsi="Times New Roman" w:cs="Times New Roman"/>
                <w:color w:val="000000"/>
                <w:sz w:val="24"/>
                <w:szCs w:val="24"/>
              </w:rPr>
              <w:t>14</w:t>
            </w:r>
            <w:r w:rsidRPr="007C42E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Подготовка к практическому занятию</w:t>
            </w:r>
          </w:p>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Самостоятельное изучение учебной и научной литературы</w:t>
            </w:r>
          </w:p>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Работа с электронными библиотеками</w:t>
            </w:r>
          </w:p>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Практическое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занятие</w:t>
            </w:r>
            <w:r w:rsidRPr="007C42E3">
              <w:rPr>
                <w:rFonts w:ascii="Times New Roman" w:hAnsi="Times New Roman" w:cs="Times New Roman"/>
                <w:sz w:val="24"/>
                <w:szCs w:val="24"/>
                <w:lang w:val="ru-RU"/>
              </w:rPr>
              <w:t xml:space="preserve"> </w:t>
            </w:r>
          </w:p>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Устный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опрос</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(собеседование)</w:t>
            </w:r>
            <w:r w:rsidRPr="007C42E3">
              <w:rPr>
                <w:rFonts w:ascii="Times New Roman" w:hAnsi="Times New Roman" w:cs="Times New Roman"/>
                <w:sz w:val="24"/>
                <w:szCs w:val="24"/>
                <w:lang w:val="ru-RU"/>
              </w:rPr>
              <w:t xml:space="preserve"> </w:t>
            </w:r>
          </w:p>
          <w:p w:rsidR="00AA65B2" w:rsidRPr="007C42E3" w:rsidRDefault="00AA65B2" w:rsidP="007C42E3">
            <w:pPr>
              <w:spacing w:after="0" w:line="240" w:lineRule="auto"/>
              <w:jc w:val="center"/>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Тестирование</w:t>
            </w:r>
            <w:proofErr w:type="spellEnd"/>
            <w:r w:rsidRPr="007C42E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r w:rsidRPr="007C42E3">
              <w:rPr>
                <w:rFonts w:ascii="Times New Roman" w:hAnsi="Times New Roman" w:cs="Times New Roman"/>
                <w:color w:val="000000"/>
                <w:sz w:val="24"/>
                <w:szCs w:val="24"/>
              </w:rPr>
              <w:t>ПК-4,</w:t>
            </w:r>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ПК-6,</w:t>
            </w:r>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ПК-7,</w:t>
            </w:r>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ПК-10</w:t>
            </w:r>
            <w:r w:rsidRPr="007C42E3">
              <w:rPr>
                <w:rFonts w:ascii="Times New Roman" w:hAnsi="Times New Roman" w:cs="Times New Roman"/>
                <w:sz w:val="24"/>
                <w:szCs w:val="24"/>
              </w:rPr>
              <w:t xml:space="preserve"> </w:t>
            </w:r>
          </w:p>
        </w:tc>
      </w:tr>
      <w:tr w:rsidR="00AA65B2" w:rsidRPr="007C42E3" w:rsidTr="00CA7964">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both"/>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1.3</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Методы</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количественной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оценки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предпринимательского</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риска</w:t>
            </w:r>
            <w:r w:rsidRPr="007C42E3">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r w:rsidRPr="007C42E3">
              <w:rPr>
                <w:rFonts w:ascii="Times New Roman" w:hAnsi="Times New Roman" w:cs="Times New Roman"/>
                <w:color w:val="000000"/>
                <w:sz w:val="24"/>
                <w:szCs w:val="24"/>
              </w:rPr>
              <w:t>2</w:t>
            </w:r>
            <w:r w:rsidRPr="007C42E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r w:rsidRPr="007C42E3">
              <w:rPr>
                <w:rFonts w:ascii="Times New Roman" w:hAnsi="Times New Roman" w:cs="Times New Roman"/>
                <w:color w:val="000000"/>
                <w:sz w:val="24"/>
                <w:szCs w:val="24"/>
              </w:rPr>
              <w:t>6/2И</w:t>
            </w:r>
            <w:r w:rsidRPr="007C42E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r w:rsidRPr="007C42E3">
              <w:rPr>
                <w:rFonts w:ascii="Times New Roman" w:hAnsi="Times New Roman" w:cs="Times New Roman"/>
                <w:color w:val="000000"/>
                <w:sz w:val="24"/>
                <w:szCs w:val="24"/>
              </w:rPr>
              <w:t>14</w:t>
            </w:r>
            <w:r w:rsidRPr="007C42E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Подготовка к практическому занятию</w:t>
            </w:r>
          </w:p>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Самостоятельное изучение учебной и научной литературы</w:t>
            </w:r>
          </w:p>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Работа с электронными библиотеками</w:t>
            </w:r>
          </w:p>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Практическое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занятие</w:t>
            </w:r>
            <w:r w:rsidRPr="007C42E3">
              <w:rPr>
                <w:rFonts w:ascii="Times New Roman" w:hAnsi="Times New Roman" w:cs="Times New Roman"/>
                <w:sz w:val="24"/>
                <w:szCs w:val="24"/>
                <w:lang w:val="ru-RU"/>
              </w:rPr>
              <w:t xml:space="preserve"> </w:t>
            </w:r>
          </w:p>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Устный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опрос</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(собеседование)</w:t>
            </w:r>
            <w:r w:rsidRPr="007C42E3">
              <w:rPr>
                <w:rFonts w:ascii="Times New Roman" w:hAnsi="Times New Roman" w:cs="Times New Roman"/>
                <w:sz w:val="24"/>
                <w:szCs w:val="24"/>
                <w:lang w:val="ru-RU"/>
              </w:rPr>
              <w:t xml:space="preserve"> </w:t>
            </w:r>
          </w:p>
          <w:p w:rsidR="00AA65B2" w:rsidRPr="007C42E3" w:rsidRDefault="00AA65B2" w:rsidP="007C42E3">
            <w:pPr>
              <w:spacing w:after="0" w:line="240" w:lineRule="auto"/>
              <w:jc w:val="center"/>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Тестирование</w:t>
            </w:r>
            <w:proofErr w:type="spellEnd"/>
            <w:r w:rsidRPr="007C42E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r w:rsidRPr="007C42E3">
              <w:rPr>
                <w:rFonts w:ascii="Times New Roman" w:hAnsi="Times New Roman" w:cs="Times New Roman"/>
                <w:color w:val="000000"/>
                <w:sz w:val="24"/>
                <w:szCs w:val="24"/>
              </w:rPr>
              <w:t>ПК-4,</w:t>
            </w:r>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ПК-6,</w:t>
            </w:r>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ПК-7,</w:t>
            </w:r>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ПК-10</w:t>
            </w:r>
            <w:r w:rsidRPr="007C42E3">
              <w:rPr>
                <w:rFonts w:ascii="Times New Roman" w:hAnsi="Times New Roman" w:cs="Times New Roman"/>
                <w:sz w:val="24"/>
                <w:szCs w:val="24"/>
              </w:rPr>
              <w:t xml:space="preserve"> </w:t>
            </w:r>
          </w:p>
        </w:tc>
      </w:tr>
      <w:tr w:rsidR="00AA65B2" w:rsidRPr="007C42E3" w:rsidTr="00CA7964">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both"/>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lastRenderedPageBreak/>
              <w:t>1.4</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Качественные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методы</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оценки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предпринимательского</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риска</w:t>
            </w:r>
            <w:r w:rsidRPr="007C42E3">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r w:rsidRPr="007C42E3">
              <w:rPr>
                <w:rFonts w:ascii="Times New Roman" w:hAnsi="Times New Roman" w:cs="Times New Roman"/>
                <w:color w:val="000000"/>
                <w:sz w:val="24"/>
                <w:szCs w:val="24"/>
              </w:rPr>
              <w:t>2</w:t>
            </w:r>
            <w:r w:rsidRPr="007C42E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r w:rsidRPr="007C42E3">
              <w:rPr>
                <w:rFonts w:ascii="Times New Roman" w:hAnsi="Times New Roman" w:cs="Times New Roman"/>
                <w:color w:val="000000"/>
                <w:sz w:val="24"/>
                <w:szCs w:val="24"/>
              </w:rPr>
              <w:t>6/2И</w:t>
            </w:r>
            <w:r w:rsidRPr="007C42E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r w:rsidRPr="007C42E3">
              <w:rPr>
                <w:rFonts w:ascii="Times New Roman" w:hAnsi="Times New Roman" w:cs="Times New Roman"/>
                <w:color w:val="000000"/>
                <w:sz w:val="24"/>
                <w:szCs w:val="24"/>
              </w:rPr>
              <w:t>14</w:t>
            </w:r>
            <w:r w:rsidRPr="007C42E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Подготовка к практическому занятию</w:t>
            </w:r>
          </w:p>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Самостоятельное изучение учебной и научной литературы</w:t>
            </w:r>
          </w:p>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Работа с электронными библиотеками</w:t>
            </w:r>
          </w:p>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Практическое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занятие</w:t>
            </w:r>
            <w:r w:rsidRPr="007C42E3">
              <w:rPr>
                <w:rFonts w:ascii="Times New Roman" w:hAnsi="Times New Roman" w:cs="Times New Roman"/>
                <w:sz w:val="24"/>
                <w:szCs w:val="24"/>
                <w:lang w:val="ru-RU"/>
              </w:rPr>
              <w:t xml:space="preserve"> </w:t>
            </w:r>
          </w:p>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Устный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опрос</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(собеседование)</w:t>
            </w:r>
            <w:r w:rsidRPr="007C42E3">
              <w:rPr>
                <w:rFonts w:ascii="Times New Roman" w:hAnsi="Times New Roman" w:cs="Times New Roman"/>
                <w:sz w:val="24"/>
                <w:szCs w:val="24"/>
                <w:lang w:val="ru-RU"/>
              </w:rPr>
              <w:t xml:space="preserve"> </w:t>
            </w:r>
          </w:p>
          <w:p w:rsidR="00AA65B2" w:rsidRPr="007C42E3" w:rsidRDefault="00AA65B2" w:rsidP="007C42E3">
            <w:pPr>
              <w:spacing w:after="0" w:line="240" w:lineRule="auto"/>
              <w:jc w:val="center"/>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Тестирование</w:t>
            </w:r>
            <w:proofErr w:type="spellEnd"/>
            <w:r w:rsidRPr="007C42E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r w:rsidRPr="007C42E3">
              <w:rPr>
                <w:rFonts w:ascii="Times New Roman" w:hAnsi="Times New Roman" w:cs="Times New Roman"/>
                <w:color w:val="000000"/>
                <w:sz w:val="24"/>
                <w:szCs w:val="24"/>
              </w:rPr>
              <w:t>ПК-4,</w:t>
            </w:r>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ПК-6,</w:t>
            </w:r>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ПК-7,</w:t>
            </w:r>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ПК-10</w:t>
            </w:r>
            <w:r w:rsidRPr="007C42E3">
              <w:rPr>
                <w:rFonts w:ascii="Times New Roman" w:hAnsi="Times New Roman" w:cs="Times New Roman"/>
                <w:sz w:val="24"/>
                <w:szCs w:val="24"/>
              </w:rPr>
              <w:t xml:space="preserve"> </w:t>
            </w:r>
          </w:p>
        </w:tc>
      </w:tr>
      <w:tr w:rsidR="00AA65B2" w:rsidRPr="007C42E3" w:rsidTr="00CA7964">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both"/>
              <w:rPr>
                <w:rFonts w:ascii="Times New Roman" w:hAnsi="Times New Roman" w:cs="Times New Roman"/>
                <w:sz w:val="24"/>
                <w:szCs w:val="24"/>
              </w:rPr>
            </w:pPr>
            <w:r w:rsidRPr="007C42E3">
              <w:rPr>
                <w:rFonts w:ascii="Times New Roman" w:hAnsi="Times New Roman" w:cs="Times New Roman"/>
                <w:color w:val="000000"/>
                <w:sz w:val="24"/>
                <w:szCs w:val="24"/>
              </w:rPr>
              <w:t>1.5</w:t>
            </w:r>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Управление</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предпринимательскими</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рисками</w:t>
            </w:r>
            <w:proofErr w:type="spellEnd"/>
            <w:r w:rsidRPr="007C42E3">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line="240" w:lineRule="auto"/>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r w:rsidRPr="007C42E3">
              <w:rPr>
                <w:rFonts w:ascii="Times New Roman" w:hAnsi="Times New Roman" w:cs="Times New Roman"/>
                <w:color w:val="000000"/>
                <w:sz w:val="24"/>
                <w:szCs w:val="24"/>
              </w:rPr>
              <w:t>2</w:t>
            </w:r>
            <w:r w:rsidRPr="007C42E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r w:rsidRPr="007C42E3">
              <w:rPr>
                <w:rFonts w:ascii="Times New Roman" w:hAnsi="Times New Roman" w:cs="Times New Roman"/>
                <w:color w:val="000000"/>
                <w:sz w:val="24"/>
                <w:szCs w:val="24"/>
              </w:rPr>
              <w:t>4/2И</w:t>
            </w:r>
            <w:r w:rsidRPr="007C42E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r w:rsidRPr="007C42E3">
              <w:rPr>
                <w:rFonts w:ascii="Times New Roman" w:hAnsi="Times New Roman" w:cs="Times New Roman"/>
                <w:color w:val="000000"/>
                <w:sz w:val="24"/>
                <w:szCs w:val="24"/>
              </w:rPr>
              <w:t>15,3</w:t>
            </w:r>
            <w:r w:rsidRPr="007C42E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Подготовка к практическому занятию</w:t>
            </w:r>
          </w:p>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Самостоятельное изучение учебной и научной литературы</w:t>
            </w:r>
          </w:p>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Работа с электронными библиотеками</w:t>
            </w:r>
          </w:p>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Практическое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занятие</w:t>
            </w:r>
            <w:r w:rsidRPr="007C42E3">
              <w:rPr>
                <w:rFonts w:ascii="Times New Roman" w:hAnsi="Times New Roman" w:cs="Times New Roman"/>
                <w:sz w:val="24"/>
                <w:szCs w:val="24"/>
                <w:lang w:val="ru-RU"/>
              </w:rPr>
              <w:t xml:space="preserve"> </w:t>
            </w:r>
          </w:p>
          <w:p w:rsidR="00AA65B2" w:rsidRPr="007C42E3" w:rsidRDefault="00AA65B2" w:rsidP="007C42E3">
            <w:pPr>
              <w:spacing w:after="0" w:line="240" w:lineRule="auto"/>
              <w:jc w:val="center"/>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Устный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опрос</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(собеседование)</w:t>
            </w:r>
            <w:r w:rsidRPr="007C42E3">
              <w:rPr>
                <w:rFonts w:ascii="Times New Roman" w:hAnsi="Times New Roman" w:cs="Times New Roman"/>
                <w:sz w:val="24"/>
                <w:szCs w:val="24"/>
                <w:lang w:val="ru-RU"/>
              </w:rPr>
              <w:t xml:space="preserve"> </w:t>
            </w:r>
          </w:p>
          <w:p w:rsidR="00AA65B2" w:rsidRPr="007C42E3" w:rsidRDefault="00AA65B2" w:rsidP="007C42E3">
            <w:pPr>
              <w:spacing w:after="0" w:line="240" w:lineRule="auto"/>
              <w:jc w:val="center"/>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Тестирование</w:t>
            </w:r>
            <w:proofErr w:type="spellEnd"/>
            <w:r w:rsidRPr="007C42E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r w:rsidRPr="007C42E3">
              <w:rPr>
                <w:rFonts w:ascii="Times New Roman" w:hAnsi="Times New Roman" w:cs="Times New Roman"/>
                <w:color w:val="000000"/>
                <w:sz w:val="24"/>
                <w:szCs w:val="24"/>
              </w:rPr>
              <w:t>ПК-4,</w:t>
            </w:r>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ПК-6,</w:t>
            </w:r>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ПК-7,</w:t>
            </w:r>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ПК-10</w:t>
            </w:r>
            <w:r w:rsidRPr="007C42E3">
              <w:rPr>
                <w:rFonts w:ascii="Times New Roman" w:hAnsi="Times New Roman" w:cs="Times New Roman"/>
                <w:sz w:val="24"/>
                <w:szCs w:val="24"/>
              </w:rPr>
              <w:t xml:space="preserve"> </w:t>
            </w:r>
          </w:p>
        </w:tc>
      </w:tr>
      <w:tr w:rsidR="00AA65B2" w:rsidRPr="007C42E3" w:rsidTr="00CA796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Итого</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по</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разделу</w:t>
            </w:r>
            <w:proofErr w:type="spellEnd"/>
            <w:r w:rsidRPr="007C42E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r w:rsidRPr="007C42E3">
              <w:rPr>
                <w:rFonts w:ascii="Times New Roman" w:hAnsi="Times New Roman" w:cs="Times New Roman"/>
                <w:color w:val="000000"/>
                <w:sz w:val="24"/>
                <w:szCs w:val="24"/>
              </w:rPr>
              <w:t>12</w:t>
            </w:r>
            <w:r w:rsidRPr="007C42E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r w:rsidRPr="007C42E3">
              <w:rPr>
                <w:rFonts w:ascii="Times New Roman" w:hAnsi="Times New Roman" w:cs="Times New Roman"/>
                <w:color w:val="000000"/>
                <w:sz w:val="24"/>
                <w:szCs w:val="24"/>
              </w:rPr>
              <w:t>24/8И</w:t>
            </w:r>
            <w:r w:rsidRPr="007C42E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r w:rsidRPr="007C42E3">
              <w:rPr>
                <w:rFonts w:ascii="Times New Roman" w:hAnsi="Times New Roman" w:cs="Times New Roman"/>
                <w:color w:val="000000"/>
                <w:sz w:val="24"/>
                <w:szCs w:val="24"/>
              </w:rPr>
              <w:t>71,3</w:t>
            </w:r>
            <w:r w:rsidRPr="007C42E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line="240" w:lineRule="auto"/>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line="240" w:lineRule="auto"/>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line="240" w:lineRule="auto"/>
              <w:rPr>
                <w:rFonts w:ascii="Times New Roman" w:hAnsi="Times New Roman" w:cs="Times New Roman"/>
                <w:sz w:val="24"/>
                <w:szCs w:val="24"/>
              </w:rPr>
            </w:pPr>
          </w:p>
        </w:tc>
      </w:tr>
      <w:tr w:rsidR="00AA65B2" w:rsidRPr="007C42E3" w:rsidTr="00CA796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Итого</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за</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семестр</w:t>
            </w:r>
            <w:proofErr w:type="spellEnd"/>
            <w:r w:rsidRPr="007C42E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r w:rsidRPr="007C42E3">
              <w:rPr>
                <w:rFonts w:ascii="Times New Roman" w:hAnsi="Times New Roman" w:cs="Times New Roman"/>
                <w:color w:val="000000"/>
                <w:sz w:val="24"/>
                <w:szCs w:val="24"/>
              </w:rPr>
              <w:t>12</w:t>
            </w:r>
            <w:r w:rsidRPr="007C42E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r w:rsidRPr="007C42E3">
              <w:rPr>
                <w:rFonts w:ascii="Times New Roman" w:hAnsi="Times New Roman" w:cs="Times New Roman"/>
                <w:color w:val="000000"/>
                <w:sz w:val="24"/>
                <w:szCs w:val="24"/>
              </w:rPr>
              <w:t>24/8И</w:t>
            </w:r>
            <w:r w:rsidRPr="007C42E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r w:rsidRPr="007C42E3">
              <w:rPr>
                <w:rFonts w:ascii="Times New Roman" w:hAnsi="Times New Roman" w:cs="Times New Roman"/>
                <w:color w:val="000000"/>
                <w:sz w:val="24"/>
                <w:szCs w:val="24"/>
              </w:rPr>
              <w:t>71,3</w:t>
            </w:r>
            <w:r w:rsidRPr="007C42E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line="240" w:lineRule="auto"/>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зачёт</w:t>
            </w:r>
            <w:proofErr w:type="spellEnd"/>
            <w:r w:rsidRPr="007C42E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line="240" w:lineRule="auto"/>
              <w:rPr>
                <w:rFonts w:ascii="Times New Roman" w:hAnsi="Times New Roman" w:cs="Times New Roman"/>
                <w:sz w:val="24"/>
                <w:szCs w:val="24"/>
              </w:rPr>
            </w:pPr>
          </w:p>
        </w:tc>
      </w:tr>
      <w:tr w:rsidR="00AA65B2" w:rsidRPr="007C42E3" w:rsidTr="00CA7964">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Итого</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по</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дисциплине</w:t>
            </w:r>
            <w:proofErr w:type="spellEnd"/>
            <w:r w:rsidRPr="007C42E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r w:rsidRPr="007C42E3">
              <w:rPr>
                <w:rFonts w:ascii="Times New Roman" w:hAnsi="Times New Roman" w:cs="Times New Roman"/>
                <w:color w:val="000000"/>
                <w:sz w:val="24"/>
                <w:szCs w:val="24"/>
              </w:rPr>
              <w:t>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line="240" w:lineRule="auto"/>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r w:rsidRPr="007C42E3">
              <w:rPr>
                <w:rFonts w:ascii="Times New Roman" w:hAnsi="Times New Roman" w:cs="Times New Roman"/>
                <w:color w:val="000000"/>
                <w:sz w:val="24"/>
                <w:szCs w:val="24"/>
              </w:rPr>
              <w:t>24/8И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r w:rsidRPr="007C42E3">
              <w:rPr>
                <w:rFonts w:ascii="Times New Roman" w:hAnsi="Times New Roman" w:cs="Times New Roman"/>
                <w:color w:val="000000"/>
                <w:sz w:val="24"/>
                <w:szCs w:val="24"/>
              </w:rPr>
              <w:t>71,3</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line="240" w:lineRule="auto"/>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both"/>
              <w:rPr>
                <w:rFonts w:ascii="Times New Roman" w:hAnsi="Times New Roman" w:cs="Times New Roman"/>
                <w:sz w:val="24"/>
                <w:szCs w:val="24"/>
              </w:rPr>
            </w:pPr>
            <w:r w:rsidRPr="007C42E3">
              <w:rPr>
                <w:rFonts w:ascii="Times New Roman" w:hAnsi="Times New Roman" w:cs="Times New Roman"/>
                <w:color w:val="000000"/>
                <w:sz w:val="24"/>
                <w:szCs w:val="24"/>
              </w:rPr>
              <w:t>ПК-4,ПК- 6,ПК-7,ПК-10</w:t>
            </w:r>
          </w:p>
        </w:tc>
      </w:tr>
    </w:tbl>
    <w:p w:rsidR="00AA65B2" w:rsidRPr="007C42E3" w:rsidRDefault="00AA65B2" w:rsidP="007C42E3">
      <w:pPr>
        <w:spacing w:line="240" w:lineRule="auto"/>
        <w:rPr>
          <w:rFonts w:ascii="Times New Roman" w:hAnsi="Times New Roman" w:cs="Times New Roman"/>
          <w:sz w:val="24"/>
          <w:szCs w:val="24"/>
        </w:rPr>
      </w:pPr>
      <w:r w:rsidRPr="007C42E3">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9370"/>
      </w:tblGrid>
      <w:tr w:rsidR="00AA65B2" w:rsidRPr="007C42E3" w:rsidTr="00CA7964">
        <w:trPr>
          <w:trHeight w:hRule="exact" w:val="285"/>
        </w:trPr>
        <w:tc>
          <w:tcPr>
            <w:tcW w:w="9370" w:type="dxa"/>
            <w:shd w:val="clear" w:color="000000" w:fill="FFFFFF"/>
            <w:tcMar>
              <w:left w:w="34" w:type="dxa"/>
              <w:right w:w="34" w:type="dxa"/>
            </w:tcMar>
          </w:tcPr>
          <w:p w:rsidR="00AA65B2" w:rsidRPr="007C42E3" w:rsidRDefault="00AA65B2" w:rsidP="007C42E3">
            <w:pPr>
              <w:spacing w:after="0" w:line="240" w:lineRule="auto"/>
              <w:ind w:firstLine="756"/>
              <w:jc w:val="both"/>
              <w:rPr>
                <w:rFonts w:ascii="Times New Roman" w:hAnsi="Times New Roman" w:cs="Times New Roman"/>
                <w:sz w:val="24"/>
                <w:szCs w:val="24"/>
              </w:rPr>
            </w:pPr>
            <w:r w:rsidRPr="007C42E3">
              <w:rPr>
                <w:rFonts w:ascii="Times New Roman" w:hAnsi="Times New Roman" w:cs="Times New Roman"/>
                <w:b/>
                <w:color w:val="000000"/>
                <w:sz w:val="24"/>
                <w:szCs w:val="24"/>
              </w:rPr>
              <w:lastRenderedPageBreak/>
              <w:t>5</w:t>
            </w:r>
            <w:r w:rsidRPr="007C42E3">
              <w:rPr>
                <w:rFonts w:ascii="Times New Roman" w:hAnsi="Times New Roman" w:cs="Times New Roman"/>
                <w:sz w:val="24"/>
                <w:szCs w:val="24"/>
              </w:rPr>
              <w:t xml:space="preserve"> </w:t>
            </w:r>
            <w:proofErr w:type="spellStart"/>
            <w:r w:rsidRPr="007C42E3">
              <w:rPr>
                <w:rFonts w:ascii="Times New Roman" w:hAnsi="Times New Roman" w:cs="Times New Roman"/>
                <w:b/>
                <w:color w:val="000000"/>
                <w:sz w:val="24"/>
                <w:szCs w:val="24"/>
              </w:rPr>
              <w:t>Образовательные</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b/>
                <w:color w:val="000000"/>
                <w:sz w:val="24"/>
                <w:szCs w:val="24"/>
              </w:rPr>
              <w:t>технологии</w:t>
            </w:r>
            <w:proofErr w:type="spellEnd"/>
            <w:r w:rsidRPr="007C42E3">
              <w:rPr>
                <w:rFonts w:ascii="Times New Roman" w:hAnsi="Times New Roman" w:cs="Times New Roman"/>
                <w:sz w:val="24"/>
                <w:szCs w:val="24"/>
              </w:rPr>
              <w:t xml:space="preserve"> </w:t>
            </w:r>
          </w:p>
        </w:tc>
      </w:tr>
      <w:tr w:rsidR="00AA65B2" w:rsidRPr="007C42E3" w:rsidTr="00CA7964">
        <w:trPr>
          <w:trHeight w:hRule="exact" w:val="138"/>
        </w:trPr>
        <w:tc>
          <w:tcPr>
            <w:tcW w:w="9357" w:type="dxa"/>
          </w:tcPr>
          <w:p w:rsidR="00AA65B2" w:rsidRPr="007C42E3" w:rsidRDefault="00AA65B2" w:rsidP="007C42E3">
            <w:pPr>
              <w:spacing w:line="240" w:lineRule="auto"/>
              <w:rPr>
                <w:rFonts w:ascii="Times New Roman" w:hAnsi="Times New Roman" w:cs="Times New Roman"/>
                <w:sz w:val="24"/>
                <w:szCs w:val="24"/>
              </w:rPr>
            </w:pPr>
          </w:p>
        </w:tc>
      </w:tr>
      <w:tr w:rsidR="00AA65B2" w:rsidRPr="00635EE4" w:rsidTr="00CA7964">
        <w:trPr>
          <w:trHeight w:hRule="exact" w:val="9480"/>
        </w:trPr>
        <w:tc>
          <w:tcPr>
            <w:tcW w:w="9370" w:type="dxa"/>
            <w:shd w:val="clear" w:color="000000" w:fill="FFFFFF"/>
            <w:tcMar>
              <w:left w:w="34" w:type="dxa"/>
              <w:right w:w="34" w:type="dxa"/>
            </w:tcMar>
          </w:tcPr>
          <w:p w:rsidR="00AA65B2" w:rsidRPr="007C42E3" w:rsidRDefault="00AA65B2"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На</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сегодняшний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день</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стали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очевидны</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преимущества</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использования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компьютера</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на</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лекционных</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практических</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учебных</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занятиях.</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Объяснение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нового</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материала</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использованием</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презентаций,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выполненных</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помощью</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программ</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rPr>
              <w:t>Microsoft</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rPr>
              <w:t>Power</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rPr>
              <w:t>Point</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rPr>
              <w:t>Microsoft</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rPr>
              <w:t>Front</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rPr>
              <w:t>Page</w:t>
            </w:r>
            <w:r w:rsidRPr="007C42E3">
              <w:rPr>
                <w:rFonts w:ascii="Times New Roman" w:hAnsi="Times New Roman" w:cs="Times New Roman"/>
                <w:color w:val="000000"/>
                <w:sz w:val="24"/>
                <w:szCs w:val="24"/>
                <w:lang w:val="ru-RU"/>
              </w:rPr>
              <w:t>,</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вызывает</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интерес</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у</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студентов,</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способствует</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лучшему</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усвоению</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материала.</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Использование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компьютера</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на</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учебных</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занятиях</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позволяет</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преподавателю</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экономить</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время,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опрашивать</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учащихся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на</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каждом</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занятии,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вести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статистику</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опроса,</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выявлять</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западающие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темы.</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Также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одним</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из</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эффективных</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средств</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информационных</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технологий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является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электронный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учебник.</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Исходя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из</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этого,</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более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20%</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всех</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занятий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проводятся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применением</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информационных</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технологий.</w:t>
            </w:r>
            <w:r w:rsidRPr="007C42E3">
              <w:rPr>
                <w:rFonts w:ascii="Times New Roman" w:hAnsi="Times New Roman" w:cs="Times New Roman"/>
                <w:sz w:val="24"/>
                <w:szCs w:val="24"/>
                <w:lang w:val="ru-RU"/>
              </w:rPr>
              <w:t xml:space="preserve"> </w:t>
            </w:r>
          </w:p>
          <w:p w:rsidR="00AA65B2" w:rsidRPr="007C42E3" w:rsidRDefault="00AA65B2"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Для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обеспечения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наибольшей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эффективности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образовательного</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процесса</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в</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курсе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данной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учебной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дисциплины</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используются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в</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процессе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обучения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передовые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образовательные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технологии:</w:t>
            </w:r>
            <w:r w:rsidRPr="007C42E3">
              <w:rPr>
                <w:rFonts w:ascii="Times New Roman" w:hAnsi="Times New Roman" w:cs="Times New Roman"/>
                <w:sz w:val="24"/>
                <w:szCs w:val="24"/>
                <w:lang w:val="ru-RU"/>
              </w:rPr>
              <w:t xml:space="preserve"> </w:t>
            </w:r>
          </w:p>
          <w:p w:rsidR="00AA65B2" w:rsidRPr="007C42E3" w:rsidRDefault="00AA65B2"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1)</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традиционные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образовательные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технологии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(информационная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лекция,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практические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(семинарские)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занятия);</w:t>
            </w:r>
            <w:r w:rsidRPr="007C42E3">
              <w:rPr>
                <w:rFonts w:ascii="Times New Roman" w:hAnsi="Times New Roman" w:cs="Times New Roman"/>
                <w:sz w:val="24"/>
                <w:szCs w:val="24"/>
                <w:lang w:val="ru-RU"/>
              </w:rPr>
              <w:t xml:space="preserve"> </w:t>
            </w:r>
          </w:p>
          <w:p w:rsidR="00AA65B2" w:rsidRPr="007C42E3" w:rsidRDefault="00AA65B2"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2)</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технология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проблемного</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обучения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(проблемная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лекция,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практические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занятия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в</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форме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практикума,</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кейс-метода);</w:t>
            </w:r>
            <w:r w:rsidRPr="007C42E3">
              <w:rPr>
                <w:rFonts w:ascii="Times New Roman" w:hAnsi="Times New Roman" w:cs="Times New Roman"/>
                <w:sz w:val="24"/>
                <w:szCs w:val="24"/>
                <w:lang w:val="ru-RU"/>
              </w:rPr>
              <w:t xml:space="preserve"> </w:t>
            </w:r>
          </w:p>
          <w:p w:rsidR="00AA65B2" w:rsidRPr="007C42E3" w:rsidRDefault="00AA65B2"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3)</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игровые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технологии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(ролевые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деловые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игры);</w:t>
            </w:r>
            <w:r w:rsidRPr="007C42E3">
              <w:rPr>
                <w:rFonts w:ascii="Times New Roman" w:hAnsi="Times New Roman" w:cs="Times New Roman"/>
                <w:sz w:val="24"/>
                <w:szCs w:val="24"/>
                <w:lang w:val="ru-RU"/>
              </w:rPr>
              <w:t xml:space="preserve"> </w:t>
            </w:r>
          </w:p>
          <w:p w:rsidR="00AA65B2" w:rsidRPr="007C42E3" w:rsidRDefault="00AA65B2"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4)</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технологии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проектного</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обучения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(творческий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проект);</w:t>
            </w:r>
            <w:r w:rsidRPr="007C42E3">
              <w:rPr>
                <w:rFonts w:ascii="Times New Roman" w:hAnsi="Times New Roman" w:cs="Times New Roman"/>
                <w:sz w:val="24"/>
                <w:szCs w:val="24"/>
                <w:lang w:val="ru-RU"/>
              </w:rPr>
              <w:t xml:space="preserve"> </w:t>
            </w:r>
          </w:p>
          <w:p w:rsidR="00AA65B2" w:rsidRPr="007C42E3" w:rsidRDefault="00AA65B2"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5)</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интерактивные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технологии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(семинар-дискуссия);</w:t>
            </w:r>
            <w:r w:rsidRPr="007C42E3">
              <w:rPr>
                <w:rFonts w:ascii="Times New Roman" w:hAnsi="Times New Roman" w:cs="Times New Roman"/>
                <w:sz w:val="24"/>
                <w:szCs w:val="24"/>
                <w:lang w:val="ru-RU"/>
              </w:rPr>
              <w:t xml:space="preserve"> </w:t>
            </w:r>
          </w:p>
          <w:p w:rsidR="00AA65B2" w:rsidRPr="007C42E3" w:rsidRDefault="00AA65B2"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6)</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информационно-коммуникационные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образовательные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технологии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(лекция-визуализация,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практические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занятия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в</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форме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презентации)</w:t>
            </w:r>
            <w:r w:rsidRPr="007C42E3">
              <w:rPr>
                <w:rFonts w:ascii="Times New Roman" w:hAnsi="Times New Roman" w:cs="Times New Roman"/>
                <w:sz w:val="24"/>
                <w:szCs w:val="24"/>
                <w:lang w:val="ru-RU"/>
              </w:rPr>
              <w:t xml:space="preserve"> </w:t>
            </w:r>
          </w:p>
          <w:p w:rsidR="00AA65B2" w:rsidRPr="007C42E3" w:rsidRDefault="00AA65B2"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Лекционные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занятия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наряду</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сообщением</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учебной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информации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предполагают</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решение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следующих</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дидактических</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задач:</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заинтересовать</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студентов</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изучаемой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темой,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разрушить</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неверные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стереотипы,</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убедить</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в</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необходимости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глубокого</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освоения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материала,</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побудить</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к</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самостоятельному</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поиску</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активной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мыслительной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деятельности,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помочь</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совершить</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переход</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от</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теоретического</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уровня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социально-экономического</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планирования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в</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муниципальных</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образованиях</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к</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прикладным</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знаниям</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в</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данной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области.</w:t>
            </w:r>
            <w:r w:rsidRPr="007C42E3">
              <w:rPr>
                <w:rFonts w:ascii="Times New Roman" w:hAnsi="Times New Roman" w:cs="Times New Roman"/>
                <w:sz w:val="24"/>
                <w:szCs w:val="24"/>
                <w:lang w:val="ru-RU"/>
              </w:rPr>
              <w:t xml:space="preserve"> </w:t>
            </w:r>
          </w:p>
          <w:p w:rsidR="00AA65B2" w:rsidRPr="007C42E3" w:rsidRDefault="00AA65B2"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Проведение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групповых</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(семинарских</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практических)</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занятий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предполагает</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решение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разнообразных</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дидактических</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задач:</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закрепление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полученных</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знаний,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формирование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умения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применять</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их</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на</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практике,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совершенствование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умения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работать</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информацией,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анализировать,</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обобщать,</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принимать</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обосновывать</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решения,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аргументировано</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защищать</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собственные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взгляды</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в</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дискуссии,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взаимодействовать</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другими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членами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группы</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в</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процессе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разрешения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конфликтных</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ситуаций.</w:t>
            </w:r>
            <w:r w:rsidRPr="007C42E3">
              <w:rPr>
                <w:rFonts w:ascii="Times New Roman" w:hAnsi="Times New Roman" w:cs="Times New Roman"/>
                <w:sz w:val="24"/>
                <w:szCs w:val="24"/>
                <w:lang w:val="ru-RU"/>
              </w:rPr>
              <w:t xml:space="preserve"> </w:t>
            </w:r>
          </w:p>
          <w:p w:rsidR="00AA65B2" w:rsidRPr="007C42E3" w:rsidRDefault="00AA65B2"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 </w:t>
            </w:r>
          </w:p>
        </w:tc>
      </w:tr>
      <w:tr w:rsidR="00AA65B2" w:rsidRPr="00635EE4" w:rsidTr="00CA7964">
        <w:trPr>
          <w:trHeight w:hRule="exact" w:val="277"/>
        </w:trPr>
        <w:tc>
          <w:tcPr>
            <w:tcW w:w="9357" w:type="dxa"/>
          </w:tcPr>
          <w:p w:rsidR="00AA65B2" w:rsidRPr="007C42E3" w:rsidRDefault="00AA65B2" w:rsidP="007C42E3">
            <w:pPr>
              <w:spacing w:line="240" w:lineRule="auto"/>
              <w:rPr>
                <w:rFonts w:ascii="Times New Roman" w:hAnsi="Times New Roman" w:cs="Times New Roman"/>
                <w:sz w:val="24"/>
                <w:szCs w:val="24"/>
                <w:lang w:val="ru-RU"/>
              </w:rPr>
            </w:pPr>
          </w:p>
        </w:tc>
      </w:tr>
      <w:tr w:rsidR="00AA65B2" w:rsidRPr="00635EE4" w:rsidTr="00CA7964">
        <w:trPr>
          <w:trHeight w:hRule="exact" w:val="285"/>
        </w:trPr>
        <w:tc>
          <w:tcPr>
            <w:tcW w:w="9370" w:type="dxa"/>
            <w:shd w:val="clear" w:color="000000" w:fill="FFFFFF"/>
            <w:tcMar>
              <w:left w:w="34" w:type="dxa"/>
              <w:right w:w="34" w:type="dxa"/>
            </w:tcMar>
          </w:tcPr>
          <w:p w:rsidR="00AA65B2" w:rsidRPr="007C42E3" w:rsidRDefault="00AA65B2"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b/>
                <w:color w:val="000000"/>
                <w:sz w:val="24"/>
                <w:szCs w:val="24"/>
                <w:lang w:val="ru-RU"/>
              </w:rPr>
              <w:t>6</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Учебно-методическое</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обеспечение</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самостоятельной</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работы</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обучающихся</w:t>
            </w:r>
            <w:r w:rsidRPr="007C42E3">
              <w:rPr>
                <w:rFonts w:ascii="Times New Roman" w:hAnsi="Times New Roman" w:cs="Times New Roman"/>
                <w:sz w:val="24"/>
                <w:szCs w:val="24"/>
                <w:lang w:val="ru-RU"/>
              </w:rPr>
              <w:t xml:space="preserve"> </w:t>
            </w:r>
          </w:p>
        </w:tc>
      </w:tr>
      <w:tr w:rsidR="00AA65B2" w:rsidRPr="007C42E3" w:rsidTr="00CA7964">
        <w:trPr>
          <w:trHeight w:hRule="exact" w:val="285"/>
        </w:trPr>
        <w:tc>
          <w:tcPr>
            <w:tcW w:w="9370" w:type="dxa"/>
            <w:shd w:val="clear" w:color="000000" w:fill="FFFFFF"/>
            <w:tcMar>
              <w:left w:w="34" w:type="dxa"/>
              <w:right w:w="34" w:type="dxa"/>
            </w:tcMar>
          </w:tcPr>
          <w:p w:rsidR="00AA65B2" w:rsidRPr="007C42E3" w:rsidRDefault="00AA65B2" w:rsidP="007C42E3">
            <w:pPr>
              <w:spacing w:after="0" w:line="240" w:lineRule="auto"/>
              <w:ind w:firstLine="756"/>
              <w:jc w:val="both"/>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Представлено</w:t>
            </w:r>
            <w:proofErr w:type="spellEnd"/>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в</w:t>
            </w:r>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приложении</w:t>
            </w:r>
            <w:proofErr w:type="spellEnd"/>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1.</w:t>
            </w:r>
            <w:r w:rsidRPr="007C42E3">
              <w:rPr>
                <w:rFonts w:ascii="Times New Roman" w:hAnsi="Times New Roman" w:cs="Times New Roman"/>
                <w:sz w:val="24"/>
                <w:szCs w:val="24"/>
              </w:rPr>
              <w:t xml:space="preserve"> </w:t>
            </w:r>
          </w:p>
        </w:tc>
      </w:tr>
      <w:tr w:rsidR="00AA65B2" w:rsidRPr="007C42E3" w:rsidTr="00CA7964">
        <w:trPr>
          <w:trHeight w:hRule="exact" w:val="138"/>
        </w:trPr>
        <w:tc>
          <w:tcPr>
            <w:tcW w:w="9357" w:type="dxa"/>
          </w:tcPr>
          <w:p w:rsidR="00AA65B2" w:rsidRPr="007C42E3" w:rsidRDefault="00AA65B2" w:rsidP="007C42E3">
            <w:pPr>
              <w:spacing w:line="240" w:lineRule="auto"/>
              <w:rPr>
                <w:rFonts w:ascii="Times New Roman" w:hAnsi="Times New Roman" w:cs="Times New Roman"/>
                <w:sz w:val="24"/>
                <w:szCs w:val="24"/>
              </w:rPr>
            </w:pPr>
          </w:p>
        </w:tc>
      </w:tr>
      <w:tr w:rsidR="00AA65B2" w:rsidRPr="00635EE4" w:rsidTr="00CA7964">
        <w:trPr>
          <w:trHeight w:hRule="exact" w:val="285"/>
        </w:trPr>
        <w:tc>
          <w:tcPr>
            <w:tcW w:w="9370" w:type="dxa"/>
            <w:shd w:val="clear" w:color="000000" w:fill="FFFFFF"/>
            <w:tcMar>
              <w:left w:w="34" w:type="dxa"/>
              <w:right w:w="34" w:type="dxa"/>
            </w:tcMar>
          </w:tcPr>
          <w:p w:rsidR="00AA65B2" w:rsidRPr="007C42E3" w:rsidRDefault="00AA65B2"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b/>
                <w:color w:val="000000"/>
                <w:sz w:val="24"/>
                <w:szCs w:val="24"/>
                <w:lang w:val="ru-RU"/>
              </w:rPr>
              <w:t>7</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Оценочные</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средства</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для</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проведения</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промежуточной</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аттестации</w:t>
            </w:r>
            <w:r w:rsidRPr="007C42E3">
              <w:rPr>
                <w:rFonts w:ascii="Times New Roman" w:hAnsi="Times New Roman" w:cs="Times New Roman"/>
                <w:sz w:val="24"/>
                <w:szCs w:val="24"/>
                <w:lang w:val="ru-RU"/>
              </w:rPr>
              <w:t xml:space="preserve"> </w:t>
            </w:r>
          </w:p>
        </w:tc>
      </w:tr>
      <w:tr w:rsidR="00AA65B2" w:rsidRPr="007C42E3" w:rsidTr="00CA7964">
        <w:trPr>
          <w:trHeight w:hRule="exact" w:val="285"/>
        </w:trPr>
        <w:tc>
          <w:tcPr>
            <w:tcW w:w="9370" w:type="dxa"/>
            <w:shd w:val="clear" w:color="000000" w:fill="FFFFFF"/>
            <w:tcMar>
              <w:left w:w="34" w:type="dxa"/>
              <w:right w:w="34" w:type="dxa"/>
            </w:tcMar>
          </w:tcPr>
          <w:p w:rsidR="00AA65B2" w:rsidRPr="007C42E3" w:rsidRDefault="00AA65B2" w:rsidP="007C42E3">
            <w:pPr>
              <w:spacing w:after="0" w:line="240" w:lineRule="auto"/>
              <w:ind w:firstLine="756"/>
              <w:jc w:val="both"/>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Представлены</w:t>
            </w:r>
            <w:proofErr w:type="spellEnd"/>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в</w:t>
            </w:r>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приложении</w:t>
            </w:r>
            <w:proofErr w:type="spellEnd"/>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2.</w:t>
            </w:r>
            <w:r w:rsidRPr="007C42E3">
              <w:rPr>
                <w:rFonts w:ascii="Times New Roman" w:hAnsi="Times New Roman" w:cs="Times New Roman"/>
                <w:sz w:val="24"/>
                <w:szCs w:val="24"/>
              </w:rPr>
              <w:t xml:space="preserve"> </w:t>
            </w:r>
          </w:p>
        </w:tc>
      </w:tr>
      <w:tr w:rsidR="00AA65B2" w:rsidRPr="007C42E3" w:rsidTr="00CA7964">
        <w:trPr>
          <w:trHeight w:hRule="exact" w:val="138"/>
        </w:trPr>
        <w:tc>
          <w:tcPr>
            <w:tcW w:w="9357" w:type="dxa"/>
          </w:tcPr>
          <w:p w:rsidR="00AA65B2" w:rsidRPr="007C42E3" w:rsidRDefault="00AA65B2" w:rsidP="007C42E3">
            <w:pPr>
              <w:spacing w:line="240" w:lineRule="auto"/>
              <w:rPr>
                <w:rFonts w:ascii="Times New Roman" w:hAnsi="Times New Roman" w:cs="Times New Roman"/>
                <w:sz w:val="24"/>
                <w:szCs w:val="24"/>
              </w:rPr>
            </w:pPr>
          </w:p>
        </w:tc>
      </w:tr>
      <w:tr w:rsidR="00AA65B2" w:rsidRPr="00635EE4" w:rsidTr="00CA7964">
        <w:trPr>
          <w:trHeight w:hRule="exact" w:val="277"/>
        </w:trPr>
        <w:tc>
          <w:tcPr>
            <w:tcW w:w="9370" w:type="dxa"/>
            <w:shd w:val="clear" w:color="000000" w:fill="FFFFFF"/>
            <w:tcMar>
              <w:left w:w="34" w:type="dxa"/>
              <w:right w:w="34" w:type="dxa"/>
            </w:tcMar>
          </w:tcPr>
          <w:p w:rsidR="00AA65B2" w:rsidRPr="007C42E3" w:rsidRDefault="00AA65B2"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b/>
                <w:color w:val="000000"/>
                <w:sz w:val="24"/>
                <w:szCs w:val="24"/>
                <w:lang w:val="ru-RU"/>
              </w:rPr>
              <w:t>8</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Учебно-методическое</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и</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информационное</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обеспечение</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дисциплины</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(модуля)</w:t>
            </w:r>
            <w:r w:rsidRPr="007C42E3">
              <w:rPr>
                <w:rFonts w:ascii="Times New Roman" w:hAnsi="Times New Roman" w:cs="Times New Roman"/>
                <w:sz w:val="24"/>
                <w:szCs w:val="24"/>
                <w:lang w:val="ru-RU"/>
              </w:rPr>
              <w:t xml:space="preserve"> </w:t>
            </w:r>
          </w:p>
        </w:tc>
      </w:tr>
      <w:tr w:rsidR="00AA65B2" w:rsidRPr="007C42E3" w:rsidTr="00CA7964">
        <w:trPr>
          <w:trHeight w:hRule="exact" w:val="277"/>
        </w:trPr>
        <w:tc>
          <w:tcPr>
            <w:tcW w:w="9370" w:type="dxa"/>
            <w:shd w:val="clear" w:color="000000" w:fill="FFFFFF"/>
            <w:tcMar>
              <w:left w:w="34" w:type="dxa"/>
              <w:right w:w="34" w:type="dxa"/>
            </w:tcMar>
          </w:tcPr>
          <w:p w:rsidR="00AA65B2" w:rsidRPr="007C42E3" w:rsidRDefault="00AA65B2" w:rsidP="007C42E3">
            <w:pPr>
              <w:spacing w:after="0" w:line="240" w:lineRule="auto"/>
              <w:ind w:firstLine="756"/>
              <w:jc w:val="both"/>
              <w:rPr>
                <w:rFonts w:ascii="Times New Roman" w:hAnsi="Times New Roman" w:cs="Times New Roman"/>
                <w:sz w:val="24"/>
                <w:szCs w:val="24"/>
              </w:rPr>
            </w:pPr>
            <w:r w:rsidRPr="007C42E3">
              <w:rPr>
                <w:rFonts w:ascii="Times New Roman" w:hAnsi="Times New Roman" w:cs="Times New Roman"/>
                <w:b/>
                <w:color w:val="000000"/>
                <w:sz w:val="24"/>
                <w:szCs w:val="24"/>
              </w:rPr>
              <w:t>а)</w:t>
            </w:r>
            <w:r w:rsidRPr="007C42E3">
              <w:rPr>
                <w:rFonts w:ascii="Times New Roman" w:hAnsi="Times New Roman" w:cs="Times New Roman"/>
                <w:sz w:val="24"/>
                <w:szCs w:val="24"/>
              </w:rPr>
              <w:t xml:space="preserve"> </w:t>
            </w:r>
            <w:proofErr w:type="spellStart"/>
            <w:r w:rsidRPr="007C42E3">
              <w:rPr>
                <w:rFonts w:ascii="Times New Roman" w:hAnsi="Times New Roman" w:cs="Times New Roman"/>
                <w:b/>
                <w:color w:val="000000"/>
                <w:sz w:val="24"/>
                <w:szCs w:val="24"/>
              </w:rPr>
              <w:t>Основная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b/>
                <w:color w:val="000000"/>
                <w:sz w:val="24"/>
                <w:szCs w:val="24"/>
              </w:rPr>
              <w:t>литература</w:t>
            </w:r>
            <w:proofErr w:type="spellEnd"/>
            <w:r w:rsidRPr="007C42E3">
              <w:rPr>
                <w:rFonts w:ascii="Times New Roman" w:hAnsi="Times New Roman" w:cs="Times New Roman"/>
                <w:b/>
                <w:color w:val="000000"/>
                <w:sz w:val="24"/>
                <w:szCs w:val="24"/>
              </w:rPr>
              <w:t>:</w:t>
            </w:r>
            <w:r w:rsidRPr="007C42E3">
              <w:rPr>
                <w:rFonts w:ascii="Times New Roman" w:hAnsi="Times New Roman" w:cs="Times New Roman"/>
                <w:sz w:val="24"/>
                <w:szCs w:val="24"/>
              </w:rPr>
              <w:t xml:space="preserve"> </w:t>
            </w:r>
          </w:p>
        </w:tc>
      </w:tr>
      <w:tr w:rsidR="00AA65B2" w:rsidRPr="00635EE4" w:rsidTr="00CA7964">
        <w:trPr>
          <w:trHeight w:hRule="exact" w:val="2123"/>
        </w:trPr>
        <w:tc>
          <w:tcPr>
            <w:tcW w:w="9370" w:type="dxa"/>
            <w:shd w:val="clear" w:color="000000" w:fill="FFFFFF"/>
            <w:tcMar>
              <w:left w:w="34" w:type="dxa"/>
              <w:right w:w="34" w:type="dxa"/>
            </w:tcMar>
          </w:tcPr>
          <w:p w:rsidR="003313FE" w:rsidRPr="00C2750A" w:rsidRDefault="00AA65B2" w:rsidP="003313FE">
            <w:pPr>
              <w:spacing w:after="0" w:line="240" w:lineRule="auto"/>
              <w:ind w:firstLine="756"/>
              <w:jc w:val="both"/>
              <w:rPr>
                <w:rFonts w:ascii="Times New Roman" w:hAnsi="Times New Roman" w:cs="Times New Roman"/>
                <w:color w:val="000000" w:themeColor="text1"/>
                <w:lang w:val="ru-RU"/>
              </w:rPr>
            </w:pPr>
            <w:r w:rsidRPr="007C42E3">
              <w:rPr>
                <w:rFonts w:ascii="Times New Roman" w:hAnsi="Times New Roman" w:cs="Times New Roman"/>
                <w:sz w:val="24"/>
                <w:szCs w:val="24"/>
                <w:lang w:val="ru-RU"/>
              </w:rPr>
              <w:t xml:space="preserve"> </w:t>
            </w:r>
            <w:r w:rsidR="003313FE" w:rsidRPr="00C2750A">
              <w:rPr>
                <w:rFonts w:ascii="Times New Roman" w:hAnsi="Times New Roman" w:cs="Times New Roman"/>
                <w:color w:val="000000"/>
                <w:lang w:val="ru-RU"/>
              </w:rPr>
              <w:t xml:space="preserve">1 </w:t>
            </w:r>
            <w:r w:rsidR="003313FE" w:rsidRPr="00C2750A">
              <w:rPr>
                <w:rFonts w:ascii="Times New Roman" w:hAnsi="Times New Roman" w:cs="Times New Roman"/>
                <w:color w:val="000000" w:themeColor="text1"/>
                <w:shd w:val="clear" w:color="auto" w:fill="FFFFFF"/>
                <w:lang w:val="ru-RU"/>
              </w:rPr>
              <w:t xml:space="preserve">Ананьева, Н. В. Основы предпринимательства: Учебное пособие / Ананьева Н.В. - </w:t>
            </w:r>
            <w:proofErr w:type="spellStart"/>
            <w:proofErr w:type="gramStart"/>
            <w:r w:rsidR="003313FE" w:rsidRPr="00C2750A">
              <w:rPr>
                <w:rFonts w:ascii="Times New Roman" w:hAnsi="Times New Roman" w:cs="Times New Roman"/>
                <w:color w:val="000000" w:themeColor="text1"/>
                <w:shd w:val="clear" w:color="auto" w:fill="FFFFFF"/>
                <w:lang w:val="ru-RU"/>
              </w:rPr>
              <w:t>Краснояр</w:t>
            </w:r>
            <w:proofErr w:type="spellEnd"/>
            <w:r w:rsidR="003313FE" w:rsidRPr="00C2750A">
              <w:rPr>
                <w:rFonts w:ascii="Times New Roman" w:hAnsi="Times New Roman" w:cs="Times New Roman"/>
                <w:color w:val="000000" w:themeColor="text1"/>
                <w:shd w:val="clear" w:color="auto" w:fill="FFFFFF"/>
                <w:lang w:val="ru-RU"/>
              </w:rPr>
              <w:t>.:</w:t>
            </w:r>
            <w:proofErr w:type="gramEnd"/>
            <w:r w:rsidR="003313FE" w:rsidRPr="00C2750A">
              <w:rPr>
                <w:rFonts w:ascii="Times New Roman" w:hAnsi="Times New Roman" w:cs="Times New Roman"/>
                <w:color w:val="000000" w:themeColor="text1"/>
                <w:shd w:val="clear" w:color="auto" w:fill="FFFFFF"/>
                <w:lang w:val="ru-RU"/>
              </w:rPr>
              <w:t xml:space="preserve">СФУ, 2016. - 128 с.: </w:t>
            </w:r>
            <w:r w:rsidR="003313FE" w:rsidRPr="00C2750A">
              <w:rPr>
                <w:rFonts w:ascii="Times New Roman" w:hAnsi="Times New Roman" w:cs="Times New Roman"/>
                <w:color w:val="000000" w:themeColor="text1"/>
                <w:shd w:val="clear" w:color="auto" w:fill="FFFFFF"/>
              </w:rPr>
              <w:t>ISBN</w:t>
            </w:r>
            <w:r w:rsidR="003313FE" w:rsidRPr="00C2750A">
              <w:rPr>
                <w:rFonts w:ascii="Times New Roman" w:hAnsi="Times New Roman" w:cs="Times New Roman"/>
                <w:color w:val="000000" w:themeColor="text1"/>
                <w:shd w:val="clear" w:color="auto" w:fill="FFFFFF"/>
                <w:lang w:val="ru-RU"/>
              </w:rPr>
              <w:t xml:space="preserve"> 978-5-7638-3460-4. - </w:t>
            </w:r>
            <w:proofErr w:type="gramStart"/>
            <w:r w:rsidR="003313FE" w:rsidRPr="00C2750A">
              <w:rPr>
                <w:rFonts w:ascii="Times New Roman" w:hAnsi="Times New Roman" w:cs="Times New Roman"/>
                <w:color w:val="000000" w:themeColor="text1"/>
                <w:shd w:val="clear" w:color="auto" w:fill="FFFFFF"/>
                <w:lang w:val="ru-RU"/>
              </w:rPr>
              <w:t>Текст :</w:t>
            </w:r>
            <w:proofErr w:type="gramEnd"/>
            <w:r w:rsidR="003313FE" w:rsidRPr="00C2750A">
              <w:rPr>
                <w:rFonts w:ascii="Times New Roman" w:hAnsi="Times New Roman" w:cs="Times New Roman"/>
                <w:color w:val="000000" w:themeColor="text1"/>
                <w:shd w:val="clear" w:color="auto" w:fill="FFFFFF"/>
                <w:lang w:val="ru-RU"/>
              </w:rPr>
              <w:t xml:space="preserve"> электронный. - </w:t>
            </w:r>
            <w:r w:rsidR="003313FE" w:rsidRPr="00C2750A">
              <w:rPr>
                <w:rFonts w:ascii="Times New Roman" w:hAnsi="Times New Roman" w:cs="Times New Roman"/>
                <w:color w:val="000000" w:themeColor="text1"/>
                <w:shd w:val="clear" w:color="auto" w:fill="FFFFFF"/>
              </w:rPr>
              <w:t>URL</w:t>
            </w:r>
            <w:r w:rsidR="003313FE" w:rsidRPr="00C2750A">
              <w:rPr>
                <w:rFonts w:ascii="Times New Roman" w:hAnsi="Times New Roman" w:cs="Times New Roman"/>
                <w:color w:val="000000" w:themeColor="text1"/>
                <w:shd w:val="clear" w:color="auto" w:fill="FFFFFF"/>
                <w:lang w:val="ru-RU"/>
              </w:rPr>
              <w:t>:</w:t>
            </w:r>
            <w:r w:rsidR="003313FE" w:rsidRPr="00C2750A">
              <w:rPr>
                <w:rFonts w:ascii="Times New Roman" w:hAnsi="Times New Roman" w:cs="Times New Roman"/>
                <w:color w:val="000000" w:themeColor="text1"/>
                <w:lang w:val="ru-RU"/>
              </w:rPr>
              <w:t xml:space="preserve"> </w:t>
            </w:r>
            <w:hyperlink r:id="rId8" w:history="1">
              <w:r w:rsidR="003313FE" w:rsidRPr="00C2750A">
                <w:rPr>
                  <w:rFonts w:ascii="Times New Roman" w:hAnsi="Times New Roman" w:cs="Times New Roman"/>
                  <w:color w:val="000000" w:themeColor="text1"/>
                  <w:u w:val="single"/>
                  <w:lang w:val="ru-RU"/>
                </w:rPr>
                <w:t>https://znanium.com/read?id=328534</w:t>
              </w:r>
            </w:hyperlink>
            <w:r w:rsidR="003313FE" w:rsidRPr="00C2750A">
              <w:rPr>
                <w:rFonts w:ascii="Times New Roman" w:hAnsi="Times New Roman" w:cs="Times New Roman"/>
                <w:color w:val="000000" w:themeColor="text1"/>
                <w:shd w:val="clear" w:color="auto" w:fill="FFFFFF"/>
                <w:lang w:val="ru-RU"/>
              </w:rPr>
              <w:t xml:space="preserve"> (дата обращения: 01.09.2020). – Режим доступа: по подписке.</w:t>
            </w:r>
          </w:p>
          <w:p w:rsidR="00AA65B2" w:rsidRPr="007C42E3" w:rsidRDefault="003313FE" w:rsidP="003313FE">
            <w:pPr>
              <w:spacing w:after="0" w:line="240" w:lineRule="auto"/>
              <w:ind w:firstLine="756"/>
              <w:jc w:val="both"/>
              <w:rPr>
                <w:rFonts w:ascii="Times New Roman" w:hAnsi="Times New Roman" w:cs="Times New Roman"/>
                <w:sz w:val="24"/>
                <w:szCs w:val="24"/>
                <w:lang w:val="ru-RU"/>
              </w:rPr>
            </w:pPr>
            <w:r w:rsidRPr="00C2750A">
              <w:rPr>
                <w:rFonts w:ascii="Times New Roman" w:hAnsi="Times New Roman" w:cs="Times New Roman"/>
                <w:color w:val="000000" w:themeColor="text1"/>
                <w:lang w:val="ru-RU"/>
              </w:rPr>
              <w:t xml:space="preserve">2. </w:t>
            </w:r>
            <w:proofErr w:type="spellStart"/>
            <w:r w:rsidRPr="00C2750A">
              <w:rPr>
                <w:rFonts w:ascii="Times New Roman" w:hAnsi="Times New Roman" w:cs="Times New Roman"/>
                <w:color w:val="000000" w:themeColor="text1"/>
                <w:sz w:val="24"/>
                <w:szCs w:val="24"/>
                <w:shd w:val="clear" w:color="auto" w:fill="FFFFFF"/>
                <w:lang w:val="ru-RU"/>
              </w:rPr>
              <w:t>Гулин</w:t>
            </w:r>
            <w:proofErr w:type="spellEnd"/>
            <w:r w:rsidRPr="00C2750A">
              <w:rPr>
                <w:rFonts w:ascii="Times New Roman" w:hAnsi="Times New Roman" w:cs="Times New Roman"/>
                <w:color w:val="000000" w:themeColor="text1"/>
                <w:sz w:val="24"/>
                <w:szCs w:val="24"/>
                <w:shd w:val="clear" w:color="auto" w:fill="FFFFFF"/>
                <w:lang w:val="ru-RU"/>
              </w:rPr>
              <w:t xml:space="preserve">, К.А. Основы </w:t>
            </w:r>
            <w:proofErr w:type="gramStart"/>
            <w:r w:rsidRPr="00C2750A">
              <w:rPr>
                <w:rFonts w:ascii="Times New Roman" w:hAnsi="Times New Roman" w:cs="Times New Roman"/>
                <w:color w:val="000000" w:themeColor="text1"/>
                <w:sz w:val="24"/>
                <w:szCs w:val="24"/>
                <w:shd w:val="clear" w:color="auto" w:fill="FFFFFF"/>
                <w:lang w:val="ru-RU"/>
              </w:rPr>
              <w:t>предпринимательства :</w:t>
            </w:r>
            <w:proofErr w:type="gramEnd"/>
            <w:r w:rsidRPr="00C2750A">
              <w:rPr>
                <w:rFonts w:ascii="Times New Roman" w:hAnsi="Times New Roman" w:cs="Times New Roman"/>
                <w:color w:val="000000" w:themeColor="text1"/>
                <w:sz w:val="24"/>
                <w:szCs w:val="24"/>
                <w:shd w:val="clear" w:color="auto" w:fill="FFFFFF"/>
                <w:lang w:val="ru-RU"/>
              </w:rPr>
              <w:t xml:space="preserve"> учебное пособие / К.А. </w:t>
            </w:r>
            <w:proofErr w:type="spellStart"/>
            <w:r w:rsidRPr="00C2750A">
              <w:rPr>
                <w:rFonts w:ascii="Times New Roman" w:hAnsi="Times New Roman" w:cs="Times New Roman"/>
                <w:color w:val="000000" w:themeColor="text1"/>
                <w:sz w:val="24"/>
                <w:szCs w:val="24"/>
                <w:shd w:val="clear" w:color="auto" w:fill="FFFFFF"/>
                <w:lang w:val="ru-RU"/>
              </w:rPr>
              <w:t>Гулин</w:t>
            </w:r>
            <w:proofErr w:type="spellEnd"/>
            <w:r w:rsidRPr="00C2750A">
              <w:rPr>
                <w:rFonts w:ascii="Times New Roman" w:hAnsi="Times New Roman" w:cs="Times New Roman"/>
                <w:color w:val="000000" w:themeColor="text1"/>
                <w:sz w:val="24"/>
                <w:szCs w:val="24"/>
                <w:shd w:val="clear" w:color="auto" w:fill="FFFFFF"/>
                <w:lang w:val="ru-RU"/>
              </w:rPr>
              <w:t xml:space="preserve">, А.Е. </w:t>
            </w:r>
            <w:proofErr w:type="spellStart"/>
            <w:r w:rsidRPr="00C2750A">
              <w:rPr>
                <w:rFonts w:ascii="Times New Roman" w:hAnsi="Times New Roman" w:cs="Times New Roman"/>
                <w:color w:val="000000" w:themeColor="text1"/>
                <w:sz w:val="24"/>
                <w:szCs w:val="24"/>
                <w:shd w:val="clear" w:color="auto" w:fill="FFFFFF"/>
                <w:lang w:val="ru-RU"/>
              </w:rPr>
              <w:t>Кремин</w:t>
            </w:r>
            <w:proofErr w:type="spellEnd"/>
            <w:r w:rsidRPr="00C2750A">
              <w:rPr>
                <w:rFonts w:ascii="Times New Roman" w:hAnsi="Times New Roman" w:cs="Times New Roman"/>
                <w:color w:val="000000" w:themeColor="text1"/>
                <w:sz w:val="24"/>
                <w:szCs w:val="24"/>
                <w:shd w:val="clear" w:color="auto" w:fill="FFFFFF"/>
                <w:lang w:val="ru-RU"/>
              </w:rPr>
              <w:t xml:space="preserve">. - </w:t>
            </w:r>
            <w:proofErr w:type="gramStart"/>
            <w:r w:rsidRPr="00C2750A">
              <w:rPr>
                <w:rFonts w:ascii="Times New Roman" w:hAnsi="Times New Roman" w:cs="Times New Roman"/>
                <w:color w:val="000000" w:themeColor="text1"/>
                <w:sz w:val="24"/>
                <w:szCs w:val="24"/>
                <w:shd w:val="clear" w:color="auto" w:fill="FFFFFF"/>
                <w:lang w:val="ru-RU"/>
              </w:rPr>
              <w:t>Вологда :</w:t>
            </w:r>
            <w:proofErr w:type="gramEnd"/>
            <w:r w:rsidRPr="00C2750A">
              <w:rPr>
                <w:rFonts w:ascii="Times New Roman" w:hAnsi="Times New Roman" w:cs="Times New Roman"/>
                <w:color w:val="000000" w:themeColor="text1"/>
                <w:sz w:val="24"/>
                <w:szCs w:val="24"/>
                <w:shd w:val="clear" w:color="auto" w:fill="FFFFFF"/>
                <w:lang w:val="ru-RU"/>
              </w:rPr>
              <w:t xml:space="preserve"> ИСЭРТ РАН, 2017. - 106 с. - </w:t>
            </w:r>
            <w:r w:rsidRPr="00C2750A">
              <w:rPr>
                <w:rFonts w:ascii="Times New Roman" w:hAnsi="Times New Roman" w:cs="Times New Roman"/>
                <w:color w:val="000000" w:themeColor="text1"/>
                <w:sz w:val="24"/>
                <w:szCs w:val="24"/>
                <w:shd w:val="clear" w:color="auto" w:fill="FFFFFF"/>
              </w:rPr>
              <w:t>ISBN</w:t>
            </w:r>
            <w:r w:rsidRPr="00C2750A">
              <w:rPr>
                <w:rFonts w:ascii="Times New Roman" w:hAnsi="Times New Roman" w:cs="Times New Roman"/>
                <w:color w:val="000000" w:themeColor="text1"/>
                <w:sz w:val="24"/>
                <w:szCs w:val="24"/>
                <w:shd w:val="clear" w:color="auto" w:fill="FFFFFF"/>
                <w:lang w:val="ru-RU"/>
              </w:rPr>
              <w:t xml:space="preserve"> 978-5-93299-373-6. - </w:t>
            </w:r>
            <w:proofErr w:type="gramStart"/>
            <w:r w:rsidRPr="00C2750A">
              <w:rPr>
                <w:rFonts w:ascii="Times New Roman" w:hAnsi="Times New Roman" w:cs="Times New Roman"/>
                <w:color w:val="000000" w:themeColor="text1"/>
                <w:sz w:val="24"/>
                <w:szCs w:val="24"/>
                <w:shd w:val="clear" w:color="auto" w:fill="FFFFFF"/>
                <w:lang w:val="ru-RU"/>
              </w:rPr>
              <w:t>Текст :</w:t>
            </w:r>
            <w:proofErr w:type="gramEnd"/>
            <w:r w:rsidRPr="00C2750A">
              <w:rPr>
                <w:rFonts w:ascii="Times New Roman" w:hAnsi="Times New Roman" w:cs="Times New Roman"/>
                <w:color w:val="000000" w:themeColor="text1"/>
                <w:sz w:val="24"/>
                <w:szCs w:val="24"/>
                <w:shd w:val="clear" w:color="auto" w:fill="FFFFFF"/>
                <w:lang w:val="ru-RU"/>
              </w:rPr>
              <w:t xml:space="preserve"> электронный. - </w:t>
            </w:r>
            <w:r w:rsidRPr="00C2750A">
              <w:rPr>
                <w:rFonts w:ascii="Times New Roman" w:hAnsi="Times New Roman" w:cs="Times New Roman"/>
                <w:color w:val="000000" w:themeColor="text1"/>
                <w:sz w:val="24"/>
                <w:szCs w:val="24"/>
                <w:shd w:val="clear" w:color="auto" w:fill="FFFFFF"/>
              </w:rPr>
              <w:t>URL</w:t>
            </w:r>
            <w:r w:rsidRPr="00C2750A">
              <w:rPr>
                <w:rFonts w:ascii="Times New Roman" w:hAnsi="Times New Roman" w:cs="Times New Roman"/>
                <w:color w:val="000000" w:themeColor="text1"/>
                <w:sz w:val="24"/>
                <w:szCs w:val="24"/>
                <w:shd w:val="clear" w:color="auto" w:fill="FFFFFF"/>
                <w:lang w:val="ru-RU"/>
              </w:rPr>
              <w:t>:</w:t>
            </w:r>
            <w:r w:rsidRPr="00C2750A">
              <w:rPr>
                <w:rFonts w:ascii="Times New Roman" w:hAnsi="Times New Roman" w:cs="Times New Roman"/>
                <w:color w:val="000000" w:themeColor="text1"/>
                <w:sz w:val="24"/>
                <w:szCs w:val="24"/>
                <w:lang w:val="ru-RU"/>
              </w:rPr>
              <w:t xml:space="preserve"> </w:t>
            </w:r>
            <w:hyperlink r:id="rId9" w:history="1">
              <w:r w:rsidRPr="00C2750A">
                <w:rPr>
                  <w:rFonts w:ascii="Times New Roman" w:hAnsi="Times New Roman" w:cs="Times New Roman"/>
                  <w:color w:val="17365D" w:themeColor="text2" w:themeShade="BF"/>
                  <w:u w:val="single"/>
                  <w:lang w:val="ru-RU"/>
                </w:rPr>
                <w:t>https://znanium.com/read?id=339272</w:t>
              </w:r>
            </w:hyperlink>
            <w:r w:rsidRPr="00C2750A">
              <w:rPr>
                <w:rFonts w:ascii="Times New Roman" w:hAnsi="Times New Roman" w:cs="Times New Roman"/>
                <w:color w:val="000000" w:themeColor="text1"/>
                <w:sz w:val="24"/>
                <w:szCs w:val="24"/>
                <w:shd w:val="clear" w:color="auto" w:fill="FFFFFF"/>
                <w:lang w:val="ru-RU"/>
              </w:rPr>
              <w:t xml:space="preserve"> </w:t>
            </w:r>
            <w:r w:rsidRPr="00C2750A">
              <w:rPr>
                <w:rFonts w:ascii="Times New Roman" w:hAnsi="Times New Roman" w:cs="Times New Roman"/>
                <w:color w:val="000000" w:themeColor="text1"/>
                <w:shd w:val="clear" w:color="auto" w:fill="FFFFFF"/>
                <w:lang w:val="ru-RU"/>
              </w:rPr>
              <w:t>(дата обращения: 01.09.2020)</w:t>
            </w:r>
            <w:r w:rsidRPr="00C2750A">
              <w:rPr>
                <w:rFonts w:ascii="Times New Roman" w:hAnsi="Times New Roman" w:cs="Times New Roman"/>
                <w:color w:val="000000" w:themeColor="text1"/>
                <w:sz w:val="24"/>
                <w:szCs w:val="24"/>
                <w:shd w:val="clear" w:color="auto" w:fill="FFFFFF"/>
                <w:lang w:val="ru-RU"/>
              </w:rPr>
              <w:t>. – Режим доступа: по подписке</w:t>
            </w:r>
          </w:p>
        </w:tc>
      </w:tr>
    </w:tbl>
    <w:p w:rsidR="00AA65B2" w:rsidRPr="007C42E3" w:rsidRDefault="00AA65B2"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br w:type="page"/>
      </w:r>
    </w:p>
    <w:tbl>
      <w:tblPr>
        <w:tblW w:w="0" w:type="auto"/>
        <w:tblLayout w:type="fixed"/>
        <w:tblCellMar>
          <w:left w:w="0" w:type="dxa"/>
          <w:right w:w="0" w:type="dxa"/>
        </w:tblCellMar>
        <w:tblLook w:val="04A0" w:firstRow="1" w:lastRow="0" w:firstColumn="1" w:lastColumn="0" w:noHBand="0" w:noVBand="1"/>
      </w:tblPr>
      <w:tblGrid>
        <w:gridCol w:w="21"/>
        <w:gridCol w:w="440"/>
        <w:gridCol w:w="3401"/>
        <w:gridCol w:w="850"/>
        <w:gridCol w:w="2290"/>
        <w:gridCol w:w="2246"/>
        <w:gridCol w:w="80"/>
        <w:gridCol w:w="95"/>
      </w:tblGrid>
      <w:tr w:rsidR="00AA65B2" w:rsidRPr="00635EE4" w:rsidTr="00635EE4">
        <w:trPr>
          <w:gridBefore w:val="1"/>
          <w:wBefore w:w="21" w:type="dxa"/>
          <w:trHeight w:hRule="exact" w:val="555"/>
        </w:trPr>
        <w:tc>
          <w:tcPr>
            <w:tcW w:w="9402" w:type="dxa"/>
            <w:gridSpan w:val="7"/>
            <w:shd w:val="clear" w:color="000000" w:fill="FFFFFF"/>
            <w:tcMar>
              <w:left w:w="34" w:type="dxa"/>
              <w:right w:w="34" w:type="dxa"/>
            </w:tcMar>
          </w:tcPr>
          <w:p w:rsidR="00AA65B2" w:rsidRPr="00EB324D" w:rsidRDefault="00AA65B2" w:rsidP="007C42E3">
            <w:pPr>
              <w:spacing w:after="0" w:line="240" w:lineRule="auto"/>
              <w:ind w:firstLine="756"/>
              <w:jc w:val="both"/>
              <w:rPr>
                <w:rFonts w:ascii="Times New Roman" w:hAnsi="Times New Roman" w:cs="Times New Roman"/>
                <w:sz w:val="24"/>
                <w:szCs w:val="24"/>
                <w:lang w:val="ru-RU"/>
              </w:rPr>
            </w:pPr>
          </w:p>
        </w:tc>
      </w:tr>
      <w:tr w:rsidR="00AA65B2" w:rsidRPr="00635EE4" w:rsidTr="00635EE4">
        <w:trPr>
          <w:gridBefore w:val="1"/>
          <w:wBefore w:w="21" w:type="dxa"/>
          <w:trHeight w:hRule="exact" w:val="138"/>
        </w:trPr>
        <w:tc>
          <w:tcPr>
            <w:tcW w:w="440" w:type="dxa"/>
          </w:tcPr>
          <w:p w:rsidR="00AA65B2" w:rsidRPr="00EB324D" w:rsidRDefault="00AA65B2" w:rsidP="007C42E3">
            <w:pPr>
              <w:spacing w:line="240" w:lineRule="auto"/>
              <w:rPr>
                <w:rFonts w:ascii="Times New Roman" w:hAnsi="Times New Roman" w:cs="Times New Roman"/>
                <w:sz w:val="24"/>
                <w:szCs w:val="24"/>
                <w:lang w:val="ru-RU"/>
              </w:rPr>
            </w:pPr>
          </w:p>
        </w:tc>
        <w:tc>
          <w:tcPr>
            <w:tcW w:w="3401" w:type="dxa"/>
          </w:tcPr>
          <w:p w:rsidR="00AA65B2" w:rsidRPr="00EB324D" w:rsidRDefault="00AA65B2" w:rsidP="007C42E3">
            <w:pPr>
              <w:spacing w:line="240" w:lineRule="auto"/>
              <w:rPr>
                <w:rFonts w:ascii="Times New Roman" w:hAnsi="Times New Roman" w:cs="Times New Roman"/>
                <w:sz w:val="24"/>
                <w:szCs w:val="24"/>
                <w:lang w:val="ru-RU"/>
              </w:rPr>
            </w:pPr>
          </w:p>
        </w:tc>
        <w:tc>
          <w:tcPr>
            <w:tcW w:w="3140" w:type="dxa"/>
            <w:gridSpan w:val="2"/>
          </w:tcPr>
          <w:p w:rsidR="00AA65B2" w:rsidRPr="00EB324D" w:rsidRDefault="00AA65B2" w:rsidP="007C42E3">
            <w:pPr>
              <w:spacing w:line="240" w:lineRule="auto"/>
              <w:rPr>
                <w:rFonts w:ascii="Times New Roman" w:hAnsi="Times New Roman" w:cs="Times New Roman"/>
                <w:sz w:val="24"/>
                <w:szCs w:val="24"/>
                <w:lang w:val="ru-RU"/>
              </w:rPr>
            </w:pPr>
          </w:p>
        </w:tc>
        <w:tc>
          <w:tcPr>
            <w:tcW w:w="2246" w:type="dxa"/>
          </w:tcPr>
          <w:p w:rsidR="00AA65B2" w:rsidRPr="00EB324D" w:rsidRDefault="00AA65B2" w:rsidP="007C42E3">
            <w:pPr>
              <w:spacing w:line="240" w:lineRule="auto"/>
              <w:rPr>
                <w:rFonts w:ascii="Times New Roman" w:hAnsi="Times New Roman" w:cs="Times New Roman"/>
                <w:sz w:val="24"/>
                <w:szCs w:val="24"/>
                <w:lang w:val="ru-RU"/>
              </w:rPr>
            </w:pPr>
          </w:p>
        </w:tc>
        <w:tc>
          <w:tcPr>
            <w:tcW w:w="175" w:type="dxa"/>
            <w:gridSpan w:val="2"/>
          </w:tcPr>
          <w:p w:rsidR="00AA65B2" w:rsidRPr="00EB324D" w:rsidRDefault="00AA65B2" w:rsidP="007C42E3">
            <w:pPr>
              <w:spacing w:line="240" w:lineRule="auto"/>
              <w:rPr>
                <w:rFonts w:ascii="Times New Roman" w:hAnsi="Times New Roman" w:cs="Times New Roman"/>
                <w:sz w:val="24"/>
                <w:szCs w:val="24"/>
                <w:lang w:val="ru-RU"/>
              </w:rPr>
            </w:pPr>
          </w:p>
        </w:tc>
      </w:tr>
      <w:tr w:rsidR="00AA65B2" w:rsidRPr="007C42E3" w:rsidTr="00635EE4">
        <w:trPr>
          <w:gridBefore w:val="1"/>
          <w:wBefore w:w="21" w:type="dxa"/>
          <w:trHeight w:hRule="exact" w:val="285"/>
        </w:trPr>
        <w:tc>
          <w:tcPr>
            <w:tcW w:w="9402" w:type="dxa"/>
            <w:gridSpan w:val="7"/>
            <w:shd w:val="clear" w:color="000000" w:fill="FFFFFF"/>
            <w:tcMar>
              <w:left w:w="34" w:type="dxa"/>
              <w:right w:w="34" w:type="dxa"/>
            </w:tcMar>
          </w:tcPr>
          <w:p w:rsidR="00AA65B2" w:rsidRPr="007C42E3" w:rsidRDefault="00AA65B2" w:rsidP="007C42E3">
            <w:pPr>
              <w:spacing w:after="0" w:line="240" w:lineRule="auto"/>
              <w:ind w:firstLine="756"/>
              <w:jc w:val="both"/>
              <w:rPr>
                <w:rFonts w:ascii="Times New Roman" w:hAnsi="Times New Roman" w:cs="Times New Roman"/>
                <w:sz w:val="24"/>
                <w:szCs w:val="24"/>
              </w:rPr>
            </w:pPr>
            <w:r w:rsidRPr="007C42E3">
              <w:rPr>
                <w:rFonts w:ascii="Times New Roman" w:hAnsi="Times New Roman" w:cs="Times New Roman"/>
                <w:b/>
                <w:color w:val="000000"/>
                <w:sz w:val="24"/>
                <w:szCs w:val="24"/>
              </w:rPr>
              <w:t>б)</w:t>
            </w:r>
            <w:r w:rsidRPr="007C42E3">
              <w:rPr>
                <w:rFonts w:ascii="Times New Roman" w:hAnsi="Times New Roman" w:cs="Times New Roman"/>
                <w:sz w:val="24"/>
                <w:szCs w:val="24"/>
              </w:rPr>
              <w:t xml:space="preserve"> </w:t>
            </w:r>
            <w:proofErr w:type="spellStart"/>
            <w:r w:rsidRPr="007C42E3">
              <w:rPr>
                <w:rFonts w:ascii="Times New Roman" w:hAnsi="Times New Roman" w:cs="Times New Roman"/>
                <w:b/>
                <w:color w:val="000000"/>
                <w:sz w:val="24"/>
                <w:szCs w:val="24"/>
              </w:rPr>
              <w:t>Дополнительная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b/>
                <w:color w:val="000000"/>
                <w:sz w:val="24"/>
                <w:szCs w:val="24"/>
              </w:rPr>
              <w:t>литература</w:t>
            </w:r>
            <w:proofErr w:type="spellEnd"/>
            <w:r w:rsidRPr="007C42E3">
              <w:rPr>
                <w:rFonts w:ascii="Times New Roman" w:hAnsi="Times New Roman" w:cs="Times New Roman"/>
                <w:b/>
                <w:color w:val="000000"/>
                <w:sz w:val="24"/>
                <w:szCs w:val="24"/>
              </w:rPr>
              <w:t>:</w:t>
            </w:r>
            <w:r w:rsidRPr="007C42E3">
              <w:rPr>
                <w:rFonts w:ascii="Times New Roman" w:hAnsi="Times New Roman" w:cs="Times New Roman"/>
                <w:sz w:val="24"/>
                <w:szCs w:val="24"/>
              </w:rPr>
              <w:t xml:space="preserve"> </w:t>
            </w:r>
          </w:p>
        </w:tc>
      </w:tr>
      <w:tr w:rsidR="00AA65B2" w:rsidRPr="00635EE4" w:rsidTr="00635EE4">
        <w:trPr>
          <w:gridBefore w:val="1"/>
          <w:wBefore w:w="21" w:type="dxa"/>
          <w:trHeight w:hRule="exact" w:val="8128"/>
        </w:trPr>
        <w:tc>
          <w:tcPr>
            <w:tcW w:w="9402" w:type="dxa"/>
            <w:gridSpan w:val="7"/>
            <w:shd w:val="clear" w:color="000000" w:fill="FFFFFF"/>
            <w:tcMar>
              <w:left w:w="34" w:type="dxa"/>
              <w:right w:w="34" w:type="dxa"/>
            </w:tcMar>
          </w:tcPr>
          <w:p w:rsidR="003313FE" w:rsidRPr="00C2750A" w:rsidRDefault="003313FE" w:rsidP="003313FE">
            <w:pPr>
              <w:spacing w:after="0" w:line="240" w:lineRule="auto"/>
              <w:ind w:firstLine="756"/>
              <w:jc w:val="both"/>
              <w:rPr>
                <w:rFonts w:ascii="Times New Roman" w:hAnsi="Times New Roman" w:cs="Times New Roman"/>
                <w:color w:val="000000"/>
                <w:sz w:val="24"/>
                <w:szCs w:val="24"/>
                <w:lang w:val="ru-RU"/>
              </w:rPr>
            </w:pPr>
            <w:r w:rsidRPr="00C2750A">
              <w:rPr>
                <w:rFonts w:ascii="Times New Roman" w:hAnsi="Times New Roman" w:cs="Times New Roman"/>
                <w:color w:val="000000"/>
                <w:sz w:val="24"/>
                <w:szCs w:val="24"/>
                <w:lang w:val="ru-RU"/>
              </w:rPr>
              <w:t xml:space="preserve">1. </w:t>
            </w:r>
            <w:proofErr w:type="spellStart"/>
            <w:r w:rsidRPr="00C2750A">
              <w:rPr>
                <w:rFonts w:ascii="Times New Roman" w:hAnsi="Times New Roman" w:cs="Times New Roman"/>
                <w:color w:val="000000"/>
                <w:sz w:val="24"/>
                <w:szCs w:val="24"/>
                <w:lang w:val="ru-RU"/>
              </w:rPr>
              <w:t>Вотчель</w:t>
            </w:r>
            <w:proofErr w:type="spellEnd"/>
            <w:r w:rsidRPr="00C2750A">
              <w:rPr>
                <w:rFonts w:ascii="Times New Roman" w:hAnsi="Times New Roman" w:cs="Times New Roman"/>
                <w:color w:val="000000"/>
                <w:sz w:val="24"/>
                <w:szCs w:val="24"/>
                <w:lang w:val="ru-RU"/>
              </w:rPr>
              <w:t xml:space="preserve">, Л. М. Предпринимательство как способ коммерциализации инновационных проектов : монография / Л. М. </w:t>
            </w:r>
            <w:proofErr w:type="spellStart"/>
            <w:r w:rsidRPr="00C2750A">
              <w:rPr>
                <w:rFonts w:ascii="Times New Roman" w:hAnsi="Times New Roman" w:cs="Times New Roman"/>
                <w:color w:val="000000"/>
                <w:sz w:val="24"/>
                <w:szCs w:val="24"/>
                <w:lang w:val="ru-RU"/>
              </w:rPr>
              <w:t>Вотчель</w:t>
            </w:r>
            <w:proofErr w:type="spellEnd"/>
            <w:r w:rsidRPr="00C2750A">
              <w:rPr>
                <w:rFonts w:ascii="Times New Roman" w:hAnsi="Times New Roman" w:cs="Times New Roman"/>
                <w:color w:val="000000"/>
                <w:sz w:val="24"/>
                <w:szCs w:val="24"/>
                <w:lang w:val="ru-RU"/>
              </w:rPr>
              <w:t xml:space="preserve">, М. В. Кузнецова ; МГТУ. - Магнитогорск : МГТУ, 2017. - 1 электрон. опт. диск (CD-ROM). - URL: </w:t>
            </w:r>
            <w:hyperlink r:id="rId10" w:history="1">
              <w:r w:rsidRPr="00C2750A">
                <w:rPr>
                  <w:rFonts w:ascii="Times New Roman" w:hAnsi="Times New Roman" w:cs="Times New Roman"/>
                  <w:color w:val="0000FF" w:themeColor="hyperlink"/>
                  <w:sz w:val="24"/>
                  <w:szCs w:val="24"/>
                  <w:u w:val="single"/>
                </w:rPr>
                <w:t>https</w:t>
              </w:r>
              <w:r w:rsidRPr="00C2750A">
                <w:rPr>
                  <w:rFonts w:ascii="Times New Roman" w:hAnsi="Times New Roman" w:cs="Times New Roman"/>
                  <w:color w:val="0000FF" w:themeColor="hyperlink"/>
                  <w:sz w:val="24"/>
                  <w:szCs w:val="24"/>
                  <w:u w:val="single"/>
                  <w:lang w:val="ru-RU"/>
                </w:rPr>
                <w:t>://</w:t>
              </w:r>
              <w:proofErr w:type="spellStart"/>
              <w:r w:rsidRPr="00C2750A">
                <w:rPr>
                  <w:rFonts w:ascii="Times New Roman" w:hAnsi="Times New Roman" w:cs="Times New Roman"/>
                  <w:color w:val="0000FF" w:themeColor="hyperlink"/>
                  <w:sz w:val="24"/>
                  <w:szCs w:val="24"/>
                  <w:u w:val="single"/>
                </w:rPr>
                <w:t>magtu</w:t>
              </w:r>
              <w:proofErr w:type="spellEnd"/>
              <w:r w:rsidRPr="00C2750A">
                <w:rPr>
                  <w:rFonts w:ascii="Times New Roman" w:hAnsi="Times New Roman" w:cs="Times New Roman"/>
                  <w:color w:val="0000FF" w:themeColor="hyperlink"/>
                  <w:sz w:val="24"/>
                  <w:szCs w:val="24"/>
                  <w:u w:val="single"/>
                  <w:lang w:val="ru-RU"/>
                </w:rPr>
                <w:t>.</w:t>
              </w:r>
              <w:proofErr w:type="spellStart"/>
              <w:r w:rsidRPr="00C2750A">
                <w:rPr>
                  <w:rFonts w:ascii="Times New Roman" w:hAnsi="Times New Roman" w:cs="Times New Roman"/>
                  <w:color w:val="0000FF" w:themeColor="hyperlink"/>
                  <w:sz w:val="24"/>
                  <w:szCs w:val="24"/>
                  <w:u w:val="single"/>
                </w:rPr>
                <w:t>informsystema</w:t>
              </w:r>
              <w:proofErr w:type="spellEnd"/>
              <w:r w:rsidRPr="00C2750A">
                <w:rPr>
                  <w:rFonts w:ascii="Times New Roman" w:hAnsi="Times New Roman" w:cs="Times New Roman"/>
                  <w:color w:val="0000FF" w:themeColor="hyperlink"/>
                  <w:sz w:val="24"/>
                  <w:szCs w:val="24"/>
                  <w:u w:val="single"/>
                  <w:lang w:val="ru-RU"/>
                </w:rPr>
                <w:t>.</w:t>
              </w:r>
              <w:proofErr w:type="spellStart"/>
              <w:r w:rsidRPr="00C2750A">
                <w:rPr>
                  <w:rFonts w:ascii="Times New Roman" w:hAnsi="Times New Roman" w:cs="Times New Roman"/>
                  <w:color w:val="0000FF" w:themeColor="hyperlink"/>
                  <w:sz w:val="24"/>
                  <w:szCs w:val="24"/>
                  <w:u w:val="single"/>
                </w:rPr>
                <w:t>ru</w:t>
              </w:r>
              <w:proofErr w:type="spellEnd"/>
              <w:r w:rsidRPr="00C2750A">
                <w:rPr>
                  <w:rFonts w:ascii="Times New Roman" w:hAnsi="Times New Roman" w:cs="Times New Roman"/>
                  <w:color w:val="0000FF" w:themeColor="hyperlink"/>
                  <w:sz w:val="24"/>
                  <w:szCs w:val="24"/>
                  <w:u w:val="single"/>
                  <w:lang w:val="ru-RU"/>
                </w:rPr>
                <w:t>/</w:t>
              </w:r>
              <w:r w:rsidRPr="00C2750A">
                <w:rPr>
                  <w:rFonts w:ascii="Times New Roman" w:hAnsi="Times New Roman" w:cs="Times New Roman"/>
                  <w:color w:val="0000FF" w:themeColor="hyperlink"/>
                  <w:sz w:val="24"/>
                  <w:szCs w:val="24"/>
                  <w:u w:val="single"/>
                </w:rPr>
                <w:t>uploader</w:t>
              </w:r>
              <w:r w:rsidRPr="00C2750A">
                <w:rPr>
                  <w:rFonts w:ascii="Times New Roman" w:hAnsi="Times New Roman" w:cs="Times New Roman"/>
                  <w:color w:val="0000FF" w:themeColor="hyperlink"/>
                  <w:sz w:val="24"/>
                  <w:szCs w:val="24"/>
                  <w:u w:val="single"/>
                  <w:lang w:val="ru-RU"/>
                </w:rPr>
                <w:t>/</w:t>
              </w:r>
              <w:proofErr w:type="spellStart"/>
              <w:r w:rsidRPr="00C2750A">
                <w:rPr>
                  <w:rFonts w:ascii="Times New Roman" w:hAnsi="Times New Roman" w:cs="Times New Roman"/>
                  <w:color w:val="0000FF" w:themeColor="hyperlink"/>
                  <w:sz w:val="24"/>
                  <w:szCs w:val="24"/>
                  <w:u w:val="single"/>
                </w:rPr>
                <w:t>fileUpload</w:t>
              </w:r>
              <w:proofErr w:type="spellEnd"/>
              <w:r w:rsidRPr="00C2750A">
                <w:rPr>
                  <w:rFonts w:ascii="Times New Roman" w:hAnsi="Times New Roman" w:cs="Times New Roman"/>
                  <w:color w:val="0000FF" w:themeColor="hyperlink"/>
                  <w:sz w:val="24"/>
                  <w:szCs w:val="24"/>
                  <w:u w:val="single"/>
                  <w:lang w:val="ru-RU"/>
                </w:rPr>
                <w:t>?</w:t>
              </w:r>
              <w:r w:rsidRPr="00C2750A">
                <w:rPr>
                  <w:rFonts w:ascii="Times New Roman" w:hAnsi="Times New Roman" w:cs="Times New Roman"/>
                  <w:color w:val="0000FF" w:themeColor="hyperlink"/>
                  <w:sz w:val="24"/>
                  <w:szCs w:val="24"/>
                  <w:u w:val="single"/>
                </w:rPr>
                <w:t>name</w:t>
              </w:r>
              <w:r w:rsidRPr="00C2750A">
                <w:rPr>
                  <w:rFonts w:ascii="Times New Roman" w:hAnsi="Times New Roman" w:cs="Times New Roman"/>
                  <w:color w:val="0000FF" w:themeColor="hyperlink"/>
                  <w:sz w:val="24"/>
                  <w:szCs w:val="24"/>
                  <w:u w:val="single"/>
                  <w:lang w:val="ru-RU"/>
                </w:rPr>
                <w:t>=2736.</w:t>
              </w:r>
              <w:r w:rsidRPr="00C2750A">
                <w:rPr>
                  <w:rFonts w:ascii="Times New Roman" w:hAnsi="Times New Roman" w:cs="Times New Roman"/>
                  <w:color w:val="0000FF" w:themeColor="hyperlink"/>
                  <w:sz w:val="24"/>
                  <w:szCs w:val="24"/>
                  <w:u w:val="single"/>
                </w:rPr>
                <w:t>pdf</w:t>
              </w:r>
              <w:r w:rsidRPr="00C2750A">
                <w:rPr>
                  <w:rFonts w:ascii="Times New Roman" w:hAnsi="Times New Roman" w:cs="Times New Roman"/>
                  <w:color w:val="0000FF" w:themeColor="hyperlink"/>
                  <w:sz w:val="24"/>
                  <w:szCs w:val="24"/>
                  <w:u w:val="single"/>
                  <w:lang w:val="ru-RU"/>
                </w:rPr>
                <w:t>&amp;</w:t>
              </w:r>
              <w:r w:rsidRPr="00C2750A">
                <w:rPr>
                  <w:rFonts w:ascii="Times New Roman" w:hAnsi="Times New Roman" w:cs="Times New Roman"/>
                  <w:color w:val="0000FF" w:themeColor="hyperlink"/>
                  <w:sz w:val="24"/>
                  <w:szCs w:val="24"/>
                  <w:u w:val="single"/>
                </w:rPr>
                <w:t>show</w:t>
              </w:r>
              <w:r w:rsidRPr="00C2750A">
                <w:rPr>
                  <w:rFonts w:ascii="Times New Roman" w:hAnsi="Times New Roman" w:cs="Times New Roman"/>
                  <w:color w:val="0000FF" w:themeColor="hyperlink"/>
                  <w:sz w:val="24"/>
                  <w:szCs w:val="24"/>
                  <w:u w:val="single"/>
                  <w:lang w:val="ru-RU"/>
                </w:rPr>
                <w:t>=</w:t>
              </w:r>
              <w:proofErr w:type="spellStart"/>
              <w:r w:rsidRPr="00C2750A">
                <w:rPr>
                  <w:rFonts w:ascii="Times New Roman" w:hAnsi="Times New Roman" w:cs="Times New Roman"/>
                  <w:color w:val="0000FF" w:themeColor="hyperlink"/>
                  <w:sz w:val="24"/>
                  <w:szCs w:val="24"/>
                  <w:u w:val="single"/>
                </w:rPr>
                <w:t>dcatalogues</w:t>
              </w:r>
              <w:proofErr w:type="spellEnd"/>
              <w:r w:rsidRPr="00C2750A">
                <w:rPr>
                  <w:rFonts w:ascii="Times New Roman" w:hAnsi="Times New Roman" w:cs="Times New Roman"/>
                  <w:color w:val="0000FF" w:themeColor="hyperlink"/>
                  <w:sz w:val="24"/>
                  <w:szCs w:val="24"/>
                  <w:u w:val="single"/>
                  <w:lang w:val="ru-RU"/>
                </w:rPr>
                <w:t>/1/1132631/2736.</w:t>
              </w:r>
              <w:r w:rsidRPr="00C2750A">
                <w:rPr>
                  <w:rFonts w:ascii="Times New Roman" w:hAnsi="Times New Roman" w:cs="Times New Roman"/>
                  <w:color w:val="0000FF" w:themeColor="hyperlink"/>
                  <w:sz w:val="24"/>
                  <w:szCs w:val="24"/>
                  <w:u w:val="single"/>
                </w:rPr>
                <w:t>pdf</w:t>
              </w:r>
              <w:r w:rsidRPr="00C2750A">
                <w:rPr>
                  <w:rFonts w:ascii="Times New Roman" w:hAnsi="Times New Roman" w:cs="Times New Roman"/>
                  <w:color w:val="0000FF" w:themeColor="hyperlink"/>
                  <w:sz w:val="24"/>
                  <w:szCs w:val="24"/>
                  <w:u w:val="single"/>
                  <w:lang w:val="ru-RU"/>
                </w:rPr>
                <w:t>&amp;</w:t>
              </w:r>
              <w:r w:rsidRPr="00C2750A">
                <w:rPr>
                  <w:rFonts w:ascii="Times New Roman" w:hAnsi="Times New Roman" w:cs="Times New Roman"/>
                  <w:color w:val="0000FF" w:themeColor="hyperlink"/>
                  <w:sz w:val="24"/>
                  <w:szCs w:val="24"/>
                  <w:u w:val="single"/>
                </w:rPr>
                <w:t>view</w:t>
              </w:r>
              <w:r w:rsidRPr="00C2750A">
                <w:rPr>
                  <w:rFonts w:ascii="Times New Roman" w:hAnsi="Times New Roman" w:cs="Times New Roman"/>
                  <w:color w:val="0000FF" w:themeColor="hyperlink"/>
                  <w:sz w:val="24"/>
                  <w:szCs w:val="24"/>
                  <w:u w:val="single"/>
                  <w:lang w:val="ru-RU"/>
                </w:rPr>
                <w:t>=</w:t>
              </w:r>
              <w:r w:rsidRPr="00C2750A">
                <w:rPr>
                  <w:rFonts w:ascii="Times New Roman" w:hAnsi="Times New Roman" w:cs="Times New Roman"/>
                  <w:color w:val="0000FF" w:themeColor="hyperlink"/>
                  <w:sz w:val="24"/>
                  <w:szCs w:val="24"/>
                  <w:u w:val="single"/>
                </w:rPr>
                <w:t>true</w:t>
              </w:r>
            </w:hyperlink>
            <w:r w:rsidRPr="00C2750A">
              <w:rPr>
                <w:rFonts w:ascii="Times New Roman" w:hAnsi="Times New Roman" w:cs="Times New Roman"/>
                <w:color w:val="0000FF" w:themeColor="hyperlink"/>
                <w:sz w:val="24"/>
                <w:szCs w:val="24"/>
                <w:u w:val="single"/>
                <w:lang w:val="ru-RU"/>
              </w:rPr>
              <w:t xml:space="preserve"> </w:t>
            </w:r>
            <w:r w:rsidRPr="00C2750A">
              <w:rPr>
                <w:rFonts w:ascii="Times New Roman" w:hAnsi="Times New Roman" w:cs="Times New Roman"/>
                <w:color w:val="000000" w:themeColor="text1"/>
                <w:shd w:val="clear" w:color="auto" w:fill="FFFFFF"/>
                <w:lang w:val="ru-RU"/>
              </w:rPr>
              <w:t>(дата обращения: 01.09.2020)</w:t>
            </w:r>
            <w:r w:rsidRPr="00C2750A">
              <w:rPr>
                <w:rFonts w:ascii="Times New Roman" w:hAnsi="Times New Roman" w:cs="Times New Roman"/>
                <w:color w:val="000000"/>
                <w:sz w:val="24"/>
                <w:szCs w:val="24"/>
                <w:lang w:val="ru-RU"/>
              </w:rPr>
              <w:t>. - Макрообъект. - Текст : электронный. - Сведения доступны также на CD-ROM.</w:t>
            </w:r>
          </w:p>
          <w:p w:rsidR="003313FE" w:rsidRPr="00C2750A" w:rsidRDefault="003313FE" w:rsidP="003313FE">
            <w:pPr>
              <w:spacing w:after="0" w:line="240" w:lineRule="auto"/>
              <w:ind w:firstLine="756"/>
              <w:jc w:val="both"/>
              <w:rPr>
                <w:rFonts w:ascii="Times New Roman" w:hAnsi="Times New Roman" w:cs="Times New Roman"/>
                <w:lang w:val="ru-RU"/>
              </w:rPr>
            </w:pPr>
            <w:r w:rsidRPr="00C2750A">
              <w:rPr>
                <w:rFonts w:ascii="Times New Roman" w:hAnsi="Times New Roman" w:cs="Times New Roman"/>
                <w:color w:val="000000"/>
                <w:sz w:val="24"/>
                <w:szCs w:val="24"/>
                <w:lang w:val="ru-RU"/>
              </w:rPr>
              <w:t>2.</w:t>
            </w:r>
            <w:r w:rsidRPr="00C2750A">
              <w:rPr>
                <w:rFonts w:ascii="Times New Roman" w:hAnsi="Times New Roman" w:cs="Times New Roman"/>
                <w:color w:val="000000"/>
                <w:lang w:val="ru-RU"/>
              </w:rPr>
              <w:t xml:space="preserve"> </w:t>
            </w:r>
            <w:proofErr w:type="spellStart"/>
            <w:r w:rsidRPr="00C2750A">
              <w:rPr>
                <w:rFonts w:ascii="Times New Roman" w:hAnsi="Times New Roman" w:cs="Times New Roman"/>
                <w:color w:val="000000"/>
                <w:lang w:val="ru-RU"/>
              </w:rPr>
              <w:t>Вотчель</w:t>
            </w:r>
            <w:proofErr w:type="spellEnd"/>
            <w:r w:rsidRPr="00C2750A">
              <w:rPr>
                <w:rFonts w:ascii="Times New Roman" w:hAnsi="Times New Roman" w:cs="Times New Roman"/>
                <w:color w:val="000000"/>
                <w:lang w:val="ru-RU"/>
              </w:rPr>
              <w:t xml:space="preserve">, Л. М. Риски предпринимательской деятельности : практикум / Л. М. </w:t>
            </w:r>
            <w:proofErr w:type="spellStart"/>
            <w:r w:rsidRPr="00C2750A">
              <w:rPr>
                <w:rFonts w:ascii="Times New Roman" w:hAnsi="Times New Roman" w:cs="Times New Roman"/>
                <w:color w:val="000000"/>
                <w:lang w:val="ru-RU"/>
              </w:rPr>
              <w:t>Вотчель</w:t>
            </w:r>
            <w:proofErr w:type="spellEnd"/>
            <w:r w:rsidRPr="00C2750A">
              <w:rPr>
                <w:rFonts w:ascii="Times New Roman" w:hAnsi="Times New Roman" w:cs="Times New Roman"/>
                <w:color w:val="000000"/>
                <w:lang w:val="ru-RU"/>
              </w:rPr>
              <w:t xml:space="preserve">, В. В. </w:t>
            </w:r>
            <w:proofErr w:type="spellStart"/>
            <w:r w:rsidRPr="00C2750A">
              <w:rPr>
                <w:rFonts w:ascii="Times New Roman" w:hAnsi="Times New Roman" w:cs="Times New Roman"/>
                <w:color w:val="000000"/>
                <w:lang w:val="ru-RU"/>
              </w:rPr>
              <w:t>Викулина</w:t>
            </w:r>
            <w:proofErr w:type="spellEnd"/>
            <w:r w:rsidRPr="00C2750A">
              <w:rPr>
                <w:rFonts w:ascii="Times New Roman" w:hAnsi="Times New Roman" w:cs="Times New Roman"/>
                <w:color w:val="000000"/>
                <w:lang w:val="ru-RU"/>
              </w:rPr>
              <w:t xml:space="preserve"> ; МГТУ. - Магнитогорск : МГТУ, 2019. - 1 электрон. опт. диск (CD-ROM). - </w:t>
            </w:r>
            <w:proofErr w:type="spellStart"/>
            <w:r w:rsidRPr="00C2750A">
              <w:rPr>
                <w:rFonts w:ascii="Times New Roman" w:hAnsi="Times New Roman" w:cs="Times New Roman"/>
                <w:color w:val="000000"/>
                <w:lang w:val="ru-RU"/>
              </w:rPr>
              <w:t>Загл</w:t>
            </w:r>
            <w:proofErr w:type="spellEnd"/>
            <w:r w:rsidRPr="00C2750A">
              <w:rPr>
                <w:rFonts w:ascii="Times New Roman" w:hAnsi="Times New Roman" w:cs="Times New Roman"/>
                <w:color w:val="000000"/>
                <w:lang w:val="ru-RU"/>
              </w:rPr>
              <w:t xml:space="preserve">. с титул. экрана. - URL: </w:t>
            </w:r>
            <w:hyperlink r:id="rId11" w:history="1">
              <w:r w:rsidRPr="00C2750A">
                <w:rPr>
                  <w:rFonts w:ascii="Times New Roman" w:hAnsi="Times New Roman" w:cs="Times New Roman"/>
                  <w:color w:val="0000FF" w:themeColor="hyperlink"/>
                  <w:u w:val="single"/>
                  <w:lang w:val="ru-RU"/>
                </w:rPr>
                <w:t>https://magtu.informsystema.ru/uploader/fileUpload?name=3810.pdf&amp;show=dcatalogues/1/1529979/3810.pdf&amp;view=true</w:t>
              </w:r>
            </w:hyperlink>
            <w:r w:rsidRPr="00C2750A">
              <w:rPr>
                <w:rFonts w:ascii="Times New Roman" w:hAnsi="Times New Roman" w:cs="Times New Roman"/>
                <w:color w:val="0000FF" w:themeColor="hyperlink"/>
                <w:u w:val="single"/>
                <w:lang w:val="ru-RU"/>
              </w:rPr>
              <w:t xml:space="preserve"> </w:t>
            </w:r>
            <w:r w:rsidRPr="00C2750A">
              <w:rPr>
                <w:rFonts w:ascii="Times New Roman" w:hAnsi="Times New Roman" w:cs="Times New Roman"/>
                <w:color w:val="000000" w:themeColor="text1"/>
                <w:shd w:val="clear" w:color="auto" w:fill="FFFFFF"/>
                <w:lang w:val="ru-RU"/>
              </w:rPr>
              <w:t>(дата обращения: 01.09.2020)</w:t>
            </w:r>
            <w:r w:rsidRPr="00C2750A">
              <w:rPr>
                <w:rFonts w:ascii="Times New Roman" w:hAnsi="Times New Roman" w:cs="Times New Roman"/>
                <w:color w:val="000000"/>
                <w:lang w:val="ru-RU"/>
              </w:rPr>
              <w:t>. - Макрообъект. - Текст : электронный. - Сведения доступны также на CD-ROM.</w:t>
            </w:r>
          </w:p>
          <w:p w:rsidR="003313FE" w:rsidRPr="00DB57C0" w:rsidRDefault="003313FE" w:rsidP="003313FE">
            <w:pPr>
              <w:spacing w:after="0" w:line="240" w:lineRule="auto"/>
              <w:ind w:firstLine="756"/>
              <w:jc w:val="both"/>
              <w:rPr>
                <w:rFonts w:ascii="Times New Roman" w:hAnsi="Times New Roman" w:cs="Times New Roman"/>
                <w:color w:val="000000"/>
                <w:sz w:val="24"/>
                <w:szCs w:val="24"/>
                <w:lang w:val="ru-RU"/>
              </w:rPr>
            </w:pPr>
            <w:r w:rsidRPr="00C2750A">
              <w:rPr>
                <w:rFonts w:ascii="Times New Roman" w:hAnsi="Times New Roman" w:cs="Times New Roman"/>
                <w:color w:val="000000"/>
                <w:sz w:val="24"/>
                <w:szCs w:val="24"/>
                <w:lang w:val="ru-RU"/>
              </w:rPr>
              <w:t xml:space="preserve">3. </w:t>
            </w:r>
            <w:r w:rsidRPr="00C2750A">
              <w:rPr>
                <w:rFonts w:ascii="Times New Roman" w:hAnsi="Times New Roman" w:cs="Times New Roman"/>
                <w:sz w:val="24"/>
                <w:szCs w:val="24"/>
                <w:lang w:val="ru-RU"/>
              </w:rPr>
              <w:t xml:space="preserve"> </w:t>
            </w:r>
            <w:proofErr w:type="spellStart"/>
            <w:r w:rsidRPr="00C2750A">
              <w:rPr>
                <w:rFonts w:ascii="Times New Roman" w:hAnsi="Times New Roman" w:cs="Times New Roman"/>
                <w:color w:val="000000" w:themeColor="text1"/>
                <w:sz w:val="24"/>
                <w:szCs w:val="24"/>
                <w:shd w:val="clear" w:color="auto" w:fill="FFFFFF"/>
                <w:lang w:val="ru-RU"/>
              </w:rPr>
              <w:t>Ряховская</w:t>
            </w:r>
            <w:proofErr w:type="spellEnd"/>
            <w:r w:rsidRPr="00C2750A">
              <w:rPr>
                <w:rFonts w:ascii="Times New Roman" w:hAnsi="Times New Roman" w:cs="Times New Roman"/>
                <w:color w:val="000000" w:themeColor="text1"/>
                <w:sz w:val="24"/>
                <w:szCs w:val="24"/>
                <w:shd w:val="clear" w:color="auto" w:fill="FFFFFF"/>
                <w:lang w:val="ru-RU"/>
              </w:rPr>
              <w:t xml:space="preserve">, А. Н. Риск-менеджмент — основа устойчивости бизнеса : учеб. пособие /А. Н. </w:t>
            </w:r>
            <w:proofErr w:type="spellStart"/>
            <w:r w:rsidRPr="00C2750A">
              <w:rPr>
                <w:rFonts w:ascii="Times New Roman" w:hAnsi="Times New Roman" w:cs="Times New Roman"/>
                <w:color w:val="000000" w:themeColor="text1"/>
                <w:sz w:val="24"/>
                <w:szCs w:val="24"/>
                <w:shd w:val="clear" w:color="auto" w:fill="FFFFFF"/>
                <w:lang w:val="ru-RU"/>
              </w:rPr>
              <w:t>Ряховская</w:t>
            </w:r>
            <w:proofErr w:type="spellEnd"/>
            <w:r w:rsidRPr="00C2750A">
              <w:rPr>
                <w:rFonts w:ascii="Times New Roman" w:hAnsi="Times New Roman" w:cs="Times New Roman"/>
                <w:color w:val="000000" w:themeColor="text1"/>
                <w:sz w:val="24"/>
                <w:szCs w:val="24"/>
                <w:shd w:val="clear" w:color="auto" w:fill="FFFFFF"/>
                <w:lang w:val="ru-RU"/>
              </w:rPr>
              <w:t xml:space="preserve">, О. Г. Крюкова, М. О. Кузнецова; под ред. О. Г. Крюковой. — Москва : Магистр: ИНФРА-М, 2019. — 256с. - </w:t>
            </w:r>
            <w:r w:rsidRPr="00C2750A">
              <w:rPr>
                <w:rFonts w:ascii="Times New Roman" w:hAnsi="Times New Roman" w:cs="Times New Roman"/>
                <w:color w:val="000000" w:themeColor="text1"/>
                <w:sz w:val="24"/>
                <w:szCs w:val="24"/>
                <w:shd w:val="clear" w:color="auto" w:fill="FFFFFF"/>
              </w:rPr>
              <w:t>ISBN</w:t>
            </w:r>
            <w:r w:rsidRPr="00C2750A">
              <w:rPr>
                <w:rFonts w:ascii="Times New Roman" w:hAnsi="Times New Roman" w:cs="Times New Roman"/>
                <w:color w:val="000000" w:themeColor="text1"/>
                <w:sz w:val="24"/>
                <w:szCs w:val="24"/>
                <w:shd w:val="clear" w:color="auto" w:fill="FFFFFF"/>
                <w:lang w:val="ru-RU"/>
              </w:rPr>
              <w:t xml:space="preserve"> 978-5-9776-0487-1. - Текст : электронный. - </w:t>
            </w:r>
            <w:r w:rsidRPr="00C2750A">
              <w:rPr>
                <w:rFonts w:ascii="Times New Roman" w:hAnsi="Times New Roman" w:cs="Times New Roman"/>
                <w:color w:val="000000" w:themeColor="text1"/>
                <w:sz w:val="24"/>
                <w:szCs w:val="24"/>
                <w:shd w:val="clear" w:color="auto" w:fill="FFFFFF"/>
              </w:rPr>
              <w:t>URL</w:t>
            </w:r>
            <w:r w:rsidRPr="00C2750A">
              <w:rPr>
                <w:rFonts w:ascii="Times New Roman" w:hAnsi="Times New Roman" w:cs="Times New Roman"/>
                <w:color w:val="000000" w:themeColor="text1"/>
                <w:sz w:val="24"/>
                <w:szCs w:val="24"/>
                <w:shd w:val="clear" w:color="auto" w:fill="FFFFFF"/>
                <w:lang w:val="ru-RU"/>
              </w:rPr>
              <w:t>:</w:t>
            </w:r>
            <w:r w:rsidRPr="00C2750A">
              <w:rPr>
                <w:rFonts w:ascii="Times New Roman" w:hAnsi="Times New Roman" w:cs="Times New Roman"/>
                <w:color w:val="000000" w:themeColor="text1"/>
                <w:sz w:val="24"/>
                <w:szCs w:val="24"/>
                <w:lang w:val="ru-RU"/>
              </w:rPr>
              <w:t xml:space="preserve"> </w:t>
            </w:r>
            <w:hyperlink r:id="rId12" w:history="1">
              <w:r w:rsidRPr="00C2750A">
                <w:rPr>
                  <w:rFonts w:ascii="Times New Roman" w:hAnsi="Times New Roman" w:cs="Times New Roman"/>
                  <w:color w:val="000000" w:themeColor="text1"/>
                  <w:sz w:val="24"/>
                  <w:szCs w:val="24"/>
                  <w:u w:val="single"/>
                  <w:lang w:val="ru-RU"/>
                </w:rPr>
                <w:t>https://znanium.com/read?id=339596</w:t>
              </w:r>
            </w:hyperlink>
            <w:r w:rsidRPr="00C2750A">
              <w:rPr>
                <w:rFonts w:ascii="Times New Roman" w:hAnsi="Times New Roman" w:cs="Times New Roman"/>
                <w:color w:val="000000" w:themeColor="text1"/>
                <w:sz w:val="24"/>
                <w:szCs w:val="24"/>
                <w:shd w:val="clear" w:color="auto" w:fill="FFFFFF"/>
                <w:lang w:val="ru-RU"/>
              </w:rPr>
              <w:t xml:space="preserve"> </w:t>
            </w:r>
            <w:r w:rsidRPr="00C2750A">
              <w:rPr>
                <w:rFonts w:ascii="Times New Roman" w:hAnsi="Times New Roman" w:cs="Times New Roman"/>
                <w:color w:val="000000" w:themeColor="text1"/>
                <w:shd w:val="clear" w:color="auto" w:fill="FFFFFF"/>
                <w:lang w:val="ru-RU"/>
              </w:rPr>
              <w:t>(дата обращения: 01.09.2020)</w:t>
            </w:r>
            <w:r w:rsidRPr="00C2750A">
              <w:rPr>
                <w:rFonts w:ascii="Times New Roman" w:hAnsi="Times New Roman" w:cs="Times New Roman"/>
                <w:color w:val="000000" w:themeColor="text1"/>
                <w:sz w:val="24"/>
                <w:szCs w:val="24"/>
                <w:shd w:val="clear" w:color="auto" w:fill="FFFFFF"/>
                <w:lang w:val="ru-RU"/>
              </w:rPr>
              <w:t>. – Режим доступа: по подписке.</w:t>
            </w:r>
          </w:p>
          <w:p w:rsidR="00AA65B2" w:rsidRPr="002B0A6C" w:rsidRDefault="00AA65B2" w:rsidP="002B0A6C">
            <w:pPr>
              <w:spacing w:after="0" w:line="240" w:lineRule="auto"/>
              <w:ind w:firstLine="756"/>
              <w:jc w:val="both"/>
              <w:rPr>
                <w:rFonts w:ascii="Times New Roman" w:hAnsi="Times New Roman" w:cs="Times New Roman"/>
                <w:color w:val="000000"/>
                <w:sz w:val="24"/>
                <w:szCs w:val="24"/>
                <w:lang w:val="ru-RU"/>
              </w:rPr>
            </w:pPr>
          </w:p>
        </w:tc>
      </w:tr>
      <w:tr w:rsidR="00AA65B2" w:rsidRPr="00635EE4" w:rsidTr="00635EE4">
        <w:trPr>
          <w:gridBefore w:val="1"/>
          <w:wBefore w:w="21" w:type="dxa"/>
          <w:trHeight w:hRule="exact" w:val="139"/>
        </w:trPr>
        <w:tc>
          <w:tcPr>
            <w:tcW w:w="440" w:type="dxa"/>
          </w:tcPr>
          <w:p w:rsidR="00AA65B2" w:rsidRPr="007C42E3" w:rsidRDefault="00AA65B2" w:rsidP="007C42E3">
            <w:pPr>
              <w:spacing w:line="240" w:lineRule="auto"/>
              <w:rPr>
                <w:rFonts w:ascii="Times New Roman" w:hAnsi="Times New Roman" w:cs="Times New Roman"/>
                <w:sz w:val="24"/>
                <w:szCs w:val="24"/>
                <w:lang w:val="ru-RU"/>
              </w:rPr>
            </w:pPr>
          </w:p>
        </w:tc>
        <w:tc>
          <w:tcPr>
            <w:tcW w:w="3401" w:type="dxa"/>
          </w:tcPr>
          <w:p w:rsidR="00AA65B2" w:rsidRPr="007C42E3" w:rsidRDefault="00AA65B2" w:rsidP="007C42E3">
            <w:pPr>
              <w:spacing w:line="240" w:lineRule="auto"/>
              <w:rPr>
                <w:rFonts w:ascii="Times New Roman" w:hAnsi="Times New Roman" w:cs="Times New Roman"/>
                <w:sz w:val="24"/>
                <w:szCs w:val="24"/>
                <w:lang w:val="ru-RU"/>
              </w:rPr>
            </w:pPr>
          </w:p>
        </w:tc>
        <w:tc>
          <w:tcPr>
            <w:tcW w:w="3140" w:type="dxa"/>
            <w:gridSpan w:val="2"/>
          </w:tcPr>
          <w:p w:rsidR="00AA65B2" w:rsidRPr="007C42E3" w:rsidRDefault="00AA65B2" w:rsidP="007C42E3">
            <w:pPr>
              <w:spacing w:line="240" w:lineRule="auto"/>
              <w:rPr>
                <w:rFonts w:ascii="Times New Roman" w:hAnsi="Times New Roman" w:cs="Times New Roman"/>
                <w:sz w:val="24"/>
                <w:szCs w:val="24"/>
                <w:lang w:val="ru-RU"/>
              </w:rPr>
            </w:pPr>
          </w:p>
        </w:tc>
        <w:tc>
          <w:tcPr>
            <w:tcW w:w="2246" w:type="dxa"/>
          </w:tcPr>
          <w:p w:rsidR="00AA65B2" w:rsidRPr="007C42E3" w:rsidRDefault="00AA65B2" w:rsidP="007C42E3">
            <w:pPr>
              <w:spacing w:line="240" w:lineRule="auto"/>
              <w:rPr>
                <w:rFonts w:ascii="Times New Roman" w:hAnsi="Times New Roman" w:cs="Times New Roman"/>
                <w:sz w:val="24"/>
                <w:szCs w:val="24"/>
                <w:lang w:val="ru-RU"/>
              </w:rPr>
            </w:pPr>
          </w:p>
        </w:tc>
        <w:tc>
          <w:tcPr>
            <w:tcW w:w="175" w:type="dxa"/>
            <w:gridSpan w:val="2"/>
          </w:tcPr>
          <w:p w:rsidR="00AA65B2" w:rsidRPr="007C42E3" w:rsidRDefault="00AA65B2" w:rsidP="007C42E3">
            <w:pPr>
              <w:spacing w:line="240" w:lineRule="auto"/>
              <w:rPr>
                <w:rFonts w:ascii="Times New Roman" w:hAnsi="Times New Roman" w:cs="Times New Roman"/>
                <w:sz w:val="24"/>
                <w:szCs w:val="24"/>
                <w:lang w:val="ru-RU"/>
              </w:rPr>
            </w:pPr>
          </w:p>
        </w:tc>
      </w:tr>
      <w:tr w:rsidR="00AA65B2" w:rsidRPr="007C42E3" w:rsidTr="00635EE4">
        <w:trPr>
          <w:gridBefore w:val="1"/>
          <w:wBefore w:w="21" w:type="dxa"/>
          <w:trHeight w:hRule="exact" w:val="285"/>
        </w:trPr>
        <w:tc>
          <w:tcPr>
            <w:tcW w:w="9402" w:type="dxa"/>
            <w:gridSpan w:val="7"/>
            <w:shd w:val="clear" w:color="000000" w:fill="FFFFFF"/>
            <w:tcMar>
              <w:left w:w="34" w:type="dxa"/>
              <w:right w:w="34" w:type="dxa"/>
            </w:tcMar>
          </w:tcPr>
          <w:p w:rsidR="00AA65B2" w:rsidRPr="007C42E3" w:rsidRDefault="00AA65B2" w:rsidP="007C42E3">
            <w:pPr>
              <w:spacing w:after="0" w:line="240" w:lineRule="auto"/>
              <w:ind w:firstLine="756"/>
              <w:jc w:val="both"/>
              <w:rPr>
                <w:rFonts w:ascii="Times New Roman" w:hAnsi="Times New Roman" w:cs="Times New Roman"/>
                <w:sz w:val="24"/>
                <w:szCs w:val="24"/>
              </w:rPr>
            </w:pPr>
            <w:r w:rsidRPr="007C42E3">
              <w:rPr>
                <w:rFonts w:ascii="Times New Roman" w:hAnsi="Times New Roman" w:cs="Times New Roman"/>
                <w:b/>
                <w:color w:val="000000"/>
                <w:sz w:val="24"/>
                <w:szCs w:val="24"/>
              </w:rPr>
              <w:t>в)</w:t>
            </w:r>
            <w:r w:rsidRPr="007C42E3">
              <w:rPr>
                <w:rFonts w:ascii="Times New Roman" w:hAnsi="Times New Roman" w:cs="Times New Roman"/>
                <w:sz w:val="24"/>
                <w:szCs w:val="24"/>
              </w:rPr>
              <w:t xml:space="preserve"> </w:t>
            </w:r>
            <w:proofErr w:type="spellStart"/>
            <w:r w:rsidRPr="007C42E3">
              <w:rPr>
                <w:rFonts w:ascii="Times New Roman" w:hAnsi="Times New Roman" w:cs="Times New Roman"/>
                <w:b/>
                <w:color w:val="000000"/>
                <w:sz w:val="24"/>
                <w:szCs w:val="24"/>
              </w:rPr>
              <w:t>Методические</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b/>
                <w:color w:val="000000"/>
                <w:sz w:val="24"/>
                <w:szCs w:val="24"/>
              </w:rPr>
              <w:t>указания</w:t>
            </w:r>
            <w:proofErr w:type="spellEnd"/>
            <w:r w:rsidRPr="007C42E3">
              <w:rPr>
                <w:rFonts w:ascii="Times New Roman" w:hAnsi="Times New Roman" w:cs="Times New Roman"/>
                <w:b/>
                <w:color w:val="000000"/>
                <w:sz w:val="24"/>
                <w:szCs w:val="24"/>
              </w:rPr>
              <w:t>:</w:t>
            </w:r>
            <w:r w:rsidRPr="007C42E3">
              <w:rPr>
                <w:rFonts w:ascii="Times New Roman" w:hAnsi="Times New Roman" w:cs="Times New Roman"/>
                <w:sz w:val="24"/>
                <w:szCs w:val="24"/>
              </w:rPr>
              <w:t xml:space="preserve"> </w:t>
            </w:r>
          </w:p>
        </w:tc>
      </w:tr>
      <w:tr w:rsidR="00AA65B2" w:rsidRPr="007C42E3" w:rsidTr="00635EE4">
        <w:trPr>
          <w:gridBefore w:val="1"/>
          <w:wBefore w:w="21" w:type="dxa"/>
          <w:trHeight w:hRule="exact" w:val="285"/>
        </w:trPr>
        <w:tc>
          <w:tcPr>
            <w:tcW w:w="9402" w:type="dxa"/>
            <w:gridSpan w:val="7"/>
            <w:shd w:val="clear" w:color="000000" w:fill="FFFFFF"/>
            <w:tcMar>
              <w:left w:w="34" w:type="dxa"/>
              <w:right w:w="34" w:type="dxa"/>
            </w:tcMar>
          </w:tcPr>
          <w:p w:rsidR="00AA65B2" w:rsidRPr="007C42E3" w:rsidRDefault="00635EE4" w:rsidP="007C42E3">
            <w:pPr>
              <w:spacing w:after="0" w:line="240" w:lineRule="auto"/>
              <w:ind w:firstLine="756"/>
              <w:jc w:val="both"/>
              <w:rPr>
                <w:rFonts w:ascii="Times New Roman" w:hAnsi="Times New Roman" w:cs="Times New Roman"/>
                <w:sz w:val="24"/>
                <w:szCs w:val="24"/>
              </w:rPr>
            </w:pPr>
            <w:r>
              <w:rPr>
                <w:rFonts w:ascii="Times New Roman" w:hAnsi="Times New Roman" w:cs="Times New Roman"/>
                <w:color w:val="000000"/>
                <w:sz w:val="24"/>
                <w:szCs w:val="24"/>
                <w:lang w:val="ru-RU"/>
              </w:rPr>
              <w:t>П</w:t>
            </w:r>
            <w:proofErr w:type="spellStart"/>
            <w:r w:rsidR="00AA65B2" w:rsidRPr="007C42E3">
              <w:rPr>
                <w:rFonts w:ascii="Times New Roman" w:hAnsi="Times New Roman" w:cs="Times New Roman"/>
                <w:color w:val="000000"/>
                <w:sz w:val="24"/>
                <w:szCs w:val="24"/>
              </w:rPr>
              <w:t>редставлены</w:t>
            </w:r>
            <w:proofErr w:type="spellEnd"/>
            <w:r w:rsidR="00AA65B2" w:rsidRPr="007C42E3">
              <w:rPr>
                <w:rFonts w:ascii="Times New Roman" w:hAnsi="Times New Roman" w:cs="Times New Roman"/>
                <w:sz w:val="24"/>
                <w:szCs w:val="24"/>
              </w:rPr>
              <w:t xml:space="preserve"> </w:t>
            </w:r>
            <w:r w:rsidR="00AA65B2" w:rsidRPr="007C42E3">
              <w:rPr>
                <w:rFonts w:ascii="Times New Roman" w:hAnsi="Times New Roman" w:cs="Times New Roman"/>
                <w:color w:val="000000"/>
                <w:sz w:val="24"/>
                <w:szCs w:val="24"/>
              </w:rPr>
              <w:t>в</w:t>
            </w:r>
            <w:r w:rsidR="00AA65B2" w:rsidRPr="007C42E3">
              <w:rPr>
                <w:rFonts w:ascii="Times New Roman" w:hAnsi="Times New Roman" w:cs="Times New Roman"/>
                <w:sz w:val="24"/>
                <w:szCs w:val="24"/>
              </w:rPr>
              <w:t xml:space="preserve"> </w:t>
            </w:r>
            <w:proofErr w:type="spellStart"/>
            <w:r w:rsidR="00AA65B2" w:rsidRPr="007C42E3">
              <w:rPr>
                <w:rFonts w:ascii="Times New Roman" w:hAnsi="Times New Roman" w:cs="Times New Roman"/>
                <w:color w:val="000000"/>
                <w:sz w:val="24"/>
                <w:szCs w:val="24"/>
              </w:rPr>
              <w:t>приложении</w:t>
            </w:r>
            <w:proofErr w:type="spellEnd"/>
            <w:r w:rsidR="00AA65B2" w:rsidRPr="007C42E3">
              <w:rPr>
                <w:rFonts w:ascii="Times New Roman" w:hAnsi="Times New Roman" w:cs="Times New Roman"/>
                <w:sz w:val="24"/>
                <w:szCs w:val="24"/>
              </w:rPr>
              <w:t xml:space="preserve"> </w:t>
            </w:r>
            <w:r w:rsidR="00AA65B2" w:rsidRPr="007C42E3">
              <w:rPr>
                <w:rFonts w:ascii="Times New Roman" w:hAnsi="Times New Roman" w:cs="Times New Roman"/>
                <w:color w:val="000000"/>
                <w:sz w:val="24"/>
                <w:szCs w:val="24"/>
              </w:rPr>
              <w:t>3</w:t>
            </w:r>
            <w:r w:rsidR="00AA65B2" w:rsidRPr="007C42E3">
              <w:rPr>
                <w:rFonts w:ascii="Times New Roman" w:hAnsi="Times New Roman" w:cs="Times New Roman"/>
                <w:sz w:val="24"/>
                <w:szCs w:val="24"/>
              </w:rPr>
              <w:t xml:space="preserve"> </w:t>
            </w:r>
          </w:p>
        </w:tc>
      </w:tr>
      <w:tr w:rsidR="00AA65B2" w:rsidRPr="007C42E3" w:rsidTr="00635EE4">
        <w:trPr>
          <w:gridBefore w:val="1"/>
          <w:wBefore w:w="21" w:type="dxa"/>
          <w:trHeight w:hRule="exact" w:val="138"/>
        </w:trPr>
        <w:tc>
          <w:tcPr>
            <w:tcW w:w="440" w:type="dxa"/>
          </w:tcPr>
          <w:p w:rsidR="00AA65B2" w:rsidRPr="007C42E3" w:rsidRDefault="00AA65B2" w:rsidP="007C42E3">
            <w:pPr>
              <w:spacing w:line="240" w:lineRule="auto"/>
              <w:rPr>
                <w:rFonts w:ascii="Times New Roman" w:hAnsi="Times New Roman" w:cs="Times New Roman"/>
                <w:sz w:val="24"/>
                <w:szCs w:val="24"/>
              </w:rPr>
            </w:pPr>
          </w:p>
        </w:tc>
        <w:tc>
          <w:tcPr>
            <w:tcW w:w="3401" w:type="dxa"/>
          </w:tcPr>
          <w:p w:rsidR="00AA65B2" w:rsidRPr="007C42E3" w:rsidRDefault="00AA65B2" w:rsidP="007C42E3">
            <w:pPr>
              <w:spacing w:line="240" w:lineRule="auto"/>
              <w:rPr>
                <w:rFonts w:ascii="Times New Roman" w:hAnsi="Times New Roman" w:cs="Times New Roman"/>
                <w:sz w:val="24"/>
                <w:szCs w:val="24"/>
              </w:rPr>
            </w:pPr>
          </w:p>
        </w:tc>
        <w:tc>
          <w:tcPr>
            <w:tcW w:w="3140" w:type="dxa"/>
            <w:gridSpan w:val="2"/>
          </w:tcPr>
          <w:p w:rsidR="00AA65B2" w:rsidRPr="007C42E3" w:rsidRDefault="00AA65B2" w:rsidP="007C42E3">
            <w:pPr>
              <w:spacing w:line="240" w:lineRule="auto"/>
              <w:rPr>
                <w:rFonts w:ascii="Times New Roman" w:hAnsi="Times New Roman" w:cs="Times New Roman"/>
                <w:sz w:val="24"/>
                <w:szCs w:val="24"/>
              </w:rPr>
            </w:pPr>
          </w:p>
        </w:tc>
        <w:tc>
          <w:tcPr>
            <w:tcW w:w="2246" w:type="dxa"/>
          </w:tcPr>
          <w:p w:rsidR="00AA65B2" w:rsidRPr="007C42E3" w:rsidRDefault="00AA65B2" w:rsidP="007C42E3">
            <w:pPr>
              <w:spacing w:line="240" w:lineRule="auto"/>
              <w:rPr>
                <w:rFonts w:ascii="Times New Roman" w:hAnsi="Times New Roman" w:cs="Times New Roman"/>
                <w:sz w:val="24"/>
                <w:szCs w:val="24"/>
              </w:rPr>
            </w:pPr>
          </w:p>
        </w:tc>
        <w:tc>
          <w:tcPr>
            <w:tcW w:w="175" w:type="dxa"/>
            <w:gridSpan w:val="2"/>
          </w:tcPr>
          <w:p w:rsidR="00AA65B2" w:rsidRPr="007C42E3" w:rsidRDefault="00AA65B2" w:rsidP="007C42E3">
            <w:pPr>
              <w:spacing w:line="240" w:lineRule="auto"/>
              <w:rPr>
                <w:rFonts w:ascii="Times New Roman" w:hAnsi="Times New Roman" w:cs="Times New Roman"/>
                <w:sz w:val="24"/>
                <w:szCs w:val="24"/>
              </w:rPr>
            </w:pPr>
          </w:p>
        </w:tc>
      </w:tr>
      <w:tr w:rsidR="00AA65B2" w:rsidRPr="00635EE4" w:rsidTr="00635EE4">
        <w:trPr>
          <w:gridBefore w:val="1"/>
          <w:wBefore w:w="21" w:type="dxa"/>
          <w:trHeight w:hRule="exact" w:val="277"/>
        </w:trPr>
        <w:tc>
          <w:tcPr>
            <w:tcW w:w="9402" w:type="dxa"/>
            <w:gridSpan w:val="7"/>
            <w:shd w:val="clear" w:color="000000" w:fill="FFFFFF"/>
            <w:tcMar>
              <w:left w:w="34" w:type="dxa"/>
              <w:right w:w="34" w:type="dxa"/>
            </w:tcMar>
          </w:tcPr>
          <w:p w:rsidR="00AA65B2" w:rsidRPr="007C42E3" w:rsidRDefault="00AA65B2"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b/>
                <w:color w:val="000000"/>
                <w:sz w:val="24"/>
                <w:szCs w:val="24"/>
                <w:lang w:val="ru-RU"/>
              </w:rPr>
              <w:t>г)</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Программное</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обеспечение</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и</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Интернет-ресурсы:</w:t>
            </w:r>
            <w:r w:rsidRPr="007C42E3">
              <w:rPr>
                <w:rFonts w:ascii="Times New Roman" w:hAnsi="Times New Roman" w:cs="Times New Roman"/>
                <w:sz w:val="24"/>
                <w:szCs w:val="24"/>
                <w:lang w:val="ru-RU"/>
              </w:rPr>
              <w:t xml:space="preserve"> </w:t>
            </w:r>
          </w:p>
        </w:tc>
      </w:tr>
      <w:tr w:rsidR="00AA65B2" w:rsidRPr="00635EE4" w:rsidTr="00635EE4">
        <w:trPr>
          <w:gridBefore w:val="1"/>
          <w:wBefore w:w="21" w:type="dxa"/>
          <w:trHeight w:hRule="exact" w:val="7"/>
        </w:trPr>
        <w:tc>
          <w:tcPr>
            <w:tcW w:w="9402" w:type="dxa"/>
            <w:gridSpan w:val="7"/>
            <w:vMerge w:val="restart"/>
            <w:shd w:val="clear" w:color="000000" w:fill="FFFFFF"/>
            <w:tcMar>
              <w:left w:w="34" w:type="dxa"/>
              <w:right w:w="34" w:type="dxa"/>
            </w:tcMar>
          </w:tcPr>
          <w:p w:rsidR="00AA65B2" w:rsidRPr="007C42E3" w:rsidRDefault="00AA65B2"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 </w:t>
            </w:r>
          </w:p>
        </w:tc>
      </w:tr>
      <w:tr w:rsidR="00AA65B2" w:rsidRPr="00635EE4" w:rsidTr="00635EE4">
        <w:trPr>
          <w:gridBefore w:val="1"/>
          <w:wBefore w:w="21" w:type="dxa"/>
          <w:trHeight w:hRule="exact" w:val="277"/>
        </w:trPr>
        <w:tc>
          <w:tcPr>
            <w:tcW w:w="9402" w:type="dxa"/>
            <w:gridSpan w:val="7"/>
            <w:vMerge/>
            <w:shd w:val="clear" w:color="000000" w:fill="FFFFFF"/>
            <w:tcMar>
              <w:left w:w="34" w:type="dxa"/>
              <w:right w:w="34" w:type="dxa"/>
            </w:tcMar>
          </w:tcPr>
          <w:p w:rsidR="00AA65B2" w:rsidRPr="007C42E3" w:rsidRDefault="00AA65B2" w:rsidP="007C42E3">
            <w:pPr>
              <w:spacing w:line="240" w:lineRule="auto"/>
              <w:rPr>
                <w:rFonts w:ascii="Times New Roman" w:hAnsi="Times New Roman" w:cs="Times New Roman"/>
                <w:sz w:val="24"/>
                <w:szCs w:val="24"/>
                <w:lang w:val="ru-RU"/>
              </w:rPr>
            </w:pPr>
          </w:p>
        </w:tc>
      </w:tr>
      <w:tr w:rsidR="00AA65B2" w:rsidRPr="00635EE4" w:rsidTr="00635EE4">
        <w:trPr>
          <w:gridBefore w:val="1"/>
          <w:wBefore w:w="21" w:type="dxa"/>
          <w:trHeight w:hRule="exact" w:val="277"/>
        </w:trPr>
        <w:tc>
          <w:tcPr>
            <w:tcW w:w="440" w:type="dxa"/>
          </w:tcPr>
          <w:p w:rsidR="00AA65B2" w:rsidRPr="007C42E3" w:rsidRDefault="00AA65B2" w:rsidP="007C42E3">
            <w:pPr>
              <w:spacing w:line="240" w:lineRule="auto"/>
              <w:rPr>
                <w:rFonts w:ascii="Times New Roman" w:hAnsi="Times New Roman" w:cs="Times New Roman"/>
                <w:sz w:val="24"/>
                <w:szCs w:val="24"/>
                <w:lang w:val="ru-RU"/>
              </w:rPr>
            </w:pPr>
          </w:p>
        </w:tc>
        <w:tc>
          <w:tcPr>
            <w:tcW w:w="3401" w:type="dxa"/>
          </w:tcPr>
          <w:p w:rsidR="00AA65B2" w:rsidRPr="007C42E3" w:rsidRDefault="00AA65B2" w:rsidP="007C42E3">
            <w:pPr>
              <w:spacing w:line="240" w:lineRule="auto"/>
              <w:rPr>
                <w:rFonts w:ascii="Times New Roman" w:hAnsi="Times New Roman" w:cs="Times New Roman"/>
                <w:sz w:val="24"/>
                <w:szCs w:val="24"/>
                <w:lang w:val="ru-RU"/>
              </w:rPr>
            </w:pPr>
          </w:p>
        </w:tc>
        <w:tc>
          <w:tcPr>
            <w:tcW w:w="3140" w:type="dxa"/>
            <w:gridSpan w:val="2"/>
          </w:tcPr>
          <w:p w:rsidR="00AA65B2" w:rsidRPr="007C42E3" w:rsidRDefault="00AA65B2" w:rsidP="007C42E3">
            <w:pPr>
              <w:spacing w:line="240" w:lineRule="auto"/>
              <w:rPr>
                <w:rFonts w:ascii="Times New Roman" w:hAnsi="Times New Roman" w:cs="Times New Roman"/>
                <w:sz w:val="24"/>
                <w:szCs w:val="24"/>
                <w:lang w:val="ru-RU"/>
              </w:rPr>
            </w:pPr>
          </w:p>
        </w:tc>
        <w:tc>
          <w:tcPr>
            <w:tcW w:w="2246" w:type="dxa"/>
          </w:tcPr>
          <w:p w:rsidR="00AA65B2" w:rsidRPr="007C42E3" w:rsidRDefault="00AA65B2" w:rsidP="007C42E3">
            <w:pPr>
              <w:spacing w:line="240" w:lineRule="auto"/>
              <w:rPr>
                <w:rFonts w:ascii="Times New Roman" w:hAnsi="Times New Roman" w:cs="Times New Roman"/>
                <w:sz w:val="24"/>
                <w:szCs w:val="24"/>
                <w:lang w:val="ru-RU"/>
              </w:rPr>
            </w:pPr>
          </w:p>
        </w:tc>
        <w:tc>
          <w:tcPr>
            <w:tcW w:w="175" w:type="dxa"/>
            <w:gridSpan w:val="2"/>
          </w:tcPr>
          <w:p w:rsidR="00AA65B2" w:rsidRPr="007C42E3" w:rsidRDefault="00AA65B2" w:rsidP="007C42E3">
            <w:pPr>
              <w:spacing w:line="240" w:lineRule="auto"/>
              <w:rPr>
                <w:rFonts w:ascii="Times New Roman" w:hAnsi="Times New Roman" w:cs="Times New Roman"/>
                <w:sz w:val="24"/>
                <w:szCs w:val="24"/>
                <w:lang w:val="ru-RU"/>
              </w:rPr>
            </w:pPr>
          </w:p>
        </w:tc>
      </w:tr>
      <w:tr w:rsidR="00AA65B2" w:rsidRPr="007C42E3" w:rsidTr="00635EE4">
        <w:trPr>
          <w:gridBefore w:val="1"/>
          <w:wBefore w:w="21" w:type="dxa"/>
          <w:trHeight w:hRule="exact" w:val="285"/>
        </w:trPr>
        <w:tc>
          <w:tcPr>
            <w:tcW w:w="9402" w:type="dxa"/>
            <w:gridSpan w:val="7"/>
            <w:shd w:val="clear" w:color="000000" w:fill="FFFFFF"/>
            <w:tcMar>
              <w:left w:w="34" w:type="dxa"/>
              <w:right w:w="34" w:type="dxa"/>
            </w:tcMar>
          </w:tcPr>
          <w:p w:rsidR="00AA65B2" w:rsidRPr="007C42E3" w:rsidRDefault="00AA65B2" w:rsidP="007C42E3">
            <w:pPr>
              <w:spacing w:after="0" w:line="240" w:lineRule="auto"/>
              <w:ind w:firstLine="756"/>
              <w:jc w:val="both"/>
              <w:rPr>
                <w:rFonts w:ascii="Times New Roman" w:hAnsi="Times New Roman" w:cs="Times New Roman"/>
                <w:sz w:val="24"/>
                <w:szCs w:val="24"/>
              </w:rPr>
            </w:pPr>
            <w:proofErr w:type="spellStart"/>
            <w:r w:rsidRPr="007C42E3">
              <w:rPr>
                <w:rFonts w:ascii="Times New Roman" w:hAnsi="Times New Roman" w:cs="Times New Roman"/>
                <w:b/>
                <w:color w:val="000000"/>
                <w:sz w:val="24"/>
                <w:szCs w:val="24"/>
              </w:rPr>
              <w:t>Программное</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b/>
                <w:color w:val="000000"/>
                <w:sz w:val="24"/>
                <w:szCs w:val="24"/>
              </w:rPr>
              <w:t>обеспечение</w:t>
            </w:r>
            <w:proofErr w:type="spellEnd"/>
            <w:r w:rsidRPr="007C42E3">
              <w:rPr>
                <w:rFonts w:ascii="Times New Roman" w:hAnsi="Times New Roman" w:cs="Times New Roman"/>
                <w:sz w:val="24"/>
                <w:szCs w:val="24"/>
              </w:rPr>
              <w:t xml:space="preserve"> </w:t>
            </w:r>
          </w:p>
        </w:tc>
      </w:tr>
      <w:tr w:rsidR="00AA65B2" w:rsidRPr="007C42E3" w:rsidTr="00635EE4">
        <w:trPr>
          <w:gridBefore w:val="1"/>
          <w:wBefore w:w="21" w:type="dxa"/>
          <w:trHeight w:hRule="exact" w:val="555"/>
        </w:trPr>
        <w:tc>
          <w:tcPr>
            <w:tcW w:w="440" w:type="dxa"/>
          </w:tcPr>
          <w:p w:rsidR="00AA65B2" w:rsidRPr="007C42E3" w:rsidRDefault="00AA65B2" w:rsidP="007C42E3">
            <w:pPr>
              <w:spacing w:line="240" w:lineRule="auto"/>
              <w:rPr>
                <w:rFonts w:ascii="Times New Roman" w:hAnsi="Times New Roman" w:cs="Times New Roman"/>
                <w:sz w:val="24"/>
                <w:szCs w:val="24"/>
              </w:rPr>
            </w:pPr>
          </w:p>
        </w:tc>
        <w:tc>
          <w:tcPr>
            <w:tcW w:w="3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Наименование</w:t>
            </w:r>
            <w:proofErr w:type="spellEnd"/>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ПО</w:t>
            </w:r>
            <w:r w:rsidRPr="007C42E3">
              <w:rPr>
                <w:rFonts w:ascii="Times New Roman" w:hAnsi="Times New Roman" w:cs="Times New Roman"/>
                <w:sz w:val="24"/>
                <w:szCs w:val="24"/>
              </w:rPr>
              <w:t xml:space="preserve"> </w:t>
            </w:r>
          </w:p>
        </w:tc>
        <w:tc>
          <w:tcPr>
            <w:tcW w:w="31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r w:rsidRPr="007C42E3">
              <w:rPr>
                <w:rFonts w:ascii="Times New Roman" w:hAnsi="Times New Roman" w:cs="Times New Roman"/>
                <w:color w:val="000000"/>
                <w:sz w:val="24"/>
                <w:szCs w:val="24"/>
              </w:rPr>
              <w:t>№</w:t>
            </w:r>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договора</w:t>
            </w:r>
            <w:proofErr w:type="spellEnd"/>
            <w:r w:rsidRPr="007C42E3">
              <w:rPr>
                <w:rFonts w:ascii="Times New Roman" w:hAnsi="Times New Roman" w:cs="Times New Roman"/>
                <w:sz w:val="24"/>
                <w:szCs w:val="24"/>
              </w:rPr>
              <w:t xml:space="preserve"> </w:t>
            </w:r>
          </w:p>
        </w:tc>
        <w:tc>
          <w:tcPr>
            <w:tcW w:w="2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Срок</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действия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лицензии</w:t>
            </w:r>
            <w:proofErr w:type="spellEnd"/>
            <w:r w:rsidRPr="007C42E3">
              <w:rPr>
                <w:rFonts w:ascii="Times New Roman" w:hAnsi="Times New Roman" w:cs="Times New Roman"/>
                <w:sz w:val="24"/>
                <w:szCs w:val="24"/>
              </w:rPr>
              <w:t xml:space="preserve"> </w:t>
            </w:r>
          </w:p>
        </w:tc>
        <w:tc>
          <w:tcPr>
            <w:tcW w:w="175" w:type="dxa"/>
            <w:gridSpan w:val="2"/>
          </w:tcPr>
          <w:p w:rsidR="00AA65B2" w:rsidRPr="007C42E3" w:rsidRDefault="00AA65B2" w:rsidP="007C42E3">
            <w:pPr>
              <w:spacing w:line="240" w:lineRule="auto"/>
              <w:rPr>
                <w:rFonts w:ascii="Times New Roman" w:hAnsi="Times New Roman" w:cs="Times New Roman"/>
                <w:sz w:val="24"/>
                <w:szCs w:val="24"/>
              </w:rPr>
            </w:pPr>
          </w:p>
        </w:tc>
      </w:tr>
      <w:tr w:rsidR="00AA65B2" w:rsidRPr="007C42E3" w:rsidTr="00635EE4">
        <w:trPr>
          <w:gridBefore w:val="1"/>
          <w:wBefore w:w="21" w:type="dxa"/>
          <w:trHeight w:hRule="exact" w:val="818"/>
        </w:trPr>
        <w:tc>
          <w:tcPr>
            <w:tcW w:w="440" w:type="dxa"/>
          </w:tcPr>
          <w:p w:rsidR="00AA65B2" w:rsidRPr="007C42E3" w:rsidRDefault="00AA65B2" w:rsidP="007C42E3">
            <w:pPr>
              <w:spacing w:line="240" w:lineRule="auto"/>
              <w:rPr>
                <w:rFonts w:ascii="Times New Roman" w:hAnsi="Times New Roman" w:cs="Times New Roman"/>
                <w:sz w:val="24"/>
                <w:szCs w:val="24"/>
              </w:rPr>
            </w:pPr>
          </w:p>
        </w:tc>
        <w:tc>
          <w:tcPr>
            <w:tcW w:w="3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rPr>
                <w:rFonts w:ascii="Times New Roman" w:hAnsi="Times New Roman" w:cs="Times New Roman"/>
                <w:sz w:val="24"/>
                <w:szCs w:val="24"/>
              </w:rPr>
            </w:pPr>
            <w:r w:rsidRPr="007C42E3">
              <w:rPr>
                <w:rFonts w:ascii="Times New Roman" w:hAnsi="Times New Roman" w:cs="Times New Roman"/>
                <w:color w:val="000000"/>
                <w:sz w:val="24"/>
                <w:szCs w:val="24"/>
              </w:rPr>
              <w:t>MS</w:t>
            </w:r>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Windows</w:t>
            </w:r>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7</w:t>
            </w:r>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Professional(</w:t>
            </w:r>
            <w:proofErr w:type="spellStart"/>
            <w:r w:rsidRPr="007C42E3">
              <w:rPr>
                <w:rFonts w:ascii="Times New Roman" w:hAnsi="Times New Roman" w:cs="Times New Roman"/>
                <w:color w:val="000000"/>
                <w:sz w:val="24"/>
                <w:szCs w:val="24"/>
              </w:rPr>
              <w:t>для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классов</w:t>
            </w:r>
            <w:proofErr w:type="spellEnd"/>
            <w:r w:rsidRPr="007C42E3">
              <w:rPr>
                <w:rFonts w:ascii="Times New Roman" w:hAnsi="Times New Roman" w:cs="Times New Roman"/>
                <w:color w:val="000000"/>
                <w:sz w:val="24"/>
                <w:szCs w:val="24"/>
              </w:rPr>
              <w:t>)</w:t>
            </w:r>
            <w:r w:rsidRPr="007C42E3">
              <w:rPr>
                <w:rFonts w:ascii="Times New Roman" w:hAnsi="Times New Roman" w:cs="Times New Roman"/>
                <w:sz w:val="24"/>
                <w:szCs w:val="24"/>
              </w:rPr>
              <w:t xml:space="preserve"> </w:t>
            </w:r>
          </w:p>
        </w:tc>
        <w:tc>
          <w:tcPr>
            <w:tcW w:w="31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both"/>
              <w:rPr>
                <w:rFonts w:ascii="Times New Roman" w:hAnsi="Times New Roman" w:cs="Times New Roman"/>
                <w:sz w:val="24"/>
                <w:szCs w:val="24"/>
              </w:rPr>
            </w:pPr>
            <w:r w:rsidRPr="007C42E3">
              <w:rPr>
                <w:rFonts w:ascii="Times New Roman" w:hAnsi="Times New Roman" w:cs="Times New Roman"/>
                <w:color w:val="000000"/>
                <w:sz w:val="24"/>
                <w:szCs w:val="24"/>
              </w:rPr>
              <w:t>Д-1227-18</w:t>
            </w:r>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от</w:t>
            </w:r>
            <w:proofErr w:type="spellEnd"/>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08.10.2018</w:t>
            </w:r>
            <w:r w:rsidRPr="007C42E3">
              <w:rPr>
                <w:rFonts w:ascii="Times New Roman" w:hAnsi="Times New Roman" w:cs="Times New Roman"/>
                <w:sz w:val="24"/>
                <w:szCs w:val="24"/>
              </w:rPr>
              <w:t xml:space="preserve"> </w:t>
            </w:r>
          </w:p>
        </w:tc>
        <w:tc>
          <w:tcPr>
            <w:tcW w:w="2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r w:rsidRPr="007C42E3">
              <w:rPr>
                <w:rFonts w:ascii="Times New Roman" w:hAnsi="Times New Roman" w:cs="Times New Roman"/>
                <w:color w:val="000000"/>
                <w:sz w:val="24"/>
                <w:szCs w:val="24"/>
              </w:rPr>
              <w:t>11.10.2021</w:t>
            </w:r>
            <w:r w:rsidRPr="007C42E3">
              <w:rPr>
                <w:rFonts w:ascii="Times New Roman" w:hAnsi="Times New Roman" w:cs="Times New Roman"/>
                <w:sz w:val="24"/>
                <w:szCs w:val="24"/>
              </w:rPr>
              <w:t xml:space="preserve"> </w:t>
            </w:r>
          </w:p>
        </w:tc>
        <w:tc>
          <w:tcPr>
            <w:tcW w:w="175" w:type="dxa"/>
            <w:gridSpan w:val="2"/>
          </w:tcPr>
          <w:p w:rsidR="00AA65B2" w:rsidRPr="007C42E3" w:rsidRDefault="00AA65B2" w:rsidP="007C42E3">
            <w:pPr>
              <w:spacing w:line="240" w:lineRule="auto"/>
              <w:rPr>
                <w:rFonts w:ascii="Times New Roman" w:hAnsi="Times New Roman" w:cs="Times New Roman"/>
                <w:sz w:val="24"/>
                <w:szCs w:val="24"/>
              </w:rPr>
            </w:pPr>
          </w:p>
        </w:tc>
      </w:tr>
      <w:tr w:rsidR="00AA65B2" w:rsidRPr="007C42E3" w:rsidTr="00635EE4">
        <w:trPr>
          <w:gridBefore w:val="1"/>
          <w:wBefore w:w="21" w:type="dxa"/>
          <w:trHeight w:hRule="exact" w:val="555"/>
        </w:trPr>
        <w:tc>
          <w:tcPr>
            <w:tcW w:w="440" w:type="dxa"/>
          </w:tcPr>
          <w:p w:rsidR="00AA65B2" w:rsidRPr="007C42E3" w:rsidRDefault="00AA65B2" w:rsidP="007C42E3">
            <w:pPr>
              <w:spacing w:line="240" w:lineRule="auto"/>
              <w:rPr>
                <w:rFonts w:ascii="Times New Roman" w:hAnsi="Times New Roman" w:cs="Times New Roman"/>
                <w:sz w:val="24"/>
                <w:szCs w:val="24"/>
              </w:rPr>
            </w:pPr>
          </w:p>
        </w:tc>
        <w:tc>
          <w:tcPr>
            <w:tcW w:w="3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rPr>
                <w:rFonts w:ascii="Times New Roman" w:hAnsi="Times New Roman" w:cs="Times New Roman"/>
                <w:sz w:val="24"/>
                <w:szCs w:val="24"/>
              </w:rPr>
            </w:pPr>
            <w:r w:rsidRPr="007C42E3">
              <w:rPr>
                <w:rFonts w:ascii="Times New Roman" w:hAnsi="Times New Roman" w:cs="Times New Roman"/>
                <w:color w:val="000000"/>
                <w:sz w:val="24"/>
                <w:szCs w:val="24"/>
              </w:rPr>
              <w:t>MS</w:t>
            </w:r>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Office</w:t>
            </w:r>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2007</w:t>
            </w:r>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Professional</w:t>
            </w:r>
            <w:r w:rsidRPr="007C42E3">
              <w:rPr>
                <w:rFonts w:ascii="Times New Roman" w:hAnsi="Times New Roman" w:cs="Times New Roman"/>
                <w:sz w:val="24"/>
                <w:szCs w:val="24"/>
              </w:rPr>
              <w:t xml:space="preserve"> </w:t>
            </w:r>
          </w:p>
        </w:tc>
        <w:tc>
          <w:tcPr>
            <w:tcW w:w="31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both"/>
              <w:rPr>
                <w:rFonts w:ascii="Times New Roman" w:hAnsi="Times New Roman" w:cs="Times New Roman"/>
                <w:sz w:val="24"/>
                <w:szCs w:val="24"/>
              </w:rPr>
            </w:pPr>
            <w:r w:rsidRPr="007C42E3">
              <w:rPr>
                <w:rFonts w:ascii="Times New Roman" w:hAnsi="Times New Roman" w:cs="Times New Roman"/>
                <w:color w:val="000000"/>
                <w:sz w:val="24"/>
                <w:szCs w:val="24"/>
              </w:rPr>
              <w:t>№</w:t>
            </w:r>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135</w:t>
            </w:r>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от</w:t>
            </w:r>
            <w:proofErr w:type="spellEnd"/>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17.09.2007</w:t>
            </w:r>
            <w:r w:rsidRPr="007C42E3">
              <w:rPr>
                <w:rFonts w:ascii="Times New Roman" w:hAnsi="Times New Roman" w:cs="Times New Roman"/>
                <w:sz w:val="24"/>
                <w:szCs w:val="24"/>
              </w:rPr>
              <w:t xml:space="preserve"> </w:t>
            </w:r>
          </w:p>
        </w:tc>
        <w:tc>
          <w:tcPr>
            <w:tcW w:w="2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65B2" w:rsidRPr="007C42E3" w:rsidRDefault="00AA65B2" w:rsidP="007C42E3">
            <w:pPr>
              <w:spacing w:after="0" w:line="240" w:lineRule="auto"/>
              <w:jc w:val="center"/>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бессрочно</w:t>
            </w:r>
            <w:proofErr w:type="spellEnd"/>
            <w:r w:rsidRPr="007C42E3">
              <w:rPr>
                <w:rFonts w:ascii="Times New Roman" w:hAnsi="Times New Roman" w:cs="Times New Roman"/>
                <w:sz w:val="24"/>
                <w:szCs w:val="24"/>
              </w:rPr>
              <w:t xml:space="preserve"> </w:t>
            </w:r>
          </w:p>
        </w:tc>
        <w:tc>
          <w:tcPr>
            <w:tcW w:w="175" w:type="dxa"/>
            <w:gridSpan w:val="2"/>
          </w:tcPr>
          <w:p w:rsidR="00AA65B2" w:rsidRPr="007C42E3" w:rsidRDefault="00AA65B2" w:rsidP="007C42E3">
            <w:pPr>
              <w:spacing w:line="240" w:lineRule="auto"/>
              <w:rPr>
                <w:rFonts w:ascii="Times New Roman" w:hAnsi="Times New Roman" w:cs="Times New Roman"/>
                <w:sz w:val="24"/>
                <w:szCs w:val="24"/>
              </w:rPr>
            </w:pPr>
          </w:p>
        </w:tc>
      </w:tr>
      <w:tr w:rsidR="00EB43EC" w:rsidRPr="007C42E3" w:rsidTr="00635EE4">
        <w:trPr>
          <w:gridAfter w:val="1"/>
          <w:wAfter w:w="95" w:type="dxa"/>
          <w:trHeight w:hRule="exact" w:val="1096"/>
        </w:trPr>
        <w:tc>
          <w:tcPr>
            <w:tcW w:w="461" w:type="dxa"/>
            <w:gridSpan w:val="2"/>
          </w:tcPr>
          <w:p w:rsidR="00EB43EC" w:rsidRPr="007C42E3" w:rsidRDefault="00EB43EC" w:rsidP="007C42E3">
            <w:pPr>
              <w:spacing w:line="240" w:lineRule="auto"/>
              <w:rPr>
                <w:rFonts w:ascii="Times New Roman" w:hAnsi="Times New Roman" w:cs="Times New Roman"/>
                <w:sz w:val="24"/>
                <w:szCs w:val="24"/>
              </w:rPr>
            </w:pPr>
          </w:p>
        </w:tc>
        <w:tc>
          <w:tcPr>
            <w:tcW w:w="3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3EC" w:rsidRPr="00507803" w:rsidRDefault="00EB43EC" w:rsidP="002F4B7D">
            <w:pPr>
              <w:spacing w:after="0" w:line="240" w:lineRule="auto"/>
              <w:rPr>
                <w:rFonts w:ascii="Times New Roman" w:hAnsi="Times New Roman" w:cs="Times New Roman"/>
                <w:sz w:val="24"/>
                <w:szCs w:val="24"/>
              </w:rPr>
            </w:pPr>
            <w:r w:rsidRPr="00507803">
              <w:rPr>
                <w:rFonts w:ascii="Times New Roman" w:hAnsi="Times New Roman" w:cs="Times New Roman"/>
                <w:sz w:val="24"/>
                <w:szCs w:val="24"/>
              </w:rPr>
              <w:t>Far Manager</w:t>
            </w:r>
          </w:p>
        </w:tc>
        <w:tc>
          <w:tcPr>
            <w:tcW w:w="31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3EC" w:rsidRDefault="00EB43EC" w:rsidP="002F4B7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2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3EC" w:rsidRDefault="00EB43EC" w:rsidP="002F4B7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0" w:type="dxa"/>
          </w:tcPr>
          <w:p w:rsidR="00EB43EC" w:rsidRPr="007C42E3" w:rsidRDefault="00EB43EC" w:rsidP="007C42E3">
            <w:pPr>
              <w:spacing w:line="240" w:lineRule="auto"/>
              <w:rPr>
                <w:rFonts w:ascii="Times New Roman" w:hAnsi="Times New Roman" w:cs="Times New Roman"/>
                <w:sz w:val="24"/>
                <w:szCs w:val="24"/>
              </w:rPr>
            </w:pPr>
          </w:p>
        </w:tc>
      </w:tr>
      <w:tr w:rsidR="00EB43EC" w:rsidRPr="007C42E3" w:rsidTr="00635EE4">
        <w:trPr>
          <w:gridAfter w:val="1"/>
          <w:wAfter w:w="95" w:type="dxa"/>
          <w:trHeight w:hRule="exact" w:val="285"/>
        </w:trPr>
        <w:tc>
          <w:tcPr>
            <w:tcW w:w="461" w:type="dxa"/>
            <w:gridSpan w:val="2"/>
          </w:tcPr>
          <w:p w:rsidR="00EB43EC" w:rsidRPr="007C42E3" w:rsidRDefault="00EB43EC" w:rsidP="007C42E3">
            <w:pPr>
              <w:spacing w:line="240" w:lineRule="auto"/>
              <w:rPr>
                <w:rFonts w:ascii="Times New Roman" w:hAnsi="Times New Roman" w:cs="Times New Roman"/>
                <w:sz w:val="24"/>
                <w:szCs w:val="24"/>
              </w:rPr>
            </w:pPr>
          </w:p>
        </w:tc>
        <w:tc>
          <w:tcPr>
            <w:tcW w:w="34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3EC" w:rsidRPr="007C42E3" w:rsidRDefault="00EB43EC" w:rsidP="007C42E3">
            <w:pPr>
              <w:spacing w:after="0" w:line="240" w:lineRule="auto"/>
              <w:rPr>
                <w:rFonts w:ascii="Times New Roman" w:hAnsi="Times New Roman" w:cs="Times New Roman"/>
                <w:sz w:val="24"/>
                <w:szCs w:val="24"/>
              </w:rPr>
            </w:pPr>
            <w:r w:rsidRPr="007C42E3">
              <w:rPr>
                <w:rFonts w:ascii="Times New Roman" w:hAnsi="Times New Roman" w:cs="Times New Roman"/>
                <w:color w:val="000000"/>
                <w:sz w:val="24"/>
                <w:szCs w:val="24"/>
              </w:rPr>
              <w:t>7Zip</w:t>
            </w:r>
            <w:r w:rsidRPr="007C42E3">
              <w:rPr>
                <w:rFonts w:ascii="Times New Roman" w:hAnsi="Times New Roman" w:cs="Times New Roman"/>
                <w:sz w:val="24"/>
                <w:szCs w:val="24"/>
              </w:rPr>
              <w:t xml:space="preserve"> </w:t>
            </w:r>
          </w:p>
        </w:tc>
        <w:tc>
          <w:tcPr>
            <w:tcW w:w="31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3EC" w:rsidRPr="007C42E3" w:rsidRDefault="00EB43EC" w:rsidP="007C42E3">
            <w:p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свободно</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распространяемое</w:t>
            </w:r>
            <w:proofErr w:type="spellEnd"/>
            <w:r w:rsidRPr="007C42E3">
              <w:rPr>
                <w:rFonts w:ascii="Times New Roman" w:hAnsi="Times New Roman" w:cs="Times New Roman"/>
                <w:sz w:val="24"/>
                <w:szCs w:val="24"/>
              </w:rPr>
              <w:t xml:space="preserve"> </w:t>
            </w:r>
            <w:r w:rsidRPr="007C42E3">
              <w:rPr>
                <w:rFonts w:ascii="Times New Roman" w:hAnsi="Times New Roman" w:cs="Times New Roman"/>
                <w:color w:val="000000"/>
                <w:sz w:val="24"/>
                <w:szCs w:val="24"/>
              </w:rPr>
              <w:t>ПО</w:t>
            </w:r>
            <w:r w:rsidRPr="007C42E3">
              <w:rPr>
                <w:rFonts w:ascii="Times New Roman" w:hAnsi="Times New Roman" w:cs="Times New Roman"/>
                <w:sz w:val="24"/>
                <w:szCs w:val="24"/>
              </w:rPr>
              <w:t xml:space="preserve"> </w:t>
            </w:r>
          </w:p>
        </w:tc>
        <w:tc>
          <w:tcPr>
            <w:tcW w:w="2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3EC" w:rsidRPr="007C42E3" w:rsidRDefault="00EB43EC" w:rsidP="007C42E3">
            <w:pPr>
              <w:spacing w:after="0" w:line="240" w:lineRule="auto"/>
              <w:jc w:val="center"/>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бессрочно</w:t>
            </w:r>
            <w:proofErr w:type="spellEnd"/>
            <w:r w:rsidRPr="007C42E3">
              <w:rPr>
                <w:rFonts w:ascii="Times New Roman" w:hAnsi="Times New Roman" w:cs="Times New Roman"/>
                <w:sz w:val="24"/>
                <w:szCs w:val="24"/>
              </w:rPr>
              <w:t xml:space="preserve"> </w:t>
            </w:r>
          </w:p>
        </w:tc>
        <w:tc>
          <w:tcPr>
            <w:tcW w:w="80" w:type="dxa"/>
          </w:tcPr>
          <w:p w:rsidR="00EB43EC" w:rsidRPr="007C42E3" w:rsidRDefault="00EB43EC" w:rsidP="007C42E3">
            <w:pPr>
              <w:spacing w:line="240" w:lineRule="auto"/>
              <w:rPr>
                <w:rFonts w:ascii="Times New Roman" w:hAnsi="Times New Roman" w:cs="Times New Roman"/>
                <w:sz w:val="24"/>
                <w:szCs w:val="24"/>
              </w:rPr>
            </w:pPr>
          </w:p>
        </w:tc>
      </w:tr>
      <w:tr w:rsidR="00EB43EC" w:rsidRPr="007C42E3" w:rsidTr="00635EE4">
        <w:trPr>
          <w:gridAfter w:val="1"/>
          <w:wAfter w:w="95" w:type="dxa"/>
          <w:trHeight w:hRule="exact" w:val="1224"/>
        </w:trPr>
        <w:tc>
          <w:tcPr>
            <w:tcW w:w="461" w:type="dxa"/>
            <w:gridSpan w:val="2"/>
          </w:tcPr>
          <w:p w:rsidR="00EB43EC" w:rsidRPr="007C42E3" w:rsidRDefault="00EB43EC" w:rsidP="007C42E3">
            <w:pPr>
              <w:spacing w:line="240" w:lineRule="auto"/>
              <w:rPr>
                <w:rFonts w:ascii="Times New Roman" w:hAnsi="Times New Roman" w:cs="Times New Roman"/>
                <w:sz w:val="24"/>
                <w:szCs w:val="24"/>
              </w:rPr>
            </w:pPr>
          </w:p>
        </w:tc>
        <w:tc>
          <w:tcPr>
            <w:tcW w:w="3401" w:type="dxa"/>
          </w:tcPr>
          <w:p w:rsidR="00EB43EC" w:rsidRDefault="00EB43EC" w:rsidP="007C42E3">
            <w:pPr>
              <w:spacing w:line="240" w:lineRule="auto"/>
              <w:rPr>
                <w:rFonts w:ascii="Times New Roman" w:hAnsi="Times New Roman" w:cs="Times New Roman"/>
                <w:sz w:val="24"/>
                <w:szCs w:val="24"/>
              </w:rPr>
            </w:pPr>
          </w:p>
          <w:p w:rsidR="00635EE4" w:rsidRDefault="00635EE4" w:rsidP="007C42E3">
            <w:pPr>
              <w:spacing w:line="240" w:lineRule="auto"/>
              <w:rPr>
                <w:rFonts w:ascii="Times New Roman" w:hAnsi="Times New Roman" w:cs="Times New Roman"/>
                <w:sz w:val="24"/>
                <w:szCs w:val="24"/>
              </w:rPr>
            </w:pPr>
          </w:p>
          <w:p w:rsidR="00635EE4" w:rsidRPr="007C42E3" w:rsidRDefault="00635EE4" w:rsidP="007C42E3">
            <w:pPr>
              <w:spacing w:line="240" w:lineRule="auto"/>
              <w:rPr>
                <w:rFonts w:ascii="Times New Roman" w:hAnsi="Times New Roman" w:cs="Times New Roman"/>
                <w:sz w:val="24"/>
                <w:szCs w:val="24"/>
              </w:rPr>
            </w:pPr>
          </w:p>
        </w:tc>
        <w:tc>
          <w:tcPr>
            <w:tcW w:w="3140" w:type="dxa"/>
            <w:gridSpan w:val="2"/>
          </w:tcPr>
          <w:p w:rsidR="00EB43EC" w:rsidRPr="007C42E3" w:rsidRDefault="00EB43EC" w:rsidP="007C42E3">
            <w:pPr>
              <w:spacing w:line="240" w:lineRule="auto"/>
              <w:rPr>
                <w:rFonts w:ascii="Times New Roman" w:hAnsi="Times New Roman" w:cs="Times New Roman"/>
                <w:sz w:val="24"/>
                <w:szCs w:val="24"/>
              </w:rPr>
            </w:pPr>
          </w:p>
        </w:tc>
        <w:tc>
          <w:tcPr>
            <w:tcW w:w="2246" w:type="dxa"/>
          </w:tcPr>
          <w:p w:rsidR="00EB43EC" w:rsidRPr="007C42E3" w:rsidRDefault="00EB43EC" w:rsidP="007C42E3">
            <w:pPr>
              <w:spacing w:line="240" w:lineRule="auto"/>
              <w:rPr>
                <w:rFonts w:ascii="Times New Roman" w:hAnsi="Times New Roman" w:cs="Times New Roman"/>
                <w:sz w:val="24"/>
                <w:szCs w:val="24"/>
              </w:rPr>
            </w:pPr>
          </w:p>
        </w:tc>
        <w:tc>
          <w:tcPr>
            <w:tcW w:w="80" w:type="dxa"/>
          </w:tcPr>
          <w:p w:rsidR="00EB43EC" w:rsidRPr="007C42E3" w:rsidRDefault="00EB43EC" w:rsidP="007C42E3">
            <w:pPr>
              <w:spacing w:line="240" w:lineRule="auto"/>
              <w:rPr>
                <w:rFonts w:ascii="Times New Roman" w:hAnsi="Times New Roman" w:cs="Times New Roman"/>
                <w:sz w:val="24"/>
                <w:szCs w:val="24"/>
              </w:rPr>
            </w:pPr>
          </w:p>
        </w:tc>
      </w:tr>
      <w:tr w:rsidR="00EB43EC" w:rsidRPr="00635EE4" w:rsidTr="00635EE4">
        <w:trPr>
          <w:gridAfter w:val="1"/>
          <w:wAfter w:w="95" w:type="dxa"/>
          <w:trHeight w:hRule="exact" w:val="285"/>
        </w:trPr>
        <w:tc>
          <w:tcPr>
            <w:tcW w:w="9328" w:type="dxa"/>
            <w:gridSpan w:val="7"/>
            <w:shd w:val="clear" w:color="000000" w:fill="FFFFFF"/>
            <w:tcMar>
              <w:left w:w="34" w:type="dxa"/>
              <w:right w:w="34" w:type="dxa"/>
            </w:tcMar>
          </w:tcPr>
          <w:p w:rsidR="00EB43EC" w:rsidRPr="007C42E3" w:rsidRDefault="00EB43EC"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b/>
                <w:color w:val="000000"/>
                <w:sz w:val="24"/>
                <w:szCs w:val="24"/>
                <w:lang w:val="ru-RU"/>
              </w:rPr>
              <w:lastRenderedPageBreak/>
              <w:t>Профессиональные</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базы</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данных</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и</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информационные</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справочные</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системы</w:t>
            </w:r>
            <w:r w:rsidRPr="007C42E3">
              <w:rPr>
                <w:rFonts w:ascii="Times New Roman" w:hAnsi="Times New Roman" w:cs="Times New Roman"/>
                <w:sz w:val="24"/>
                <w:szCs w:val="24"/>
                <w:lang w:val="ru-RU"/>
              </w:rPr>
              <w:t xml:space="preserve"> </w:t>
            </w:r>
          </w:p>
        </w:tc>
      </w:tr>
      <w:tr w:rsidR="00EB43EC" w:rsidRPr="007C42E3" w:rsidTr="00635EE4">
        <w:trPr>
          <w:gridAfter w:val="1"/>
          <w:wAfter w:w="95" w:type="dxa"/>
          <w:trHeight w:hRule="exact" w:val="270"/>
        </w:trPr>
        <w:tc>
          <w:tcPr>
            <w:tcW w:w="461" w:type="dxa"/>
            <w:gridSpan w:val="2"/>
          </w:tcPr>
          <w:p w:rsidR="00EB43EC" w:rsidRPr="007C42E3" w:rsidRDefault="00EB43EC" w:rsidP="007C42E3">
            <w:pPr>
              <w:spacing w:line="240" w:lineRule="auto"/>
              <w:rPr>
                <w:rFonts w:ascii="Times New Roman" w:hAnsi="Times New Roman" w:cs="Times New Roman"/>
                <w:sz w:val="24"/>
                <w:szCs w:val="24"/>
                <w:lang w:val="ru-RU"/>
              </w:rPr>
            </w:pPr>
          </w:p>
        </w:tc>
        <w:tc>
          <w:tcPr>
            <w:tcW w:w="6541"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B43EC" w:rsidRPr="007C42E3" w:rsidRDefault="00EB43EC" w:rsidP="007C42E3">
            <w:pPr>
              <w:spacing w:after="0" w:line="240" w:lineRule="auto"/>
              <w:jc w:val="center"/>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Название</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color w:val="000000"/>
                <w:sz w:val="24"/>
                <w:szCs w:val="24"/>
              </w:rPr>
              <w:t>курса</w:t>
            </w:r>
            <w:proofErr w:type="spellEnd"/>
            <w:r w:rsidRPr="007C42E3">
              <w:rPr>
                <w:rFonts w:ascii="Times New Roman" w:hAnsi="Times New Roman" w:cs="Times New Roman"/>
                <w:sz w:val="24"/>
                <w:szCs w:val="24"/>
              </w:rPr>
              <w:t xml:space="preserve"> </w:t>
            </w:r>
          </w:p>
        </w:tc>
        <w:tc>
          <w:tcPr>
            <w:tcW w:w="2246"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B43EC" w:rsidRPr="007C42E3" w:rsidRDefault="00EB43EC" w:rsidP="007C42E3">
            <w:pPr>
              <w:spacing w:after="0" w:line="240" w:lineRule="auto"/>
              <w:jc w:val="center"/>
              <w:rPr>
                <w:rFonts w:ascii="Times New Roman" w:hAnsi="Times New Roman" w:cs="Times New Roman"/>
                <w:sz w:val="24"/>
                <w:szCs w:val="24"/>
              </w:rPr>
            </w:pPr>
            <w:proofErr w:type="spellStart"/>
            <w:r w:rsidRPr="007C42E3">
              <w:rPr>
                <w:rFonts w:ascii="Times New Roman" w:hAnsi="Times New Roman" w:cs="Times New Roman"/>
                <w:color w:val="000000"/>
                <w:sz w:val="24"/>
                <w:szCs w:val="24"/>
              </w:rPr>
              <w:t>Ссылка</w:t>
            </w:r>
            <w:proofErr w:type="spellEnd"/>
            <w:r w:rsidRPr="007C42E3">
              <w:rPr>
                <w:rFonts w:ascii="Times New Roman" w:hAnsi="Times New Roman" w:cs="Times New Roman"/>
                <w:sz w:val="24"/>
                <w:szCs w:val="24"/>
              </w:rPr>
              <w:t xml:space="preserve"> </w:t>
            </w:r>
          </w:p>
        </w:tc>
        <w:tc>
          <w:tcPr>
            <w:tcW w:w="80" w:type="dxa"/>
          </w:tcPr>
          <w:p w:rsidR="00EB43EC" w:rsidRPr="007C42E3" w:rsidRDefault="00EB43EC" w:rsidP="007C42E3">
            <w:pPr>
              <w:spacing w:line="240" w:lineRule="auto"/>
              <w:rPr>
                <w:rFonts w:ascii="Times New Roman" w:hAnsi="Times New Roman" w:cs="Times New Roman"/>
                <w:sz w:val="24"/>
                <w:szCs w:val="24"/>
              </w:rPr>
            </w:pPr>
          </w:p>
        </w:tc>
      </w:tr>
      <w:tr w:rsidR="00EB43EC" w:rsidRPr="007C42E3" w:rsidTr="00635EE4">
        <w:trPr>
          <w:gridAfter w:val="1"/>
          <w:wAfter w:w="95" w:type="dxa"/>
          <w:trHeight w:hRule="exact" w:val="14"/>
        </w:trPr>
        <w:tc>
          <w:tcPr>
            <w:tcW w:w="461" w:type="dxa"/>
            <w:gridSpan w:val="2"/>
          </w:tcPr>
          <w:p w:rsidR="00EB43EC" w:rsidRPr="007C42E3" w:rsidRDefault="00EB43EC" w:rsidP="007C42E3">
            <w:pPr>
              <w:spacing w:line="240" w:lineRule="auto"/>
              <w:rPr>
                <w:rFonts w:ascii="Times New Roman" w:hAnsi="Times New Roman" w:cs="Times New Roman"/>
                <w:sz w:val="24"/>
                <w:szCs w:val="24"/>
              </w:rPr>
            </w:pPr>
          </w:p>
        </w:tc>
        <w:tc>
          <w:tcPr>
            <w:tcW w:w="6541"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3EC" w:rsidRPr="003B6786" w:rsidRDefault="00EB43EC"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Электронная</w:t>
            </w:r>
            <w:r w:rsidRPr="003B6786">
              <w:rPr>
                <w:lang w:val="ru-RU"/>
              </w:rPr>
              <w:t xml:space="preserve"> </w:t>
            </w:r>
            <w:r w:rsidRPr="003B6786">
              <w:rPr>
                <w:rFonts w:ascii="Times New Roman" w:hAnsi="Times New Roman" w:cs="Times New Roman"/>
                <w:color w:val="000000"/>
                <w:sz w:val="24"/>
                <w:szCs w:val="24"/>
                <w:lang w:val="ru-RU"/>
              </w:rPr>
              <w:t>база</w:t>
            </w:r>
            <w:r w:rsidRPr="003B6786">
              <w:rPr>
                <w:lang w:val="ru-RU"/>
              </w:rPr>
              <w:t xml:space="preserve"> </w:t>
            </w:r>
            <w:r w:rsidRPr="003B6786">
              <w:rPr>
                <w:rFonts w:ascii="Times New Roman" w:hAnsi="Times New Roman" w:cs="Times New Roman"/>
                <w:color w:val="000000"/>
                <w:sz w:val="24"/>
                <w:szCs w:val="24"/>
                <w:lang w:val="ru-RU"/>
              </w:rPr>
              <w:t>периодических</w:t>
            </w:r>
            <w:r w:rsidRPr="003B6786">
              <w:rPr>
                <w:lang w:val="ru-RU"/>
              </w:rPr>
              <w:t xml:space="preserve"> </w:t>
            </w:r>
            <w:r w:rsidRPr="003B6786">
              <w:rPr>
                <w:rFonts w:ascii="Times New Roman" w:hAnsi="Times New Roman" w:cs="Times New Roman"/>
                <w:color w:val="000000"/>
                <w:sz w:val="24"/>
                <w:szCs w:val="24"/>
                <w:lang w:val="ru-RU"/>
              </w:rPr>
              <w:t>изданий</w:t>
            </w:r>
            <w:r w:rsidRPr="003B6786">
              <w:rPr>
                <w:lang w:val="ru-RU"/>
              </w:rPr>
              <w:t xml:space="preserve"> </w:t>
            </w:r>
            <w:r>
              <w:rPr>
                <w:rFonts w:ascii="Times New Roman" w:hAnsi="Times New Roman" w:cs="Times New Roman"/>
                <w:color w:val="000000"/>
                <w:sz w:val="24"/>
                <w:szCs w:val="24"/>
              </w:rPr>
              <w:t>East</w:t>
            </w:r>
            <w:r w:rsidRPr="003B6786">
              <w:rPr>
                <w:lang w:val="ru-RU"/>
              </w:rPr>
              <w:t xml:space="preserve"> </w:t>
            </w:r>
            <w:r>
              <w:rPr>
                <w:rFonts w:ascii="Times New Roman" w:hAnsi="Times New Roman" w:cs="Times New Roman"/>
                <w:color w:val="000000"/>
                <w:sz w:val="24"/>
                <w:szCs w:val="24"/>
              </w:rPr>
              <w:t>View</w:t>
            </w:r>
            <w:r w:rsidRPr="003B6786">
              <w:rPr>
                <w:lang w:val="ru-RU"/>
              </w:rPr>
              <w:t xml:space="preserve"> </w:t>
            </w:r>
            <w:r>
              <w:rPr>
                <w:rFonts w:ascii="Times New Roman" w:hAnsi="Times New Roman" w:cs="Times New Roman"/>
                <w:color w:val="000000"/>
                <w:sz w:val="24"/>
                <w:szCs w:val="24"/>
              </w:rPr>
              <w:t>Information</w:t>
            </w:r>
            <w:r w:rsidRPr="003B6786">
              <w:rPr>
                <w:lang w:val="ru-RU"/>
              </w:rPr>
              <w:t xml:space="preserve"> </w:t>
            </w:r>
            <w:r>
              <w:rPr>
                <w:rFonts w:ascii="Times New Roman" w:hAnsi="Times New Roman" w:cs="Times New Roman"/>
                <w:color w:val="000000"/>
                <w:sz w:val="24"/>
                <w:szCs w:val="24"/>
              </w:rPr>
              <w:t>Services</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ООО</w:t>
            </w:r>
            <w:r w:rsidRPr="003B6786">
              <w:rPr>
                <w:lang w:val="ru-RU"/>
              </w:rPr>
              <w:t xml:space="preserve"> </w:t>
            </w:r>
            <w:r w:rsidRPr="003B6786">
              <w:rPr>
                <w:rFonts w:ascii="Times New Roman" w:hAnsi="Times New Roman" w:cs="Times New Roman"/>
                <w:color w:val="000000"/>
                <w:sz w:val="24"/>
                <w:szCs w:val="24"/>
                <w:lang w:val="ru-RU"/>
              </w:rPr>
              <w:t>«ИВИС»</w:t>
            </w:r>
            <w:r w:rsidRPr="003B6786">
              <w:rPr>
                <w:lang w:val="ru-RU"/>
              </w:rPr>
              <w:t xml:space="preserve"> </w:t>
            </w:r>
          </w:p>
        </w:tc>
        <w:tc>
          <w:tcPr>
            <w:tcW w:w="224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3EC" w:rsidRDefault="00635EE4" w:rsidP="002F4B7D">
            <w:pPr>
              <w:spacing w:after="0" w:line="240" w:lineRule="auto"/>
              <w:jc w:val="both"/>
              <w:rPr>
                <w:rFonts w:ascii="Times New Roman" w:hAnsi="Times New Roman" w:cs="Times New Roman"/>
                <w:color w:val="000000"/>
                <w:sz w:val="24"/>
                <w:szCs w:val="24"/>
                <w:lang w:val="ru-RU"/>
              </w:rPr>
            </w:pPr>
            <w:hyperlink r:id="rId13" w:history="1">
              <w:r w:rsidR="00EB43EC" w:rsidRPr="006060C7">
                <w:rPr>
                  <w:rStyle w:val="a3"/>
                  <w:rFonts w:ascii="Times New Roman" w:hAnsi="Times New Roman" w:cs="Times New Roman"/>
                  <w:sz w:val="24"/>
                  <w:szCs w:val="24"/>
                </w:rPr>
                <w:t>https://dlib.eastview.com</w:t>
              </w:r>
            </w:hyperlink>
          </w:p>
          <w:p w:rsidR="00EB43EC" w:rsidRDefault="00EB43EC"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80" w:type="dxa"/>
          </w:tcPr>
          <w:p w:rsidR="00EB43EC" w:rsidRPr="007C42E3" w:rsidRDefault="00EB43EC" w:rsidP="007C42E3">
            <w:pPr>
              <w:spacing w:line="240" w:lineRule="auto"/>
              <w:rPr>
                <w:rFonts w:ascii="Times New Roman" w:hAnsi="Times New Roman" w:cs="Times New Roman"/>
                <w:sz w:val="24"/>
                <w:szCs w:val="24"/>
              </w:rPr>
            </w:pPr>
          </w:p>
        </w:tc>
      </w:tr>
      <w:tr w:rsidR="00EB43EC" w:rsidRPr="007C42E3" w:rsidTr="00635EE4">
        <w:trPr>
          <w:gridAfter w:val="1"/>
          <w:wAfter w:w="95" w:type="dxa"/>
          <w:trHeight w:hRule="exact" w:val="906"/>
        </w:trPr>
        <w:tc>
          <w:tcPr>
            <w:tcW w:w="461" w:type="dxa"/>
            <w:gridSpan w:val="2"/>
          </w:tcPr>
          <w:p w:rsidR="00EB43EC" w:rsidRPr="007C42E3" w:rsidRDefault="00EB43EC" w:rsidP="007C42E3">
            <w:pPr>
              <w:spacing w:line="240" w:lineRule="auto"/>
              <w:rPr>
                <w:rFonts w:ascii="Times New Roman" w:hAnsi="Times New Roman" w:cs="Times New Roman"/>
                <w:sz w:val="24"/>
                <w:szCs w:val="24"/>
              </w:rPr>
            </w:pPr>
          </w:p>
        </w:tc>
        <w:tc>
          <w:tcPr>
            <w:tcW w:w="6541"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3EC" w:rsidRPr="007C42E3" w:rsidRDefault="00EB43EC" w:rsidP="007C42E3">
            <w:pPr>
              <w:spacing w:line="240" w:lineRule="auto"/>
              <w:rPr>
                <w:rFonts w:ascii="Times New Roman" w:hAnsi="Times New Roman" w:cs="Times New Roman"/>
                <w:sz w:val="24"/>
                <w:szCs w:val="24"/>
              </w:rPr>
            </w:pPr>
          </w:p>
        </w:tc>
        <w:tc>
          <w:tcPr>
            <w:tcW w:w="224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3EC" w:rsidRPr="007C42E3" w:rsidRDefault="00EB43EC" w:rsidP="007C42E3">
            <w:pPr>
              <w:spacing w:line="240" w:lineRule="auto"/>
              <w:rPr>
                <w:rFonts w:ascii="Times New Roman" w:hAnsi="Times New Roman" w:cs="Times New Roman"/>
                <w:sz w:val="24"/>
                <w:szCs w:val="24"/>
              </w:rPr>
            </w:pPr>
          </w:p>
        </w:tc>
        <w:tc>
          <w:tcPr>
            <w:tcW w:w="80" w:type="dxa"/>
          </w:tcPr>
          <w:p w:rsidR="00EB43EC" w:rsidRPr="007C42E3" w:rsidRDefault="00EB43EC" w:rsidP="007C42E3">
            <w:pPr>
              <w:spacing w:line="240" w:lineRule="auto"/>
              <w:rPr>
                <w:rFonts w:ascii="Times New Roman" w:hAnsi="Times New Roman" w:cs="Times New Roman"/>
                <w:sz w:val="24"/>
                <w:szCs w:val="24"/>
              </w:rPr>
            </w:pPr>
          </w:p>
        </w:tc>
      </w:tr>
      <w:tr w:rsidR="00EB43EC" w:rsidRPr="007C42E3" w:rsidTr="00635EE4">
        <w:trPr>
          <w:gridAfter w:val="1"/>
          <w:wAfter w:w="95" w:type="dxa"/>
          <w:trHeight w:hRule="exact" w:val="826"/>
        </w:trPr>
        <w:tc>
          <w:tcPr>
            <w:tcW w:w="461" w:type="dxa"/>
            <w:gridSpan w:val="2"/>
          </w:tcPr>
          <w:p w:rsidR="00EB43EC" w:rsidRPr="007C42E3" w:rsidRDefault="00EB43EC" w:rsidP="007C42E3">
            <w:pPr>
              <w:spacing w:line="240" w:lineRule="auto"/>
              <w:rPr>
                <w:rFonts w:ascii="Times New Roman" w:hAnsi="Times New Roman" w:cs="Times New Roman"/>
                <w:sz w:val="24"/>
                <w:szCs w:val="24"/>
              </w:rPr>
            </w:pPr>
          </w:p>
        </w:tc>
        <w:tc>
          <w:tcPr>
            <w:tcW w:w="65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3EC" w:rsidRPr="003B6786" w:rsidRDefault="00EB43EC"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Национальная</w:t>
            </w:r>
            <w:r w:rsidRPr="003B6786">
              <w:rPr>
                <w:lang w:val="ru-RU"/>
              </w:rPr>
              <w:t xml:space="preserve"> </w:t>
            </w:r>
            <w:r w:rsidRPr="003B6786">
              <w:rPr>
                <w:rFonts w:ascii="Times New Roman" w:hAnsi="Times New Roman" w:cs="Times New Roman"/>
                <w:color w:val="000000"/>
                <w:sz w:val="24"/>
                <w:szCs w:val="24"/>
                <w:lang w:val="ru-RU"/>
              </w:rPr>
              <w:t>информационно-аналитическая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Российский</w:t>
            </w:r>
            <w:r w:rsidRPr="003B6786">
              <w:rPr>
                <w:lang w:val="ru-RU"/>
              </w:rPr>
              <w:t xml:space="preserve"> </w:t>
            </w:r>
            <w:r w:rsidRPr="003B6786">
              <w:rPr>
                <w:rFonts w:ascii="Times New Roman" w:hAnsi="Times New Roman" w:cs="Times New Roman"/>
                <w:color w:val="000000"/>
                <w:sz w:val="24"/>
                <w:szCs w:val="24"/>
                <w:lang w:val="ru-RU"/>
              </w:rPr>
              <w:t>индекс</w:t>
            </w:r>
            <w:r w:rsidRPr="003B6786">
              <w:rPr>
                <w:lang w:val="ru-RU"/>
              </w:rPr>
              <w:t xml:space="preserve"> </w:t>
            </w:r>
            <w:r w:rsidRPr="003B6786">
              <w:rPr>
                <w:rFonts w:ascii="Times New Roman" w:hAnsi="Times New Roman" w:cs="Times New Roman"/>
                <w:color w:val="000000"/>
                <w:sz w:val="24"/>
                <w:szCs w:val="24"/>
                <w:lang w:val="ru-RU"/>
              </w:rPr>
              <w:t>научного</w:t>
            </w:r>
            <w:r w:rsidRPr="003B6786">
              <w:rPr>
                <w:lang w:val="ru-RU"/>
              </w:rPr>
              <w:t xml:space="preserve"> </w:t>
            </w:r>
            <w:r w:rsidRPr="003B6786">
              <w:rPr>
                <w:rFonts w:ascii="Times New Roman" w:hAnsi="Times New Roman" w:cs="Times New Roman"/>
                <w:color w:val="000000"/>
                <w:sz w:val="24"/>
                <w:szCs w:val="24"/>
                <w:lang w:val="ru-RU"/>
              </w:rPr>
              <w:t>цитирования</w:t>
            </w:r>
            <w:r w:rsidRPr="003B6786">
              <w:rPr>
                <w:lang w:val="ru-RU"/>
              </w:rPr>
              <w:t xml:space="preserve"> </w:t>
            </w:r>
            <w:r w:rsidRPr="003B6786">
              <w:rPr>
                <w:rFonts w:ascii="Times New Roman" w:hAnsi="Times New Roman" w:cs="Times New Roman"/>
                <w:color w:val="000000"/>
                <w:sz w:val="24"/>
                <w:szCs w:val="24"/>
                <w:lang w:val="ru-RU"/>
              </w:rPr>
              <w:t>(РИНЦ)</w:t>
            </w:r>
            <w:r w:rsidRPr="003B6786">
              <w:rPr>
                <w:lang w:val="ru-RU"/>
              </w:rPr>
              <w:t xml:space="preserve"> </w:t>
            </w:r>
          </w:p>
        </w:tc>
        <w:tc>
          <w:tcPr>
            <w:tcW w:w="2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3EC" w:rsidRPr="005D5FE9" w:rsidRDefault="00EB43EC"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4" w:history="1">
              <w:r w:rsidRPr="006060C7">
                <w:rPr>
                  <w:rStyle w:val="a3"/>
                  <w:rFonts w:ascii="Times New Roman" w:hAnsi="Times New Roman" w:cs="Times New Roman"/>
                  <w:sz w:val="24"/>
                  <w:szCs w:val="24"/>
                </w:rPr>
                <w:t>https://elibrary.ru/project_risc.asp</w:t>
              </w:r>
            </w:hyperlink>
          </w:p>
          <w:p w:rsidR="00EB43EC" w:rsidRDefault="00EB43EC" w:rsidP="002F4B7D">
            <w:pPr>
              <w:spacing w:after="0" w:line="240" w:lineRule="auto"/>
              <w:jc w:val="both"/>
              <w:rPr>
                <w:sz w:val="24"/>
                <w:szCs w:val="24"/>
              </w:rPr>
            </w:pPr>
            <w:r>
              <w:t xml:space="preserve"> </w:t>
            </w:r>
          </w:p>
        </w:tc>
        <w:tc>
          <w:tcPr>
            <w:tcW w:w="80" w:type="dxa"/>
          </w:tcPr>
          <w:p w:rsidR="00EB43EC" w:rsidRPr="007C42E3" w:rsidRDefault="00EB43EC" w:rsidP="007C42E3">
            <w:pPr>
              <w:spacing w:line="240" w:lineRule="auto"/>
              <w:rPr>
                <w:rFonts w:ascii="Times New Roman" w:hAnsi="Times New Roman" w:cs="Times New Roman"/>
                <w:sz w:val="24"/>
                <w:szCs w:val="24"/>
              </w:rPr>
            </w:pPr>
          </w:p>
        </w:tc>
      </w:tr>
      <w:tr w:rsidR="00EB43EC" w:rsidRPr="007C42E3" w:rsidTr="00635EE4">
        <w:trPr>
          <w:gridAfter w:val="1"/>
          <w:wAfter w:w="95" w:type="dxa"/>
          <w:trHeight w:hRule="exact" w:val="555"/>
        </w:trPr>
        <w:tc>
          <w:tcPr>
            <w:tcW w:w="461" w:type="dxa"/>
            <w:gridSpan w:val="2"/>
          </w:tcPr>
          <w:p w:rsidR="00EB43EC" w:rsidRPr="007C42E3" w:rsidRDefault="00EB43EC" w:rsidP="007C42E3">
            <w:pPr>
              <w:spacing w:line="240" w:lineRule="auto"/>
              <w:rPr>
                <w:rFonts w:ascii="Times New Roman" w:hAnsi="Times New Roman" w:cs="Times New Roman"/>
                <w:sz w:val="24"/>
                <w:szCs w:val="24"/>
              </w:rPr>
            </w:pPr>
          </w:p>
        </w:tc>
        <w:tc>
          <w:tcPr>
            <w:tcW w:w="65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3EC" w:rsidRPr="003B6786" w:rsidRDefault="00EB43EC"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Поисковая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Академия</w:t>
            </w:r>
            <w:r w:rsidRPr="003B6786">
              <w:rPr>
                <w:lang w:val="ru-RU"/>
              </w:rPr>
              <w:t xml:space="preserve"> </w:t>
            </w:r>
            <w:r>
              <w:rPr>
                <w:rFonts w:ascii="Times New Roman" w:hAnsi="Times New Roman" w:cs="Times New Roman"/>
                <w:color w:val="000000"/>
                <w:sz w:val="24"/>
                <w:szCs w:val="24"/>
              </w:rPr>
              <w:t>Google</w:t>
            </w:r>
            <w:r w:rsidRPr="003B6786">
              <w:rPr>
                <w:lang w:val="ru-RU"/>
              </w:rPr>
              <w:t xml:space="preserve"> </w:t>
            </w:r>
            <w:r w:rsidRPr="003B678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B6786">
              <w:rPr>
                <w:lang w:val="ru-RU"/>
              </w:rPr>
              <w:t xml:space="preserve"> </w:t>
            </w:r>
            <w:r>
              <w:rPr>
                <w:rFonts w:ascii="Times New Roman" w:hAnsi="Times New Roman" w:cs="Times New Roman"/>
                <w:color w:val="000000"/>
                <w:sz w:val="24"/>
                <w:szCs w:val="24"/>
              </w:rPr>
              <w:t>Scholar</w:t>
            </w:r>
            <w:r w:rsidRPr="003B6786">
              <w:rPr>
                <w:rFonts w:ascii="Times New Roman" w:hAnsi="Times New Roman" w:cs="Times New Roman"/>
                <w:color w:val="000000"/>
                <w:sz w:val="24"/>
                <w:szCs w:val="24"/>
                <w:lang w:val="ru-RU"/>
              </w:rPr>
              <w:t>)</w:t>
            </w:r>
            <w:r w:rsidRPr="003B6786">
              <w:rPr>
                <w:lang w:val="ru-RU"/>
              </w:rPr>
              <w:t xml:space="preserve"> </w:t>
            </w:r>
          </w:p>
        </w:tc>
        <w:tc>
          <w:tcPr>
            <w:tcW w:w="2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3EC" w:rsidRPr="005D5FE9" w:rsidRDefault="00EB43EC"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5" w:history="1">
              <w:r w:rsidRPr="006060C7">
                <w:rPr>
                  <w:rStyle w:val="a3"/>
                  <w:rFonts w:ascii="Times New Roman" w:hAnsi="Times New Roman" w:cs="Times New Roman"/>
                  <w:sz w:val="24"/>
                  <w:szCs w:val="24"/>
                </w:rPr>
                <w:t>https://scholar.google.ru</w:t>
              </w:r>
            </w:hyperlink>
          </w:p>
          <w:p w:rsidR="00EB43EC" w:rsidRDefault="00EB43EC"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80" w:type="dxa"/>
          </w:tcPr>
          <w:p w:rsidR="00EB43EC" w:rsidRPr="007C42E3" w:rsidRDefault="00EB43EC" w:rsidP="007C42E3">
            <w:pPr>
              <w:spacing w:line="240" w:lineRule="auto"/>
              <w:rPr>
                <w:rFonts w:ascii="Times New Roman" w:hAnsi="Times New Roman" w:cs="Times New Roman"/>
                <w:sz w:val="24"/>
                <w:szCs w:val="24"/>
              </w:rPr>
            </w:pPr>
          </w:p>
        </w:tc>
      </w:tr>
      <w:tr w:rsidR="00EB43EC" w:rsidRPr="007C42E3" w:rsidTr="00635EE4">
        <w:trPr>
          <w:gridAfter w:val="1"/>
          <w:wAfter w:w="95" w:type="dxa"/>
          <w:trHeight w:hRule="exact" w:val="754"/>
        </w:trPr>
        <w:tc>
          <w:tcPr>
            <w:tcW w:w="461" w:type="dxa"/>
            <w:gridSpan w:val="2"/>
          </w:tcPr>
          <w:p w:rsidR="00EB43EC" w:rsidRPr="007C42E3" w:rsidRDefault="00EB43EC" w:rsidP="007C42E3">
            <w:pPr>
              <w:spacing w:line="240" w:lineRule="auto"/>
              <w:rPr>
                <w:rFonts w:ascii="Times New Roman" w:hAnsi="Times New Roman" w:cs="Times New Roman"/>
                <w:sz w:val="24"/>
                <w:szCs w:val="24"/>
              </w:rPr>
            </w:pPr>
          </w:p>
        </w:tc>
        <w:tc>
          <w:tcPr>
            <w:tcW w:w="65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3EC" w:rsidRPr="003B6786" w:rsidRDefault="00EB43EC"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Информационная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Единое</w:t>
            </w:r>
            <w:r w:rsidRPr="003B6786">
              <w:rPr>
                <w:lang w:val="ru-RU"/>
              </w:rPr>
              <w:t xml:space="preserve"> </w:t>
            </w:r>
            <w:r w:rsidRPr="003B6786">
              <w:rPr>
                <w:rFonts w:ascii="Times New Roman" w:hAnsi="Times New Roman" w:cs="Times New Roman"/>
                <w:color w:val="000000"/>
                <w:sz w:val="24"/>
                <w:szCs w:val="24"/>
                <w:lang w:val="ru-RU"/>
              </w:rPr>
              <w:t>окно</w:t>
            </w:r>
            <w:r w:rsidRPr="003B6786">
              <w:rPr>
                <w:lang w:val="ru-RU"/>
              </w:rPr>
              <w:t xml:space="preserve"> </w:t>
            </w:r>
            <w:r w:rsidRPr="003B6786">
              <w:rPr>
                <w:rFonts w:ascii="Times New Roman" w:hAnsi="Times New Roman" w:cs="Times New Roman"/>
                <w:color w:val="000000"/>
                <w:sz w:val="24"/>
                <w:szCs w:val="24"/>
                <w:lang w:val="ru-RU"/>
              </w:rPr>
              <w:t>доступа</w:t>
            </w:r>
            <w:r w:rsidRPr="003B6786">
              <w:rPr>
                <w:lang w:val="ru-RU"/>
              </w:rPr>
              <w:t xml:space="preserve"> </w:t>
            </w:r>
            <w:r w:rsidRPr="003B6786">
              <w:rPr>
                <w:rFonts w:ascii="Times New Roman" w:hAnsi="Times New Roman" w:cs="Times New Roman"/>
                <w:color w:val="000000"/>
                <w:sz w:val="24"/>
                <w:szCs w:val="24"/>
                <w:lang w:val="ru-RU"/>
              </w:rPr>
              <w:t>к</w:t>
            </w:r>
            <w:r w:rsidRPr="003B6786">
              <w:rPr>
                <w:lang w:val="ru-RU"/>
              </w:rPr>
              <w:t xml:space="preserve"> </w:t>
            </w:r>
            <w:r w:rsidRPr="003B6786">
              <w:rPr>
                <w:rFonts w:ascii="Times New Roman" w:hAnsi="Times New Roman" w:cs="Times New Roman"/>
                <w:color w:val="000000"/>
                <w:sz w:val="24"/>
                <w:szCs w:val="24"/>
                <w:lang w:val="ru-RU"/>
              </w:rPr>
              <w:t>информационным</w:t>
            </w:r>
            <w:r w:rsidRPr="003B6786">
              <w:rPr>
                <w:lang w:val="ru-RU"/>
              </w:rPr>
              <w:t xml:space="preserve"> </w:t>
            </w:r>
            <w:r w:rsidRPr="003B6786">
              <w:rPr>
                <w:rFonts w:ascii="Times New Roman" w:hAnsi="Times New Roman" w:cs="Times New Roman"/>
                <w:color w:val="000000"/>
                <w:sz w:val="24"/>
                <w:szCs w:val="24"/>
                <w:lang w:val="ru-RU"/>
              </w:rPr>
              <w:t>ресурсам</w:t>
            </w:r>
            <w:r w:rsidRPr="003B6786">
              <w:rPr>
                <w:lang w:val="ru-RU"/>
              </w:rPr>
              <w:t xml:space="preserve"> </w:t>
            </w:r>
          </w:p>
        </w:tc>
        <w:tc>
          <w:tcPr>
            <w:tcW w:w="2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3EC" w:rsidRPr="005D5FE9" w:rsidRDefault="00EB43EC"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6" w:history="1">
              <w:r w:rsidRPr="006060C7">
                <w:rPr>
                  <w:rStyle w:val="a3"/>
                  <w:rFonts w:ascii="Times New Roman" w:hAnsi="Times New Roman" w:cs="Times New Roman"/>
                  <w:sz w:val="24"/>
                  <w:szCs w:val="24"/>
                </w:rPr>
                <w:t>http://window.edu.ru</w:t>
              </w:r>
            </w:hyperlink>
          </w:p>
          <w:p w:rsidR="00EB43EC" w:rsidRDefault="00EB43EC"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80" w:type="dxa"/>
          </w:tcPr>
          <w:p w:rsidR="00EB43EC" w:rsidRPr="007C42E3" w:rsidRDefault="00EB43EC" w:rsidP="007C42E3">
            <w:pPr>
              <w:spacing w:line="240" w:lineRule="auto"/>
              <w:rPr>
                <w:rFonts w:ascii="Times New Roman" w:hAnsi="Times New Roman" w:cs="Times New Roman"/>
                <w:sz w:val="24"/>
                <w:szCs w:val="24"/>
              </w:rPr>
            </w:pPr>
          </w:p>
        </w:tc>
      </w:tr>
      <w:tr w:rsidR="00EB43EC" w:rsidRPr="007C42E3" w:rsidTr="00635EE4">
        <w:trPr>
          <w:gridAfter w:val="1"/>
          <w:wAfter w:w="95" w:type="dxa"/>
          <w:trHeight w:hRule="exact" w:val="826"/>
        </w:trPr>
        <w:tc>
          <w:tcPr>
            <w:tcW w:w="461" w:type="dxa"/>
            <w:gridSpan w:val="2"/>
          </w:tcPr>
          <w:p w:rsidR="00EB43EC" w:rsidRPr="007C42E3" w:rsidRDefault="00EB43EC" w:rsidP="007C42E3">
            <w:pPr>
              <w:spacing w:line="240" w:lineRule="auto"/>
              <w:rPr>
                <w:rFonts w:ascii="Times New Roman" w:hAnsi="Times New Roman" w:cs="Times New Roman"/>
                <w:sz w:val="24"/>
                <w:szCs w:val="24"/>
              </w:rPr>
            </w:pPr>
          </w:p>
        </w:tc>
        <w:tc>
          <w:tcPr>
            <w:tcW w:w="654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3EC" w:rsidRDefault="00EB43EC" w:rsidP="002F4B7D">
            <w:pPr>
              <w:spacing w:after="0" w:line="240" w:lineRule="auto"/>
              <w:jc w:val="both"/>
              <w:rPr>
                <w:sz w:val="24"/>
                <w:szCs w:val="24"/>
              </w:rPr>
            </w:pPr>
            <w:r w:rsidRPr="003B6786">
              <w:rPr>
                <w:rFonts w:ascii="Times New Roman" w:hAnsi="Times New Roman" w:cs="Times New Roman"/>
                <w:color w:val="000000"/>
                <w:sz w:val="24"/>
                <w:szCs w:val="24"/>
                <w:lang w:val="ru-RU"/>
              </w:rPr>
              <w:t>Электронные</w:t>
            </w:r>
            <w:r w:rsidRPr="003B6786">
              <w:rPr>
                <w:lang w:val="ru-RU"/>
              </w:rPr>
              <w:t xml:space="preserve"> </w:t>
            </w:r>
            <w:r w:rsidRPr="003B6786">
              <w:rPr>
                <w:rFonts w:ascii="Times New Roman" w:hAnsi="Times New Roman" w:cs="Times New Roman"/>
                <w:color w:val="000000"/>
                <w:sz w:val="24"/>
                <w:szCs w:val="24"/>
                <w:lang w:val="ru-RU"/>
              </w:rPr>
              <w:t>ресурсы</w:t>
            </w:r>
            <w:r w:rsidRPr="003B6786">
              <w:rPr>
                <w:lang w:val="ru-RU"/>
              </w:rPr>
              <w:t xml:space="preserve"> </w:t>
            </w:r>
            <w:r w:rsidRPr="003B6786">
              <w:rPr>
                <w:rFonts w:ascii="Times New Roman" w:hAnsi="Times New Roman" w:cs="Times New Roman"/>
                <w:color w:val="000000"/>
                <w:sz w:val="24"/>
                <w:szCs w:val="24"/>
                <w:lang w:val="ru-RU"/>
              </w:rPr>
              <w:t>библиотеки</w:t>
            </w:r>
            <w:r w:rsidRPr="003B6786">
              <w:rPr>
                <w:lang w:val="ru-RU"/>
              </w:rPr>
              <w:t xml:space="preserve"> </w:t>
            </w:r>
            <w:r w:rsidRPr="003B6786">
              <w:rPr>
                <w:rFonts w:ascii="Times New Roman" w:hAnsi="Times New Roman" w:cs="Times New Roman"/>
                <w:color w:val="000000"/>
                <w:sz w:val="24"/>
                <w:szCs w:val="24"/>
                <w:lang w:val="ru-RU"/>
              </w:rPr>
              <w:t>МГТУ</w:t>
            </w:r>
            <w:r w:rsidRPr="003B6786">
              <w:rPr>
                <w:lang w:val="ru-RU"/>
              </w:rPr>
              <w:t xml:space="preserve"> </w:t>
            </w:r>
            <w:r w:rsidRPr="003B6786">
              <w:rPr>
                <w:rFonts w:ascii="Times New Roman" w:hAnsi="Times New Roman" w:cs="Times New Roman"/>
                <w:color w:val="000000"/>
                <w:sz w:val="24"/>
                <w:szCs w:val="24"/>
                <w:lang w:val="ru-RU"/>
              </w:rPr>
              <w:t>им.</w:t>
            </w:r>
            <w:r w:rsidRPr="003B6786">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22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B43EC" w:rsidRPr="005D5FE9" w:rsidRDefault="00635EE4" w:rsidP="002F4B7D">
            <w:pPr>
              <w:spacing w:after="0" w:line="240" w:lineRule="auto"/>
              <w:jc w:val="both"/>
              <w:rPr>
                <w:rFonts w:ascii="Times New Roman" w:hAnsi="Times New Roman" w:cs="Times New Roman"/>
                <w:color w:val="000000"/>
                <w:sz w:val="24"/>
                <w:szCs w:val="24"/>
              </w:rPr>
            </w:pPr>
            <w:hyperlink r:id="rId17" w:history="1">
              <w:r w:rsidR="00EB43EC" w:rsidRPr="006060C7">
                <w:rPr>
                  <w:rStyle w:val="a3"/>
                  <w:rFonts w:ascii="Times New Roman" w:hAnsi="Times New Roman" w:cs="Times New Roman"/>
                  <w:sz w:val="24"/>
                  <w:szCs w:val="24"/>
                </w:rPr>
                <w:t>http://magtu.ru:8085/marcweb2/Default.asp</w:t>
              </w:r>
            </w:hyperlink>
          </w:p>
          <w:p w:rsidR="00EB43EC" w:rsidRDefault="00EB43EC" w:rsidP="002F4B7D">
            <w:pPr>
              <w:spacing w:after="0" w:line="240" w:lineRule="auto"/>
              <w:jc w:val="both"/>
              <w:rPr>
                <w:sz w:val="24"/>
                <w:szCs w:val="24"/>
              </w:rPr>
            </w:pPr>
            <w:r>
              <w:t xml:space="preserve"> </w:t>
            </w:r>
          </w:p>
        </w:tc>
        <w:tc>
          <w:tcPr>
            <w:tcW w:w="80" w:type="dxa"/>
          </w:tcPr>
          <w:p w:rsidR="00EB43EC" w:rsidRPr="007C42E3" w:rsidRDefault="00EB43EC" w:rsidP="007C42E3">
            <w:pPr>
              <w:spacing w:line="240" w:lineRule="auto"/>
              <w:rPr>
                <w:rFonts w:ascii="Times New Roman" w:hAnsi="Times New Roman" w:cs="Times New Roman"/>
                <w:sz w:val="24"/>
                <w:szCs w:val="24"/>
              </w:rPr>
            </w:pPr>
          </w:p>
        </w:tc>
      </w:tr>
      <w:tr w:rsidR="00EB43EC" w:rsidRPr="00635EE4" w:rsidTr="00635EE4">
        <w:trPr>
          <w:gridAfter w:val="1"/>
          <w:wAfter w:w="95" w:type="dxa"/>
          <w:trHeight w:hRule="exact" w:val="285"/>
        </w:trPr>
        <w:tc>
          <w:tcPr>
            <w:tcW w:w="9328" w:type="dxa"/>
            <w:gridSpan w:val="7"/>
            <w:shd w:val="clear" w:color="000000" w:fill="FFFFFF"/>
            <w:tcMar>
              <w:left w:w="34" w:type="dxa"/>
              <w:right w:w="34" w:type="dxa"/>
            </w:tcMar>
          </w:tcPr>
          <w:p w:rsidR="00EB43EC" w:rsidRPr="007C42E3" w:rsidRDefault="00EB43EC"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b/>
                <w:color w:val="000000"/>
                <w:sz w:val="24"/>
                <w:szCs w:val="24"/>
                <w:lang w:val="ru-RU"/>
              </w:rPr>
              <w:t>9</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Материально-техническое</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обеспечение</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дисциплины</w:t>
            </w:r>
            <w:r w:rsidRPr="007C42E3">
              <w:rPr>
                <w:rFonts w:ascii="Times New Roman" w:hAnsi="Times New Roman" w:cs="Times New Roman"/>
                <w:sz w:val="24"/>
                <w:szCs w:val="24"/>
                <w:lang w:val="ru-RU"/>
              </w:rPr>
              <w:t xml:space="preserve"> </w:t>
            </w:r>
            <w:r w:rsidRPr="007C42E3">
              <w:rPr>
                <w:rFonts w:ascii="Times New Roman" w:hAnsi="Times New Roman" w:cs="Times New Roman"/>
                <w:b/>
                <w:color w:val="000000"/>
                <w:sz w:val="24"/>
                <w:szCs w:val="24"/>
                <w:lang w:val="ru-RU"/>
              </w:rPr>
              <w:t>(модуля)</w:t>
            </w:r>
            <w:r w:rsidRPr="007C42E3">
              <w:rPr>
                <w:rFonts w:ascii="Times New Roman" w:hAnsi="Times New Roman" w:cs="Times New Roman"/>
                <w:sz w:val="24"/>
                <w:szCs w:val="24"/>
                <w:lang w:val="ru-RU"/>
              </w:rPr>
              <w:t xml:space="preserve"> </w:t>
            </w:r>
          </w:p>
        </w:tc>
      </w:tr>
      <w:tr w:rsidR="00EB43EC" w:rsidRPr="00635EE4" w:rsidTr="00635EE4">
        <w:trPr>
          <w:gridAfter w:val="1"/>
          <w:wAfter w:w="95" w:type="dxa"/>
          <w:trHeight w:hRule="exact" w:val="138"/>
        </w:trPr>
        <w:tc>
          <w:tcPr>
            <w:tcW w:w="461" w:type="dxa"/>
            <w:gridSpan w:val="2"/>
          </w:tcPr>
          <w:p w:rsidR="00EB43EC" w:rsidRPr="007C42E3" w:rsidRDefault="00EB43EC" w:rsidP="007C42E3">
            <w:pPr>
              <w:spacing w:line="240" w:lineRule="auto"/>
              <w:rPr>
                <w:rFonts w:ascii="Times New Roman" w:hAnsi="Times New Roman" w:cs="Times New Roman"/>
                <w:sz w:val="24"/>
                <w:szCs w:val="24"/>
                <w:lang w:val="ru-RU"/>
              </w:rPr>
            </w:pPr>
          </w:p>
        </w:tc>
        <w:tc>
          <w:tcPr>
            <w:tcW w:w="4251" w:type="dxa"/>
            <w:gridSpan w:val="2"/>
          </w:tcPr>
          <w:p w:rsidR="00EB43EC" w:rsidRPr="007C42E3" w:rsidRDefault="00EB43EC" w:rsidP="007C42E3">
            <w:pPr>
              <w:spacing w:line="240" w:lineRule="auto"/>
              <w:rPr>
                <w:rFonts w:ascii="Times New Roman" w:hAnsi="Times New Roman" w:cs="Times New Roman"/>
                <w:sz w:val="24"/>
                <w:szCs w:val="24"/>
                <w:lang w:val="ru-RU"/>
              </w:rPr>
            </w:pPr>
          </w:p>
        </w:tc>
        <w:tc>
          <w:tcPr>
            <w:tcW w:w="2290" w:type="dxa"/>
          </w:tcPr>
          <w:p w:rsidR="00EB43EC" w:rsidRPr="007C42E3" w:rsidRDefault="00EB43EC" w:rsidP="007C42E3">
            <w:pPr>
              <w:spacing w:line="240" w:lineRule="auto"/>
              <w:rPr>
                <w:rFonts w:ascii="Times New Roman" w:hAnsi="Times New Roman" w:cs="Times New Roman"/>
                <w:sz w:val="24"/>
                <w:szCs w:val="24"/>
                <w:lang w:val="ru-RU"/>
              </w:rPr>
            </w:pPr>
          </w:p>
        </w:tc>
        <w:tc>
          <w:tcPr>
            <w:tcW w:w="2246" w:type="dxa"/>
          </w:tcPr>
          <w:p w:rsidR="00EB43EC" w:rsidRPr="007C42E3" w:rsidRDefault="00EB43EC" w:rsidP="007C42E3">
            <w:pPr>
              <w:spacing w:line="240" w:lineRule="auto"/>
              <w:rPr>
                <w:rFonts w:ascii="Times New Roman" w:hAnsi="Times New Roman" w:cs="Times New Roman"/>
                <w:sz w:val="24"/>
                <w:szCs w:val="24"/>
                <w:lang w:val="ru-RU"/>
              </w:rPr>
            </w:pPr>
          </w:p>
        </w:tc>
        <w:tc>
          <w:tcPr>
            <w:tcW w:w="80" w:type="dxa"/>
          </w:tcPr>
          <w:p w:rsidR="00EB43EC" w:rsidRPr="007C42E3" w:rsidRDefault="00EB43EC" w:rsidP="007C42E3">
            <w:pPr>
              <w:spacing w:line="240" w:lineRule="auto"/>
              <w:rPr>
                <w:rFonts w:ascii="Times New Roman" w:hAnsi="Times New Roman" w:cs="Times New Roman"/>
                <w:sz w:val="24"/>
                <w:szCs w:val="24"/>
                <w:lang w:val="ru-RU"/>
              </w:rPr>
            </w:pPr>
          </w:p>
        </w:tc>
      </w:tr>
      <w:tr w:rsidR="00EB43EC" w:rsidRPr="00635EE4" w:rsidTr="00635EE4">
        <w:trPr>
          <w:gridAfter w:val="1"/>
          <w:wAfter w:w="95" w:type="dxa"/>
          <w:trHeight w:hRule="exact" w:val="270"/>
        </w:trPr>
        <w:tc>
          <w:tcPr>
            <w:tcW w:w="9328" w:type="dxa"/>
            <w:gridSpan w:val="7"/>
            <w:shd w:val="clear" w:color="000000" w:fill="FFFFFF"/>
            <w:tcMar>
              <w:left w:w="34" w:type="dxa"/>
              <w:right w:w="34" w:type="dxa"/>
            </w:tcMar>
          </w:tcPr>
          <w:p w:rsidR="00EB43EC" w:rsidRPr="007C42E3" w:rsidRDefault="00EB43EC"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Материально-техническое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обеспечение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дисциплины</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включает:</w:t>
            </w:r>
            <w:r w:rsidRPr="007C42E3">
              <w:rPr>
                <w:rFonts w:ascii="Times New Roman" w:hAnsi="Times New Roman" w:cs="Times New Roman"/>
                <w:sz w:val="24"/>
                <w:szCs w:val="24"/>
                <w:lang w:val="ru-RU"/>
              </w:rPr>
              <w:t xml:space="preserve"> </w:t>
            </w:r>
          </w:p>
        </w:tc>
      </w:tr>
      <w:tr w:rsidR="00EB43EC" w:rsidRPr="00635EE4" w:rsidTr="00635EE4">
        <w:trPr>
          <w:gridAfter w:val="1"/>
          <w:wAfter w:w="95" w:type="dxa"/>
          <w:trHeight w:hRule="exact" w:val="14"/>
        </w:trPr>
        <w:tc>
          <w:tcPr>
            <w:tcW w:w="9328" w:type="dxa"/>
            <w:gridSpan w:val="7"/>
            <w:vMerge w:val="restart"/>
            <w:shd w:val="clear" w:color="000000" w:fill="FFFFFF"/>
            <w:tcMar>
              <w:left w:w="34" w:type="dxa"/>
              <w:right w:w="34" w:type="dxa"/>
            </w:tcMar>
          </w:tcPr>
          <w:p w:rsidR="00EB43EC" w:rsidRPr="007C42E3" w:rsidRDefault="00EB43EC"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1)</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Учебные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аудитории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для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проведения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занятий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лекционного</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типа:</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Мультимедийные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средства</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хранения,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передачи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представления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информации.</w:t>
            </w:r>
            <w:r w:rsidRPr="007C42E3">
              <w:rPr>
                <w:rFonts w:ascii="Times New Roman" w:hAnsi="Times New Roman" w:cs="Times New Roman"/>
                <w:sz w:val="24"/>
                <w:szCs w:val="24"/>
                <w:lang w:val="ru-RU"/>
              </w:rPr>
              <w:t xml:space="preserve"> </w:t>
            </w:r>
          </w:p>
          <w:p w:rsidR="00EB43EC" w:rsidRPr="007C42E3" w:rsidRDefault="00EB43EC"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2)</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Учебные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аудитории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для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проведения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практических</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занятий,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групповых</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индивидуальных</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консультаций,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текущего</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контроля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промежуточной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аттестации: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мультимедийные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средства</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хранения,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передачи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представления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информации;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комплекс</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тестовых</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заданий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для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проведения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промежуточных</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рубежных</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контролей.</w:t>
            </w:r>
            <w:r w:rsidRPr="007C42E3">
              <w:rPr>
                <w:rFonts w:ascii="Times New Roman" w:hAnsi="Times New Roman" w:cs="Times New Roman"/>
                <w:sz w:val="24"/>
                <w:szCs w:val="24"/>
                <w:lang w:val="ru-RU"/>
              </w:rPr>
              <w:t xml:space="preserve"> </w:t>
            </w:r>
          </w:p>
          <w:p w:rsidR="00EB43EC" w:rsidRPr="007C42E3" w:rsidRDefault="00EB43EC"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3)</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Помещения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для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самостоятельной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работы:</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обучающихся: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персональные</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компьютеры</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пакетом</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rPr>
              <w:t>MS</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rPr>
              <w:t>Office</w:t>
            </w:r>
            <w:r w:rsidRPr="007C42E3">
              <w:rPr>
                <w:rFonts w:ascii="Times New Roman" w:hAnsi="Times New Roman" w:cs="Times New Roman"/>
                <w:color w:val="000000"/>
                <w:sz w:val="24"/>
                <w:szCs w:val="24"/>
                <w:lang w:val="ru-RU"/>
              </w:rPr>
              <w:t>,</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выходом</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в</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Интернет</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доступом</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в</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электронную</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информационно-образовательную</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среду</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университета.</w:t>
            </w:r>
            <w:r w:rsidRPr="007C42E3">
              <w:rPr>
                <w:rFonts w:ascii="Times New Roman" w:hAnsi="Times New Roman" w:cs="Times New Roman"/>
                <w:sz w:val="24"/>
                <w:szCs w:val="24"/>
                <w:lang w:val="ru-RU"/>
              </w:rPr>
              <w:t xml:space="preserve"> </w:t>
            </w:r>
          </w:p>
          <w:p w:rsidR="00EB43EC" w:rsidRPr="007C42E3" w:rsidRDefault="00EB43EC"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color w:val="000000"/>
                <w:sz w:val="24"/>
                <w:szCs w:val="24"/>
                <w:lang w:val="ru-RU"/>
              </w:rPr>
              <w:t>4)</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Помещения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для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хранения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профилактического</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обслуживания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учебного</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оборудования: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шкафы</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для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хранения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учебно-методической</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документации,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учебного</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оборудования</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и</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учебно-наглядных</w:t>
            </w:r>
            <w:r w:rsidRPr="007C42E3">
              <w:rPr>
                <w:rFonts w:ascii="Times New Roman" w:hAnsi="Times New Roman" w:cs="Times New Roman"/>
                <w:sz w:val="24"/>
                <w:szCs w:val="24"/>
                <w:lang w:val="ru-RU"/>
              </w:rPr>
              <w:t xml:space="preserve"> </w:t>
            </w:r>
            <w:r w:rsidRPr="007C42E3">
              <w:rPr>
                <w:rFonts w:ascii="Times New Roman" w:hAnsi="Times New Roman" w:cs="Times New Roman"/>
                <w:color w:val="000000"/>
                <w:sz w:val="24"/>
                <w:szCs w:val="24"/>
                <w:lang w:val="ru-RU"/>
              </w:rPr>
              <w:t>пособий.</w:t>
            </w:r>
            <w:r w:rsidRPr="007C42E3">
              <w:rPr>
                <w:rFonts w:ascii="Times New Roman" w:hAnsi="Times New Roman" w:cs="Times New Roman"/>
                <w:sz w:val="24"/>
                <w:szCs w:val="24"/>
                <w:lang w:val="ru-RU"/>
              </w:rPr>
              <w:t xml:space="preserve"> </w:t>
            </w:r>
          </w:p>
          <w:p w:rsidR="00EB43EC" w:rsidRPr="007C42E3" w:rsidRDefault="00EB43EC" w:rsidP="007C42E3">
            <w:pPr>
              <w:spacing w:after="0" w:line="240" w:lineRule="auto"/>
              <w:ind w:firstLine="756"/>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 </w:t>
            </w:r>
          </w:p>
        </w:tc>
      </w:tr>
      <w:tr w:rsidR="00EB43EC" w:rsidRPr="00635EE4" w:rsidTr="00635EE4">
        <w:trPr>
          <w:gridAfter w:val="1"/>
          <w:wAfter w:w="95" w:type="dxa"/>
          <w:trHeight w:hRule="exact" w:val="3515"/>
        </w:trPr>
        <w:tc>
          <w:tcPr>
            <w:tcW w:w="9328" w:type="dxa"/>
            <w:gridSpan w:val="7"/>
            <w:vMerge/>
            <w:shd w:val="clear" w:color="000000" w:fill="FFFFFF"/>
            <w:tcMar>
              <w:left w:w="34" w:type="dxa"/>
              <w:right w:w="34" w:type="dxa"/>
            </w:tcMar>
          </w:tcPr>
          <w:p w:rsidR="00EB43EC" w:rsidRPr="007C42E3" w:rsidRDefault="00EB43EC" w:rsidP="007C42E3">
            <w:pPr>
              <w:spacing w:line="240" w:lineRule="auto"/>
              <w:rPr>
                <w:rFonts w:ascii="Times New Roman" w:hAnsi="Times New Roman" w:cs="Times New Roman"/>
                <w:sz w:val="24"/>
                <w:szCs w:val="24"/>
                <w:lang w:val="ru-RU"/>
              </w:rPr>
            </w:pPr>
          </w:p>
        </w:tc>
      </w:tr>
    </w:tbl>
    <w:p w:rsidR="00AA65B2" w:rsidRPr="007C42E3" w:rsidRDefault="00AA65B2" w:rsidP="007C42E3">
      <w:pPr>
        <w:spacing w:line="240" w:lineRule="auto"/>
        <w:rPr>
          <w:rFonts w:ascii="Times New Roman" w:hAnsi="Times New Roman" w:cs="Times New Roman"/>
          <w:sz w:val="24"/>
          <w:szCs w:val="24"/>
          <w:lang w:val="ru-RU"/>
        </w:rPr>
      </w:pPr>
    </w:p>
    <w:p w:rsidR="002B0A6C" w:rsidRDefault="002B0A6C" w:rsidP="007C42E3">
      <w:pPr>
        <w:pStyle w:val="1"/>
        <w:jc w:val="right"/>
        <w:rPr>
          <w:rStyle w:val="FontStyle31"/>
          <w:rFonts w:ascii="Times New Roman" w:hAnsi="Times New Roman" w:cs="Times New Roman"/>
          <w:b w:val="0"/>
          <w:sz w:val="24"/>
          <w:szCs w:val="24"/>
        </w:rPr>
      </w:pPr>
    </w:p>
    <w:p w:rsidR="002B0A6C" w:rsidRDefault="002B0A6C" w:rsidP="007C42E3">
      <w:pPr>
        <w:pStyle w:val="1"/>
        <w:jc w:val="right"/>
        <w:rPr>
          <w:rStyle w:val="FontStyle31"/>
          <w:rFonts w:ascii="Times New Roman" w:hAnsi="Times New Roman" w:cs="Times New Roman"/>
          <w:b w:val="0"/>
          <w:sz w:val="24"/>
          <w:szCs w:val="24"/>
        </w:rPr>
      </w:pPr>
    </w:p>
    <w:p w:rsidR="002B0A6C" w:rsidRDefault="002B0A6C" w:rsidP="007C42E3">
      <w:pPr>
        <w:pStyle w:val="1"/>
        <w:jc w:val="right"/>
        <w:rPr>
          <w:rStyle w:val="FontStyle31"/>
          <w:rFonts w:ascii="Times New Roman" w:hAnsi="Times New Roman" w:cs="Times New Roman"/>
          <w:b w:val="0"/>
          <w:sz w:val="24"/>
          <w:szCs w:val="24"/>
        </w:rPr>
      </w:pPr>
    </w:p>
    <w:p w:rsidR="002B0A6C" w:rsidRDefault="002B0A6C" w:rsidP="007C42E3">
      <w:pPr>
        <w:pStyle w:val="1"/>
        <w:jc w:val="right"/>
        <w:rPr>
          <w:rStyle w:val="FontStyle31"/>
          <w:rFonts w:ascii="Times New Roman" w:hAnsi="Times New Roman" w:cs="Times New Roman"/>
          <w:b w:val="0"/>
          <w:sz w:val="24"/>
          <w:szCs w:val="24"/>
        </w:rPr>
      </w:pPr>
    </w:p>
    <w:p w:rsidR="002B0A6C" w:rsidRDefault="002B0A6C" w:rsidP="002B0A6C">
      <w:pPr>
        <w:rPr>
          <w:lang w:val="ru-RU" w:eastAsia="ru-RU"/>
        </w:rPr>
      </w:pPr>
    </w:p>
    <w:p w:rsidR="002B0A6C" w:rsidRDefault="002B0A6C" w:rsidP="002B0A6C">
      <w:pPr>
        <w:rPr>
          <w:lang w:val="ru-RU" w:eastAsia="ru-RU"/>
        </w:rPr>
      </w:pPr>
    </w:p>
    <w:p w:rsidR="002B0A6C" w:rsidRDefault="002B0A6C" w:rsidP="002B0A6C">
      <w:pPr>
        <w:rPr>
          <w:lang w:val="ru-RU" w:eastAsia="ru-RU"/>
        </w:rPr>
      </w:pPr>
    </w:p>
    <w:p w:rsidR="00635EE4" w:rsidRDefault="00635EE4">
      <w:pPr>
        <w:rPr>
          <w:lang w:val="ru-RU" w:eastAsia="ru-RU"/>
        </w:rPr>
      </w:pPr>
      <w:r>
        <w:rPr>
          <w:lang w:val="ru-RU" w:eastAsia="ru-RU"/>
        </w:rPr>
        <w:br w:type="page"/>
      </w:r>
    </w:p>
    <w:p w:rsidR="007C42E3" w:rsidRPr="00635EE4" w:rsidRDefault="007C42E3" w:rsidP="007C42E3">
      <w:pPr>
        <w:pStyle w:val="1"/>
        <w:jc w:val="right"/>
        <w:rPr>
          <w:rStyle w:val="FontStyle31"/>
          <w:rFonts w:ascii="Times New Roman" w:hAnsi="Times New Roman" w:cs="Times New Roman"/>
          <w:sz w:val="24"/>
          <w:szCs w:val="24"/>
        </w:rPr>
      </w:pPr>
      <w:r w:rsidRPr="00635EE4">
        <w:rPr>
          <w:rStyle w:val="FontStyle31"/>
          <w:rFonts w:ascii="Times New Roman" w:hAnsi="Times New Roman" w:cs="Times New Roman"/>
          <w:sz w:val="24"/>
          <w:szCs w:val="24"/>
        </w:rPr>
        <w:lastRenderedPageBreak/>
        <w:t>Приложение 1</w:t>
      </w:r>
    </w:p>
    <w:p w:rsidR="007C42E3" w:rsidRPr="007C42E3" w:rsidRDefault="007C42E3" w:rsidP="007C42E3">
      <w:pPr>
        <w:pStyle w:val="1"/>
        <w:rPr>
          <w:rStyle w:val="FontStyle31"/>
          <w:rFonts w:ascii="Times New Roman" w:hAnsi="Times New Roman" w:cs="Times New Roman"/>
          <w:sz w:val="24"/>
          <w:szCs w:val="24"/>
        </w:rPr>
      </w:pPr>
      <w:r w:rsidRPr="007C42E3">
        <w:rPr>
          <w:rStyle w:val="FontStyle31"/>
          <w:rFonts w:ascii="Times New Roman" w:hAnsi="Times New Roman" w:cs="Times New Roman"/>
          <w:sz w:val="24"/>
          <w:szCs w:val="24"/>
        </w:rPr>
        <w:t>Учебно-методическое обеспечение самостоятельной работы обучающихся</w:t>
      </w:r>
    </w:p>
    <w:p w:rsidR="007C42E3" w:rsidRPr="007C42E3" w:rsidRDefault="007C42E3" w:rsidP="007C42E3">
      <w:pPr>
        <w:pStyle w:val="Style8"/>
        <w:widowControl/>
      </w:pPr>
      <w:r w:rsidRPr="007C42E3">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7C42E3" w:rsidRPr="007C42E3" w:rsidRDefault="007C42E3" w:rsidP="007C42E3">
      <w:pPr>
        <w:overflowPunct w:val="0"/>
        <w:spacing w:line="240" w:lineRule="auto"/>
        <w:ind w:firstLine="539"/>
        <w:rPr>
          <w:rFonts w:ascii="Times New Roman" w:hAnsi="Times New Roman" w:cs="Times New Roman"/>
          <w:b/>
          <w:sz w:val="24"/>
          <w:szCs w:val="24"/>
          <w:lang w:val="ru-RU"/>
        </w:rPr>
      </w:pPr>
      <w:r w:rsidRPr="007C42E3">
        <w:rPr>
          <w:rFonts w:ascii="Times New Roman" w:hAnsi="Times New Roman" w:cs="Times New Roman"/>
          <w:b/>
          <w:sz w:val="24"/>
          <w:szCs w:val="24"/>
          <w:lang w:val="ru-RU"/>
        </w:rPr>
        <w:t>Организационно-методические рекомендации для подготовки к практическим (семинарским) занятиям</w:t>
      </w:r>
    </w:p>
    <w:p w:rsidR="007C42E3" w:rsidRPr="007C42E3" w:rsidRDefault="007C42E3" w:rsidP="007C42E3">
      <w:pPr>
        <w:pStyle w:val="a4"/>
        <w:ind w:firstLine="539"/>
      </w:pPr>
      <w:r w:rsidRPr="007C42E3">
        <w:rPr>
          <w:bCs/>
        </w:rPr>
        <w:t>Семинар</w:t>
      </w:r>
      <w:r w:rsidRPr="007C42E3">
        <w:t xml:space="preserve"> (лат. </w:t>
      </w:r>
      <w:proofErr w:type="spellStart"/>
      <w:r w:rsidRPr="007C42E3">
        <w:t>seminarium</w:t>
      </w:r>
      <w:proofErr w:type="spellEnd"/>
      <w:r w:rsidRPr="007C42E3">
        <w:t xml:space="preserve"> - буквально: «рассадник»)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7C42E3" w:rsidRPr="007C42E3" w:rsidRDefault="007C42E3" w:rsidP="007C42E3">
      <w:pPr>
        <w:spacing w:line="240" w:lineRule="auto"/>
        <w:ind w:firstLine="539"/>
        <w:rPr>
          <w:rFonts w:ascii="Times New Roman" w:hAnsi="Times New Roman" w:cs="Times New Roman"/>
          <w:sz w:val="24"/>
          <w:szCs w:val="24"/>
          <w:lang w:val="ru-RU"/>
        </w:rPr>
      </w:pPr>
      <w:r w:rsidRPr="007C42E3">
        <w:rPr>
          <w:rFonts w:ascii="Times New Roman" w:hAnsi="Times New Roman" w:cs="Times New Roman"/>
          <w:sz w:val="24"/>
          <w:szCs w:val="24"/>
          <w:lang w:val="ru-RU"/>
        </w:rP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7C42E3" w:rsidRPr="007C42E3" w:rsidRDefault="007C42E3" w:rsidP="007C42E3">
      <w:pPr>
        <w:suppressLineNumbers/>
        <w:tabs>
          <w:tab w:val="left" w:pos="1080"/>
        </w:tabs>
        <w:spacing w:line="240" w:lineRule="auto"/>
        <w:ind w:firstLine="539"/>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Подготовка к семинарским занятиям по дисциплине должна включать следующие аспекты: </w:t>
      </w:r>
    </w:p>
    <w:p w:rsidR="007C42E3" w:rsidRPr="007C42E3" w:rsidRDefault="007C42E3" w:rsidP="007C42E3">
      <w:pPr>
        <w:widowControl w:val="0"/>
        <w:numPr>
          <w:ilvl w:val="0"/>
          <w:numId w:val="1"/>
        </w:numPr>
        <w:suppressLineNumbers/>
        <w:tabs>
          <w:tab w:val="clear" w:pos="1875"/>
          <w:tab w:val="left" w:pos="1080"/>
        </w:tabs>
        <w:spacing w:after="0" w:line="240" w:lineRule="auto"/>
        <w:ind w:left="0" w:firstLine="539"/>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7C42E3" w:rsidRPr="007C42E3" w:rsidRDefault="007C42E3" w:rsidP="007C42E3">
      <w:pPr>
        <w:widowControl w:val="0"/>
        <w:numPr>
          <w:ilvl w:val="0"/>
          <w:numId w:val="1"/>
        </w:numPr>
        <w:suppressLineNumbers/>
        <w:tabs>
          <w:tab w:val="clear" w:pos="1875"/>
          <w:tab w:val="left" w:pos="1080"/>
        </w:tabs>
        <w:spacing w:after="0" w:line="240" w:lineRule="auto"/>
        <w:ind w:left="0" w:firstLine="539"/>
        <w:jc w:val="both"/>
        <w:rPr>
          <w:rFonts w:ascii="Times New Roman" w:hAnsi="Times New Roman" w:cs="Times New Roman"/>
          <w:sz w:val="24"/>
          <w:szCs w:val="24"/>
        </w:rPr>
      </w:pPr>
      <w:proofErr w:type="spellStart"/>
      <w:r w:rsidRPr="007C42E3">
        <w:rPr>
          <w:rFonts w:ascii="Times New Roman" w:hAnsi="Times New Roman" w:cs="Times New Roman"/>
          <w:sz w:val="24"/>
          <w:szCs w:val="24"/>
        </w:rPr>
        <w:t>чтение</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конспекта</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лекции</w:t>
      </w:r>
      <w:proofErr w:type="spellEnd"/>
      <w:r w:rsidRPr="007C42E3">
        <w:rPr>
          <w:rFonts w:ascii="Times New Roman" w:hAnsi="Times New Roman" w:cs="Times New Roman"/>
          <w:sz w:val="24"/>
          <w:szCs w:val="24"/>
        </w:rPr>
        <w:t xml:space="preserve">; </w:t>
      </w:r>
    </w:p>
    <w:p w:rsidR="007C42E3" w:rsidRPr="007C42E3" w:rsidRDefault="007C42E3" w:rsidP="007C42E3">
      <w:pPr>
        <w:widowControl w:val="0"/>
        <w:numPr>
          <w:ilvl w:val="0"/>
          <w:numId w:val="1"/>
        </w:numPr>
        <w:suppressLineNumbers/>
        <w:tabs>
          <w:tab w:val="clear" w:pos="1875"/>
          <w:tab w:val="left" w:pos="1080"/>
        </w:tabs>
        <w:spacing w:after="0" w:line="240" w:lineRule="auto"/>
        <w:ind w:left="0" w:firstLine="539"/>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чтение и осмысление одного-двух источников из приведенного списка литературы. </w:t>
      </w:r>
    </w:p>
    <w:p w:rsidR="007C42E3" w:rsidRPr="007C42E3" w:rsidRDefault="007C42E3" w:rsidP="007C42E3">
      <w:pPr>
        <w:suppressLineNumbers/>
        <w:tabs>
          <w:tab w:val="left" w:pos="1080"/>
        </w:tabs>
        <w:spacing w:line="240" w:lineRule="auto"/>
        <w:ind w:firstLine="539"/>
        <w:rPr>
          <w:rFonts w:ascii="Times New Roman" w:hAnsi="Times New Roman" w:cs="Times New Roman"/>
          <w:sz w:val="24"/>
          <w:szCs w:val="24"/>
          <w:lang w:val="ru-RU"/>
        </w:rPr>
      </w:pPr>
      <w:r w:rsidRPr="007C42E3">
        <w:rPr>
          <w:rFonts w:ascii="Times New Roman" w:hAnsi="Times New Roman" w:cs="Times New Roman"/>
          <w:sz w:val="24"/>
          <w:szCs w:val="24"/>
          <w:lang w:val="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7C42E3" w:rsidRPr="007C42E3" w:rsidRDefault="007C42E3" w:rsidP="007C42E3">
      <w:pPr>
        <w:spacing w:line="240" w:lineRule="auto"/>
        <w:ind w:firstLine="539"/>
        <w:rPr>
          <w:rFonts w:ascii="Times New Roman" w:hAnsi="Times New Roman" w:cs="Times New Roman"/>
          <w:sz w:val="24"/>
          <w:szCs w:val="24"/>
          <w:lang w:val="ru-RU"/>
        </w:rPr>
      </w:pPr>
      <w:r w:rsidRPr="007C42E3">
        <w:rPr>
          <w:rFonts w:ascii="Times New Roman" w:hAnsi="Times New Roman" w:cs="Times New Roman"/>
          <w:sz w:val="24"/>
          <w:szCs w:val="24"/>
          <w:lang w:val="ru-RU"/>
        </w:rP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7C42E3" w:rsidRPr="007C42E3" w:rsidRDefault="007C42E3" w:rsidP="007C42E3">
      <w:pPr>
        <w:spacing w:line="240" w:lineRule="auto"/>
        <w:ind w:firstLine="539"/>
        <w:rPr>
          <w:rFonts w:ascii="Times New Roman" w:hAnsi="Times New Roman" w:cs="Times New Roman"/>
          <w:b/>
          <w:bCs/>
          <w:sz w:val="24"/>
          <w:szCs w:val="24"/>
          <w:lang w:val="ru-RU"/>
        </w:rPr>
      </w:pPr>
      <w:r w:rsidRPr="007C42E3">
        <w:rPr>
          <w:rFonts w:ascii="Times New Roman" w:hAnsi="Times New Roman" w:cs="Times New Roman"/>
          <w:b/>
          <w:sz w:val="24"/>
          <w:szCs w:val="24"/>
          <w:lang w:val="ru-RU"/>
        </w:rPr>
        <w:t>Тема 1. Предпринимательство и предпринимательская среда</w:t>
      </w:r>
    </w:p>
    <w:p w:rsidR="007C42E3" w:rsidRPr="007C42E3" w:rsidRDefault="007C42E3" w:rsidP="007C42E3">
      <w:pPr>
        <w:spacing w:before="120" w:after="120" w:line="240" w:lineRule="auto"/>
        <w:rPr>
          <w:rFonts w:ascii="Times New Roman" w:hAnsi="Times New Roman" w:cs="Times New Roman"/>
          <w:b/>
          <w:sz w:val="24"/>
          <w:szCs w:val="24"/>
          <w:lang w:val="ru-RU"/>
        </w:rPr>
      </w:pPr>
      <w:r w:rsidRPr="007C42E3">
        <w:rPr>
          <w:rFonts w:ascii="Times New Roman" w:hAnsi="Times New Roman" w:cs="Times New Roman"/>
          <w:b/>
          <w:sz w:val="24"/>
          <w:szCs w:val="24"/>
          <w:lang w:val="ru-RU"/>
        </w:rPr>
        <w:t>Контрольные вопросы</w:t>
      </w:r>
    </w:p>
    <w:p w:rsidR="007C42E3" w:rsidRPr="007C42E3" w:rsidRDefault="007C42E3" w:rsidP="007C42E3">
      <w:pPr>
        <w:pStyle w:val="a6"/>
        <w:numPr>
          <w:ilvl w:val="0"/>
          <w:numId w:val="19"/>
        </w:numPr>
        <w:tabs>
          <w:tab w:val="left" w:pos="993"/>
        </w:tabs>
        <w:spacing w:line="240" w:lineRule="auto"/>
        <w:ind w:left="0" w:firstLine="567"/>
        <w:rPr>
          <w:rFonts w:eastAsia="Times New Roman"/>
          <w:szCs w:val="24"/>
          <w:lang w:val="ru-RU" w:eastAsia="ru-RU"/>
        </w:rPr>
      </w:pPr>
      <w:r w:rsidRPr="007C42E3">
        <w:rPr>
          <w:szCs w:val="24"/>
          <w:lang w:val="ru-RU"/>
        </w:rPr>
        <w:t xml:space="preserve"> </w:t>
      </w:r>
      <w:r w:rsidRPr="007C42E3">
        <w:rPr>
          <w:rFonts w:eastAsia="Times New Roman"/>
          <w:szCs w:val="24"/>
          <w:lang w:val="ru-RU" w:eastAsia="ru-RU"/>
        </w:rPr>
        <w:t>Что такое предпринимательство как экономическое явление и каков процесс целенаправленных действий предпринимателя?</w:t>
      </w:r>
    </w:p>
    <w:p w:rsidR="007C42E3" w:rsidRPr="007C42E3" w:rsidRDefault="007C42E3" w:rsidP="007C42E3">
      <w:pPr>
        <w:pStyle w:val="a6"/>
        <w:numPr>
          <w:ilvl w:val="0"/>
          <w:numId w:val="19"/>
        </w:numPr>
        <w:tabs>
          <w:tab w:val="left" w:pos="993"/>
        </w:tabs>
        <w:spacing w:line="240" w:lineRule="auto"/>
        <w:ind w:left="0" w:firstLine="567"/>
        <w:rPr>
          <w:rFonts w:eastAsia="Times New Roman"/>
          <w:szCs w:val="24"/>
          <w:lang w:val="ru-RU" w:eastAsia="ru-RU"/>
        </w:rPr>
      </w:pPr>
      <w:r w:rsidRPr="007C42E3">
        <w:rPr>
          <w:rFonts w:eastAsia="Times New Roman"/>
          <w:szCs w:val="24"/>
          <w:lang w:val="ru-RU" w:eastAsia="ru-RU"/>
        </w:rPr>
        <w:t>Почему инновации – ведущий «инструмент» предпринимательства?</w:t>
      </w:r>
    </w:p>
    <w:p w:rsidR="007C42E3" w:rsidRPr="007C42E3" w:rsidRDefault="007C42E3" w:rsidP="007C42E3">
      <w:pPr>
        <w:pStyle w:val="a6"/>
        <w:numPr>
          <w:ilvl w:val="0"/>
          <w:numId w:val="19"/>
        </w:numPr>
        <w:tabs>
          <w:tab w:val="left" w:pos="993"/>
        </w:tabs>
        <w:spacing w:line="240" w:lineRule="auto"/>
        <w:ind w:left="0" w:firstLine="567"/>
        <w:rPr>
          <w:rFonts w:eastAsia="Times New Roman"/>
          <w:szCs w:val="24"/>
          <w:lang w:val="ru-RU" w:eastAsia="ru-RU"/>
        </w:rPr>
      </w:pPr>
      <w:r w:rsidRPr="007C42E3">
        <w:rPr>
          <w:rFonts w:eastAsia="Times New Roman"/>
          <w:szCs w:val="24"/>
          <w:lang w:val="ru-RU" w:eastAsia="ru-RU"/>
        </w:rPr>
        <w:t xml:space="preserve">Как определяются сущность и основные черты предпринимательства в трудах классиков экономической теории и современных российских ученых-экономистов? </w:t>
      </w:r>
    </w:p>
    <w:p w:rsidR="007C42E3" w:rsidRPr="007C42E3" w:rsidRDefault="007C42E3" w:rsidP="007C42E3">
      <w:pPr>
        <w:pStyle w:val="a6"/>
        <w:numPr>
          <w:ilvl w:val="0"/>
          <w:numId w:val="19"/>
        </w:numPr>
        <w:tabs>
          <w:tab w:val="left" w:pos="993"/>
        </w:tabs>
        <w:spacing w:line="240" w:lineRule="auto"/>
        <w:ind w:left="0" w:firstLine="567"/>
        <w:rPr>
          <w:rFonts w:eastAsia="Times New Roman"/>
          <w:szCs w:val="24"/>
          <w:lang w:val="ru-RU" w:eastAsia="ru-RU"/>
        </w:rPr>
      </w:pPr>
      <w:r w:rsidRPr="007C42E3">
        <w:rPr>
          <w:rFonts w:eastAsia="Times New Roman"/>
          <w:szCs w:val="24"/>
          <w:lang w:val="ru-RU" w:eastAsia="ru-RU"/>
        </w:rPr>
        <w:t>Как характеризует сущность предпринимательства современное российское законодательство?</w:t>
      </w:r>
    </w:p>
    <w:p w:rsidR="007C42E3" w:rsidRPr="007C42E3" w:rsidRDefault="007C42E3" w:rsidP="007C42E3">
      <w:pPr>
        <w:pStyle w:val="a6"/>
        <w:numPr>
          <w:ilvl w:val="0"/>
          <w:numId w:val="19"/>
        </w:numPr>
        <w:tabs>
          <w:tab w:val="left" w:pos="993"/>
        </w:tabs>
        <w:spacing w:line="240" w:lineRule="auto"/>
        <w:ind w:left="0" w:firstLine="567"/>
        <w:rPr>
          <w:rFonts w:eastAsia="Times New Roman"/>
          <w:szCs w:val="24"/>
          <w:lang w:val="ru-RU" w:eastAsia="ru-RU"/>
        </w:rPr>
      </w:pPr>
      <w:r w:rsidRPr="007C42E3">
        <w:rPr>
          <w:rFonts w:eastAsia="Times New Roman"/>
          <w:szCs w:val="24"/>
          <w:lang w:val="ru-RU" w:eastAsia="ru-RU"/>
        </w:rPr>
        <w:lastRenderedPageBreak/>
        <w:t>Каковы характерные черты, цели, задачи и функции предпринимательства?</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6. Что понимают под предпринимательской средой? Каково ее значение в предпринимательской деятельности?</w:t>
      </w:r>
    </w:p>
    <w:p w:rsidR="007C42E3" w:rsidRPr="007C42E3" w:rsidRDefault="007C42E3" w:rsidP="007C42E3">
      <w:pPr>
        <w:pStyle w:val="a6"/>
        <w:tabs>
          <w:tab w:val="left" w:pos="851"/>
        </w:tabs>
        <w:spacing w:line="240" w:lineRule="auto"/>
        <w:ind w:left="567" w:firstLine="0"/>
        <w:rPr>
          <w:rFonts w:eastAsia="Times New Roman"/>
          <w:szCs w:val="24"/>
          <w:lang w:val="ru-RU" w:eastAsia="ru-RU"/>
        </w:rPr>
      </w:pPr>
      <w:r w:rsidRPr="007C42E3">
        <w:rPr>
          <w:rFonts w:eastAsia="Times New Roman"/>
          <w:szCs w:val="24"/>
          <w:lang w:val="ru-RU" w:eastAsia="ru-RU"/>
        </w:rPr>
        <w:t xml:space="preserve">7.Что такое экономическая свобода в предпринимательской деятельности? </w:t>
      </w:r>
    </w:p>
    <w:p w:rsidR="007C42E3" w:rsidRPr="007C42E3" w:rsidRDefault="007C42E3" w:rsidP="007C42E3">
      <w:pPr>
        <w:pStyle w:val="a6"/>
        <w:tabs>
          <w:tab w:val="left" w:pos="851"/>
        </w:tabs>
        <w:spacing w:line="240" w:lineRule="auto"/>
        <w:ind w:left="567" w:firstLine="0"/>
        <w:rPr>
          <w:rFonts w:eastAsia="Times New Roman"/>
          <w:szCs w:val="24"/>
          <w:lang w:val="ru-RU" w:eastAsia="ru-RU"/>
        </w:rPr>
      </w:pPr>
      <w:r w:rsidRPr="007C42E3">
        <w:rPr>
          <w:rFonts w:eastAsia="Times New Roman"/>
          <w:szCs w:val="24"/>
          <w:lang w:val="ru-RU" w:eastAsia="ru-RU"/>
        </w:rPr>
        <w:t xml:space="preserve">8.Какие гарантии экономической свободы даны в Конституции РФ  и </w:t>
      </w:r>
    </w:p>
    <w:p w:rsidR="007C42E3" w:rsidRPr="007C42E3" w:rsidRDefault="007C42E3" w:rsidP="007C42E3">
      <w:pPr>
        <w:tabs>
          <w:tab w:val="left" w:pos="851"/>
        </w:tabs>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Гражданском кодексе РФ?</w:t>
      </w:r>
    </w:p>
    <w:p w:rsidR="007C42E3" w:rsidRPr="007C42E3" w:rsidRDefault="007C42E3" w:rsidP="007C42E3">
      <w:pPr>
        <w:tabs>
          <w:tab w:val="left" w:pos="851"/>
        </w:tabs>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         9.Что такое внешняя предпринимательская среда? Каково ее значение в </w:t>
      </w:r>
    </w:p>
    <w:p w:rsidR="007C42E3" w:rsidRPr="007C42E3" w:rsidRDefault="007C42E3" w:rsidP="007C42E3">
      <w:pPr>
        <w:tabs>
          <w:tab w:val="left" w:pos="851"/>
        </w:tabs>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предпринимательской деятельности?</w:t>
      </w:r>
    </w:p>
    <w:p w:rsidR="007C42E3" w:rsidRPr="007C42E3" w:rsidRDefault="007C42E3" w:rsidP="007C42E3">
      <w:pPr>
        <w:tabs>
          <w:tab w:val="left" w:pos="851"/>
        </w:tabs>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        10.Перечислите внешние факторы прямого и косвенного воздействия на предпринимательскую организацию, дайте их характеристику.</w:t>
      </w:r>
    </w:p>
    <w:p w:rsidR="007C42E3" w:rsidRPr="007C42E3" w:rsidRDefault="007C42E3" w:rsidP="007C42E3">
      <w:pPr>
        <w:tabs>
          <w:tab w:val="left" w:pos="851"/>
        </w:tabs>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        11.Что такое внутренняя среда предпринимательской организации?</w:t>
      </w:r>
    </w:p>
    <w:p w:rsidR="007C42E3" w:rsidRPr="007C42E3" w:rsidRDefault="007C42E3" w:rsidP="007C42E3">
      <w:pPr>
        <w:tabs>
          <w:tab w:val="left" w:pos="851"/>
        </w:tabs>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Каковы ее основные элементы? Как они влияют на деятельность предпринимателя?</w:t>
      </w:r>
    </w:p>
    <w:p w:rsidR="007C42E3" w:rsidRPr="007C42E3" w:rsidRDefault="007C42E3" w:rsidP="007C42E3">
      <w:pPr>
        <w:spacing w:line="240" w:lineRule="auto"/>
        <w:rPr>
          <w:rFonts w:ascii="Times New Roman" w:hAnsi="Times New Roman" w:cs="Times New Roman"/>
          <w:color w:val="000000"/>
          <w:sz w:val="24"/>
          <w:szCs w:val="24"/>
          <w:lang w:val="ru-RU"/>
        </w:rPr>
      </w:pPr>
    </w:p>
    <w:p w:rsidR="007C42E3" w:rsidRPr="007C42E3" w:rsidRDefault="007C42E3" w:rsidP="007C42E3">
      <w:pPr>
        <w:spacing w:before="120" w:line="240" w:lineRule="auto"/>
        <w:rPr>
          <w:rFonts w:ascii="Times New Roman" w:hAnsi="Times New Roman" w:cs="Times New Roman"/>
          <w:b/>
          <w:bCs/>
          <w:iCs/>
          <w:sz w:val="24"/>
          <w:szCs w:val="24"/>
          <w:lang w:val="ru-RU"/>
        </w:rPr>
      </w:pPr>
      <w:r w:rsidRPr="007C42E3">
        <w:rPr>
          <w:rFonts w:ascii="Times New Roman" w:hAnsi="Times New Roman" w:cs="Times New Roman"/>
          <w:b/>
          <w:bCs/>
          <w:iCs/>
          <w:sz w:val="24"/>
          <w:szCs w:val="24"/>
          <w:lang w:val="ru-RU"/>
        </w:rPr>
        <w:t>Ситуационные задания</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«Кабельный канал» телевидения корпорации Си-би-эс предназначал свои программы для телезрителей, которые предпочтут смотреть не развлекательную серию </w:t>
      </w:r>
      <w:r w:rsidRPr="00635EE4">
        <w:rPr>
          <w:rFonts w:ascii="Times New Roman" w:hAnsi="Times New Roman" w:cs="Times New Roman"/>
          <w:sz w:val="24"/>
          <w:szCs w:val="24"/>
          <w:lang w:val="ru-RU"/>
        </w:rPr>
        <w:t xml:space="preserve">«Ладья любви», а «Макбета» в исполнении Королевского шекспировского театра. </w:t>
      </w:r>
      <w:r w:rsidRPr="007C42E3">
        <w:rPr>
          <w:rFonts w:ascii="Times New Roman" w:hAnsi="Times New Roman" w:cs="Times New Roman"/>
          <w:sz w:val="24"/>
          <w:szCs w:val="24"/>
          <w:lang w:val="ru-RU"/>
        </w:rPr>
        <w:t xml:space="preserve">Руководители канала считали, что подборка высококачественных пьес, концертов, опер, танцевальных и прочих художественных передач привлечет скромную, но верную группу зрителей, ищущих альтернативу привычным программам </w:t>
      </w:r>
      <w:proofErr w:type="spellStart"/>
      <w:r w:rsidRPr="007C42E3">
        <w:rPr>
          <w:rFonts w:ascii="Times New Roman" w:hAnsi="Times New Roman" w:cs="Times New Roman"/>
          <w:sz w:val="24"/>
          <w:szCs w:val="24"/>
          <w:lang w:val="ru-RU"/>
        </w:rPr>
        <w:t>телесетей</w:t>
      </w:r>
      <w:proofErr w:type="spellEnd"/>
      <w:r w:rsidRPr="007C42E3">
        <w:rPr>
          <w:rFonts w:ascii="Times New Roman" w:hAnsi="Times New Roman" w:cs="Times New Roman"/>
          <w:sz w:val="24"/>
          <w:szCs w:val="24"/>
          <w:lang w:val="ru-RU"/>
        </w:rPr>
        <w:t>. Руководство Си-би-эс рассчитывало, что, несмотря на свою малочисленность, аудитория эта будет формироваться из людей состоятельных, а значит и привлечет рекламодателей.</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Среди программ «Кабельного канала» были и передачи с участием знаменитых музыкантов, и драматические постановки с участием прославленных актеров, и интервью с выдающимися деятелями литературы и искусства. «Изюминкой» канала были танцевальные программы в постановке видных хореографов современности. </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Критика горячо хвалила программы Си-би-эс. С энтузиазмом принял открытие канала и мир искусства, деятели которого приветствовали возможность лишний раз появиться на телеэкране и увеличить число своих зрителей. Однако через год после открытия «Кабельного канала» корпорация Си-би-эс объявила о прекращении передач. Предприятие обернулось финансовой катастрофой. При подведении итогов оказалось, что убытки составили более 30 млн. долл.</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Зрители, как правило, восхищались на редкость прекрасными постановками. Но, несмотря на это ожидаемой мощной поддержки со стороны рекламодателей не последовало. Канал начал работать в период экономического спада, когда ассигнования на рекламу у многих фирм оказались ограниченными и фирмы тратили деньги очень осторожно.</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Еще одна серьезная для Си-би-эс проблема заключалась в существовании конкурирующих кабельных каналов с аналогичной программной направленностью на ту же самую ограниченную зрительскую аудиторию. Одним из таких конкурентов был канал «Искусство» корпорации Эй-би-си, другим – телецентр под названием «Браво», третьим – «Развлекательный канал». Два последних не принимали рекламу и существовали за счет абонентской платы, которую подписчики вносили в дополнение к обычному ежемесячному взносу за пользование кабельной системой. А вот канал «Искусство» – подобно Си-би-эс – рассчитывал на поддержку рекламодателей. Одно время руководство «Кабельного канала» Си-би-эс подумывало о введении абонентской платы. Однако большинство семейств, подключенных к кабельным системам, уже являлись подписчиками как минимум одного телецентра, причем либо канала передач по </w:t>
      </w:r>
      <w:r w:rsidRPr="007C42E3">
        <w:rPr>
          <w:rFonts w:ascii="Times New Roman" w:hAnsi="Times New Roman" w:cs="Times New Roman"/>
          <w:sz w:val="24"/>
          <w:szCs w:val="24"/>
          <w:lang w:val="ru-RU"/>
        </w:rPr>
        <w:lastRenderedPageBreak/>
        <w:t xml:space="preserve">искусству, либо </w:t>
      </w:r>
      <w:proofErr w:type="spellStart"/>
      <w:r w:rsidRPr="007C42E3">
        <w:rPr>
          <w:rFonts w:ascii="Times New Roman" w:hAnsi="Times New Roman" w:cs="Times New Roman"/>
          <w:sz w:val="24"/>
          <w:szCs w:val="24"/>
          <w:lang w:val="ru-RU"/>
        </w:rPr>
        <w:t>киноканала</w:t>
      </w:r>
      <w:proofErr w:type="spellEnd"/>
      <w:r w:rsidRPr="007C42E3">
        <w:rPr>
          <w:rFonts w:ascii="Times New Roman" w:hAnsi="Times New Roman" w:cs="Times New Roman"/>
          <w:sz w:val="24"/>
          <w:szCs w:val="24"/>
          <w:lang w:val="ru-RU"/>
        </w:rPr>
        <w:t xml:space="preserve">. Аналитики «Кабельного канала» Си-би-эс пришли к заключению, что в связи с периодом экономического спада найдется очень немного зрителей, готовых вносить дополнительную плату за дополнительную подписку. Создалось положение, когда малочисленная аудитория и немногочисленные рекламодатели оказались раздробленными между чересчур большим числом каналов. </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Конкуренция с другими каналами вызывала рост издержек. Поскольку за желанными драматическими постановками, балетами и прочими программами охотились сразу несколько каналов, выросла стоимость приобретения авторских прав. Растущие издержки вынудили Си-би-эс развернуть собственное производство программ, а это начинание тоже потребовало больших расходов. Собственные постановки «Кабельного канала», как и прочие транслировавшиеся им программы отличались высоким качеством и роскошью. Однако зачастую у телезрителей был выбор из нескольких заманчивых возможностей, причем не всегда в рамках только телевидения. К примеру, однажды канал показал свой оригинальный вариант стоившей больших денег постановки «Пиратов </w:t>
      </w:r>
      <w:proofErr w:type="spellStart"/>
      <w:r w:rsidRPr="007C42E3">
        <w:rPr>
          <w:rFonts w:ascii="Times New Roman" w:hAnsi="Times New Roman" w:cs="Times New Roman"/>
          <w:sz w:val="24"/>
          <w:szCs w:val="24"/>
          <w:lang w:val="ru-RU"/>
        </w:rPr>
        <w:t>Пензанса</w:t>
      </w:r>
      <w:proofErr w:type="spellEnd"/>
      <w:r w:rsidRPr="007C42E3">
        <w:rPr>
          <w:rFonts w:ascii="Times New Roman" w:hAnsi="Times New Roman" w:cs="Times New Roman"/>
          <w:sz w:val="24"/>
          <w:szCs w:val="24"/>
          <w:lang w:val="ru-RU"/>
        </w:rPr>
        <w:t>» как раз перед выходом на широкий экран киноверсии этого произведения. Так что, несмотря на свое высокое качество и высокую стоимость, самостоятельные постановки «Кабельного канала» Си-би-эс не принесли ему поддержки ни со стороны рекламодателей, ни со стороны аудитории.</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iCs/>
          <w:sz w:val="24"/>
          <w:szCs w:val="24"/>
          <w:lang w:val="ru-RU"/>
        </w:rPr>
        <w:t>Задания к данной ситуации:</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1. Постарайтесь дать свое обоснование причин неудачи «Кабельного канала» Си-би-эс</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2. Перечислите основные факторы среды бизнеса, повлиявшие на неудовлетворительные результаты деятельности «Кабельного канала» Си-би-эс</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3. Действие, каких из перечисленных в ответе на вопрос-2 факторов можно было бы локализовать, а каких нужно было предугадать.</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4. Попробуйте сформулировать рекомендации для канала Си-би-эс, для предотвращения повторения подобных ситуаций</w:t>
      </w:r>
    </w:p>
    <w:p w:rsidR="007C42E3" w:rsidRPr="007C42E3" w:rsidRDefault="007C42E3" w:rsidP="007C42E3">
      <w:pPr>
        <w:spacing w:line="240" w:lineRule="auto"/>
        <w:ind w:firstLine="675"/>
        <w:rPr>
          <w:rFonts w:ascii="Times New Roman" w:hAnsi="Times New Roman" w:cs="Times New Roman"/>
          <w:bCs/>
          <w:sz w:val="24"/>
          <w:szCs w:val="24"/>
          <w:lang w:val="ru-RU"/>
        </w:rPr>
      </w:pPr>
      <w:r w:rsidRPr="007C42E3">
        <w:rPr>
          <w:rFonts w:ascii="Times New Roman" w:hAnsi="Times New Roman" w:cs="Times New Roman"/>
          <w:bCs/>
          <w:sz w:val="24"/>
          <w:szCs w:val="24"/>
        </w:rPr>
        <w:t> </w:t>
      </w:r>
      <w:r w:rsidRPr="007C42E3">
        <w:rPr>
          <w:rFonts w:ascii="Times New Roman" w:hAnsi="Times New Roman" w:cs="Times New Roman"/>
          <w:bCs/>
          <w:sz w:val="24"/>
          <w:szCs w:val="24"/>
          <w:lang w:val="ru-RU"/>
        </w:rPr>
        <w:t>3. Выделите факторы внешней среды, тормозящие развитие предпринимательской деятельности в РФ.</w:t>
      </w:r>
    </w:p>
    <w:p w:rsidR="007C42E3" w:rsidRPr="007C42E3" w:rsidRDefault="007C42E3" w:rsidP="007C42E3">
      <w:pPr>
        <w:spacing w:before="120" w:line="240" w:lineRule="auto"/>
        <w:rPr>
          <w:rFonts w:ascii="Times New Roman" w:hAnsi="Times New Roman" w:cs="Times New Roman"/>
          <w:b/>
          <w:bCs/>
          <w:iCs/>
          <w:sz w:val="24"/>
          <w:szCs w:val="24"/>
          <w:lang w:val="ru-RU"/>
        </w:rPr>
      </w:pPr>
    </w:p>
    <w:p w:rsidR="007C42E3" w:rsidRPr="007C42E3" w:rsidRDefault="007C42E3" w:rsidP="007C42E3">
      <w:pPr>
        <w:spacing w:before="120" w:after="120" w:line="240" w:lineRule="auto"/>
        <w:rPr>
          <w:rFonts w:ascii="Times New Roman" w:hAnsi="Times New Roman" w:cs="Times New Roman"/>
          <w:b/>
          <w:bCs/>
          <w:color w:val="231F20"/>
          <w:sz w:val="24"/>
          <w:szCs w:val="24"/>
          <w:lang w:val="ru-RU"/>
        </w:rPr>
      </w:pPr>
      <w:r w:rsidRPr="007C42E3">
        <w:rPr>
          <w:rFonts w:ascii="Times New Roman" w:hAnsi="Times New Roman" w:cs="Times New Roman"/>
          <w:b/>
          <w:bCs/>
          <w:color w:val="231F20"/>
          <w:sz w:val="24"/>
          <w:szCs w:val="24"/>
          <w:lang w:val="ru-RU"/>
        </w:rPr>
        <w:t>Тестовые задания</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iCs/>
          <w:sz w:val="24"/>
          <w:szCs w:val="24"/>
          <w:lang w:val="ru-RU"/>
        </w:rPr>
        <w:t xml:space="preserve"> Верны ли следующие утверждения:</w:t>
      </w:r>
    </w:p>
    <w:p w:rsidR="007C42E3" w:rsidRPr="007C42E3" w:rsidRDefault="007C42E3" w:rsidP="007C42E3">
      <w:pPr>
        <w:pStyle w:val="a6"/>
        <w:numPr>
          <w:ilvl w:val="0"/>
          <w:numId w:val="20"/>
        </w:numPr>
        <w:tabs>
          <w:tab w:val="left" w:pos="993"/>
        </w:tabs>
        <w:autoSpaceDE w:val="0"/>
        <w:autoSpaceDN w:val="0"/>
        <w:spacing w:line="240" w:lineRule="auto"/>
        <w:ind w:left="0" w:firstLine="567"/>
        <w:rPr>
          <w:rFonts w:eastAsia="Times New Roman"/>
          <w:szCs w:val="24"/>
          <w:lang w:val="ru-RU" w:eastAsia="ru-RU"/>
        </w:rPr>
      </w:pPr>
      <w:r w:rsidRPr="007C42E3">
        <w:rPr>
          <w:rFonts w:eastAsia="Times New Roman"/>
          <w:szCs w:val="24"/>
          <w:lang w:val="ru-RU" w:eastAsia="ru-RU"/>
        </w:rPr>
        <w:t>Среда бизнеса это стабильная совокупность факторов, существующих вне хозяйствующего субъекта.</w:t>
      </w:r>
    </w:p>
    <w:p w:rsidR="007C42E3" w:rsidRPr="007C42E3" w:rsidRDefault="007C42E3" w:rsidP="007C42E3">
      <w:pPr>
        <w:pStyle w:val="a6"/>
        <w:numPr>
          <w:ilvl w:val="0"/>
          <w:numId w:val="20"/>
        </w:numPr>
        <w:tabs>
          <w:tab w:val="left" w:pos="993"/>
        </w:tabs>
        <w:autoSpaceDE w:val="0"/>
        <w:autoSpaceDN w:val="0"/>
        <w:spacing w:line="240" w:lineRule="auto"/>
        <w:ind w:left="0" w:firstLine="567"/>
        <w:rPr>
          <w:rFonts w:eastAsia="Times New Roman"/>
          <w:szCs w:val="24"/>
          <w:lang w:val="ru-RU" w:eastAsia="ru-RU"/>
        </w:rPr>
      </w:pPr>
      <w:r w:rsidRPr="007C42E3">
        <w:rPr>
          <w:rFonts w:eastAsia="Times New Roman"/>
          <w:szCs w:val="24"/>
          <w:lang w:val="ru-RU" w:eastAsia="ru-RU"/>
        </w:rPr>
        <w:t>Макросреда включает в себя состояние экономики, состояние культуры в обществе, институты рынка, научно - технический прогресс, физическое или географическое положение страны, политические факторы и оказывает прямое воздействие на деятельность хозяйствующего субъекта.</w:t>
      </w:r>
    </w:p>
    <w:p w:rsidR="007C42E3" w:rsidRPr="007C42E3" w:rsidRDefault="007C42E3" w:rsidP="007C42E3">
      <w:pPr>
        <w:pStyle w:val="a6"/>
        <w:numPr>
          <w:ilvl w:val="0"/>
          <w:numId w:val="20"/>
        </w:numPr>
        <w:tabs>
          <w:tab w:val="left" w:pos="993"/>
        </w:tabs>
        <w:autoSpaceDE w:val="0"/>
        <w:autoSpaceDN w:val="0"/>
        <w:spacing w:line="240" w:lineRule="auto"/>
        <w:ind w:left="0" w:firstLine="567"/>
        <w:rPr>
          <w:rFonts w:eastAsia="Times New Roman"/>
          <w:szCs w:val="24"/>
          <w:lang w:val="ru-RU" w:eastAsia="ru-RU"/>
        </w:rPr>
      </w:pPr>
      <w:r w:rsidRPr="007C42E3">
        <w:rPr>
          <w:rFonts w:eastAsia="Times New Roman"/>
          <w:szCs w:val="24"/>
          <w:lang w:val="ru-RU" w:eastAsia="ru-RU"/>
        </w:rPr>
        <w:t>Микросреда включает в себя поставщиков, покупателей, конкурентов, наемных работников, профсоюзы, оказывает косвенное воздействие на деятельность хозяйствующего субъекта.</w:t>
      </w:r>
    </w:p>
    <w:p w:rsidR="007C42E3" w:rsidRPr="007C42E3" w:rsidRDefault="007C42E3" w:rsidP="007C42E3">
      <w:pPr>
        <w:pStyle w:val="a6"/>
        <w:numPr>
          <w:ilvl w:val="0"/>
          <w:numId w:val="20"/>
        </w:numPr>
        <w:tabs>
          <w:tab w:val="left" w:pos="993"/>
        </w:tabs>
        <w:autoSpaceDE w:val="0"/>
        <w:autoSpaceDN w:val="0"/>
        <w:spacing w:line="240" w:lineRule="auto"/>
        <w:ind w:left="0" w:firstLine="567"/>
        <w:rPr>
          <w:rFonts w:eastAsia="Times New Roman"/>
          <w:szCs w:val="24"/>
          <w:lang w:val="ru-RU" w:eastAsia="ru-RU"/>
        </w:rPr>
      </w:pPr>
      <w:r w:rsidRPr="007C42E3">
        <w:rPr>
          <w:rFonts w:eastAsia="Times New Roman"/>
          <w:szCs w:val="24"/>
          <w:lang w:val="ru-RU" w:eastAsia="ru-RU"/>
        </w:rPr>
        <w:t>Международная среда оказывает влияние на хозяйствующего субъекта рынка через импортеров, иностранные инвестиции, совместные предприятия, многонациональные корпорации.</w:t>
      </w:r>
    </w:p>
    <w:p w:rsidR="007C42E3" w:rsidRPr="007C42E3" w:rsidRDefault="007C42E3" w:rsidP="007C42E3">
      <w:pPr>
        <w:pStyle w:val="a6"/>
        <w:numPr>
          <w:ilvl w:val="0"/>
          <w:numId w:val="20"/>
        </w:numPr>
        <w:tabs>
          <w:tab w:val="left" w:pos="993"/>
        </w:tabs>
        <w:autoSpaceDE w:val="0"/>
        <w:autoSpaceDN w:val="0"/>
        <w:spacing w:line="240" w:lineRule="auto"/>
        <w:ind w:left="0" w:firstLine="567"/>
        <w:rPr>
          <w:rFonts w:eastAsia="Times New Roman"/>
          <w:szCs w:val="24"/>
          <w:lang w:val="ru-RU" w:eastAsia="ru-RU"/>
        </w:rPr>
      </w:pPr>
      <w:r w:rsidRPr="007C42E3">
        <w:rPr>
          <w:rFonts w:eastAsia="Times New Roman"/>
          <w:szCs w:val="24"/>
          <w:lang w:val="ru-RU" w:eastAsia="ru-RU"/>
        </w:rPr>
        <w:t>Законы и государственные органы оказывают прямое воздействие на деятельность фирмы.</w:t>
      </w:r>
    </w:p>
    <w:p w:rsidR="007C42E3" w:rsidRPr="007C42E3" w:rsidRDefault="007C42E3" w:rsidP="007C42E3">
      <w:pPr>
        <w:pStyle w:val="a6"/>
        <w:numPr>
          <w:ilvl w:val="0"/>
          <w:numId w:val="20"/>
        </w:numPr>
        <w:tabs>
          <w:tab w:val="left" w:pos="993"/>
        </w:tabs>
        <w:autoSpaceDE w:val="0"/>
        <w:autoSpaceDN w:val="0"/>
        <w:spacing w:line="240" w:lineRule="auto"/>
        <w:ind w:left="0" w:firstLine="567"/>
        <w:rPr>
          <w:rFonts w:eastAsia="Times New Roman"/>
          <w:szCs w:val="24"/>
          <w:lang w:val="ru-RU" w:eastAsia="ru-RU"/>
        </w:rPr>
      </w:pPr>
      <w:r w:rsidRPr="007C42E3">
        <w:rPr>
          <w:rFonts w:eastAsia="Times New Roman"/>
          <w:szCs w:val="24"/>
          <w:lang w:val="ru-RU" w:eastAsia="ru-RU"/>
        </w:rPr>
        <w:t>В качестве контрагентов выступают: кредитор - заемщик, продавец - покупатель, работодатель - наемный работник.</w:t>
      </w:r>
    </w:p>
    <w:p w:rsidR="007C42E3" w:rsidRPr="007C42E3" w:rsidRDefault="007C42E3" w:rsidP="007C42E3">
      <w:pPr>
        <w:pStyle w:val="a6"/>
        <w:numPr>
          <w:ilvl w:val="0"/>
          <w:numId w:val="20"/>
        </w:numPr>
        <w:tabs>
          <w:tab w:val="left" w:pos="993"/>
        </w:tabs>
        <w:autoSpaceDE w:val="0"/>
        <w:autoSpaceDN w:val="0"/>
        <w:spacing w:line="240" w:lineRule="auto"/>
        <w:ind w:left="0" w:firstLine="567"/>
        <w:rPr>
          <w:rFonts w:eastAsia="Times New Roman"/>
          <w:szCs w:val="24"/>
          <w:lang w:val="ru-RU" w:eastAsia="ru-RU"/>
        </w:rPr>
      </w:pPr>
      <w:r w:rsidRPr="007C42E3">
        <w:rPr>
          <w:rFonts w:eastAsia="Times New Roman"/>
          <w:szCs w:val="24"/>
          <w:lang w:val="ru-RU" w:eastAsia="ru-RU"/>
        </w:rPr>
        <w:lastRenderedPageBreak/>
        <w:t>Экономическая обстановка обусловливает предварительную оценку покупательского спроса, больший или меньший объем денежных средств в обществе, доступность кредитов для развития бизнеса, наличие свободных рабочих мест.</w:t>
      </w:r>
    </w:p>
    <w:p w:rsidR="007C42E3" w:rsidRPr="007C42E3" w:rsidRDefault="007C42E3" w:rsidP="007C42E3">
      <w:pPr>
        <w:pStyle w:val="a6"/>
        <w:numPr>
          <w:ilvl w:val="0"/>
          <w:numId w:val="20"/>
        </w:numPr>
        <w:tabs>
          <w:tab w:val="left" w:pos="993"/>
        </w:tabs>
        <w:autoSpaceDE w:val="0"/>
        <w:autoSpaceDN w:val="0"/>
        <w:spacing w:line="240" w:lineRule="auto"/>
        <w:ind w:left="0" w:firstLine="567"/>
        <w:rPr>
          <w:rFonts w:eastAsia="Times New Roman"/>
          <w:szCs w:val="24"/>
          <w:lang w:val="ru-RU" w:eastAsia="ru-RU"/>
        </w:rPr>
      </w:pPr>
      <w:r w:rsidRPr="007C42E3">
        <w:rPr>
          <w:rFonts w:eastAsia="Times New Roman"/>
          <w:szCs w:val="24"/>
          <w:lang w:val="ru-RU" w:eastAsia="ru-RU"/>
        </w:rPr>
        <w:t>Социально-культурная среда не оказывает влияния на деятельность конкретной фирмы.</w:t>
      </w:r>
    </w:p>
    <w:p w:rsidR="007C42E3" w:rsidRPr="007C42E3" w:rsidRDefault="007C42E3" w:rsidP="007C42E3">
      <w:pPr>
        <w:pStyle w:val="a6"/>
        <w:numPr>
          <w:ilvl w:val="0"/>
          <w:numId w:val="20"/>
        </w:numPr>
        <w:tabs>
          <w:tab w:val="left" w:pos="993"/>
        </w:tabs>
        <w:autoSpaceDE w:val="0"/>
        <w:autoSpaceDN w:val="0"/>
        <w:spacing w:line="240" w:lineRule="auto"/>
        <w:ind w:left="0" w:firstLine="567"/>
        <w:rPr>
          <w:rFonts w:eastAsia="Times New Roman"/>
          <w:szCs w:val="24"/>
          <w:lang w:val="ru-RU" w:eastAsia="ru-RU"/>
        </w:rPr>
      </w:pPr>
      <w:r w:rsidRPr="007C42E3">
        <w:rPr>
          <w:rFonts w:eastAsia="Times New Roman"/>
          <w:szCs w:val="24"/>
          <w:lang w:val="ru-RU" w:eastAsia="ru-RU"/>
        </w:rPr>
        <w:t>Институты рынка включают в себя банки, биржи, страховые компании, учебные заведения, транспортные и консультационные фирмы, фирмы обеспечивающие выход в Интернет, фирмы, обеспечивающие коммунальные услуги.</w:t>
      </w:r>
    </w:p>
    <w:p w:rsidR="007C42E3" w:rsidRPr="007C42E3" w:rsidRDefault="007C42E3" w:rsidP="007C42E3">
      <w:pPr>
        <w:pStyle w:val="a6"/>
        <w:numPr>
          <w:ilvl w:val="0"/>
          <w:numId w:val="20"/>
        </w:numPr>
        <w:tabs>
          <w:tab w:val="left" w:pos="993"/>
        </w:tabs>
        <w:autoSpaceDE w:val="0"/>
        <w:autoSpaceDN w:val="0"/>
        <w:spacing w:line="240" w:lineRule="auto"/>
        <w:ind w:left="0" w:firstLine="567"/>
        <w:rPr>
          <w:rFonts w:eastAsia="Times New Roman"/>
          <w:szCs w:val="24"/>
          <w:lang w:val="ru-RU" w:eastAsia="ru-RU"/>
        </w:rPr>
      </w:pPr>
      <w:r w:rsidRPr="007C42E3">
        <w:rPr>
          <w:rFonts w:eastAsia="Times New Roman"/>
          <w:szCs w:val="24"/>
          <w:lang w:val="ru-RU" w:eastAsia="ru-RU"/>
        </w:rPr>
        <w:t>В международной среде проявляются интегративные свойства бизнеса: создаются совместные предприятия, реализуются прямые инвестиции в экономику других стран, открывается доступ на рынки других стан.</w:t>
      </w:r>
    </w:p>
    <w:p w:rsidR="007C42E3" w:rsidRPr="007C42E3" w:rsidRDefault="007C42E3" w:rsidP="007C42E3">
      <w:pPr>
        <w:pStyle w:val="a6"/>
        <w:numPr>
          <w:ilvl w:val="0"/>
          <w:numId w:val="20"/>
        </w:numPr>
        <w:tabs>
          <w:tab w:val="left" w:pos="993"/>
        </w:tabs>
        <w:autoSpaceDE w:val="0"/>
        <w:autoSpaceDN w:val="0"/>
        <w:spacing w:line="240" w:lineRule="auto"/>
        <w:ind w:left="0" w:firstLine="567"/>
        <w:rPr>
          <w:rFonts w:eastAsia="Times New Roman"/>
          <w:szCs w:val="24"/>
          <w:lang w:val="ru-RU" w:eastAsia="ru-RU"/>
        </w:rPr>
      </w:pPr>
      <w:r w:rsidRPr="007C42E3">
        <w:rPr>
          <w:rFonts w:eastAsia="Times New Roman"/>
          <w:szCs w:val="24"/>
          <w:lang w:val="ru-RU" w:eastAsia="ru-RU"/>
        </w:rPr>
        <w:t>Законный бизнес основан на необходимости учета интересов всех многообразных субъектов экономики. Но гарантиями учета этих интересов правила и нормы быть не могут.</w:t>
      </w:r>
    </w:p>
    <w:p w:rsidR="007C42E3" w:rsidRPr="007C42E3" w:rsidRDefault="007C42E3" w:rsidP="007C42E3">
      <w:pPr>
        <w:pStyle w:val="a6"/>
        <w:numPr>
          <w:ilvl w:val="0"/>
          <w:numId w:val="20"/>
        </w:numPr>
        <w:tabs>
          <w:tab w:val="left" w:pos="993"/>
        </w:tabs>
        <w:autoSpaceDE w:val="0"/>
        <w:autoSpaceDN w:val="0"/>
        <w:spacing w:line="240" w:lineRule="auto"/>
        <w:ind w:left="0" w:firstLine="567"/>
        <w:rPr>
          <w:rFonts w:eastAsia="Times New Roman"/>
          <w:szCs w:val="24"/>
          <w:lang w:val="ru-RU" w:eastAsia="ru-RU"/>
        </w:rPr>
      </w:pPr>
      <w:r w:rsidRPr="007C42E3">
        <w:rPr>
          <w:rFonts w:eastAsia="Times New Roman"/>
          <w:szCs w:val="24"/>
          <w:lang w:val="ru-RU" w:eastAsia="ru-RU"/>
        </w:rPr>
        <w:t>Моральные принципы могут выступать критериями оправданности и справедливости взаимоотношений.</w:t>
      </w:r>
    </w:p>
    <w:p w:rsidR="007C42E3" w:rsidRPr="007C42E3" w:rsidRDefault="007C42E3" w:rsidP="007C42E3">
      <w:pPr>
        <w:pStyle w:val="a6"/>
        <w:numPr>
          <w:ilvl w:val="0"/>
          <w:numId w:val="20"/>
        </w:numPr>
        <w:tabs>
          <w:tab w:val="left" w:pos="993"/>
        </w:tabs>
        <w:autoSpaceDE w:val="0"/>
        <w:autoSpaceDN w:val="0"/>
        <w:spacing w:line="240" w:lineRule="auto"/>
        <w:ind w:left="0" w:firstLine="567"/>
        <w:rPr>
          <w:rFonts w:eastAsia="Times New Roman"/>
          <w:szCs w:val="24"/>
          <w:lang w:val="ru-RU" w:eastAsia="ru-RU"/>
        </w:rPr>
      </w:pPr>
      <w:r w:rsidRPr="007C42E3">
        <w:rPr>
          <w:rFonts w:eastAsia="Times New Roman"/>
          <w:szCs w:val="24"/>
          <w:lang w:val="ru-RU" w:eastAsia="ru-RU"/>
        </w:rPr>
        <w:t>Правовые документы всегда не противоречат друг другу.</w:t>
      </w:r>
    </w:p>
    <w:p w:rsidR="007C42E3" w:rsidRPr="007C42E3" w:rsidRDefault="007C42E3" w:rsidP="007C42E3">
      <w:pPr>
        <w:pStyle w:val="a6"/>
        <w:numPr>
          <w:ilvl w:val="0"/>
          <w:numId w:val="20"/>
        </w:numPr>
        <w:tabs>
          <w:tab w:val="left" w:pos="993"/>
        </w:tabs>
        <w:autoSpaceDE w:val="0"/>
        <w:autoSpaceDN w:val="0"/>
        <w:spacing w:line="240" w:lineRule="auto"/>
        <w:ind w:left="0" w:firstLine="567"/>
        <w:rPr>
          <w:rFonts w:eastAsia="Times New Roman"/>
          <w:szCs w:val="24"/>
          <w:lang w:val="ru-RU" w:eastAsia="ru-RU"/>
        </w:rPr>
      </w:pPr>
      <w:r w:rsidRPr="007C42E3">
        <w:rPr>
          <w:rFonts w:eastAsia="Times New Roman"/>
          <w:szCs w:val="24"/>
          <w:lang w:val="ru-RU" w:eastAsia="ru-RU"/>
        </w:rPr>
        <w:t>Политика и рынок - это две независимые общественные системы.</w:t>
      </w:r>
    </w:p>
    <w:p w:rsidR="007C42E3" w:rsidRPr="007C42E3" w:rsidRDefault="007C42E3" w:rsidP="007C42E3">
      <w:pPr>
        <w:pStyle w:val="a6"/>
        <w:numPr>
          <w:ilvl w:val="0"/>
          <w:numId w:val="20"/>
        </w:numPr>
        <w:tabs>
          <w:tab w:val="left" w:pos="993"/>
        </w:tabs>
        <w:autoSpaceDE w:val="0"/>
        <w:autoSpaceDN w:val="0"/>
        <w:spacing w:line="240" w:lineRule="auto"/>
        <w:ind w:left="0" w:firstLine="567"/>
        <w:rPr>
          <w:rFonts w:eastAsia="Times New Roman"/>
          <w:szCs w:val="24"/>
          <w:lang w:val="ru-RU" w:eastAsia="ru-RU"/>
        </w:rPr>
      </w:pPr>
      <w:r w:rsidRPr="007C42E3">
        <w:rPr>
          <w:rFonts w:eastAsia="Times New Roman"/>
          <w:szCs w:val="24"/>
          <w:lang w:val="ru-RU" w:eastAsia="ru-RU"/>
        </w:rPr>
        <w:t>Обязательно ли политика создает общие, социальные условия жизнедеятельности людей.</w:t>
      </w:r>
    </w:p>
    <w:p w:rsidR="007C42E3" w:rsidRPr="007C42E3" w:rsidRDefault="007C42E3" w:rsidP="007C42E3">
      <w:pPr>
        <w:pStyle w:val="a6"/>
        <w:tabs>
          <w:tab w:val="left" w:pos="993"/>
        </w:tabs>
        <w:autoSpaceDE w:val="0"/>
        <w:autoSpaceDN w:val="0"/>
        <w:spacing w:line="240" w:lineRule="auto"/>
        <w:ind w:left="567"/>
        <w:rPr>
          <w:rFonts w:eastAsia="Times New Roman"/>
          <w:szCs w:val="24"/>
          <w:lang w:val="ru-RU" w:eastAsia="ru-RU"/>
        </w:rPr>
      </w:pPr>
    </w:p>
    <w:p w:rsidR="007C42E3" w:rsidRPr="007C42E3" w:rsidRDefault="007C42E3" w:rsidP="007C42E3">
      <w:pPr>
        <w:spacing w:line="240" w:lineRule="auto"/>
        <w:rPr>
          <w:rFonts w:ascii="Times New Roman" w:hAnsi="Times New Roman" w:cs="Times New Roman"/>
          <w:sz w:val="24"/>
          <w:szCs w:val="24"/>
          <w:lang w:val="ru-RU"/>
        </w:rPr>
      </w:pPr>
    </w:p>
    <w:p w:rsidR="007C42E3" w:rsidRPr="007C42E3" w:rsidRDefault="007C42E3" w:rsidP="007C42E3">
      <w:pPr>
        <w:spacing w:line="240" w:lineRule="auto"/>
        <w:ind w:firstLine="539"/>
        <w:rPr>
          <w:rFonts w:ascii="Times New Roman" w:hAnsi="Times New Roman" w:cs="Times New Roman"/>
          <w:sz w:val="24"/>
          <w:szCs w:val="24"/>
          <w:lang w:val="ru-RU"/>
        </w:rPr>
      </w:pPr>
    </w:p>
    <w:p w:rsidR="007C42E3" w:rsidRPr="007C42E3" w:rsidRDefault="007C42E3" w:rsidP="007C42E3">
      <w:pPr>
        <w:spacing w:line="240" w:lineRule="auto"/>
        <w:ind w:firstLine="57"/>
        <w:rPr>
          <w:rFonts w:ascii="Times New Roman" w:hAnsi="Times New Roman" w:cs="Times New Roman"/>
          <w:b/>
          <w:sz w:val="24"/>
          <w:szCs w:val="24"/>
          <w:lang w:val="ru-RU"/>
        </w:rPr>
      </w:pPr>
      <w:r w:rsidRPr="007C42E3">
        <w:rPr>
          <w:rFonts w:ascii="Times New Roman" w:hAnsi="Times New Roman" w:cs="Times New Roman"/>
          <w:b/>
          <w:sz w:val="24"/>
          <w:szCs w:val="24"/>
          <w:lang w:val="ru-RU"/>
        </w:rPr>
        <w:t>Тема 2.</w:t>
      </w:r>
      <w:r w:rsidRPr="007C42E3">
        <w:rPr>
          <w:rFonts w:ascii="Times New Roman" w:hAnsi="Times New Roman" w:cs="Times New Roman"/>
          <w:b/>
          <w:bCs/>
          <w:sz w:val="24"/>
          <w:szCs w:val="24"/>
          <w:lang w:val="ru-RU"/>
        </w:rPr>
        <w:t xml:space="preserve"> Т</w:t>
      </w:r>
      <w:r w:rsidRPr="007C42E3">
        <w:rPr>
          <w:rFonts w:ascii="Times New Roman" w:hAnsi="Times New Roman" w:cs="Times New Roman"/>
          <w:b/>
          <w:sz w:val="24"/>
          <w:szCs w:val="24"/>
          <w:lang w:val="ru-RU"/>
        </w:rPr>
        <w:t>еоретические основы предпринимательского риска</w:t>
      </w:r>
    </w:p>
    <w:p w:rsidR="007C42E3" w:rsidRPr="007C42E3" w:rsidRDefault="007C42E3" w:rsidP="007C42E3">
      <w:pPr>
        <w:spacing w:line="240" w:lineRule="auto"/>
        <w:ind w:firstLine="539"/>
        <w:rPr>
          <w:rFonts w:ascii="Times New Roman" w:hAnsi="Times New Roman" w:cs="Times New Roman"/>
          <w:b/>
          <w:bCs/>
          <w:sz w:val="24"/>
          <w:szCs w:val="24"/>
          <w:lang w:val="ru-RU"/>
        </w:rPr>
      </w:pPr>
    </w:p>
    <w:p w:rsidR="007C42E3" w:rsidRPr="007C42E3" w:rsidRDefault="007C42E3" w:rsidP="007C42E3">
      <w:pPr>
        <w:spacing w:before="120" w:after="120" w:line="240" w:lineRule="auto"/>
        <w:rPr>
          <w:rFonts w:ascii="Times New Roman" w:hAnsi="Times New Roman" w:cs="Times New Roman"/>
          <w:b/>
          <w:sz w:val="24"/>
          <w:szCs w:val="24"/>
          <w:lang w:val="ru-RU"/>
        </w:rPr>
      </w:pPr>
      <w:r w:rsidRPr="007C42E3">
        <w:rPr>
          <w:rFonts w:ascii="Times New Roman" w:hAnsi="Times New Roman" w:cs="Times New Roman"/>
          <w:b/>
          <w:sz w:val="24"/>
          <w:szCs w:val="24"/>
          <w:lang w:val="ru-RU"/>
        </w:rPr>
        <w:t>Контрольные вопросы</w:t>
      </w:r>
    </w:p>
    <w:p w:rsidR="007C42E3" w:rsidRPr="007C42E3" w:rsidRDefault="007C42E3" w:rsidP="007C42E3">
      <w:pPr>
        <w:pStyle w:val="a6"/>
        <w:numPr>
          <w:ilvl w:val="0"/>
          <w:numId w:val="21"/>
        </w:numPr>
        <w:spacing w:line="240" w:lineRule="auto"/>
        <w:rPr>
          <w:szCs w:val="24"/>
          <w:lang w:val="ru-RU"/>
        </w:rPr>
      </w:pPr>
      <w:r w:rsidRPr="007C42E3">
        <w:rPr>
          <w:szCs w:val="24"/>
          <w:lang w:val="ru-RU"/>
        </w:rPr>
        <w:t>Что такое риск. Какова его причина.</w:t>
      </w:r>
    </w:p>
    <w:p w:rsidR="007C42E3" w:rsidRPr="007C42E3" w:rsidRDefault="007C42E3" w:rsidP="007C42E3">
      <w:pPr>
        <w:pStyle w:val="a6"/>
        <w:numPr>
          <w:ilvl w:val="0"/>
          <w:numId w:val="21"/>
        </w:numPr>
        <w:spacing w:line="240" w:lineRule="auto"/>
        <w:rPr>
          <w:szCs w:val="24"/>
        </w:rPr>
      </w:pPr>
      <w:proofErr w:type="spellStart"/>
      <w:r w:rsidRPr="007C42E3">
        <w:rPr>
          <w:szCs w:val="24"/>
        </w:rPr>
        <w:t>Назовите</w:t>
      </w:r>
      <w:proofErr w:type="spellEnd"/>
      <w:r w:rsidRPr="007C42E3">
        <w:rPr>
          <w:szCs w:val="24"/>
        </w:rPr>
        <w:t xml:space="preserve"> </w:t>
      </w:r>
      <w:proofErr w:type="spellStart"/>
      <w:r w:rsidRPr="007C42E3">
        <w:rPr>
          <w:szCs w:val="24"/>
        </w:rPr>
        <w:t>внутренние</w:t>
      </w:r>
      <w:proofErr w:type="spellEnd"/>
      <w:r w:rsidRPr="007C42E3">
        <w:rPr>
          <w:szCs w:val="24"/>
        </w:rPr>
        <w:t xml:space="preserve"> </w:t>
      </w:r>
      <w:proofErr w:type="spellStart"/>
      <w:r w:rsidRPr="007C42E3">
        <w:rPr>
          <w:szCs w:val="24"/>
        </w:rPr>
        <w:t>источники</w:t>
      </w:r>
      <w:proofErr w:type="spellEnd"/>
      <w:r w:rsidRPr="007C42E3">
        <w:rPr>
          <w:szCs w:val="24"/>
        </w:rPr>
        <w:t xml:space="preserve"> </w:t>
      </w:r>
      <w:proofErr w:type="spellStart"/>
      <w:r w:rsidRPr="007C42E3">
        <w:rPr>
          <w:szCs w:val="24"/>
        </w:rPr>
        <w:t>риска</w:t>
      </w:r>
      <w:proofErr w:type="spellEnd"/>
      <w:r w:rsidRPr="007C42E3">
        <w:rPr>
          <w:szCs w:val="24"/>
        </w:rPr>
        <w:t>.</w:t>
      </w:r>
    </w:p>
    <w:p w:rsidR="007C42E3" w:rsidRPr="007C42E3" w:rsidRDefault="007C42E3" w:rsidP="007C42E3">
      <w:pPr>
        <w:pStyle w:val="a6"/>
        <w:numPr>
          <w:ilvl w:val="0"/>
          <w:numId w:val="21"/>
        </w:numPr>
        <w:spacing w:line="240" w:lineRule="auto"/>
        <w:rPr>
          <w:szCs w:val="24"/>
        </w:rPr>
      </w:pPr>
      <w:r w:rsidRPr="007C42E3">
        <w:rPr>
          <w:szCs w:val="24"/>
          <w:lang w:val="ru-RU"/>
        </w:rPr>
        <w:t>Назовите внешние источники риска</w:t>
      </w:r>
    </w:p>
    <w:p w:rsidR="007C42E3" w:rsidRPr="007C42E3" w:rsidRDefault="007C42E3" w:rsidP="007C42E3">
      <w:pPr>
        <w:pStyle w:val="a6"/>
        <w:numPr>
          <w:ilvl w:val="0"/>
          <w:numId w:val="21"/>
        </w:numPr>
        <w:spacing w:line="240" w:lineRule="auto"/>
        <w:rPr>
          <w:szCs w:val="24"/>
        </w:rPr>
      </w:pPr>
      <w:proofErr w:type="spellStart"/>
      <w:r w:rsidRPr="007C42E3">
        <w:rPr>
          <w:szCs w:val="24"/>
        </w:rPr>
        <w:t>Назовите</w:t>
      </w:r>
      <w:proofErr w:type="spellEnd"/>
      <w:r w:rsidRPr="007C42E3">
        <w:rPr>
          <w:szCs w:val="24"/>
        </w:rPr>
        <w:t xml:space="preserve"> </w:t>
      </w:r>
      <w:proofErr w:type="spellStart"/>
      <w:r w:rsidRPr="007C42E3">
        <w:rPr>
          <w:szCs w:val="24"/>
        </w:rPr>
        <w:t>основные</w:t>
      </w:r>
      <w:proofErr w:type="spellEnd"/>
      <w:r w:rsidRPr="007C42E3">
        <w:rPr>
          <w:szCs w:val="24"/>
        </w:rPr>
        <w:t xml:space="preserve"> </w:t>
      </w:r>
      <w:proofErr w:type="spellStart"/>
      <w:r w:rsidRPr="007C42E3">
        <w:rPr>
          <w:szCs w:val="24"/>
        </w:rPr>
        <w:t>черты</w:t>
      </w:r>
      <w:proofErr w:type="spellEnd"/>
      <w:r w:rsidRPr="007C42E3">
        <w:rPr>
          <w:szCs w:val="24"/>
        </w:rPr>
        <w:t xml:space="preserve"> </w:t>
      </w:r>
      <w:proofErr w:type="spellStart"/>
      <w:r w:rsidRPr="007C42E3">
        <w:rPr>
          <w:szCs w:val="24"/>
        </w:rPr>
        <w:t>риска</w:t>
      </w:r>
      <w:proofErr w:type="spellEnd"/>
      <w:r w:rsidRPr="007C42E3">
        <w:rPr>
          <w:szCs w:val="24"/>
        </w:rPr>
        <w:t>.</w:t>
      </w:r>
    </w:p>
    <w:p w:rsidR="007C42E3" w:rsidRPr="007C42E3" w:rsidRDefault="007C42E3" w:rsidP="007C42E3">
      <w:pPr>
        <w:pStyle w:val="a6"/>
        <w:numPr>
          <w:ilvl w:val="0"/>
          <w:numId w:val="21"/>
        </w:numPr>
        <w:spacing w:line="240" w:lineRule="auto"/>
        <w:rPr>
          <w:szCs w:val="24"/>
        </w:rPr>
      </w:pPr>
      <w:proofErr w:type="spellStart"/>
      <w:r w:rsidRPr="007C42E3">
        <w:rPr>
          <w:szCs w:val="24"/>
        </w:rPr>
        <w:t>Назовите</w:t>
      </w:r>
      <w:proofErr w:type="spellEnd"/>
      <w:r w:rsidRPr="007C42E3">
        <w:rPr>
          <w:szCs w:val="24"/>
        </w:rPr>
        <w:t xml:space="preserve"> </w:t>
      </w:r>
      <w:proofErr w:type="spellStart"/>
      <w:r w:rsidRPr="007C42E3">
        <w:rPr>
          <w:szCs w:val="24"/>
        </w:rPr>
        <w:t>функции</w:t>
      </w:r>
      <w:proofErr w:type="spellEnd"/>
      <w:r w:rsidRPr="007C42E3">
        <w:rPr>
          <w:szCs w:val="24"/>
        </w:rPr>
        <w:t xml:space="preserve"> </w:t>
      </w:r>
      <w:proofErr w:type="spellStart"/>
      <w:r w:rsidRPr="007C42E3">
        <w:rPr>
          <w:szCs w:val="24"/>
        </w:rPr>
        <w:t>риска</w:t>
      </w:r>
      <w:proofErr w:type="spellEnd"/>
      <w:r w:rsidRPr="007C42E3">
        <w:rPr>
          <w:szCs w:val="24"/>
        </w:rPr>
        <w:t>.</w:t>
      </w:r>
    </w:p>
    <w:p w:rsidR="007C42E3" w:rsidRPr="007C42E3" w:rsidRDefault="007C42E3" w:rsidP="007C42E3">
      <w:pPr>
        <w:pStyle w:val="a6"/>
        <w:numPr>
          <w:ilvl w:val="0"/>
          <w:numId w:val="21"/>
        </w:numPr>
        <w:spacing w:line="240" w:lineRule="auto"/>
        <w:rPr>
          <w:szCs w:val="24"/>
        </w:rPr>
      </w:pPr>
      <w:r w:rsidRPr="007C42E3">
        <w:rPr>
          <w:szCs w:val="24"/>
          <w:lang w:val="ru-RU"/>
        </w:rPr>
        <w:t>Раскройте классификационные группы риска.</w:t>
      </w:r>
    </w:p>
    <w:p w:rsidR="007C42E3" w:rsidRPr="007C42E3" w:rsidRDefault="007C42E3" w:rsidP="007C42E3">
      <w:pPr>
        <w:spacing w:before="120" w:after="120" w:line="240" w:lineRule="auto"/>
        <w:rPr>
          <w:rFonts w:ascii="Times New Roman" w:hAnsi="Times New Roman" w:cs="Times New Roman"/>
          <w:b/>
          <w:sz w:val="24"/>
          <w:szCs w:val="24"/>
        </w:rPr>
      </w:pPr>
    </w:p>
    <w:p w:rsidR="007C42E3" w:rsidRPr="007C42E3" w:rsidRDefault="007C42E3" w:rsidP="007C42E3">
      <w:pPr>
        <w:spacing w:before="120" w:after="120" w:line="240" w:lineRule="auto"/>
        <w:rPr>
          <w:rFonts w:ascii="Times New Roman" w:hAnsi="Times New Roman" w:cs="Times New Roman"/>
          <w:b/>
          <w:sz w:val="24"/>
          <w:szCs w:val="24"/>
        </w:rPr>
      </w:pPr>
      <w:proofErr w:type="spellStart"/>
      <w:r w:rsidRPr="007C42E3">
        <w:rPr>
          <w:rFonts w:ascii="Times New Roman" w:hAnsi="Times New Roman" w:cs="Times New Roman"/>
          <w:b/>
          <w:sz w:val="24"/>
          <w:szCs w:val="24"/>
        </w:rPr>
        <w:t>Тестовые</w:t>
      </w:r>
      <w:proofErr w:type="spellEnd"/>
      <w:r w:rsidRPr="007C42E3">
        <w:rPr>
          <w:rFonts w:ascii="Times New Roman" w:hAnsi="Times New Roman" w:cs="Times New Roman"/>
          <w:b/>
          <w:sz w:val="24"/>
          <w:szCs w:val="24"/>
        </w:rPr>
        <w:t xml:space="preserve"> </w:t>
      </w:r>
      <w:proofErr w:type="spellStart"/>
      <w:r w:rsidRPr="007C42E3">
        <w:rPr>
          <w:rFonts w:ascii="Times New Roman" w:hAnsi="Times New Roman" w:cs="Times New Roman"/>
          <w:b/>
          <w:sz w:val="24"/>
          <w:szCs w:val="24"/>
        </w:rPr>
        <w:t>задания</w:t>
      </w:r>
      <w:proofErr w:type="spellEnd"/>
    </w:p>
    <w:p w:rsidR="007C42E3" w:rsidRPr="007C42E3" w:rsidRDefault="007C42E3" w:rsidP="007C42E3">
      <w:pPr>
        <w:pStyle w:val="a6"/>
        <w:numPr>
          <w:ilvl w:val="0"/>
          <w:numId w:val="24"/>
        </w:numPr>
        <w:spacing w:line="240" w:lineRule="auto"/>
        <w:rPr>
          <w:szCs w:val="24"/>
          <w:lang w:val="ru-RU"/>
        </w:rPr>
      </w:pPr>
      <w:r w:rsidRPr="007C42E3">
        <w:rPr>
          <w:szCs w:val="24"/>
          <w:lang w:val="ru-RU"/>
        </w:rPr>
        <w:t>Выберите правильный ответ. Классификация «Риск допустимый, критический, катастрофический» производится по критерию:</w:t>
      </w:r>
    </w:p>
    <w:p w:rsidR="007C42E3" w:rsidRPr="007C42E3" w:rsidRDefault="007C42E3" w:rsidP="007C42E3">
      <w:pPr>
        <w:pStyle w:val="a6"/>
        <w:spacing w:line="240" w:lineRule="auto"/>
        <w:rPr>
          <w:szCs w:val="24"/>
          <w:lang w:val="ru-RU"/>
        </w:rPr>
      </w:pPr>
      <w:r w:rsidRPr="007C42E3">
        <w:rPr>
          <w:szCs w:val="24"/>
          <w:lang w:val="ru-RU"/>
        </w:rPr>
        <w:t>А) по содержанию;</w:t>
      </w:r>
    </w:p>
    <w:p w:rsidR="007C42E3" w:rsidRPr="007C42E3" w:rsidRDefault="007C42E3" w:rsidP="007C42E3">
      <w:pPr>
        <w:pStyle w:val="a6"/>
        <w:spacing w:line="240" w:lineRule="auto"/>
        <w:rPr>
          <w:szCs w:val="24"/>
          <w:lang w:val="ru-RU"/>
        </w:rPr>
      </w:pPr>
      <w:r w:rsidRPr="007C42E3">
        <w:rPr>
          <w:szCs w:val="24"/>
          <w:lang w:val="ru-RU"/>
        </w:rPr>
        <w:t>Б) по источникам возникновения;</w:t>
      </w:r>
    </w:p>
    <w:p w:rsidR="007C42E3" w:rsidRPr="007C42E3" w:rsidRDefault="007C42E3" w:rsidP="007C42E3">
      <w:pPr>
        <w:pStyle w:val="a6"/>
        <w:spacing w:line="240" w:lineRule="auto"/>
        <w:rPr>
          <w:szCs w:val="24"/>
          <w:lang w:val="ru-RU"/>
        </w:rPr>
      </w:pPr>
      <w:r w:rsidRPr="007C42E3">
        <w:rPr>
          <w:szCs w:val="24"/>
          <w:lang w:val="ru-RU"/>
        </w:rPr>
        <w:t>В) по продолжительности;</w:t>
      </w:r>
    </w:p>
    <w:p w:rsidR="007C42E3" w:rsidRPr="007C42E3" w:rsidRDefault="007C42E3" w:rsidP="007C42E3">
      <w:pPr>
        <w:pStyle w:val="a6"/>
        <w:spacing w:line="240" w:lineRule="auto"/>
        <w:rPr>
          <w:szCs w:val="24"/>
          <w:lang w:val="ru-RU"/>
        </w:rPr>
      </w:pPr>
      <w:r w:rsidRPr="007C42E3">
        <w:rPr>
          <w:szCs w:val="24"/>
          <w:lang w:val="ru-RU"/>
        </w:rPr>
        <w:t>Г) по допустимости;</w:t>
      </w:r>
    </w:p>
    <w:p w:rsidR="007C42E3" w:rsidRPr="007C42E3" w:rsidRDefault="007C42E3" w:rsidP="007C42E3">
      <w:pPr>
        <w:pStyle w:val="a6"/>
        <w:spacing w:line="240" w:lineRule="auto"/>
        <w:rPr>
          <w:szCs w:val="24"/>
          <w:lang w:val="ru-RU"/>
        </w:rPr>
      </w:pPr>
      <w:r w:rsidRPr="007C42E3">
        <w:rPr>
          <w:szCs w:val="24"/>
          <w:lang w:val="ru-RU"/>
        </w:rPr>
        <w:t>Д) по правомерности;</w:t>
      </w:r>
    </w:p>
    <w:p w:rsidR="007C42E3" w:rsidRPr="007C42E3" w:rsidRDefault="007C42E3" w:rsidP="007C42E3">
      <w:pPr>
        <w:pStyle w:val="a6"/>
        <w:spacing w:line="240" w:lineRule="auto"/>
        <w:rPr>
          <w:szCs w:val="24"/>
          <w:lang w:val="ru-RU"/>
        </w:rPr>
      </w:pPr>
      <w:r w:rsidRPr="007C42E3">
        <w:rPr>
          <w:szCs w:val="24"/>
          <w:lang w:val="ru-RU"/>
        </w:rPr>
        <w:t>Е) по возможности страхования.</w:t>
      </w:r>
    </w:p>
    <w:p w:rsidR="007C42E3" w:rsidRPr="007C42E3" w:rsidRDefault="007C42E3" w:rsidP="007C42E3">
      <w:pPr>
        <w:pStyle w:val="a6"/>
        <w:spacing w:line="240" w:lineRule="auto"/>
        <w:rPr>
          <w:szCs w:val="24"/>
          <w:lang w:val="ru-RU"/>
        </w:rPr>
      </w:pPr>
    </w:p>
    <w:p w:rsidR="007C42E3" w:rsidRPr="007C42E3" w:rsidRDefault="007C42E3" w:rsidP="007C42E3">
      <w:pPr>
        <w:pStyle w:val="a6"/>
        <w:numPr>
          <w:ilvl w:val="0"/>
          <w:numId w:val="24"/>
        </w:numPr>
        <w:spacing w:line="240" w:lineRule="auto"/>
        <w:rPr>
          <w:szCs w:val="24"/>
          <w:lang w:val="ru-RU"/>
        </w:rPr>
      </w:pPr>
      <w:r w:rsidRPr="007C42E3">
        <w:rPr>
          <w:szCs w:val="24"/>
          <w:lang w:val="ru-RU"/>
        </w:rPr>
        <w:t>Выберите правильный ответ. Классификация «Риск оправданный, неоправданный» производится по критерию:</w:t>
      </w:r>
    </w:p>
    <w:p w:rsidR="007C42E3" w:rsidRPr="007C42E3" w:rsidRDefault="007C42E3" w:rsidP="007C42E3">
      <w:pPr>
        <w:pStyle w:val="a6"/>
        <w:spacing w:line="240" w:lineRule="auto"/>
        <w:rPr>
          <w:szCs w:val="24"/>
          <w:lang w:val="ru-RU"/>
        </w:rPr>
      </w:pPr>
      <w:r w:rsidRPr="007C42E3">
        <w:rPr>
          <w:szCs w:val="24"/>
          <w:lang w:val="ru-RU"/>
        </w:rPr>
        <w:t>А) по содержанию;</w:t>
      </w:r>
    </w:p>
    <w:p w:rsidR="007C42E3" w:rsidRPr="007C42E3" w:rsidRDefault="007C42E3" w:rsidP="007C42E3">
      <w:pPr>
        <w:pStyle w:val="a6"/>
        <w:spacing w:line="240" w:lineRule="auto"/>
        <w:rPr>
          <w:szCs w:val="24"/>
          <w:lang w:val="ru-RU"/>
        </w:rPr>
      </w:pPr>
      <w:r w:rsidRPr="007C42E3">
        <w:rPr>
          <w:szCs w:val="24"/>
          <w:lang w:val="ru-RU"/>
        </w:rPr>
        <w:t>Б) по источникам возникновения;</w:t>
      </w:r>
    </w:p>
    <w:p w:rsidR="007C42E3" w:rsidRPr="007C42E3" w:rsidRDefault="007C42E3" w:rsidP="007C42E3">
      <w:pPr>
        <w:pStyle w:val="a6"/>
        <w:spacing w:line="240" w:lineRule="auto"/>
        <w:rPr>
          <w:szCs w:val="24"/>
          <w:lang w:val="ru-RU"/>
        </w:rPr>
      </w:pPr>
      <w:r w:rsidRPr="007C42E3">
        <w:rPr>
          <w:szCs w:val="24"/>
          <w:lang w:val="ru-RU"/>
        </w:rPr>
        <w:t>В) по продолжительности;</w:t>
      </w:r>
    </w:p>
    <w:p w:rsidR="007C42E3" w:rsidRPr="007C42E3" w:rsidRDefault="007C42E3" w:rsidP="007C42E3">
      <w:pPr>
        <w:pStyle w:val="a6"/>
        <w:spacing w:line="240" w:lineRule="auto"/>
        <w:rPr>
          <w:szCs w:val="24"/>
          <w:lang w:val="ru-RU"/>
        </w:rPr>
      </w:pPr>
      <w:r w:rsidRPr="007C42E3">
        <w:rPr>
          <w:szCs w:val="24"/>
          <w:lang w:val="ru-RU"/>
        </w:rPr>
        <w:t>Г) по допустимости;</w:t>
      </w:r>
    </w:p>
    <w:p w:rsidR="007C42E3" w:rsidRPr="007C42E3" w:rsidRDefault="007C42E3" w:rsidP="007C42E3">
      <w:pPr>
        <w:pStyle w:val="a6"/>
        <w:spacing w:line="240" w:lineRule="auto"/>
        <w:rPr>
          <w:szCs w:val="24"/>
          <w:lang w:val="ru-RU"/>
        </w:rPr>
      </w:pPr>
      <w:r w:rsidRPr="007C42E3">
        <w:rPr>
          <w:szCs w:val="24"/>
          <w:lang w:val="ru-RU"/>
        </w:rPr>
        <w:t>Д) по правомерности;</w:t>
      </w:r>
    </w:p>
    <w:p w:rsidR="007C42E3" w:rsidRPr="007C42E3" w:rsidRDefault="007C42E3" w:rsidP="007C42E3">
      <w:pPr>
        <w:pStyle w:val="a6"/>
        <w:spacing w:line="240" w:lineRule="auto"/>
        <w:rPr>
          <w:szCs w:val="24"/>
          <w:lang w:val="ru-RU"/>
        </w:rPr>
      </w:pPr>
      <w:r w:rsidRPr="007C42E3">
        <w:rPr>
          <w:szCs w:val="24"/>
          <w:lang w:val="ru-RU"/>
        </w:rPr>
        <w:t>Е) по возможности страхования.</w:t>
      </w:r>
    </w:p>
    <w:p w:rsidR="007C42E3" w:rsidRPr="007C42E3" w:rsidRDefault="007C42E3" w:rsidP="007C42E3">
      <w:pPr>
        <w:pStyle w:val="a6"/>
        <w:spacing w:line="240" w:lineRule="auto"/>
        <w:rPr>
          <w:szCs w:val="24"/>
          <w:lang w:val="ru-RU"/>
        </w:rPr>
      </w:pPr>
    </w:p>
    <w:p w:rsidR="007C42E3" w:rsidRPr="007C42E3" w:rsidRDefault="007C42E3" w:rsidP="007C42E3">
      <w:pPr>
        <w:pStyle w:val="a6"/>
        <w:spacing w:line="240" w:lineRule="auto"/>
        <w:ind w:left="567" w:firstLine="0"/>
        <w:rPr>
          <w:szCs w:val="24"/>
          <w:lang w:val="ru-RU"/>
        </w:rPr>
      </w:pPr>
      <w:r w:rsidRPr="007C42E3">
        <w:rPr>
          <w:szCs w:val="24"/>
          <w:lang w:val="ru-RU"/>
        </w:rPr>
        <w:lastRenderedPageBreak/>
        <w:t>3. Выберите правильный ответ. Классификация «Риск внешний, внутренний» производится по критерию:</w:t>
      </w:r>
    </w:p>
    <w:p w:rsidR="007C42E3" w:rsidRPr="007C42E3" w:rsidRDefault="007C42E3" w:rsidP="007C42E3">
      <w:pPr>
        <w:pStyle w:val="a6"/>
        <w:spacing w:line="240" w:lineRule="auto"/>
        <w:rPr>
          <w:szCs w:val="24"/>
          <w:lang w:val="ru-RU"/>
        </w:rPr>
      </w:pPr>
      <w:r w:rsidRPr="007C42E3">
        <w:rPr>
          <w:szCs w:val="24"/>
          <w:lang w:val="ru-RU"/>
        </w:rPr>
        <w:t>А) по содержанию;</w:t>
      </w:r>
    </w:p>
    <w:p w:rsidR="007C42E3" w:rsidRPr="007C42E3" w:rsidRDefault="007C42E3" w:rsidP="007C42E3">
      <w:pPr>
        <w:pStyle w:val="a6"/>
        <w:spacing w:line="240" w:lineRule="auto"/>
        <w:rPr>
          <w:szCs w:val="24"/>
          <w:lang w:val="ru-RU"/>
        </w:rPr>
      </w:pPr>
      <w:r w:rsidRPr="007C42E3">
        <w:rPr>
          <w:szCs w:val="24"/>
          <w:lang w:val="ru-RU"/>
        </w:rPr>
        <w:t>Б) по источникам возникновения;</w:t>
      </w:r>
    </w:p>
    <w:p w:rsidR="007C42E3" w:rsidRPr="007C42E3" w:rsidRDefault="007C42E3" w:rsidP="007C42E3">
      <w:pPr>
        <w:pStyle w:val="a6"/>
        <w:spacing w:line="240" w:lineRule="auto"/>
        <w:rPr>
          <w:szCs w:val="24"/>
          <w:lang w:val="ru-RU"/>
        </w:rPr>
      </w:pPr>
      <w:r w:rsidRPr="007C42E3">
        <w:rPr>
          <w:szCs w:val="24"/>
          <w:lang w:val="ru-RU"/>
        </w:rPr>
        <w:t>В) по продолжительности;</w:t>
      </w:r>
    </w:p>
    <w:p w:rsidR="007C42E3" w:rsidRPr="007C42E3" w:rsidRDefault="007C42E3" w:rsidP="007C42E3">
      <w:pPr>
        <w:pStyle w:val="a6"/>
        <w:spacing w:line="240" w:lineRule="auto"/>
        <w:rPr>
          <w:szCs w:val="24"/>
          <w:lang w:val="ru-RU"/>
        </w:rPr>
      </w:pPr>
      <w:r w:rsidRPr="007C42E3">
        <w:rPr>
          <w:szCs w:val="24"/>
          <w:lang w:val="ru-RU"/>
        </w:rPr>
        <w:t>Г) по допустимости;</w:t>
      </w:r>
    </w:p>
    <w:p w:rsidR="007C42E3" w:rsidRPr="007C42E3" w:rsidRDefault="007C42E3" w:rsidP="007C42E3">
      <w:pPr>
        <w:pStyle w:val="a6"/>
        <w:spacing w:line="240" w:lineRule="auto"/>
        <w:rPr>
          <w:szCs w:val="24"/>
          <w:lang w:val="ru-RU"/>
        </w:rPr>
      </w:pPr>
      <w:r w:rsidRPr="007C42E3">
        <w:rPr>
          <w:szCs w:val="24"/>
          <w:lang w:val="ru-RU"/>
        </w:rPr>
        <w:t>Д) по правомерности;</w:t>
      </w:r>
    </w:p>
    <w:p w:rsidR="007C42E3" w:rsidRPr="007C42E3" w:rsidRDefault="007C42E3" w:rsidP="007C42E3">
      <w:pPr>
        <w:pStyle w:val="a6"/>
        <w:spacing w:line="240" w:lineRule="auto"/>
        <w:rPr>
          <w:szCs w:val="24"/>
          <w:lang w:val="ru-RU"/>
        </w:rPr>
      </w:pPr>
      <w:r w:rsidRPr="007C42E3">
        <w:rPr>
          <w:szCs w:val="24"/>
          <w:lang w:val="ru-RU"/>
        </w:rPr>
        <w:t>Е) по возможности страхования.</w:t>
      </w:r>
    </w:p>
    <w:p w:rsidR="007C42E3" w:rsidRPr="007C42E3" w:rsidRDefault="007C42E3" w:rsidP="007C42E3">
      <w:pPr>
        <w:pStyle w:val="a6"/>
        <w:spacing w:line="240" w:lineRule="auto"/>
        <w:rPr>
          <w:szCs w:val="24"/>
          <w:lang w:val="ru-RU"/>
        </w:rPr>
      </w:pPr>
    </w:p>
    <w:p w:rsidR="007C42E3" w:rsidRPr="007C42E3" w:rsidRDefault="007C42E3" w:rsidP="007C42E3">
      <w:pPr>
        <w:pStyle w:val="a6"/>
        <w:spacing w:line="240" w:lineRule="auto"/>
        <w:ind w:firstLine="0"/>
        <w:rPr>
          <w:szCs w:val="24"/>
          <w:lang w:val="ru-RU"/>
        </w:rPr>
      </w:pPr>
      <w:r w:rsidRPr="007C42E3">
        <w:rPr>
          <w:szCs w:val="24"/>
          <w:lang w:val="ru-RU"/>
        </w:rPr>
        <w:t>4. Выберите правильный ответ. Классификация «Риск кратковременный, постоянный» производится по критерию:</w:t>
      </w:r>
    </w:p>
    <w:p w:rsidR="007C42E3" w:rsidRPr="007C42E3" w:rsidRDefault="007C42E3" w:rsidP="007C42E3">
      <w:pPr>
        <w:pStyle w:val="a6"/>
        <w:spacing w:line="240" w:lineRule="auto"/>
        <w:ind w:left="0"/>
        <w:rPr>
          <w:szCs w:val="24"/>
          <w:lang w:val="ru-RU"/>
        </w:rPr>
      </w:pPr>
      <w:r w:rsidRPr="007C42E3">
        <w:rPr>
          <w:szCs w:val="24"/>
          <w:lang w:val="ru-RU"/>
        </w:rPr>
        <w:t>А) по содержанию;</w:t>
      </w:r>
    </w:p>
    <w:p w:rsidR="007C42E3" w:rsidRPr="007C42E3" w:rsidRDefault="007C42E3" w:rsidP="007C42E3">
      <w:pPr>
        <w:pStyle w:val="a6"/>
        <w:spacing w:line="240" w:lineRule="auto"/>
        <w:ind w:left="0"/>
        <w:rPr>
          <w:szCs w:val="24"/>
          <w:lang w:val="ru-RU"/>
        </w:rPr>
      </w:pPr>
      <w:r w:rsidRPr="007C42E3">
        <w:rPr>
          <w:szCs w:val="24"/>
          <w:lang w:val="ru-RU"/>
        </w:rPr>
        <w:t>Б) по источникам возникновения;</w:t>
      </w:r>
    </w:p>
    <w:p w:rsidR="007C42E3" w:rsidRPr="007C42E3" w:rsidRDefault="007C42E3" w:rsidP="007C42E3">
      <w:pPr>
        <w:pStyle w:val="a6"/>
        <w:spacing w:line="240" w:lineRule="auto"/>
        <w:ind w:left="0"/>
        <w:rPr>
          <w:szCs w:val="24"/>
          <w:lang w:val="ru-RU"/>
        </w:rPr>
      </w:pPr>
      <w:r w:rsidRPr="007C42E3">
        <w:rPr>
          <w:szCs w:val="24"/>
          <w:lang w:val="ru-RU"/>
        </w:rPr>
        <w:t>В) по продолжительности;</w:t>
      </w:r>
    </w:p>
    <w:p w:rsidR="007C42E3" w:rsidRPr="007C42E3" w:rsidRDefault="007C42E3" w:rsidP="007C42E3">
      <w:pPr>
        <w:pStyle w:val="a6"/>
        <w:spacing w:line="240" w:lineRule="auto"/>
        <w:ind w:left="0"/>
        <w:rPr>
          <w:szCs w:val="24"/>
          <w:lang w:val="ru-RU"/>
        </w:rPr>
      </w:pPr>
      <w:r w:rsidRPr="007C42E3">
        <w:rPr>
          <w:szCs w:val="24"/>
          <w:lang w:val="ru-RU"/>
        </w:rPr>
        <w:t>Г) по допустимости;</w:t>
      </w:r>
    </w:p>
    <w:p w:rsidR="007C42E3" w:rsidRPr="007C42E3" w:rsidRDefault="007C42E3" w:rsidP="007C42E3">
      <w:pPr>
        <w:pStyle w:val="a6"/>
        <w:spacing w:line="240" w:lineRule="auto"/>
        <w:ind w:left="0"/>
        <w:rPr>
          <w:szCs w:val="24"/>
          <w:lang w:val="ru-RU"/>
        </w:rPr>
      </w:pPr>
      <w:r w:rsidRPr="007C42E3">
        <w:rPr>
          <w:szCs w:val="24"/>
          <w:lang w:val="ru-RU"/>
        </w:rPr>
        <w:t>Д) по правомерности;</w:t>
      </w:r>
    </w:p>
    <w:p w:rsidR="007C42E3" w:rsidRPr="007C42E3" w:rsidRDefault="007C42E3" w:rsidP="007C42E3">
      <w:pPr>
        <w:pStyle w:val="a6"/>
        <w:spacing w:line="240" w:lineRule="auto"/>
        <w:ind w:left="0"/>
        <w:rPr>
          <w:szCs w:val="24"/>
          <w:lang w:val="ru-RU"/>
        </w:rPr>
      </w:pPr>
      <w:r w:rsidRPr="007C42E3">
        <w:rPr>
          <w:szCs w:val="24"/>
          <w:lang w:val="ru-RU"/>
        </w:rPr>
        <w:t>Е) по возможности страхования.</w:t>
      </w:r>
    </w:p>
    <w:p w:rsidR="007C42E3" w:rsidRPr="007C42E3" w:rsidRDefault="007C42E3" w:rsidP="007C42E3">
      <w:pPr>
        <w:pStyle w:val="a6"/>
        <w:spacing w:line="240" w:lineRule="auto"/>
        <w:ind w:left="0"/>
        <w:rPr>
          <w:szCs w:val="24"/>
          <w:lang w:val="ru-RU"/>
        </w:rPr>
      </w:pPr>
    </w:p>
    <w:p w:rsidR="007C42E3" w:rsidRPr="007C42E3" w:rsidRDefault="007C42E3" w:rsidP="007C42E3">
      <w:pPr>
        <w:pStyle w:val="a6"/>
        <w:spacing w:line="240" w:lineRule="auto"/>
        <w:ind w:left="0"/>
        <w:rPr>
          <w:szCs w:val="24"/>
          <w:lang w:val="ru-RU"/>
        </w:rPr>
      </w:pPr>
      <w:r w:rsidRPr="007C42E3">
        <w:rPr>
          <w:szCs w:val="24"/>
          <w:lang w:val="ru-RU"/>
        </w:rPr>
        <w:t xml:space="preserve">5. Установление лимитов на проведение хозяйственных операций представляет собой процесс </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           А) Диверсификация;</w:t>
      </w:r>
    </w:p>
    <w:p w:rsidR="007C42E3" w:rsidRPr="007C42E3" w:rsidRDefault="007C42E3" w:rsidP="007C42E3">
      <w:pPr>
        <w:pStyle w:val="a6"/>
        <w:spacing w:line="240" w:lineRule="auto"/>
        <w:ind w:left="0"/>
        <w:rPr>
          <w:szCs w:val="24"/>
          <w:lang w:val="ru-RU"/>
        </w:rPr>
      </w:pPr>
      <w:r w:rsidRPr="007C42E3">
        <w:rPr>
          <w:szCs w:val="24"/>
          <w:lang w:val="ru-RU"/>
        </w:rPr>
        <w:t xml:space="preserve">Б) </w:t>
      </w:r>
      <w:proofErr w:type="spellStart"/>
      <w:proofErr w:type="gramStart"/>
      <w:r w:rsidRPr="007C42E3">
        <w:rPr>
          <w:szCs w:val="24"/>
          <w:lang w:val="ru-RU"/>
        </w:rPr>
        <w:t>Лимитирование</w:t>
      </w:r>
      <w:proofErr w:type="spellEnd"/>
      <w:r w:rsidRPr="007C42E3">
        <w:rPr>
          <w:szCs w:val="24"/>
          <w:lang w:val="ru-RU"/>
        </w:rPr>
        <w:t xml:space="preserve"> ;</w:t>
      </w:r>
      <w:proofErr w:type="gramEnd"/>
    </w:p>
    <w:p w:rsidR="007C42E3" w:rsidRPr="007C42E3" w:rsidRDefault="007C42E3" w:rsidP="007C42E3">
      <w:pPr>
        <w:pStyle w:val="a6"/>
        <w:spacing w:line="240" w:lineRule="auto"/>
        <w:ind w:left="0"/>
        <w:rPr>
          <w:szCs w:val="24"/>
          <w:lang w:val="ru-RU"/>
        </w:rPr>
      </w:pPr>
      <w:r w:rsidRPr="007C42E3">
        <w:rPr>
          <w:szCs w:val="24"/>
          <w:lang w:val="ru-RU"/>
        </w:rPr>
        <w:t>В) Самострахование;</w:t>
      </w:r>
    </w:p>
    <w:p w:rsidR="007C42E3" w:rsidRPr="007C42E3" w:rsidRDefault="007C42E3" w:rsidP="007C42E3">
      <w:pPr>
        <w:pStyle w:val="a6"/>
        <w:spacing w:line="240" w:lineRule="auto"/>
        <w:ind w:left="0"/>
        <w:rPr>
          <w:szCs w:val="24"/>
          <w:lang w:val="ru-RU"/>
        </w:rPr>
      </w:pPr>
      <w:r w:rsidRPr="007C42E3">
        <w:rPr>
          <w:szCs w:val="24"/>
          <w:lang w:val="ru-RU"/>
        </w:rPr>
        <w:t>Г) Хеджирование;</w:t>
      </w:r>
    </w:p>
    <w:p w:rsidR="007C42E3" w:rsidRPr="007C42E3" w:rsidRDefault="007C42E3" w:rsidP="007C42E3">
      <w:pPr>
        <w:pStyle w:val="a6"/>
        <w:spacing w:line="240" w:lineRule="auto"/>
        <w:ind w:left="0"/>
        <w:rPr>
          <w:szCs w:val="24"/>
          <w:lang w:val="ru-RU"/>
        </w:rPr>
      </w:pPr>
      <w:r w:rsidRPr="007C42E3">
        <w:rPr>
          <w:szCs w:val="24"/>
          <w:lang w:val="ru-RU"/>
        </w:rPr>
        <w:t>Д) Трансферт рисков;</w:t>
      </w:r>
    </w:p>
    <w:p w:rsidR="007C42E3" w:rsidRPr="007C42E3" w:rsidRDefault="007C42E3" w:rsidP="007C42E3">
      <w:pPr>
        <w:pStyle w:val="a6"/>
        <w:spacing w:line="240" w:lineRule="auto"/>
        <w:ind w:left="0"/>
        <w:rPr>
          <w:szCs w:val="24"/>
          <w:lang w:val="ru-RU"/>
        </w:rPr>
      </w:pPr>
      <w:r w:rsidRPr="007C42E3">
        <w:rPr>
          <w:szCs w:val="24"/>
          <w:lang w:val="ru-RU"/>
        </w:rPr>
        <w:t>Е) Уклонение от риска.</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        </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6. Исключите лишнее. По направлению воздействия на параметры риска различают следующие методы:</w:t>
      </w:r>
    </w:p>
    <w:p w:rsidR="007C42E3" w:rsidRPr="007C42E3" w:rsidRDefault="007C42E3" w:rsidP="007C42E3">
      <w:pPr>
        <w:pStyle w:val="a6"/>
        <w:spacing w:line="240" w:lineRule="auto"/>
        <w:ind w:left="0"/>
        <w:rPr>
          <w:szCs w:val="24"/>
          <w:lang w:val="ru-RU"/>
        </w:rPr>
      </w:pPr>
      <w:r w:rsidRPr="007C42E3">
        <w:rPr>
          <w:szCs w:val="24"/>
          <w:lang w:val="ru-RU"/>
        </w:rPr>
        <w:t>А) воздействуют на вероятность наступления риска;</w:t>
      </w:r>
    </w:p>
    <w:p w:rsidR="007C42E3" w:rsidRPr="007C42E3" w:rsidRDefault="007C42E3" w:rsidP="007C42E3">
      <w:pPr>
        <w:pStyle w:val="a6"/>
        <w:spacing w:line="240" w:lineRule="auto"/>
        <w:ind w:left="0"/>
        <w:rPr>
          <w:szCs w:val="24"/>
          <w:lang w:val="ru-RU"/>
        </w:rPr>
      </w:pPr>
      <w:r w:rsidRPr="007C42E3">
        <w:rPr>
          <w:szCs w:val="24"/>
          <w:lang w:val="ru-RU"/>
        </w:rPr>
        <w:t>Б) воздействуют на субъекта, принимающего решение;</w:t>
      </w:r>
    </w:p>
    <w:p w:rsidR="007C42E3" w:rsidRPr="007C42E3" w:rsidRDefault="007C42E3" w:rsidP="007C42E3">
      <w:pPr>
        <w:pStyle w:val="a6"/>
        <w:spacing w:line="240" w:lineRule="auto"/>
        <w:ind w:left="0"/>
        <w:rPr>
          <w:szCs w:val="24"/>
          <w:lang w:val="ru-RU"/>
        </w:rPr>
      </w:pPr>
      <w:r w:rsidRPr="007C42E3">
        <w:rPr>
          <w:szCs w:val="24"/>
          <w:lang w:val="ru-RU"/>
        </w:rPr>
        <w:t xml:space="preserve">         В) воздействует на величину риска;</w:t>
      </w:r>
    </w:p>
    <w:p w:rsidR="007C42E3" w:rsidRPr="007C42E3" w:rsidRDefault="007C42E3" w:rsidP="007C42E3">
      <w:pPr>
        <w:pStyle w:val="a6"/>
        <w:spacing w:line="240" w:lineRule="auto"/>
        <w:ind w:left="0"/>
        <w:rPr>
          <w:szCs w:val="24"/>
          <w:lang w:val="ru-RU"/>
        </w:rPr>
      </w:pPr>
      <w:r w:rsidRPr="007C42E3">
        <w:rPr>
          <w:szCs w:val="24"/>
          <w:lang w:val="ru-RU"/>
        </w:rPr>
        <w:t>Г) воздействует на предсказуемость риска и толерантность к нему</w:t>
      </w:r>
    </w:p>
    <w:p w:rsidR="007C42E3" w:rsidRPr="007C42E3" w:rsidRDefault="007C42E3" w:rsidP="007C42E3">
      <w:pPr>
        <w:pStyle w:val="a6"/>
        <w:spacing w:line="240" w:lineRule="auto"/>
        <w:ind w:left="0"/>
        <w:rPr>
          <w:szCs w:val="24"/>
          <w:lang w:val="ru-RU"/>
        </w:rPr>
      </w:pPr>
      <w:r w:rsidRPr="007C42E3">
        <w:rPr>
          <w:szCs w:val="24"/>
          <w:lang w:val="ru-RU"/>
        </w:rPr>
        <w:t>Д) нет правильного ответа.</w:t>
      </w:r>
    </w:p>
    <w:p w:rsidR="007C42E3" w:rsidRPr="007C42E3" w:rsidRDefault="007C42E3" w:rsidP="007C42E3">
      <w:pPr>
        <w:pStyle w:val="a6"/>
        <w:spacing w:line="240" w:lineRule="auto"/>
        <w:ind w:left="0"/>
        <w:rPr>
          <w:szCs w:val="24"/>
          <w:lang w:val="ru-RU"/>
        </w:rPr>
      </w:pPr>
    </w:p>
    <w:p w:rsidR="007C42E3" w:rsidRPr="007C42E3" w:rsidRDefault="007C42E3" w:rsidP="007C42E3">
      <w:pPr>
        <w:pStyle w:val="a6"/>
        <w:spacing w:line="240" w:lineRule="auto"/>
        <w:ind w:left="0"/>
        <w:rPr>
          <w:szCs w:val="24"/>
          <w:lang w:val="ru-RU"/>
        </w:rPr>
      </w:pPr>
      <w:r w:rsidRPr="007C42E3">
        <w:rPr>
          <w:szCs w:val="24"/>
          <w:lang w:val="ru-RU"/>
        </w:rPr>
        <w:t xml:space="preserve">7. Процедура управления рисками, предусматривающая  передачу части рисков партнерам по бизнесу называется </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            А) Диверсификация;</w:t>
      </w:r>
    </w:p>
    <w:p w:rsidR="007C42E3" w:rsidRPr="007C42E3" w:rsidRDefault="007C42E3" w:rsidP="007C42E3">
      <w:pPr>
        <w:pStyle w:val="a6"/>
        <w:spacing w:line="240" w:lineRule="auto"/>
        <w:ind w:left="0"/>
        <w:rPr>
          <w:szCs w:val="24"/>
          <w:lang w:val="ru-RU"/>
        </w:rPr>
      </w:pPr>
      <w:r w:rsidRPr="007C42E3">
        <w:rPr>
          <w:szCs w:val="24"/>
          <w:lang w:val="ru-RU"/>
        </w:rPr>
        <w:t xml:space="preserve">Б) </w:t>
      </w:r>
      <w:proofErr w:type="spellStart"/>
      <w:proofErr w:type="gramStart"/>
      <w:r w:rsidRPr="007C42E3">
        <w:rPr>
          <w:szCs w:val="24"/>
          <w:lang w:val="ru-RU"/>
        </w:rPr>
        <w:t>Лимитирование</w:t>
      </w:r>
      <w:proofErr w:type="spellEnd"/>
      <w:r w:rsidRPr="007C42E3">
        <w:rPr>
          <w:szCs w:val="24"/>
          <w:lang w:val="ru-RU"/>
        </w:rPr>
        <w:t xml:space="preserve"> ;</w:t>
      </w:r>
      <w:proofErr w:type="gramEnd"/>
    </w:p>
    <w:p w:rsidR="007C42E3" w:rsidRPr="007C42E3" w:rsidRDefault="007C42E3" w:rsidP="007C42E3">
      <w:pPr>
        <w:pStyle w:val="a6"/>
        <w:spacing w:line="240" w:lineRule="auto"/>
        <w:ind w:left="0"/>
        <w:rPr>
          <w:szCs w:val="24"/>
          <w:lang w:val="ru-RU"/>
        </w:rPr>
      </w:pPr>
      <w:r w:rsidRPr="007C42E3">
        <w:rPr>
          <w:szCs w:val="24"/>
          <w:lang w:val="ru-RU"/>
        </w:rPr>
        <w:t>В) Самострахование;</w:t>
      </w:r>
    </w:p>
    <w:p w:rsidR="007C42E3" w:rsidRPr="007C42E3" w:rsidRDefault="007C42E3" w:rsidP="007C42E3">
      <w:pPr>
        <w:pStyle w:val="a6"/>
        <w:spacing w:line="240" w:lineRule="auto"/>
        <w:ind w:left="0"/>
        <w:rPr>
          <w:szCs w:val="24"/>
          <w:lang w:val="ru-RU"/>
        </w:rPr>
      </w:pPr>
      <w:r w:rsidRPr="007C42E3">
        <w:rPr>
          <w:szCs w:val="24"/>
          <w:lang w:val="ru-RU"/>
        </w:rPr>
        <w:t>Г) Хеджирование;</w:t>
      </w:r>
    </w:p>
    <w:p w:rsidR="007C42E3" w:rsidRPr="007C42E3" w:rsidRDefault="007C42E3" w:rsidP="007C42E3">
      <w:pPr>
        <w:pStyle w:val="a6"/>
        <w:spacing w:line="240" w:lineRule="auto"/>
        <w:ind w:left="0"/>
        <w:rPr>
          <w:szCs w:val="24"/>
          <w:lang w:val="ru-RU"/>
        </w:rPr>
      </w:pPr>
      <w:r w:rsidRPr="007C42E3">
        <w:rPr>
          <w:szCs w:val="24"/>
          <w:lang w:val="ru-RU"/>
        </w:rPr>
        <w:t>Д) Трансферт рисков;</w:t>
      </w:r>
    </w:p>
    <w:p w:rsidR="007C42E3" w:rsidRPr="007C42E3" w:rsidRDefault="007C42E3" w:rsidP="007C42E3">
      <w:pPr>
        <w:pStyle w:val="a6"/>
        <w:spacing w:line="240" w:lineRule="auto"/>
        <w:ind w:left="0"/>
        <w:rPr>
          <w:szCs w:val="24"/>
          <w:lang w:val="ru-RU"/>
        </w:rPr>
      </w:pPr>
      <w:r w:rsidRPr="007C42E3">
        <w:rPr>
          <w:szCs w:val="24"/>
          <w:lang w:val="ru-RU"/>
        </w:rPr>
        <w:t>Е) Уклонение от риска.</w:t>
      </w:r>
    </w:p>
    <w:p w:rsidR="007C42E3" w:rsidRPr="007C42E3" w:rsidRDefault="007C42E3" w:rsidP="007C42E3">
      <w:pPr>
        <w:pStyle w:val="a6"/>
        <w:spacing w:line="240" w:lineRule="auto"/>
        <w:ind w:left="0"/>
        <w:rPr>
          <w:szCs w:val="24"/>
          <w:lang w:val="ru-RU"/>
        </w:rPr>
      </w:pPr>
    </w:p>
    <w:p w:rsidR="007C42E3" w:rsidRPr="007C42E3" w:rsidRDefault="007C42E3" w:rsidP="007C42E3">
      <w:pPr>
        <w:pStyle w:val="a6"/>
        <w:spacing w:line="240" w:lineRule="auto"/>
        <w:ind w:left="0"/>
        <w:rPr>
          <w:szCs w:val="24"/>
          <w:lang w:val="ru-RU"/>
        </w:rPr>
      </w:pPr>
      <w:r w:rsidRPr="007C42E3">
        <w:rPr>
          <w:szCs w:val="24"/>
          <w:lang w:val="ru-RU"/>
        </w:rPr>
        <w:t>8. К функциям риска не относятся:</w:t>
      </w:r>
    </w:p>
    <w:p w:rsidR="007C42E3" w:rsidRPr="007C42E3" w:rsidRDefault="007C42E3" w:rsidP="007C42E3">
      <w:pPr>
        <w:pStyle w:val="a6"/>
        <w:spacing w:line="240" w:lineRule="auto"/>
        <w:ind w:left="0"/>
        <w:rPr>
          <w:szCs w:val="24"/>
          <w:lang w:val="ru-RU"/>
        </w:rPr>
      </w:pPr>
      <w:r w:rsidRPr="007C42E3">
        <w:rPr>
          <w:szCs w:val="24"/>
          <w:lang w:val="ru-RU"/>
        </w:rPr>
        <w:t>А) инновационная;</w:t>
      </w:r>
    </w:p>
    <w:p w:rsidR="007C42E3" w:rsidRPr="007C42E3" w:rsidRDefault="007C42E3" w:rsidP="007C42E3">
      <w:pPr>
        <w:pStyle w:val="a6"/>
        <w:spacing w:line="240" w:lineRule="auto"/>
        <w:ind w:left="0"/>
        <w:rPr>
          <w:szCs w:val="24"/>
          <w:lang w:val="ru-RU"/>
        </w:rPr>
      </w:pPr>
      <w:r w:rsidRPr="007C42E3">
        <w:rPr>
          <w:szCs w:val="24"/>
          <w:lang w:val="ru-RU"/>
        </w:rPr>
        <w:t>Б) регулятивная;</w:t>
      </w:r>
    </w:p>
    <w:p w:rsidR="007C42E3" w:rsidRPr="007C42E3" w:rsidRDefault="007C42E3" w:rsidP="007C42E3">
      <w:pPr>
        <w:pStyle w:val="a6"/>
        <w:spacing w:line="240" w:lineRule="auto"/>
        <w:ind w:left="0"/>
        <w:rPr>
          <w:szCs w:val="24"/>
          <w:lang w:val="ru-RU"/>
        </w:rPr>
      </w:pPr>
      <w:r w:rsidRPr="007C42E3">
        <w:rPr>
          <w:szCs w:val="24"/>
          <w:lang w:val="ru-RU"/>
        </w:rPr>
        <w:t>В) санирующая;</w:t>
      </w:r>
    </w:p>
    <w:p w:rsidR="007C42E3" w:rsidRPr="007C42E3" w:rsidRDefault="007C42E3" w:rsidP="007C42E3">
      <w:pPr>
        <w:pStyle w:val="a6"/>
        <w:spacing w:line="240" w:lineRule="auto"/>
        <w:ind w:left="0"/>
        <w:rPr>
          <w:szCs w:val="24"/>
          <w:lang w:val="ru-RU"/>
        </w:rPr>
      </w:pPr>
      <w:r w:rsidRPr="007C42E3">
        <w:rPr>
          <w:szCs w:val="24"/>
          <w:lang w:val="ru-RU"/>
        </w:rPr>
        <w:t>Г) защитная;</w:t>
      </w:r>
    </w:p>
    <w:p w:rsidR="007C42E3" w:rsidRPr="007C42E3" w:rsidRDefault="007C42E3" w:rsidP="007C42E3">
      <w:pPr>
        <w:pStyle w:val="a6"/>
        <w:spacing w:line="240" w:lineRule="auto"/>
        <w:ind w:left="0"/>
        <w:rPr>
          <w:szCs w:val="24"/>
          <w:lang w:val="ru-RU"/>
        </w:rPr>
      </w:pPr>
      <w:r w:rsidRPr="007C42E3">
        <w:rPr>
          <w:szCs w:val="24"/>
          <w:lang w:val="ru-RU"/>
        </w:rPr>
        <w:t>Д) аналитическая;</w:t>
      </w:r>
    </w:p>
    <w:p w:rsidR="007C42E3" w:rsidRPr="007C42E3" w:rsidRDefault="007C42E3" w:rsidP="007C42E3">
      <w:pPr>
        <w:pStyle w:val="a6"/>
        <w:spacing w:line="240" w:lineRule="auto"/>
        <w:ind w:left="0"/>
        <w:rPr>
          <w:szCs w:val="24"/>
          <w:lang w:val="ru-RU"/>
        </w:rPr>
      </w:pPr>
      <w:r w:rsidRPr="007C42E3">
        <w:rPr>
          <w:szCs w:val="24"/>
          <w:lang w:val="ru-RU"/>
        </w:rPr>
        <w:t>Е) нет правильного ответа.</w:t>
      </w:r>
    </w:p>
    <w:p w:rsidR="007C42E3" w:rsidRPr="007C42E3" w:rsidRDefault="007C42E3" w:rsidP="007C42E3">
      <w:pPr>
        <w:pStyle w:val="a6"/>
        <w:spacing w:line="240" w:lineRule="auto"/>
        <w:ind w:left="0"/>
        <w:rPr>
          <w:szCs w:val="24"/>
          <w:lang w:val="ru-RU"/>
        </w:rPr>
      </w:pPr>
    </w:p>
    <w:p w:rsidR="007C42E3" w:rsidRPr="007C42E3" w:rsidRDefault="007C42E3" w:rsidP="007C42E3">
      <w:pPr>
        <w:pStyle w:val="a6"/>
        <w:spacing w:line="240" w:lineRule="auto"/>
        <w:ind w:left="0"/>
        <w:rPr>
          <w:szCs w:val="24"/>
          <w:lang w:val="ru-RU"/>
        </w:rPr>
      </w:pPr>
      <w:r w:rsidRPr="007C42E3">
        <w:rPr>
          <w:szCs w:val="24"/>
          <w:lang w:val="ru-RU"/>
        </w:rPr>
        <w:t>9. Какой метод управления рисками предусматривает действия предпринимателей по отказу от предпринимательского проекта.</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lastRenderedPageBreak/>
        <w:t xml:space="preserve">           А) Диверсификация;</w:t>
      </w:r>
    </w:p>
    <w:p w:rsidR="007C42E3" w:rsidRPr="007C42E3" w:rsidRDefault="007C42E3" w:rsidP="007C42E3">
      <w:pPr>
        <w:pStyle w:val="a6"/>
        <w:spacing w:line="240" w:lineRule="auto"/>
        <w:ind w:left="0"/>
        <w:rPr>
          <w:szCs w:val="24"/>
          <w:lang w:val="ru-RU"/>
        </w:rPr>
      </w:pPr>
      <w:r w:rsidRPr="007C42E3">
        <w:rPr>
          <w:szCs w:val="24"/>
          <w:lang w:val="ru-RU"/>
        </w:rPr>
        <w:t xml:space="preserve">Б) </w:t>
      </w:r>
      <w:proofErr w:type="spellStart"/>
      <w:proofErr w:type="gramStart"/>
      <w:r w:rsidRPr="007C42E3">
        <w:rPr>
          <w:szCs w:val="24"/>
          <w:lang w:val="ru-RU"/>
        </w:rPr>
        <w:t>Лимитирование</w:t>
      </w:r>
      <w:proofErr w:type="spellEnd"/>
      <w:r w:rsidRPr="007C42E3">
        <w:rPr>
          <w:szCs w:val="24"/>
          <w:lang w:val="ru-RU"/>
        </w:rPr>
        <w:t xml:space="preserve"> ;</w:t>
      </w:r>
      <w:proofErr w:type="gramEnd"/>
    </w:p>
    <w:p w:rsidR="007C42E3" w:rsidRPr="007C42E3" w:rsidRDefault="007C42E3" w:rsidP="007C42E3">
      <w:pPr>
        <w:pStyle w:val="a6"/>
        <w:spacing w:line="240" w:lineRule="auto"/>
        <w:ind w:left="0"/>
        <w:rPr>
          <w:szCs w:val="24"/>
          <w:lang w:val="ru-RU"/>
        </w:rPr>
      </w:pPr>
      <w:r w:rsidRPr="007C42E3">
        <w:rPr>
          <w:szCs w:val="24"/>
          <w:lang w:val="ru-RU"/>
        </w:rPr>
        <w:t>В) Самострахование;</w:t>
      </w:r>
    </w:p>
    <w:p w:rsidR="007C42E3" w:rsidRPr="007C42E3" w:rsidRDefault="007C42E3" w:rsidP="007C42E3">
      <w:pPr>
        <w:pStyle w:val="a6"/>
        <w:spacing w:line="240" w:lineRule="auto"/>
        <w:ind w:left="0"/>
        <w:rPr>
          <w:szCs w:val="24"/>
          <w:lang w:val="ru-RU"/>
        </w:rPr>
      </w:pPr>
      <w:r w:rsidRPr="007C42E3">
        <w:rPr>
          <w:szCs w:val="24"/>
          <w:lang w:val="ru-RU"/>
        </w:rPr>
        <w:t>Г) Хеджирование</w:t>
      </w:r>
    </w:p>
    <w:p w:rsidR="007C42E3" w:rsidRPr="007C42E3" w:rsidRDefault="007C42E3" w:rsidP="007C42E3">
      <w:pPr>
        <w:pStyle w:val="a6"/>
        <w:spacing w:line="240" w:lineRule="auto"/>
        <w:ind w:left="0"/>
        <w:rPr>
          <w:szCs w:val="24"/>
          <w:lang w:val="ru-RU"/>
        </w:rPr>
      </w:pPr>
      <w:r w:rsidRPr="007C42E3">
        <w:rPr>
          <w:szCs w:val="24"/>
          <w:lang w:val="ru-RU"/>
        </w:rPr>
        <w:t>Д) Трансферт рисков;</w:t>
      </w:r>
    </w:p>
    <w:p w:rsidR="007C42E3" w:rsidRPr="007C42E3" w:rsidRDefault="007C42E3" w:rsidP="007C42E3">
      <w:pPr>
        <w:pStyle w:val="a6"/>
        <w:spacing w:line="240" w:lineRule="auto"/>
        <w:ind w:left="0"/>
        <w:rPr>
          <w:szCs w:val="24"/>
          <w:lang w:val="ru-RU"/>
        </w:rPr>
      </w:pPr>
      <w:r w:rsidRPr="007C42E3">
        <w:rPr>
          <w:szCs w:val="24"/>
          <w:lang w:val="ru-RU"/>
        </w:rPr>
        <w:t>Е) Уклонение от риска.</w:t>
      </w:r>
    </w:p>
    <w:p w:rsidR="007C42E3" w:rsidRPr="007C42E3" w:rsidRDefault="007C42E3" w:rsidP="007C42E3">
      <w:pPr>
        <w:pStyle w:val="a6"/>
        <w:spacing w:line="240" w:lineRule="auto"/>
        <w:ind w:left="0"/>
        <w:rPr>
          <w:szCs w:val="24"/>
          <w:lang w:val="ru-RU"/>
        </w:rPr>
      </w:pPr>
    </w:p>
    <w:p w:rsidR="007C42E3" w:rsidRPr="007C42E3" w:rsidRDefault="007C42E3" w:rsidP="007C42E3">
      <w:pPr>
        <w:pStyle w:val="a6"/>
        <w:spacing w:line="240" w:lineRule="auto"/>
        <w:ind w:left="0"/>
        <w:rPr>
          <w:szCs w:val="24"/>
          <w:lang w:val="ru-RU"/>
        </w:rPr>
      </w:pPr>
      <w:r w:rsidRPr="007C42E3">
        <w:rPr>
          <w:szCs w:val="24"/>
          <w:lang w:val="ru-RU"/>
        </w:rPr>
        <w:t xml:space="preserve">10.Исключите лишнее. </w:t>
      </w:r>
      <w:r w:rsidRPr="007C42E3">
        <w:rPr>
          <w:rFonts w:eastAsia="Times New Roman"/>
          <w:color w:val="000000"/>
          <w:szCs w:val="24"/>
          <w:lang w:val="ru-RU" w:eastAsia="ru-RU"/>
        </w:rPr>
        <w:t>К функциям объекта управления  относит</w:t>
      </w:r>
      <w:r w:rsidRPr="007C42E3">
        <w:rPr>
          <w:rFonts w:eastAsia="Times New Roman"/>
          <w:color w:val="000000"/>
          <w:szCs w:val="24"/>
          <w:lang w:val="ru-RU" w:eastAsia="ru-RU"/>
        </w:rPr>
        <w:softHyphen/>
        <w:t>ся организация</w:t>
      </w:r>
    </w:p>
    <w:p w:rsidR="007C42E3" w:rsidRPr="007C42E3" w:rsidRDefault="007C42E3" w:rsidP="007C42E3">
      <w:pPr>
        <w:pStyle w:val="a6"/>
        <w:spacing w:line="240" w:lineRule="auto"/>
        <w:ind w:left="0"/>
        <w:rPr>
          <w:szCs w:val="24"/>
          <w:lang w:val="ru-RU"/>
        </w:rPr>
      </w:pPr>
      <w:r w:rsidRPr="007C42E3">
        <w:rPr>
          <w:szCs w:val="24"/>
          <w:lang w:val="ru-RU"/>
        </w:rPr>
        <w:t>А)</w:t>
      </w:r>
      <w:r w:rsidRPr="007C42E3">
        <w:rPr>
          <w:rFonts w:eastAsia="Times New Roman"/>
          <w:color w:val="000000"/>
          <w:szCs w:val="24"/>
          <w:lang w:val="ru-RU" w:eastAsia="ru-RU"/>
        </w:rPr>
        <w:t xml:space="preserve"> разрешения </w:t>
      </w:r>
      <w:proofErr w:type="gramStart"/>
      <w:r w:rsidRPr="007C42E3">
        <w:rPr>
          <w:rFonts w:eastAsia="Times New Roman"/>
          <w:color w:val="000000"/>
          <w:szCs w:val="24"/>
          <w:lang w:val="ru-RU" w:eastAsia="ru-RU"/>
        </w:rPr>
        <w:t>риска</w:t>
      </w:r>
      <w:r w:rsidRPr="007C42E3">
        <w:rPr>
          <w:szCs w:val="24"/>
          <w:lang w:val="ru-RU"/>
        </w:rPr>
        <w:t xml:space="preserve"> ;</w:t>
      </w:r>
      <w:proofErr w:type="gramEnd"/>
    </w:p>
    <w:p w:rsidR="007C42E3" w:rsidRPr="007C42E3" w:rsidRDefault="007C42E3" w:rsidP="007C42E3">
      <w:pPr>
        <w:pStyle w:val="a6"/>
        <w:spacing w:line="240" w:lineRule="auto"/>
        <w:ind w:left="0"/>
        <w:rPr>
          <w:szCs w:val="24"/>
          <w:lang w:val="ru-RU"/>
        </w:rPr>
      </w:pPr>
      <w:r w:rsidRPr="007C42E3">
        <w:rPr>
          <w:szCs w:val="24"/>
          <w:lang w:val="ru-RU"/>
        </w:rPr>
        <w:t>Б)</w:t>
      </w:r>
      <w:r w:rsidRPr="007C42E3">
        <w:rPr>
          <w:rFonts w:eastAsia="Times New Roman"/>
          <w:color w:val="000000"/>
          <w:szCs w:val="24"/>
          <w:lang w:val="ru-RU" w:eastAsia="ru-RU"/>
        </w:rPr>
        <w:t xml:space="preserve"> рисковых вложений </w:t>
      </w:r>
      <w:proofErr w:type="gramStart"/>
      <w:r w:rsidRPr="007C42E3">
        <w:rPr>
          <w:rFonts w:eastAsia="Times New Roman"/>
          <w:color w:val="000000"/>
          <w:szCs w:val="24"/>
          <w:lang w:val="ru-RU" w:eastAsia="ru-RU"/>
        </w:rPr>
        <w:t>капитала</w:t>
      </w:r>
      <w:r w:rsidRPr="007C42E3">
        <w:rPr>
          <w:szCs w:val="24"/>
          <w:lang w:val="ru-RU"/>
        </w:rPr>
        <w:t xml:space="preserve"> ;</w:t>
      </w:r>
      <w:proofErr w:type="gramEnd"/>
    </w:p>
    <w:p w:rsidR="007C42E3" w:rsidRPr="007C42E3" w:rsidRDefault="007C42E3" w:rsidP="007C42E3">
      <w:pPr>
        <w:pStyle w:val="a6"/>
        <w:spacing w:line="240" w:lineRule="auto"/>
        <w:ind w:left="0"/>
        <w:rPr>
          <w:szCs w:val="24"/>
          <w:lang w:val="ru-RU"/>
        </w:rPr>
      </w:pPr>
      <w:r w:rsidRPr="007C42E3">
        <w:rPr>
          <w:szCs w:val="24"/>
          <w:lang w:val="ru-RU"/>
        </w:rPr>
        <w:t>В)</w:t>
      </w:r>
      <w:r w:rsidRPr="007C42E3">
        <w:rPr>
          <w:rFonts w:eastAsia="Times New Roman"/>
          <w:color w:val="000000"/>
          <w:szCs w:val="24"/>
          <w:lang w:val="ru-RU" w:eastAsia="ru-RU"/>
        </w:rPr>
        <w:t xml:space="preserve"> работы по снижению величины </w:t>
      </w:r>
      <w:proofErr w:type="gramStart"/>
      <w:r w:rsidRPr="007C42E3">
        <w:rPr>
          <w:rFonts w:eastAsia="Times New Roman"/>
          <w:color w:val="000000"/>
          <w:szCs w:val="24"/>
          <w:lang w:val="ru-RU" w:eastAsia="ru-RU"/>
        </w:rPr>
        <w:t>риска</w:t>
      </w:r>
      <w:r w:rsidRPr="007C42E3">
        <w:rPr>
          <w:szCs w:val="24"/>
          <w:lang w:val="ru-RU"/>
        </w:rPr>
        <w:t xml:space="preserve"> ;</w:t>
      </w:r>
      <w:proofErr w:type="gramEnd"/>
    </w:p>
    <w:p w:rsidR="007C42E3" w:rsidRPr="007C42E3" w:rsidRDefault="007C42E3" w:rsidP="007C42E3">
      <w:pPr>
        <w:pStyle w:val="a6"/>
        <w:spacing w:line="240" w:lineRule="auto"/>
        <w:ind w:left="0"/>
        <w:rPr>
          <w:szCs w:val="24"/>
          <w:lang w:val="ru-RU"/>
        </w:rPr>
      </w:pPr>
      <w:r w:rsidRPr="007C42E3">
        <w:rPr>
          <w:szCs w:val="24"/>
          <w:lang w:val="ru-RU"/>
        </w:rPr>
        <w:t>Г)</w:t>
      </w:r>
      <w:r w:rsidRPr="007C42E3">
        <w:rPr>
          <w:rFonts w:eastAsia="Times New Roman"/>
          <w:color w:val="000000"/>
          <w:szCs w:val="24"/>
          <w:lang w:val="ru-RU" w:eastAsia="ru-RU"/>
        </w:rPr>
        <w:t xml:space="preserve"> процесса страхования рисков</w:t>
      </w:r>
      <w:r w:rsidRPr="007C42E3">
        <w:rPr>
          <w:szCs w:val="24"/>
          <w:lang w:val="ru-RU"/>
        </w:rPr>
        <w:t>;</w:t>
      </w:r>
    </w:p>
    <w:p w:rsidR="007C42E3" w:rsidRPr="007C42E3" w:rsidRDefault="007C42E3" w:rsidP="007C42E3">
      <w:pPr>
        <w:pStyle w:val="a6"/>
        <w:spacing w:line="240" w:lineRule="auto"/>
        <w:ind w:left="0"/>
        <w:rPr>
          <w:szCs w:val="24"/>
          <w:lang w:val="ru-RU"/>
        </w:rPr>
      </w:pPr>
      <w:r w:rsidRPr="007C42E3">
        <w:rPr>
          <w:szCs w:val="24"/>
          <w:lang w:val="ru-RU"/>
        </w:rPr>
        <w:t>Д)</w:t>
      </w:r>
      <w:r w:rsidRPr="007C42E3">
        <w:rPr>
          <w:rFonts w:eastAsia="Times New Roman"/>
          <w:color w:val="000000"/>
          <w:szCs w:val="24"/>
          <w:lang w:val="ru-RU" w:eastAsia="ru-RU"/>
        </w:rPr>
        <w:t xml:space="preserve"> координация</w:t>
      </w:r>
      <w:r w:rsidRPr="007C42E3">
        <w:rPr>
          <w:szCs w:val="24"/>
          <w:lang w:val="ru-RU"/>
        </w:rPr>
        <w:t>;</w:t>
      </w:r>
    </w:p>
    <w:p w:rsidR="007C42E3" w:rsidRPr="007C42E3" w:rsidRDefault="007C42E3" w:rsidP="007C42E3">
      <w:pPr>
        <w:pStyle w:val="a6"/>
        <w:spacing w:line="240" w:lineRule="auto"/>
        <w:ind w:left="0"/>
        <w:rPr>
          <w:szCs w:val="24"/>
          <w:lang w:val="ru-RU"/>
        </w:rPr>
      </w:pPr>
      <w:r w:rsidRPr="007C42E3">
        <w:rPr>
          <w:szCs w:val="24"/>
          <w:lang w:val="ru-RU"/>
        </w:rPr>
        <w:t xml:space="preserve">Е) </w:t>
      </w:r>
      <w:r w:rsidRPr="007C42E3">
        <w:rPr>
          <w:rFonts w:eastAsia="Times New Roman"/>
          <w:color w:val="000000"/>
          <w:szCs w:val="24"/>
          <w:lang w:val="ru-RU" w:eastAsia="ru-RU"/>
        </w:rPr>
        <w:t>экономических отношений и связей между субъектами хозяй</w:t>
      </w:r>
      <w:r w:rsidRPr="007C42E3">
        <w:rPr>
          <w:rFonts w:eastAsia="Times New Roman"/>
          <w:color w:val="000000"/>
          <w:szCs w:val="24"/>
          <w:lang w:val="ru-RU" w:eastAsia="ru-RU"/>
        </w:rPr>
        <w:softHyphen/>
        <w:t>ственного процесса</w:t>
      </w:r>
      <w:r w:rsidRPr="007C42E3">
        <w:rPr>
          <w:szCs w:val="24"/>
          <w:lang w:val="ru-RU"/>
        </w:rPr>
        <w:t>.</w:t>
      </w:r>
    </w:p>
    <w:p w:rsidR="007C42E3" w:rsidRPr="007C42E3" w:rsidRDefault="007C42E3" w:rsidP="007C42E3">
      <w:pPr>
        <w:pStyle w:val="a6"/>
        <w:spacing w:line="240" w:lineRule="auto"/>
        <w:ind w:left="0"/>
        <w:rPr>
          <w:szCs w:val="24"/>
          <w:lang w:val="ru-RU"/>
        </w:rPr>
      </w:pPr>
    </w:p>
    <w:p w:rsidR="007C42E3" w:rsidRPr="007C42E3" w:rsidRDefault="007C42E3" w:rsidP="007C42E3">
      <w:pPr>
        <w:pStyle w:val="a6"/>
        <w:spacing w:line="240" w:lineRule="auto"/>
        <w:ind w:left="0"/>
        <w:rPr>
          <w:szCs w:val="24"/>
          <w:lang w:val="ru-RU"/>
        </w:rPr>
      </w:pPr>
      <w:r w:rsidRPr="007C42E3">
        <w:rPr>
          <w:szCs w:val="24"/>
          <w:lang w:val="ru-RU"/>
        </w:rPr>
        <w:t>11. Формирование фонда защиты от риска предпринимательской структурой за счет собственных средств представляет собой:</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            А) Диверсификация;</w:t>
      </w:r>
    </w:p>
    <w:p w:rsidR="007C42E3" w:rsidRPr="007C42E3" w:rsidRDefault="007C42E3" w:rsidP="007C42E3">
      <w:pPr>
        <w:pStyle w:val="a6"/>
        <w:spacing w:line="240" w:lineRule="auto"/>
        <w:ind w:left="0"/>
        <w:rPr>
          <w:szCs w:val="24"/>
          <w:lang w:val="ru-RU"/>
        </w:rPr>
      </w:pPr>
      <w:r w:rsidRPr="007C42E3">
        <w:rPr>
          <w:szCs w:val="24"/>
          <w:lang w:val="ru-RU"/>
        </w:rPr>
        <w:t xml:space="preserve">Б) </w:t>
      </w:r>
      <w:proofErr w:type="spellStart"/>
      <w:proofErr w:type="gramStart"/>
      <w:r w:rsidRPr="007C42E3">
        <w:rPr>
          <w:szCs w:val="24"/>
          <w:lang w:val="ru-RU"/>
        </w:rPr>
        <w:t>Лимитирование</w:t>
      </w:r>
      <w:proofErr w:type="spellEnd"/>
      <w:r w:rsidRPr="007C42E3">
        <w:rPr>
          <w:szCs w:val="24"/>
          <w:lang w:val="ru-RU"/>
        </w:rPr>
        <w:t xml:space="preserve"> ;</w:t>
      </w:r>
      <w:proofErr w:type="gramEnd"/>
    </w:p>
    <w:p w:rsidR="007C42E3" w:rsidRPr="007C42E3" w:rsidRDefault="007C42E3" w:rsidP="007C42E3">
      <w:pPr>
        <w:pStyle w:val="a6"/>
        <w:spacing w:line="240" w:lineRule="auto"/>
        <w:ind w:left="0"/>
        <w:rPr>
          <w:szCs w:val="24"/>
          <w:lang w:val="ru-RU"/>
        </w:rPr>
      </w:pPr>
      <w:r w:rsidRPr="007C42E3">
        <w:rPr>
          <w:szCs w:val="24"/>
          <w:lang w:val="ru-RU"/>
        </w:rPr>
        <w:t>В) Самострахование;</w:t>
      </w:r>
    </w:p>
    <w:p w:rsidR="007C42E3" w:rsidRPr="007C42E3" w:rsidRDefault="007C42E3" w:rsidP="007C42E3">
      <w:pPr>
        <w:pStyle w:val="a6"/>
        <w:spacing w:line="240" w:lineRule="auto"/>
        <w:ind w:left="0"/>
        <w:rPr>
          <w:szCs w:val="24"/>
          <w:lang w:val="ru-RU"/>
        </w:rPr>
      </w:pPr>
      <w:r w:rsidRPr="007C42E3">
        <w:rPr>
          <w:szCs w:val="24"/>
          <w:lang w:val="ru-RU"/>
        </w:rPr>
        <w:t>Г) Хеджирование</w:t>
      </w:r>
    </w:p>
    <w:p w:rsidR="007C42E3" w:rsidRPr="007C42E3" w:rsidRDefault="007C42E3" w:rsidP="007C42E3">
      <w:pPr>
        <w:pStyle w:val="a6"/>
        <w:spacing w:line="240" w:lineRule="auto"/>
        <w:ind w:left="0"/>
        <w:rPr>
          <w:szCs w:val="24"/>
          <w:lang w:val="ru-RU"/>
        </w:rPr>
      </w:pPr>
      <w:r w:rsidRPr="007C42E3">
        <w:rPr>
          <w:szCs w:val="24"/>
          <w:lang w:val="ru-RU"/>
        </w:rPr>
        <w:t>Д) Трансферт рисков;</w:t>
      </w:r>
    </w:p>
    <w:p w:rsidR="007C42E3" w:rsidRPr="007C42E3" w:rsidRDefault="007C42E3" w:rsidP="007C42E3">
      <w:pPr>
        <w:pStyle w:val="a6"/>
        <w:spacing w:line="240" w:lineRule="auto"/>
        <w:ind w:left="0"/>
        <w:rPr>
          <w:szCs w:val="24"/>
          <w:lang w:val="ru-RU"/>
        </w:rPr>
      </w:pPr>
      <w:r w:rsidRPr="007C42E3">
        <w:rPr>
          <w:szCs w:val="24"/>
          <w:lang w:val="ru-RU"/>
        </w:rPr>
        <w:t>Е) Уклонение от риска.</w:t>
      </w:r>
    </w:p>
    <w:p w:rsidR="007C42E3" w:rsidRPr="007C42E3" w:rsidRDefault="007C42E3" w:rsidP="007C42E3">
      <w:pPr>
        <w:pStyle w:val="a6"/>
        <w:spacing w:line="240" w:lineRule="auto"/>
        <w:ind w:left="0"/>
        <w:rPr>
          <w:szCs w:val="24"/>
          <w:lang w:val="ru-RU"/>
        </w:rPr>
      </w:pPr>
    </w:p>
    <w:p w:rsidR="007C42E3" w:rsidRPr="007C42E3" w:rsidRDefault="007C42E3" w:rsidP="007C42E3">
      <w:pPr>
        <w:pStyle w:val="a6"/>
        <w:spacing w:line="240" w:lineRule="auto"/>
        <w:ind w:left="0"/>
        <w:rPr>
          <w:rFonts w:eastAsia="Times New Roman"/>
          <w:color w:val="000000"/>
          <w:szCs w:val="24"/>
          <w:lang w:val="ru-RU" w:eastAsia="ru-RU"/>
        </w:rPr>
      </w:pPr>
      <w:r w:rsidRPr="007C42E3">
        <w:rPr>
          <w:szCs w:val="24"/>
          <w:lang w:val="ru-RU"/>
        </w:rPr>
        <w:t xml:space="preserve">12.Исключите лишнее. </w:t>
      </w:r>
      <w:r w:rsidRPr="007C42E3">
        <w:rPr>
          <w:rFonts w:eastAsia="Times New Roman"/>
          <w:color w:val="000000"/>
          <w:szCs w:val="24"/>
          <w:lang w:val="ru-RU" w:eastAsia="ru-RU"/>
        </w:rPr>
        <w:t>К функциям субъекта управления отно</w:t>
      </w:r>
      <w:r w:rsidRPr="007C42E3">
        <w:rPr>
          <w:rFonts w:eastAsia="Times New Roman"/>
          <w:color w:val="000000"/>
          <w:szCs w:val="24"/>
          <w:lang w:val="ru-RU" w:eastAsia="ru-RU"/>
        </w:rPr>
        <w:softHyphen/>
        <w:t>сятся:</w:t>
      </w:r>
    </w:p>
    <w:p w:rsidR="007C42E3" w:rsidRPr="007C42E3" w:rsidRDefault="007C42E3" w:rsidP="007C42E3">
      <w:pPr>
        <w:pStyle w:val="a6"/>
        <w:spacing w:line="240" w:lineRule="auto"/>
        <w:ind w:left="0"/>
        <w:rPr>
          <w:rFonts w:eastAsia="Times New Roman"/>
          <w:color w:val="000000"/>
          <w:szCs w:val="24"/>
          <w:lang w:val="ru-RU" w:eastAsia="ru-RU"/>
        </w:rPr>
      </w:pPr>
      <w:r w:rsidRPr="007C42E3">
        <w:rPr>
          <w:rFonts w:eastAsia="Times New Roman"/>
          <w:color w:val="000000"/>
          <w:szCs w:val="24"/>
          <w:lang w:val="ru-RU" w:eastAsia="ru-RU"/>
        </w:rPr>
        <w:t>А) прогнозирование;</w:t>
      </w:r>
    </w:p>
    <w:p w:rsidR="007C42E3" w:rsidRPr="007C42E3" w:rsidRDefault="007C42E3" w:rsidP="007C42E3">
      <w:pPr>
        <w:pStyle w:val="a6"/>
        <w:spacing w:line="240" w:lineRule="auto"/>
        <w:ind w:left="0"/>
        <w:rPr>
          <w:rFonts w:eastAsia="Times New Roman"/>
          <w:color w:val="000000"/>
          <w:szCs w:val="24"/>
          <w:lang w:val="ru-RU" w:eastAsia="ru-RU"/>
        </w:rPr>
      </w:pPr>
      <w:r w:rsidRPr="007C42E3">
        <w:rPr>
          <w:rFonts w:eastAsia="Times New Roman"/>
          <w:color w:val="000000"/>
          <w:szCs w:val="24"/>
          <w:lang w:val="ru-RU" w:eastAsia="ru-RU"/>
        </w:rPr>
        <w:t>Б) организация;</w:t>
      </w:r>
    </w:p>
    <w:p w:rsidR="007C42E3" w:rsidRPr="007C42E3" w:rsidRDefault="007C42E3" w:rsidP="007C42E3">
      <w:pPr>
        <w:pStyle w:val="a6"/>
        <w:spacing w:line="240" w:lineRule="auto"/>
        <w:ind w:left="0"/>
        <w:rPr>
          <w:rFonts w:eastAsia="Times New Roman"/>
          <w:color w:val="000000"/>
          <w:szCs w:val="24"/>
          <w:lang w:val="ru-RU" w:eastAsia="ru-RU"/>
        </w:rPr>
      </w:pPr>
      <w:r w:rsidRPr="007C42E3">
        <w:rPr>
          <w:rFonts w:eastAsia="Times New Roman"/>
          <w:color w:val="000000"/>
          <w:szCs w:val="24"/>
          <w:lang w:val="ru-RU" w:eastAsia="ru-RU"/>
        </w:rPr>
        <w:t>В) регулирование;</w:t>
      </w:r>
    </w:p>
    <w:p w:rsidR="007C42E3" w:rsidRPr="007C42E3" w:rsidRDefault="007C42E3" w:rsidP="007C42E3">
      <w:pPr>
        <w:pStyle w:val="a6"/>
        <w:spacing w:line="240" w:lineRule="auto"/>
        <w:ind w:left="0"/>
        <w:rPr>
          <w:rFonts w:eastAsia="Times New Roman"/>
          <w:color w:val="000000"/>
          <w:szCs w:val="24"/>
          <w:lang w:val="ru-RU" w:eastAsia="ru-RU"/>
        </w:rPr>
      </w:pPr>
      <w:r w:rsidRPr="007C42E3">
        <w:rPr>
          <w:rFonts w:eastAsia="Times New Roman"/>
          <w:color w:val="000000"/>
          <w:szCs w:val="24"/>
          <w:lang w:val="ru-RU" w:eastAsia="ru-RU"/>
        </w:rPr>
        <w:t>Г) стимулирование;</w:t>
      </w:r>
    </w:p>
    <w:p w:rsidR="007C42E3" w:rsidRPr="007C42E3" w:rsidRDefault="007C42E3" w:rsidP="007C42E3">
      <w:pPr>
        <w:pStyle w:val="a6"/>
        <w:spacing w:line="240" w:lineRule="auto"/>
        <w:ind w:left="0"/>
        <w:rPr>
          <w:rFonts w:eastAsia="Times New Roman"/>
          <w:color w:val="000000"/>
          <w:szCs w:val="24"/>
          <w:lang w:val="ru-RU" w:eastAsia="ru-RU"/>
        </w:rPr>
      </w:pPr>
      <w:r w:rsidRPr="007C42E3">
        <w:rPr>
          <w:rFonts w:eastAsia="Times New Roman"/>
          <w:color w:val="000000"/>
          <w:szCs w:val="24"/>
          <w:lang w:val="ru-RU" w:eastAsia="ru-RU"/>
        </w:rPr>
        <w:t>Д) контроль;</w:t>
      </w:r>
    </w:p>
    <w:p w:rsidR="007C42E3" w:rsidRPr="007C42E3" w:rsidRDefault="007C42E3" w:rsidP="007C42E3">
      <w:pPr>
        <w:pStyle w:val="a6"/>
        <w:spacing w:line="240" w:lineRule="auto"/>
        <w:ind w:left="0"/>
        <w:rPr>
          <w:rFonts w:eastAsia="Times New Roman"/>
          <w:color w:val="000000"/>
          <w:szCs w:val="24"/>
          <w:lang w:val="ru-RU" w:eastAsia="ru-RU"/>
        </w:rPr>
      </w:pPr>
      <w:r w:rsidRPr="007C42E3">
        <w:rPr>
          <w:rFonts w:eastAsia="Times New Roman"/>
          <w:color w:val="000000"/>
          <w:szCs w:val="24"/>
          <w:lang w:val="ru-RU" w:eastAsia="ru-RU"/>
        </w:rPr>
        <w:t>Е) нет правильного ответа.</w:t>
      </w:r>
    </w:p>
    <w:p w:rsidR="007C42E3" w:rsidRPr="007C42E3" w:rsidRDefault="007C42E3" w:rsidP="007C42E3">
      <w:pPr>
        <w:pStyle w:val="a6"/>
        <w:spacing w:line="240" w:lineRule="auto"/>
        <w:ind w:left="0"/>
        <w:rPr>
          <w:szCs w:val="24"/>
          <w:lang w:val="ru-RU"/>
        </w:rPr>
      </w:pPr>
    </w:p>
    <w:p w:rsidR="007C42E3" w:rsidRPr="007C42E3" w:rsidRDefault="007C42E3" w:rsidP="007C42E3">
      <w:pPr>
        <w:pStyle w:val="a6"/>
        <w:spacing w:line="240" w:lineRule="auto"/>
        <w:ind w:left="0"/>
        <w:rPr>
          <w:szCs w:val="24"/>
          <w:lang w:val="ru-RU"/>
        </w:rPr>
      </w:pPr>
      <w:r w:rsidRPr="007C42E3">
        <w:rPr>
          <w:szCs w:val="24"/>
          <w:lang w:val="ru-RU"/>
        </w:rPr>
        <w:t>13. К внешним источникам риска относят:</w:t>
      </w:r>
    </w:p>
    <w:p w:rsidR="007C42E3" w:rsidRPr="007C42E3" w:rsidRDefault="007C42E3" w:rsidP="007C42E3">
      <w:pPr>
        <w:pStyle w:val="a6"/>
        <w:spacing w:line="240" w:lineRule="auto"/>
        <w:ind w:left="0"/>
        <w:rPr>
          <w:szCs w:val="24"/>
          <w:lang w:val="ru-RU"/>
        </w:rPr>
      </w:pPr>
      <w:r w:rsidRPr="007C42E3">
        <w:rPr>
          <w:szCs w:val="24"/>
          <w:lang w:val="ru-RU"/>
        </w:rPr>
        <w:t>А) Производственно-техническая система;</w:t>
      </w:r>
    </w:p>
    <w:p w:rsidR="007C42E3" w:rsidRPr="007C42E3" w:rsidRDefault="007C42E3" w:rsidP="007C42E3">
      <w:pPr>
        <w:pStyle w:val="a6"/>
        <w:spacing w:line="240" w:lineRule="auto"/>
        <w:ind w:left="0"/>
        <w:rPr>
          <w:szCs w:val="24"/>
          <w:lang w:val="ru-RU"/>
        </w:rPr>
      </w:pPr>
      <w:r w:rsidRPr="007C42E3">
        <w:rPr>
          <w:szCs w:val="24"/>
          <w:lang w:val="ru-RU"/>
        </w:rPr>
        <w:t>Б) Финансово-экономическая система;</w:t>
      </w:r>
    </w:p>
    <w:p w:rsidR="007C42E3" w:rsidRPr="007C42E3" w:rsidRDefault="007C42E3" w:rsidP="007C42E3">
      <w:pPr>
        <w:pStyle w:val="a6"/>
        <w:spacing w:line="240" w:lineRule="auto"/>
        <w:ind w:left="0"/>
        <w:rPr>
          <w:szCs w:val="24"/>
          <w:lang w:val="ru-RU"/>
        </w:rPr>
      </w:pPr>
      <w:r w:rsidRPr="007C42E3">
        <w:rPr>
          <w:szCs w:val="24"/>
          <w:lang w:val="ru-RU"/>
        </w:rPr>
        <w:t>В) Социальная система;</w:t>
      </w:r>
    </w:p>
    <w:p w:rsidR="007C42E3" w:rsidRPr="007C42E3" w:rsidRDefault="007C42E3" w:rsidP="007C42E3">
      <w:pPr>
        <w:pStyle w:val="a6"/>
        <w:spacing w:line="240" w:lineRule="auto"/>
        <w:ind w:left="0"/>
        <w:rPr>
          <w:szCs w:val="24"/>
          <w:lang w:val="ru-RU"/>
        </w:rPr>
      </w:pPr>
      <w:r w:rsidRPr="007C42E3">
        <w:rPr>
          <w:szCs w:val="24"/>
          <w:lang w:val="ru-RU"/>
        </w:rPr>
        <w:t>Г) Техногенная среда;</w:t>
      </w:r>
    </w:p>
    <w:p w:rsidR="007C42E3" w:rsidRPr="007C42E3" w:rsidRDefault="007C42E3" w:rsidP="007C42E3">
      <w:pPr>
        <w:pStyle w:val="a6"/>
        <w:spacing w:line="240" w:lineRule="auto"/>
        <w:ind w:left="0"/>
        <w:rPr>
          <w:szCs w:val="24"/>
          <w:lang w:val="ru-RU"/>
        </w:rPr>
      </w:pPr>
      <w:r w:rsidRPr="007C42E3">
        <w:rPr>
          <w:szCs w:val="24"/>
          <w:lang w:val="ru-RU"/>
        </w:rPr>
        <w:t>Д) Экологическая система;</w:t>
      </w:r>
    </w:p>
    <w:p w:rsidR="007C42E3" w:rsidRPr="007C42E3" w:rsidRDefault="007C42E3" w:rsidP="007C42E3">
      <w:pPr>
        <w:pStyle w:val="a6"/>
        <w:spacing w:line="240" w:lineRule="auto"/>
        <w:ind w:left="0"/>
        <w:rPr>
          <w:szCs w:val="24"/>
          <w:lang w:val="ru-RU"/>
        </w:rPr>
      </w:pPr>
      <w:r w:rsidRPr="007C42E3">
        <w:rPr>
          <w:szCs w:val="24"/>
          <w:lang w:val="ru-RU"/>
        </w:rPr>
        <w:t>Е) Нет правильного ответа.</w:t>
      </w:r>
    </w:p>
    <w:p w:rsidR="007C42E3" w:rsidRPr="007C42E3" w:rsidRDefault="007C42E3" w:rsidP="007C42E3">
      <w:pPr>
        <w:pStyle w:val="a6"/>
        <w:spacing w:line="240" w:lineRule="auto"/>
        <w:ind w:left="0"/>
        <w:rPr>
          <w:szCs w:val="24"/>
          <w:lang w:val="ru-RU"/>
        </w:rPr>
      </w:pPr>
    </w:p>
    <w:p w:rsidR="007C42E3" w:rsidRPr="007C42E3" w:rsidRDefault="007C42E3" w:rsidP="007C42E3">
      <w:pPr>
        <w:pStyle w:val="a6"/>
        <w:spacing w:line="240" w:lineRule="auto"/>
        <w:ind w:left="0"/>
        <w:rPr>
          <w:szCs w:val="24"/>
          <w:lang w:val="ru-RU"/>
        </w:rPr>
      </w:pPr>
      <w:r w:rsidRPr="007C42E3">
        <w:rPr>
          <w:szCs w:val="24"/>
          <w:lang w:val="ru-RU"/>
        </w:rPr>
        <w:t>14. К внутренним источникам риска относят:</w:t>
      </w:r>
    </w:p>
    <w:p w:rsidR="007C42E3" w:rsidRPr="007C42E3" w:rsidRDefault="007C42E3" w:rsidP="007C42E3">
      <w:pPr>
        <w:pStyle w:val="a6"/>
        <w:spacing w:line="240" w:lineRule="auto"/>
        <w:ind w:left="0"/>
        <w:rPr>
          <w:szCs w:val="24"/>
          <w:lang w:val="ru-RU"/>
        </w:rPr>
      </w:pPr>
      <w:r w:rsidRPr="007C42E3">
        <w:rPr>
          <w:szCs w:val="24"/>
          <w:lang w:val="ru-RU"/>
        </w:rPr>
        <w:t>А) Макроэкономическая и политическая среда;</w:t>
      </w:r>
    </w:p>
    <w:p w:rsidR="007C42E3" w:rsidRPr="007C42E3" w:rsidRDefault="007C42E3" w:rsidP="007C42E3">
      <w:pPr>
        <w:pStyle w:val="a6"/>
        <w:spacing w:line="240" w:lineRule="auto"/>
        <w:ind w:left="0"/>
        <w:rPr>
          <w:szCs w:val="24"/>
          <w:lang w:val="ru-RU"/>
        </w:rPr>
      </w:pPr>
      <w:r w:rsidRPr="007C42E3">
        <w:rPr>
          <w:szCs w:val="24"/>
          <w:lang w:val="ru-RU"/>
        </w:rPr>
        <w:t>Б) Отраслевая  среда;</w:t>
      </w:r>
    </w:p>
    <w:p w:rsidR="007C42E3" w:rsidRPr="007C42E3" w:rsidRDefault="007C42E3" w:rsidP="007C42E3">
      <w:pPr>
        <w:pStyle w:val="a6"/>
        <w:spacing w:line="240" w:lineRule="auto"/>
        <w:ind w:left="0"/>
        <w:rPr>
          <w:szCs w:val="24"/>
          <w:lang w:val="ru-RU"/>
        </w:rPr>
      </w:pPr>
      <w:r w:rsidRPr="007C42E3">
        <w:rPr>
          <w:szCs w:val="24"/>
          <w:lang w:val="ru-RU"/>
        </w:rPr>
        <w:t>В) Социальная среда;</w:t>
      </w:r>
    </w:p>
    <w:p w:rsidR="007C42E3" w:rsidRPr="007C42E3" w:rsidRDefault="007C42E3" w:rsidP="007C42E3">
      <w:pPr>
        <w:pStyle w:val="a6"/>
        <w:spacing w:line="240" w:lineRule="auto"/>
        <w:ind w:left="0"/>
        <w:rPr>
          <w:szCs w:val="24"/>
          <w:lang w:val="ru-RU"/>
        </w:rPr>
      </w:pPr>
      <w:r w:rsidRPr="007C42E3">
        <w:rPr>
          <w:szCs w:val="24"/>
          <w:lang w:val="ru-RU"/>
        </w:rPr>
        <w:t>Г) Экономическая среда;</w:t>
      </w:r>
    </w:p>
    <w:p w:rsidR="007C42E3" w:rsidRPr="007C42E3" w:rsidRDefault="007C42E3" w:rsidP="007C42E3">
      <w:pPr>
        <w:pStyle w:val="a6"/>
        <w:spacing w:line="240" w:lineRule="auto"/>
        <w:ind w:left="0"/>
        <w:rPr>
          <w:szCs w:val="24"/>
          <w:lang w:val="ru-RU"/>
        </w:rPr>
      </w:pPr>
      <w:r w:rsidRPr="007C42E3">
        <w:rPr>
          <w:szCs w:val="24"/>
          <w:lang w:val="ru-RU"/>
        </w:rPr>
        <w:t>Д) Система управления;</w:t>
      </w:r>
    </w:p>
    <w:p w:rsidR="007C42E3" w:rsidRPr="007C42E3" w:rsidRDefault="007C42E3" w:rsidP="007C42E3">
      <w:pPr>
        <w:pStyle w:val="a6"/>
        <w:spacing w:line="240" w:lineRule="auto"/>
        <w:ind w:left="0"/>
        <w:rPr>
          <w:szCs w:val="24"/>
          <w:lang w:val="ru-RU"/>
        </w:rPr>
      </w:pPr>
      <w:r w:rsidRPr="007C42E3">
        <w:rPr>
          <w:szCs w:val="24"/>
          <w:lang w:val="ru-RU"/>
        </w:rPr>
        <w:t>Е) нет правильного ответа.</w:t>
      </w:r>
    </w:p>
    <w:p w:rsidR="007C42E3" w:rsidRPr="007C42E3" w:rsidRDefault="007C42E3" w:rsidP="007C42E3">
      <w:pPr>
        <w:pStyle w:val="a6"/>
        <w:spacing w:line="240" w:lineRule="auto"/>
        <w:ind w:left="0"/>
        <w:rPr>
          <w:szCs w:val="24"/>
          <w:lang w:val="ru-RU"/>
        </w:rPr>
      </w:pPr>
    </w:p>
    <w:p w:rsidR="007C42E3" w:rsidRPr="007C42E3" w:rsidRDefault="007C42E3" w:rsidP="007C42E3">
      <w:pPr>
        <w:pStyle w:val="a6"/>
        <w:spacing w:line="240" w:lineRule="auto"/>
        <w:ind w:left="0"/>
        <w:rPr>
          <w:szCs w:val="24"/>
          <w:lang w:val="ru-RU"/>
        </w:rPr>
      </w:pPr>
      <w:r w:rsidRPr="007C42E3">
        <w:rPr>
          <w:szCs w:val="24"/>
          <w:lang w:val="ru-RU"/>
        </w:rPr>
        <w:t>15. Исключите лишнее. К свойствам риска относят:</w:t>
      </w:r>
    </w:p>
    <w:p w:rsidR="007C42E3" w:rsidRPr="007C42E3" w:rsidRDefault="007C42E3" w:rsidP="007C42E3">
      <w:pPr>
        <w:pStyle w:val="a6"/>
        <w:spacing w:line="240" w:lineRule="auto"/>
        <w:ind w:left="0"/>
        <w:rPr>
          <w:szCs w:val="24"/>
          <w:lang w:val="ru-RU"/>
        </w:rPr>
      </w:pPr>
      <w:r w:rsidRPr="007C42E3">
        <w:rPr>
          <w:szCs w:val="24"/>
          <w:lang w:val="ru-RU"/>
        </w:rPr>
        <w:t>А) Тяжесть ущерба от риска;</w:t>
      </w:r>
    </w:p>
    <w:p w:rsidR="007C42E3" w:rsidRPr="007C42E3" w:rsidRDefault="007C42E3" w:rsidP="007C42E3">
      <w:pPr>
        <w:pStyle w:val="a6"/>
        <w:spacing w:line="240" w:lineRule="auto"/>
        <w:ind w:left="0"/>
        <w:rPr>
          <w:szCs w:val="24"/>
          <w:lang w:val="ru-RU"/>
        </w:rPr>
      </w:pPr>
      <w:r w:rsidRPr="007C42E3">
        <w:rPr>
          <w:szCs w:val="24"/>
          <w:lang w:val="ru-RU"/>
        </w:rPr>
        <w:t>Б) Неопределенность риска;</w:t>
      </w:r>
    </w:p>
    <w:p w:rsidR="007C42E3" w:rsidRPr="007C42E3" w:rsidRDefault="007C42E3" w:rsidP="007C42E3">
      <w:pPr>
        <w:pStyle w:val="a6"/>
        <w:spacing w:line="240" w:lineRule="auto"/>
        <w:ind w:left="0"/>
        <w:rPr>
          <w:szCs w:val="24"/>
          <w:lang w:val="ru-RU"/>
        </w:rPr>
      </w:pPr>
      <w:r w:rsidRPr="007C42E3">
        <w:rPr>
          <w:szCs w:val="24"/>
          <w:lang w:val="ru-RU"/>
        </w:rPr>
        <w:t>В) Масштаб воздействия риска;</w:t>
      </w:r>
    </w:p>
    <w:p w:rsidR="007C42E3" w:rsidRPr="007C42E3" w:rsidRDefault="007C42E3" w:rsidP="007C42E3">
      <w:pPr>
        <w:pStyle w:val="a6"/>
        <w:spacing w:line="240" w:lineRule="auto"/>
        <w:ind w:left="0"/>
        <w:rPr>
          <w:szCs w:val="24"/>
          <w:lang w:val="ru-RU"/>
        </w:rPr>
      </w:pPr>
      <w:r w:rsidRPr="007C42E3">
        <w:rPr>
          <w:szCs w:val="24"/>
          <w:lang w:val="ru-RU"/>
        </w:rPr>
        <w:t>Г) Управляемость риском;</w:t>
      </w:r>
    </w:p>
    <w:p w:rsidR="007C42E3" w:rsidRPr="007C42E3" w:rsidRDefault="007C42E3" w:rsidP="007C42E3">
      <w:pPr>
        <w:pStyle w:val="a6"/>
        <w:spacing w:line="240" w:lineRule="auto"/>
        <w:ind w:left="0"/>
        <w:rPr>
          <w:szCs w:val="24"/>
          <w:lang w:val="ru-RU"/>
        </w:rPr>
      </w:pPr>
      <w:r w:rsidRPr="007C42E3">
        <w:rPr>
          <w:szCs w:val="24"/>
          <w:lang w:val="ru-RU"/>
        </w:rPr>
        <w:t>Д) Продолжительность воздействия риском;</w:t>
      </w:r>
    </w:p>
    <w:p w:rsidR="007C42E3" w:rsidRPr="007C42E3" w:rsidRDefault="007C42E3" w:rsidP="007C42E3">
      <w:pPr>
        <w:pStyle w:val="a6"/>
        <w:spacing w:line="240" w:lineRule="auto"/>
        <w:ind w:left="0"/>
        <w:rPr>
          <w:szCs w:val="24"/>
          <w:lang w:val="ru-RU"/>
        </w:rPr>
      </w:pPr>
      <w:r w:rsidRPr="007C42E3">
        <w:rPr>
          <w:szCs w:val="24"/>
          <w:lang w:val="ru-RU"/>
        </w:rPr>
        <w:lastRenderedPageBreak/>
        <w:t>Е) Возможность страхования риска.</w:t>
      </w:r>
    </w:p>
    <w:p w:rsidR="007C42E3" w:rsidRPr="007C42E3" w:rsidRDefault="007C42E3" w:rsidP="007C42E3">
      <w:pPr>
        <w:spacing w:line="240" w:lineRule="auto"/>
        <w:rPr>
          <w:rFonts w:ascii="Times New Roman" w:hAnsi="Times New Roman" w:cs="Times New Roman"/>
          <w:i/>
          <w:sz w:val="24"/>
          <w:szCs w:val="24"/>
          <w:lang w:val="ru-RU"/>
        </w:rPr>
      </w:pPr>
    </w:p>
    <w:p w:rsidR="007C42E3" w:rsidRPr="007C42E3" w:rsidRDefault="007C42E3" w:rsidP="007C42E3">
      <w:pPr>
        <w:spacing w:line="240" w:lineRule="auto"/>
        <w:rPr>
          <w:rFonts w:ascii="Times New Roman" w:hAnsi="Times New Roman" w:cs="Times New Roman"/>
          <w:b/>
          <w:sz w:val="24"/>
          <w:szCs w:val="24"/>
          <w:lang w:val="ru-RU"/>
        </w:rPr>
      </w:pPr>
      <w:r w:rsidRPr="007C42E3">
        <w:rPr>
          <w:rFonts w:ascii="Times New Roman" w:hAnsi="Times New Roman" w:cs="Times New Roman"/>
          <w:b/>
          <w:sz w:val="24"/>
          <w:szCs w:val="24"/>
          <w:lang w:val="ru-RU"/>
        </w:rPr>
        <w:t>Тема 3. Методы количественной оценки предпринимательского риска</w:t>
      </w:r>
    </w:p>
    <w:p w:rsidR="007C42E3" w:rsidRPr="007C42E3" w:rsidRDefault="007C42E3" w:rsidP="007C42E3">
      <w:pPr>
        <w:spacing w:line="240" w:lineRule="auto"/>
        <w:ind w:firstLine="539"/>
        <w:rPr>
          <w:rFonts w:ascii="Times New Roman" w:hAnsi="Times New Roman" w:cs="Times New Roman"/>
          <w:b/>
          <w:bCs/>
          <w:iCs/>
          <w:sz w:val="24"/>
          <w:szCs w:val="24"/>
          <w:lang w:val="ru-RU"/>
        </w:rPr>
      </w:pPr>
    </w:p>
    <w:p w:rsidR="007C42E3" w:rsidRPr="007C42E3" w:rsidRDefault="007C42E3" w:rsidP="007C42E3">
      <w:pPr>
        <w:pStyle w:val="Default"/>
        <w:spacing w:before="120" w:after="120"/>
        <w:ind w:firstLine="567"/>
        <w:jc w:val="both"/>
        <w:rPr>
          <w:rFonts w:ascii="Times New Roman" w:hAnsi="Times New Roman" w:cs="Times New Roman"/>
          <w:b/>
        </w:rPr>
      </w:pPr>
      <w:r w:rsidRPr="007C42E3">
        <w:rPr>
          <w:rFonts w:ascii="Times New Roman" w:hAnsi="Times New Roman" w:cs="Times New Roman"/>
          <w:b/>
        </w:rPr>
        <w:t>Вопросы для самопроверки</w:t>
      </w:r>
    </w:p>
    <w:p w:rsidR="007C42E3" w:rsidRPr="007C42E3" w:rsidRDefault="007C42E3" w:rsidP="007C42E3">
      <w:pPr>
        <w:pStyle w:val="a6"/>
        <w:spacing w:line="240" w:lineRule="auto"/>
        <w:ind w:left="0" w:firstLine="567"/>
        <w:rPr>
          <w:szCs w:val="24"/>
          <w:lang w:val="ru-RU"/>
        </w:rPr>
      </w:pPr>
      <w:r w:rsidRPr="007C42E3">
        <w:rPr>
          <w:szCs w:val="24"/>
          <w:lang w:val="ru-RU"/>
        </w:rPr>
        <w:t>1.Назовите основные инструменты статистического метода оценки предпринимательского риска.</w:t>
      </w:r>
    </w:p>
    <w:p w:rsidR="007C42E3" w:rsidRPr="007C42E3" w:rsidRDefault="007C42E3" w:rsidP="007C42E3">
      <w:pPr>
        <w:pStyle w:val="a6"/>
        <w:spacing w:line="240" w:lineRule="auto"/>
        <w:ind w:left="0" w:firstLine="567"/>
        <w:rPr>
          <w:szCs w:val="24"/>
          <w:lang w:val="ru-RU"/>
        </w:rPr>
      </w:pPr>
      <w:r w:rsidRPr="007C42E3">
        <w:rPr>
          <w:szCs w:val="24"/>
          <w:lang w:val="ru-RU"/>
        </w:rPr>
        <w:t>2.Что означает бета коэффициент?</w:t>
      </w:r>
    </w:p>
    <w:p w:rsidR="007C42E3" w:rsidRPr="007C42E3" w:rsidRDefault="007C42E3" w:rsidP="007C42E3">
      <w:pPr>
        <w:pStyle w:val="a6"/>
        <w:spacing w:line="240" w:lineRule="auto"/>
        <w:ind w:left="0" w:firstLine="567"/>
        <w:rPr>
          <w:szCs w:val="24"/>
          <w:lang w:val="ru-RU"/>
        </w:rPr>
      </w:pPr>
      <w:r w:rsidRPr="007C42E3">
        <w:rPr>
          <w:szCs w:val="24"/>
          <w:lang w:val="ru-RU"/>
        </w:rPr>
        <w:t>3. Как оптимизировать риски инвестиционного портфеля?</w:t>
      </w:r>
    </w:p>
    <w:p w:rsidR="007C42E3" w:rsidRPr="007C42E3" w:rsidRDefault="007C42E3" w:rsidP="007C42E3">
      <w:pPr>
        <w:pStyle w:val="a6"/>
        <w:spacing w:line="240" w:lineRule="auto"/>
        <w:ind w:left="0" w:firstLine="567"/>
        <w:rPr>
          <w:szCs w:val="24"/>
          <w:lang w:val="ru-RU"/>
        </w:rPr>
      </w:pPr>
      <w:r w:rsidRPr="007C42E3">
        <w:rPr>
          <w:szCs w:val="24"/>
          <w:lang w:val="ru-RU"/>
        </w:rPr>
        <w:t>4.Назовите достоинства и недостатки статистического метода оценки предпринимательского риска.</w:t>
      </w:r>
    </w:p>
    <w:p w:rsidR="007C42E3" w:rsidRPr="007C42E3" w:rsidRDefault="007C42E3" w:rsidP="007C42E3">
      <w:pPr>
        <w:pStyle w:val="a6"/>
        <w:spacing w:line="240" w:lineRule="auto"/>
        <w:ind w:left="0" w:firstLine="567"/>
        <w:rPr>
          <w:szCs w:val="24"/>
          <w:lang w:val="ru-RU"/>
        </w:rPr>
      </w:pPr>
      <w:r w:rsidRPr="007C42E3">
        <w:rPr>
          <w:szCs w:val="24"/>
          <w:lang w:val="ru-RU"/>
        </w:rPr>
        <w:t>5.В чем суть метода анализа чувствительности? В чем его специфика?</w:t>
      </w:r>
    </w:p>
    <w:p w:rsidR="007C42E3" w:rsidRPr="007C42E3" w:rsidRDefault="007C42E3" w:rsidP="007C42E3">
      <w:pPr>
        <w:pStyle w:val="a6"/>
        <w:spacing w:line="240" w:lineRule="auto"/>
        <w:ind w:left="0" w:firstLine="567"/>
        <w:rPr>
          <w:szCs w:val="24"/>
          <w:lang w:val="ru-RU"/>
        </w:rPr>
      </w:pPr>
      <w:r w:rsidRPr="007C42E3">
        <w:rPr>
          <w:szCs w:val="24"/>
          <w:lang w:val="ru-RU"/>
        </w:rPr>
        <w:t>6.Назовите основные этапы проведения анализа чувствительности.</w:t>
      </w:r>
    </w:p>
    <w:p w:rsidR="007C42E3" w:rsidRPr="007C42E3" w:rsidRDefault="007C42E3" w:rsidP="007C42E3">
      <w:pPr>
        <w:pStyle w:val="a6"/>
        <w:spacing w:line="240" w:lineRule="auto"/>
        <w:ind w:left="0" w:firstLine="567"/>
        <w:rPr>
          <w:szCs w:val="24"/>
          <w:lang w:val="ru-RU"/>
        </w:rPr>
      </w:pPr>
      <w:r w:rsidRPr="007C42E3">
        <w:rPr>
          <w:szCs w:val="24"/>
          <w:lang w:val="ru-RU"/>
        </w:rPr>
        <w:t>7.Назовите достоинства и недостатки метода оценки чувствительности.</w:t>
      </w:r>
    </w:p>
    <w:p w:rsidR="007C42E3" w:rsidRPr="007C42E3" w:rsidRDefault="007C42E3" w:rsidP="007C42E3">
      <w:pPr>
        <w:pStyle w:val="a6"/>
        <w:spacing w:line="240" w:lineRule="auto"/>
        <w:ind w:left="0" w:firstLine="567"/>
        <w:rPr>
          <w:szCs w:val="24"/>
          <w:lang w:val="ru-RU"/>
        </w:rPr>
      </w:pPr>
      <w:r w:rsidRPr="007C42E3">
        <w:rPr>
          <w:szCs w:val="24"/>
          <w:lang w:val="ru-RU"/>
        </w:rPr>
        <w:t>8.В чем суть метода анализа сценариев? В чем его специфика?</w:t>
      </w:r>
    </w:p>
    <w:p w:rsidR="007C42E3" w:rsidRPr="007C42E3" w:rsidRDefault="007C42E3" w:rsidP="007C42E3">
      <w:pPr>
        <w:pStyle w:val="a6"/>
        <w:spacing w:line="240" w:lineRule="auto"/>
        <w:ind w:left="0" w:firstLine="567"/>
        <w:rPr>
          <w:szCs w:val="24"/>
          <w:lang w:val="ru-RU"/>
        </w:rPr>
      </w:pPr>
      <w:r w:rsidRPr="007C42E3">
        <w:rPr>
          <w:szCs w:val="24"/>
          <w:lang w:val="ru-RU"/>
        </w:rPr>
        <w:t>9.Назовите основные этапы проведения анализа сценариев.</w:t>
      </w:r>
    </w:p>
    <w:p w:rsidR="007C42E3" w:rsidRPr="007C42E3" w:rsidRDefault="007C42E3" w:rsidP="007C42E3">
      <w:pPr>
        <w:pStyle w:val="a6"/>
        <w:spacing w:line="240" w:lineRule="auto"/>
        <w:ind w:left="0" w:firstLine="567"/>
        <w:rPr>
          <w:szCs w:val="24"/>
          <w:lang w:val="ru-RU"/>
        </w:rPr>
      </w:pPr>
      <w:r w:rsidRPr="007C42E3">
        <w:rPr>
          <w:szCs w:val="24"/>
          <w:lang w:val="ru-RU"/>
        </w:rPr>
        <w:t>10.Назовите достоинства и недостатки сценарного подхода оценки предпринимательского риска.</w:t>
      </w:r>
    </w:p>
    <w:p w:rsidR="007C42E3" w:rsidRPr="007C42E3" w:rsidRDefault="007C42E3" w:rsidP="007C42E3">
      <w:pPr>
        <w:pStyle w:val="a6"/>
        <w:spacing w:line="240" w:lineRule="auto"/>
        <w:ind w:left="0" w:firstLine="567"/>
        <w:rPr>
          <w:szCs w:val="24"/>
          <w:lang w:val="ru-RU"/>
        </w:rPr>
      </w:pPr>
      <w:r w:rsidRPr="007C42E3">
        <w:rPr>
          <w:szCs w:val="24"/>
          <w:lang w:val="ru-RU"/>
        </w:rPr>
        <w:t>11.В чем суть метода дерева решений? С какой целью оно строится?</w:t>
      </w:r>
    </w:p>
    <w:p w:rsidR="007C42E3" w:rsidRPr="007C42E3" w:rsidRDefault="007C42E3" w:rsidP="007C42E3">
      <w:pPr>
        <w:pStyle w:val="a6"/>
        <w:spacing w:line="240" w:lineRule="auto"/>
        <w:ind w:left="0" w:firstLine="567"/>
        <w:rPr>
          <w:szCs w:val="24"/>
          <w:lang w:val="ru-RU"/>
        </w:rPr>
      </w:pPr>
      <w:r w:rsidRPr="007C42E3">
        <w:rPr>
          <w:szCs w:val="24"/>
          <w:lang w:val="ru-RU"/>
        </w:rPr>
        <w:t>12. Назовите основные этапы построения дерева решений.</w:t>
      </w:r>
    </w:p>
    <w:p w:rsidR="007C42E3" w:rsidRPr="007C42E3" w:rsidRDefault="007C42E3" w:rsidP="007C42E3">
      <w:pPr>
        <w:pStyle w:val="a6"/>
        <w:spacing w:line="240" w:lineRule="auto"/>
        <w:ind w:left="0" w:firstLine="567"/>
        <w:rPr>
          <w:szCs w:val="24"/>
          <w:lang w:val="ru-RU"/>
        </w:rPr>
      </w:pPr>
      <w:r w:rsidRPr="007C42E3">
        <w:rPr>
          <w:szCs w:val="24"/>
          <w:lang w:val="ru-RU"/>
        </w:rPr>
        <w:t>13. Назовите достоинства и недостатки  метода дерева решений в оценке предпринимательского риска.</w:t>
      </w:r>
    </w:p>
    <w:p w:rsidR="007C42E3" w:rsidRPr="007C42E3" w:rsidRDefault="007C42E3" w:rsidP="007C42E3">
      <w:pPr>
        <w:pStyle w:val="a6"/>
        <w:spacing w:line="240" w:lineRule="auto"/>
        <w:ind w:left="0" w:firstLine="567"/>
        <w:rPr>
          <w:szCs w:val="24"/>
          <w:lang w:val="ru-RU"/>
        </w:rPr>
      </w:pPr>
    </w:p>
    <w:p w:rsidR="007C42E3" w:rsidRPr="007C42E3" w:rsidRDefault="007C42E3" w:rsidP="007C42E3">
      <w:pPr>
        <w:spacing w:before="120" w:after="120" w:line="240" w:lineRule="auto"/>
        <w:rPr>
          <w:rFonts w:ascii="Times New Roman" w:hAnsi="Times New Roman" w:cs="Times New Roman"/>
          <w:b/>
          <w:sz w:val="24"/>
          <w:szCs w:val="24"/>
          <w:lang w:val="ru-RU"/>
        </w:rPr>
      </w:pPr>
      <w:r w:rsidRPr="007C42E3">
        <w:rPr>
          <w:rFonts w:ascii="Times New Roman" w:hAnsi="Times New Roman" w:cs="Times New Roman"/>
          <w:b/>
          <w:sz w:val="24"/>
          <w:szCs w:val="24"/>
          <w:lang w:val="ru-RU"/>
        </w:rPr>
        <w:t>Тестовые задания</w:t>
      </w:r>
    </w:p>
    <w:p w:rsidR="007C42E3" w:rsidRPr="007C42E3" w:rsidRDefault="007C42E3" w:rsidP="007C42E3">
      <w:pPr>
        <w:pStyle w:val="a6"/>
        <w:spacing w:line="240" w:lineRule="auto"/>
        <w:ind w:left="0" w:firstLine="567"/>
        <w:rPr>
          <w:rFonts w:eastAsiaTheme="minorEastAsia"/>
          <w:szCs w:val="24"/>
          <w:lang w:val="ru-RU"/>
        </w:rPr>
      </w:pPr>
      <w:r w:rsidRPr="007C42E3">
        <w:rPr>
          <w:szCs w:val="24"/>
          <w:lang w:val="ru-RU"/>
        </w:rPr>
        <w:t xml:space="preserve">1. </w:t>
      </w:r>
      <w:r w:rsidRPr="007C42E3">
        <w:rPr>
          <w:rFonts w:eastAsiaTheme="minorEastAsia"/>
          <w:szCs w:val="24"/>
          <w:lang w:val="ru-RU"/>
        </w:rPr>
        <w:t>О недостатках какого метода идет речь? М</w:t>
      </w:r>
      <w:r w:rsidRPr="007C42E3">
        <w:rPr>
          <w:szCs w:val="24"/>
          <w:lang w:val="ru-RU"/>
        </w:rPr>
        <w:t>етод предполагает о</w:t>
      </w:r>
      <w:r w:rsidRPr="007C42E3">
        <w:rPr>
          <w:rFonts w:eastAsiaTheme="minorEastAsia"/>
          <w:szCs w:val="24"/>
          <w:lang w:val="ru-RU"/>
        </w:rPr>
        <w:t>граниченный набор сценариев развития предпринимательской среды, что затрудняет разработку эффективных мер защиты от предпринимательских рисков. Построение полного спектра сценариев практически не представляется возможным.</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 xml:space="preserve">А) дерево решений; </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Б) анализ чувствительности;</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В) анализ сценариев;</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 xml:space="preserve">Г) статистический анализ. </w:t>
      </w:r>
    </w:p>
    <w:p w:rsidR="007C42E3" w:rsidRPr="007C42E3" w:rsidRDefault="007C42E3" w:rsidP="007C42E3">
      <w:pPr>
        <w:pStyle w:val="a6"/>
        <w:spacing w:line="240" w:lineRule="auto"/>
        <w:ind w:left="0" w:firstLine="567"/>
        <w:rPr>
          <w:szCs w:val="24"/>
          <w:lang w:val="ru-RU"/>
        </w:rPr>
      </w:pPr>
    </w:p>
    <w:p w:rsidR="007C42E3" w:rsidRPr="007C42E3" w:rsidRDefault="007C42E3" w:rsidP="007C42E3">
      <w:pPr>
        <w:pStyle w:val="a6"/>
        <w:spacing w:line="240" w:lineRule="auto"/>
        <w:ind w:left="0" w:firstLine="567"/>
        <w:rPr>
          <w:szCs w:val="24"/>
          <w:lang w:val="ru-RU"/>
        </w:rPr>
      </w:pPr>
      <w:r w:rsidRPr="007C42E3">
        <w:rPr>
          <w:szCs w:val="24"/>
          <w:lang w:val="ru-RU"/>
        </w:rPr>
        <w:t>2. К недостаткам статистического метода оценки предпринимательского риска  относят:</w:t>
      </w:r>
    </w:p>
    <w:p w:rsidR="007C42E3" w:rsidRPr="007C42E3" w:rsidRDefault="007C42E3" w:rsidP="007C42E3">
      <w:pPr>
        <w:pStyle w:val="a6"/>
        <w:spacing w:line="240" w:lineRule="auto"/>
        <w:ind w:left="0" w:firstLine="567"/>
        <w:rPr>
          <w:szCs w:val="24"/>
          <w:lang w:val="ru-RU"/>
        </w:rPr>
      </w:pPr>
      <w:r w:rsidRPr="007C42E3">
        <w:rPr>
          <w:szCs w:val="24"/>
          <w:lang w:val="ru-RU"/>
        </w:rPr>
        <w:t>А) простота расчета и применения;</w:t>
      </w:r>
    </w:p>
    <w:p w:rsidR="007C42E3" w:rsidRPr="007C42E3" w:rsidRDefault="007C42E3" w:rsidP="007C42E3">
      <w:pPr>
        <w:pStyle w:val="a6"/>
        <w:spacing w:line="240" w:lineRule="auto"/>
        <w:ind w:left="0" w:firstLine="567"/>
        <w:rPr>
          <w:szCs w:val="24"/>
          <w:lang w:val="ru-RU"/>
        </w:rPr>
      </w:pPr>
      <w:r w:rsidRPr="007C42E3">
        <w:rPr>
          <w:szCs w:val="24"/>
          <w:lang w:val="ru-RU"/>
        </w:rPr>
        <w:t xml:space="preserve">Б) возможность анализа и оценки различных вариантов событий и учет разных факторов риска в рамках одного </w:t>
      </w:r>
      <w:proofErr w:type="gramStart"/>
      <w:r w:rsidRPr="007C42E3">
        <w:rPr>
          <w:szCs w:val="24"/>
          <w:lang w:val="ru-RU"/>
        </w:rPr>
        <w:t>подхода ;</w:t>
      </w:r>
      <w:proofErr w:type="gramEnd"/>
    </w:p>
    <w:p w:rsidR="007C42E3" w:rsidRPr="007C42E3" w:rsidRDefault="007C42E3" w:rsidP="007C42E3">
      <w:pPr>
        <w:pStyle w:val="a6"/>
        <w:spacing w:line="240" w:lineRule="auto"/>
        <w:ind w:left="0" w:firstLine="567"/>
        <w:rPr>
          <w:szCs w:val="24"/>
          <w:lang w:val="ru-RU"/>
        </w:rPr>
      </w:pPr>
      <w:r w:rsidRPr="007C42E3">
        <w:rPr>
          <w:szCs w:val="24"/>
          <w:lang w:val="ru-RU"/>
        </w:rPr>
        <w:t>В) требует значительного объема статистических данных, не всегда доступных для пользователя;</w:t>
      </w:r>
    </w:p>
    <w:p w:rsidR="007C42E3" w:rsidRPr="007C42E3" w:rsidRDefault="007C42E3" w:rsidP="007C42E3">
      <w:pPr>
        <w:pStyle w:val="a6"/>
        <w:spacing w:line="240" w:lineRule="auto"/>
        <w:ind w:left="0" w:firstLine="567"/>
        <w:rPr>
          <w:szCs w:val="24"/>
          <w:lang w:val="ru-RU"/>
        </w:rPr>
      </w:pPr>
      <w:r w:rsidRPr="007C42E3">
        <w:rPr>
          <w:szCs w:val="24"/>
          <w:lang w:val="ru-RU"/>
        </w:rPr>
        <w:t>Г) нет правильного ответа.</w:t>
      </w:r>
    </w:p>
    <w:p w:rsidR="007C42E3" w:rsidRPr="007C42E3" w:rsidRDefault="007C42E3" w:rsidP="007C42E3">
      <w:pPr>
        <w:pStyle w:val="a6"/>
        <w:spacing w:line="240" w:lineRule="auto"/>
        <w:ind w:left="0" w:firstLine="567"/>
        <w:rPr>
          <w:szCs w:val="24"/>
          <w:lang w:val="ru-RU"/>
        </w:rPr>
      </w:pPr>
    </w:p>
    <w:p w:rsidR="007C42E3" w:rsidRPr="007C42E3" w:rsidRDefault="007C42E3" w:rsidP="007C42E3">
      <w:pPr>
        <w:pStyle w:val="a6"/>
        <w:spacing w:line="240" w:lineRule="auto"/>
        <w:ind w:left="0" w:firstLine="567"/>
        <w:rPr>
          <w:szCs w:val="24"/>
          <w:lang w:val="ru-RU"/>
        </w:rPr>
      </w:pPr>
      <w:r w:rsidRPr="007C42E3">
        <w:rPr>
          <w:szCs w:val="24"/>
          <w:lang w:val="ru-RU"/>
        </w:rPr>
        <w:t>3. К достоинствам метода чувствительности не относят:</w:t>
      </w:r>
    </w:p>
    <w:p w:rsidR="007C42E3" w:rsidRPr="007C42E3" w:rsidRDefault="007C42E3" w:rsidP="007C42E3">
      <w:pPr>
        <w:pStyle w:val="a6"/>
        <w:spacing w:line="240" w:lineRule="auto"/>
        <w:ind w:left="0" w:firstLine="567"/>
        <w:rPr>
          <w:szCs w:val="24"/>
          <w:lang w:val="ru-RU"/>
        </w:rPr>
      </w:pPr>
      <w:r w:rsidRPr="007C42E3">
        <w:rPr>
          <w:szCs w:val="24"/>
          <w:lang w:val="ru-RU"/>
        </w:rPr>
        <w:t>А) изменчивость одного параметра проекта при неизменности остальных, что является абстракцией;</w:t>
      </w:r>
    </w:p>
    <w:p w:rsidR="007C42E3" w:rsidRPr="007C42E3" w:rsidRDefault="007C42E3" w:rsidP="007C42E3">
      <w:pPr>
        <w:pStyle w:val="a6"/>
        <w:spacing w:line="240" w:lineRule="auto"/>
        <w:ind w:left="0" w:firstLine="567"/>
        <w:rPr>
          <w:szCs w:val="24"/>
          <w:lang w:val="ru-RU"/>
        </w:rPr>
      </w:pPr>
      <w:r w:rsidRPr="007C42E3">
        <w:rPr>
          <w:szCs w:val="24"/>
          <w:lang w:val="ru-RU"/>
        </w:rPr>
        <w:t>Б) простота расчетов;</w:t>
      </w:r>
    </w:p>
    <w:p w:rsidR="007C42E3" w:rsidRPr="007C42E3" w:rsidRDefault="007C42E3" w:rsidP="007C42E3">
      <w:pPr>
        <w:pStyle w:val="a6"/>
        <w:spacing w:line="240" w:lineRule="auto"/>
        <w:ind w:left="0" w:firstLine="567"/>
        <w:rPr>
          <w:szCs w:val="24"/>
          <w:lang w:val="ru-RU"/>
        </w:rPr>
      </w:pPr>
      <w:r w:rsidRPr="007C42E3">
        <w:rPr>
          <w:szCs w:val="24"/>
          <w:lang w:val="ru-RU"/>
        </w:rPr>
        <w:t xml:space="preserve">В) дает возможность на ранних стадиях реализации предпринимательских проектов выявлять значимые факторы риска </w:t>
      </w:r>
    </w:p>
    <w:p w:rsidR="007C42E3" w:rsidRPr="007C42E3" w:rsidRDefault="007C42E3" w:rsidP="007C42E3">
      <w:pPr>
        <w:pStyle w:val="a6"/>
        <w:spacing w:line="240" w:lineRule="auto"/>
        <w:ind w:left="0" w:firstLine="567"/>
        <w:rPr>
          <w:szCs w:val="24"/>
          <w:lang w:val="ru-RU"/>
        </w:rPr>
      </w:pPr>
      <w:r w:rsidRPr="007C42E3">
        <w:rPr>
          <w:szCs w:val="24"/>
          <w:lang w:val="ru-RU"/>
        </w:rPr>
        <w:t>Г) дает возможность  предпринимать упреждающие действия по  оптимизации рисков.</w:t>
      </w:r>
    </w:p>
    <w:p w:rsidR="007C42E3" w:rsidRPr="007C42E3" w:rsidRDefault="007C42E3" w:rsidP="007C42E3">
      <w:pPr>
        <w:pStyle w:val="a6"/>
        <w:spacing w:line="240" w:lineRule="auto"/>
        <w:ind w:left="0" w:firstLine="567"/>
        <w:rPr>
          <w:szCs w:val="24"/>
          <w:lang w:val="ru-RU"/>
        </w:rPr>
      </w:pPr>
    </w:p>
    <w:p w:rsidR="007C42E3" w:rsidRPr="007C42E3" w:rsidRDefault="007C42E3" w:rsidP="007C42E3">
      <w:pPr>
        <w:pStyle w:val="a6"/>
        <w:spacing w:line="240" w:lineRule="auto"/>
        <w:ind w:left="0" w:firstLine="567"/>
        <w:rPr>
          <w:szCs w:val="24"/>
          <w:lang w:val="ru-RU"/>
        </w:rPr>
      </w:pPr>
      <w:r w:rsidRPr="007C42E3">
        <w:rPr>
          <w:szCs w:val="24"/>
          <w:lang w:val="ru-RU"/>
        </w:rPr>
        <w:t xml:space="preserve">4. С  помощью  какого метода решается ряд задач, когда рассматривается множество решений, каждое из которых строится на анализе предыдущего этому решению состояния </w:t>
      </w:r>
      <w:r w:rsidRPr="007C42E3">
        <w:rPr>
          <w:szCs w:val="24"/>
          <w:lang w:val="ru-RU"/>
        </w:rPr>
        <w:lastRenderedPageBreak/>
        <w:t>предпринимательской среды. Суть данного метода сводится к формированию цепочки решений, вытекающих одно из другого.</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 xml:space="preserve">А) дерево решений; </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Б) анализ чувствительности;</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В) анализ сценариев;</w:t>
      </w:r>
    </w:p>
    <w:p w:rsidR="007C42E3" w:rsidRPr="007C42E3" w:rsidRDefault="007C42E3" w:rsidP="007C42E3">
      <w:pPr>
        <w:pStyle w:val="a6"/>
        <w:spacing w:line="240" w:lineRule="auto"/>
        <w:ind w:left="0" w:firstLine="567"/>
        <w:rPr>
          <w:szCs w:val="24"/>
          <w:lang w:val="ru-RU"/>
        </w:rPr>
      </w:pPr>
      <w:r w:rsidRPr="007C42E3">
        <w:rPr>
          <w:rFonts w:eastAsiaTheme="minorEastAsia"/>
          <w:szCs w:val="24"/>
          <w:lang w:val="ru-RU"/>
        </w:rPr>
        <w:t>Г) статистический анализ.</w:t>
      </w:r>
    </w:p>
    <w:p w:rsidR="007C42E3" w:rsidRPr="007C42E3" w:rsidRDefault="007C42E3" w:rsidP="007C42E3">
      <w:pPr>
        <w:pStyle w:val="a6"/>
        <w:spacing w:line="240" w:lineRule="auto"/>
        <w:ind w:left="0" w:firstLine="567"/>
        <w:rPr>
          <w:szCs w:val="24"/>
          <w:lang w:val="ru-RU"/>
        </w:rPr>
      </w:pPr>
    </w:p>
    <w:p w:rsidR="007C42E3" w:rsidRPr="007C42E3" w:rsidRDefault="007C42E3" w:rsidP="007C42E3">
      <w:pPr>
        <w:pStyle w:val="a6"/>
        <w:spacing w:line="240" w:lineRule="auto"/>
        <w:ind w:left="0" w:firstLine="567"/>
        <w:rPr>
          <w:rFonts w:eastAsiaTheme="minorEastAsia"/>
          <w:szCs w:val="24"/>
          <w:lang w:val="ru-RU"/>
        </w:rPr>
      </w:pPr>
      <w:r w:rsidRPr="007C42E3">
        <w:rPr>
          <w:szCs w:val="24"/>
          <w:lang w:val="ru-RU"/>
        </w:rPr>
        <w:t>5.</w:t>
      </w:r>
      <w:r w:rsidRPr="007C42E3">
        <w:rPr>
          <w:rFonts w:eastAsiaTheme="minorEastAsia"/>
          <w:szCs w:val="24"/>
          <w:lang w:val="ru-RU"/>
        </w:rPr>
        <w:t xml:space="preserve"> При </w:t>
      </w:r>
      <m:oMath>
        <m:r>
          <w:rPr>
            <w:rFonts w:ascii="Cambria Math" w:hAnsi="Cambria Math"/>
            <w:szCs w:val="24"/>
          </w:rPr>
          <m:t>β</m:t>
        </m:r>
        <m:r>
          <w:rPr>
            <w:rFonts w:ascii="Cambria Math" w:hAnsi="Cambria Math"/>
            <w:szCs w:val="24"/>
            <w:lang w:val="ru-RU"/>
          </w:rPr>
          <m:t>=1</m:t>
        </m:r>
      </m:oMath>
      <w:r w:rsidRPr="007C42E3">
        <w:rPr>
          <w:rFonts w:eastAsiaTheme="minorEastAsia"/>
          <w:szCs w:val="24"/>
          <w:lang w:val="ru-RU"/>
        </w:rPr>
        <w:t>:</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А) доходность ценной бумаги или портфеля меняется в обратном направлении изменению рынка;</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Б) уровень риска данной ценной бумаги или портфеля меньше среднерыночного риска;</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В) средняя степень риска данной ценной бумаги соответствует среднерыночному уровню;</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Г) нет правильного ответа.</w:t>
      </w:r>
    </w:p>
    <w:p w:rsidR="007C42E3" w:rsidRPr="007C42E3" w:rsidRDefault="007C42E3" w:rsidP="007C42E3">
      <w:pPr>
        <w:pStyle w:val="a6"/>
        <w:spacing w:line="240" w:lineRule="auto"/>
        <w:ind w:left="0" w:firstLine="567"/>
        <w:rPr>
          <w:rFonts w:eastAsiaTheme="minorEastAsia"/>
          <w:szCs w:val="24"/>
          <w:lang w:val="ru-RU"/>
        </w:rPr>
      </w:pP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6. С целью определения влияния исходных параметров предпринимательского проекта на  ключевой показатель его эффективности применяют:</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 xml:space="preserve">А) дерево решений; </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Б) анализ чувствительности;</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В) анализ сценариев;</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 xml:space="preserve">Г) статистический анализ. </w:t>
      </w:r>
    </w:p>
    <w:p w:rsidR="007C42E3" w:rsidRPr="007C42E3" w:rsidRDefault="007C42E3" w:rsidP="007C42E3">
      <w:pPr>
        <w:pStyle w:val="a6"/>
        <w:spacing w:line="240" w:lineRule="auto"/>
        <w:ind w:left="0" w:firstLine="567"/>
        <w:rPr>
          <w:szCs w:val="24"/>
          <w:lang w:val="ru-RU"/>
        </w:rPr>
      </w:pPr>
      <w:r w:rsidRPr="007C42E3">
        <w:rPr>
          <w:szCs w:val="24"/>
          <w:lang w:val="ru-RU"/>
        </w:rPr>
        <w:t>7. Что означает бета коэффициент?</w:t>
      </w:r>
    </w:p>
    <w:p w:rsidR="007C42E3" w:rsidRPr="007C42E3" w:rsidRDefault="007C42E3" w:rsidP="007C42E3">
      <w:pPr>
        <w:pStyle w:val="a6"/>
        <w:spacing w:line="240" w:lineRule="auto"/>
        <w:ind w:left="0" w:firstLine="567"/>
        <w:rPr>
          <w:szCs w:val="24"/>
          <w:lang w:val="ru-RU"/>
        </w:rPr>
      </w:pPr>
      <w:r w:rsidRPr="007C42E3">
        <w:rPr>
          <w:szCs w:val="24"/>
          <w:lang w:val="ru-RU"/>
        </w:rPr>
        <w:t>А) характеризует привлекательность отдельной ценной бумагой в рыночно портфеле;</w:t>
      </w:r>
    </w:p>
    <w:p w:rsidR="007C42E3" w:rsidRPr="007C42E3" w:rsidRDefault="007C42E3" w:rsidP="007C42E3">
      <w:pPr>
        <w:pStyle w:val="a6"/>
        <w:spacing w:line="240" w:lineRule="auto"/>
        <w:ind w:left="0" w:firstLine="567"/>
        <w:rPr>
          <w:szCs w:val="24"/>
          <w:lang w:val="ru-RU"/>
        </w:rPr>
      </w:pPr>
      <w:r w:rsidRPr="007C42E3">
        <w:rPr>
          <w:szCs w:val="24"/>
          <w:lang w:val="ru-RU"/>
        </w:rPr>
        <w:t>Б) характеризует доходность отдельной ценной бумагой в рыночном портфеле;</w:t>
      </w:r>
    </w:p>
    <w:p w:rsidR="007C42E3" w:rsidRPr="007C42E3" w:rsidRDefault="007C42E3" w:rsidP="007C42E3">
      <w:pPr>
        <w:pStyle w:val="a6"/>
        <w:spacing w:line="240" w:lineRule="auto"/>
        <w:ind w:left="0" w:firstLine="567"/>
        <w:rPr>
          <w:szCs w:val="24"/>
          <w:lang w:val="ru-RU"/>
        </w:rPr>
      </w:pPr>
      <w:r w:rsidRPr="007C42E3">
        <w:rPr>
          <w:szCs w:val="24"/>
          <w:lang w:val="ru-RU"/>
        </w:rPr>
        <w:t>В) характеризует биржевые индексы ценных бумаг;</w:t>
      </w:r>
    </w:p>
    <w:p w:rsidR="007C42E3" w:rsidRPr="007C42E3" w:rsidRDefault="007C42E3" w:rsidP="007C42E3">
      <w:pPr>
        <w:pStyle w:val="a6"/>
        <w:spacing w:line="240" w:lineRule="auto"/>
        <w:ind w:left="0" w:firstLine="567"/>
        <w:rPr>
          <w:szCs w:val="24"/>
          <w:lang w:val="ru-RU"/>
        </w:rPr>
      </w:pPr>
      <w:r w:rsidRPr="007C42E3">
        <w:rPr>
          <w:szCs w:val="24"/>
          <w:lang w:val="ru-RU"/>
        </w:rPr>
        <w:t>Г) характеризует уровень риска, привносимый отдельной ценной бумагой в рыночный портфель.</w:t>
      </w:r>
    </w:p>
    <w:p w:rsidR="007C42E3" w:rsidRPr="007C42E3" w:rsidRDefault="007C42E3" w:rsidP="007C42E3">
      <w:pPr>
        <w:pStyle w:val="a6"/>
        <w:spacing w:line="240" w:lineRule="auto"/>
        <w:ind w:left="0" w:firstLine="567"/>
        <w:rPr>
          <w:szCs w:val="24"/>
          <w:lang w:val="ru-RU"/>
        </w:rPr>
      </w:pPr>
    </w:p>
    <w:p w:rsidR="007C42E3" w:rsidRPr="007C42E3" w:rsidRDefault="007C42E3" w:rsidP="007C42E3">
      <w:pPr>
        <w:pStyle w:val="a6"/>
        <w:spacing w:line="240" w:lineRule="auto"/>
        <w:ind w:left="0" w:firstLine="567"/>
        <w:rPr>
          <w:rFonts w:eastAsiaTheme="minorEastAsia"/>
          <w:szCs w:val="24"/>
          <w:lang w:val="ru-RU"/>
        </w:rPr>
      </w:pPr>
      <w:r w:rsidRPr="007C42E3">
        <w:rPr>
          <w:szCs w:val="24"/>
          <w:lang w:val="ru-RU"/>
        </w:rPr>
        <w:t>8. Метод п</w:t>
      </w:r>
      <w:r w:rsidRPr="007C42E3">
        <w:rPr>
          <w:rFonts w:eastAsiaTheme="minorEastAsia"/>
          <w:szCs w:val="24"/>
          <w:lang w:val="ru-RU"/>
        </w:rPr>
        <w:t>редполагает прогнозирование факторов дальнего и ближнего окружения предпринимательской среды  и расчет ключевых показателей предпринимательского проекта для каждого возможного  сценария:</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 xml:space="preserve">А) дерево решений; </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Б) анализ чувствительности;</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В) анализ сценариев;</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 xml:space="preserve">Г) статистический анализ. </w:t>
      </w:r>
    </w:p>
    <w:p w:rsidR="007C42E3" w:rsidRPr="007C42E3" w:rsidRDefault="007C42E3" w:rsidP="007C42E3">
      <w:pPr>
        <w:pStyle w:val="a6"/>
        <w:spacing w:line="240" w:lineRule="auto"/>
        <w:ind w:left="0" w:firstLine="567"/>
        <w:rPr>
          <w:rFonts w:eastAsiaTheme="minorEastAsia"/>
          <w:szCs w:val="24"/>
          <w:lang w:val="ru-RU"/>
        </w:rPr>
      </w:pPr>
    </w:p>
    <w:p w:rsidR="007C42E3" w:rsidRPr="007C42E3" w:rsidRDefault="007C42E3" w:rsidP="007C42E3">
      <w:pPr>
        <w:pStyle w:val="a6"/>
        <w:spacing w:line="240" w:lineRule="auto"/>
        <w:ind w:left="0" w:firstLine="567"/>
        <w:rPr>
          <w:szCs w:val="24"/>
          <w:lang w:val="ru-RU"/>
        </w:rPr>
      </w:pPr>
      <w:r w:rsidRPr="007C42E3">
        <w:rPr>
          <w:rFonts w:eastAsiaTheme="minorEastAsia"/>
          <w:szCs w:val="24"/>
          <w:lang w:val="ru-RU"/>
        </w:rPr>
        <w:t xml:space="preserve">9. </w:t>
      </w:r>
      <w:r w:rsidRPr="007C42E3">
        <w:rPr>
          <w:szCs w:val="24"/>
          <w:lang w:val="ru-RU"/>
        </w:rPr>
        <w:t>Исключите лишнее. К инструментам статистического метода оценки предпринимательского риска относят:</w:t>
      </w:r>
    </w:p>
    <w:p w:rsidR="007C42E3" w:rsidRPr="007C42E3" w:rsidRDefault="007C42E3" w:rsidP="007C42E3">
      <w:pPr>
        <w:pStyle w:val="a6"/>
        <w:spacing w:line="240" w:lineRule="auto"/>
        <w:ind w:left="0" w:firstLine="567"/>
        <w:rPr>
          <w:szCs w:val="24"/>
          <w:lang w:val="ru-RU"/>
        </w:rPr>
      </w:pPr>
      <w:r w:rsidRPr="007C42E3">
        <w:rPr>
          <w:szCs w:val="24"/>
          <w:lang w:val="ru-RU"/>
        </w:rPr>
        <w:t>А) среднее значение случайной величины;</w:t>
      </w:r>
    </w:p>
    <w:p w:rsidR="007C42E3" w:rsidRPr="007C42E3" w:rsidRDefault="007C42E3" w:rsidP="007C42E3">
      <w:pPr>
        <w:pStyle w:val="a6"/>
        <w:spacing w:line="240" w:lineRule="auto"/>
        <w:ind w:left="0" w:firstLine="567"/>
        <w:rPr>
          <w:szCs w:val="24"/>
          <w:lang w:val="ru-RU"/>
        </w:rPr>
      </w:pPr>
      <w:r w:rsidRPr="007C42E3">
        <w:rPr>
          <w:szCs w:val="24"/>
          <w:lang w:val="ru-RU"/>
        </w:rPr>
        <w:t>Б) коэффициент эластичности;</w:t>
      </w:r>
    </w:p>
    <w:p w:rsidR="007C42E3" w:rsidRPr="007C42E3" w:rsidRDefault="007C42E3" w:rsidP="007C42E3">
      <w:pPr>
        <w:pStyle w:val="a6"/>
        <w:spacing w:line="240" w:lineRule="auto"/>
        <w:ind w:left="0" w:firstLine="567"/>
        <w:rPr>
          <w:szCs w:val="24"/>
          <w:lang w:val="ru-RU"/>
        </w:rPr>
      </w:pPr>
      <w:r w:rsidRPr="007C42E3">
        <w:rPr>
          <w:szCs w:val="24"/>
          <w:lang w:val="ru-RU"/>
        </w:rPr>
        <w:t>В) дисперсия;</w:t>
      </w:r>
    </w:p>
    <w:p w:rsidR="007C42E3" w:rsidRPr="007C42E3" w:rsidRDefault="007C42E3" w:rsidP="007C42E3">
      <w:pPr>
        <w:pStyle w:val="a6"/>
        <w:spacing w:line="240" w:lineRule="auto"/>
        <w:ind w:left="0" w:firstLine="567"/>
        <w:rPr>
          <w:szCs w:val="24"/>
          <w:lang w:val="ru-RU"/>
        </w:rPr>
      </w:pPr>
      <w:r w:rsidRPr="007C42E3">
        <w:rPr>
          <w:szCs w:val="24"/>
          <w:lang w:val="ru-RU"/>
        </w:rPr>
        <w:t>Г) стандартное отклонение.</w:t>
      </w:r>
    </w:p>
    <w:p w:rsidR="007C42E3" w:rsidRPr="007C42E3" w:rsidRDefault="007C42E3" w:rsidP="007C42E3">
      <w:pPr>
        <w:pStyle w:val="a6"/>
        <w:spacing w:line="240" w:lineRule="auto"/>
        <w:ind w:left="0" w:firstLine="567"/>
        <w:rPr>
          <w:szCs w:val="24"/>
          <w:lang w:val="ru-RU"/>
        </w:rPr>
      </w:pPr>
    </w:p>
    <w:p w:rsidR="007C42E3" w:rsidRPr="007C42E3" w:rsidRDefault="007C42E3" w:rsidP="007C42E3">
      <w:pPr>
        <w:pStyle w:val="a6"/>
        <w:spacing w:line="240" w:lineRule="auto"/>
        <w:ind w:left="0" w:firstLine="567"/>
        <w:rPr>
          <w:rFonts w:eastAsiaTheme="minorEastAsia"/>
          <w:szCs w:val="24"/>
          <w:lang w:val="ru-RU"/>
        </w:rPr>
      </w:pPr>
      <w:r w:rsidRPr="007C42E3">
        <w:rPr>
          <w:szCs w:val="24"/>
          <w:lang w:val="ru-RU"/>
        </w:rPr>
        <w:t xml:space="preserve">10. Исключите лишнее. </w:t>
      </w:r>
      <w:r w:rsidRPr="007C42E3">
        <w:rPr>
          <w:rFonts w:eastAsiaTheme="minorEastAsia"/>
          <w:szCs w:val="24"/>
          <w:lang w:val="ru-RU"/>
        </w:rPr>
        <w:t>С точки зрения соотношения доходности и риска инвестиционного портфеля различают следующие виды портфеля:</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А) консервативный;</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Б) агрессивный;</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В) нейтральный.</w:t>
      </w:r>
    </w:p>
    <w:p w:rsidR="007C42E3" w:rsidRPr="007C42E3" w:rsidRDefault="007C42E3" w:rsidP="007C42E3">
      <w:pPr>
        <w:pStyle w:val="a6"/>
        <w:spacing w:line="240" w:lineRule="auto"/>
        <w:ind w:left="0" w:firstLine="567"/>
        <w:rPr>
          <w:szCs w:val="24"/>
          <w:lang w:val="ru-RU"/>
        </w:rPr>
      </w:pPr>
      <w:r w:rsidRPr="007C42E3">
        <w:rPr>
          <w:rFonts w:eastAsiaTheme="minorEastAsia"/>
          <w:szCs w:val="24"/>
          <w:lang w:val="ru-RU"/>
        </w:rPr>
        <w:t>Г) рыночный.</w:t>
      </w:r>
    </w:p>
    <w:p w:rsidR="007C42E3" w:rsidRPr="007C42E3" w:rsidRDefault="007C42E3" w:rsidP="007C42E3">
      <w:pPr>
        <w:pStyle w:val="a6"/>
        <w:spacing w:line="240" w:lineRule="auto"/>
        <w:ind w:left="0" w:firstLine="567"/>
        <w:rPr>
          <w:szCs w:val="24"/>
          <w:lang w:val="ru-RU"/>
        </w:rPr>
      </w:pPr>
    </w:p>
    <w:p w:rsidR="007C42E3" w:rsidRPr="007C42E3" w:rsidRDefault="007C42E3" w:rsidP="007C42E3">
      <w:pPr>
        <w:pStyle w:val="a6"/>
        <w:spacing w:line="240" w:lineRule="auto"/>
        <w:ind w:left="0" w:firstLine="567"/>
        <w:rPr>
          <w:szCs w:val="24"/>
          <w:lang w:val="ru-RU"/>
        </w:rPr>
      </w:pPr>
      <w:r w:rsidRPr="007C42E3">
        <w:rPr>
          <w:szCs w:val="24"/>
          <w:lang w:val="ru-RU"/>
        </w:rPr>
        <w:t>11. К достоинствам метода дерева решений относят:</w:t>
      </w:r>
    </w:p>
    <w:p w:rsidR="007C42E3" w:rsidRPr="007C42E3" w:rsidRDefault="007C42E3" w:rsidP="007C42E3">
      <w:pPr>
        <w:pStyle w:val="a6"/>
        <w:spacing w:line="240" w:lineRule="auto"/>
        <w:ind w:left="0" w:firstLine="567"/>
        <w:rPr>
          <w:szCs w:val="24"/>
          <w:lang w:val="ru-RU"/>
        </w:rPr>
      </w:pPr>
      <w:r w:rsidRPr="007C42E3">
        <w:rPr>
          <w:szCs w:val="24"/>
          <w:lang w:val="ru-RU"/>
        </w:rPr>
        <w:t>А)  дает наглядное представление о вероятных рисках предпринимательского проекта, а также количественную оценку их реализации;</w:t>
      </w:r>
    </w:p>
    <w:p w:rsidR="007C42E3" w:rsidRPr="007C42E3" w:rsidRDefault="007C42E3" w:rsidP="007C42E3">
      <w:pPr>
        <w:pStyle w:val="a6"/>
        <w:spacing w:line="240" w:lineRule="auto"/>
        <w:ind w:left="0" w:firstLine="567"/>
        <w:rPr>
          <w:szCs w:val="24"/>
          <w:lang w:val="ru-RU"/>
        </w:rPr>
      </w:pPr>
      <w:r w:rsidRPr="007C42E3">
        <w:rPr>
          <w:szCs w:val="24"/>
          <w:lang w:val="ru-RU"/>
        </w:rPr>
        <w:lastRenderedPageBreak/>
        <w:t>Б) метод позволяет проанализировать причинно-следственные связи, однако не дает абсолютно точного ответа на вопрос о целесообразности инвестирования;</w:t>
      </w:r>
    </w:p>
    <w:p w:rsidR="007C42E3" w:rsidRPr="007C42E3" w:rsidRDefault="007C42E3" w:rsidP="007C42E3">
      <w:pPr>
        <w:pStyle w:val="a6"/>
        <w:spacing w:line="240" w:lineRule="auto"/>
        <w:ind w:left="0" w:firstLine="567"/>
        <w:rPr>
          <w:szCs w:val="24"/>
          <w:lang w:val="ru-RU"/>
        </w:rPr>
      </w:pPr>
      <w:r w:rsidRPr="007C42E3">
        <w:rPr>
          <w:szCs w:val="24"/>
          <w:lang w:val="ru-RU"/>
        </w:rPr>
        <w:t>В) метод основан на вероятностном подходе;</w:t>
      </w:r>
    </w:p>
    <w:p w:rsidR="007C42E3" w:rsidRPr="007C42E3" w:rsidRDefault="007C42E3" w:rsidP="007C42E3">
      <w:pPr>
        <w:pStyle w:val="a6"/>
        <w:spacing w:line="240" w:lineRule="auto"/>
        <w:ind w:left="0" w:firstLine="567"/>
        <w:rPr>
          <w:szCs w:val="24"/>
          <w:lang w:val="ru-RU"/>
        </w:rPr>
      </w:pPr>
      <w:r w:rsidRPr="007C42E3">
        <w:rPr>
          <w:szCs w:val="24"/>
          <w:lang w:val="ru-RU"/>
        </w:rPr>
        <w:t>Г) нет правильного решения.</w:t>
      </w:r>
    </w:p>
    <w:p w:rsidR="007C42E3" w:rsidRPr="007C42E3" w:rsidRDefault="007C42E3" w:rsidP="007C42E3">
      <w:pPr>
        <w:pStyle w:val="a6"/>
        <w:spacing w:line="240" w:lineRule="auto"/>
        <w:ind w:left="0" w:firstLine="567"/>
        <w:rPr>
          <w:szCs w:val="24"/>
          <w:lang w:val="ru-RU"/>
        </w:rPr>
      </w:pPr>
    </w:p>
    <w:p w:rsidR="007C42E3" w:rsidRPr="007C42E3" w:rsidRDefault="007C42E3" w:rsidP="007C42E3">
      <w:pPr>
        <w:spacing w:line="240" w:lineRule="auto"/>
        <w:ind w:firstLine="709"/>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12. Выбрать для какого метода оценки рисков характерны этапы работы: </w:t>
      </w:r>
    </w:p>
    <w:p w:rsidR="007C42E3" w:rsidRPr="007C42E3" w:rsidRDefault="007C42E3" w:rsidP="007C42E3">
      <w:pPr>
        <w:pStyle w:val="a6"/>
        <w:numPr>
          <w:ilvl w:val="0"/>
          <w:numId w:val="28"/>
        </w:numPr>
        <w:tabs>
          <w:tab w:val="left" w:pos="1200"/>
        </w:tabs>
        <w:spacing w:line="240" w:lineRule="auto"/>
        <w:ind w:left="0" w:firstLine="567"/>
        <w:rPr>
          <w:rFonts w:eastAsiaTheme="minorEastAsia"/>
          <w:szCs w:val="24"/>
          <w:lang w:val="ru-RU"/>
        </w:rPr>
      </w:pPr>
      <w:r w:rsidRPr="007C42E3">
        <w:rPr>
          <w:rFonts w:eastAsiaTheme="minorEastAsia"/>
          <w:szCs w:val="24"/>
          <w:lang w:val="ru-RU"/>
        </w:rPr>
        <w:t xml:space="preserve"> По каждому сценарию определяются исходные переменные.</w:t>
      </w:r>
    </w:p>
    <w:p w:rsidR="007C42E3" w:rsidRPr="007C42E3" w:rsidRDefault="007C42E3" w:rsidP="007C42E3">
      <w:pPr>
        <w:pStyle w:val="a6"/>
        <w:numPr>
          <w:ilvl w:val="0"/>
          <w:numId w:val="28"/>
        </w:numPr>
        <w:tabs>
          <w:tab w:val="left" w:pos="1200"/>
        </w:tabs>
        <w:spacing w:line="240" w:lineRule="auto"/>
        <w:ind w:left="0" w:firstLine="567"/>
        <w:rPr>
          <w:rFonts w:eastAsiaTheme="minorEastAsia"/>
          <w:szCs w:val="24"/>
          <w:lang w:val="ru-RU"/>
        </w:rPr>
      </w:pPr>
      <w:r w:rsidRPr="007C42E3">
        <w:rPr>
          <w:rFonts w:eastAsiaTheme="minorEastAsia"/>
          <w:szCs w:val="24"/>
          <w:lang w:val="ru-RU"/>
        </w:rPr>
        <w:t>Для каждого варианта определяется вероятность наступления оптимистического, пессимистического и наиболее вероятного сценария.</w:t>
      </w:r>
    </w:p>
    <w:p w:rsidR="007C42E3" w:rsidRPr="007C42E3" w:rsidRDefault="007C42E3" w:rsidP="007C42E3">
      <w:pPr>
        <w:pStyle w:val="a6"/>
        <w:numPr>
          <w:ilvl w:val="0"/>
          <w:numId w:val="28"/>
        </w:numPr>
        <w:tabs>
          <w:tab w:val="left" w:pos="1200"/>
        </w:tabs>
        <w:spacing w:line="240" w:lineRule="auto"/>
        <w:ind w:left="0" w:firstLine="567"/>
        <w:rPr>
          <w:rFonts w:eastAsiaTheme="minorEastAsia"/>
          <w:szCs w:val="24"/>
        </w:rPr>
      </w:pPr>
      <w:proofErr w:type="spellStart"/>
      <w:r w:rsidRPr="007C42E3">
        <w:rPr>
          <w:rFonts w:eastAsiaTheme="minorEastAsia"/>
          <w:szCs w:val="24"/>
        </w:rPr>
        <w:t>Рассчитывается</w:t>
      </w:r>
      <w:proofErr w:type="spellEnd"/>
      <w:r w:rsidRPr="007C42E3">
        <w:rPr>
          <w:rFonts w:eastAsiaTheme="minorEastAsia"/>
          <w:szCs w:val="24"/>
        </w:rPr>
        <w:t xml:space="preserve"> </w:t>
      </w:r>
      <w:proofErr w:type="spellStart"/>
      <w:r w:rsidRPr="007C42E3">
        <w:rPr>
          <w:rFonts w:eastAsiaTheme="minorEastAsia"/>
          <w:szCs w:val="24"/>
        </w:rPr>
        <w:t>значение</w:t>
      </w:r>
      <w:proofErr w:type="spellEnd"/>
      <w:r w:rsidRPr="007C42E3">
        <w:rPr>
          <w:rFonts w:eastAsiaTheme="minorEastAsia"/>
          <w:szCs w:val="24"/>
        </w:rPr>
        <w:t xml:space="preserve"> </w:t>
      </w:r>
      <w:proofErr w:type="spellStart"/>
      <w:r w:rsidRPr="007C42E3">
        <w:rPr>
          <w:rFonts w:eastAsiaTheme="minorEastAsia"/>
          <w:szCs w:val="24"/>
        </w:rPr>
        <w:t>результатирующего</w:t>
      </w:r>
      <w:proofErr w:type="spellEnd"/>
      <w:r w:rsidRPr="007C42E3">
        <w:rPr>
          <w:rFonts w:eastAsiaTheme="minorEastAsia"/>
          <w:szCs w:val="24"/>
        </w:rPr>
        <w:t xml:space="preserve"> </w:t>
      </w:r>
      <w:proofErr w:type="spellStart"/>
      <w:r w:rsidRPr="007C42E3">
        <w:rPr>
          <w:rFonts w:eastAsiaTheme="minorEastAsia"/>
          <w:szCs w:val="24"/>
        </w:rPr>
        <w:t>показателя</w:t>
      </w:r>
      <w:proofErr w:type="spellEnd"/>
      <w:r w:rsidRPr="007C42E3">
        <w:rPr>
          <w:rFonts w:eastAsiaTheme="minorEastAsia"/>
          <w:szCs w:val="24"/>
        </w:rPr>
        <w:t>.</w:t>
      </w:r>
    </w:p>
    <w:p w:rsidR="007C42E3" w:rsidRPr="007C42E3" w:rsidRDefault="007C42E3" w:rsidP="007C42E3">
      <w:pPr>
        <w:pStyle w:val="a6"/>
        <w:numPr>
          <w:ilvl w:val="0"/>
          <w:numId w:val="28"/>
        </w:numPr>
        <w:tabs>
          <w:tab w:val="left" w:pos="1200"/>
        </w:tabs>
        <w:spacing w:line="240" w:lineRule="auto"/>
        <w:ind w:left="0" w:firstLine="567"/>
        <w:rPr>
          <w:rFonts w:eastAsiaTheme="minorEastAsia"/>
          <w:szCs w:val="24"/>
          <w:lang w:val="ru-RU"/>
        </w:rPr>
      </w:pPr>
      <w:r w:rsidRPr="007C42E3">
        <w:rPr>
          <w:rFonts w:eastAsiaTheme="minorEastAsia"/>
          <w:szCs w:val="24"/>
          <w:lang w:val="ru-RU"/>
        </w:rPr>
        <w:t xml:space="preserve">Для каждого из возможных сценариев, на основе инструментов </w:t>
      </w:r>
      <w:proofErr w:type="spellStart"/>
      <w:r w:rsidRPr="007C42E3">
        <w:rPr>
          <w:rFonts w:eastAsiaTheme="minorEastAsia"/>
          <w:szCs w:val="24"/>
          <w:lang w:val="ru-RU"/>
        </w:rPr>
        <w:t>стататистического</w:t>
      </w:r>
      <w:proofErr w:type="spellEnd"/>
      <w:r w:rsidRPr="007C42E3">
        <w:rPr>
          <w:rFonts w:eastAsiaTheme="minorEastAsia"/>
          <w:szCs w:val="24"/>
          <w:lang w:val="ru-RU"/>
        </w:rPr>
        <w:t xml:space="preserve"> метода, определяется среднее значение </w:t>
      </w:r>
      <w:proofErr w:type="spellStart"/>
      <w:r w:rsidRPr="007C42E3">
        <w:rPr>
          <w:rFonts w:eastAsiaTheme="minorEastAsia"/>
          <w:szCs w:val="24"/>
          <w:lang w:val="ru-RU"/>
        </w:rPr>
        <w:t>результатирующего</w:t>
      </w:r>
      <w:proofErr w:type="spellEnd"/>
      <w:r w:rsidRPr="007C42E3">
        <w:rPr>
          <w:rFonts w:eastAsiaTheme="minorEastAsia"/>
          <w:szCs w:val="24"/>
          <w:lang w:val="ru-RU"/>
        </w:rPr>
        <w:t xml:space="preserve"> показателя, стандартное отклонение и коэффициент вариации.</w:t>
      </w:r>
    </w:p>
    <w:p w:rsidR="007C42E3" w:rsidRPr="007C42E3" w:rsidRDefault="007C42E3" w:rsidP="007C42E3">
      <w:pPr>
        <w:pStyle w:val="a6"/>
        <w:spacing w:line="240" w:lineRule="auto"/>
        <w:ind w:left="0" w:firstLine="0"/>
        <w:rPr>
          <w:szCs w:val="24"/>
          <w:lang w:val="ru-RU"/>
        </w:rPr>
      </w:pPr>
      <w:r w:rsidRPr="007C42E3">
        <w:rPr>
          <w:rFonts w:eastAsiaTheme="minorEastAsia"/>
          <w:szCs w:val="24"/>
          <w:lang w:val="ru-RU"/>
        </w:rPr>
        <w:t xml:space="preserve">          5. На основе полученных результатов формулируется заключение о степени риска проекта и его приемлемости:</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 xml:space="preserve">А) дерево решений; </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Б) анализ чувствительности;</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В) анализ сценариев;</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Г) статистический анализ.</w:t>
      </w:r>
    </w:p>
    <w:p w:rsidR="007C42E3" w:rsidRPr="007C42E3" w:rsidRDefault="007C42E3" w:rsidP="007C42E3">
      <w:pPr>
        <w:pStyle w:val="a6"/>
        <w:spacing w:line="240" w:lineRule="auto"/>
        <w:ind w:left="0" w:firstLine="567"/>
        <w:rPr>
          <w:rFonts w:eastAsiaTheme="minorEastAsia"/>
          <w:szCs w:val="24"/>
          <w:lang w:val="ru-RU"/>
        </w:rPr>
      </w:pPr>
    </w:p>
    <w:p w:rsidR="007C42E3" w:rsidRPr="007C42E3" w:rsidRDefault="007C42E3" w:rsidP="007C42E3">
      <w:pPr>
        <w:pStyle w:val="a6"/>
        <w:spacing w:line="240" w:lineRule="auto"/>
        <w:ind w:left="0" w:firstLine="567"/>
        <w:rPr>
          <w:rFonts w:eastAsiaTheme="minorEastAsia"/>
          <w:szCs w:val="24"/>
          <w:lang w:val="ru-RU"/>
        </w:rPr>
      </w:pPr>
    </w:p>
    <w:p w:rsidR="007C42E3" w:rsidRPr="007C42E3" w:rsidRDefault="007C42E3" w:rsidP="007C42E3">
      <w:pPr>
        <w:pStyle w:val="a6"/>
        <w:spacing w:line="240" w:lineRule="auto"/>
        <w:ind w:left="0" w:firstLine="567"/>
        <w:rPr>
          <w:szCs w:val="24"/>
          <w:lang w:val="ru-RU"/>
        </w:rPr>
      </w:pPr>
      <w:r w:rsidRPr="007C42E3">
        <w:rPr>
          <w:rFonts w:eastAsiaTheme="minorEastAsia"/>
          <w:szCs w:val="24"/>
          <w:lang w:val="ru-RU"/>
        </w:rPr>
        <w:t xml:space="preserve">13. </w:t>
      </w:r>
      <w:r w:rsidRPr="007C42E3">
        <w:rPr>
          <w:szCs w:val="24"/>
          <w:lang w:val="ru-RU"/>
        </w:rPr>
        <w:t>Выбрать для какого метода оценки рисков характерны этапы работы:</w:t>
      </w:r>
    </w:p>
    <w:p w:rsidR="007C42E3" w:rsidRPr="007C42E3" w:rsidRDefault="007C42E3" w:rsidP="007C42E3">
      <w:pPr>
        <w:pStyle w:val="a6"/>
        <w:numPr>
          <w:ilvl w:val="0"/>
          <w:numId w:val="26"/>
        </w:numPr>
        <w:tabs>
          <w:tab w:val="left" w:pos="1200"/>
        </w:tabs>
        <w:spacing w:line="240" w:lineRule="auto"/>
        <w:rPr>
          <w:rFonts w:eastAsiaTheme="minorEastAsia"/>
          <w:szCs w:val="24"/>
          <w:lang w:val="ru-RU"/>
        </w:rPr>
      </w:pPr>
      <w:r w:rsidRPr="007C42E3">
        <w:rPr>
          <w:rFonts w:eastAsiaTheme="minorEastAsia"/>
          <w:szCs w:val="24"/>
          <w:lang w:val="ru-RU"/>
        </w:rPr>
        <w:t>Оценка дохода от изменения стоимости ценных бумаг и дохода, получаемого в виде дивидендов или процентов.</w:t>
      </w:r>
    </w:p>
    <w:p w:rsidR="007C42E3" w:rsidRPr="007C42E3" w:rsidRDefault="007C42E3" w:rsidP="007C42E3">
      <w:pPr>
        <w:pStyle w:val="a6"/>
        <w:numPr>
          <w:ilvl w:val="0"/>
          <w:numId w:val="26"/>
        </w:numPr>
        <w:spacing w:line="240" w:lineRule="auto"/>
        <w:rPr>
          <w:rFonts w:eastAsiaTheme="minorEastAsia"/>
          <w:szCs w:val="24"/>
          <w:lang w:val="ru-RU"/>
        </w:rPr>
      </w:pPr>
      <w:r w:rsidRPr="007C42E3">
        <w:rPr>
          <w:rFonts w:eastAsiaTheme="minorEastAsia"/>
          <w:szCs w:val="24"/>
          <w:lang w:val="ru-RU"/>
        </w:rPr>
        <w:t>Оценка риска  на основе анализа конъюнктуры рынка и вероятности  распределения доходности ценных бумаг:</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 xml:space="preserve">А) дерево решений; </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Б) анализ чувствительности;</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В) анализ сценариев;</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Г) статистический анализ.</w:t>
      </w:r>
    </w:p>
    <w:p w:rsidR="007C42E3" w:rsidRPr="007C42E3" w:rsidRDefault="007C42E3" w:rsidP="007C42E3">
      <w:pPr>
        <w:pStyle w:val="a6"/>
        <w:spacing w:line="240" w:lineRule="auto"/>
        <w:ind w:left="0" w:firstLine="567"/>
        <w:rPr>
          <w:rFonts w:eastAsiaTheme="minorEastAsia"/>
          <w:szCs w:val="24"/>
          <w:lang w:val="ru-RU"/>
        </w:rPr>
      </w:pPr>
    </w:p>
    <w:p w:rsidR="007C42E3" w:rsidRPr="007C42E3" w:rsidRDefault="007C42E3" w:rsidP="007C42E3">
      <w:pPr>
        <w:pStyle w:val="a6"/>
        <w:spacing w:line="240" w:lineRule="auto"/>
        <w:ind w:left="0" w:firstLine="567"/>
        <w:rPr>
          <w:szCs w:val="24"/>
          <w:lang w:val="ru-RU"/>
        </w:rPr>
      </w:pPr>
      <w:r w:rsidRPr="007C42E3">
        <w:rPr>
          <w:rFonts w:eastAsiaTheme="minorEastAsia"/>
          <w:szCs w:val="24"/>
          <w:lang w:val="ru-RU"/>
        </w:rPr>
        <w:t xml:space="preserve">14. </w:t>
      </w:r>
      <w:r w:rsidRPr="007C42E3">
        <w:rPr>
          <w:szCs w:val="24"/>
          <w:lang w:val="ru-RU"/>
        </w:rPr>
        <w:t>Выбрать для какого метода оценки рисков характерны этапы работы:</w:t>
      </w:r>
    </w:p>
    <w:p w:rsidR="007C42E3" w:rsidRPr="007C42E3" w:rsidRDefault="007C42E3" w:rsidP="007C42E3">
      <w:pPr>
        <w:pStyle w:val="a6"/>
        <w:numPr>
          <w:ilvl w:val="0"/>
          <w:numId w:val="27"/>
        </w:numPr>
        <w:tabs>
          <w:tab w:val="left" w:pos="1200"/>
        </w:tabs>
        <w:spacing w:line="240" w:lineRule="auto"/>
        <w:rPr>
          <w:rFonts w:eastAsiaTheme="minorEastAsia"/>
          <w:szCs w:val="24"/>
          <w:lang w:val="ru-RU"/>
        </w:rPr>
      </w:pPr>
      <w:r w:rsidRPr="007C42E3">
        <w:rPr>
          <w:rFonts w:eastAsiaTheme="minorEastAsia"/>
          <w:szCs w:val="24"/>
          <w:lang w:val="ru-RU"/>
        </w:rPr>
        <w:t>Выбор ключевого показателя эффективности предпринимательского проекта (прибыль, накопленный денежный поток, чистая приведенная стоимость проекта, рентабельность проекта).</w:t>
      </w:r>
    </w:p>
    <w:p w:rsidR="007C42E3" w:rsidRPr="007C42E3" w:rsidRDefault="007C42E3" w:rsidP="007C42E3">
      <w:pPr>
        <w:pStyle w:val="a6"/>
        <w:numPr>
          <w:ilvl w:val="0"/>
          <w:numId w:val="27"/>
        </w:numPr>
        <w:tabs>
          <w:tab w:val="left" w:pos="1200"/>
        </w:tabs>
        <w:spacing w:line="240" w:lineRule="auto"/>
        <w:rPr>
          <w:rFonts w:eastAsiaTheme="minorEastAsia"/>
          <w:szCs w:val="24"/>
          <w:lang w:val="ru-RU"/>
        </w:rPr>
      </w:pPr>
      <w:r w:rsidRPr="007C42E3">
        <w:rPr>
          <w:rFonts w:eastAsiaTheme="minorEastAsia"/>
          <w:szCs w:val="24"/>
          <w:lang w:val="ru-RU"/>
        </w:rPr>
        <w:t>Выбор параметров, влияние которых характеризуется неопределенностью, а значит сопряжено с рисками.</w:t>
      </w:r>
    </w:p>
    <w:p w:rsidR="007C42E3" w:rsidRPr="007C42E3" w:rsidRDefault="007C42E3" w:rsidP="007C42E3">
      <w:pPr>
        <w:pStyle w:val="a6"/>
        <w:numPr>
          <w:ilvl w:val="0"/>
          <w:numId w:val="27"/>
        </w:numPr>
        <w:tabs>
          <w:tab w:val="left" w:pos="1200"/>
        </w:tabs>
        <w:spacing w:line="240" w:lineRule="auto"/>
        <w:rPr>
          <w:rFonts w:eastAsiaTheme="minorEastAsia"/>
          <w:szCs w:val="24"/>
          <w:lang w:val="ru-RU"/>
        </w:rPr>
      </w:pPr>
      <w:r w:rsidRPr="007C42E3">
        <w:rPr>
          <w:rFonts w:eastAsiaTheme="minorEastAsia"/>
          <w:szCs w:val="24"/>
          <w:lang w:val="ru-RU"/>
        </w:rPr>
        <w:t>Определение диапазона изменения проверяемых параметров, установление их критических значений.</w:t>
      </w:r>
    </w:p>
    <w:p w:rsidR="007C42E3" w:rsidRPr="007C42E3" w:rsidRDefault="007C42E3" w:rsidP="007C42E3">
      <w:pPr>
        <w:pStyle w:val="a6"/>
        <w:numPr>
          <w:ilvl w:val="0"/>
          <w:numId w:val="27"/>
        </w:numPr>
        <w:tabs>
          <w:tab w:val="left" w:pos="1200"/>
        </w:tabs>
        <w:spacing w:line="240" w:lineRule="auto"/>
        <w:rPr>
          <w:rFonts w:eastAsiaTheme="minorEastAsia"/>
          <w:szCs w:val="24"/>
          <w:lang w:val="ru-RU"/>
        </w:rPr>
      </w:pPr>
      <w:r w:rsidRPr="007C42E3">
        <w:rPr>
          <w:rFonts w:eastAsiaTheme="minorEastAsia"/>
          <w:szCs w:val="24"/>
          <w:lang w:val="ru-RU"/>
        </w:rPr>
        <w:t>Расчет ключевого показателя эффективности проекта для каждого варианта изменяемого параметра:</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 xml:space="preserve">А) дерево решений; </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Б) анализ чувствительности;</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В) анализ сценариев;</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        Г) статистический анализ.</w:t>
      </w:r>
    </w:p>
    <w:p w:rsidR="007C42E3" w:rsidRPr="007C42E3" w:rsidRDefault="007C42E3" w:rsidP="007C42E3">
      <w:pPr>
        <w:spacing w:line="240" w:lineRule="auto"/>
        <w:rPr>
          <w:rFonts w:ascii="Times New Roman" w:hAnsi="Times New Roman" w:cs="Times New Roman"/>
          <w:sz w:val="24"/>
          <w:szCs w:val="24"/>
          <w:lang w:val="ru-RU"/>
        </w:rPr>
      </w:pPr>
    </w:p>
    <w:p w:rsidR="007C42E3" w:rsidRPr="007C42E3" w:rsidRDefault="007C42E3" w:rsidP="007C42E3">
      <w:pPr>
        <w:pStyle w:val="a6"/>
        <w:spacing w:line="240" w:lineRule="auto"/>
        <w:ind w:left="0" w:firstLine="567"/>
        <w:rPr>
          <w:szCs w:val="24"/>
          <w:lang w:val="ru-RU"/>
        </w:rPr>
      </w:pPr>
      <w:r w:rsidRPr="007C42E3">
        <w:rPr>
          <w:rFonts w:eastAsiaTheme="minorEastAsia"/>
          <w:szCs w:val="24"/>
          <w:lang w:val="ru-RU"/>
        </w:rPr>
        <w:t xml:space="preserve">15. </w:t>
      </w:r>
      <w:r w:rsidRPr="007C42E3">
        <w:rPr>
          <w:szCs w:val="24"/>
          <w:lang w:val="ru-RU"/>
        </w:rPr>
        <w:t xml:space="preserve">Выбрать для какого метода оценки рисков характерны этапы работы: </w:t>
      </w:r>
    </w:p>
    <w:p w:rsidR="007C42E3" w:rsidRPr="007C42E3" w:rsidRDefault="007C42E3" w:rsidP="007C42E3">
      <w:pPr>
        <w:pStyle w:val="a6"/>
        <w:numPr>
          <w:ilvl w:val="0"/>
          <w:numId w:val="25"/>
        </w:numPr>
        <w:spacing w:line="240" w:lineRule="auto"/>
        <w:ind w:left="0" w:firstLine="567"/>
        <w:rPr>
          <w:szCs w:val="24"/>
          <w:lang w:val="ru-RU"/>
        </w:rPr>
      </w:pPr>
      <w:r w:rsidRPr="007C42E3">
        <w:rPr>
          <w:szCs w:val="24"/>
          <w:lang w:val="ru-RU"/>
        </w:rPr>
        <w:t>Постановка задачи и определение наиболее значимых факторов влияния. Выявление событий, которые могут произойти с определенной вероятностью и определение очередности наступления данных событий.</w:t>
      </w:r>
    </w:p>
    <w:p w:rsidR="007C42E3" w:rsidRPr="007C42E3" w:rsidRDefault="007C42E3" w:rsidP="007C42E3">
      <w:pPr>
        <w:pStyle w:val="a6"/>
        <w:numPr>
          <w:ilvl w:val="0"/>
          <w:numId w:val="25"/>
        </w:numPr>
        <w:spacing w:line="240" w:lineRule="auto"/>
        <w:ind w:left="0" w:firstLine="567"/>
        <w:rPr>
          <w:szCs w:val="24"/>
        </w:rPr>
      </w:pPr>
      <w:r w:rsidRPr="007C42E3">
        <w:rPr>
          <w:szCs w:val="24"/>
          <w:lang w:val="ru-RU"/>
        </w:rPr>
        <w:t xml:space="preserve">Построение дерева решений, элементами которого являются «решения» и «вероятность наступления события». </w:t>
      </w:r>
      <w:proofErr w:type="spellStart"/>
      <w:r w:rsidRPr="007C42E3">
        <w:rPr>
          <w:szCs w:val="24"/>
        </w:rPr>
        <w:t>Оба</w:t>
      </w:r>
      <w:proofErr w:type="spellEnd"/>
      <w:r w:rsidRPr="007C42E3">
        <w:rPr>
          <w:szCs w:val="24"/>
        </w:rPr>
        <w:t xml:space="preserve"> </w:t>
      </w:r>
      <w:proofErr w:type="spellStart"/>
      <w:r w:rsidRPr="007C42E3">
        <w:rPr>
          <w:szCs w:val="24"/>
        </w:rPr>
        <w:t>элемента</w:t>
      </w:r>
      <w:proofErr w:type="spellEnd"/>
      <w:r w:rsidRPr="007C42E3">
        <w:rPr>
          <w:szCs w:val="24"/>
        </w:rPr>
        <w:t xml:space="preserve"> </w:t>
      </w:r>
      <w:proofErr w:type="spellStart"/>
      <w:r w:rsidRPr="007C42E3">
        <w:rPr>
          <w:szCs w:val="24"/>
        </w:rPr>
        <w:t>взаимосвязаны</w:t>
      </w:r>
      <w:proofErr w:type="spellEnd"/>
      <w:r w:rsidRPr="007C42E3">
        <w:rPr>
          <w:szCs w:val="24"/>
        </w:rPr>
        <w:t>.</w:t>
      </w:r>
    </w:p>
    <w:p w:rsidR="007C42E3" w:rsidRPr="007C42E3" w:rsidRDefault="007C42E3" w:rsidP="007C42E3">
      <w:pPr>
        <w:pStyle w:val="a6"/>
        <w:numPr>
          <w:ilvl w:val="0"/>
          <w:numId w:val="25"/>
        </w:numPr>
        <w:spacing w:line="240" w:lineRule="auto"/>
        <w:ind w:left="0" w:firstLine="567"/>
        <w:rPr>
          <w:szCs w:val="24"/>
          <w:lang w:val="ru-RU"/>
        </w:rPr>
      </w:pPr>
      <w:r w:rsidRPr="007C42E3">
        <w:rPr>
          <w:szCs w:val="24"/>
          <w:lang w:val="ru-RU"/>
        </w:rPr>
        <w:t>Оценка вероятностного состояния среды, а также оценка вероятности наступления конкретного события.</w:t>
      </w:r>
    </w:p>
    <w:p w:rsidR="007C42E3" w:rsidRPr="007C42E3" w:rsidRDefault="007C42E3" w:rsidP="007C42E3">
      <w:pPr>
        <w:pStyle w:val="a6"/>
        <w:numPr>
          <w:ilvl w:val="0"/>
          <w:numId w:val="25"/>
        </w:numPr>
        <w:spacing w:line="240" w:lineRule="auto"/>
        <w:ind w:left="0" w:firstLine="567"/>
        <w:rPr>
          <w:szCs w:val="24"/>
          <w:lang w:val="ru-RU"/>
        </w:rPr>
      </w:pPr>
      <w:r w:rsidRPr="007C42E3">
        <w:rPr>
          <w:szCs w:val="24"/>
          <w:lang w:val="ru-RU"/>
        </w:rPr>
        <w:lastRenderedPageBreak/>
        <w:t>Оценка выигрышей и проигрышей субъекта предпринимательства для каждого возможного варианта комбинации альтернативных состояний среды.</w:t>
      </w:r>
    </w:p>
    <w:p w:rsidR="007C42E3" w:rsidRPr="007C42E3" w:rsidRDefault="007C42E3" w:rsidP="007C42E3">
      <w:pPr>
        <w:pStyle w:val="a6"/>
        <w:spacing w:line="240" w:lineRule="auto"/>
        <w:ind w:left="0" w:firstLine="567"/>
        <w:rPr>
          <w:szCs w:val="24"/>
          <w:lang w:val="ru-RU"/>
        </w:rPr>
      </w:pPr>
      <w:r w:rsidRPr="007C42E3">
        <w:rPr>
          <w:szCs w:val="24"/>
          <w:lang w:val="ru-RU"/>
        </w:rPr>
        <w:t xml:space="preserve">5.Решение задачи и выбор наиболее оптимального варианта предпринимательского решения: </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 xml:space="preserve">А) дерево решений; </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Б) анализ чувствительности;</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В) анализ сценариев;</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Г) статистический анализ.</w:t>
      </w:r>
    </w:p>
    <w:p w:rsidR="007C42E3" w:rsidRPr="007C42E3" w:rsidRDefault="007C42E3" w:rsidP="007C42E3">
      <w:pPr>
        <w:spacing w:before="120" w:after="120" w:line="240" w:lineRule="auto"/>
        <w:rPr>
          <w:rFonts w:ascii="Times New Roman" w:hAnsi="Times New Roman" w:cs="Times New Roman"/>
          <w:b/>
          <w:sz w:val="24"/>
          <w:szCs w:val="24"/>
          <w:lang w:val="ru-RU"/>
        </w:rPr>
      </w:pPr>
      <w:r w:rsidRPr="007C42E3">
        <w:rPr>
          <w:rFonts w:ascii="Times New Roman" w:hAnsi="Times New Roman" w:cs="Times New Roman"/>
          <w:b/>
          <w:sz w:val="24"/>
          <w:szCs w:val="24"/>
          <w:lang w:val="ru-RU"/>
        </w:rPr>
        <w:t>Практические задания</w:t>
      </w:r>
    </w:p>
    <w:p w:rsidR="007C42E3" w:rsidRPr="007C42E3" w:rsidRDefault="007C42E3" w:rsidP="007C42E3">
      <w:pPr>
        <w:spacing w:line="240" w:lineRule="auto"/>
        <w:ind w:firstLine="539"/>
        <w:rPr>
          <w:rFonts w:ascii="Times New Roman" w:hAnsi="Times New Roman" w:cs="Times New Roman"/>
          <w:b/>
          <w:sz w:val="24"/>
          <w:szCs w:val="24"/>
          <w:lang w:val="ru-RU"/>
        </w:rPr>
      </w:pPr>
    </w:p>
    <w:p w:rsidR="007C42E3" w:rsidRPr="007C42E3" w:rsidRDefault="007C42E3" w:rsidP="007C42E3">
      <w:pPr>
        <w:pStyle w:val="a6"/>
        <w:spacing w:line="240" w:lineRule="auto"/>
        <w:ind w:left="0" w:firstLine="567"/>
        <w:rPr>
          <w:szCs w:val="24"/>
          <w:lang w:val="ru-RU"/>
        </w:rPr>
      </w:pPr>
      <w:r w:rsidRPr="007C42E3">
        <w:rPr>
          <w:szCs w:val="24"/>
          <w:lang w:val="ru-RU"/>
        </w:rPr>
        <w:t>Задача 1.</w:t>
      </w:r>
    </w:p>
    <w:p w:rsidR="007C42E3" w:rsidRPr="007C42E3" w:rsidRDefault="007C42E3" w:rsidP="007C42E3">
      <w:pPr>
        <w:pStyle w:val="a6"/>
        <w:spacing w:line="240" w:lineRule="auto"/>
        <w:ind w:left="0" w:firstLine="567"/>
        <w:rPr>
          <w:szCs w:val="24"/>
          <w:lang w:val="ru-RU"/>
        </w:rPr>
      </w:pPr>
      <w:r w:rsidRPr="007C42E3">
        <w:rPr>
          <w:szCs w:val="24"/>
          <w:lang w:val="ru-RU"/>
        </w:rPr>
        <w:t>Предприятие «Мега» решило заключить договор с одной из трех торговых организаций на поставку продукции. Каждая из этих организаций имеет свою политику управления кредиторской задолженностью, что выражается в разных сроках оплаты товара. Организация «Мега» заинтересована в выборе партнера с наименьшим сроком оплаты.</w:t>
      </w:r>
    </w:p>
    <w:p w:rsidR="007C42E3" w:rsidRPr="007C42E3" w:rsidRDefault="007C42E3" w:rsidP="007C42E3">
      <w:pPr>
        <w:pStyle w:val="a6"/>
        <w:spacing w:line="240" w:lineRule="auto"/>
        <w:ind w:left="0" w:firstLine="567"/>
        <w:rPr>
          <w:szCs w:val="24"/>
          <w:lang w:val="ru-RU"/>
        </w:rPr>
      </w:pPr>
      <w:r w:rsidRPr="007C42E3">
        <w:rPr>
          <w:szCs w:val="24"/>
          <w:lang w:val="ru-RU"/>
        </w:rPr>
        <w:t>Исходные данные представлены в таблице 3.1.</w:t>
      </w:r>
    </w:p>
    <w:p w:rsidR="007C42E3" w:rsidRPr="007C42E3" w:rsidRDefault="007C42E3" w:rsidP="007C42E3">
      <w:pPr>
        <w:pStyle w:val="a6"/>
        <w:spacing w:line="240" w:lineRule="auto"/>
        <w:ind w:left="0" w:firstLine="567"/>
        <w:jc w:val="right"/>
        <w:rPr>
          <w:szCs w:val="24"/>
          <w:lang w:val="ru-RU"/>
        </w:rPr>
      </w:pPr>
      <w:r w:rsidRPr="007C42E3">
        <w:rPr>
          <w:szCs w:val="24"/>
          <w:lang w:val="ru-RU"/>
        </w:rPr>
        <w:t>Таблица 3.1.</w:t>
      </w:r>
    </w:p>
    <w:p w:rsidR="007C42E3" w:rsidRPr="007C42E3" w:rsidRDefault="007C42E3" w:rsidP="007C42E3">
      <w:pPr>
        <w:pStyle w:val="a6"/>
        <w:spacing w:line="240" w:lineRule="auto"/>
        <w:ind w:left="0" w:firstLine="567"/>
        <w:rPr>
          <w:szCs w:val="24"/>
          <w:lang w:val="ru-RU"/>
        </w:rPr>
      </w:pPr>
      <w:r w:rsidRPr="007C42E3">
        <w:rPr>
          <w:szCs w:val="24"/>
          <w:lang w:val="ru-RU"/>
        </w:rPr>
        <w:t>Сроки инкассации дебиторской задолженности организации</w:t>
      </w:r>
    </w:p>
    <w:p w:rsidR="007C42E3" w:rsidRPr="007C42E3" w:rsidRDefault="007C42E3" w:rsidP="007C42E3">
      <w:pPr>
        <w:pStyle w:val="a6"/>
        <w:spacing w:line="240" w:lineRule="auto"/>
        <w:ind w:left="0" w:firstLine="567"/>
        <w:rPr>
          <w:szCs w:val="24"/>
          <w:lang w:val="ru-RU"/>
        </w:rPr>
      </w:pPr>
    </w:p>
    <w:tbl>
      <w:tblPr>
        <w:tblStyle w:val="af"/>
        <w:tblW w:w="0" w:type="auto"/>
        <w:tblInd w:w="108" w:type="dxa"/>
        <w:tblLook w:val="04A0" w:firstRow="1" w:lastRow="0" w:firstColumn="1" w:lastColumn="0" w:noHBand="0" w:noVBand="1"/>
      </w:tblPr>
      <w:tblGrid>
        <w:gridCol w:w="3082"/>
        <w:gridCol w:w="3190"/>
        <w:gridCol w:w="3191"/>
      </w:tblGrid>
      <w:tr w:rsidR="007C42E3" w:rsidRPr="007C42E3" w:rsidTr="006F6779">
        <w:tc>
          <w:tcPr>
            <w:tcW w:w="3082" w:type="dxa"/>
          </w:tcPr>
          <w:p w:rsidR="007C42E3" w:rsidRPr="007C42E3" w:rsidRDefault="007C42E3" w:rsidP="007C42E3">
            <w:pPr>
              <w:rPr>
                <w:sz w:val="24"/>
                <w:szCs w:val="24"/>
              </w:rPr>
            </w:pPr>
            <w:r w:rsidRPr="007C42E3">
              <w:rPr>
                <w:sz w:val="24"/>
                <w:szCs w:val="24"/>
              </w:rPr>
              <w:t xml:space="preserve">№ </w:t>
            </w:r>
            <w:proofErr w:type="spellStart"/>
            <w:r w:rsidRPr="007C42E3">
              <w:rPr>
                <w:sz w:val="24"/>
                <w:szCs w:val="24"/>
              </w:rPr>
              <w:t>события</w:t>
            </w:r>
            <w:proofErr w:type="spellEnd"/>
          </w:p>
        </w:tc>
        <w:tc>
          <w:tcPr>
            <w:tcW w:w="3190" w:type="dxa"/>
          </w:tcPr>
          <w:p w:rsidR="007C42E3" w:rsidRPr="007C42E3" w:rsidRDefault="007C42E3" w:rsidP="007C42E3">
            <w:pPr>
              <w:rPr>
                <w:sz w:val="24"/>
                <w:szCs w:val="24"/>
              </w:rPr>
            </w:pPr>
            <w:proofErr w:type="spellStart"/>
            <w:r w:rsidRPr="007C42E3">
              <w:rPr>
                <w:sz w:val="24"/>
                <w:szCs w:val="24"/>
              </w:rPr>
              <w:t>Сроки</w:t>
            </w:r>
            <w:proofErr w:type="spellEnd"/>
            <w:r w:rsidRPr="007C42E3">
              <w:rPr>
                <w:sz w:val="24"/>
                <w:szCs w:val="24"/>
              </w:rPr>
              <w:t xml:space="preserve"> </w:t>
            </w:r>
            <w:proofErr w:type="spellStart"/>
            <w:r w:rsidRPr="007C42E3">
              <w:rPr>
                <w:sz w:val="24"/>
                <w:szCs w:val="24"/>
              </w:rPr>
              <w:t>оплаты</w:t>
            </w:r>
            <w:proofErr w:type="spellEnd"/>
            <w:r w:rsidRPr="007C42E3">
              <w:rPr>
                <w:sz w:val="24"/>
                <w:szCs w:val="24"/>
              </w:rPr>
              <w:t xml:space="preserve">, </w:t>
            </w:r>
            <w:proofErr w:type="spellStart"/>
            <w:r w:rsidRPr="007C42E3">
              <w:rPr>
                <w:sz w:val="24"/>
                <w:szCs w:val="24"/>
              </w:rPr>
              <w:t>дни</w:t>
            </w:r>
            <w:proofErr w:type="spellEnd"/>
          </w:p>
        </w:tc>
        <w:tc>
          <w:tcPr>
            <w:tcW w:w="3191" w:type="dxa"/>
          </w:tcPr>
          <w:p w:rsidR="007C42E3" w:rsidRPr="007C42E3" w:rsidRDefault="007C42E3" w:rsidP="007C42E3">
            <w:pPr>
              <w:rPr>
                <w:sz w:val="24"/>
                <w:szCs w:val="24"/>
              </w:rPr>
            </w:pPr>
            <w:proofErr w:type="spellStart"/>
            <w:r w:rsidRPr="007C42E3">
              <w:rPr>
                <w:sz w:val="24"/>
                <w:szCs w:val="24"/>
              </w:rPr>
              <w:t>Число</w:t>
            </w:r>
            <w:proofErr w:type="spellEnd"/>
            <w:r w:rsidRPr="007C42E3">
              <w:rPr>
                <w:sz w:val="24"/>
                <w:szCs w:val="24"/>
              </w:rPr>
              <w:t xml:space="preserve"> </w:t>
            </w:r>
            <w:proofErr w:type="spellStart"/>
            <w:r w:rsidRPr="007C42E3">
              <w:rPr>
                <w:sz w:val="24"/>
                <w:szCs w:val="24"/>
              </w:rPr>
              <w:t>случаев</w:t>
            </w:r>
            <w:proofErr w:type="spellEnd"/>
            <w:r w:rsidRPr="007C42E3">
              <w:rPr>
                <w:sz w:val="24"/>
                <w:szCs w:val="24"/>
              </w:rPr>
              <w:t xml:space="preserve"> </w:t>
            </w:r>
            <w:proofErr w:type="spellStart"/>
            <w:r w:rsidRPr="007C42E3">
              <w:rPr>
                <w:sz w:val="24"/>
                <w:szCs w:val="24"/>
              </w:rPr>
              <w:t>наблюдения</w:t>
            </w:r>
            <w:proofErr w:type="spellEnd"/>
          </w:p>
        </w:tc>
      </w:tr>
      <w:tr w:rsidR="007C42E3" w:rsidRPr="007C42E3" w:rsidTr="006F6779">
        <w:tc>
          <w:tcPr>
            <w:tcW w:w="9463" w:type="dxa"/>
            <w:gridSpan w:val="3"/>
          </w:tcPr>
          <w:p w:rsidR="007C42E3" w:rsidRPr="007C42E3" w:rsidRDefault="007C42E3" w:rsidP="007C42E3">
            <w:pPr>
              <w:rPr>
                <w:sz w:val="24"/>
                <w:szCs w:val="24"/>
              </w:rPr>
            </w:pPr>
            <w:proofErr w:type="spellStart"/>
            <w:r w:rsidRPr="007C42E3">
              <w:rPr>
                <w:sz w:val="24"/>
                <w:szCs w:val="24"/>
              </w:rPr>
              <w:t>Первая</w:t>
            </w:r>
            <w:proofErr w:type="spellEnd"/>
            <w:r w:rsidRPr="007C42E3">
              <w:rPr>
                <w:sz w:val="24"/>
                <w:szCs w:val="24"/>
              </w:rPr>
              <w:t xml:space="preserve"> </w:t>
            </w:r>
            <w:proofErr w:type="spellStart"/>
            <w:r w:rsidRPr="007C42E3">
              <w:rPr>
                <w:sz w:val="24"/>
                <w:szCs w:val="24"/>
              </w:rPr>
              <w:t>организация</w:t>
            </w:r>
            <w:proofErr w:type="spellEnd"/>
          </w:p>
        </w:tc>
      </w:tr>
      <w:tr w:rsidR="007C42E3" w:rsidRPr="007C42E3" w:rsidTr="006F6779">
        <w:tc>
          <w:tcPr>
            <w:tcW w:w="3082" w:type="dxa"/>
          </w:tcPr>
          <w:p w:rsidR="007C42E3" w:rsidRPr="007C42E3" w:rsidRDefault="007C42E3" w:rsidP="007C42E3">
            <w:pPr>
              <w:rPr>
                <w:sz w:val="24"/>
                <w:szCs w:val="24"/>
              </w:rPr>
            </w:pPr>
            <w:r w:rsidRPr="007C42E3">
              <w:rPr>
                <w:sz w:val="24"/>
                <w:szCs w:val="24"/>
              </w:rPr>
              <w:t>1</w:t>
            </w:r>
          </w:p>
        </w:tc>
        <w:tc>
          <w:tcPr>
            <w:tcW w:w="3190" w:type="dxa"/>
          </w:tcPr>
          <w:p w:rsidR="007C42E3" w:rsidRPr="007C42E3" w:rsidRDefault="007C42E3" w:rsidP="007C42E3">
            <w:pPr>
              <w:rPr>
                <w:sz w:val="24"/>
                <w:szCs w:val="24"/>
              </w:rPr>
            </w:pPr>
            <w:r w:rsidRPr="007C42E3">
              <w:rPr>
                <w:sz w:val="24"/>
                <w:szCs w:val="24"/>
              </w:rPr>
              <w:t>8</w:t>
            </w:r>
          </w:p>
        </w:tc>
        <w:tc>
          <w:tcPr>
            <w:tcW w:w="3191" w:type="dxa"/>
          </w:tcPr>
          <w:p w:rsidR="007C42E3" w:rsidRPr="007C42E3" w:rsidRDefault="007C42E3" w:rsidP="007C42E3">
            <w:pPr>
              <w:rPr>
                <w:sz w:val="24"/>
                <w:szCs w:val="24"/>
              </w:rPr>
            </w:pPr>
            <w:r w:rsidRPr="007C42E3">
              <w:rPr>
                <w:sz w:val="24"/>
                <w:szCs w:val="24"/>
              </w:rPr>
              <w:t>26</w:t>
            </w:r>
          </w:p>
        </w:tc>
      </w:tr>
      <w:tr w:rsidR="007C42E3" w:rsidRPr="007C42E3" w:rsidTr="006F6779">
        <w:tc>
          <w:tcPr>
            <w:tcW w:w="3082" w:type="dxa"/>
          </w:tcPr>
          <w:p w:rsidR="007C42E3" w:rsidRPr="007C42E3" w:rsidRDefault="007C42E3" w:rsidP="007C42E3">
            <w:pPr>
              <w:rPr>
                <w:sz w:val="24"/>
                <w:szCs w:val="24"/>
              </w:rPr>
            </w:pPr>
            <w:r w:rsidRPr="007C42E3">
              <w:rPr>
                <w:sz w:val="24"/>
                <w:szCs w:val="24"/>
              </w:rPr>
              <w:t>2</w:t>
            </w:r>
          </w:p>
        </w:tc>
        <w:tc>
          <w:tcPr>
            <w:tcW w:w="3190" w:type="dxa"/>
          </w:tcPr>
          <w:p w:rsidR="007C42E3" w:rsidRPr="007C42E3" w:rsidRDefault="007C42E3" w:rsidP="007C42E3">
            <w:pPr>
              <w:rPr>
                <w:sz w:val="24"/>
                <w:szCs w:val="24"/>
              </w:rPr>
            </w:pPr>
            <w:r w:rsidRPr="007C42E3">
              <w:rPr>
                <w:sz w:val="24"/>
                <w:szCs w:val="24"/>
              </w:rPr>
              <w:t>13</w:t>
            </w:r>
          </w:p>
        </w:tc>
        <w:tc>
          <w:tcPr>
            <w:tcW w:w="3191" w:type="dxa"/>
          </w:tcPr>
          <w:p w:rsidR="007C42E3" w:rsidRPr="007C42E3" w:rsidRDefault="007C42E3" w:rsidP="007C42E3">
            <w:pPr>
              <w:rPr>
                <w:sz w:val="24"/>
                <w:szCs w:val="24"/>
              </w:rPr>
            </w:pPr>
            <w:r w:rsidRPr="007C42E3">
              <w:rPr>
                <w:sz w:val="24"/>
                <w:szCs w:val="24"/>
              </w:rPr>
              <w:t>40</w:t>
            </w:r>
          </w:p>
        </w:tc>
      </w:tr>
      <w:tr w:rsidR="007C42E3" w:rsidRPr="007C42E3" w:rsidTr="006F6779">
        <w:tc>
          <w:tcPr>
            <w:tcW w:w="3082" w:type="dxa"/>
          </w:tcPr>
          <w:p w:rsidR="007C42E3" w:rsidRPr="007C42E3" w:rsidRDefault="007C42E3" w:rsidP="007C42E3">
            <w:pPr>
              <w:rPr>
                <w:sz w:val="24"/>
                <w:szCs w:val="24"/>
              </w:rPr>
            </w:pPr>
            <w:r w:rsidRPr="007C42E3">
              <w:rPr>
                <w:sz w:val="24"/>
                <w:szCs w:val="24"/>
              </w:rPr>
              <w:t>3</w:t>
            </w:r>
          </w:p>
        </w:tc>
        <w:tc>
          <w:tcPr>
            <w:tcW w:w="3190" w:type="dxa"/>
          </w:tcPr>
          <w:p w:rsidR="007C42E3" w:rsidRPr="007C42E3" w:rsidRDefault="007C42E3" w:rsidP="007C42E3">
            <w:pPr>
              <w:rPr>
                <w:sz w:val="24"/>
                <w:szCs w:val="24"/>
              </w:rPr>
            </w:pPr>
            <w:r w:rsidRPr="007C42E3">
              <w:rPr>
                <w:sz w:val="24"/>
                <w:szCs w:val="24"/>
              </w:rPr>
              <w:t>16</w:t>
            </w:r>
          </w:p>
        </w:tc>
        <w:tc>
          <w:tcPr>
            <w:tcW w:w="3191" w:type="dxa"/>
          </w:tcPr>
          <w:p w:rsidR="007C42E3" w:rsidRPr="007C42E3" w:rsidRDefault="007C42E3" w:rsidP="007C42E3">
            <w:pPr>
              <w:rPr>
                <w:sz w:val="24"/>
                <w:szCs w:val="24"/>
              </w:rPr>
            </w:pPr>
            <w:r w:rsidRPr="007C42E3">
              <w:rPr>
                <w:sz w:val="24"/>
                <w:szCs w:val="24"/>
              </w:rPr>
              <w:t>35</w:t>
            </w:r>
          </w:p>
        </w:tc>
      </w:tr>
      <w:tr w:rsidR="007C42E3" w:rsidRPr="007C42E3" w:rsidTr="006F6779">
        <w:tc>
          <w:tcPr>
            <w:tcW w:w="3082" w:type="dxa"/>
          </w:tcPr>
          <w:p w:rsidR="007C42E3" w:rsidRPr="007C42E3" w:rsidRDefault="007C42E3" w:rsidP="007C42E3">
            <w:pPr>
              <w:rPr>
                <w:sz w:val="24"/>
                <w:szCs w:val="24"/>
              </w:rPr>
            </w:pPr>
            <w:r w:rsidRPr="007C42E3">
              <w:rPr>
                <w:sz w:val="24"/>
                <w:szCs w:val="24"/>
              </w:rPr>
              <w:t>4</w:t>
            </w:r>
          </w:p>
        </w:tc>
        <w:tc>
          <w:tcPr>
            <w:tcW w:w="3190" w:type="dxa"/>
          </w:tcPr>
          <w:p w:rsidR="007C42E3" w:rsidRPr="007C42E3" w:rsidRDefault="007C42E3" w:rsidP="007C42E3">
            <w:pPr>
              <w:rPr>
                <w:sz w:val="24"/>
                <w:szCs w:val="24"/>
              </w:rPr>
            </w:pPr>
            <w:r w:rsidRPr="007C42E3">
              <w:rPr>
                <w:sz w:val="24"/>
                <w:szCs w:val="24"/>
              </w:rPr>
              <w:t>17</w:t>
            </w:r>
          </w:p>
        </w:tc>
        <w:tc>
          <w:tcPr>
            <w:tcW w:w="3191" w:type="dxa"/>
          </w:tcPr>
          <w:p w:rsidR="007C42E3" w:rsidRPr="007C42E3" w:rsidRDefault="007C42E3" w:rsidP="007C42E3">
            <w:pPr>
              <w:rPr>
                <w:sz w:val="24"/>
                <w:szCs w:val="24"/>
              </w:rPr>
            </w:pPr>
            <w:r w:rsidRPr="007C42E3">
              <w:rPr>
                <w:sz w:val="24"/>
                <w:szCs w:val="24"/>
              </w:rPr>
              <w:t>32</w:t>
            </w:r>
          </w:p>
        </w:tc>
      </w:tr>
      <w:tr w:rsidR="007C42E3" w:rsidRPr="007C42E3" w:rsidTr="006F6779">
        <w:tc>
          <w:tcPr>
            <w:tcW w:w="3082" w:type="dxa"/>
          </w:tcPr>
          <w:p w:rsidR="007C42E3" w:rsidRPr="007C42E3" w:rsidRDefault="007C42E3" w:rsidP="007C42E3">
            <w:pPr>
              <w:rPr>
                <w:sz w:val="24"/>
                <w:szCs w:val="24"/>
              </w:rPr>
            </w:pPr>
            <w:r w:rsidRPr="007C42E3">
              <w:rPr>
                <w:sz w:val="24"/>
                <w:szCs w:val="24"/>
              </w:rPr>
              <w:t>5</w:t>
            </w:r>
          </w:p>
        </w:tc>
        <w:tc>
          <w:tcPr>
            <w:tcW w:w="3190" w:type="dxa"/>
          </w:tcPr>
          <w:p w:rsidR="007C42E3" w:rsidRPr="007C42E3" w:rsidRDefault="007C42E3" w:rsidP="007C42E3">
            <w:pPr>
              <w:rPr>
                <w:sz w:val="24"/>
                <w:szCs w:val="24"/>
              </w:rPr>
            </w:pPr>
            <w:r w:rsidRPr="007C42E3">
              <w:rPr>
                <w:sz w:val="24"/>
                <w:szCs w:val="24"/>
              </w:rPr>
              <w:t>19</w:t>
            </w:r>
          </w:p>
        </w:tc>
        <w:tc>
          <w:tcPr>
            <w:tcW w:w="3191" w:type="dxa"/>
          </w:tcPr>
          <w:p w:rsidR="007C42E3" w:rsidRPr="007C42E3" w:rsidRDefault="007C42E3" w:rsidP="007C42E3">
            <w:pPr>
              <w:rPr>
                <w:sz w:val="24"/>
                <w:szCs w:val="24"/>
              </w:rPr>
            </w:pPr>
            <w:r w:rsidRPr="007C42E3">
              <w:rPr>
                <w:sz w:val="24"/>
                <w:szCs w:val="24"/>
              </w:rPr>
              <w:t>36</w:t>
            </w:r>
          </w:p>
        </w:tc>
      </w:tr>
      <w:tr w:rsidR="007C42E3" w:rsidRPr="007C42E3" w:rsidTr="006F6779">
        <w:tc>
          <w:tcPr>
            <w:tcW w:w="9463" w:type="dxa"/>
            <w:gridSpan w:val="3"/>
          </w:tcPr>
          <w:p w:rsidR="007C42E3" w:rsidRPr="007C42E3" w:rsidRDefault="007C42E3" w:rsidP="007C42E3">
            <w:pPr>
              <w:rPr>
                <w:sz w:val="24"/>
                <w:szCs w:val="24"/>
              </w:rPr>
            </w:pPr>
            <w:proofErr w:type="spellStart"/>
            <w:r w:rsidRPr="007C42E3">
              <w:rPr>
                <w:sz w:val="24"/>
                <w:szCs w:val="24"/>
              </w:rPr>
              <w:t>Вторая</w:t>
            </w:r>
            <w:proofErr w:type="spellEnd"/>
            <w:r w:rsidRPr="007C42E3">
              <w:rPr>
                <w:sz w:val="24"/>
                <w:szCs w:val="24"/>
              </w:rPr>
              <w:t xml:space="preserve"> </w:t>
            </w:r>
            <w:proofErr w:type="spellStart"/>
            <w:r w:rsidRPr="007C42E3">
              <w:rPr>
                <w:sz w:val="24"/>
                <w:szCs w:val="24"/>
              </w:rPr>
              <w:t>организация</w:t>
            </w:r>
            <w:proofErr w:type="spellEnd"/>
          </w:p>
        </w:tc>
      </w:tr>
      <w:tr w:rsidR="007C42E3" w:rsidRPr="007C42E3" w:rsidTr="006F6779">
        <w:tc>
          <w:tcPr>
            <w:tcW w:w="3082" w:type="dxa"/>
          </w:tcPr>
          <w:p w:rsidR="007C42E3" w:rsidRPr="007C42E3" w:rsidRDefault="007C42E3" w:rsidP="007C42E3">
            <w:pPr>
              <w:rPr>
                <w:sz w:val="24"/>
                <w:szCs w:val="24"/>
              </w:rPr>
            </w:pPr>
            <w:r w:rsidRPr="007C42E3">
              <w:rPr>
                <w:sz w:val="24"/>
                <w:szCs w:val="24"/>
              </w:rPr>
              <w:t>1</w:t>
            </w:r>
          </w:p>
        </w:tc>
        <w:tc>
          <w:tcPr>
            <w:tcW w:w="3190" w:type="dxa"/>
          </w:tcPr>
          <w:p w:rsidR="007C42E3" w:rsidRPr="007C42E3" w:rsidRDefault="007C42E3" w:rsidP="007C42E3">
            <w:pPr>
              <w:rPr>
                <w:sz w:val="24"/>
                <w:szCs w:val="24"/>
              </w:rPr>
            </w:pPr>
            <w:r w:rsidRPr="007C42E3">
              <w:rPr>
                <w:sz w:val="24"/>
                <w:szCs w:val="24"/>
              </w:rPr>
              <w:t>7</w:t>
            </w:r>
          </w:p>
        </w:tc>
        <w:tc>
          <w:tcPr>
            <w:tcW w:w="3191" w:type="dxa"/>
          </w:tcPr>
          <w:p w:rsidR="007C42E3" w:rsidRPr="007C42E3" w:rsidRDefault="007C42E3" w:rsidP="007C42E3">
            <w:pPr>
              <w:rPr>
                <w:sz w:val="24"/>
                <w:szCs w:val="24"/>
              </w:rPr>
            </w:pPr>
            <w:r w:rsidRPr="007C42E3">
              <w:rPr>
                <w:sz w:val="24"/>
                <w:szCs w:val="24"/>
              </w:rPr>
              <w:t>24</w:t>
            </w:r>
          </w:p>
        </w:tc>
      </w:tr>
      <w:tr w:rsidR="007C42E3" w:rsidRPr="007C42E3" w:rsidTr="006F6779">
        <w:tc>
          <w:tcPr>
            <w:tcW w:w="3082" w:type="dxa"/>
          </w:tcPr>
          <w:p w:rsidR="007C42E3" w:rsidRPr="007C42E3" w:rsidRDefault="007C42E3" w:rsidP="007C42E3">
            <w:pPr>
              <w:rPr>
                <w:sz w:val="24"/>
                <w:szCs w:val="24"/>
              </w:rPr>
            </w:pPr>
            <w:r w:rsidRPr="007C42E3">
              <w:rPr>
                <w:sz w:val="24"/>
                <w:szCs w:val="24"/>
              </w:rPr>
              <w:t>2</w:t>
            </w:r>
          </w:p>
        </w:tc>
        <w:tc>
          <w:tcPr>
            <w:tcW w:w="3190" w:type="dxa"/>
          </w:tcPr>
          <w:p w:rsidR="007C42E3" w:rsidRPr="007C42E3" w:rsidRDefault="007C42E3" w:rsidP="007C42E3">
            <w:pPr>
              <w:rPr>
                <w:sz w:val="24"/>
                <w:szCs w:val="24"/>
              </w:rPr>
            </w:pPr>
            <w:r w:rsidRPr="007C42E3">
              <w:rPr>
                <w:sz w:val="24"/>
                <w:szCs w:val="24"/>
              </w:rPr>
              <w:t>13</w:t>
            </w:r>
          </w:p>
        </w:tc>
        <w:tc>
          <w:tcPr>
            <w:tcW w:w="3191" w:type="dxa"/>
          </w:tcPr>
          <w:p w:rsidR="007C42E3" w:rsidRPr="007C42E3" w:rsidRDefault="007C42E3" w:rsidP="007C42E3">
            <w:pPr>
              <w:rPr>
                <w:sz w:val="24"/>
                <w:szCs w:val="24"/>
              </w:rPr>
            </w:pPr>
            <w:r w:rsidRPr="007C42E3">
              <w:rPr>
                <w:sz w:val="24"/>
                <w:szCs w:val="24"/>
              </w:rPr>
              <w:t>35</w:t>
            </w:r>
          </w:p>
        </w:tc>
      </w:tr>
      <w:tr w:rsidR="007C42E3" w:rsidRPr="007C42E3" w:rsidTr="006F6779">
        <w:tc>
          <w:tcPr>
            <w:tcW w:w="3082" w:type="dxa"/>
          </w:tcPr>
          <w:p w:rsidR="007C42E3" w:rsidRPr="007C42E3" w:rsidRDefault="007C42E3" w:rsidP="007C42E3">
            <w:pPr>
              <w:rPr>
                <w:sz w:val="24"/>
                <w:szCs w:val="24"/>
              </w:rPr>
            </w:pPr>
            <w:r w:rsidRPr="007C42E3">
              <w:rPr>
                <w:sz w:val="24"/>
                <w:szCs w:val="24"/>
              </w:rPr>
              <w:t>3</w:t>
            </w:r>
          </w:p>
        </w:tc>
        <w:tc>
          <w:tcPr>
            <w:tcW w:w="3190" w:type="dxa"/>
          </w:tcPr>
          <w:p w:rsidR="007C42E3" w:rsidRPr="007C42E3" w:rsidRDefault="007C42E3" w:rsidP="007C42E3">
            <w:pPr>
              <w:rPr>
                <w:sz w:val="24"/>
                <w:szCs w:val="24"/>
              </w:rPr>
            </w:pPr>
            <w:r w:rsidRPr="007C42E3">
              <w:rPr>
                <w:sz w:val="24"/>
                <w:szCs w:val="24"/>
              </w:rPr>
              <w:t>15</w:t>
            </w:r>
          </w:p>
        </w:tc>
        <w:tc>
          <w:tcPr>
            <w:tcW w:w="3191" w:type="dxa"/>
          </w:tcPr>
          <w:p w:rsidR="007C42E3" w:rsidRPr="007C42E3" w:rsidRDefault="007C42E3" w:rsidP="007C42E3">
            <w:pPr>
              <w:rPr>
                <w:sz w:val="24"/>
                <w:szCs w:val="24"/>
              </w:rPr>
            </w:pPr>
            <w:r w:rsidRPr="007C42E3">
              <w:rPr>
                <w:sz w:val="24"/>
                <w:szCs w:val="24"/>
              </w:rPr>
              <w:t>32</w:t>
            </w:r>
          </w:p>
        </w:tc>
      </w:tr>
      <w:tr w:rsidR="007C42E3" w:rsidRPr="007C42E3" w:rsidTr="006F6779">
        <w:tc>
          <w:tcPr>
            <w:tcW w:w="3082" w:type="dxa"/>
          </w:tcPr>
          <w:p w:rsidR="007C42E3" w:rsidRPr="007C42E3" w:rsidRDefault="007C42E3" w:rsidP="007C42E3">
            <w:pPr>
              <w:rPr>
                <w:sz w:val="24"/>
                <w:szCs w:val="24"/>
              </w:rPr>
            </w:pPr>
            <w:r w:rsidRPr="007C42E3">
              <w:rPr>
                <w:sz w:val="24"/>
                <w:szCs w:val="24"/>
              </w:rPr>
              <w:t>4</w:t>
            </w:r>
          </w:p>
        </w:tc>
        <w:tc>
          <w:tcPr>
            <w:tcW w:w="3190" w:type="dxa"/>
          </w:tcPr>
          <w:p w:rsidR="007C42E3" w:rsidRPr="007C42E3" w:rsidRDefault="007C42E3" w:rsidP="007C42E3">
            <w:pPr>
              <w:rPr>
                <w:sz w:val="24"/>
                <w:szCs w:val="24"/>
              </w:rPr>
            </w:pPr>
            <w:r w:rsidRPr="007C42E3">
              <w:rPr>
                <w:sz w:val="24"/>
                <w:szCs w:val="24"/>
              </w:rPr>
              <w:t>16</w:t>
            </w:r>
          </w:p>
        </w:tc>
        <w:tc>
          <w:tcPr>
            <w:tcW w:w="3191" w:type="dxa"/>
          </w:tcPr>
          <w:p w:rsidR="007C42E3" w:rsidRPr="007C42E3" w:rsidRDefault="007C42E3" w:rsidP="007C42E3">
            <w:pPr>
              <w:rPr>
                <w:sz w:val="24"/>
                <w:szCs w:val="24"/>
              </w:rPr>
            </w:pPr>
            <w:r w:rsidRPr="007C42E3">
              <w:rPr>
                <w:sz w:val="24"/>
                <w:szCs w:val="24"/>
              </w:rPr>
              <w:t>16</w:t>
            </w:r>
          </w:p>
        </w:tc>
      </w:tr>
      <w:tr w:rsidR="007C42E3" w:rsidRPr="007C42E3" w:rsidTr="006F6779">
        <w:tc>
          <w:tcPr>
            <w:tcW w:w="3082" w:type="dxa"/>
          </w:tcPr>
          <w:p w:rsidR="007C42E3" w:rsidRPr="007C42E3" w:rsidRDefault="007C42E3" w:rsidP="007C42E3">
            <w:pPr>
              <w:rPr>
                <w:sz w:val="24"/>
                <w:szCs w:val="24"/>
              </w:rPr>
            </w:pPr>
            <w:r w:rsidRPr="007C42E3">
              <w:rPr>
                <w:sz w:val="24"/>
                <w:szCs w:val="24"/>
              </w:rPr>
              <w:t>5</w:t>
            </w:r>
          </w:p>
        </w:tc>
        <w:tc>
          <w:tcPr>
            <w:tcW w:w="3190" w:type="dxa"/>
          </w:tcPr>
          <w:p w:rsidR="007C42E3" w:rsidRPr="007C42E3" w:rsidRDefault="007C42E3" w:rsidP="007C42E3">
            <w:pPr>
              <w:rPr>
                <w:sz w:val="24"/>
                <w:szCs w:val="24"/>
              </w:rPr>
            </w:pPr>
            <w:r w:rsidRPr="007C42E3">
              <w:rPr>
                <w:sz w:val="24"/>
                <w:szCs w:val="24"/>
              </w:rPr>
              <w:t>18</w:t>
            </w:r>
          </w:p>
        </w:tc>
        <w:tc>
          <w:tcPr>
            <w:tcW w:w="3191" w:type="dxa"/>
          </w:tcPr>
          <w:p w:rsidR="007C42E3" w:rsidRPr="007C42E3" w:rsidRDefault="007C42E3" w:rsidP="007C42E3">
            <w:pPr>
              <w:rPr>
                <w:sz w:val="24"/>
                <w:szCs w:val="24"/>
              </w:rPr>
            </w:pPr>
            <w:r w:rsidRPr="007C42E3">
              <w:rPr>
                <w:sz w:val="24"/>
                <w:szCs w:val="24"/>
              </w:rPr>
              <w:t>18</w:t>
            </w:r>
          </w:p>
        </w:tc>
      </w:tr>
      <w:tr w:rsidR="007C42E3" w:rsidRPr="007C42E3" w:rsidTr="006F6779">
        <w:tc>
          <w:tcPr>
            <w:tcW w:w="3082" w:type="dxa"/>
          </w:tcPr>
          <w:p w:rsidR="007C42E3" w:rsidRPr="007C42E3" w:rsidRDefault="007C42E3" w:rsidP="007C42E3">
            <w:pPr>
              <w:rPr>
                <w:sz w:val="24"/>
                <w:szCs w:val="24"/>
              </w:rPr>
            </w:pPr>
            <w:r w:rsidRPr="007C42E3">
              <w:rPr>
                <w:sz w:val="24"/>
                <w:szCs w:val="24"/>
              </w:rPr>
              <w:t>6</w:t>
            </w:r>
          </w:p>
        </w:tc>
        <w:tc>
          <w:tcPr>
            <w:tcW w:w="3190" w:type="dxa"/>
          </w:tcPr>
          <w:p w:rsidR="007C42E3" w:rsidRPr="007C42E3" w:rsidRDefault="007C42E3" w:rsidP="007C42E3">
            <w:pPr>
              <w:rPr>
                <w:sz w:val="24"/>
                <w:szCs w:val="24"/>
              </w:rPr>
            </w:pPr>
            <w:r w:rsidRPr="007C42E3">
              <w:rPr>
                <w:sz w:val="24"/>
                <w:szCs w:val="24"/>
              </w:rPr>
              <w:t>23</w:t>
            </w:r>
          </w:p>
        </w:tc>
        <w:tc>
          <w:tcPr>
            <w:tcW w:w="3191" w:type="dxa"/>
          </w:tcPr>
          <w:p w:rsidR="007C42E3" w:rsidRPr="007C42E3" w:rsidRDefault="007C42E3" w:rsidP="007C42E3">
            <w:pPr>
              <w:rPr>
                <w:sz w:val="24"/>
                <w:szCs w:val="24"/>
              </w:rPr>
            </w:pPr>
            <w:r w:rsidRPr="007C42E3">
              <w:rPr>
                <w:sz w:val="24"/>
                <w:szCs w:val="24"/>
              </w:rPr>
              <w:t>15</w:t>
            </w:r>
          </w:p>
        </w:tc>
      </w:tr>
      <w:tr w:rsidR="007C42E3" w:rsidRPr="007C42E3" w:rsidTr="006F6779">
        <w:tc>
          <w:tcPr>
            <w:tcW w:w="9463" w:type="dxa"/>
            <w:gridSpan w:val="3"/>
          </w:tcPr>
          <w:p w:rsidR="007C42E3" w:rsidRPr="007C42E3" w:rsidRDefault="007C42E3" w:rsidP="007C42E3">
            <w:pPr>
              <w:rPr>
                <w:sz w:val="24"/>
                <w:szCs w:val="24"/>
              </w:rPr>
            </w:pPr>
            <w:proofErr w:type="spellStart"/>
            <w:r w:rsidRPr="007C42E3">
              <w:rPr>
                <w:sz w:val="24"/>
                <w:szCs w:val="24"/>
              </w:rPr>
              <w:t>Третья</w:t>
            </w:r>
            <w:proofErr w:type="spellEnd"/>
            <w:r w:rsidRPr="007C42E3">
              <w:rPr>
                <w:sz w:val="24"/>
                <w:szCs w:val="24"/>
              </w:rPr>
              <w:t xml:space="preserve"> </w:t>
            </w:r>
            <w:proofErr w:type="spellStart"/>
            <w:r w:rsidRPr="007C42E3">
              <w:rPr>
                <w:sz w:val="24"/>
                <w:szCs w:val="24"/>
              </w:rPr>
              <w:t>организация</w:t>
            </w:r>
            <w:proofErr w:type="spellEnd"/>
          </w:p>
        </w:tc>
      </w:tr>
      <w:tr w:rsidR="007C42E3" w:rsidRPr="007C42E3" w:rsidTr="006F6779">
        <w:tc>
          <w:tcPr>
            <w:tcW w:w="3082" w:type="dxa"/>
          </w:tcPr>
          <w:p w:rsidR="007C42E3" w:rsidRPr="007C42E3" w:rsidRDefault="007C42E3" w:rsidP="007C42E3">
            <w:pPr>
              <w:rPr>
                <w:sz w:val="24"/>
                <w:szCs w:val="24"/>
              </w:rPr>
            </w:pPr>
            <w:r w:rsidRPr="007C42E3">
              <w:rPr>
                <w:sz w:val="24"/>
                <w:szCs w:val="24"/>
              </w:rPr>
              <w:t>1</w:t>
            </w:r>
          </w:p>
        </w:tc>
        <w:tc>
          <w:tcPr>
            <w:tcW w:w="3190" w:type="dxa"/>
          </w:tcPr>
          <w:p w:rsidR="007C42E3" w:rsidRPr="007C42E3" w:rsidRDefault="007C42E3" w:rsidP="007C42E3">
            <w:pPr>
              <w:rPr>
                <w:sz w:val="24"/>
                <w:szCs w:val="24"/>
              </w:rPr>
            </w:pPr>
            <w:r w:rsidRPr="007C42E3">
              <w:rPr>
                <w:sz w:val="24"/>
                <w:szCs w:val="24"/>
              </w:rPr>
              <w:t>8</w:t>
            </w:r>
          </w:p>
        </w:tc>
        <w:tc>
          <w:tcPr>
            <w:tcW w:w="3191" w:type="dxa"/>
          </w:tcPr>
          <w:p w:rsidR="007C42E3" w:rsidRPr="007C42E3" w:rsidRDefault="007C42E3" w:rsidP="007C42E3">
            <w:pPr>
              <w:rPr>
                <w:sz w:val="24"/>
                <w:szCs w:val="24"/>
              </w:rPr>
            </w:pPr>
            <w:r w:rsidRPr="007C42E3">
              <w:rPr>
                <w:sz w:val="24"/>
                <w:szCs w:val="24"/>
              </w:rPr>
              <w:t>23</w:t>
            </w:r>
          </w:p>
        </w:tc>
      </w:tr>
      <w:tr w:rsidR="007C42E3" w:rsidRPr="007C42E3" w:rsidTr="006F6779">
        <w:tc>
          <w:tcPr>
            <w:tcW w:w="3082" w:type="dxa"/>
          </w:tcPr>
          <w:p w:rsidR="007C42E3" w:rsidRPr="007C42E3" w:rsidRDefault="007C42E3" w:rsidP="007C42E3">
            <w:pPr>
              <w:rPr>
                <w:sz w:val="24"/>
                <w:szCs w:val="24"/>
              </w:rPr>
            </w:pPr>
            <w:r w:rsidRPr="007C42E3">
              <w:rPr>
                <w:sz w:val="24"/>
                <w:szCs w:val="24"/>
              </w:rPr>
              <w:t>2</w:t>
            </w:r>
          </w:p>
        </w:tc>
        <w:tc>
          <w:tcPr>
            <w:tcW w:w="3190" w:type="dxa"/>
          </w:tcPr>
          <w:p w:rsidR="007C42E3" w:rsidRPr="007C42E3" w:rsidRDefault="007C42E3" w:rsidP="007C42E3">
            <w:pPr>
              <w:rPr>
                <w:sz w:val="24"/>
                <w:szCs w:val="24"/>
              </w:rPr>
            </w:pPr>
            <w:r w:rsidRPr="007C42E3">
              <w:rPr>
                <w:sz w:val="24"/>
                <w:szCs w:val="24"/>
              </w:rPr>
              <w:t>10</w:t>
            </w:r>
          </w:p>
        </w:tc>
        <w:tc>
          <w:tcPr>
            <w:tcW w:w="3191" w:type="dxa"/>
          </w:tcPr>
          <w:p w:rsidR="007C42E3" w:rsidRPr="007C42E3" w:rsidRDefault="007C42E3" w:rsidP="007C42E3">
            <w:pPr>
              <w:rPr>
                <w:sz w:val="24"/>
                <w:szCs w:val="24"/>
              </w:rPr>
            </w:pPr>
            <w:r w:rsidRPr="007C42E3">
              <w:rPr>
                <w:sz w:val="24"/>
                <w:szCs w:val="24"/>
              </w:rPr>
              <w:t>27</w:t>
            </w:r>
          </w:p>
        </w:tc>
      </w:tr>
      <w:tr w:rsidR="007C42E3" w:rsidRPr="007C42E3" w:rsidTr="006F6779">
        <w:tc>
          <w:tcPr>
            <w:tcW w:w="3082" w:type="dxa"/>
          </w:tcPr>
          <w:p w:rsidR="007C42E3" w:rsidRPr="007C42E3" w:rsidRDefault="007C42E3" w:rsidP="007C42E3">
            <w:pPr>
              <w:rPr>
                <w:sz w:val="24"/>
                <w:szCs w:val="24"/>
              </w:rPr>
            </w:pPr>
            <w:r w:rsidRPr="007C42E3">
              <w:rPr>
                <w:sz w:val="24"/>
                <w:szCs w:val="24"/>
              </w:rPr>
              <w:t>3</w:t>
            </w:r>
          </w:p>
        </w:tc>
        <w:tc>
          <w:tcPr>
            <w:tcW w:w="3190" w:type="dxa"/>
          </w:tcPr>
          <w:p w:rsidR="007C42E3" w:rsidRPr="007C42E3" w:rsidRDefault="007C42E3" w:rsidP="007C42E3">
            <w:pPr>
              <w:rPr>
                <w:sz w:val="24"/>
                <w:szCs w:val="24"/>
              </w:rPr>
            </w:pPr>
            <w:r w:rsidRPr="007C42E3">
              <w:rPr>
                <w:sz w:val="24"/>
                <w:szCs w:val="24"/>
              </w:rPr>
              <w:t>12</w:t>
            </w:r>
          </w:p>
        </w:tc>
        <w:tc>
          <w:tcPr>
            <w:tcW w:w="3191" w:type="dxa"/>
          </w:tcPr>
          <w:p w:rsidR="007C42E3" w:rsidRPr="007C42E3" w:rsidRDefault="007C42E3" w:rsidP="007C42E3">
            <w:pPr>
              <w:rPr>
                <w:sz w:val="24"/>
                <w:szCs w:val="24"/>
              </w:rPr>
            </w:pPr>
            <w:r w:rsidRPr="007C42E3">
              <w:rPr>
                <w:sz w:val="24"/>
                <w:szCs w:val="24"/>
              </w:rPr>
              <w:t>27</w:t>
            </w:r>
          </w:p>
        </w:tc>
      </w:tr>
      <w:tr w:rsidR="007C42E3" w:rsidRPr="007C42E3" w:rsidTr="006F6779">
        <w:tc>
          <w:tcPr>
            <w:tcW w:w="3082" w:type="dxa"/>
          </w:tcPr>
          <w:p w:rsidR="007C42E3" w:rsidRPr="007C42E3" w:rsidRDefault="007C42E3" w:rsidP="007C42E3">
            <w:pPr>
              <w:rPr>
                <w:sz w:val="24"/>
                <w:szCs w:val="24"/>
              </w:rPr>
            </w:pPr>
            <w:r w:rsidRPr="007C42E3">
              <w:rPr>
                <w:sz w:val="24"/>
                <w:szCs w:val="24"/>
              </w:rPr>
              <w:t>4</w:t>
            </w:r>
          </w:p>
        </w:tc>
        <w:tc>
          <w:tcPr>
            <w:tcW w:w="3190" w:type="dxa"/>
          </w:tcPr>
          <w:p w:rsidR="007C42E3" w:rsidRPr="007C42E3" w:rsidRDefault="007C42E3" w:rsidP="007C42E3">
            <w:pPr>
              <w:rPr>
                <w:sz w:val="24"/>
                <w:szCs w:val="24"/>
              </w:rPr>
            </w:pPr>
            <w:r w:rsidRPr="007C42E3">
              <w:rPr>
                <w:sz w:val="24"/>
                <w:szCs w:val="24"/>
              </w:rPr>
              <w:t>14</w:t>
            </w:r>
          </w:p>
        </w:tc>
        <w:tc>
          <w:tcPr>
            <w:tcW w:w="3191" w:type="dxa"/>
          </w:tcPr>
          <w:p w:rsidR="007C42E3" w:rsidRPr="007C42E3" w:rsidRDefault="007C42E3" w:rsidP="007C42E3">
            <w:pPr>
              <w:rPr>
                <w:sz w:val="24"/>
                <w:szCs w:val="24"/>
              </w:rPr>
            </w:pPr>
            <w:r w:rsidRPr="007C42E3">
              <w:rPr>
                <w:sz w:val="24"/>
                <w:szCs w:val="24"/>
              </w:rPr>
              <w:t>16</w:t>
            </w:r>
          </w:p>
        </w:tc>
      </w:tr>
      <w:tr w:rsidR="007C42E3" w:rsidRPr="007C42E3" w:rsidTr="006F6779">
        <w:tc>
          <w:tcPr>
            <w:tcW w:w="3082" w:type="dxa"/>
          </w:tcPr>
          <w:p w:rsidR="007C42E3" w:rsidRPr="007C42E3" w:rsidRDefault="007C42E3" w:rsidP="007C42E3">
            <w:pPr>
              <w:rPr>
                <w:sz w:val="24"/>
                <w:szCs w:val="24"/>
              </w:rPr>
            </w:pPr>
            <w:r w:rsidRPr="007C42E3">
              <w:rPr>
                <w:sz w:val="24"/>
                <w:szCs w:val="24"/>
              </w:rPr>
              <w:t>5</w:t>
            </w:r>
          </w:p>
        </w:tc>
        <w:tc>
          <w:tcPr>
            <w:tcW w:w="3190" w:type="dxa"/>
          </w:tcPr>
          <w:p w:rsidR="007C42E3" w:rsidRPr="007C42E3" w:rsidRDefault="007C42E3" w:rsidP="007C42E3">
            <w:pPr>
              <w:rPr>
                <w:sz w:val="24"/>
                <w:szCs w:val="24"/>
              </w:rPr>
            </w:pPr>
            <w:r w:rsidRPr="007C42E3">
              <w:rPr>
                <w:sz w:val="24"/>
                <w:szCs w:val="24"/>
              </w:rPr>
              <w:t>16</w:t>
            </w:r>
          </w:p>
        </w:tc>
        <w:tc>
          <w:tcPr>
            <w:tcW w:w="3191" w:type="dxa"/>
          </w:tcPr>
          <w:p w:rsidR="007C42E3" w:rsidRPr="007C42E3" w:rsidRDefault="007C42E3" w:rsidP="007C42E3">
            <w:pPr>
              <w:rPr>
                <w:sz w:val="24"/>
                <w:szCs w:val="24"/>
              </w:rPr>
            </w:pPr>
            <w:r w:rsidRPr="007C42E3">
              <w:rPr>
                <w:sz w:val="24"/>
                <w:szCs w:val="24"/>
              </w:rPr>
              <w:t>18</w:t>
            </w:r>
          </w:p>
        </w:tc>
      </w:tr>
      <w:tr w:rsidR="007C42E3" w:rsidRPr="007C42E3" w:rsidTr="006F6779">
        <w:tc>
          <w:tcPr>
            <w:tcW w:w="3082" w:type="dxa"/>
          </w:tcPr>
          <w:p w:rsidR="007C42E3" w:rsidRPr="007C42E3" w:rsidRDefault="007C42E3" w:rsidP="007C42E3">
            <w:pPr>
              <w:rPr>
                <w:sz w:val="24"/>
                <w:szCs w:val="24"/>
              </w:rPr>
            </w:pPr>
            <w:r w:rsidRPr="007C42E3">
              <w:rPr>
                <w:sz w:val="24"/>
                <w:szCs w:val="24"/>
              </w:rPr>
              <w:t>6</w:t>
            </w:r>
          </w:p>
        </w:tc>
        <w:tc>
          <w:tcPr>
            <w:tcW w:w="3190" w:type="dxa"/>
          </w:tcPr>
          <w:p w:rsidR="007C42E3" w:rsidRPr="007C42E3" w:rsidRDefault="007C42E3" w:rsidP="007C42E3">
            <w:pPr>
              <w:rPr>
                <w:sz w:val="24"/>
                <w:szCs w:val="24"/>
              </w:rPr>
            </w:pPr>
            <w:r w:rsidRPr="007C42E3">
              <w:rPr>
                <w:sz w:val="24"/>
                <w:szCs w:val="24"/>
              </w:rPr>
              <w:t>18</w:t>
            </w:r>
          </w:p>
        </w:tc>
        <w:tc>
          <w:tcPr>
            <w:tcW w:w="3191" w:type="dxa"/>
          </w:tcPr>
          <w:p w:rsidR="007C42E3" w:rsidRPr="007C42E3" w:rsidRDefault="007C42E3" w:rsidP="007C42E3">
            <w:pPr>
              <w:rPr>
                <w:sz w:val="24"/>
                <w:szCs w:val="24"/>
              </w:rPr>
            </w:pPr>
            <w:r w:rsidRPr="007C42E3">
              <w:rPr>
                <w:sz w:val="24"/>
                <w:szCs w:val="24"/>
              </w:rPr>
              <w:t>28</w:t>
            </w:r>
          </w:p>
        </w:tc>
      </w:tr>
    </w:tbl>
    <w:p w:rsidR="007C42E3" w:rsidRPr="007C42E3" w:rsidRDefault="007C42E3" w:rsidP="007C42E3">
      <w:pPr>
        <w:spacing w:line="240" w:lineRule="auto"/>
        <w:rPr>
          <w:rFonts w:ascii="Times New Roman" w:hAnsi="Times New Roman" w:cs="Times New Roman"/>
          <w:sz w:val="24"/>
          <w:szCs w:val="24"/>
        </w:rPr>
      </w:pPr>
    </w:p>
    <w:p w:rsidR="007C42E3" w:rsidRPr="007C42E3" w:rsidRDefault="007C42E3" w:rsidP="007C42E3">
      <w:pPr>
        <w:spacing w:line="240" w:lineRule="auto"/>
        <w:rPr>
          <w:rFonts w:ascii="Times New Roman" w:hAnsi="Times New Roman" w:cs="Times New Roman"/>
          <w:sz w:val="24"/>
          <w:szCs w:val="24"/>
        </w:rPr>
      </w:pPr>
      <w:proofErr w:type="spellStart"/>
      <w:r w:rsidRPr="007C42E3">
        <w:rPr>
          <w:rFonts w:ascii="Times New Roman" w:hAnsi="Times New Roman" w:cs="Times New Roman"/>
          <w:sz w:val="24"/>
          <w:szCs w:val="24"/>
        </w:rPr>
        <w:t>Задача</w:t>
      </w:r>
      <w:proofErr w:type="spellEnd"/>
      <w:r w:rsidRPr="007C42E3">
        <w:rPr>
          <w:rFonts w:ascii="Times New Roman" w:hAnsi="Times New Roman" w:cs="Times New Roman"/>
          <w:sz w:val="24"/>
          <w:szCs w:val="24"/>
        </w:rPr>
        <w:t xml:space="preserve"> 2.</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Правильно ли оценены ценные бумаги, если ставка свободная от риска составляет 8%.</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Доходность акций компании А оценивается </w:t>
      </w:r>
      <w:proofErr w:type="gramStart"/>
      <w:r w:rsidRPr="007C42E3">
        <w:rPr>
          <w:rFonts w:ascii="Times New Roman" w:hAnsi="Times New Roman" w:cs="Times New Roman"/>
          <w:sz w:val="24"/>
          <w:szCs w:val="24"/>
          <w:lang w:val="ru-RU"/>
        </w:rPr>
        <w:t>в  16</w:t>
      </w:r>
      <w:proofErr w:type="gramEnd"/>
      <w:r w:rsidRPr="007C42E3">
        <w:rPr>
          <w:rFonts w:ascii="Times New Roman" w:hAnsi="Times New Roman" w:cs="Times New Roman"/>
          <w:sz w:val="24"/>
          <w:szCs w:val="24"/>
          <w:lang w:val="ru-RU"/>
        </w:rPr>
        <w:t xml:space="preserve">,1%, акций В – 22,4%. Бета акций А- 0,9, бета акций В- 1,6. </w:t>
      </w:r>
    </w:p>
    <w:p w:rsidR="007C42E3" w:rsidRPr="007C42E3" w:rsidRDefault="007C42E3" w:rsidP="007C42E3">
      <w:pPr>
        <w:spacing w:line="240" w:lineRule="auto"/>
        <w:rPr>
          <w:rFonts w:ascii="Times New Roman" w:hAnsi="Times New Roman" w:cs="Times New Roman"/>
          <w:sz w:val="24"/>
          <w:szCs w:val="24"/>
          <w:lang w:val="ru-RU"/>
        </w:rPr>
      </w:pPr>
    </w:p>
    <w:p w:rsidR="007C42E3" w:rsidRPr="007C42E3" w:rsidRDefault="007C42E3" w:rsidP="007C42E3">
      <w:pPr>
        <w:pStyle w:val="a6"/>
        <w:spacing w:line="240" w:lineRule="auto"/>
        <w:ind w:left="567"/>
        <w:rPr>
          <w:szCs w:val="24"/>
          <w:lang w:val="ru-RU"/>
        </w:rPr>
      </w:pPr>
      <w:r w:rsidRPr="007C42E3">
        <w:rPr>
          <w:szCs w:val="24"/>
          <w:lang w:val="ru-RU"/>
        </w:rPr>
        <w:t xml:space="preserve">Задача 3. </w:t>
      </w:r>
    </w:p>
    <w:p w:rsidR="007C42E3" w:rsidRPr="007C42E3" w:rsidRDefault="007C42E3" w:rsidP="007C42E3">
      <w:pPr>
        <w:pStyle w:val="a6"/>
        <w:spacing w:line="240" w:lineRule="auto"/>
        <w:ind w:left="0" w:firstLine="567"/>
        <w:rPr>
          <w:szCs w:val="24"/>
          <w:lang w:val="ru-RU"/>
        </w:rPr>
      </w:pPr>
      <w:r w:rsidRPr="007C42E3">
        <w:rPr>
          <w:szCs w:val="24"/>
          <w:lang w:val="ru-RU"/>
        </w:rPr>
        <w:t>Рассчитать бета коэффициент портфеля, если доля акций компании Х составляет 60%, а компании У – 40%.</w:t>
      </w:r>
    </w:p>
    <w:p w:rsidR="007C42E3" w:rsidRPr="007C42E3" w:rsidRDefault="007C42E3" w:rsidP="007C42E3">
      <w:pPr>
        <w:pStyle w:val="a6"/>
        <w:spacing w:line="240" w:lineRule="auto"/>
        <w:ind w:left="0" w:firstLine="567"/>
        <w:jc w:val="left"/>
        <w:rPr>
          <w:szCs w:val="24"/>
          <w:lang w:val="ru-RU"/>
        </w:rPr>
      </w:pPr>
      <w:r w:rsidRPr="007C42E3">
        <w:rPr>
          <w:szCs w:val="24"/>
          <w:lang w:val="ru-RU"/>
        </w:rPr>
        <w:lastRenderedPageBreak/>
        <w:t>Данные о доходности акций и портфеля за пять периодов представлены в таблице 3.2.</w:t>
      </w:r>
    </w:p>
    <w:p w:rsidR="007C42E3" w:rsidRPr="007C42E3" w:rsidRDefault="007C42E3" w:rsidP="007C42E3">
      <w:pPr>
        <w:pStyle w:val="a6"/>
        <w:spacing w:line="240" w:lineRule="auto"/>
        <w:ind w:left="0" w:firstLine="567"/>
        <w:jc w:val="right"/>
        <w:rPr>
          <w:szCs w:val="24"/>
          <w:lang w:val="ru-RU"/>
        </w:rPr>
      </w:pPr>
      <w:r w:rsidRPr="007C42E3">
        <w:rPr>
          <w:szCs w:val="24"/>
          <w:lang w:val="ru-RU"/>
        </w:rPr>
        <w:t>Таблица 3.2</w:t>
      </w:r>
    </w:p>
    <w:p w:rsidR="007C42E3" w:rsidRPr="007C42E3" w:rsidRDefault="007C42E3" w:rsidP="007C42E3">
      <w:pPr>
        <w:pStyle w:val="a6"/>
        <w:spacing w:line="240" w:lineRule="auto"/>
        <w:ind w:left="709" w:firstLine="567"/>
        <w:rPr>
          <w:szCs w:val="24"/>
          <w:lang w:val="ru-RU"/>
        </w:rPr>
      </w:pPr>
      <w:r w:rsidRPr="007C42E3">
        <w:rPr>
          <w:szCs w:val="24"/>
          <w:lang w:val="ru-RU"/>
        </w:rPr>
        <w:t>Доходности акций и инвестиционного портфеля</w:t>
      </w:r>
    </w:p>
    <w:p w:rsidR="007C42E3" w:rsidRPr="007C42E3" w:rsidRDefault="007C42E3" w:rsidP="007C42E3">
      <w:pPr>
        <w:pStyle w:val="a6"/>
        <w:spacing w:line="240" w:lineRule="auto"/>
        <w:ind w:left="709" w:firstLine="567"/>
        <w:rPr>
          <w:szCs w:val="24"/>
          <w:lang w:val="ru-RU"/>
        </w:rPr>
      </w:pPr>
    </w:p>
    <w:tbl>
      <w:tblPr>
        <w:tblStyle w:val="af"/>
        <w:tblW w:w="0" w:type="auto"/>
        <w:tblInd w:w="108" w:type="dxa"/>
        <w:tblLook w:val="04A0" w:firstRow="1" w:lastRow="0" w:firstColumn="1" w:lastColumn="0" w:noHBand="0" w:noVBand="1"/>
      </w:tblPr>
      <w:tblGrid>
        <w:gridCol w:w="2403"/>
        <w:gridCol w:w="1327"/>
        <w:gridCol w:w="1495"/>
        <w:gridCol w:w="1495"/>
        <w:gridCol w:w="1331"/>
        <w:gridCol w:w="1412"/>
      </w:tblGrid>
      <w:tr w:rsidR="007C42E3" w:rsidRPr="007C42E3" w:rsidTr="006F6779">
        <w:tc>
          <w:tcPr>
            <w:tcW w:w="2410" w:type="dxa"/>
          </w:tcPr>
          <w:p w:rsidR="007C42E3" w:rsidRPr="007C42E3" w:rsidRDefault="007C42E3" w:rsidP="007C42E3">
            <w:pPr>
              <w:pStyle w:val="a6"/>
              <w:ind w:left="0" w:firstLine="567"/>
              <w:rPr>
                <w:szCs w:val="24"/>
              </w:rPr>
            </w:pPr>
            <w:proofErr w:type="spellStart"/>
            <w:r w:rsidRPr="007C42E3">
              <w:rPr>
                <w:szCs w:val="24"/>
              </w:rPr>
              <w:t>Доходность</w:t>
            </w:r>
            <w:proofErr w:type="spellEnd"/>
          </w:p>
        </w:tc>
        <w:tc>
          <w:tcPr>
            <w:tcW w:w="1332" w:type="dxa"/>
          </w:tcPr>
          <w:p w:rsidR="007C42E3" w:rsidRPr="007C42E3" w:rsidRDefault="007C42E3" w:rsidP="007C42E3">
            <w:pPr>
              <w:pStyle w:val="a6"/>
              <w:ind w:left="0" w:firstLine="567"/>
              <w:rPr>
                <w:szCs w:val="24"/>
              </w:rPr>
            </w:pPr>
            <w:r w:rsidRPr="007C42E3">
              <w:rPr>
                <w:szCs w:val="24"/>
              </w:rPr>
              <w:t>1</w:t>
            </w:r>
          </w:p>
        </w:tc>
        <w:tc>
          <w:tcPr>
            <w:tcW w:w="1501" w:type="dxa"/>
          </w:tcPr>
          <w:p w:rsidR="007C42E3" w:rsidRPr="007C42E3" w:rsidRDefault="007C42E3" w:rsidP="007C42E3">
            <w:pPr>
              <w:pStyle w:val="a6"/>
              <w:ind w:left="0" w:firstLine="567"/>
              <w:rPr>
                <w:szCs w:val="24"/>
              </w:rPr>
            </w:pPr>
            <w:r w:rsidRPr="007C42E3">
              <w:rPr>
                <w:szCs w:val="24"/>
              </w:rPr>
              <w:t>2</w:t>
            </w:r>
          </w:p>
        </w:tc>
        <w:tc>
          <w:tcPr>
            <w:tcW w:w="1501" w:type="dxa"/>
          </w:tcPr>
          <w:p w:rsidR="007C42E3" w:rsidRPr="007C42E3" w:rsidRDefault="007C42E3" w:rsidP="007C42E3">
            <w:pPr>
              <w:pStyle w:val="a6"/>
              <w:ind w:left="0" w:firstLine="567"/>
              <w:rPr>
                <w:szCs w:val="24"/>
              </w:rPr>
            </w:pPr>
            <w:r w:rsidRPr="007C42E3">
              <w:rPr>
                <w:szCs w:val="24"/>
              </w:rPr>
              <w:t>3</w:t>
            </w:r>
          </w:p>
        </w:tc>
        <w:tc>
          <w:tcPr>
            <w:tcW w:w="1336" w:type="dxa"/>
          </w:tcPr>
          <w:p w:rsidR="007C42E3" w:rsidRPr="007C42E3" w:rsidRDefault="007C42E3" w:rsidP="007C42E3">
            <w:pPr>
              <w:pStyle w:val="a6"/>
              <w:ind w:left="0" w:firstLine="567"/>
              <w:rPr>
                <w:szCs w:val="24"/>
              </w:rPr>
            </w:pPr>
            <w:r w:rsidRPr="007C42E3">
              <w:rPr>
                <w:szCs w:val="24"/>
              </w:rPr>
              <w:t>4</w:t>
            </w:r>
          </w:p>
        </w:tc>
        <w:tc>
          <w:tcPr>
            <w:tcW w:w="1418" w:type="dxa"/>
          </w:tcPr>
          <w:p w:rsidR="007C42E3" w:rsidRPr="007C42E3" w:rsidRDefault="007C42E3" w:rsidP="007C42E3">
            <w:pPr>
              <w:pStyle w:val="a6"/>
              <w:ind w:left="0" w:firstLine="567"/>
              <w:rPr>
                <w:szCs w:val="24"/>
              </w:rPr>
            </w:pPr>
            <w:r w:rsidRPr="007C42E3">
              <w:rPr>
                <w:szCs w:val="24"/>
              </w:rPr>
              <w:t>5</w:t>
            </w:r>
          </w:p>
        </w:tc>
      </w:tr>
      <w:tr w:rsidR="007C42E3" w:rsidRPr="007C42E3" w:rsidTr="006F6779">
        <w:tc>
          <w:tcPr>
            <w:tcW w:w="2410" w:type="dxa"/>
          </w:tcPr>
          <w:p w:rsidR="007C42E3" w:rsidRPr="007C42E3" w:rsidRDefault="007C42E3" w:rsidP="007C42E3">
            <w:pPr>
              <w:pStyle w:val="a6"/>
              <w:ind w:left="0" w:firstLine="567"/>
              <w:rPr>
                <w:szCs w:val="24"/>
              </w:rPr>
            </w:pPr>
            <w:proofErr w:type="spellStart"/>
            <w:r w:rsidRPr="007C42E3">
              <w:rPr>
                <w:szCs w:val="24"/>
              </w:rPr>
              <w:t>Акции</w:t>
            </w:r>
            <w:proofErr w:type="spellEnd"/>
            <w:r w:rsidRPr="007C42E3">
              <w:rPr>
                <w:szCs w:val="24"/>
              </w:rPr>
              <w:t xml:space="preserve"> А, %</w:t>
            </w:r>
          </w:p>
        </w:tc>
        <w:tc>
          <w:tcPr>
            <w:tcW w:w="1332" w:type="dxa"/>
          </w:tcPr>
          <w:p w:rsidR="007C42E3" w:rsidRPr="007C42E3" w:rsidRDefault="007C42E3" w:rsidP="007C42E3">
            <w:pPr>
              <w:pStyle w:val="a6"/>
              <w:ind w:left="0" w:firstLine="567"/>
              <w:rPr>
                <w:szCs w:val="24"/>
              </w:rPr>
            </w:pPr>
            <w:r w:rsidRPr="007C42E3">
              <w:rPr>
                <w:szCs w:val="24"/>
              </w:rPr>
              <w:t>6,55</w:t>
            </w:r>
          </w:p>
        </w:tc>
        <w:tc>
          <w:tcPr>
            <w:tcW w:w="1501" w:type="dxa"/>
          </w:tcPr>
          <w:p w:rsidR="007C42E3" w:rsidRPr="007C42E3" w:rsidRDefault="007C42E3" w:rsidP="007C42E3">
            <w:pPr>
              <w:pStyle w:val="a6"/>
              <w:ind w:left="0" w:firstLine="567"/>
              <w:rPr>
                <w:szCs w:val="24"/>
              </w:rPr>
            </w:pPr>
            <w:r w:rsidRPr="007C42E3">
              <w:rPr>
                <w:szCs w:val="24"/>
              </w:rPr>
              <w:t>6,10</w:t>
            </w:r>
          </w:p>
        </w:tc>
        <w:tc>
          <w:tcPr>
            <w:tcW w:w="1501" w:type="dxa"/>
          </w:tcPr>
          <w:p w:rsidR="007C42E3" w:rsidRPr="007C42E3" w:rsidRDefault="007C42E3" w:rsidP="007C42E3">
            <w:pPr>
              <w:pStyle w:val="a6"/>
              <w:ind w:left="0" w:firstLine="567"/>
              <w:rPr>
                <w:szCs w:val="24"/>
              </w:rPr>
            </w:pPr>
            <w:r w:rsidRPr="007C42E3">
              <w:rPr>
                <w:szCs w:val="24"/>
              </w:rPr>
              <w:t>5,99</w:t>
            </w:r>
          </w:p>
        </w:tc>
        <w:tc>
          <w:tcPr>
            <w:tcW w:w="1336" w:type="dxa"/>
          </w:tcPr>
          <w:p w:rsidR="007C42E3" w:rsidRPr="007C42E3" w:rsidRDefault="007C42E3" w:rsidP="007C42E3">
            <w:pPr>
              <w:pStyle w:val="a6"/>
              <w:ind w:left="0" w:firstLine="567"/>
              <w:rPr>
                <w:szCs w:val="24"/>
              </w:rPr>
            </w:pPr>
            <w:r w:rsidRPr="007C42E3">
              <w:rPr>
                <w:szCs w:val="24"/>
              </w:rPr>
              <w:t>6,26</w:t>
            </w:r>
          </w:p>
        </w:tc>
        <w:tc>
          <w:tcPr>
            <w:tcW w:w="1418" w:type="dxa"/>
          </w:tcPr>
          <w:p w:rsidR="007C42E3" w:rsidRPr="007C42E3" w:rsidRDefault="007C42E3" w:rsidP="007C42E3">
            <w:pPr>
              <w:pStyle w:val="a6"/>
              <w:ind w:left="0" w:firstLine="567"/>
              <w:rPr>
                <w:szCs w:val="24"/>
              </w:rPr>
            </w:pPr>
            <w:r w:rsidRPr="007C42E3">
              <w:rPr>
                <w:szCs w:val="24"/>
              </w:rPr>
              <w:t>6,86</w:t>
            </w:r>
          </w:p>
        </w:tc>
      </w:tr>
      <w:tr w:rsidR="007C42E3" w:rsidRPr="007C42E3" w:rsidTr="006F6779">
        <w:tc>
          <w:tcPr>
            <w:tcW w:w="2410" w:type="dxa"/>
          </w:tcPr>
          <w:p w:rsidR="007C42E3" w:rsidRPr="007C42E3" w:rsidRDefault="007C42E3" w:rsidP="007C42E3">
            <w:pPr>
              <w:pStyle w:val="a6"/>
              <w:ind w:left="0" w:firstLine="567"/>
              <w:rPr>
                <w:szCs w:val="24"/>
              </w:rPr>
            </w:pPr>
            <w:proofErr w:type="spellStart"/>
            <w:r w:rsidRPr="007C42E3">
              <w:rPr>
                <w:szCs w:val="24"/>
              </w:rPr>
              <w:t>Акции</w:t>
            </w:r>
            <w:proofErr w:type="spellEnd"/>
            <w:r w:rsidRPr="007C42E3">
              <w:rPr>
                <w:szCs w:val="24"/>
              </w:rPr>
              <w:t xml:space="preserve"> В,%</w:t>
            </w:r>
          </w:p>
        </w:tc>
        <w:tc>
          <w:tcPr>
            <w:tcW w:w="1332" w:type="dxa"/>
          </w:tcPr>
          <w:p w:rsidR="007C42E3" w:rsidRPr="007C42E3" w:rsidRDefault="007C42E3" w:rsidP="007C42E3">
            <w:pPr>
              <w:pStyle w:val="a6"/>
              <w:ind w:left="0" w:firstLine="567"/>
              <w:rPr>
                <w:szCs w:val="24"/>
              </w:rPr>
            </w:pPr>
            <w:r w:rsidRPr="007C42E3">
              <w:rPr>
                <w:szCs w:val="24"/>
              </w:rPr>
              <w:t>4,99</w:t>
            </w:r>
          </w:p>
        </w:tc>
        <w:tc>
          <w:tcPr>
            <w:tcW w:w="1501" w:type="dxa"/>
          </w:tcPr>
          <w:p w:rsidR="007C42E3" w:rsidRPr="007C42E3" w:rsidRDefault="007C42E3" w:rsidP="007C42E3">
            <w:pPr>
              <w:pStyle w:val="a6"/>
              <w:ind w:left="0" w:firstLine="567"/>
              <w:rPr>
                <w:szCs w:val="24"/>
              </w:rPr>
            </w:pPr>
            <w:r w:rsidRPr="007C42E3">
              <w:rPr>
                <w:szCs w:val="24"/>
              </w:rPr>
              <w:t>5,27</w:t>
            </w:r>
          </w:p>
        </w:tc>
        <w:tc>
          <w:tcPr>
            <w:tcW w:w="1501" w:type="dxa"/>
          </w:tcPr>
          <w:p w:rsidR="007C42E3" w:rsidRPr="007C42E3" w:rsidRDefault="007C42E3" w:rsidP="007C42E3">
            <w:pPr>
              <w:pStyle w:val="a6"/>
              <w:ind w:left="0" w:firstLine="567"/>
              <w:rPr>
                <w:szCs w:val="24"/>
              </w:rPr>
            </w:pPr>
            <w:r w:rsidRPr="007C42E3">
              <w:rPr>
                <w:szCs w:val="24"/>
              </w:rPr>
              <w:t>5,45</w:t>
            </w:r>
          </w:p>
        </w:tc>
        <w:tc>
          <w:tcPr>
            <w:tcW w:w="1336" w:type="dxa"/>
          </w:tcPr>
          <w:p w:rsidR="007C42E3" w:rsidRPr="007C42E3" w:rsidRDefault="007C42E3" w:rsidP="007C42E3">
            <w:pPr>
              <w:pStyle w:val="a6"/>
              <w:ind w:left="0" w:firstLine="567"/>
              <w:rPr>
                <w:szCs w:val="24"/>
              </w:rPr>
            </w:pPr>
            <w:r w:rsidRPr="007C42E3">
              <w:rPr>
                <w:szCs w:val="24"/>
              </w:rPr>
              <w:t>5,90</w:t>
            </w:r>
          </w:p>
        </w:tc>
        <w:tc>
          <w:tcPr>
            <w:tcW w:w="1418" w:type="dxa"/>
          </w:tcPr>
          <w:p w:rsidR="007C42E3" w:rsidRPr="007C42E3" w:rsidRDefault="007C42E3" w:rsidP="007C42E3">
            <w:pPr>
              <w:pStyle w:val="a6"/>
              <w:ind w:left="0" w:firstLine="567"/>
              <w:rPr>
                <w:szCs w:val="24"/>
              </w:rPr>
            </w:pPr>
            <w:r w:rsidRPr="007C42E3">
              <w:rPr>
                <w:szCs w:val="24"/>
              </w:rPr>
              <w:t>5,19</w:t>
            </w:r>
          </w:p>
        </w:tc>
      </w:tr>
      <w:tr w:rsidR="007C42E3" w:rsidRPr="007C42E3" w:rsidTr="006F6779">
        <w:tc>
          <w:tcPr>
            <w:tcW w:w="2410" w:type="dxa"/>
          </w:tcPr>
          <w:p w:rsidR="007C42E3" w:rsidRPr="007C42E3" w:rsidRDefault="007C42E3" w:rsidP="007C42E3">
            <w:pPr>
              <w:pStyle w:val="a6"/>
              <w:ind w:left="0" w:firstLine="567"/>
              <w:rPr>
                <w:szCs w:val="24"/>
              </w:rPr>
            </w:pPr>
            <w:proofErr w:type="spellStart"/>
            <w:r w:rsidRPr="007C42E3">
              <w:rPr>
                <w:szCs w:val="24"/>
              </w:rPr>
              <w:t>Портфель</w:t>
            </w:r>
            <w:proofErr w:type="spellEnd"/>
            <w:r w:rsidRPr="007C42E3">
              <w:rPr>
                <w:szCs w:val="24"/>
              </w:rPr>
              <w:t>, %</w:t>
            </w:r>
          </w:p>
        </w:tc>
        <w:tc>
          <w:tcPr>
            <w:tcW w:w="1332" w:type="dxa"/>
          </w:tcPr>
          <w:p w:rsidR="007C42E3" w:rsidRPr="007C42E3" w:rsidRDefault="007C42E3" w:rsidP="007C42E3">
            <w:pPr>
              <w:pStyle w:val="a6"/>
              <w:ind w:left="0" w:firstLine="567"/>
              <w:rPr>
                <w:szCs w:val="24"/>
              </w:rPr>
            </w:pPr>
            <w:r w:rsidRPr="007C42E3">
              <w:rPr>
                <w:szCs w:val="24"/>
              </w:rPr>
              <w:t>3,47</w:t>
            </w:r>
          </w:p>
        </w:tc>
        <w:tc>
          <w:tcPr>
            <w:tcW w:w="1501" w:type="dxa"/>
          </w:tcPr>
          <w:p w:rsidR="007C42E3" w:rsidRPr="007C42E3" w:rsidRDefault="007C42E3" w:rsidP="007C42E3">
            <w:pPr>
              <w:pStyle w:val="a6"/>
              <w:ind w:left="0" w:firstLine="567"/>
              <w:rPr>
                <w:szCs w:val="24"/>
              </w:rPr>
            </w:pPr>
            <w:r w:rsidRPr="007C42E3">
              <w:rPr>
                <w:szCs w:val="24"/>
              </w:rPr>
              <w:t>2,39</w:t>
            </w:r>
          </w:p>
        </w:tc>
        <w:tc>
          <w:tcPr>
            <w:tcW w:w="1501" w:type="dxa"/>
          </w:tcPr>
          <w:p w:rsidR="007C42E3" w:rsidRPr="007C42E3" w:rsidRDefault="007C42E3" w:rsidP="007C42E3">
            <w:pPr>
              <w:pStyle w:val="a6"/>
              <w:ind w:left="0" w:firstLine="567"/>
              <w:rPr>
                <w:szCs w:val="24"/>
              </w:rPr>
            </w:pPr>
            <w:r w:rsidRPr="007C42E3">
              <w:rPr>
                <w:szCs w:val="24"/>
              </w:rPr>
              <w:t>3,32</w:t>
            </w:r>
          </w:p>
        </w:tc>
        <w:tc>
          <w:tcPr>
            <w:tcW w:w="1336" w:type="dxa"/>
          </w:tcPr>
          <w:p w:rsidR="007C42E3" w:rsidRPr="007C42E3" w:rsidRDefault="007C42E3" w:rsidP="007C42E3">
            <w:pPr>
              <w:pStyle w:val="a6"/>
              <w:ind w:left="0" w:firstLine="567"/>
              <w:rPr>
                <w:szCs w:val="24"/>
              </w:rPr>
            </w:pPr>
            <w:r w:rsidRPr="007C42E3">
              <w:rPr>
                <w:szCs w:val="24"/>
              </w:rPr>
              <w:t>3,65</w:t>
            </w:r>
          </w:p>
        </w:tc>
        <w:tc>
          <w:tcPr>
            <w:tcW w:w="1418" w:type="dxa"/>
          </w:tcPr>
          <w:p w:rsidR="007C42E3" w:rsidRPr="007C42E3" w:rsidRDefault="007C42E3" w:rsidP="007C42E3">
            <w:pPr>
              <w:pStyle w:val="a6"/>
              <w:ind w:left="0" w:firstLine="567"/>
              <w:rPr>
                <w:szCs w:val="24"/>
              </w:rPr>
            </w:pPr>
            <w:r w:rsidRPr="007C42E3">
              <w:rPr>
                <w:szCs w:val="24"/>
              </w:rPr>
              <w:t>3,81</w:t>
            </w:r>
          </w:p>
        </w:tc>
      </w:tr>
    </w:tbl>
    <w:p w:rsidR="007C42E3" w:rsidRPr="007C42E3" w:rsidRDefault="007C42E3" w:rsidP="007C42E3">
      <w:pPr>
        <w:pStyle w:val="a6"/>
        <w:spacing w:line="240" w:lineRule="auto"/>
        <w:ind w:left="709" w:firstLine="567"/>
        <w:rPr>
          <w:szCs w:val="24"/>
        </w:rPr>
      </w:pPr>
    </w:p>
    <w:p w:rsidR="007C42E3" w:rsidRPr="007C42E3" w:rsidRDefault="007C42E3" w:rsidP="007C42E3">
      <w:pPr>
        <w:pStyle w:val="a6"/>
        <w:spacing w:line="240" w:lineRule="auto"/>
        <w:ind w:left="0" w:firstLine="567"/>
        <w:rPr>
          <w:szCs w:val="24"/>
        </w:rPr>
      </w:pPr>
    </w:p>
    <w:p w:rsidR="007C42E3" w:rsidRPr="007C42E3" w:rsidRDefault="007C42E3" w:rsidP="007C42E3">
      <w:pPr>
        <w:pStyle w:val="a6"/>
        <w:tabs>
          <w:tab w:val="left" w:pos="1200"/>
        </w:tabs>
        <w:spacing w:line="240" w:lineRule="auto"/>
        <w:ind w:left="0" w:firstLine="567"/>
        <w:rPr>
          <w:rFonts w:eastAsiaTheme="minorEastAsia"/>
          <w:szCs w:val="24"/>
        </w:rPr>
      </w:pPr>
      <w:proofErr w:type="spellStart"/>
      <w:r w:rsidRPr="007C42E3">
        <w:rPr>
          <w:rFonts w:eastAsiaTheme="minorEastAsia"/>
          <w:szCs w:val="24"/>
        </w:rPr>
        <w:t>Задача</w:t>
      </w:r>
      <w:proofErr w:type="spellEnd"/>
      <w:r w:rsidRPr="007C42E3">
        <w:rPr>
          <w:rFonts w:eastAsiaTheme="minorEastAsia"/>
          <w:szCs w:val="24"/>
        </w:rPr>
        <w:t xml:space="preserve"> 4.</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Применяя метод анализа чувствительности, определите чувствительность проекта к изменению объема производства и цене изделия.</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Исходные данные.  Инвестор решает вопрос об инвестировании 570 тыс.рублей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рублей.</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Диапазон изменения параметров -80%, 90%, 100%, 110%, 120%.</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Оценку эффективности проекта произвести за 10 периодов.</w:t>
      </w:r>
    </w:p>
    <w:p w:rsidR="007C42E3" w:rsidRPr="007C42E3" w:rsidRDefault="007C42E3" w:rsidP="007C42E3">
      <w:pPr>
        <w:spacing w:line="240" w:lineRule="auto"/>
        <w:rPr>
          <w:rFonts w:ascii="Times New Roman" w:hAnsi="Times New Roman" w:cs="Times New Roman"/>
          <w:sz w:val="24"/>
          <w:szCs w:val="24"/>
          <w:lang w:val="ru-RU"/>
        </w:rPr>
      </w:pPr>
    </w:p>
    <w:p w:rsidR="007C42E3" w:rsidRPr="007C42E3" w:rsidRDefault="007C42E3" w:rsidP="007C42E3">
      <w:pPr>
        <w:pStyle w:val="a6"/>
        <w:spacing w:line="240" w:lineRule="auto"/>
        <w:ind w:left="0" w:firstLine="567"/>
        <w:rPr>
          <w:szCs w:val="24"/>
          <w:lang w:val="ru-RU"/>
        </w:rPr>
      </w:pPr>
    </w:p>
    <w:p w:rsidR="007C42E3" w:rsidRPr="007C42E3" w:rsidRDefault="007C42E3" w:rsidP="007C42E3">
      <w:pPr>
        <w:pStyle w:val="a6"/>
        <w:spacing w:line="240" w:lineRule="auto"/>
        <w:ind w:left="0" w:firstLine="567"/>
        <w:rPr>
          <w:szCs w:val="24"/>
          <w:lang w:val="ru-RU"/>
        </w:rPr>
      </w:pPr>
      <w:r w:rsidRPr="007C42E3">
        <w:rPr>
          <w:szCs w:val="24"/>
          <w:lang w:val="ru-RU"/>
        </w:rPr>
        <w:t>Задача 5.</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Оценить проекты по степени риска.</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Предложены следующие варианты сценариев реализации предпринимательских проектов (таблица 3.3).</w:t>
      </w:r>
    </w:p>
    <w:p w:rsidR="007C42E3" w:rsidRPr="007C42E3" w:rsidRDefault="007C42E3" w:rsidP="007C42E3">
      <w:pPr>
        <w:spacing w:line="240" w:lineRule="auto"/>
        <w:jc w:val="right"/>
        <w:rPr>
          <w:rFonts w:ascii="Times New Roman" w:hAnsi="Times New Roman" w:cs="Times New Roman"/>
          <w:sz w:val="24"/>
          <w:szCs w:val="24"/>
          <w:lang w:val="ru-RU"/>
        </w:rPr>
      </w:pPr>
    </w:p>
    <w:p w:rsidR="007C42E3" w:rsidRPr="007C42E3" w:rsidRDefault="007C42E3" w:rsidP="007C42E3">
      <w:pPr>
        <w:spacing w:line="240" w:lineRule="auto"/>
        <w:jc w:val="right"/>
        <w:rPr>
          <w:rFonts w:ascii="Times New Roman" w:hAnsi="Times New Roman" w:cs="Times New Roman"/>
          <w:sz w:val="24"/>
          <w:szCs w:val="24"/>
        </w:rPr>
      </w:pPr>
      <w:proofErr w:type="spellStart"/>
      <w:r w:rsidRPr="007C42E3">
        <w:rPr>
          <w:rFonts w:ascii="Times New Roman" w:hAnsi="Times New Roman" w:cs="Times New Roman"/>
          <w:sz w:val="24"/>
          <w:szCs w:val="24"/>
        </w:rPr>
        <w:t>Таблица</w:t>
      </w:r>
      <w:proofErr w:type="spellEnd"/>
      <w:r w:rsidRPr="007C42E3">
        <w:rPr>
          <w:rFonts w:ascii="Times New Roman" w:hAnsi="Times New Roman" w:cs="Times New Roman"/>
          <w:sz w:val="24"/>
          <w:szCs w:val="24"/>
        </w:rPr>
        <w:t xml:space="preserve"> 3.3</w:t>
      </w:r>
    </w:p>
    <w:p w:rsidR="007C42E3" w:rsidRPr="007C42E3" w:rsidRDefault="007C42E3" w:rsidP="007C42E3">
      <w:pPr>
        <w:spacing w:line="240" w:lineRule="auto"/>
        <w:rPr>
          <w:rFonts w:ascii="Times New Roman" w:hAnsi="Times New Roman" w:cs="Times New Roman"/>
          <w:sz w:val="24"/>
          <w:szCs w:val="24"/>
        </w:rPr>
      </w:pPr>
      <w:proofErr w:type="spellStart"/>
      <w:r w:rsidRPr="007C42E3">
        <w:rPr>
          <w:rFonts w:ascii="Times New Roman" w:hAnsi="Times New Roman" w:cs="Times New Roman"/>
          <w:sz w:val="24"/>
          <w:szCs w:val="24"/>
        </w:rPr>
        <w:t>Сценарии</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реализации</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предпринимательских</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проектов</w:t>
      </w:r>
      <w:proofErr w:type="spellEnd"/>
    </w:p>
    <w:p w:rsidR="007C42E3" w:rsidRPr="007C42E3" w:rsidRDefault="007C42E3" w:rsidP="007C42E3">
      <w:pPr>
        <w:spacing w:line="240" w:lineRule="auto"/>
        <w:rPr>
          <w:rFonts w:ascii="Times New Roman" w:hAnsi="Times New Roman" w:cs="Times New Roman"/>
          <w:sz w:val="24"/>
          <w:szCs w:val="24"/>
        </w:rPr>
      </w:pPr>
    </w:p>
    <w:tbl>
      <w:tblPr>
        <w:tblStyle w:val="af"/>
        <w:tblW w:w="0" w:type="auto"/>
        <w:tblInd w:w="250" w:type="dxa"/>
        <w:tblLook w:val="04A0" w:firstRow="1" w:lastRow="0" w:firstColumn="1" w:lastColumn="0" w:noHBand="0" w:noVBand="1"/>
      </w:tblPr>
      <w:tblGrid>
        <w:gridCol w:w="2142"/>
        <w:gridCol w:w="2393"/>
        <w:gridCol w:w="2393"/>
        <w:gridCol w:w="2393"/>
      </w:tblGrid>
      <w:tr w:rsidR="007C42E3" w:rsidRPr="007C42E3" w:rsidTr="006F6779">
        <w:tc>
          <w:tcPr>
            <w:tcW w:w="2142" w:type="dxa"/>
          </w:tcPr>
          <w:p w:rsidR="007C42E3" w:rsidRPr="007C42E3" w:rsidRDefault="007C42E3" w:rsidP="007C42E3">
            <w:pPr>
              <w:rPr>
                <w:sz w:val="24"/>
                <w:szCs w:val="24"/>
              </w:rPr>
            </w:pPr>
            <w:proofErr w:type="spellStart"/>
            <w:r w:rsidRPr="007C42E3">
              <w:rPr>
                <w:sz w:val="24"/>
                <w:szCs w:val="24"/>
              </w:rPr>
              <w:t>Состояние</w:t>
            </w:r>
            <w:proofErr w:type="spellEnd"/>
            <w:r w:rsidRPr="007C42E3">
              <w:rPr>
                <w:sz w:val="24"/>
                <w:szCs w:val="24"/>
              </w:rPr>
              <w:t xml:space="preserve"> </w:t>
            </w:r>
            <w:proofErr w:type="spellStart"/>
            <w:r w:rsidRPr="007C42E3">
              <w:rPr>
                <w:sz w:val="24"/>
                <w:szCs w:val="24"/>
              </w:rPr>
              <w:t>экономики</w:t>
            </w:r>
            <w:proofErr w:type="spellEnd"/>
          </w:p>
        </w:tc>
        <w:tc>
          <w:tcPr>
            <w:tcW w:w="2393" w:type="dxa"/>
          </w:tcPr>
          <w:p w:rsidR="007C42E3" w:rsidRPr="007C42E3" w:rsidRDefault="007C42E3" w:rsidP="007C42E3">
            <w:pPr>
              <w:rPr>
                <w:sz w:val="24"/>
                <w:szCs w:val="24"/>
              </w:rPr>
            </w:pPr>
            <w:proofErr w:type="spellStart"/>
            <w:r w:rsidRPr="007C42E3">
              <w:rPr>
                <w:sz w:val="24"/>
                <w:szCs w:val="24"/>
              </w:rPr>
              <w:t>Вероятность</w:t>
            </w:r>
            <w:proofErr w:type="spellEnd"/>
            <w:r w:rsidRPr="007C42E3">
              <w:rPr>
                <w:sz w:val="24"/>
                <w:szCs w:val="24"/>
              </w:rPr>
              <w:t xml:space="preserve"> </w:t>
            </w:r>
            <w:proofErr w:type="spellStart"/>
            <w:r w:rsidRPr="007C42E3">
              <w:rPr>
                <w:sz w:val="24"/>
                <w:szCs w:val="24"/>
              </w:rPr>
              <w:t>наступления</w:t>
            </w:r>
            <w:proofErr w:type="spellEnd"/>
            <w:r w:rsidRPr="007C42E3">
              <w:rPr>
                <w:sz w:val="24"/>
                <w:szCs w:val="24"/>
              </w:rPr>
              <w:t xml:space="preserve"> </w:t>
            </w:r>
            <w:proofErr w:type="spellStart"/>
            <w:r w:rsidRPr="007C42E3">
              <w:rPr>
                <w:sz w:val="24"/>
                <w:szCs w:val="24"/>
              </w:rPr>
              <w:t>данного</w:t>
            </w:r>
            <w:proofErr w:type="spellEnd"/>
            <w:r w:rsidRPr="007C42E3">
              <w:rPr>
                <w:sz w:val="24"/>
                <w:szCs w:val="24"/>
              </w:rPr>
              <w:t xml:space="preserve"> </w:t>
            </w:r>
            <w:proofErr w:type="spellStart"/>
            <w:r w:rsidRPr="007C42E3">
              <w:rPr>
                <w:sz w:val="24"/>
                <w:szCs w:val="24"/>
              </w:rPr>
              <w:t>состояния</w:t>
            </w:r>
            <w:proofErr w:type="spellEnd"/>
          </w:p>
        </w:tc>
        <w:tc>
          <w:tcPr>
            <w:tcW w:w="2393" w:type="dxa"/>
          </w:tcPr>
          <w:p w:rsidR="007C42E3" w:rsidRPr="007C42E3" w:rsidRDefault="007C42E3" w:rsidP="007C42E3">
            <w:pPr>
              <w:rPr>
                <w:sz w:val="24"/>
                <w:szCs w:val="24"/>
              </w:rPr>
            </w:pPr>
            <w:proofErr w:type="spellStart"/>
            <w:r w:rsidRPr="007C42E3">
              <w:rPr>
                <w:sz w:val="24"/>
                <w:szCs w:val="24"/>
              </w:rPr>
              <w:t>Проект</w:t>
            </w:r>
            <w:proofErr w:type="spellEnd"/>
            <w:r w:rsidRPr="007C42E3">
              <w:rPr>
                <w:sz w:val="24"/>
                <w:szCs w:val="24"/>
              </w:rPr>
              <w:t xml:space="preserve"> С,</w:t>
            </w:r>
          </w:p>
          <w:p w:rsidR="007C42E3" w:rsidRPr="007C42E3" w:rsidRDefault="007C42E3" w:rsidP="007C42E3">
            <w:pPr>
              <w:rPr>
                <w:sz w:val="24"/>
                <w:szCs w:val="24"/>
              </w:rPr>
            </w:pPr>
            <w:r w:rsidRPr="007C42E3">
              <w:rPr>
                <w:sz w:val="24"/>
                <w:szCs w:val="24"/>
              </w:rPr>
              <w:t>IRR, %</w:t>
            </w:r>
          </w:p>
        </w:tc>
        <w:tc>
          <w:tcPr>
            <w:tcW w:w="2393" w:type="dxa"/>
          </w:tcPr>
          <w:p w:rsidR="007C42E3" w:rsidRPr="007C42E3" w:rsidRDefault="007C42E3" w:rsidP="007C42E3">
            <w:pPr>
              <w:rPr>
                <w:sz w:val="24"/>
                <w:szCs w:val="24"/>
              </w:rPr>
            </w:pPr>
            <w:proofErr w:type="spellStart"/>
            <w:r w:rsidRPr="007C42E3">
              <w:rPr>
                <w:sz w:val="24"/>
                <w:szCs w:val="24"/>
              </w:rPr>
              <w:t>Проект</w:t>
            </w:r>
            <w:proofErr w:type="spellEnd"/>
            <w:r w:rsidRPr="007C42E3">
              <w:rPr>
                <w:sz w:val="24"/>
                <w:szCs w:val="24"/>
              </w:rPr>
              <w:t xml:space="preserve"> D,</w:t>
            </w:r>
          </w:p>
          <w:p w:rsidR="007C42E3" w:rsidRPr="007C42E3" w:rsidRDefault="007C42E3" w:rsidP="007C42E3">
            <w:pPr>
              <w:rPr>
                <w:sz w:val="24"/>
                <w:szCs w:val="24"/>
              </w:rPr>
            </w:pPr>
            <w:r w:rsidRPr="007C42E3">
              <w:rPr>
                <w:sz w:val="24"/>
                <w:szCs w:val="24"/>
              </w:rPr>
              <w:t>IRR</w:t>
            </w:r>
            <w:proofErr w:type="gramStart"/>
            <w:r w:rsidRPr="007C42E3">
              <w:rPr>
                <w:sz w:val="24"/>
                <w:szCs w:val="24"/>
              </w:rPr>
              <w:t>.%</w:t>
            </w:r>
            <w:proofErr w:type="gramEnd"/>
          </w:p>
        </w:tc>
      </w:tr>
      <w:tr w:rsidR="007C42E3" w:rsidRPr="007C42E3" w:rsidTr="006F6779">
        <w:tc>
          <w:tcPr>
            <w:tcW w:w="2142" w:type="dxa"/>
          </w:tcPr>
          <w:p w:rsidR="007C42E3" w:rsidRPr="007C42E3" w:rsidRDefault="007C42E3" w:rsidP="007C42E3">
            <w:pPr>
              <w:rPr>
                <w:sz w:val="24"/>
                <w:szCs w:val="24"/>
              </w:rPr>
            </w:pPr>
            <w:proofErr w:type="spellStart"/>
            <w:r w:rsidRPr="007C42E3">
              <w:rPr>
                <w:sz w:val="24"/>
                <w:szCs w:val="24"/>
              </w:rPr>
              <w:t>подъем</w:t>
            </w:r>
            <w:proofErr w:type="spellEnd"/>
          </w:p>
        </w:tc>
        <w:tc>
          <w:tcPr>
            <w:tcW w:w="2393" w:type="dxa"/>
          </w:tcPr>
          <w:p w:rsidR="007C42E3" w:rsidRPr="007C42E3" w:rsidRDefault="007C42E3" w:rsidP="007C42E3">
            <w:pPr>
              <w:rPr>
                <w:sz w:val="24"/>
                <w:szCs w:val="24"/>
              </w:rPr>
            </w:pPr>
            <w:r w:rsidRPr="007C42E3">
              <w:rPr>
                <w:sz w:val="24"/>
                <w:szCs w:val="24"/>
              </w:rPr>
              <w:t>0,4</w:t>
            </w:r>
          </w:p>
        </w:tc>
        <w:tc>
          <w:tcPr>
            <w:tcW w:w="2393" w:type="dxa"/>
          </w:tcPr>
          <w:p w:rsidR="007C42E3" w:rsidRPr="007C42E3" w:rsidRDefault="007C42E3" w:rsidP="007C42E3">
            <w:pPr>
              <w:rPr>
                <w:sz w:val="24"/>
                <w:szCs w:val="24"/>
              </w:rPr>
            </w:pPr>
            <w:r w:rsidRPr="007C42E3">
              <w:rPr>
                <w:sz w:val="24"/>
                <w:szCs w:val="24"/>
              </w:rPr>
              <w:t>45</w:t>
            </w:r>
          </w:p>
        </w:tc>
        <w:tc>
          <w:tcPr>
            <w:tcW w:w="2393" w:type="dxa"/>
          </w:tcPr>
          <w:p w:rsidR="007C42E3" w:rsidRPr="007C42E3" w:rsidRDefault="007C42E3" w:rsidP="007C42E3">
            <w:pPr>
              <w:rPr>
                <w:sz w:val="24"/>
                <w:szCs w:val="24"/>
              </w:rPr>
            </w:pPr>
            <w:r w:rsidRPr="007C42E3">
              <w:rPr>
                <w:sz w:val="24"/>
                <w:szCs w:val="24"/>
              </w:rPr>
              <w:t>125</w:t>
            </w:r>
          </w:p>
        </w:tc>
      </w:tr>
      <w:tr w:rsidR="007C42E3" w:rsidRPr="007C42E3" w:rsidTr="006F6779">
        <w:tc>
          <w:tcPr>
            <w:tcW w:w="2142" w:type="dxa"/>
          </w:tcPr>
          <w:p w:rsidR="007C42E3" w:rsidRPr="007C42E3" w:rsidRDefault="007C42E3" w:rsidP="007C42E3">
            <w:pPr>
              <w:rPr>
                <w:sz w:val="24"/>
                <w:szCs w:val="24"/>
              </w:rPr>
            </w:pPr>
            <w:proofErr w:type="spellStart"/>
            <w:r w:rsidRPr="007C42E3">
              <w:rPr>
                <w:sz w:val="24"/>
                <w:szCs w:val="24"/>
              </w:rPr>
              <w:t>норма</w:t>
            </w:r>
            <w:proofErr w:type="spellEnd"/>
          </w:p>
        </w:tc>
        <w:tc>
          <w:tcPr>
            <w:tcW w:w="2393" w:type="dxa"/>
          </w:tcPr>
          <w:p w:rsidR="007C42E3" w:rsidRPr="007C42E3" w:rsidRDefault="007C42E3" w:rsidP="007C42E3">
            <w:pPr>
              <w:rPr>
                <w:sz w:val="24"/>
                <w:szCs w:val="24"/>
              </w:rPr>
            </w:pPr>
            <w:r w:rsidRPr="007C42E3">
              <w:rPr>
                <w:sz w:val="24"/>
                <w:szCs w:val="24"/>
              </w:rPr>
              <w:t>0,3</w:t>
            </w:r>
          </w:p>
        </w:tc>
        <w:tc>
          <w:tcPr>
            <w:tcW w:w="2393" w:type="dxa"/>
          </w:tcPr>
          <w:p w:rsidR="007C42E3" w:rsidRPr="007C42E3" w:rsidRDefault="007C42E3" w:rsidP="007C42E3">
            <w:pPr>
              <w:rPr>
                <w:sz w:val="24"/>
                <w:szCs w:val="24"/>
              </w:rPr>
            </w:pPr>
            <w:r w:rsidRPr="007C42E3">
              <w:rPr>
                <w:sz w:val="24"/>
                <w:szCs w:val="24"/>
              </w:rPr>
              <w:t>38</w:t>
            </w:r>
          </w:p>
        </w:tc>
        <w:tc>
          <w:tcPr>
            <w:tcW w:w="2393" w:type="dxa"/>
          </w:tcPr>
          <w:p w:rsidR="007C42E3" w:rsidRPr="007C42E3" w:rsidRDefault="007C42E3" w:rsidP="007C42E3">
            <w:pPr>
              <w:rPr>
                <w:sz w:val="24"/>
                <w:szCs w:val="24"/>
              </w:rPr>
            </w:pPr>
            <w:r w:rsidRPr="007C42E3">
              <w:rPr>
                <w:sz w:val="24"/>
                <w:szCs w:val="24"/>
              </w:rPr>
              <w:t>75</w:t>
            </w:r>
          </w:p>
        </w:tc>
      </w:tr>
      <w:tr w:rsidR="007C42E3" w:rsidRPr="007C42E3" w:rsidTr="006F6779">
        <w:tc>
          <w:tcPr>
            <w:tcW w:w="2142" w:type="dxa"/>
          </w:tcPr>
          <w:p w:rsidR="007C42E3" w:rsidRPr="007C42E3" w:rsidRDefault="007C42E3" w:rsidP="007C42E3">
            <w:pPr>
              <w:rPr>
                <w:sz w:val="24"/>
                <w:szCs w:val="24"/>
              </w:rPr>
            </w:pPr>
            <w:proofErr w:type="spellStart"/>
            <w:r w:rsidRPr="007C42E3">
              <w:rPr>
                <w:sz w:val="24"/>
                <w:szCs w:val="24"/>
              </w:rPr>
              <w:t>спад</w:t>
            </w:r>
            <w:proofErr w:type="spellEnd"/>
          </w:p>
        </w:tc>
        <w:tc>
          <w:tcPr>
            <w:tcW w:w="2393" w:type="dxa"/>
          </w:tcPr>
          <w:p w:rsidR="007C42E3" w:rsidRPr="007C42E3" w:rsidRDefault="007C42E3" w:rsidP="007C42E3">
            <w:pPr>
              <w:rPr>
                <w:sz w:val="24"/>
                <w:szCs w:val="24"/>
              </w:rPr>
            </w:pPr>
            <w:r w:rsidRPr="007C42E3">
              <w:rPr>
                <w:sz w:val="24"/>
                <w:szCs w:val="24"/>
              </w:rPr>
              <w:t>0,3</w:t>
            </w:r>
          </w:p>
        </w:tc>
        <w:tc>
          <w:tcPr>
            <w:tcW w:w="2393" w:type="dxa"/>
          </w:tcPr>
          <w:p w:rsidR="007C42E3" w:rsidRPr="007C42E3" w:rsidRDefault="007C42E3" w:rsidP="007C42E3">
            <w:pPr>
              <w:rPr>
                <w:sz w:val="24"/>
                <w:szCs w:val="24"/>
              </w:rPr>
            </w:pPr>
            <w:r w:rsidRPr="007C42E3">
              <w:rPr>
                <w:sz w:val="24"/>
                <w:szCs w:val="24"/>
              </w:rPr>
              <w:t>15</w:t>
            </w:r>
          </w:p>
        </w:tc>
        <w:tc>
          <w:tcPr>
            <w:tcW w:w="2393" w:type="dxa"/>
          </w:tcPr>
          <w:p w:rsidR="007C42E3" w:rsidRPr="007C42E3" w:rsidRDefault="007C42E3" w:rsidP="007C42E3">
            <w:pPr>
              <w:rPr>
                <w:sz w:val="24"/>
                <w:szCs w:val="24"/>
              </w:rPr>
            </w:pPr>
            <w:r w:rsidRPr="007C42E3">
              <w:rPr>
                <w:sz w:val="24"/>
                <w:szCs w:val="24"/>
              </w:rPr>
              <w:t>20</w:t>
            </w:r>
          </w:p>
        </w:tc>
      </w:tr>
    </w:tbl>
    <w:p w:rsidR="007C42E3" w:rsidRPr="007C42E3" w:rsidRDefault="007C42E3" w:rsidP="007C42E3">
      <w:pPr>
        <w:spacing w:line="240" w:lineRule="auto"/>
        <w:rPr>
          <w:rFonts w:ascii="Times New Roman" w:hAnsi="Times New Roman" w:cs="Times New Roman"/>
          <w:i/>
          <w:sz w:val="24"/>
          <w:szCs w:val="24"/>
        </w:rPr>
      </w:pPr>
    </w:p>
    <w:p w:rsidR="007C42E3" w:rsidRPr="007C42E3" w:rsidRDefault="007C42E3" w:rsidP="007C42E3">
      <w:pPr>
        <w:pStyle w:val="a6"/>
        <w:spacing w:line="240" w:lineRule="auto"/>
        <w:ind w:left="0" w:firstLine="567"/>
        <w:rPr>
          <w:szCs w:val="24"/>
        </w:rPr>
      </w:pPr>
    </w:p>
    <w:p w:rsidR="007C42E3" w:rsidRPr="007C42E3" w:rsidRDefault="007C42E3" w:rsidP="007C42E3">
      <w:pPr>
        <w:tabs>
          <w:tab w:val="left" w:pos="1200"/>
        </w:tabs>
        <w:spacing w:line="240" w:lineRule="auto"/>
        <w:rPr>
          <w:rFonts w:ascii="Times New Roman" w:hAnsi="Times New Roman" w:cs="Times New Roman"/>
          <w:sz w:val="24"/>
          <w:szCs w:val="24"/>
        </w:rPr>
      </w:pPr>
      <w:proofErr w:type="spellStart"/>
      <w:r w:rsidRPr="007C42E3">
        <w:rPr>
          <w:rFonts w:ascii="Times New Roman" w:hAnsi="Times New Roman" w:cs="Times New Roman"/>
          <w:sz w:val="24"/>
          <w:szCs w:val="24"/>
        </w:rPr>
        <w:t>Задача</w:t>
      </w:r>
      <w:proofErr w:type="spellEnd"/>
      <w:r w:rsidRPr="007C42E3">
        <w:rPr>
          <w:rFonts w:ascii="Times New Roman" w:hAnsi="Times New Roman" w:cs="Times New Roman"/>
          <w:sz w:val="24"/>
          <w:szCs w:val="24"/>
        </w:rPr>
        <w:t xml:space="preserve"> 6. </w:t>
      </w:r>
    </w:p>
    <w:p w:rsidR="007C42E3" w:rsidRPr="007C42E3" w:rsidRDefault="007C42E3" w:rsidP="007C42E3">
      <w:pPr>
        <w:spacing w:line="240" w:lineRule="auto"/>
        <w:rPr>
          <w:rFonts w:ascii="Times New Roman" w:hAnsi="Times New Roman" w:cs="Times New Roman"/>
          <w:b/>
          <w:sz w:val="24"/>
          <w:szCs w:val="24"/>
          <w:lang w:val="ru-RU"/>
        </w:rPr>
      </w:pPr>
      <w:r w:rsidRPr="007C42E3">
        <w:rPr>
          <w:rFonts w:ascii="Times New Roman" w:hAnsi="Times New Roman" w:cs="Times New Roman"/>
          <w:sz w:val="24"/>
          <w:szCs w:val="24"/>
          <w:lang w:val="ru-RU"/>
        </w:rPr>
        <w:t>Фирма планирует построить среднее или малое предприятие по производству продукции. Рассматривается вариант строительства среднего предприятия, или малого предприятия с последующим расширением производства через 2 года, если сформируется высокий спрос на продукцию.</w:t>
      </w:r>
      <w:r w:rsidRPr="007C42E3">
        <w:rPr>
          <w:rFonts w:ascii="Times New Roman" w:hAnsi="Times New Roman" w:cs="Times New Roman"/>
          <w:b/>
          <w:sz w:val="24"/>
          <w:szCs w:val="24"/>
          <w:lang w:val="ru-RU"/>
        </w:rPr>
        <w:t xml:space="preserve"> </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Фирма рассматривает задачу на 10-летний период. Маркетинговый анализ рынка показал, что вероятность высокого спроса – 0,65%, низкого спроса – 35%.</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lastRenderedPageBreak/>
        <w:t>Инвестиции в строительство среднего предприятия – 7,5 млн. руб. Инвестиции в малое предприятие – 1,8 млн. руб., затраты на его дальнейшее расширение – 3,4 млн. руб.</w:t>
      </w:r>
    </w:p>
    <w:p w:rsidR="007C42E3" w:rsidRPr="007C42E3" w:rsidRDefault="007C42E3" w:rsidP="007C42E3">
      <w:pPr>
        <w:spacing w:line="240" w:lineRule="auto"/>
        <w:rPr>
          <w:rFonts w:ascii="Times New Roman" w:hAnsi="Times New Roman" w:cs="Times New Roman"/>
          <w:sz w:val="24"/>
          <w:szCs w:val="24"/>
        </w:rPr>
      </w:pPr>
      <w:proofErr w:type="spellStart"/>
      <w:r w:rsidRPr="007C42E3">
        <w:rPr>
          <w:rFonts w:ascii="Times New Roman" w:hAnsi="Times New Roman" w:cs="Times New Roman"/>
          <w:sz w:val="24"/>
          <w:szCs w:val="24"/>
        </w:rPr>
        <w:t>Ожидаемые</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ежегодные</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доходы</w:t>
      </w:r>
      <w:proofErr w:type="spellEnd"/>
      <w:r w:rsidRPr="007C42E3">
        <w:rPr>
          <w:rFonts w:ascii="Times New Roman" w:hAnsi="Times New Roman" w:cs="Times New Roman"/>
          <w:sz w:val="24"/>
          <w:szCs w:val="24"/>
        </w:rPr>
        <w:t>:</w:t>
      </w:r>
    </w:p>
    <w:p w:rsidR="007C42E3" w:rsidRPr="007C42E3" w:rsidRDefault="007C42E3" w:rsidP="007C42E3">
      <w:pPr>
        <w:pStyle w:val="a6"/>
        <w:numPr>
          <w:ilvl w:val="0"/>
          <w:numId w:val="29"/>
        </w:numPr>
        <w:spacing w:line="240" w:lineRule="auto"/>
        <w:ind w:left="0" w:firstLine="567"/>
        <w:rPr>
          <w:szCs w:val="24"/>
          <w:lang w:val="ru-RU"/>
        </w:rPr>
      </w:pPr>
      <w:r w:rsidRPr="007C42E3">
        <w:rPr>
          <w:szCs w:val="24"/>
          <w:lang w:val="ru-RU"/>
        </w:rPr>
        <w:t>По среднему предприятию: при высоком спросе – 1,4 млн.руб., при низком – 0,38 млн. руб. ежегодно в течение 10 лет.</w:t>
      </w:r>
    </w:p>
    <w:p w:rsidR="007C42E3" w:rsidRPr="007C42E3" w:rsidRDefault="007C42E3" w:rsidP="007C42E3">
      <w:pPr>
        <w:pStyle w:val="a6"/>
        <w:numPr>
          <w:ilvl w:val="0"/>
          <w:numId w:val="29"/>
        </w:numPr>
        <w:spacing w:line="240" w:lineRule="auto"/>
        <w:ind w:left="0" w:firstLine="567"/>
        <w:rPr>
          <w:szCs w:val="24"/>
          <w:lang w:val="ru-RU"/>
        </w:rPr>
      </w:pPr>
      <w:r w:rsidRPr="007C42E3">
        <w:rPr>
          <w:szCs w:val="24"/>
          <w:lang w:val="ru-RU"/>
        </w:rPr>
        <w:t>По малому предприятию: при высоком спросе – 0,27 млн.руб., при низком – 0,25 млн. руб. ежегодно в течение 2 лет.</w:t>
      </w:r>
    </w:p>
    <w:p w:rsidR="007C42E3" w:rsidRPr="007C42E3" w:rsidRDefault="007C42E3" w:rsidP="007C42E3">
      <w:pPr>
        <w:pStyle w:val="a6"/>
        <w:numPr>
          <w:ilvl w:val="0"/>
          <w:numId w:val="29"/>
        </w:numPr>
        <w:spacing w:line="240" w:lineRule="auto"/>
        <w:ind w:left="0" w:firstLine="567"/>
        <w:rPr>
          <w:szCs w:val="24"/>
          <w:lang w:val="ru-RU"/>
        </w:rPr>
      </w:pPr>
      <w:r w:rsidRPr="007C42E3">
        <w:rPr>
          <w:szCs w:val="24"/>
          <w:lang w:val="ru-RU"/>
        </w:rPr>
        <w:t>После расширения малого предприятия: при высоком спросе – 1,6 млн.руб., при низком – 0,24 млн. руб. ежегодно в течение 8 лет.</w:t>
      </w:r>
    </w:p>
    <w:p w:rsidR="007C42E3" w:rsidRPr="007C42E3" w:rsidRDefault="007C42E3" w:rsidP="007C42E3">
      <w:pPr>
        <w:pStyle w:val="a6"/>
        <w:numPr>
          <w:ilvl w:val="0"/>
          <w:numId w:val="29"/>
        </w:numPr>
        <w:spacing w:line="240" w:lineRule="auto"/>
        <w:ind w:left="0" w:firstLine="567"/>
        <w:rPr>
          <w:szCs w:val="24"/>
          <w:lang w:val="ru-RU"/>
        </w:rPr>
      </w:pPr>
      <w:r w:rsidRPr="007C42E3">
        <w:rPr>
          <w:szCs w:val="24"/>
          <w:lang w:val="ru-RU"/>
        </w:rPr>
        <w:t>Без расширения малого предприятия: при высоком спросе –0,27 млн.руб., при низком – 0,20 млн. руб. ежегодно в течение 8 лет.</w:t>
      </w:r>
    </w:p>
    <w:p w:rsidR="007C42E3" w:rsidRPr="007C42E3" w:rsidRDefault="007C42E3" w:rsidP="007C42E3">
      <w:pPr>
        <w:pStyle w:val="a6"/>
        <w:spacing w:line="240" w:lineRule="auto"/>
        <w:ind w:left="0" w:firstLine="567"/>
        <w:rPr>
          <w:szCs w:val="24"/>
          <w:lang w:val="ru-RU"/>
        </w:rPr>
      </w:pPr>
      <w:r w:rsidRPr="007C42E3">
        <w:rPr>
          <w:szCs w:val="24"/>
          <w:lang w:val="ru-RU"/>
        </w:rPr>
        <w:t>На основе  «дерева решений» выбрать предпочтительный вариант инвестирования.</w:t>
      </w:r>
    </w:p>
    <w:p w:rsidR="007C42E3" w:rsidRPr="007C42E3" w:rsidRDefault="007C42E3" w:rsidP="007C42E3">
      <w:pPr>
        <w:spacing w:line="240" w:lineRule="auto"/>
        <w:rPr>
          <w:rFonts w:ascii="Times New Roman" w:hAnsi="Times New Roman" w:cs="Times New Roman"/>
          <w:sz w:val="24"/>
          <w:szCs w:val="24"/>
          <w:lang w:val="ru-RU"/>
        </w:rPr>
      </w:pPr>
    </w:p>
    <w:p w:rsidR="007C42E3" w:rsidRPr="007C42E3" w:rsidRDefault="007C42E3" w:rsidP="007C42E3">
      <w:pPr>
        <w:spacing w:line="240" w:lineRule="auto"/>
        <w:ind w:firstLine="539"/>
        <w:rPr>
          <w:rFonts w:ascii="Times New Roman" w:hAnsi="Times New Roman" w:cs="Times New Roman"/>
          <w:b/>
          <w:sz w:val="24"/>
          <w:szCs w:val="24"/>
          <w:lang w:val="ru-RU"/>
        </w:rPr>
      </w:pPr>
    </w:p>
    <w:p w:rsidR="007C42E3" w:rsidRPr="007C42E3" w:rsidRDefault="007C42E3" w:rsidP="007C42E3">
      <w:pPr>
        <w:spacing w:line="240" w:lineRule="auto"/>
        <w:ind w:firstLine="539"/>
        <w:rPr>
          <w:rFonts w:ascii="Times New Roman" w:hAnsi="Times New Roman" w:cs="Times New Roman"/>
          <w:b/>
          <w:bCs/>
          <w:sz w:val="24"/>
          <w:szCs w:val="24"/>
          <w:lang w:val="ru-RU"/>
        </w:rPr>
      </w:pPr>
      <w:r w:rsidRPr="007C42E3">
        <w:rPr>
          <w:rFonts w:ascii="Times New Roman" w:hAnsi="Times New Roman" w:cs="Times New Roman"/>
          <w:b/>
          <w:sz w:val="24"/>
          <w:szCs w:val="24"/>
          <w:lang w:val="ru-RU"/>
        </w:rPr>
        <w:t>Тема 4.  Качественные методы оценки предпринимательского риска</w:t>
      </w:r>
    </w:p>
    <w:p w:rsidR="007C42E3" w:rsidRPr="007C42E3" w:rsidRDefault="007C42E3" w:rsidP="007C42E3">
      <w:pPr>
        <w:spacing w:before="120" w:after="120" w:line="240" w:lineRule="auto"/>
        <w:rPr>
          <w:rFonts w:ascii="Times New Roman" w:hAnsi="Times New Roman" w:cs="Times New Roman"/>
          <w:b/>
          <w:sz w:val="24"/>
          <w:szCs w:val="24"/>
        </w:rPr>
      </w:pPr>
      <w:proofErr w:type="spellStart"/>
      <w:r w:rsidRPr="007C42E3">
        <w:rPr>
          <w:rFonts w:ascii="Times New Roman" w:hAnsi="Times New Roman" w:cs="Times New Roman"/>
          <w:b/>
          <w:sz w:val="24"/>
          <w:szCs w:val="24"/>
        </w:rPr>
        <w:t>Контрольные</w:t>
      </w:r>
      <w:proofErr w:type="spellEnd"/>
      <w:r w:rsidRPr="007C42E3">
        <w:rPr>
          <w:rFonts w:ascii="Times New Roman" w:hAnsi="Times New Roman" w:cs="Times New Roman"/>
          <w:b/>
          <w:sz w:val="24"/>
          <w:szCs w:val="24"/>
        </w:rPr>
        <w:t xml:space="preserve"> </w:t>
      </w:r>
      <w:proofErr w:type="spellStart"/>
      <w:r w:rsidRPr="007C42E3">
        <w:rPr>
          <w:rFonts w:ascii="Times New Roman" w:hAnsi="Times New Roman" w:cs="Times New Roman"/>
          <w:b/>
          <w:sz w:val="24"/>
          <w:szCs w:val="24"/>
        </w:rPr>
        <w:t>вопросы</w:t>
      </w:r>
      <w:proofErr w:type="spellEnd"/>
    </w:p>
    <w:p w:rsidR="007C42E3" w:rsidRPr="007C42E3" w:rsidRDefault="007C42E3" w:rsidP="007C42E3">
      <w:pPr>
        <w:pStyle w:val="a6"/>
        <w:numPr>
          <w:ilvl w:val="0"/>
          <w:numId w:val="30"/>
        </w:numPr>
        <w:spacing w:line="240" w:lineRule="auto"/>
        <w:ind w:left="0" w:firstLine="567"/>
        <w:rPr>
          <w:szCs w:val="24"/>
          <w:lang w:val="ru-RU"/>
        </w:rPr>
      </w:pPr>
      <w:r w:rsidRPr="007C42E3">
        <w:rPr>
          <w:szCs w:val="24"/>
          <w:lang w:val="ru-RU"/>
        </w:rPr>
        <w:t>В чем суть качественных методов оценки рисков? Чем эти методы отличаются от количественных методов оценки рисков?</w:t>
      </w:r>
    </w:p>
    <w:p w:rsidR="007C42E3" w:rsidRPr="007C42E3" w:rsidRDefault="007C42E3" w:rsidP="007C42E3">
      <w:pPr>
        <w:pStyle w:val="a6"/>
        <w:numPr>
          <w:ilvl w:val="0"/>
          <w:numId w:val="30"/>
        </w:numPr>
        <w:spacing w:line="240" w:lineRule="auto"/>
        <w:ind w:left="0" w:firstLine="567"/>
        <w:rPr>
          <w:szCs w:val="24"/>
        </w:rPr>
      </w:pPr>
      <w:r w:rsidRPr="007C42E3">
        <w:rPr>
          <w:szCs w:val="24"/>
          <w:lang w:val="ru-RU"/>
        </w:rPr>
        <w:t xml:space="preserve">Что представляет собой метод экспертных оценок предпринимательских рисков. </w:t>
      </w:r>
      <w:r w:rsidRPr="007C42E3">
        <w:rPr>
          <w:szCs w:val="24"/>
        </w:rPr>
        <w:t xml:space="preserve">В </w:t>
      </w:r>
      <w:proofErr w:type="spellStart"/>
      <w:r w:rsidRPr="007C42E3">
        <w:rPr>
          <w:szCs w:val="24"/>
        </w:rPr>
        <w:t>чем</w:t>
      </w:r>
      <w:proofErr w:type="spellEnd"/>
      <w:r w:rsidRPr="007C42E3">
        <w:rPr>
          <w:szCs w:val="24"/>
        </w:rPr>
        <w:t xml:space="preserve"> </w:t>
      </w:r>
      <w:proofErr w:type="spellStart"/>
      <w:r w:rsidRPr="007C42E3">
        <w:rPr>
          <w:szCs w:val="24"/>
        </w:rPr>
        <w:t>его</w:t>
      </w:r>
      <w:proofErr w:type="spellEnd"/>
      <w:r w:rsidRPr="007C42E3">
        <w:rPr>
          <w:szCs w:val="24"/>
        </w:rPr>
        <w:t xml:space="preserve"> </w:t>
      </w:r>
      <w:proofErr w:type="spellStart"/>
      <w:r w:rsidRPr="007C42E3">
        <w:rPr>
          <w:szCs w:val="24"/>
        </w:rPr>
        <w:t>специфика</w:t>
      </w:r>
      <w:proofErr w:type="spellEnd"/>
      <w:r w:rsidRPr="007C42E3">
        <w:rPr>
          <w:szCs w:val="24"/>
        </w:rPr>
        <w:t>?</w:t>
      </w:r>
    </w:p>
    <w:p w:rsidR="007C42E3" w:rsidRPr="007C42E3" w:rsidRDefault="007C42E3" w:rsidP="007C42E3">
      <w:pPr>
        <w:pStyle w:val="a6"/>
        <w:spacing w:line="240" w:lineRule="auto"/>
        <w:ind w:left="0" w:firstLine="567"/>
        <w:rPr>
          <w:szCs w:val="24"/>
          <w:lang w:val="ru-RU"/>
        </w:rPr>
      </w:pPr>
      <w:r w:rsidRPr="007C42E3">
        <w:rPr>
          <w:szCs w:val="24"/>
          <w:lang w:val="ru-RU"/>
        </w:rPr>
        <w:t>3. Назовите основные этапы проведения экспертных оценок риска.</w:t>
      </w:r>
    </w:p>
    <w:p w:rsidR="007C42E3" w:rsidRPr="007C42E3" w:rsidRDefault="007C42E3" w:rsidP="007C42E3">
      <w:pPr>
        <w:pStyle w:val="a6"/>
        <w:spacing w:line="240" w:lineRule="auto"/>
        <w:ind w:left="0" w:firstLine="567"/>
        <w:rPr>
          <w:szCs w:val="24"/>
          <w:lang w:val="ru-RU"/>
        </w:rPr>
      </w:pPr>
      <w:r w:rsidRPr="007C42E3">
        <w:rPr>
          <w:szCs w:val="24"/>
          <w:lang w:val="ru-RU"/>
        </w:rPr>
        <w:t>4. Назовите достоинства и недостатки метода экспертных оценок риска.</w:t>
      </w:r>
    </w:p>
    <w:p w:rsidR="007C42E3" w:rsidRPr="007C42E3" w:rsidRDefault="007C42E3" w:rsidP="007C42E3">
      <w:pPr>
        <w:pStyle w:val="a6"/>
        <w:spacing w:line="240" w:lineRule="auto"/>
        <w:ind w:left="567" w:firstLine="0"/>
        <w:rPr>
          <w:szCs w:val="24"/>
          <w:lang w:val="ru-RU"/>
        </w:rPr>
      </w:pPr>
      <w:r w:rsidRPr="007C42E3">
        <w:rPr>
          <w:szCs w:val="24"/>
          <w:lang w:val="ru-RU"/>
        </w:rPr>
        <w:t>5. В чем суть оценки финансовых рисков на основе бухгалтерской отчетности?  В чем его специфика?</w:t>
      </w:r>
    </w:p>
    <w:p w:rsidR="007C42E3" w:rsidRPr="007C42E3" w:rsidRDefault="007C42E3" w:rsidP="007C42E3">
      <w:pPr>
        <w:pStyle w:val="a6"/>
        <w:spacing w:line="240" w:lineRule="auto"/>
        <w:ind w:left="0" w:firstLine="567"/>
        <w:rPr>
          <w:szCs w:val="24"/>
          <w:lang w:val="ru-RU"/>
        </w:rPr>
      </w:pPr>
      <w:r w:rsidRPr="007C42E3">
        <w:rPr>
          <w:szCs w:val="24"/>
          <w:lang w:val="ru-RU"/>
        </w:rPr>
        <w:t>6. Назовите основные этапы проведения  оценки финансового  риска.</w:t>
      </w:r>
    </w:p>
    <w:p w:rsidR="007C42E3" w:rsidRPr="007C42E3" w:rsidRDefault="007C42E3" w:rsidP="007C42E3">
      <w:pPr>
        <w:pStyle w:val="a6"/>
        <w:spacing w:line="240" w:lineRule="auto"/>
        <w:ind w:left="0" w:firstLine="567"/>
        <w:rPr>
          <w:szCs w:val="24"/>
          <w:lang w:val="ru-RU"/>
        </w:rPr>
      </w:pPr>
      <w:r w:rsidRPr="007C42E3">
        <w:rPr>
          <w:szCs w:val="24"/>
          <w:lang w:val="ru-RU"/>
        </w:rPr>
        <w:t>7. Назовите достоинства и недостатки метода  оценки риска на основе бухгалтерской отчетности.</w:t>
      </w:r>
    </w:p>
    <w:p w:rsidR="007C42E3" w:rsidRPr="007C42E3" w:rsidRDefault="007C42E3" w:rsidP="007C42E3">
      <w:pPr>
        <w:pStyle w:val="a6"/>
        <w:spacing w:line="240" w:lineRule="auto"/>
        <w:ind w:left="567" w:firstLine="0"/>
        <w:rPr>
          <w:szCs w:val="24"/>
          <w:lang w:val="ru-RU"/>
        </w:rPr>
      </w:pPr>
      <w:r w:rsidRPr="007C42E3">
        <w:rPr>
          <w:szCs w:val="24"/>
          <w:lang w:val="ru-RU"/>
        </w:rPr>
        <w:t>8.Что такое совокупный предпринимательский риск и как он рассчитывается?</w:t>
      </w:r>
    </w:p>
    <w:p w:rsidR="007C42E3" w:rsidRPr="007C42E3" w:rsidRDefault="007C42E3" w:rsidP="007C42E3">
      <w:pPr>
        <w:pStyle w:val="a6"/>
        <w:spacing w:line="240" w:lineRule="auto"/>
        <w:ind w:left="567" w:firstLine="0"/>
        <w:rPr>
          <w:szCs w:val="24"/>
          <w:lang w:val="ru-RU"/>
        </w:rPr>
      </w:pPr>
      <w:r w:rsidRPr="007C42E3">
        <w:rPr>
          <w:szCs w:val="24"/>
          <w:lang w:val="ru-RU"/>
        </w:rPr>
        <w:t>9.Какую роль играют операционный и финансовой рычаг в   предпринимательской деятельности. Можно ли ими управлять?</w:t>
      </w:r>
    </w:p>
    <w:p w:rsidR="007C42E3" w:rsidRPr="007C42E3" w:rsidRDefault="007C42E3" w:rsidP="007C42E3">
      <w:pPr>
        <w:pStyle w:val="a6"/>
        <w:spacing w:line="240" w:lineRule="auto"/>
        <w:ind w:left="0" w:firstLine="567"/>
        <w:rPr>
          <w:szCs w:val="24"/>
          <w:lang w:val="ru-RU"/>
        </w:rPr>
      </w:pPr>
      <w:r w:rsidRPr="007C42E3">
        <w:rPr>
          <w:szCs w:val="24"/>
          <w:lang w:val="ru-RU"/>
        </w:rPr>
        <w:t>10. Назовите основные подходы к оптимизации совокупного предпринимательского риска.</w:t>
      </w:r>
    </w:p>
    <w:p w:rsidR="007C42E3" w:rsidRPr="007C42E3" w:rsidRDefault="007C42E3" w:rsidP="007C42E3">
      <w:pPr>
        <w:pStyle w:val="a6"/>
        <w:spacing w:line="240" w:lineRule="auto"/>
        <w:ind w:left="0" w:firstLine="567"/>
        <w:rPr>
          <w:szCs w:val="24"/>
          <w:lang w:val="ru-RU"/>
        </w:rPr>
      </w:pPr>
    </w:p>
    <w:p w:rsidR="007C42E3" w:rsidRPr="007C42E3" w:rsidRDefault="007C42E3" w:rsidP="007C42E3">
      <w:pPr>
        <w:spacing w:before="120" w:after="120" w:line="240" w:lineRule="auto"/>
        <w:rPr>
          <w:rFonts w:ascii="Times New Roman" w:hAnsi="Times New Roman" w:cs="Times New Roman"/>
          <w:b/>
          <w:sz w:val="24"/>
          <w:szCs w:val="24"/>
        </w:rPr>
      </w:pPr>
      <w:proofErr w:type="spellStart"/>
      <w:r w:rsidRPr="007C42E3">
        <w:rPr>
          <w:rFonts w:ascii="Times New Roman" w:hAnsi="Times New Roman" w:cs="Times New Roman"/>
          <w:b/>
          <w:sz w:val="24"/>
          <w:szCs w:val="24"/>
        </w:rPr>
        <w:t>Тестовые</w:t>
      </w:r>
      <w:proofErr w:type="spellEnd"/>
      <w:r w:rsidRPr="007C42E3">
        <w:rPr>
          <w:rFonts w:ascii="Times New Roman" w:hAnsi="Times New Roman" w:cs="Times New Roman"/>
          <w:b/>
          <w:sz w:val="24"/>
          <w:szCs w:val="24"/>
        </w:rPr>
        <w:t xml:space="preserve"> </w:t>
      </w:r>
      <w:proofErr w:type="spellStart"/>
      <w:r w:rsidRPr="007C42E3">
        <w:rPr>
          <w:rFonts w:ascii="Times New Roman" w:hAnsi="Times New Roman" w:cs="Times New Roman"/>
          <w:b/>
          <w:sz w:val="24"/>
          <w:szCs w:val="24"/>
        </w:rPr>
        <w:t>здания</w:t>
      </w:r>
      <w:proofErr w:type="spellEnd"/>
    </w:p>
    <w:p w:rsidR="007C42E3" w:rsidRPr="007C42E3" w:rsidRDefault="007C42E3" w:rsidP="007C42E3">
      <w:pPr>
        <w:pStyle w:val="a6"/>
        <w:numPr>
          <w:ilvl w:val="0"/>
          <w:numId w:val="33"/>
        </w:numPr>
        <w:spacing w:line="240" w:lineRule="auto"/>
        <w:rPr>
          <w:szCs w:val="24"/>
        </w:rPr>
      </w:pPr>
      <w:proofErr w:type="spellStart"/>
      <w:r w:rsidRPr="007C42E3">
        <w:rPr>
          <w:szCs w:val="24"/>
        </w:rPr>
        <w:t>Исключите</w:t>
      </w:r>
      <w:proofErr w:type="spellEnd"/>
      <w:r w:rsidRPr="007C42E3">
        <w:rPr>
          <w:szCs w:val="24"/>
        </w:rPr>
        <w:t xml:space="preserve"> </w:t>
      </w:r>
      <w:proofErr w:type="spellStart"/>
      <w:r w:rsidRPr="007C42E3">
        <w:rPr>
          <w:szCs w:val="24"/>
        </w:rPr>
        <w:t>лишнее</w:t>
      </w:r>
      <w:proofErr w:type="spellEnd"/>
      <w:r w:rsidRPr="007C42E3">
        <w:rPr>
          <w:szCs w:val="24"/>
        </w:rPr>
        <w:t xml:space="preserve">. </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В количественном подходе оценки предпринимательских рисков выделяют следующие этапы:</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А)  Выявление факторов, влияющих на возникновение данных рисков;</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Б) Определение стоимостной оценки ущерба от выявленного риска;</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В) Определение стоимостной оценки факторов  выявленного риска;</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Г) Разработка мероприятий по стабилизации работы в условиях выявленного риска.</w:t>
      </w:r>
    </w:p>
    <w:p w:rsidR="007C42E3" w:rsidRPr="007C42E3" w:rsidRDefault="007C42E3" w:rsidP="007C42E3">
      <w:pPr>
        <w:spacing w:line="240" w:lineRule="auto"/>
        <w:ind w:firstLine="709"/>
        <w:rPr>
          <w:rFonts w:ascii="Times New Roman" w:hAnsi="Times New Roman" w:cs="Times New Roman"/>
          <w:sz w:val="24"/>
          <w:szCs w:val="24"/>
          <w:lang w:val="ru-RU"/>
        </w:rPr>
      </w:pPr>
    </w:p>
    <w:p w:rsidR="007C42E3" w:rsidRPr="007C42E3" w:rsidRDefault="007C42E3" w:rsidP="007C42E3">
      <w:pPr>
        <w:pStyle w:val="a6"/>
        <w:spacing w:line="240" w:lineRule="auto"/>
        <w:ind w:left="0" w:firstLine="567"/>
        <w:rPr>
          <w:szCs w:val="24"/>
          <w:lang w:val="ru-RU"/>
        </w:rPr>
      </w:pPr>
      <w:r w:rsidRPr="007C42E3">
        <w:rPr>
          <w:szCs w:val="24"/>
          <w:lang w:val="ru-RU"/>
        </w:rPr>
        <w:t>2. Какой метод оценки рисков проводится по следующим этапам:</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1. Определение цели экспертной оценки и набор группы экспертов в соответствии с их компетентностью.</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2. Разработка и утверждение задания для экспертов.</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lastRenderedPageBreak/>
        <w:t>3. Сбор и анализ экспертной информации.</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4. Интерпретация полученных результатов и принятие управленческого решения:</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А) Метод </w:t>
      </w:r>
      <w:proofErr w:type="spellStart"/>
      <w:r w:rsidRPr="007C42E3">
        <w:rPr>
          <w:rFonts w:ascii="Times New Roman" w:hAnsi="Times New Roman" w:cs="Times New Roman"/>
          <w:sz w:val="24"/>
          <w:szCs w:val="24"/>
          <w:lang w:val="ru-RU"/>
        </w:rPr>
        <w:t>Дельфи</w:t>
      </w:r>
      <w:proofErr w:type="spellEnd"/>
      <w:r w:rsidRPr="007C42E3">
        <w:rPr>
          <w:rFonts w:ascii="Times New Roman" w:hAnsi="Times New Roman" w:cs="Times New Roman"/>
          <w:sz w:val="24"/>
          <w:szCs w:val="24"/>
          <w:lang w:val="ru-RU"/>
        </w:rPr>
        <w:t>;</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Б) Метод экспертных оценок;</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В) Метод чувствительности;</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Г) Метод оценки на основе финансовой отчетности.</w:t>
      </w:r>
    </w:p>
    <w:p w:rsidR="007C42E3" w:rsidRPr="007C42E3" w:rsidRDefault="007C42E3" w:rsidP="007C42E3">
      <w:pPr>
        <w:spacing w:line="240" w:lineRule="auto"/>
        <w:rPr>
          <w:rFonts w:ascii="Times New Roman" w:hAnsi="Times New Roman" w:cs="Times New Roman"/>
          <w:sz w:val="24"/>
          <w:szCs w:val="24"/>
          <w:lang w:val="ru-RU"/>
        </w:rPr>
      </w:pPr>
    </w:p>
    <w:p w:rsidR="007C42E3" w:rsidRPr="007C42E3" w:rsidRDefault="007C42E3" w:rsidP="007C42E3">
      <w:pPr>
        <w:pStyle w:val="a6"/>
        <w:spacing w:line="240" w:lineRule="auto"/>
        <w:ind w:left="0" w:firstLine="567"/>
        <w:rPr>
          <w:szCs w:val="24"/>
          <w:lang w:val="ru-RU"/>
        </w:rPr>
      </w:pPr>
      <w:r w:rsidRPr="007C42E3">
        <w:rPr>
          <w:szCs w:val="24"/>
          <w:lang w:val="ru-RU"/>
        </w:rPr>
        <w:t>3. Какой метод оценки рисков проводится по следующим этапам:</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1.Оценка риска ликвидности (платежеспособности).</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2.Оценка потери финансовой устойчивости и независимости.</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3.Оценка рисков структуры Имущества и Капитала компании.</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4.Комплексная оценка финансового состояния предпринимательской структуры.</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А) Метод </w:t>
      </w:r>
      <w:proofErr w:type="spellStart"/>
      <w:r w:rsidRPr="007C42E3">
        <w:rPr>
          <w:rFonts w:ascii="Times New Roman" w:hAnsi="Times New Roman" w:cs="Times New Roman"/>
          <w:sz w:val="24"/>
          <w:szCs w:val="24"/>
          <w:lang w:val="ru-RU"/>
        </w:rPr>
        <w:t>Дельфи</w:t>
      </w:r>
      <w:proofErr w:type="spellEnd"/>
      <w:r w:rsidRPr="007C42E3">
        <w:rPr>
          <w:rFonts w:ascii="Times New Roman" w:hAnsi="Times New Roman" w:cs="Times New Roman"/>
          <w:sz w:val="24"/>
          <w:szCs w:val="24"/>
          <w:lang w:val="ru-RU"/>
        </w:rPr>
        <w:t>;</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Б) Метод экспертных оценок;</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В) Метод чувствительности;</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Г) Метод оценки на основе финансовой отчетности.</w:t>
      </w:r>
    </w:p>
    <w:p w:rsidR="007C42E3" w:rsidRPr="007C42E3" w:rsidRDefault="007C42E3" w:rsidP="007C42E3">
      <w:pPr>
        <w:spacing w:line="240" w:lineRule="auto"/>
        <w:rPr>
          <w:rFonts w:ascii="Times New Roman" w:hAnsi="Times New Roman" w:cs="Times New Roman"/>
          <w:sz w:val="24"/>
          <w:szCs w:val="24"/>
          <w:lang w:val="ru-RU"/>
        </w:rPr>
      </w:pPr>
    </w:p>
    <w:p w:rsidR="007C42E3" w:rsidRPr="007C42E3" w:rsidRDefault="007C42E3" w:rsidP="007C42E3">
      <w:pPr>
        <w:spacing w:line="240" w:lineRule="auto"/>
        <w:ind w:firstLine="709"/>
        <w:rPr>
          <w:rFonts w:ascii="Times New Roman" w:hAnsi="Times New Roman" w:cs="Times New Roman"/>
          <w:sz w:val="24"/>
          <w:szCs w:val="24"/>
          <w:lang w:val="ru-RU"/>
        </w:rPr>
      </w:pPr>
      <w:r w:rsidRPr="007C42E3">
        <w:rPr>
          <w:rFonts w:ascii="Times New Roman" w:hAnsi="Times New Roman" w:cs="Times New Roman"/>
          <w:sz w:val="24"/>
          <w:szCs w:val="24"/>
          <w:lang w:val="ru-RU"/>
        </w:rPr>
        <w:t>4. Чем качественных методы оценки рисков отличаются от количественных методов?</w:t>
      </w:r>
    </w:p>
    <w:p w:rsidR="007C42E3" w:rsidRPr="007C42E3" w:rsidRDefault="007C42E3" w:rsidP="007C42E3">
      <w:pPr>
        <w:spacing w:line="240" w:lineRule="auto"/>
        <w:ind w:firstLine="709"/>
        <w:rPr>
          <w:rFonts w:ascii="Times New Roman" w:hAnsi="Times New Roman" w:cs="Times New Roman"/>
          <w:sz w:val="24"/>
          <w:szCs w:val="24"/>
          <w:lang w:val="ru-RU"/>
        </w:rPr>
      </w:pPr>
      <w:r w:rsidRPr="007C42E3">
        <w:rPr>
          <w:rFonts w:ascii="Times New Roman" w:hAnsi="Times New Roman" w:cs="Times New Roman"/>
          <w:sz w:val="24"/>
          <w:szCs w:val="24"/>
          <w:lang w:val="ru-RU"/>
        </w:rPr>
        <w:t>А) Сводится к выявлению определенного параметра рисковой ситуации, выраженного в виде некоторой величины, с выделением возможных потерь зон допустимого, критического и катастрофического риска;</w:t>
      </w:r>
    </w:p>
    <w:p w:rsidR="007C42E3" w:rsidRPr="007C42E3" w:rsidRDefault="007C42E3" w:rsidP="007C42E3">
      <w:pPr>
        <w:spacing w:line="240" w:lineRule="auto"/>
        <w:ind w:firstLine="709"/>
        <w:rPr>
          <w:rFonts w:ascii="Times New Roman" w:hAnsi="Times New Roman" w:cs="Times New Roman"/>
          <w:sz w:val="24"/>
          <w:szCs w:val="24"/>
          <w:lang w:val="ru-RU"/>
        </w:rPr>
      </w:pPr>
      <w:r w:rsidRPr="007C42E3">
        <w:rPr>
          <w:rFonts w:ascii="Times New Roman" w:hAnsi="Times New Roman" w:cs="Times New Roman"/>
          <w:sz w:val="24"/>
          <w:szCs w:val="24"/>
          <w:lang w:val="ru-RU"/>
        </w:rPr>
        <w:t>Б) Основан на математических доказательствах оптимальности принимаемого предпринимателем решения;</w:t>
      </w:r>
    </w:p>
    <w:p w:rsidR="007C42E3" w:rsidRPr="007C42E3" w:rsidRDefault="007C42E3" w:rsidP="007C42E3">
      <w:pPr>
        <w:spacing w:line="240" w:lineRule="auto"/>
        <w:ind w:firstLine="709"/>
        <w:rPr>
          <w:rFonts w:ascii="Times New Roman" w:hAnsi="Times New Roman" w:cs="Times New Roman"/>
          <w:sz w:val="24"/>
          <w:szCs w:val="24"/>
          <w:lang w:val="ru-RU"/>
        </w:rPr>
      </w:pPr>
      <w:r w:rsidRPr="007C42E3">
        <w:rPr>
          <w:rFonts w:ascii="Times New Roman" w:hAnsi="Times New Roman" w:cs="Times New Roman"/>
          <w:sz w:val="24"/>
          <w:szCs w:val="24"/>
          <w:lang w:val="ru-RU"/>
        </w:rPr>
        <w:t>В) нацелены на выявление причин основных предпринимательских рисков на основе анализа факторов, вызывающих неопределенность финансово-хозяйственной деятельности субъекта;</w:t>
      </w:r>
    </w:p>
    <w:p w:rsidR="007C42E3" w:rsidRPr="007C42E3" w:rsidRDefault="007C42E3" w:rsidP="007C42E3">
      <w:pPr>
        <w:spacing w:line="240" w:lineRule="auto"/>
        <w:ind w:firstLine="709"/>
        <w:rPr>
          <w:rFonts w:ascii="Times New Roman" w:hAnsi="Times New Roman" w:cs="Times New Roman"/>
          <w:sz w:val="24"/>
          <w:szCs w:val="24"/>
          <w:lang w:val="ru-RU"/>
        </w:rPr>
      </w:pPr>
      <w:r w:rsidRPr="007C42E3">
        <w:rPr>
          <w:rFonts w:ascii="Times New Roman" w:hAnsi="Times New Roman" w:cs="Times New Roman"/>
          <w:sz w:val="24"/>
          <w:szCs w:val="24"/>
          <w:lang w:val="ru-RU"/>
        </w:rPr>
        <w:t>Г) нет правильного ответа.</w:t>
      </w:r>
    </w:p>
    <w:p w:rsidR="007C42E3" w:rsidRPr="007C42E3" w:rsidRDefault="007C42E3" w:rsidP="007C42E3">
      <w:pPr>
        <w:spacing w:line="240" w:lineRule="auto"/>
        <w:ind w:firstLine="709"/>
        <w:rPr>
          <w:rFonts w:ascii="Times New Roman" w:hAnsi="Times New Roman" w:cs="Times New Roman"/>
          <w:sz w:val="24"/>
          <w:szCs w:val="24"/>
          <w:lang w:val="ru-RU"/>
        </w:rPr>
      </w:pPr>
    </w:p>
    <w:p w:rsidR="007C42E3" w:rsidRPr="007C42E3" w:rsidRDefault="007C42E3" w:rsidP="007C42E3">
      <w:pPr>
        <w:spacing w:line="240" w:lineRule="auto"/>
        <w:ind w:firstLine="709"/>
        <w:rPr>
          <w:rFonts w:ascii="Times New Roman" w:hAnsi="Times New Roman" w:cs="Times New Roman"/>
          <w:sz w:val="24"/>
          <w:szCs w:val="24"/>
          <w:lang w:val="ru-RU"/>
        </w:rPr>
      </w:pPr>
      <w:r w:rsidRPr="007C42E3">
        <w:rPr>
          <w:rFonts w:ascii="Times New Roman" w:hAnsi="Times New Roman" w:cs="Times New Roman"/>
          <w:sz w:val="24"/>
          <w:szCs w:val="24"/>
          <w:lang w:val="ru-RU"/>
        </w:rPr>
        <w:t>5. В чем состоит основная особенность качественного метода оценки риска?</w:t>
      </w:r>
    </w:p>
    <w:p w:rsidR="007C42E3" w:rsidRPr="007C42E3" w:rsidRDefault="007C42E3" w:rsidP="007C42E3">
      <w:pPr>
        <w:spacing w:line="240" w:lineRule="auto"/>
        <w:ind w:firstLine="709"/>
        <w:rPr>
          <w:rFonts w:ascii="Times New Roman" w:hAnsi="Times New Roman" w:cs="Times New Roman"/>
          <w:sz w:val="24"/>
          <w:szCs w:val="24"/>
          <w:lang w:val="ru-RU"/>
        </w:rPr>
      </w:pPr>
      <w:r w:rsidRPr="007C42E3">
        <w:rPr>
          <w:rFonts w:ascii="Times New Roman" w:hAnsi="Times New Roman" w:cs="Times New Roman"/>
          <w:sz w:val="24"/>
          <w:szCs w:val="24"/>
          <w:lang w:val="ru-RU"/>
        </w:rPr>
        <w:t>А)  субъективный характер;</w:t>
      </w:r>
    </w:p>
    <w:p w:rsidR="007C42E3" w:rsidRPr="007C42E3" w:rsidRDefault="007C42E3" w:rsidP="007C42E3">
      <w:pPr>
        <w:spacing w:line="240" w:lineRule="auto"/>
        <w:ind w:firstLine="709"/>
        <w:rPr>
          <w:rFonts w:ascii="Times New Roman" w:hAnsi="Times New Roman" w:cs="Times New Roman"/>
          <w:sz w:val="24"/>
          <w:szCs w:val="24"/>
          <w:lang w:val="ru-RU"/>
        </w:rPr>
      </w:pPr>
      <w:r w:rsidRPr="007C42E3">
        <w:rPr>
          <w:rFonts w:ascii="Times New Roman" w:hAnsi="Times New Roman" w:cs="Times New Roman"/>
          <w:sz w:val="24"/>
          <w:szCs w:val="24"/>
          <w:lang w:val="ru-RU"/>
        </w:rPr>
        <w:t>Б) Объективный характер;</w:t>
      </w:r>
    </w:p>
    <w:p w:rsidR="007C42E3" w:rsidRPr="007C42E3" w:rsidRDefault="007C42E3" w:rsidP="007C42E3">
      <w:pPr>
        <w:spacing w:line="240" w:lineRule="auto"/>
        <w:ind w:firstLine="709"/>
        <w:rPr>
          <w:rFonts w:ascii="Times New Roman" w:hAnsi="Times New Roman" w:cs="Times New Roman"/>
          <w:sz w:val="24"/>
          <w:szCs w:val="24"/>
          <w:lang w:val="ru-RU"/>
        </w:rPr>
      </w:pPr>
      <w:r w:rsidRPr="007C42E3">
        <w:rPr>
          <w:rFonts w:ascii="Times New Roman" w:hAnsi="Times New Roman" w:cs="Times New Roman"/>
          <w:sz w:val="24"/>
          <w:szCs w:val="24"/>
          <w:lang w:val="ru-RU"/>
        </w:rPr>
        <w:t>В) Неопределенный характер;</w:t>
      </w:r>
    </w:p>
    <w:p w:rsidR="007C42E3" w:rsidRPr="007C42E3" w:rsidRDefault="007C42E3" w:rsidP="007C42E3">
      <w:pPr>
        <w:spacing w:line="240" w:lineRule="auto"/>
        <w:ind w:firstLine="709"/>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Г) прогнозируемый </w:t>
      </w:r>
      <w:proofErr w:type="spellStart"/>
      <w:r w:rsidRPr="007C42E3">
        <w:rPr>
          <w:rFonts w:ascii="Times New Roman" w:hAnsi="Times New Roman" w:cs="Times New Roman"/>
          <w:sz w:val="24"/>
          <w:szCs w:val="24"/>
          <w:lang w:val="ru-RU"/>
        </w:rPr>
        <w:t>хар</w:t>
      </w:r>
      <w:proofErr w:type="spellEnd"/>
    </w:p>
    <w:p w:rsidR="007C42E3" w:rsidRPr="007C42E3" w:rsidRDefault="007C42E3" w:rsidP="007C42E3">
      <w:pPr>
        <w:spacing w:line="240" w:lineRule="auto"/>
        <w:ind w:firstLine="709"/>
        <w:rPr>
          <w:rFonts w:ascii="Times New Roman" w:hAnsi="Times New Roman" w:cs="Times New Roman"/>
          <w:sz w:val="24"/>
          <w:szCs w:val="24"/>
          <w:lang w:val="ru-RU"/>
        </w:rPr>
      </w:pPr>
    </w:p>
    <w:p w:rsidR="007C42E3" w:rsidRPr="007C42E3" w:rsidRDefault="007C42E3" w:rsidP="007C42E3">
      <w:pPr>
        <w:spacing w:line="240" w:lineRule="auto"/>
        <w:ind w:firstLine="709"/>
        <w:rPr>
          <w:rFonts w:ascii="Times New Roman" w:hAnsi="Times New Roman" w:cs="Times New Roman"/>
          <w:sz w:val="24"/>
          <w:szCs w:val="24"/>
          <w:lang w:val="ru-RU"/>
        </w:rPr>
      </w:pPr>
      <w:r w:rsidRPr="007C42E3">
        <w:rPr>
          <w:rFonts w:ascii="Times New Roman" w:hAnsi="Times New Roman" w:cs="Times New Roman"/>
          <w:sz w:val="24"/>
          <w:szCs w:val="24"/>
          <w:lang w:val="ru-RU"/>
        </w:rPr>
        <w:t>6. В каком методе оценки рисков учитывают индивидуальное мнение экспертов?</w:t>
      </w:r>
    </w:p>
    <w:p w:rsidR="007C42E3" w:rsidRPr="007C42E3" w:rsidRDefault="007C42E3" w:rsidP="007C42E3">
      <w:pPr>
        <w:spacing w:line="240" w:lineRule="auto"/>
        <w:ind w:firstLine="709"/>
        <w:rPr>
          <w:rFonts w:ascii="Times New Roman" w:hAnsi="Times New Roman" w:cs="Times New Roman"/>
          <w:sz w:val="24"/>
          <w:szCs w:val="24"/>
          <w:lang w:val="ru-RU"/>
        </w:rPr>
      </w:pPr>
      <w:r w:rsidRPr="007C42E3">
        <w:rPr>
          <w:rFonts w:ascii="Times New Roman" w:hAnsi="Times New Roman" w:cs="Times New Roman"/>
          <w:sz w:val="24"/>
          <w:szCs w:val="24"/>
          <w:lang w:val="ru-RU"/>
        </w:rPr>
        <w:lastRenderedPageBreak/>
        <w:t xml:space="preserve">А) Метод </w:t>
      </w:r>
      <w:proofErr w:type="spellStart"/>
      <w:r w:rsidRPr="007C42E3">
        <w:rPr>
          <w:rFonts w:ascii="Times New Roman" w:hAnsi="Times New Roman" w:cs="Times New Roman"/>
          <w:sz w:val="24"/>
          <w:szCs w:val="24"/>
          <w:lang w:val="ru-RU"/>
        </w:rPr>
        <w:t>Дельфи</w:t>
      </w:r>
      <w:proofErr w:type="spellEnd"/>
      <w:r w:rsidRPr="007C42E3">
        <w:rPr>
          <w:rFonts w:ascii="Times New Roman" w:hAnsi="Times New Roman" w:cs="Times New Roman"/>
          <w:sz w:val="24"/>
          <w:szCs w:val="24"/>
          <w:lang w:val="ru-RU"/>
        </w:rPr>
        <w:t>;</w:t>
      </w:r>
    </w:p>
    <w:p w:rsidR="007C42E3" w:rsidRPr="007C42E3" w:rsidRDefault="007C42E3" w:rsidP="007C42E3">
      <w:pPr>
        <w:spacing w:line="240" w:lineRule="auto"/>
        <w:ind w:firstLine="709"/>
        <w:rPr>
          <w:rFonts w:ascii="Times New Roman" w:hAnsi="Times New Roman" w:cs="Times New Roman"/>
          <w:sz w:val="24"/>
          <w:szCs w:val="24"/>
          <w:lang w:val="ru-RU"/>
        </w:rPr>
      </w:pPr>
      <w:r w:rsidRPr="007C42E3">
        <w:rPr>
          <w:rFonts w:ascii="Times New Roman" w:hAnsi="Times New Roman" w:cs="Times New Roman"/>
          <w:sz w:val="24"/>
          <w:szCs w:val="24"/>
          <w:lang w:val="ru-RU"/>
        </w:rPr>
        <w:t>Б) Метод экспертных оценок;</w:t>
      </w:r>
    </w:p>
    <w:p w:rsidR="007C42E3" w:rsidRPr="007C42E3" w:rsidRDefault="007C42E3" w:rsidP="007C42E3">
      <w:pPr>
        <w:spacing w:line="240" w:lineRule="auto"/>
        <w:ind w:firstLine="709"/>
        <w:rPr>
          <w:rFonts w:ascii="Times New Roman" w:hAnsi="Times New Roman" w:cs="Times New Roman"/>
          <w:sz w:val="24"/>
          <w:szCs w:val="24"/>
          <w:lang w:val="ru-RU"/>
        </w:rPr>
      </w:pPr>
      <w:r w:rsidRPr="007C42E3">
        <w:rPr>
          <w:rFonts w:ascii="Times New Roman" w:hAnsi="Times New Roman" w:cs="Times New Roman"/>
          <w:sz w:val="24"/>
          <w:szCs w:val="24"/>
          <w:lang w:val="ru-RU"/>
        </w:rPr>
        <w:t>В) Метод чувствительности;</w:t>
      </w:r>
    </w:p>
    <w:p w:rsidR="007C42E3" w:rsidRPr="007C42E3" w:rsidRDefault="007C42E3" w:rsidP="007C42E3">
      <w:pPr>
        <w:spacing w:line="240" w:lineRule="auto"/>
        <w:ind w:firstLine="709"/>
        <w:rPr>
          <w:rFonts w:ascii="Times New Roman" w:hAnsi="Times New Roman" w:cs="Times New Roman"/>
          <w:sz w:val="24"/>
          <w:szCs w:val="24"/>
          <w:lang w:val="ru-RU"/>
        </w:rPr>
      </w:pPr>
      <w:r w:rsidRPr="007C42E3">
        <w:rPr>
          <w:rFonts w:ascii="Times New Roman" w:hAnsi="Times New Roman" w:cs="Times New Roman"/>
          <w:sz w:val="24"/>
          <w:szCs w:val="24"/>
          <w:lang w:val="ru-RU"/>
        </w:rPr>
        <w:t>Г) Метод оценки на основе финансовой отчетности.</w:t>
      </w:r>
    </w:p>
    <w:p w:rsidR="007C42E3" w:rsidRPr="007C42E3" w:rsidRDefault="007C42E3" w:rsidP="007C42E3">
      <w:pPr>
        <w:spacing w:line="240" w:lineRule="auto"/>
        <w:ind w:firstLine="709"/>
        <w:rPr>
          <w:rFonts w:ascii="Times New Roman" w:hAnsi="Times New Roman" w:cs="Times New Roman"/>
          <w:sz w:val="24"/>
          <w:szCs w:val="24"/>
          <w:lang w:val="ru-RU"/>
        </w:rPr>
      </w:pPr>
    </w:p>
    <w:p w:rsidR="007C42E3" w:rsidRPr="007C42E3" w:rsidRDefault="007C42E3" w:rsidP="007C42E3">
      <w:pPr>
        <w:spacing w:line="240" w:lineRule="auto"/>
        <w:ind w:firstLine="709"/>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7. Коэффициент  </w:t>
      </w:r>
      <w:proofErr w:type="spellStart"/>
      <w:r w:rsidRPr="007C42E3">
        <w:rPr>
          <w:rFonts w:ascii="Times New Roman" w:hAnsi="Times New Roman" w:cs="Times New Roman"/>
          <w:sz w:val="24"/>
          <w:szCs w:val="24"/>
          <w:lang w:val="ru-RU"/>
        </w:rPr>
        <w:t>конкордации</w:t>
      </w:r>
      <w:proofErr w:type="spellEnd"/>
      <w:r w:rsidRPr="007C42E3">
        <w:rPr>
          <w:rFonts w:ascii="Times New Roman" w:hAnsi="Times New Roman" w:cs="Times New Roman"/>
          <w:sz w:val="24"/>
          <w:szCs w:val="24"/>
          <w:lang w:val="ru-RU"/>
        </w:rPr>
        <w:t xml:space="preserve"> используют для оценки:</w:t>
      </w:r>
    </w:p>
    <w:p w:rsidR="007C42E3" w:rsidRPr="007C42E3" w:rsidRDefault="007C42E3" w:rsidP="007C42E3">
      <w:pPr>
        <w:spacing w:line="240" w:lineRule="auto"/>
        <w:ind w:firstLine="709"/>
        <w:rPr>
          <w:rFonts w:ascii="Times New Roman" w:hAnsi="Times New Roman" w:cs="Times New Roman"/>
          <w:sz w:val="24"/>
          <w:szCs w:val="24"/>
          <w:lang w:val="ru-RU"/>
        </w:rPr>
      </w:pPr>
      <w:r w:rsidRPr="007C42E3">
        <w:rPr>
          <w:rFonts w:ascii="Times New Roman" w:hAnsi="Times New Roman" w:cs="Times New Roman"/>
          <w:sz w:val="24"/>
          <w:szCs w:val="24"/>
          <w:lang w:val="ru-RU"/>
        </w:rPr>
        <w:t>А) уровня риска;</w:t>
      </w:r>
    </w:p>
    <w:p w:rsidR="007C42E3" w:rsidRPr="007C42E3" w:rsidRDefault="007C42E3" w:rsidP="007C42E3">
      <w:pPr>
        <w:spacing w:line="240" w:lineRule="auto"/>
        <w:ind w:firstLine="709"/>
        <w:rPr>
          <w:rFonts w:ascii="Times New Roman" w:hAnsi="Times New Roman" w:cs="Times New Roman"/>
          <w:sz w:val="24"/>
          <w:szCs w:val="24"/>
          <w:lang w:val="ru-RU"/>
        </w:rPr>
      </w:pPr>
      <w:r w:rsidRPr="007C42E3">
        <w:rPr>
          <w:rFonts w:ascii="Times New Roman" w:hAnsi="Times New Roman" w:cs="Times New Roman"/>
          <w:sz w:val="24"/>
          <w:szCs w:val="24"/>
          <w:lang w:val="ru-RU"/>
        </w:rPr>
        <w:t>Б) неопределенности;</w:t>
      </w:r>
    </w:p>
    <w:p w:rsidR="007C42E3" w:rsidRPr="007C42E3" w:rsidRDefault="007C42E3" w:rsidP="007C42E3">
      <w:pPr>
        <w:spacing w:line="240" w:lineRule="auto"/>
        <w:ind w:firstLine="709"/>
        <w:rPr>
          <w:rFonts w:ascii="Times New Roman" w:hAnsi="Times New Roman" w:cs="Times New Roman"/>
          <w:sz w:val="24"/>
          <w:szCs w:val="24"/>
          <w:lang w:val="ru-RU"/>
        </w:rPr>
      </w:pPr>
      <w:r w:rsidRPr="007C42E3">
        <w:rPr>
          <w:rFonts w:ascii="Times New Roman" w:hAnsi="Times New Roman" w:cs="Times New Roman"/>
          <w:sz w:val="24"/>
          <w:szCs w:val="24"/>
          <w:lang w:val="ru-RU"/>
        </w:rPr>
        <w:t>В) достоверности;</w:t>
      </w:r>
    </w:p>
    <w:p w:rsidR="007C42E3" w:rsidRPr="007C42E3" w:rsidRDefault="007C42E3" w:rsidP="007C42E3">
      <w:pPr>
        <w:spacing w:line="240" w:lineRule="auto"/>
        <w:ind w:firstLine="709"/>
        <w:rPr>
          <w:rFonts w:ascii="Times New Roman" w:hAnsi="Times New Roman" w:cs="Times New Roman"/>
          <w:sz w:val="24"/>
          <w:szCs w:val="24"/>
          <w:lang w:val="ru-RU"/>
        </w:rPr>
      </w:pPr>
      <w:r w:rsidRPr="007C42E3">
        <w:rPr>
          <w:rFonts w:ascii="Times New Roman" w:hAnsi="Times New Roman" w:cs="Times New Roman"/>
          <w:sz w:val="24"/>
          <w:szCs w:val="24"/>
          <w:lang w:val="ru-RU"/>
        </w:rPr>
        <w:t>Г) нет правильного ответа.</w:t>
      </w:r>
    </w:p>
    <w:p w:rsidR="007C42E3" w:rsidRPr="007C42E3" w:rsidRDefault="007C42E3" w:rsidP="007C42E3">
      <w:pPr>
        <w:spacing w:line="240" w:lineRule="auto"/>
        <w:ind w:firstLine="709"/>
        <w:rPr>
          <w:rFonts w:ascii="Times New Roman" w:hAnsi="Times New Roman" w:cs="Times New Roman"/>
          <w:sz w:val="24"/>
          <w:szCs w:val="24"/>
          <w:lang w:val="ru-RU"/>
        </w:rPr>
      </w:pPr>
    </w:p>
    <w:p w:rsidR="007C42E3" w:rsidRPr="007C42E3" w:rsidRDefault="007C42E3" w:rsidP="007C42E3">
      <w:pPr>
        <w:spacing w:line="240" w:lineRule="auto"/>
        <w:ind w:firstLine="709"/>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8. Если коэффициент </w:t>
      </w:r>
      <w:proofErr w:type="spellStart"/>
      <w:r w:rsidRPr="007C42E3">
        <w:rPr>
          <w:rFonts w:ascii="Times New Roman" w:hAnsi="Times New Roman" w:cs="Times New Roman"/>
          <w:sz w:val="24"/>
          <w:szCs w:val="24"/>
          <w:lang w:val="ru-RU"/>
        </w:rPr>
        <w:t>конкордации</w:t>
      </w:r>
      <w:proofErr w:type="spellEnd"/>
      <w:r w:rsidRPr="007C42E3">
        <w:rPr>
          <w:rFonts w:ascii="Times New Roman" w:hAnsi="Times New Roman" w:cs="Times New Roman"/>
          <w:sz w:val="24"/>
          <w:szCs w:val="24"/>
          <w:lang w:val="ru-RU"/>
        </w:rPr>
        <w:t xml:space="preserve"> равен нулю:</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 xml:space="preserve">А) наблюдается полная рассогласованность мнений экспертов и связь между оценками экспертов </w:t>
      </w:r>
      <w:proofErr w:type="gramStart"/>
      <w:r w:rsidRPr="007C42E3">
        <w:rPr>
          <w:rFonts w:eastAsiaTheme="minorEastAsia"/>
          <w:szCs w:val="24"/>
          <w:lang w:val="ru-RU"/>
        </w:rPr>
        <w:t>отсутствует;</w:t>
      </w:r>
      <w:r w:rsidRPr="007C42E3">
        <w:rPr>
          <w:rFonts w:eastAsiaTheme="minorEastAsia"/>
          <w:szCs w:val="24"/>
          <w:lang w:val="ru-RU"/>
        </w:rPr>
        <w:br/>
        <w:t xml:space="preserve">   </w:t>
      </w:r>
      <w:proofErr w:type="gramEnd"/>
      <w:r w:rsidRPr="007C42E3">
        <w:rPr>
          <w:rFonts w:eastAsiaTheme="minorEastAsia"/>
          <w:szCs w:val="24"/>
          <w:lang w:val="ru-RU"/>
        </w:rPr>
        <w:t xml:space="preserve">     Б) наблюдается полная согласованность мнений экспертов;</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В) мнения экспертов не совпадают;</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Г)  мнения экспертов частично совпадают.</w:t>
      </w:r>
    </w:p>
    <w:p w:rsidR="007C42E3" w:rsidRPr="007C42E3" w:rsidRDefault="007C42E3" w:rsidP="007C42E3">
      <w:pPr>
        <w:pStyle w:val="a6"/>
        <w:spacing w:line="240" w:lineRule="auto"/>
        <w:ind w:left="0" w:firstLine="567"/>
        <w:rPr>
          <w:rFonts w:eastAsiaTheme="minorEastAsia"/>
          <w:szCs w:val="24"/>
          <w:lang w:val="ru-RU"/>
        </w:rPr>
      </w:pP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9. К достоинствам метода экспертных оценок относят:</w:t>
      </w:r>
    </w:p>
    <w:p w:rsidR="007C42E3" w:rsidRPr="007C42E3" w:rsidRDefault="007C42E3" w:rsidP="007C42E3">
      <w:pPr>
        <w:pStyle w:val="a6"/>
        <w:tabs>
          <w:tab w:val="left" w:pos="1200"/>
        </w:tabs>
        <w:spacing w:line="240" w:lineRule="auto"/>
        <w:ind w:left="0"/>
        <w:rPr>
          <w:szCs w:val="24"/>
          <w:lang w:val="ru-RU"/>
        </w:rPr>
      </w:pPr>
      <w:r w:rsidRPr="007C42E3">
        <w:rPr>
          <w:rFonts w:eastAsiaTheme="minorEastAsia"/>
          <w:szCs w:val="24"/>
          <w:lang w:val="ru-RU"/>
        </w:rPr>
        <w:t xml:space="preserve">       А)</w:t>
      </w:r>
      <w:r w:rsidRPr="007C42E3">
        <w:rPr>
          <w:szCs w:val="24"/>
          <w:lang w:val="ru-RU"/>
        </w:rPr>
        <w:t xml:space="preserve"> трудность в привлечении экспертов;</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       Б) субъективный характер оценки риска;</w:t>
      </w:r>
    </w:p>
    <w:p w:rsidR="007C42E3" w:rsidRPr="007C42E3" w:rsidRDefault="007C42E3" w:rsidP="007C42E3">
      <w:pPr>
        <w:pStyle w:val="a6"/>
        <w:spacing w:line="240" w:lineRule="auto"/>
        <w:ind w:left="0" w:firstLine="567"/>
        <w:rPr>
          <w:rFonts w:eastAsiaTheme="minorEastAsia"/>
          <w:szCs w:val="24"/>
          <w:lang w:val="ru-RU"/>
        </w:rPr>
      </w:pPr>
    </w:p>
    <w:p w:rsidR="007C42E3" w:rsidRPr="007C42E3" w:rsidRDefault="007C42E3" w:rsidP="007C42E3">
      <w:pPr>
        <w:pStyle w:val="a6"/>
        <w:tabs>
          <w:tab w:val="left" w:pos="1200"/>
        </w:tabs>
        <w:spacing w:line="240" w:lineRule="auto"/>
        <w:ind w:left="0"/>
        <w:rPr>
          <w:szCs w:val="24"/>
          <w:lang w:val="ru-RU"/>
        </w:rPr>
      </w:pPr>
      <w:r w:rsidRPr="007C42E3">
        <w:rPr>
          <w:rFonts w:eastAsiaTheme="minorEastAsia"/>
          <w:szCs w:val="24"/>
          <w:lang w:val="ru-RU"/>
        </w:rPr>
        <w:t xml:space="preserve">       В) </w:t>
      </w:r>
      <w:r w:rsidRPr="007C42E3">
        <w:rPr>
          <w:szCs w:val="24"/>
          <w:lang w:val="ru-RU"/>
        </w:rPr>
        <w:t>нет необходимости в точных исходных данных и дорогостоящих программных средств для проведения анализа;</w:t>
      </w:r>
    </w:p>
    <w:p w:rsidR="007C42E3" w:rsidRPr="007C42E3" w:rsidRDefault="007C42E3" w:rsidP="007C42E3">
      <w:pPr>
        <w:pStyle w:val="a6"/>
        <w:tabs>
          <w:tab w:val="left" w:pos="1200"/>
        </w:tabs>
        <w:spacing w:line="240" w:lineRule="auto"/>
        <w:ind w:left="0"/>
        <w:rPr>
          <w:szCs w:val="24"/>
          <w:lang w:val="ru-RU"/>
        </w:rPr>
      </w:pPr>
      <w:r w:rsidRPr="007C42E3">
        <w:rPr>
          <w:szCs w:val="24"/>
          <w:lang w:val="ru-RU"/>
        </w:rPr>
        <w:t xml:space="preserve">       Г) нет правильного ответа.</w:t>
      </w:r>
    </w:p>
    <w:p w:rsidR="007C42E3" w:rsidRPr="007C42E3" w:rsidRDefault="007C42E3" w:rsidP="007C42E3">
      <w:pPr>
        <w:pStyle w:val="a6"/>
        <w:tabs>
          <w:tab w:val="left" w:pos="1200"/>
        </w:tabs>
        <w:spacing w:line="240" w:lineRule="auto"/>
        <w:ind w:left="0"/>
        <w:rPr>
          <w:szCs w:val="24"/>
          <w:lang w:val="ru-RU"/>
        </w:rPr>
      </w:pPr>
    </w:p>
    <w:p w:rsidR="007C42E3" w:rsidRPr="007C42E3" w:rsidRDefault="007C42E3" w:rsidP="007C42E3">
      <w:pPr>
        <w:pStyle w:val="a6"/>
        <w:tabs>
          <w:tab w:val="left" w:pos="1200"/>
        </w:tabs>
        <w:spacing w:line="240" w:lineRule="auto"/>
        <w:ind w:left="0"/>
        <w:rPr>
          <w:szCs w:val="24"/>
          <w:lang w:val="ru-RU"/>
        </w:rPr>
      </w:pPr>
      <w:r w:rsidRPr="007C42E3">
        <w:rPr>
          <w:szCs w:val="24"/>
          <w:lang w:val="ru-RU"/>
        </w:rPr>
        <w:t>10. Трехфакторная модель используется для оценки риска:</w:t>
      </w:r>
    </w:p>
    <w:p w:rsidR="007C42E3" w:rsidRPr="007C42E3" w:rsidRDefault="007C42E3" w:rsidP="007C42E3">
      <w:pPr>
        <w:pStyle w:val="a6"/>
        <w:tabs>
          <w:tab w:val="left" w:pos="1200"/>
        </w:tabs>
        <w:spacing w:line="240" w:lineRule="auto"/>
        <w:ind w:left="0"/>
        <w:rPr>
          <w:szCs w:val="24"/>
          <w:lang w:val="ru-RU"/>
        </w:rPr>
      </w:pPr>
      <w:r w:rsidRPr="007C42E3">
        <w:rPr>
          <w:szCs w:val="24"/>
          <w:lang w:val="ru-RU"/>
        </w:rPr>
        <w:t>А) потери ликвидности;</w:t>
      </w:r>
    </w:p>
    <w:p w:rsidR="007C42E3" w:rsidRPr="007C42E3" w:rsidRDefault="007C42E3" w:rsidP="007C42E3">
      <w:pPr>
        <w:pStyle w:val="a6"/>
        <w:tabs>
          <w:tab w:val="left" w:pos="1200"/>
        </w:tabs>
        <w:spacing w:line="240" w:lineRule="auto"/>
        <w:ind w:left="0"/>
        <w:rPr>
          <w:szCs w:val="24"/>
          <w:lang w:val="ru-RU"/>
        </w:rPr>
      </w:pPr>
      <w:r w:rsidRPr="007C42E3">
        <w:rPr>
          <w:szCs w:val="24"/>
          <w:lang w:val="ru-RU"/>
        </w:rPr>
        <w:t>Б) финансовой устойчивости;</w:t>
      </w:r>
    </w:p>
    <w:p w:rsidR="007C42E3" w:rsidRPr="007C42E3" w:rsidRDefault="007C42E3" w:rsidP="007C42E3">
      <w:pPr>
        <w:pStyle w:val="a6"/>
        <w:tabs>
          <w:tab w:val="left" w:pos="1200"/>
        </w:tabs>
        <w:spacing w:line="240" w:lineRule="auto"/>
        <w:ind w:left="0"/>
        <w:rPr>
          <w:szCs w:val="24"/>
          <w:lang w:val="ru-RU"/>
        </w:rPr>
      </w:pPr>
      <w:r w:rsidRPr="007C42E3">
        <w:rPr>
          <w:szCs w:val="24"/>
          <w:lang w:val="ru-RU"/>
        </w:rPr>
        <w:t>В) потери платежеспособности;</w:t>
      </w:r>
    </w:p>
    <w:p w:rsidR="007C42E3" w:rsidRPr="007C42E3" w:rsidRDefault="007C42E3" w:rsidP="007C42E3">
      <w:pPr>
        <w:pStyle w:val="a6"/>
        <w:tabs>
          <w:tab w:val="left" w:pos="1200"/>
        </w:tabs>
        <w:spacing w:line="240" w:lineRule="auto"/>
        <w:ind w:left="0"/>
        <w:rPr>
          <w:szCs w:val="24"/>
          <w:lang w:val="ru-RU"/>
        </w:rPr>
      </w:pPr>
      <w:r w:rsidRPr="007C42E3">
        <w:rPr>
          <w:szCs w:val="24"/>
          <w:lang w:val="ru-RU"/>
        </w:rPr>
        <w:t>Г) потери кредитоспособности.</w:t>
      </w:r>
    </w:p>
    <w:p w:rsidR="007C42E3" w:rsidRPr="007C42E3" w:rsidRDefault="007C42E3" w:rsidP="007C42E3">
      <w:pPr>
        <w:pStyle w:val="a6"/>
        <w:tabs>
          <w:tab w:val="left" w:pos="1200"/>
        </w:tabs>
        <w:spacing w:line="240" w:lineRule="auto"/>
        <w:ind w:left="0"/>
        <w:rPr>
          <w:szCs w:val="24"/>
          <w:lang w:val="ru-RU"/>
        </w:rPr>
      </w:pPr>
    </w:p>
    <w:p w:rsidR="007C42E3" w:rsidRPr="007C42E3" w:rsidRDefault="007C42E3" w:rsidP="007C42E3">
      <w:pPr>
        <w:pStyle w:val="a6"/>
        <w:tabs>
          <w:tab w:val="left" w:pos="1200"/>
        </w:tabs>
        <w:spacing w:line="240" w:lineRule="auto"/>
        <w:ind w:left="0"/>
        <w:rPr>
          <w:szCs w:val="24"/>
          <w:lang w:val="ru-RU"/>
        </w:rPr>
      </w:pPr>
      <w:r w:rsidRPr="007C42E3">
        <w:rPr>
          <w:szCs w:val="24"/>
          <w:lang w:val="ru-RU"/>
        </w:rPr>
        <w:t>11. Риск потери части прогнозируемой прибыли  относят к зоне:</w:t>
      </w:r>
    </w:p>
    <w:p w:rsidR="007C42E3" w:rsidRPr="007C42E3" w:rsidRDefault="007C42E3" w:rsidP="007C42E3">
      <w:pPr>
        <w:pStyle w:val="a6"/>
        <w:tabs>
          <w:tab w:val="left" w:pos="1200"/>
        </w:tabs>
        <w:spacing w:line="240" w:lineRule="auto"/>
        <w:ind w:left="0"/>
        <w:rPr>
          <w:szCs w:val="24"/>
          <w:lang w:val="ru-RU"/>
        </w:rPr>
      </w:pPr>
      <w:r w:rsidRPr="007C42E3">
        <w:rPr>
          <w:szCs w:val="24"/>
          <w:lang w:val="ru-RU"/>
        </w:rPr>
        <w:t>А) допустимого риска;</w:t>
      </w:r>
    </w:p>
    <w:p w:rsidR="007C42E3" w:rsidRPr="007C42E3" w:rsidRDefault="007C42E3" w:rsidP="007C42E3">
      <w:pPr>
        <w:pStyle w:val="a6"/>
        <w:tabs>
          <w:tab w:val="left" w:pos="1200"/>
        </w:tabs>
        <w:spacing w:line="240" w:lineRule="auto"/>
        <w:ind w:left="0"/>
        <w:rPr>
          <w:szCs w:val="24"/>
          <w:lang w:val="ru-RU"/>
        </w:rPr>
      </w:pPr>
      <w:r w:rsidRPr="007C42E3">
        <w:rPr>
          <w:szCs w:val="24"/>
          <w:lang w:val="ru-RU"/>
        </w:rPr>
        <w:t>Б) критического риска;</w:t>
      </w:r>
    </w:p>
    <w:p w:rsidR="007C42E3" w:rsidRPr="007C42E3" w:rsidRDefault="007C42E3" w:rsidP="007C42E3">
      <w:pPr>
        <w:pStyle w:val="a6"/>
        <w:tabs>
          <w:tab w:val="left" w:pos="1200"/>
        </w:tabs>
        <w:spacing w:line="240" w:lineRule="auto"/>
        <w:ind w:left="0"/>
        <w:rPr>
          <w:szCs w:val="24"/>
          <w:lang w:val="ru-RU"/>
        </w:rPr>
      </w:pPr>
      <w:r w:rsidRPr="007C42E3">
        <w:rPr>
          <w:szCs w:val="24"/>
          <w:lang w:val="ru-RU"/>
        </w:rPr>
        <w:t>В) катастрофического риска;</w:t>
      </w:r>
    </w:p>
    <w:p w:rsidR="007C42E3" w:rsidRPr="007C42E3" w:rsidRDefault="007C42E3" w:rsidP="007C42E3">
      <w:pPr>
        <w:pStyle w:val="a6"/>
        <w:tabs>
          <w:tab w:val="left" w:pos="1200"/>
        </w:tabs>
        <w:spacing w:line="240" w:lineRule="auto"/>
        <w:ind w:left="0"/>
        <w:rPr>
          <w:szCs w:val="24"/>
          <w:lang w:val="ru-RU"/>
        </w:rPr>
      </w:pPr>
      <w:r w:rsidRPr="007C42E3">
        <w:rPr>
          <w:szCs w:val="24"/>
          <w:lang w:val="ru-RU"/>
        </w:rPr>
        <w:t xml:space="preserve">Г) </w:t>
      </w:r>
      <w:proofErr w:type="spellStart"/>
      <w:r w:rsidRPr="007C42E3">
        <w:rPr>
          <w:szCs w:val="24"/>
          <w:lang w:val="ru-RU"/>
        </w:rPr>
        <w:t>безрисковой</w:t>
      </w:r>
      <w:proofErr w:type="spellEnd"/>
      <w:r w:rsidRPr="007C42E3">
        <w:rPr>
          <w:szCs w:val="24"/>
          <w:lang w:val="ru-RU"/>
        </w:rPr>
        <w:t xml:space="preserve"> зоне.</w:t>
      </w:r>
    </w:p>
    <w:p w:rsidR="007C42E3" w:rsidRPr="007C42E3" w:rsidRDefault="007C42E3" w:rsidP="007C42E3">
      <w:pPr>
        <w:pStyle w:val="a6"/>
        <w:tabs>
          <w:tab w:val="left" w:pos="1200"/>
        </w:tabs>
        <w:spacing w:line="240" w:lineRule="auto"/>
        <w:ind w:left="0"/>
        <w:rPr>
          <w:szCs w:val="24"/>
          <w:lang w:val="ru-RU"/>
        </w:rPr>
      </w:pPr>
    </w:p>
    <w:p w:rsidR="007C42E3" w:rsidRPr="007C42E3" w:rsidRDefault="007C42E3" w:rsidP="007C42E3">
      <w:pPr>
        <w:pStyle w:val="a6"/>
        <w:tabs>
          <w:tab w:val="left" w:pos="1200"/>
        </w:tabs>
        <w:spacing w:line="240" w:lineRule="auto"/>
        <w:ind w:left="0"/>
        <w:rPr>
          <w:szCs w:val="24"/>
          <w:lang w:val="ru-RU"/>
        </w:rPr>
      </w:pPr>
      <w:r w:rsidRPr="007C42E3">
        <w:rPr>
          <w:szCs w:val="24"/>
          <w:lang w:val="ru-RU"/>
        </w:rPr>
        <w:t>12. Исключите лишнее. Анализ риска банкротства проводят с помощью моделей:</w:t>
      </w:r>
    </w:p>
    <w:p w:rsidR="007C42E3" w:rsidRPr="007C42E3" w:rsidRDefault="007C42E3" w:rsidP="007C42E3">
      <w:pPr>
        <w:pStyle w:val="a6"/>
        <w:tabs>
          <w:tab w:val="left" w:pos="1200"/>
        </w:tabs>
        <w:spacing w:line="240" w:lineRule="auto"/>
        <w:ind w:left="0"/>
        <w:rPr>
          <w:szCs w:val="24"/>
          <w:lang w:val="ru-RU"/>
        </w:rPr>
      </w:pPr>
      <w:r w:rsidRPr="007C42E3">
        <w:rPr>
          <w:szCs w:val="24"/>
          <w:lang w:val="ru-RU"/>
        </w:rPr>
        <w:t>А) Альтмана;</w:t>
      </w:r>
    </w:p>
    <w:p w:rsidR="007C42E3" w:rsidRPr="007C42E3" w:rsidRDefault="007C42E3" w:rsidP="007C42E3">
      <w:pPr>
        <w:pStyle w:val="a6"/>
        <w:tabs>
          <w:tab w:val="left" w:pos="1200"/>
        </w:tabs>
        <w:spacing w:line="240" w:lineRule="auto"/>
        <w:ind w:left="0"/>
        <w:rPr>
          <w:szCs w:val="24"/>
          <w:lang w:val="ru-RU"/>
        </w:rPr>
      </w:pPr>
      <w:r w:rsidRPr="007C42E3">
        <w:rPr>
          <w:szCs w:val="24"/>
          <w:lang w:val="ru-RU"/>
        </w:rPr>
        <w:t>Б) Лиса;</w:t>
      </w:r>
    </w:p>
    <w:p w:rsidR="007C42E3" w:rsidRPr="007C42E3" w:rsidRDefault="007C42E3" w:rsidP="007C42E3">
      <w:pPr>
        <w:pStyle w:val="a6"/>
        <w:tabs>
          <w:tab w:val="left" w:pos="1200"/>
        </w:tabs>
        <w:spacing w:line="240" w:lineRule="auto"/>
        <w:ind w:left="0"/>
        <w:rPr>
          <w:szCs w:val="24"/>
          <w:lang w:val="ru-RU"/>
        </w:rPr>
      </w:pPr>
      <w:proofErr w:type="gramStart"/>
      <w:r w:rsidRPr="007C42E3">
        <w:rPr>
          <w:szCs w:val="24"/>
          <w:lang w:val="ru-RU"/>
        </w:rPr>
        <w:t>В)</w:t>
      </w:r>
      <w:proofErr w:type="spellStart"/>
      <w:r w:rsidRPr="007C42E3">
        <w:rPr>
          <w:szCs w:val="24"/>
          <w:lang w:val="ru-RU"/>
        </w:rPr>
        <w:t>Таффлера</w:t>
      </w:r>
      <w:proofErr w:type="spellEnd"/>
      <w:proofErr w:type="gramEnd"/>
      <w:r w:rsidRPr="007C42E3">
        <w:rPr>
          <w:szCs w:val="24"/>
          <w:lang w:val="ru-RU"/>
        </w:rPr>
        <w:t>;</w:t>
      </w:r>
    </w:p>
    <w:p w:rsidR="007C42E3" w:rsidRPr="007C42E3" w:rsidRDefault="007C42E3" w:rsidP="007C42E3">
      <w:pPr>
        <w:pStyle w:val="a6"/>
        <w:tabs>
          <w:tab w:val="left" w:pos="1200"/>
        </w:tabs>
        <w:spacing w:line="240" w:lineRule="auto"/>
        <w:ind w:left="0"/>
        <w:rPr>
          <w:szCs w:val="24"/>
          <w:lang w:val="ru-RU"/>
        </w:rPr>
      </w:pPr>
      <w:r w:rsidRPr="007C42E3">
        <w:rPr>
          <w:szCs w:val="24"/>
          <w:lang w:val="ru-RU"/>
        </w:rPr>
        <w:t xml:space="preserve">Г) </w:t>
      </w:r>
      <w:proofErr w:type="spellStart"/>
      <w:r w:rsidRPr="007C42E3">
        <w:rPr>
          <w:szCs w:val="24"/>
          <w:lang w:val="ru-RU"/>
        </w:rPr>
        <w:t>Кейнса</w:t>
      </w:r>
      <w:proofErr w:type="spellEnd"/>
      <w:r w:rsidRPr="007C42E3">
        <w:rPr>
          <w:szCs w:val="24"/>
          <w:lang w:val="ru-RU"/>
        </w:rPr>
        <w:t>.</w:t>
      </w:r>
    </w:p>
    <w:p w:rsidR="007C42E3" w:rsidRPr="007C42E3" w:rsidRDefault="007C42E3" w:rsidP="007C42E3">
      <w:pPr>
        <w:pStyle w:val="a6"/>
        <w:tabs>
          <w:tab w:val="left" w:pos="1200"/>
        </w:tabs>
        <w:spacing w:line="240" w:lineRule="auto"/>
        <w:ind w:left="0"/>
        <w:rPr>
          <w:szCs w:val="24"/>
          <w:lang w:val="ru-RU"/>
        </w:rPr>
      </w:pPr>
    </w:p>
    <w:p w:rsidR="007C42E3" w:rsidRPr="007C42E3" w:rsidRDefault="007C42E3" w:rsidP="007C42E3">
      <w:pPr>
        <w:pStyle w:val="a6"/>
        <w:tabs>
          <w:tab w:val="left" w:pos="1200"/>
        </w:tabs>
        <w:spacing w:line="240" w:lineRule="auto"/>
        <w:ind w:left="0"/>
        <w:rPr>
          <w:szCs w:val="24"/>
          <w:lang w:val="ru-RU"/>
        </w:rPr>
      </w:pPr>
      <w:r w:rsidRPr="007C42E3">
        <w:rPr>
          <w:szCs w:val="24"/>
          <w:lang w:val="ru-RU"/>
        </w:rPr>
        <w:t>13.Действие операционного рычага зависит от:</w:t>
      </w:r>
    </w:p>
    <w:p w:rsidR="007C42E3" w:rsidRPr="007C42E3" w:rsidRDefault="007C42E3" w:rsidP="007C42E3">
      <w:pPr>
        <w:pStyle w:val="a6"/>
        <w:tabs>
          <w:tab w:val="left" w:pos="1200"/>
        </w:tabs>
        <w:spacing w:line="240" w:lineRule="auto"/>
        <w:ind w:left="0"/>
        <w:rPr>
          <w:szCs w:val="24"/>
          <w:lang w:val="ru-RU"/>
        </w:rPr>
      </w:pPr>
      <w:r w:rsidRPr="007C42E3">
        <w:rPr>
          <w:szCs w:val="24"/>
          <w:lang w:val="ru-RU"/>
        </w:rPr>
        <w:t>А) Структуры расходов организации;</w:t>
      </w:r>
    </w:p>
    <w:p w:rsidR="007C42E3" w:rsidRPr="007C42E3" w:rsidRDefault="007C42E3" w:rsidP="007C42E3">
      <w:pPr>
        <w:pStyle w:val="a6"/>
        <w:tabs>
          <w:tab w:val="left" w:pos="1200"/>
        </w:tabs>
        <w:spacing w:line="240" w:lineRule="auto"/>
        <w:ind w:left="0"/>
        <w:rPr>
          <w:szCs w:val="24"/>
          <w:lang w:val="ru-RU"/>
        </w:rPr>
      </w:pPr>
      <w:r w:rsidRPr="007C42E3">
        <w:rPr>
          <w:szCs w:val="24"/>
          <w:lang w:val="ru-RU"/>
        </w:rPr>
        <w:t>Б)  Структуры источников финансирования организации;</w:t>
      </w:r>
    </w:p>
    <w:p w:rsidR="007C42E3" w:rsidRPr="007C42E3" w:rsidRDefault="007C42E3" w:rsidP="007C42E3">
      <w:pPr>
        <w:pStyle w:val="a6"/>
        <w:tabs>
          <w:tab w:val="left" w:pos="1200"/>
        </w:tabs>
        <w:spacing w:line="240" w:lineRule="auto"/>
        <w:ind w:left="0"/>
        <w:rPr>
          <w:szCs w:val="24"/>
          <w:lang w:val="ru-RU"/>
        </w:rPr>
      </w:pPr>
      <w:r w:rsidRPr="007C42E3">
        <w:rPr>
          <w:szCs w:val="24"/>
          <w:lang w:val="ru-RU"/>
        </w:rPr>
        <w:lastRenderedPageBreak/>
        <w:t>В) Структуры производимой продукции;</w:t>
      </w:r>
    </w:p>
    <w:p w:rsidR="007C42E3" w:rsidRPr="007C42E3" w:rsidRDefault="007C42E3" w:rsidP="007C42E3">
      <w:pPr>
        <w:pStyle w:val="a6"/>
        <w:tabs>
          <w:tab w:val="left" w:pos="1200"/>
        </w:tabs>
        <w:spacing w:line="240" w:lineRule="auto"/>
        <w:ind w:left="0"/>
        <w:rPr>
          <w:szCs w:val="24"/>
          <w:lang w:val="ru-RU"/>
        </w:rPr>
      </w:pPr>
      <w:r w:rsidRPr="007C42E3">
        <w:rPr>
          <w:szCs w:val="24"/>
          <w:lang w:val="ru-RU"/>
        </w:rPr>
        <w:t>Г) Структуры активов компании.</w:t>
      </w:r>
    </w:p>
    <w:p w:rsidR="007C42E3" w:rsidRPr="007C42E3" w:rsidRDefault="007C42E3" w:rsidP="007C42E3">
      <w:pPr>
        <w:pStyle w:val="a6"/>
        <w:tabs>
          <w:tab w:val="left" w:pos="1200"/>
        </w:tabs>
        <w:spacing w:line="240" w:lineRule="auto"/>
        <w:ind w:left="0"/>
        <w:rPr>
          <w:szCs w:val="24"/>
          <w:lang w:val="ru-RU"/>
        </w:rPr>
      </w:pPr>
    </w:p>
    <w:p w:rsidR="007C42E3" w:rsidRPr="007C42E3" w:rsidRDefault="007C42E3" w:rsidP="007C42E3">
      <w:pPr>
        <w:pStyle w:val="a6"/>
        <w:tabs>
          <w:tab w:val="left" w:pos="1200"/>
        </w:tabs>
        <w:spacing w:line="240" w:lineRule="auto"/>
        <w:ind w:left="0"/>
        <w:rPr>
          <w:szCs w:val="24"/>
          <w:lang w:val="ru-RU"/>
        </w:rPr>
      </w:pPr>
      <w:r w:rsidRPr="007C42E3">
        <w:rPr>
          <w:szCs w:val="24"/>
          <w:lang w:val="ru-RU"/>
        </w:rPr>
        <w:t>14.Действие финансового рычага зависит от:</w:t>
      </w:r>
    </w:p>
    <w:p w:rsidR="007C42E3" w:rsidRPr="007C42E3" w:rsidRDefault="007C42E3" w:rsidP="007C42E3">
      <w:pPr>
        <w:pStyle w:val="a6"/>
        <w:tabs>
          <w:tab w:val="left" w:pos="1200"/>
        </w:tabs>
        <w:spacing w:line="240" w:lineRule="auto"/>
        <w:ind w:left="0"/>
        <w:rPr>
          <w:szCs w:val="24"/>
          <w:lang w:val="ru-RU"/>
        </w:rPr>
      </w:pPr>
      <w:r w:rsidRPr="007C42E3">
        <w:rPr>
          <w:szCs w:val="24"/>
          <w:lang w:val="ru-RU"/>
        </w:rPr>
        <w:t>А) Структуры расходов организации;</w:t>
      </w:r>
    </w:p>
    <w:p w:rsidR="007C42E3" w:rsidRPr="007C42E3" w:rsidRDefault="007C42E3" w:rsidP="007C42E3">
      <w:pPr>
        <w:pStyle w:val="a6"/>
        <w:tabs>
          <w:tab w:val="left" w:pos="1200"/>
        </w:tabs>
        <w:spacing w:line="240" w:lineRule="auto"/>
        <w:ind w:left="0"/>
        <w:rPr>
          <w:szCs w:val="24"/>
          <w:lang w:val="ru-RU"/>
        </w:rPr>
      </w:pPr>
      <w:r w:rsidRPr="007C42E3">
        <w:rPr>
          <w:szCs w:val="24"/>
          <w:lang w:val="ru-RU"/>
        </w:rPr>
        <w:t>Б)  Структуры источников финансирования организации;</w:t>
      </w:r>
    </w:p>
    <w:p w:rsidR="007C42E3" w:rsidRPr="007C42E3" w:rsidRDefault="007C42E3" w:rsidP="007C42E3">
      <w:pPr>
        <w:pStyle w:val="a6"/>
        <w:tabs>
          <w:tab w:val="left" w:pos="1200"/>
        </w:tabs>
        <w:spacing w:line="240" w:lineRule="auto"/>
        <w:ind w:left="0"/>
        <w:rPr>
          <w:szCs w:val="24"/>
          <w:lang w:val="ru-RU"/>
        </w:rPr>
      </w:pPr>
      <w:r w:rsidRPr="007C42E3">
        <w:rPr>
          <w:szCs w:val="24"/>
          <w:lang w:val="ru-RU"/>
        </w:rPr>
        <w:t>В) Структуры производимой продукции;</w:t>
      </w:r>
    </w:p>
    <w:p w:rsidR="007C42E3" w:rsidRPr="007C42E3" w:rsidRDefault="007C42E3" w:rsidP="007C42E3">
      <w:pPr>
        <w:pStyle w:val="a6"/>
        <w:tabs>
          <w:tab w:val="left" w:pos="1200"/>
        </w:tabs>
        <w:spacing w:line="240" w:lineRule="auto"/>
        <w:ind w:left="0"/>
        <w:rPr>
          <w:szCs w:val="24"/>
          <w:lang w:val="ru-RU"/>
        </w:rPr>
      </w:pPr>
      <w:r w:rsidRPr="007C42E3">
        <w:rPr>
          <w:szCs w:val="24"/>
          <w:lang w:val="ru-RU"/>
        </w:rPr>
        <w:t>Г) Структуры активов компании.</w:t>
      </w:r>
    </w:p>
    <w:p w:rsidR="007C42E3" w:rsidRPr="007C42E3" w:rsidRDefault="007C42E3" w:rsidP="007C42E3">
      <w:pPr>
        <w:pStyle w:val="a6"/>
        <w:tabs>
          <w:tab w:val="left" w:pos="1200"/>
        </w:tabs>
        <w:spacing w:line="240" w:lineRule="auto"/>
        <w:ind w:left="0"/>
        <w:rPr>
          <w:szCs w:val="24"/>
          <w:lang w:val="ru-RU"/>
        </w:rPr>
      </w:pPr>
    </w:p>
    <w:p w:rsidR="007C42E3" w:rsidRPr="007C42E3" w:rsidRDefault="007C42E3" w:rsidP="007C42E3">
      <w:pPr>
        <w:pStyle w:val="a6"/>
        <w:tabs>
          <w:tab w:val="left" w:pos="1200"/>
        </w:tabs>
        <w:spacing w:line="240" w:lineRule="auto"/>
        <w:ind w:left="0"/>
        <w:rPr>
          <w:szCs w:val="24"/>
          <w:lang w:val="ru-RU"/>
        </w:rPr>
      </w:pPr>
      <w:r w:rsidRPr="007C42E3">
        <w:rPr>
          <w:szCs w:val="24"/>
          <w:lang w:val="ru-RU"/>
        </w:rPr>
        <w:t>15. Предпринимательский риск - это</w:t>
      </w:r>
    </w:p>
    <w:p w:rsidR="007C42E3" w:rsidRPr="007C42E3" w:rsidRDefault="007C42E3" w:rsidP="007C42E3">
      <w:pPr>
        <w:pStyle w:val="a6"/>
        <w:tabs>
          <w:tab w:val="left" w:pos="1200"/>
        </w:tabs>
        <w:spacing w:line="240" w:lineRule="auto"/>
        <w:ind w:left="0"/>
        <w:rPr>
          <w:szCs w:val="24"/>
          <w:lang w:val="ru-RU"/>
        </w:rPr>
      </w:pPr>
      <w:r w:rsidRPr="007C42E3">
        <w:rPr>
          <w:szCs w:val="24"/>
          <w:lang w:val="ru-RU"/>
        </w:rPr>
        <w:t>А) Операционный риск;</w:t>
      </w:r>
    </w:p>
    <w:p w:rsidR="007C42E3" w:rsidRPr="007C42E3" w:rsidRDefault="007C42E3" w:rsidP="007C42E3">
      <w:pPr>
        <w:pStyle w:val="a6"/>
        <w:tabs>
          <w:tab w:val="left" w:pos="1200"/>
        </w:tabs>
        <w:spacing w:line="240" w:lineRule="auto"/>
        <w:ind w:left="0"/>
        <w:rPr>
          <w:szCs w:val="24"/>
          <w:lang w:val="ru-RU"/>
        </w:rPr>
      </w:pPr>
      <w:r w:rsidRPr="007C42E3">
        <w:rPr>
          <w:szCs w:val="24"/>
          <w:lang w:val="ru-RU"/>
        </w:rPr>
        <w:t>Б) Финансовый риск;</w:t>
      </w:r>
    </w:p>
    <w:p w:rsidR="007C42E3" w:rsidRPr="007C42E3" w:rsidRDefault="007C42E3" w:rsidP="007C42E3">
      <w:pPr>
        <w:pStyle w:val="a6"/>
        <w:tabs>
          <w:tab w:val="left" w:pos="1200"/>
        </w:tabs>
        <w:spacing w:line="240" w:lineRule="auto"/>
        <w:ind w:left="0"/>
        <w:rPr>
          <w:szCs w:val="24"/>
          <w:lang w:val="ru-RU"/>
        </w:rPr>
      </w:pPr>
      <w:r w:rsidRPr="007C42E3">
        <w:rPr>
          <w:szCs w:val="24"/>
          <w:lang w:val="ru-RU"/>
        </w:rPr>
        <w:t>В) Сочетание операционного и финансового рисков;</w:t>
      </w:r>
    </w:p>
    <w:p w:rsidR="007C42E3" w:rsidRPr="007C42E3" w:rsidRDefault="007C42E3" w:rsidP="007C42E3">
      <w:pPr>
        <w:pStyle w:val="a6"/>
        <w:tabs>
          <w:tab w:val="left" w:pos="1200"/>
        </w:tabs>
        <w:spacing w:line="240" w:lineRule="auto"/>
        <w:ind w:left="0"/>
        <w:rPr>
          <w:szCs w:val="24"/>
          <w:lang w:val="ru-RU"/>
        </w:rPr>
      </w:pPr>
      <w:r w:rsidRPr="007C42E3">
        <w:rPr>
          <w:szCs w:val="24"/>
          <w:lang w:val="ru-RU"/>
        </w:rPr>
        <w:t>Г)</w:t>
      </w:r>
      <w:r w:rsidRPr="007C42E3">
        <w:rPr>
          <w:rFonts w:eastAsiaTheme="minorEastAsia"/>
          <w:szCs w:val="24"/>
          <w:lang w:val="ru-RU"/>
        </w:rPr>
        <w:t xml:space="preserve"> Сочетание операционного и финансового рычагов.</w:t>
      </w:r>
    </w:p>
    <w:p w:rsidR="007C42E3" w:rsidRPr="007C42E3" w:rsidRDefault="007C42E3" w:rsidP="007C42E3">
      <w:pPr>
        <w:pStyle w:val="a6"/>
        <w:tabs>
          <w:tab w:val="left" w:pos="1200"/>
        </w:tabs>
        <w:spacing w:line="240" w:lineRule="auto"/>
        <w:ind w:left="0"/>
        <w:rPr>
          <w:szCs w:val="24"/>
          <w:lang w:val="ru-RU"/>
        </w:rPr>
      </w:pPr>
    </w:p>
    <w:p w:rsidR="007C42E3" w:rsidRPr="007C42E3" w:rsidRDefault="007C42E3" w:rsidP="007C42E3">
      <w:pPr>
        <w:spacing w:before="120" w:after="120" w:line="240" w:lineRule="auto"/>
        <w:rPr>
          <w:rFonts w:ascii="Times New Roman" w:hAnsi="Times New Roman" w:cs="Times New Roman"/>
          <w:b/>
          <w:color w:val="000000"/>
          <w:sz w:val="24"/>
          <w:szCs w:val="24"/>
          <w:lang w:val="ru-RU"/>
        </w:rPr>
      </w:pPr>
      <w:r w:rsidRPr="007C42E3">
        <w:rPr>
          <w:rFonts w:ascii="Times New Roman" w:hAnsi="Times New Roman" w:cs="Times New Roman"/>
          <w:b/>
          <w:color w:val="000000"/>
          <w:sz w:val="24"/>
          <w:szCs w:val="24"/>
          <w:lang w:val="ru-RU"/>
        </w:rPr>
        <w:t>Практические задания</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Задача 1.</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Используя метод экспертных оценок оценить риски изменения спроса на продукцию конкретной предпринимательской структуры (на Ваш выбор).</w:t>
      </w:r>
    </w:p>
    <w:p w:rsidR="007C42E3" w:rsidRPr="007C42E3" w:rsidRDefault="007C42E3" w:rsidP="007C42E3">
      <w:pPr>
        <w:pStyle w:val="a6"/>
        <w:spacing w:line="240" w:lineRule="auto"/>
        <w:ind w:left="0" w:firstLine="567"/>
        <w:rPr>
          <w:rFonts w:eastAsiaTheme="minorEastAsia"/>
          <w:szCs w:val="24"/>
          <w:lang w:val="ru-RU"/>
        </w:rPr>
      </w:pP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Задача 2.</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 xml:space="preserve">На основе метода </w:t>
      </w:r>
      <w:proofErr w:type="spellStart"/>
      <w:r w:rsidRPr="007C42E3">
        <w:rPr>
          <w:rFonts w:eastAsiaTheme="minorEastAsia"/>
          <w:szCs w:val="24"/>
          <w:lang w:val="ru-RU"/>
        </w:rPr>
        <w:t>Дельфи</w:t>
      </w:r>
      <w:proofErr w:type="spellEnd"/>
      <w:r w:rsidRPr="007C42E3">
        <w:rPr>
          <w:rFonts w:eastAsiaTheme="minorEastAsia"/>
          <w:szCs w:val="24"/>
          <w:lang w:val="ru-RU"/>
        </w:rPr>
        <w:t xml:space="preserve"> оценить риски инвестирования в ценные бумаги компании ПАО «ГАЗПРОМ» (исходные данные для выполнения задания см. на официальном сайте фондового рынка)</w:t>
      </w:r>
    </w:p>
    <w:p w:rsidR="007C42E3" w:rsidRPr="007C42E3" w:rsidRDefault="007C42E3" w:rsidP="007C42E3">
      <w:pPr>
        <w:spacing w:line="240" w:lineRule="auto"/>
        <w:rPr>
          <w:rFonts w:ascii="Times New Roman" w:hAnsi="Times New Roman" w:cs="Times New Roman"/>
          <w:sz w:val="24"/>
          <w:szCs w:val="24"/>
          <w:lang w:val="ru-RU"/>
        </w:rPr>
      </w:pP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Задача 3.</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 xml:space="preserve">Провести анализ финансового состояния корпорации АО «Металлургический завод «Электросталь»» за </w:t>
      </w:r>
      <w:proofErr w:type="spellStart"/>
      <w:r w:rsidRPr="007C42E3">
        <w:rPr>
          <w:rFonts w:eastAsiaTheme="minorEastAsia"/>
          <w:szCs w:val="24"/>
          <w:lang w:val="ru-RU"/>
        </w:rPr>
        <w:t>дваи</w:t>
      </w:r>
      <w:proofErr w:type="spellEnd"/>
      <w:r w:rsidRPr="007C42E3">
        <w:rPr>
          <w:rFonts w:eastAsiaTheme="minorEastAsia"/>
          <w:szCs w:val="24"/>
          <w:lang w:val="ru-RU"/>
        </w:rPr>
        <w:t xml:space="preserve"> года по данным бухгалтерской отчетности.</w:t>
      </w:r>
    </w:p>
    <w:p w:rsidR="007C42E3" w:rsidRPr="007C42E3" w:rsidRDefault="007C42E3" w:rsidP="007C42E3">
      <w:pPr>
        <w:pStyle w:val="a6"/>
        <w:spacing w:line="240" w:lineRule="auto"/>
        <w:ind w:left="0" w:firstLine="567"/>
        <w:rPr>
          <w:rFonts w:eastAsiaTheme="minorEastAsia"/>
          <w:szCs w:val="24"/>
          <w:lang w:val="ru-RU"/>
        </w:rPr>
      </w:pPr>
    </w:p>
    <w:p w:rsidR="007C42E3" w:rsidRPr="007C42E3" w:rsidRDefault="007C42E3" w:rsidP="007C42E3">
      <w:pPr>
        <w:pStyle w:val="a6"/>
        <w:spacing w:line="240" w:lineRule="auto"/>
        <w:ind w:left="0" w:firstLine="567"/>
        <w:rPr>
          <w:rFonts w:eastAsiaTheme="minorEastAsia"/>
          <w:szCs w:val="24"/>
        </w:rPr>
      </w:pPr>
      <w:proofErr w:type="spellStart"/>
      <w:r w:rsidRPr="007C42E3">
        <w:rPr>
          <w:rFonts w:eastAsiaTheme="minorEastAsia"/>
          <w:szCs w:val="24"/>
        </w:rPr>
        <w:t>Бухгалтерский</w:t>
      </w:r>
      <w:proofErr w:type="spellEnd"/>
      <w:r w:rsidRPr="007C42E3">
        <w:rPr>
          <w:rFonts w:eastAsiaTheme="minorEastAsia"/>
          <w:szCs w:val="24"/>
        </w:rPr>
        <w:t xml:space="preserve"> </w:t>
      </w:r>
      <w:proofErr w:type="spellStart"/>
      <w:r w:rsidRPr="007C42E3">
        <w:rPr>
          <w:rFonts w:eastAsiaTheme="minorEastAsia"/>
          <w:szCs w:val="24"/>
        </w:rPr>
        <w:t>баланс</w:t>
      </w:r>
      <w:proofErr w:type="spellEnd"/>
      <w:r w:rsidRPr="007C42E3">
        <w:rPr>
          <w:rFonts w:eastAsiaTheme="minorEastAsia"/>
          <w:szCs w:val="24"/>
        </w:rPr>
        <w:t xml:space="preserve">, </w:t>
      </w:r>
      <w:proofErr w:type="spellStart"/>
      <w:r w:rsidRPr="007C42E3">
        <w:rPr>
          <w:rFonts w:eastAsiaTheme="minorEastAsia"/>
          <w:szCs w:val="24"/>
        </w:rPr>
        <w:t>тыс</w:t>
      </w:r>
      <w:proofErr w:type="spellEnd"/>
      <w:r w:rsidRPr="007C42E3">
        <w:rPr>
          <w:rFonts w:eastAsiaTheme="minorEastAsia"/>
          <w:szCs w:val="24"/>
        </w:rPr>
        <w:t xml:space="preserve">. </w:t>
      </w:r>
      <w:proofErr w:type="spellStart"/>
      <w:proofErr w:type="gramStart"/>
      <w:r w:rsidRPr="007C42E3">
        <w:rPr>
          <w:rFonts w:eastAsiaTheme="minorEastAsia"/>
          <w:szCs w:val="24"/>
        </w:rPr>
        <w:t>руб</w:t>
      </w:r>
      <w:proofErr w:type="spellEnd"/>
      <w:proofErr w:type="gramEnd"/>
      <w:r w:rsidRPr="007C42E3">
        <w:rPr>
          <w:rFonts w:eastAsiaTheme="minorEastAsia"/>
          <w:szCs w:val="24"/>
        </w:rPr>
        <w:t>.</w:t>
      </w:r>
    </w:p>
    <w:tbl>
      <w:tblPr>
        <w:tblStyle w:val="af"/>
        <w:tblW w:w="0" w:type="auto"/>
        <w:tblLook w:val="04A0" w:firstRow="1" w:lastRow="0" w:firstColumn="1" w:lastColumn="0" w:noHBand="0" w:noVBand="1"/>
      </w:tblPr>
      <w:tblGrid>
        <w:gridCol w:w="3190"/>
        <w:gridCol w:w="3190"/>
        <w:gridCol w:w="3191"/>
      </w:tblGrid>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Актив</w:t>
            </w:r>
            <w:proofErr w:type="spellEnd"/>
          </w:p>
        </w:tc>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Отчетный</w:t>
            </w:r>
            <w:proofErr w:type="spellEnd"/>
            <w:r w:rsidRPr="007C42E3">
              <w:rPr>
                <w:rFonts w:eastAsiaTheme="minorEastAsia"/>
                <w:szCs w:val="24"/>
              </w:rPr>
              <w:t xml:space="preserve"> </w:t>
            </w:r>
            <w:proofErr w:type="spellStart"/>
            <w:r w:rsidRPr="007C42E3">
              <w:rPr>
                <w:rFonts w:eastAsiaTheme="minorEastAsia"/>
                <w:szCs w:val="24"/>
              </w:rPr>
              <w:t>период</w:t>
            </w:r>
            <w:proofErr w:type="spellEnd"/>
          </w:p>
        </w:tc>
        <w:tc>
          <w:tcPr>
            <w:tcW w:w="3191"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Предыдущий</w:t>
            </w:r>
            <w:proofErr w:type="spellEnd"/>
            <w:r w:rsidRPr="007C42E3">
              <w:rPr>
                <w:rFonts w:eastAsiaTheme="minorEastAsia"/>
                <w:szCs w:val="24"/>
              </w:rPr>
              <w:t xml:space="preserve"> </w:t>
            </w:r>
            <w:proofErr w:type="spellStart"/>
            <w:r w:rsidRPr="007C42E3">
              <w:rPr>
                <w:rFonts w:eastAsiaTheme="minorEastAsia"/>
                <w:szCs w:val="24"/>
              </w:rPr>
              <w:t>период</w:t>
            </w:r>
            <w:proofErr w:type="spellEnd"/>
          </w:p>
        </w:tc>
      </w:tr>
      <w:tr w:rsidR="007C42E3" w:rsidRPr="007C42E3" w:rsidTr="006F6779">
        <w:tc>
          <w:tcPr>
            <w:tcW w:w="3190" w:type="dxa"/>
          </w:tcPr>
          <w:p w:rsidR="007C42E3" w:rsidRPr="007C42E3" w:rsidRDefault="007C42E3" w:rsidP="007C42E3">
            <w:pPr>
              <w:pStyle w:val="a6"/>
              <w:widowControl/>
              <w:numPr>
                <w:ilvl w:val="0"/>
                <w:numId w:val="34"/>
              </w:numPr>
              <w:autoSpaceDE/>
              <w:autoSpaceDN/>
              <w:adjustRightInd/>
              <w:rPr>
                <w:rFonts w:eastAsiaTheme="minorEastAsia"/>
                <w:szCs w:val="24"/>
              </w:rPr>
            </w:pPr>
            <w:r w:rsidRPr="007C42E3">
              <w:rPr>
                <w:rFonts w:eastAsiaTheme="minorEastAsia"/>
                <w:szCs w:val="24"/>
              </w:rPr>
              <w:t>ВОА</w:t>
            </w:r>
          </w:p>
        </w:tc>
        <w:tc>
          <w:tcPr>
            <w:tcW w:w="3190" w:type="dxa"/>
          </w:tcPr>
          <w:p w:rsidR="007C42E3" w:rsidRPr="007C42E3" w:rsidRDefault="007C42E3" w:rsidP="007C42E3">
            <w:pPr>
              <w:pStyle w:val="a6"/>
              <w:ind w:left="0"/>
              <w:rPr>
                <w:rFonts w:eastAsiaTheme="minorEastAsia"/>
                <w:szCs w:val="24"/>
              </w:rPr>
            </w:pPr>
          </w:p>
        </w:tc>
        <w:tc>
          <w:tcPr>
            <w:tcW w:w="3191" w:type="dxa"/>
          </w:tcPr>
          <w:p w:rsidR="007C42E3" w:rsidRPr="007C42E3" w:rsidRDefault="007C42E3" w:rsidP="007C42E3">
            <w:pPr>
              <w:pStyle w:val="a6"/>
              <w:ind w:left="0"/>
              <w:rPr>
                <w:rFonts w:eastAsiaTheme="minorEastAsia"/>
                <w:szCs w:val="24"/>
              </w:rPr>
            </w:pPr>
          </w:p>
        </w:tc>
      </w:tr>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Основные</w:t>
            </w:r>
            <w:proofErr w:type="spellEnd"/>
            <w:r w:rsidRPr="007C42E3">
              <w:rPr>
                <w:rFonts w:eastAsiaTheme="minorEastAsia"/>
                <w:szCs w:val="24"/>
              </w:rPr>
              <w:t xml:space="preserve"> </w:t>
            </w:r>
            <w:proofErr w:type="spellStart"/>
            <w:r w:rsidRPr="007C42E3">
              <w:rPr>
                <w:rFonts w:eastAsiaTheme="minorEastAsia"/>
                <w:szCs w:val="24"/>
              </w:rPr>
              <w:t>средства</w:t>
            </w:r>
            <w:proofErr w:type="spellEnd"/>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14267438</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157772183</w:t>
            </w:r>
          </w:p>
        </w:tc>
      </w:tr>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Финансовые</w:t>
            </w:r>
            <w:proofErr w:type="spellEnd"/>
            <w:r w:rsidRPr="007C42E3">
              <w:rPr>
                <w:rFonts w:eastAsiaTheme="minorEastAsia"/>
                <w:szCs w:val="24"/>
              </w:rPr>
              <w:t xml:space="preserve"> </w:t>
            </w:r>
            <w:proofErr w:type="spellStart"/>
            <w:r w:rsidRPr="007C42E3">
              <w:rPr>
                <w:rFonts w:eastAsiaTheme="minorEastAsia"/>
                <w:szCs w:val="24"/>
              </w:rPr>
              <w:t>вложения</w:t>
            </w:r>
            <w:proofErr w:type="spellEnd"/>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3044284</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3044259</w:t>
            </w:r>
          </w:p>
        </w:tc>
      </w:tr>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Отложенные</w:t>
            </w:r>
            <w:proofErr w:type="spellEnd"/>
            <w:r w:rsidRPr="007C42E3">
              <w:rPr>
                <w:rFonts w:eastAsiaTheme="minorEastAsia"/>
                <w:szCs w:val="24"/>
              </w:rPr>
              <w:t xml:space="preserve"> </w:t>
            </w:r>
            <w:proofErr w:type="spellStart"/>
            <w:r w:rsidRPr="007C42E3">
              <w:rPr>
                <w:rFonts w:eastAsiaTheme="minorEastAsia"/>
                <w:szCs w:val="24"/>
              </w:rPr>
              <w:t>налоговые</w:t>
            </w:r>
            <w:proofErr w:type="spellEnd"/>
            <w:r w:rsidRPr="007C42E3">
              <w:rPr>
                <w:rFonts w:eastAsiaTheme="minorEastAsia"/>
                <w:szCs w:val="24"/>
              </w:rPr>
              <w:t xml:space="preserve"> </w:t>
            </w:r>
            <w:proofErr w:type="spellStart"/>
            <w:r w:rsidRPr="007C42E3">
              <w:rPr>
                <w:rFonts w:eastAsiaTheme="minorEastAsia"/>
                <w:szCs w:val="24"/>
              </w:rPr>
              <w:t>активы</w:t>
            </w:r>
            <w:proofErr w:type="spellEnd"/>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694</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796</w:t>
            </w:r>
          </w:p>
        </w:tc>
      </w:tr>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Итого</w:t>
            </w:r>
            <w:proofErr w:type="spellEnd"/>
            <w:r w:rsidRPr="007C42E3">
              <w:rPr>
                <w:rFonts w:eastAsiaTheme="minorEastAsia"/>
                <w:szCs w:val="24"/>
              </w:rPr>
              <w:t xml:space="preserve"> </w:t>
            </w:r>
            <w:proofErr w:type="spellStart"/>
            <w:r w:rsidRPr="007C42E3">
              <w:rPr>
                <w:rFonts w:eastAsiaTheme="minorEastAsia"/>
                <w:szCs w:val="24"/>
              </w:rPr>
              <w:t>по</w:t>
            </w:r>
            <w:proofErr w:type="spellEnd"/>
            <w:r w:rsidRPr="007C42E3">
              <w:rPr>
                <w:rFonts w:eastAsiaTheme="minorEastAsia"/>
                <w:szCs w:val="24"/>
              </w:rPr>
              <w:t xml:space="preserve"> </w:t>
            </w:r>
            <w:proofErr w:type="spellStart"/>
            <w:r w:rsidRPr="007C42E3">
              <w:rPr>
                <w:rFonts w:eastAsiaTheme="minorEastAsia"/>
                <w:szCs w:val="24"/>
              </w:rPr>
              <w:t>разделу</w:t>
            </w:r>
            <w:proofErr w:type="spellEnd"/>
            <w:r w:rsidRPr="007C42E3">
              <w:rPr>
                <w:rFonts w:eastAsiaTheme="minorEastAsia"/>
                <w:szCs w:val="24"/>
              </w:rPr>
              <w:t xml:space="preserve"> 1</w:t>
            </w:r>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17312416</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18817238</w:t>
            </w:r>
          </w:p>
        </w:tc>
      </w:tr>
      <w:tr w:rsidR="007C42E3" w:rsidRPr="007C42E3" w:rsidTr="006F6779">
        <w:tc>
          <w:tcPr>
            <w:tcW w:w="3190" w:type="dxa"/>
          </w:tcPr>
          <w:p w:rsidR="007C42E3" w:rsidRPr="007C42E3" w:rsidRDefault="007C42E3" w:rsidP="007C42E3">
            <w:pPr>
              <w:pStyle w:val="a6"/>
              <w:ind w:left="0"/>
              <w:rPr>
                <w:rFonts w:eastAsiaTheme="minorEastAsia"/>
                <w:szCs w:val="24"/>
              </w:rPr>
            </w:pPr>
          </w:p>
        </w:tc>
        <w:tc>
          <w:tcPr>
            <w:tcW w:w="3190" w:type="dxa"/>
          </w:tcPr>
          <w:p w:rsidR="007C42E3" w:rsidRPr="007C42E3" w:rsidRDefault="007C42E3" w:rsidP="007C42E3">
            <w:pPr>
              <w:pStyle w:val="a6"/>
              <w:ind w:left="0"/>
              <w:rPr>
                <w:rFonts w:eastAsiaTheme="minorEastAsia"/>
                <w:szCs w:val="24"/>
              </w:rPr>
            </w:pPr>
          </w:p>
        </w:tc>
        <w:tc>
          <w:tcPr>
            <w:tcW w:w="3191" w:type="dxa"/>
          </w:tcPr>
          <w:p w:rsidR="007C42E3" w:rsidRPr="007C42E3" w:rsidRDefault="007C42E3" w:rsidP="007C42E3">
            <w:pPr>
              <w:pStyle w:val="a6"/>
              <w:ind w:left="0"/>
              <w:rPr>
                <w:rFonts w:eastAsiaTheme="minorEastAsia"/>
                <w:szCs w:val="24"/>
              </w:rPr>
            </w:pPr>
          </w:p>
        </w:tc>
      </w:tr>
      <w:tr w:rsidR="007C42E3" w:rsidRPr="007C42E3" w:rsidTr="006F6779">
        <w:tc>
          <w:tcPr>
            <w:tcW w:w="3190" w:type="dxa"/>
          </w:tcPr>
          <w:p w:rsidR="007C42E3" w:rsidRPr="007C42E3" w:rsidRDefault="007C42E3" w:rsidP="007C42E3">
            <w:pPr>
              <w:pStyle w:val="a6"/>
              <w:widowControl/>
              <w:numPr>
                <w:ilvl w:val="0"/>
                <w:numId w:val="34"/>
              </w:numPr>
              <w:autoSpaceDE/>
              <w:autoSpaceDN/>
              <w:adjustRightInd/>
              <w:rPr>
                <w:rFonts w:eastAsiaTheme="minorEastAsia"/>
                <w:szCs w:val="24"/>
              </w:rPr>
            </w:pPr>
            <w:proofErr w:type="spellStart"/>
            <w:r w:rsidRPr="007C42E3">
              <w:rPr>
                <w:rFonts w:eastAsiaTheme="minorEastAsia"/>
                <w:szCs w:val="24"/>
              </w:rPr>
              <w:t>Оборотные</w:t>
            </w:r>
            <w:proofErr w:type="spellEnd"/>
            <w:r w:rsidRPr="007C42E3">
              <w:rPr>
                <w:rFonts w:eastAsiaTheme="minorEastAsia"/>
                <w:szCs w:val="24"/>
              </w:rPr>
              <w:t xml:space="preserve"> </w:t>
            </w:r>
            <w:proofErr w:type="spellStart"/>
            <w:r w:rsidRPr="007C42E3">
              <w:rPr>
                <w:rFonts w:eastAsiaTheme="minorEastAsia"/>
                <w:szCs w:val="24"/>
              </w:rPr>
              <w:t>активы</w:t>
            </w:r>
            <w:proofErr w:type="spellEnd"/>
          </w:p>
        </w:tc>
        <w:tc>
          <w:tcPr>
            <w:tcW w:w="3190" w:type="dxa"/>
          </w:tcPr>
          <w:p w:rsidR="007C42E3" w:rsidRPr="007C42E3" w:rsidRDefault="007C42E3" w:rsidP="007C42E3">
            <w:pPr>
              <w:pStyle w:val="a6"/>
              <w:ind w:left="0"/>
              <w:rPr>
                <w:rFonts w:eastAsiaTheme="minorEastAsia"/>
                <w:szCs w:val="24"/>
              </w:rPr>
            </w:pPr>
          </w:p>
        </w:tc>
        <w:tc>
          <w:tcPr>
            <w:tcW w:w="3191" w:type="dxa"/>
          </w:tcPr>
          <w:p w:rsidR="007C42E3" w:rsidRPr="007C42E3" w:rsidRDefault="007C42E3" w:rsidP="007C42E3">
            <w:pPr>
              <w:pStyle w:val="a6"/>
              <w:ind w:left="0"/>
              <w:rPr>
                <w:rFonts w:eastAsiaTheme="minorEastAsia"/>
                <w:szCs w:val="24"/>
              </w:rPr>
            </w:pPr>
          </w:p>
        </w:tc>
      </w:tr>
      <w:tr w:rsidR="007C42E3" w:rsidRPr="007C42E3" w:rsidTr="006F6779">
        <w:tc>
          <w:tcPr>
            <w:tcW w:w="3190" w:type="dxa"/>
          </w:tcPr>
          <w:p w:rsidR="007C42E3" w:rsidRPr="007C42E3" w:rsidRDefault="007C42E3" w:rsidP="007C42E3">
            <w:pPr>
              <w:pStyle w:val="a6"/>
              <w:rPr>
                <w:rFonts w:eastAsiaTheme="minorEastAsia"/>
                <w:szCs w:val="24"/>
              </w:rPr>
            </w:pPr>
            <w:proofErr w:type="spellStart"/>
            <w:r w:rsidRPr="007C42E3">
              <w:rPr>
                <w:rFonts w:eastAsiaTheme="minorEastAsia"/>
                <w:szCs w:val="24"/>
              </w:rPr>
              <w:t>Запасы</w:t>
            </w:r>
            <w:proofErr w:type="spellEnd"/>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2061620</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2249449</w:t>
            </w:r>
          </w:p>
        </w:tc>
      </w:tr>
      <w:tr w:rsidR="007C42E3" w:rsidRPr="007C42E3" w:rsidTr="006F6779">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НДС</w:t>
            </w:r>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38840</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120691</w:t>
            </w:r>
          </w:p>
        </w:tc>
      </w:tr>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Дебиторская</w:t>
            </w:r>
            <w:proofErr w:type="spellEnd"/>
            <w:r w:rsidRPr="007C42E3">
              <w:rPr>
                <w:rFonts w:eastAsiaTheme="minorEastAsia"/>
                <w:szCs w:val="24"/>
              </w:rPr>
              <w:t xml:space="preserve"> </w:t>
            </w:r>
            <w:proofErr w:type="spellStart"/>
            <w:r w:rsidRPr="007C42E3">
              <w:rPr>
                <w:rFonts w:eastAsiaTheme="minorEastAsia"/>
                <w:szCs w:val="24"/>
              </w:rPr>
              <w:t>задолженность</w:t>
            </w:r>
            <w:proofErr w:type="spellEnd"/>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909292</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673755</w:t>
            </w:r>
          </w:p>
        </w:tc>
      </w:tr>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Финансовые</w:t>
            </w:r>
            <w:proofErr w:type="spellEnd"/>
            <w:r w:rsidRPr="007C42E3">
              <w:rPr>
                <w:rFonts w:eastAsiaTheme="minorEastAsia"/>
                <w:szCs w:val="24"/>
              </w:rPr>
              <w:t xml:space="preserve"> </w:t>
            </w:r>
            <w:proofErr w:type="spellStart"/>
            <w:r w:rsidRPr="007C42E3">
              <w:rPr>
                <w:rFonts w:eastAsiaTheme="minorEastAsia"/>
                <w:szCs w:val="24"/>
              </w:rPr>
              <w:t>вложения</w:t>
            </w:r>
            <w:proofErr w:type="spellEnd"/>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552635</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24555</w:t>
            </w:r>
          </w:p>
        </w:tc>
      </w:tr>
      <w:tr w:rsidR="007C42E3" w:rsidRPr="007C42E3" w:rsidTr="006F6779">
        <w:tc>
          <w:tcPr>
            <w:tcW w:w="3190" w:type="dxa"/>
          </w:tcPr>
          <w:p w:rsidR="007C42E3" w:rsidRPr="007C42E3" w:rsidRDefault="007C42E3" w:rsidP="007C42E3">
            <w:pPr>
              <w:pStyle w:val="a6"/>
              <w:ind w:left="0"/>
              <w:rPr>
                <w:rFonts w:eastAsiaTheme="minorEastAsia"/>
                <w:szCs w:val="24"/>
                <w:lang w:val="ru-RU"/>
              </w:rPr>
            </w:pPr>
            <w:r w:rsidRPr="007C42E3">
              <w:rPr>
                <w:rFonts w:eastAsiaTheme="minorEastAsia"/>
                <w:szCs w:val="24"/>
                <w:lang w:val="ru-RU"/>
              </w:rPr>
              <w:t>Денежные средства и денежные эквиваленты</w:t>
            </w:r>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639859</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199684</w:t>
            </w:r>
          </w:p>
        </w:tc>
      </w:tr>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Итого</w:t>
            </w:r>
            <w:proofErr w:type="spellEnd"/>
            <w:r w:rsidRPr="007C42E3">
              <w:rPr>
                <w:rFonts w:eastAsiaTheme="minorEastAsia"/>
                <w:szCs w:val="24"/>
              </w:rPr>
              <w:t xml:space="preserve"> </w:t>
            </w:r>
            <w:proofErr w:type="spellStart"/>
            <w:r w:rsidRPr="007C42E3">
              <w:rPr>
                <w:rFonts w:eastAsiaTheme="minorEastAsia"/>
                <w:szCs w:val="24"/>
              </w:rPr>
              <w:t>по</w:t>
            </w:r>
            <w:proofErr w:type="spellEnd"/>
            <w:r w:rsidRPr="007C42E3">
              <w:rPr>
                <w:rFonts w:eastAsiaTheme="minorEastAsia"/>
                <w:szCs w:val="24"/>
              </w:rPr>
              <w:t xml:space="preserve"> </w:t>
            </w:r>
            <w:proofErr w:type="spellStart"/>
            <w:r w:rsidRPr="007C42E3">
              <w:rPr>
                <w:rFonts w:eastAsiaTheme="minorEastAsia"/>
                <w:szCs w:val="24"/>
              </w:rPr>
              <w:t>разделу</w:t>
            </w:r>
            <w:proofErr w:type="spellEnd"/>
            <w:r w:rsidRPr="007C42E3">
              <w:rPr>
                <w:rFonts w:eastAsiaTheme="minorEastAsia"/>
                <w:szCs w:val="24"/>
              </w:rPr>
              <w:t xml:space="preserve"> 2</w:t>
            </w:r>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4202246</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3268134</w:t>
            </w:r>
          </w:p>
        </w:tc>
      </w:tr>
      <w:tr w:rsidR="007C42E3" w:rsidRPr="007C42E3" w:rsidTr="006F6779">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БАЛАНС</w:t>
            </w:r>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21514662</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22085372</w:t>
            </w:r>
          </w:p>
        </w:tc>
      </w:tr>
      <w:tr w:rsidR="007C42E3" w:rsidRPr="007C42E3" w:rsidTr="006F6779">
        <w:tc>
          <w:tcPr>
            <w:tcW w:w="3190" w:type="dxa"/>
          </w:tcPr>
          <w:p w:rsidR="007C42E3" w:rsidRPr="007C42E3" w:rsidRDefault="007C42E3" w:rsidP="007C42E3">
            <w:pPr>
              <w:pStyle w:val="a6"/>
              <w:ind w:left="0"/>
              <w:rPr>
                <w:rFonts w:eastAsiaTheme="minorEastAsia"/>
                <w:szCs w:val="24"/>
              </w:rPr>
            </w:pPr>
          </w:p>
        </w:tc>
        <w:tc>
          <w:tcPr>
            <w:tcW w:w="3190" w:type="dxa"/>
          </w:tcPr>
          <w:p w:rsidR="007C42E3" w:rsidRPr="007C42E3" w:rsidRDefault="007C42E3" w:rsidP="007C42E3">
            <w:pPr>
              <w:pStyle w:val="a6"/>
              <w:ind w:left="0"/>
              <w:rPr>
                <w:rFonts w:eastAsiaTheme="minorEastAsia"/>
                <w:szCs w:val="24"/>
              </w:rPr>
            </w:pPr>
          </w:p>
        </w:tc>
        <w:tc>
          <w:tcPr>
            <w:tcW w:w="3191" w:type="dxa"/>
          </w:tcPr>
          <w:p w:rsidR="007C42E3" w:rsidRPr="007C42E3" w:rsidRDefault="007C42E3" w:rsidP="007C42E3">
            <w:pPr>
              <w:pStyle w:val="a6"/>
              <w:ind w:left="0"/>
              <w:rPr>
                <w:rFonts w:eastAsiaTheme="minorEastAsia"/>
                <w:szCs w:val="24"/>
              </w:rPr>
            </w:pPr>
          </w:p>
        </w:tc>
      </w:tr>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Пассив</w:t>
            </w:r>
            <w:proofErr w:type="spellEnd"/>
          </w:p>
        </w:tc>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Отчетный</w:t>
            </w:r>
            <w:proofErr w:type="spellEnd"/>
            <w:r w:rsidRPr="007C42E3">
              <w:rPr>
                <w:rFonts w:eastAsiaTheme="minorEastAsia"/>
                <w:szCs w:val="24"/>
              </w:rPr>
              <w:t xml:space="preserve"> </w:t>
            </w:r>
            <w:proofErr w:type="spellStart"/>
            <w:r w:rsidRPr="007C42E3">
              <w:rPr>
                <w:rFonts w:eastAsiaTheme="minorEastAsia"/>
                <w:szCs w:val="24"/>
              </w:rPr>
              <w:t>период</w:t>
            </w:r>
            <w:proofErr w:type="spellEnd"/>
          </w:p>
        </w:tc>
        <w:tc>
          <w:tcPr>
            <w:tcW w:w="3191"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Предыдущий</w:t>
            </w:r>
            <w:proofErr w:type="spellEnd"/>
            <w:r w:rsidRPr="007C42E3">
              <w:rPr>
                <w:rFonts w:eastAsiaTheme="minorEastAsia"/>
                <w:szCs w:val="24"/>
              </w:rPr>
              <w:t xml:space="preserve"> </w:t>
            </w:r>
            <w:proofErr w:type="spellStart"/>
            <w:r w:rsidRPr="007C42E3">
              <w:rPr>
                <w:rFonts w:eastAsiaTheme="minorEastAsia"/>
                <w:szCs w:val="24"/>
              </w:rPr>
              <w:t>период</w:t>
            </w:r>
            <w:proofErr w:type="spellEnd"/>
          </w:p>
        </w:tc>
      </w:tr>
      <w:tr w:rsidR="007C42E3" w:rsidRPr="007C42E3" w:rsidTr="006F6779">
        <w:tc>
          <w:tcPr>
            <w:tcW w:w="3190" w:type="dxa"/>
          </w:tcPr>
          <w:p w:rsidR="007C42E3" w:rsidRPr="007C42E3" w:rsidRDefault="007C42E3" w:rsidP="007C42E3">
            <w:pPr>
              <w:pStyle w:val="a6"/>
              <w:widowControl/>
              <w:numPr>
                <w:ilvl w:val="0"/>
                <w:numId w:val="34"/>
              </w:numPr>
              <w:autoSpaceDE/>
              <w:autoSpaceDN/>
              <w:adjustRightInd/>
              <w:rPr>
                <w:rFonts w:eastAsiaTheme="minorEastAsia"/>
                <w:szCs w:val="24"/>
              </w:rPr>
            </w:pPr>
            <w:proofErr w:type="spellStart"/>
            <w:r w:rsidRPr="007C42E3">
              <w:rPr>
                <w:rFonts w:eastAsiaTheme="minorEastAsia"/>
                <w:szCs w:val="24"/>
              </w:rPr>
              <w:t>Капитал</w:t>
            </w:r>
            <w:proofErr w:type="spellEnd"/>
            <w:r w:rsidRPr="007C42E3">
              <w:rPr>
                <w:rFonts w:eastAsiaTheme="minorEastAsia"/>
                <w:szCs w:val="24"/>
              </w:rPr>
              <w:t xml:space="preserve"> и </w:t>
            </w:r>
            <w:proofErr w:type="spellStart"/>
            <w:r w:rsidRPr="007C42E3">
              <w:rPr>
                <w:rFonts w:eastAsiaTheme="minorEastAsia"/>
                <w:szCs w:val="24"/>
              </w:rPr>
              <w:t>резервы</w:t>
            </w:r>
            <w:proofErr w:type="spellEnd"/>
          </w:p>
        </w:tc>
        <w:tc>
          <w:tcPr>
            <w:tcW w:w="3190" w:type="dxa"/>
          </w:tcPr>
          <w:p w:rsidR="007C42E3" w:rsidRPr="007C42E3" w:rsidRDefault="007C42E3" w:rsidP="007C42E3">
            <w:pPr>
              <w:pStyle w:val="a6"/>
              <w:ind w:left="0"/>
              <w:rPr>
                <w:rFonts w:eastAsiaTheme="minorEastAsia"/>
                <w:szCs w:val="24"/>
              </w:rPr>
            </w:pPr>
          </w:p>
        </w:tc>
        <w:tc>
          <w:tcPr>
            <w:tcW w:w="3191" w:type="dxa"/>
          </w:tcPr>
          <w:p w:rsidR="007C42E3" w:rsidRPr="007C42E3" w:rsidRDefault="007C42E3" w:rsidP="007C42E3">
            <w:pPr>
              <w:pStyle w:val="a6"/>
              <w:ind w:left="0"/>
              <w:rPr>
                <w:rFonts w:eastAsiaTheme="minorEastAsia"/>
                <w:szCs w:val="24"/>
              </w:rPr>
            </w:pPr>
          </w:p>
        </w:tc>
      </w:tr>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Уставный</w:t>
            </w:r>
            <w:proofErr w:type="spellEnd"/>
            <w:r w:rsidRPr="007C42E3">
              <w:rPr>
                <w:rFonts w:eastAsiaTheme="minorEastAsia"/>
                <w:szCs w:val="24"/>
              </w:rPr>
              <w:t xml:space="preserve"> </w:t>
            </w:r>
            <w:proofErr w:type="spellStart"/>
            <w:r w:rsidRPr="007C42E3">
              <w:rPr>
                <w:rFonts w:eastAsiaTheme="minorEastAsia"/>
                <w:szCs w:val="24"/>
              </w:rPr>
              <w:t>капитал</w:t>
            </w:r>
            <w:proofErr w:type="spellEnd"/>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672840</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672840</w:t>
            </w:r>
          </w:p>
        </w:tc>
      </w:tr>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lastRenderedPageBreak/>
              <w:t>Переоценка</w:t>
            </w:r>
            <w:proofErr w:type="spellEnd"/>
            <w:r w:rsidRPr="007C42E3">
              <w:rPr>
                <w:rFonts w:eastAsiaTheme="minorEastAsia"/>
                <w:szCs w:val="24"/>
              </w:rPr>
              <w:t xml:space="preserve"> </w:t>
            </w:r>
            <w:proofErr w:type="spellStart"/>
            <w:r w:rsidRPr="007C42E3">
              <w:rPr>
                <w:rFonts w:eastAsiaTheme="minorEastAsia"/>
                <w:szCs w:val="24"/>
              </w:rPr>
              <w:t>внеоборотных</w:t>
            </w:r>
            <w:proofErr w:type="spellEnd"/>
            <w:r w:rsidRPr="007C42E3">
              <w:rPr>
                <w:rFonts w:eastAsiaTheme="minorEastAsia"/>
                <w:szCs w:val="24"/>
              </w:rPr>
              <w:t xml:space="preserve"> </w:t>
            </w:r>
            <w:proofErr w:type="spellStart"/>
            <w:r w:rsidRPr="007C42E3">
              <w:rPr>
                <w:rFonts w:eastAsiaTheme="minorEastAsia"/>
                <w:szCs w:val="24"/>
              </w:rPr>
              <w:t>активов</w:t>
            </w:r>
            <w:proofErr w:type="spellEnd"/>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6438292</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6789269</w:t>
            </w:r>
          </w:p>
        </w:tc>
      </w:tr>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Резервный</w:t>
            </w:r>
            <w:proofErr w:type="spellEnd"/>
            <w:r w:rsidRPr="007C42E3">
              <w:rPr>
                <w:rFonts w:eastAsiaTheme="minorEastAsia"/>
                <w:szCs w:val="24"/>
              </w:rPr>
              <w:t xml:space="preserve"> </w:t>
            </w:r>
            <w:proofErr w:type="spellStart"/>
            <w:r w:rsidRPr="007C42E3">
              <w:rPr>
                <w:rFonts w:eastAsiaTheme="minorEastAsia"/>
                <w:szCs w:val="24"/>
              </w:rPr>
              <w:t>капитал</w:t>
            </w:r>
            <w:proofErr w:type="spellEnd"/>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43636</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43636</w:t>
            </w:r>
          </w:p>
        </w:tc>
      </w:tr>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Нераспределенная</w:t>
            </w:r>
            <w:proofErr w:type="spellEnd"/>
            <w:r w:rsidRPr="007C42E3">
              <w:rPr>
                <w:rFonts w:eastAsiaTheme="minorEastAsia"/>
                <w:szCs w:val="24"/>
              </w:rPr>
              <w:t xml:space="preserve"> </w:t>
            </w:r>
            <w:proofErr w:type="spellStart"/>
            <w:r w:rsidRPr="007C42E3">
              <w:rPr>
                <w:rFonts w:eastAsiaTheme="minorEastAsia"/>
                <w:szCs w:val="24"/>
              </w:rPr>
              <w:t>прибыль</w:t>
            </w:r>
            <w:proofErr w:type="spellEnd"/>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1144626</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984926</w:t>
            </w:r>
          </w:p>
        </w:tc>
      </w:tr>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Итого</w:t>
            </w:r>
            <w:proofErr w:type="spellEnd"/>
            <w:r w:rsidRPr="007C42E3">
              <w:rPr>
                <w:rFonts w:eastAsiaTheme="minorEastAsia"/>
                <w:szCs w:val="24"/>
              </w:rPr>
              <w:t xml:space="preserve"> </w:t>
            </w:r>
            <w:proofErr w:type="spellStart"/>
            <w:r w:rsidRPr="007C42E3">
              <w:rPr>
                <w:rFonts w:eastAsiaTheme="minorEastAsia"/>
                <w:szCs w:val="24"/>
              </w:rPr>
              <w:t>по</w:t>
            </w:r>
            <w:proofErr w:type="spellEnd"/>
            <w:r w:rsidRPr="007C42E3">
              <w:rPr>
                <w:rFonts w:eastAsiaTheme="minorEastAsia"/>
                <w:szCs w:val="24"/>
              </w:rPr>
              <w:t xml:space="preserve"> </w:t>
            </w:r>
            <w:proofErr w:type="spellStart"/>
            <w:r w:rsidRPr="007C42E3">
              <w:rPr>
                <w:rFonts w:eastAsiaTheme="minorEastAsia"/>
                <w:szCs w:val="24"/>
              </w:rPr>
              <w:t>разделу</w:t>
            </w:r>
            <w:proofErr w:type="spellEnd"/>
            <w:r w:rsidRPr="007C42E3">
              <w:rPr>
                <w:rFonts w:eastAsiaTheme="minorEastAsia"/>
                <w:szCs w:val="24"/>
              </w:rPr>
              <w:t xml:space="preserve"> 3</w:t>
            </w:r>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8299394</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8490671</w:t>
            </w:r>
          </w:p>
        </w:tc>
      </w:tr>
      <w:tr w:rsidR="007C42E3" w:rsidRPr="007C42E3" w:rsidTr="006F6779">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 xml:space="preserve">4.Долгосрочные </w:t>
            </w:r>
            <w:proofErr w:type="spellStart"/>
            <w:r w:rsidRPr="007C42E3">
              <w:rPr>
                <w:rFonts w:eastAsiaTheme="minorEastAsia"/>
                <w:szCs w:val="24"/>
              </w:rPr>
              <w:t>обязательства</w:t>
            </w:r>
            <w:proofErr w:type="spellEnd"/>
          </w:p>
        </w:tc>
        <w:tc>
          <w:tcPr>
            <w:tcW w:w="3190" w:type="dxa"/>
          </w:tcPr>
          <w:p w:rsidR="007C42E3" w:rsidRPr="007C42E3" w:rsidRDefault="007C42E3" w:rsidP="007C42E3">
            <w:pPr>
              <w:pStyle w:val="a6"/>
              <w:ind w:left="0"/>
              <w:rPr>
                <w:rFonts w:eastAsiaTheme="minorEastAsia"/>
                <w:szCs w:val="24"/>
              </w:rPr>
            </w:pPr>
          </w:p>
        </w:tc>
        <w:tc>
          <w:tcPr>
            <w:tcW w:w="3191" w:type="dxa"/>
          </w:tcPr>
          <w:p w:rsidR="007C42E3" w:rsidRPr="007C42E3" w:rsidRDefault="007C42E3" w:rsidP="007C42E3">
            <w:pPr>
              <w:pStyle w:val="a6"/>
              <w:ind w:left="0"/>
              <w:rPr>
                <w:rFonts w:eastAsiaTheme="minorEastAsia"/>
                <w:szCs w:val="24"/>
              </w:rPr>
            </w:pPr>
          </w:p>
        </w:tc>
      </w:tr>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Заемные</w:t>
            </w:r>
            <w:proofErr w:type="spellEnd"/>
            <w:r w:rsidRPr="007C42E3">
              <w:rPr>
                <w:rFonts w:eastAsiaTheme="minorEastAsia"/>
                <w:szCs w:val="24"/>
              </w:rPr>
              <w:t xml:space="preserve"> </w:t>
            </w:r>
            <w:proofErr w:type="spellStart"/>
            <w:r w:rsidRPr="007C42E3">
              <w:rPr>
                <w:rFonts w:eastAsiaTheme="minorEastAsia"/>
                <w:szCs w:val="24"/>
              </w:rPr>
              <w:t>средства</w:t>
            </w:r>
            <w:proofErr w:type="spellEnd"/>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8469509</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7916229</w:t>
            </w:r>
          </w:p>
        </w:tc>
      </w:tr>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Итого</w:t>
            </w:r>
            <w:proofErr w:type="spellEnd"/>
            <w:r w:rsidRPr="007C42E3">
              <w:rPr>
                <w:rFonts w:eastAsiaTheme="minorEastAsia"/>
                <w:szCs w:val="24"/>
              </w:rPr>
              <w:t xml:space="preserve">  </w:t>
            </w:r>
            <w:proofErr w:type="spellStart"/>
            <w:r w:rsidRPr="007C42E3">
              <w:rPr>
                <w:rFonts w:eastAsiaTheme="minorEastAsia"/>
                <w:szCs w:val="24"/>
              </w:rPr>
              <w:t>по</w:t>
            </w:r>
            <w:proofErr w:type="spellEnd"/>
            <w:r w:rsidRPr="007C42E3">
              <w:rPr>
                <w:rFonts w:eastAsiaTheme="minorEastAsia"/>
                <w:szCs w:val="24"/>
              </w:rPr>
              <w:t xml:space="preserve"> </w:t>
            </w:r>
            <w:proofErr w:type="spellStart"/>
            <w:r w:rsidRPr="007C42E3">
              <w:rPr>
                <w:rFonts w:eastAsiaTheme="minorEastAsia"/>
                <w:szCs w:val="24"/>
              </w:rPr>
              <w:t>разделу</w:t>
            </w:r>
            <w:proofErr w:type="spellEnd"/>
            <w:r w:rsidRPr="007C42E3">
              <w:rPr>
                <w:rFonts w:eastAsiaTheme="minorEastAsia"/>
                <w:szCs w:val="24"/>
              </w:rPr>
              <w:t xml:space="preserve"> 4</w:t>
            </w:r>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8469509</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7916229</w:t>
            </w:r>
          </w:p>
        </w:tc>
      </w:tr>
      <w:tr w:rsidR="007C42E3" w:rsidRPr="007C42E3" w:rsidTr="006F6779">
        <w:tc>
          <w:tcPr>
            <w:tcW w:w="3190" w:type="dxa"/>
          </w:tcPr>
          <w:p w:rsidR="007C42E3" w:rsidRPr="007C42E3" w:rsidRDefault="007C42E3" w:rsidP="007C42E3">
            <w:pPr>
              <w:pStyle w:val="a6"/>
              <w:widowControl/>
              <w:numPr>
                <w:ilvl w:val="0"/>
                <w:numId w:val="34"/>
              </w:numPr>
              <w:autoSpaceDE/>
              <w:autoSpaceDN/>
              <w:adjustRightInd/>
              <w:rPr>
                <w:rFonts w:eastAsiaTheme="minorEastAsia"/>
                <w:szCs w:val="24"/>
              </w:rPr>
            </w:pPr>
            <w:proofErr w:type="spellStart"/>
            <w:r w:rsidRPr="007C42E3">
              <w:rPr>
                <w:rFonts w:eastAsiaTheme="minorEastAsia"/>
                <w:szCs w:val="24"/>
              </w:rPr>
              <w:t>Краткосрочные</w:t>
            </w:r>
            <w:proofErr w:type="spellEnd"/>
            <w:r w:rsidRPr="007C42E3">
              <w:rPr>
                <w:rFonts w:eastAsiaTheme="minorEastAsia"/>
                <w:szCs w:val="24"/>
              </w:rPr>
              <w:t xml:space="preserve"> </w:t>
            </w:r>
            <w:proofErr w:type="spellStart"/>
            <w:r w:rsidRPr="007C42E3">
              <w:rPr>
                <w:rFonts w:eastAsiaTheme="minorEastAsia"/>
                <w:szCs w:val="24"/>
              </w:rPr>
              <w:t>обязательства</w:t>
            </w:r>
            <w:proofErr w:type="spellEnd"/>
          </w:p>
        </w:tc>
        <w:tc>
          <w:tcPr>
            <w:tcW w:w="3190" w:type="dxa"/>
          </w:tcPr>
          <w:p w:rsidR="007C42E3" w:rsidRPr="007C42E3" w:rsidRDefault="007C42E3" w:rsidP="007C42E3">
            <w:pPr>
              <w:pStyle w:val="a6"/>
              <w:ind w:left="0"/>
              <w:rPr>
                <w:rFonts w:eastAsiaTheme="minorEastAsia"/>
                <w:szCs w:val="24"/>
              </w:rPr>
            </w:pPr>
          </w:p>
        </w:tc>
        <w:tc>
          <w:tcPr>
            <w:tcW w:w="3191" w:type="dxa"/>
          </w:tcPr>
          <w:p w:rsidR="007C42E3" w:rsidRPr="007C42E3" w:rsidRDefault="007C42E3" w:rsidP="007C42E3">
            <w:pPr>
              <w:pStyle w:val="a6"/>
              <w:ind w:left="0"/>
              <w:rPr>
                <w:rFonts w:eastAsiaTheme="minorEastAsia"/>
                <w:szCs w:val="24"/>
              </w:rPr>
            </w:pPr>
          </w:p>
        </w:tc>
      </w:tr>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Заемные</w:t>
            </w:r>
            <w:proofErr w:type="spellEnd"/>
            <w:r w:rsidRPr="007C42E3">
              <w:rPr>
                <w:rFonts w:eastAsiaTheme="minorEastAsia"/>
                <w:szCs w:val="24"/>
              </w:rPr>
              <w:t xml:space="preserve"> </w:t>
            </w:r>
            <w:proofErr w:type="spellStart"/>
            <w:r w:rsidRPr="007C42E3">
              <w:rPr>
                <w:rFonts w:eastAsiaTheme="minorEastAsia"/>
                <w:szCs w:val="24"/>
              </w:rPr>
              <w:t>средства</w:t>
            </w:r>
            <w:proofErr w:type="spellEnd"/>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336417</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1599369</w:t>
            </w:r>
          </w:p>
        </w:tc>
      </w:tr>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Кредиторская</w:t>
            </w:r>
            <w:proofErr w:type="spellEnd"/>
            <w:r w:rsidRPr="007C42E3">
              <w:rPr>
                <w:rFonts w:eastAsiaTheme="minorEastAsia"/>
                <w:szCs w:val="24"/>
              </w:rPr>
              <w:t xml:space="preserve"> </w:t>
            </w:r>
            <w:proofErr w:type="spellStart"/>
            <w:r w:rsidRPr="007C42E3">
              <w:rPr>
                <w:rFonts w:eastAsiaTheme="minorEastAsia"/>
                <w:szCs w:val="24"/>
              </w:rPr>
              <w:t>задолженность</w:t>
            </w:r>
            <w:proofErr w:type="spellEnd"/>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4409342</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4079103</w:t>
            </w:r>
          </w:p>
        </w:tc>
      </w:tr>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Итого</w:t>
            </w:r>
            <w:proofErr w:type="spellEnd"/>
            <w:r w:rsidRPr="007C42E3">
              <w:rPr>
                <w:rFonts w:eastAsiaTheme="minorEastAsia"/>
                <w:szCs w:val="24"/>
              </w:rPr>
              <w:t xml:space="preserve"> </w:t>
            </w:r>
            <w:proofErr w:type="spellStart"/>
            <w:r w:rsidRPr="007C42E3">
              <w:rPr>
                <w:rFonts w:eastAsiaTheme="minorEastAsia"/>
                <w:szCs w:val="24"/>
              </w:rPr>
              <w:t>по</w:t>
            </w:r>
            <w:proofErr w:type="spellEnd"/>
            <w:r w:rsidRPr="007C42E3">
              <w:rPr>
                <w:rFonts w:eastAsiaTheme="minorEastAsia"/>
                <w:szCs w:val="24"/>
              </w:rPr>
              <w:t xml:space="preserve"> </w:t>
            </w:r>
            <w:proofErr w:type="spellStart"/>
            <w:r w:rsidRPr="007C42E3">
              <w:rPr>
                <w:rFonts w:eastAsiaTheme="minorEastAsia"/>
                <w:szCs w:val="24"/>
              </w:rPr>
              <w:t>разделу</w:t>
            </w:r>
            <w:proofErr w:type="spellEnd"/>
            <w:r w:rsidRPr="007C42E3">
              <w:rPr>
                <w:rFonts w:eastAsiaTheme="minorEastAsia"/>
                <w:szCs w:val="24"/>
              </w:rPr>
              <w:t xml:space="preserve"> 5</w:t>
            </w:r>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4409342</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4079103</w:t>
            </w:r>
          </w:p>
        </w:tc>
      </w:tr>
      <w:tr w:rsidR="007C42E3" w:rsidRPr="007C42E3" w:rsidTr="006F6779">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БАЛАНС</w:t>
            </w:r>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21514662</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22085372</w:t>
            </w:r>
          </w:p>
        </w:tc>
      </w:tr>
    </w:tbl>
    <w:p w:rsidR="007C42E3" w:rsidRPr="007C42E3" w:rsidRDefault="007C42E3" w:rsidP="007C42E3">
      <w:pPr>
        <w:pStyle w:val="a6"/>
        <w:spacing w:line="240" w:lineRule="auto"/>
        <w:ind w:left="0" w:firstLine="567"/>
        <w:rPr>
          <w:rFonts w:eastAsiaTheme="minorEastAsia"/>
          <w:szCs w:val="24"/>
        </w:rPr>
      </w:pP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Отчет о финансовых результатах, тыс.руб.</w:t>
      </w:r>
    </w:p>
    <w:tbl>
      <w:tblPr>
        <w:tblStyle w:val="af"/>
        <w:tblW w:w="0" w:type="auto"/>
        <w:tblLook w:val="04A0" w:firstRow="1" w:lastRow="0" w:firstColumn="1" w:lastColumn="0" w:noHBand="0" w:noVBand="1"/>
      </w:tblPr>
      <w:tblGrid>
        <w:gridCol w:w="3190"/>
        <w:gridCol w:w="3190"/>
        <w:gridCol w:w="3191"/>
      </w:tblGrid>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Показатель</w:t>
            </w:r>
            <w:proofErr w:type="spellEnd"/>
          </w:p>
        </w:tc>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Отчетный</w:t>
            </w:r>
            <w:proofErr w:type="spellEnd"/>
            <w:r w:rsidRPr="007C42E3">
              <w:rPr>
                <w:rFonts w:eastAsiaTheme="minorEastAsia"/>
                <w:szCs w:val="24"/>
              </w:rPr>
              <w:t xml:space="preserve"> </w:t>
            </w:r>
            <w:proofErr w:type="spellStart"/>
            <w:r w:rsidRPr="007C42E3">
              <w:rPr>
                <w:rFonts w:eastAsiaTheme="minorEastAsia"/>
                <w:szCs w:val="24"/>
              </w:rPr>
              <w:t>период</w:t>
            </w:r>
            <w:proofErr w:type="spellEnd"/>
          </w:p>
        </w:tc>
        <w:tc>
          <w:tcPr>
            <w:tcW w:w="3191"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Предыдущий</w:t>
            </w:r>
            <w:proofErr w:type="spellEnd"/>
            <w:r w:rsidRPr="007C42E3">
              <w:rPr>
                <w:rFonts w:eastAsiaTheme="minorEastAsia"/>
                <w:szCs w:val="24"/>
              </w:rPr>
              <w:t xml:space="preserve"> </w:t>
            </w:r>
            <w:proofErr w:type="spellStart"/>
            <w:r w:rsidRPr="007C42E3">
              <w:rPr>
                <w:rFonts w:eastAsiaTheme="minorEastAsia"/>
                <w:szCs w:val="24"/>
              </w:rPr>
              <w:t>период</w:t>
            </w:r>
            <w:proofErr w:type="spellEnd"/>
          </w:p>
        </w:tc>
      </w:tr>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Выручка</w:t>
            </w:r>
            <w:proofErr w:type="spellEnd"/>
            <w:r w:rsidRPr="007C42E3">
              <w:rPr>
                <w:rFonts w:eastAsiaTheme="minorEastAsia"/>
                <w:szCs w:val="24"/>
              </w:rPr>
              <w:t xml:space="preserve"> </w:t>
            </w:r>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13019793</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11151614</w:t>
            </w:r>
          </w:p>
        </w:tc>
      </w:tr>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Себестоимость</w:t>
            </w:r>
            <w:proofErr w:type="spellEnd"/>
            <w:r w:rsidRPr="007C42E3">
              <w:rPr>
                <w:rFonts w:eastAsiaTheme="minorEastAsia"/>
                <w:szCs w:val="24"/>
              </w:rPr>
              <w:t xml:space="preserve"> </w:t>
            </w:r>
            <w:proofErr w:type="spellStart"/>
            <w:r w:rsidRPr="007C42E3">
              <w:rPr>
                <w:rFonts w:eastAsiaTheme="minorEastAsia"/>
                <w:szCs w:val="24"/>
              </w:rPr>
              <w:t>продаж</w:t>
            </w:r>
            <w:proofErr w:type="spellEnd"/>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(9654221)</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(84622730)</w:t>
            </w:r>
          </w:p>
        </w:tc>
      </w:tr>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Валовая</w:t>
            </w:r>
            <w:proofErr w:type="spellEnd"/>
            <w:r w:rsidRPr="007C42E3">
              <w:rPr>
                <w:rFonts w:eastAsiaTheme="minorEastAsia"/>
                <w:szCs w:val="24"/>
              </w:rPr>
              <w:t xml:space="preserve"> </w:t>
            </w:r>
            <w:proofErr w:type="spellStart"/>
            <w:r w:rsidRPr="007C42E3">
              <w:rPr>
                <w:rFonts w:eastAsiaTheme="minorEastAsia"/>
                <w:szCs w:val="24"/>
              </w:rPr>
              <w:t>прибыль</w:t>
            </w:r>
            <w:proofErr w:type="spellEnd"/>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3365572</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2688884</w:t>
            </w:r>
          </w:p>
        </w:tc>
      </w:tr>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Коммерческие</w:t>
            </w:r>
            <w:proofErr w:type="spellEnd"/>
            <w:r w:rsidRPr="007C42E3">
              <w:rPr>
                <w:rFonts w:eastAsiaTheme="minorEastAsia"/>
                <w:szCs w:val="24"/>
              </w:rPr>
              <w:t xml:space="preserve"> </w:t>
            </w:r>
            <w:proofErr w:type="spellStart"/>
            <w:r w:rsidRPr="007C42E3">
              <w:rPr>
                <w:rFonts w:eastAsiaTheme="minorEastAsia"/>
                <w:szCs w:val="24"/>
              </w:rPr>
              <w:t>расходы</w:t>
            </w:r>
            <w:proofErr w:type="spellEnd"/>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(80809)</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(58723)</w:t>
            </w:r>
          </w:p>
        </w:tc>
      </w:tr>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Управленческие</w:t>
            </w:r>
            <w:proofErr w:type="spellEnd"/>
            <w:r w:rsidRPr="007C42E3">
              <w:rPr>
                <w:rFonts w:eastAsiaTheme="minorEastAsia"/>
                <w:szCs w:val="24"/>
              </w:rPr>
              <w:t xml:space="preserve"> </w:t>
            </w:r>
            <w:proofErr w:type="spellStart"/>
            <w:r w:rsidRPr="007C42E3">
              <w:rPr>
                <w:rFonts w:eastAsiaTheme="minorEastAsia"/>
                <w:szCs w:val="24"/>
              </w:rPr>
              <w:t>расходы</w:t>
            </w:r>
            <w:proofErr w:type="spellEnd"/>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(1642548)</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(1434156)</w:t>
            </w:r>
          </w:p>
        </w:tc>
      </w:tr>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Прибыль</w:t>
            </w:r>
            <w:proofErr w:type="spellEnd"/>
            <w:r w:rsidRPr="007C42E3">
              <w:rPr>
                <w:rFonts w:eastAsiaTheme="minorEastAsia"/>
                <w:szCs w:val="24"/>
              </w:rPr>
              <w:t xml:space="preserve"> </w:t>
            </w:r>
            <w:proofErr w:type="spellStart"/>
            <w:r w:rsidRPr="007C42E3">
              <w:rPr>
                <w:rFonts w:eastAsiaTheme="minorEastAsia"/>
                <w:szCs w:val="24"/>
              </w:rPr>
              <w:t>от</w:t>
            </w:r>
            <w:proofErr w:type="spellEnd"/>
            <w:r w:rsidRPr="007C42E3">
              <w:rPr>
                <w:rFonts w:eastAsiaTheme="minorEastAsia"/>
                <w:szCs w:val="24"/>
              </w:rPr>
              <w:t xml:space="preserve"> </w:t>
            </w:r>
            <w:proofErr w:type="spellStart"/>
            <w:r w:rsidRPr="007C42E3">
              <w:rPr>
                <w:rFonts w:eastAsiaTheme="minorEastAsia"/>
                <w:szCs w:val="24"/>
              </w:rPr>
              <w:t>продаж</w:t>
            </w:r>
            <w:proofErr w:type="spellEnd"/>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1642215</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1196005</w:t>
            </w:r>
          </w:p>
        </w:tc>
      </w:tr>
      <w:tr w:rsidR="007C42E3" w:rsidRPr="007C42E3" w:rsidTr="006F6779">
        <w:tc>
          <w:tcPr>
            <w:tcW w:w="3190" w:type="dxa"/>
          </w:tcPr>
          <w:p w:rsidR="007C42E3" w:rsidRPr="007C42E3" w:rsidRDefault="007C42E3" w:rsidP="007C42E3">
            <w:pPr>
              <w:pStyle w:val="a6"/>
              <w:ind w:left="0"/>
              <w:rPr>
                <w:rFonts w:eastAsiaTheme="minorEastAsia"/>
                <w:szCs w:val="24"/>
                <w:lang w:val="ru-RU"/>
              </w:rPr>
            </w:pPr>
            <w:r w:rsidRPr="007C42E3">
              <w:rPr>
                <w:rFonts w:eastAsiaTheme="minorEastAsia"/>
                <w:szCs w:val="24"/>
                <w:lang w:val="ru-RU"/>
              </w:rPr>
              <w:t>Доходы от участия в других предприятиях</w:t>
            </w:r>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427</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293</w:t>
            </w:r>
          </w:p>
        </w:tc>
      </w:tr>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Проценты</w:t>
            </w:r>
            <w:proofErr w:type="spellEnd"/>
            <w:r w:rsidRPr="007C42E3">
              <w:rPr>
                <w:rFonts w:eastAsiaTheme="minorEastAsia"/>
                <w:szCs w:val="24"/>
              </w:rPr>
              <w:t xml:space="preserve"> к </w:t>
            </w:r>
            <w:proofErr w:type="spellStart"/>
            <w:r w:rsidRPr="007C42E3">
              <w:rPr>
                <w:rFonts w:eastAsiaTheme="minorEastAsia"/>
                <w:szCs w:val="24"/>
              </w:rPr>
              <w:t>получению</w:t>
            </w:r>
            <w:proofErr w:type="spellEnd"/>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1943</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264</w:t>
            </w:r>
          </w:p>
        </w:tc>
      </w:tr>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Проценты</w:t>
            </w:r>
            <w:proofErr w:type="spellEnd"/>
            <w:r w:rsidRPr="007C42E3">
              <w:rPr>
                <w:rFonts w:eastAsiaTheme="minorEastAsia"/>
                <w:szCs w:val="24"/>
              </w:rPr>
              <w:t xml:space="preserve"> к </w:t>
            </w:r>
            <w:proofErr w:type="spellStart"/>
            <w:r w:rsidRPr="007C42E3">
              <w:rPr>
                <w:rFonts w:eastAsiaTheme="minorEastAsia"/>
                <w:szCs w:val="24"/>
              </w:rPr>
              <w:t>уплате</w:t>
            </w:r>
            <w:proofErr w:type="spellEnd"/>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(1229806)</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(1260341)</w:t>
            </w:r>
          </w:p>
        </w:tc>
      </w:tr>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Прочие</w:t>
            </w:r>
            <w:proofErr w:type="spellEnd"/>
            <w:r w:rsidRPr="007C42E3">
              <w:rPr>
                <w:rFonts w:eastAsiaTheme="minorEastAsia"/>
                <w:szCs w:val="24"/>
              </w:rPr>
              <w:t xml:space="preserve"> </w:t>
            </w:r>
            <w:proofErr w:type="spellStart"/>
            <w:r w:rsidRPr="007C42E3">
              <w:rPr>
                <w:rFonts w:eastAsiaTheme="minorEastAsia"/>
                <w:szCs w:val="24"/>
              </w:rPr>
              <w:t>доходы</w:t>
            </w:r>
            <w:proofErr w:type="spellEnd"/>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649138</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946787</w:t>
            </w:r>
          </w:p>
        </w:tc>
      </w:tr>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Прочие</w:t>
            </w:r>
            <w:proofErr w:type="spellEnd"/>
            <w:r w:rsidRPr="007C42E3">
              <w:rPr>
                <w:rFonts w:eastAsiaTheme="minorEastAsia"/>
                <w:szCs w:val="24"/>
              </w:rPr>
              <w:t xml:space="preserve"> </w:t>
            </w:r>
            <w:proofErr w:type="spellStart"/>
            <w:r w:rsidRPr="007C42E3">
              <w:rPr>
                <w:rFonts w:eastAsiaTheme="minorEastAsia"/>
                <w:szCs w:val="24"/>
              </w:rPr>
              <w:t>расходы</w:t>
            </w:r>
            <w:proofErr w:type="spellEnd"/>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(770577)</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(658668)</w:t>
            </w:r>
          </w:p>
        </w:tc>
      </w:tr>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Прибыль</w:t>
            </w:r>
            <w:proofErr w:type="spellEnd"/>
            <w:r w:rsidRPr="007C42E3">
              <w:rPr>
                <w:rFonts w:eastAsiaTheme="minorEastAsia"/>
                <w:szCs w:val="24"/>
              </w:rPr>
              <w:t xml:space="preserve"> (</w:t>
            </w:r>
            <w:proofErr w:type="spellStart"/>
            <w:r w:rsidRPr="007C42E3">
              <w:rPr>
                <w:rFonts w:eastAsiaTheme="minorEastAsia"/>
                <w:szCs w:val="24"/>
              </w:rPr>
              <w:t>убыток</w:t>
            </w:r>
            <w:proofErr w:type="spellEnd"/>
            <w:r w:rsidRPr="007C42E3">
              <w:rPr>
                <w:rFonts w:eastAsiaTheme="minorEastAsia"/>
                <w:szCs w:val="24"/>
              </w:rPr>
              <w:t xml:space="preserve">) </w:t>
            </w:r>
            <w:proofErr w:type="spellStart"/>
            <w:r w:rsidRPr="007C42E3">
              <w:rPr>
                <w:rFonts w:eastAsiaTheme="minorEastAsia"/>
                <w:szCs w:val="24"/>
              </w:rPr>
              <w:t>до</w:t>
            </w:r>
            <w:proofErr w:type="spellEnd"/>
            <w:r w:rsidRPr="007C42E3">
              <w:rPr>
                <w:rFonts w:eastAsiaTheme="minorEastAsia"/>
                <w:szCs w:val="24"/>
              </w:rPr>
              <w:t xml:space="preserve"> </w:t>
            </w:r>
            <w:proofErr w:type="spellStart"/>
            <w:r w:rsidRPr="007C42E3">
              <w:rPr>
                <w:rFonts w:eastAsiaTheme="minorEastAsia"/>
                <w:szCs w:val="24"/>
              </w:rPr>
              <w:t>налогообложения</w:t>
            </w:r>
            <w:proofErr w:type="spellEnd"/>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293340</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224340</w:t>
            </w:r>
          </w:p>
        </w:tc>
      </w:tr>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Текущий</w:t>
            </w:r>
            <w:proofErr w:type="spellEnd"/>
            <w:r w:rsidRPr="007C42E3">
              <w:rPr>
                <w:rFonts w:eastAsiaTheme="minorEastAsia"/>
                <w:szCs w:val="24"/>
              </w:rPr>
              <w:t xml:space="preserve"> </w:t>
            </w:r>
            <w:proofErr w:type="spellStart"/>
            <w:r w:rsidRPr="007C42E3">
              <w:rPr>
                <w:rFonts w:eastAsiaTheme="minorEastAsia"/>
                <w:szCs w:val="24"/>
              </w:rPr>
              <w:t>налог</w:t>
            </w:r>
            <w:proofErr w:type="spellEnd"/>
            <w:r w:rsidRPr="007C42E3">
              <w:rPr>
                <w:rFonts w:eastAsiaTheme="minorEastAsia"/>
                <w:szCs w:val="24"/>
              </w:rPr>
              <w:t xml:space="preserve"> </w:t>
            </w:r>
            <w:proofErr w:type="spellStart"/>
            <w:r w:rsidRPr="007C42E3">
              <w:rPr>
                <w:rFonts w:eastAsiaTheme="minorEastAsia"/>
                <w:szCs w:val="24"/>
              </w:rPr>
              <w:t>на</w:t>
            </w:r>
            <w:proofErr w:type="spellEnd"/>
            <w:r w:rsidRPr="007C42E3">
              <w:rPr>
                <w:rFonts w:eastAsiaTheme="minorEastAsia"/>
                <w:szCs w:val="24"/>
              </w:rPr>
              <w:t xml:space="preserve"> </w:t>
            </w:r>
            <w:proofErr w:type="spellStart"/>
            <w:r w:rsidRPr="007C42E3">
              <w:rPr>
                <w:rFonts w:eastAsiaTheme="minorEastAsia"/>
                <w:szCs w:val="24"/>
              </w:rPr>
              <w:t>прибыль</w:t>
            </w:r>
            <w:proofErr w:type="spellEnd"/>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(134764)</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(95095)</w:t>
            </w:r>
          </w:p>
        </w:tc>
      </w:tr>
      <w:tr w:rsidR="007C42E3" w:rsidRPr="007C42E3" w:rsidTr="006F6779">
        <w:tc>
          <w:tcPr>
            <w:tcW w:w="3190" w:type="dxa"/>
          </w:tcPr>
          <w:p w:rsidR="007C42E3" w:rsidRPr="007C42E3" w:rsidRDefault="007C42E3" w:rsidP="007C42E3">
            <w:pPr>
              <w:pStyle w:val="a6"/>
              <w:ind w:left="0"/>
              <w:rPr>
                <w:rFonts w:eastAsiaTheme="minorEastAsia"/>
                <w:szCs w:val="24"/>
              </w:rPr>
            </w:pPr>
            <w:proofErr w:type="spellStart"/>
            <w:r w:rsidRPr="007C42E3">
              <w:rPr>
                <w:rFonts w:eastAsiaTheme="minorEastAsia"/>
                <w:szCs w:val="24"/>
              </w:rPr>
              <w:t>Чистая</w:t>
            </w:r>
            <w:proofErr w:type="spellEnd"/>
            <w:r w:rsidRPr="007C42E3">
              <w:rPr>
                <w:rFonts w:eastAsiaTheme="minorEastAsia"/>
                <w:szCs w:val="24"/>
              </w:rPr>
              <w:t xml:space="preserve"> </w:t>
            </w:r>
            <w:proofErr w:type="spellStart"/>
            <w:r w:rsidRPr="007C42E3">
              <w:rPr>
                <w:rFonts w:eastAsiaTheme="minorEastAsia"/>
                <w:szCs w:val="24"/>
              </w:rPr>
              <w:t>прибыль</w:t>
            </w:r>
            <w:proofErr w:type="spellEnd"/>
          </w:p>
        </w:tc>
        <w:tc>
          <w:tcPr>
            <w:tcW w:w="3190" w:type="dxa"/>
          </w:tcPr>
          <w:p w:rsidR="007C42E3" w:rsidRPr="007C42E3" w:rsidRDefault="007C42E3" w:rsidP="007C42E3">
            <w:pPr>
              <w:pStyle w:val="a6"/>
              <w:ind w:left="0"/>
              <w:rPr>
                <w:rFonts w:eastAsiaTheme="minorEastAsia"/>
                <w:szCs w:val="24"/>
              </w:rPr>
            </w:pPr>
            <w:r w:rsidRPr="007C42E3">
              <w:rPr>
                <w:rFonts w:eastAsiaTheme="minorEastAsia"/>
                <w:szCs w:val="24"/>
              </w:rPr>
              <w:t>158474</w:t>
            </w:r>
          </w:p>
        </w:tc>
        <w:tc>
          <w:tcPr>
            <w:tcW w:w="3191" w:type="dxa"/>
          </w:tcPr>
          <w:p w:rsidR="007C42E3" w:rsidRPr="007C42E3" w:rsidRDefault="007C42E3" w:rsidP="007C42E3">
            <w:pPr>
              <w:pStyle w:val="a6"/>
              <w:ind w:left="0"/>
              <w:rPr>
                <w:rFonts w:eastAsiaTheme="minorEastAsia"/>
                <w:szCs w:val="24"/>
              </w:rPr>
            </w:pPr>
            <w:r w:rsidRPr="007C42E3">
              <w:rPr>
                <w:rFonts w:eastAsiaTheme="minorEastAsia"/>
                <w:szCs w:val="24"/>
              </w:rPr>
              <w:t>129143</w:t>
            </w:r>
          </w:p>
        </w:tc>
      </w:tr>
    </w:tbl>
    <w:p w:rsidR="007C42E3" w:rsidRPr="007C42E3" w:rsidRDefault="007C42E3" w:rsidP="007C42E3">
      <w:pPr>
        <w:pStyle w:val="a6"/>
        <w:spacing w:line="240" w:lineRule="auto"/>
        <w:ind w:left="0" w:firstLine="567"/>
        <w:rPr>
          <w:rFonts w:eastAsiaTheme="minorEastAsia"/>
          <w:szCs w:val="24"/>
        </w:rPr>
      </w:pP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Сделать выводы об изменении финансового состояния корпорации и ее рисках.</w:t>
      </w:r>
    </w:p>
    <w:p w:rsidR="007C42E3" w:rsidRPr="007C42E3" w:rsidRDefault="007C42E3" w:rsidP="007C42E3">
      <w:pPr>
        <w:pStyle w:val="a6"/>
        <w:spacing w:line="240" w:lineRule="auto"/>
        <w:ind w:left="0" w:firstLine="567"/>
        <w:rPr>
          <w:rFonts w:eastAsiaTheme="minorEastAsia"/>
          <w:szCs w:val="24"/>
          <w:lang w:val="ru-RU"/>
        </w:rPr>
      </w:pP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Задача 4.</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По данным предыдущего задания оценить риски  банкротства (индекс Альтмана) корпорации (расчеты провести по данным трех отчетных периодов).</w:t>
      </w:r>
    </w:p>
    <w:p w:rsidR="007C42E3" w:rsidRPr="007C42E3" w:rsidRDefault="007C42E3" w:rsidP="007C42E3">
      <w:pPr>
        <w:pStyle w:val="a6"/>
        <w:spacing w:line="240" w:lineRule="auto"/>
        <w:ind w:left="0" w:firstLine="567"/>
        <w:rPr>
          <w:rFonts w:eastAsiaTheme="minorEastAsia"/>
          <w:szCs w:val="24"/>
          <w:lang w:val="ru-RU"/>
        </w:rPr>
      </w:pP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Задача 5.</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 xml:space="preserve">Рассчитать совокупный предпринимательский риск компании. </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 xml:space="preserve">Ежегодно производится 100 тыс. единиц продукции. Цена реализации составляет 3500 рублей, средние переменные издержки составляют 1800 </w:t>
      </w:r>
      <w:proofErr w:type="spellStart"/>
      <w:r w:rsidRPr="007C42E3">
        <w:rPr>
          <w:rFonts w:eastAsiaTheme="minorEastAsia"/>
          <w:szCs w:val="24"/>
          <w:lang w:val="ru-RU"/>
        </w:rPr>
        <w:t>руб</w:t>
      </w:r>
      <w:proofErr w:type="spellEnd"/>
      <w:r w:rsidRPr="007C42E3">
        <w:rPr>
          <w:rFonts w:eastAsiaTheme="minorEastAsia"/>
          <w:szCs w:val="24"/>
          <w:lang w:val="ru-RU"/>
        </w:rPr>
        <w:t>/шт. Постоянные издержки – 38500 тыс.руб.</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lastRenderedPageBreak/>
        <w:t>Величина собственного капитала организации составляет 800 тыс.руб. Сумма заемных источников – 550 тыс. руб. Средняя процентная ставка по кредитам – 14,5 %. Ставка налога на прибыль – 20%.</w:t>
      </w:r>
    </w:p>
    <w:p w:rsidR="007C42E3" w:rsidRPr="007C42E3" w:rsidRDefault="007C42E3" w:rsidP="007C42E3">
      <w:pPr>
        <w:pStyle w:val="a6"/>
        <w:spacing w:line="240" w:lineRule="auto"/>
        <w:ind w:left="0" w:firstLine="567"/>
        <w:rPr>
          <w:rFonts w:eastAsiaTheme="minorEastAsia"/>
          <w:szCs w:val="24"/>
          <w:lang w:val="ru-RU"/>
        </w:rPr>
      </w:pP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Задача 6.</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Используя данные предыдущей задачи, определить:</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  как изменится прибыль организации при изменении цены на 12%;</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 на сколько можно сократить объем продаж без потери прибыли;</w:t>
      </w:r>
    </w:p>
    <w:p w:rsidR="007C42E3" w:rsidRPr="007C42E3" w:rsidRDefault="007C42E3" w:rsidP="007C42E3">
      <w:pPr>
        <w:pStyle w:val="a6"/>
        <w:spacing w:line="240" w:lineRule="auto"/>
        <w:ind w:left="0" w:firstLine="567"/>
        <w:rPr>
          <w:rFonts w:eastAsiaTheme="minorEastAsia"/>
          <w:szCs w:val="24"/>
          <w:lang w:val="ru-RU"/>
        </w:rPr>
      </w:pPr>
      <w:r w:rsidRPr="007C42E3">
        <w:rPr>
          <w:rFonts w:eastAsiaTheme="minorEastAsia"/>
          <w:szCs w:val="24"/>
          <w:lang w:val="ru-RU"/>
        </w:rPr>
        <w:t>‒ как изменится совокупный предпринимательский риск, если постоянные затраты организации снизятся на 10%.  Рассчитать величину суммарного риска.</w:t>
      </w:r>
    </w:p>
    <w:p w:rsidR="007C42E3" w:rsidRPr="007C42E3" w:rsidRDefault="007C42E3" w:rsidP="007C42E3">
      <w:pPr>
        <w:pStyle w:val="a6"/>
        <w:spacing w:line="240" w:lineRule="auto"/>
        <w:ind w:left="0" w:firstLine="567"/>
        <w:rPr>
          <w:rFonts w:eastAsiaTheme="minorEastAsia"/>
          <w:szCs w:val="24"/>
          <w:lang w:val="ru-RU"/>
        </w:rPr>
      </w:pPr>
    </w:p>
    <w:p w:rsidR="007C42E3" w:rsidRPr="007C42E3" w:rsidRDefault="007C42E3" w:rsidP="007C42E3">
      <w:pPr>
        <w:pStyle w:val="a6"/>
        <w:spacing w:line="240" w:lineRule="auto"/>
        <w:ind w:left="0" w:firstLine="567"/>
        <w:rPr>
          <w:rFonts w:eastAsiaTheme="minorEastAsia"/>
          <w:szCs w:val="24"/>
          <w:lang w:val="ru-RU"/>
        </w:rPr>
      </w:pPr>
    </w:p>
    <w:p w:rsidR="007C42E3" w:rsidRPr="002B0A6C" w:rsidRDefault="007C42E3" w:rsidP="007C42E3">
      <w:pPr>
        <w:spacing w:line="240" w:lineRule="auto"/>
        <w:rPr>
          <w:rFonts w:ascii="Times New Roman" w:hAnsi="Times New Roman" w:cs="Times New Roman"/>
          <w:b/>
          <w:sz w:val="24"/>
          <w:szCs w:val="24"/>
          <w:lang w:val="ru-RU"/>
        </w:rPr>
      </w:pPr>
      <w:r w:rsidRPr="002B0A6C">
        <w:rPr>
          <w:rFonts w:ascii="Times New Roman" w:hAnsi="Times New Roman" w:cs="Times New Roman"/>
          <w:b/>
          <w:sz w:val="24"/>
          <w:szCs w:val="24"/>
          <w:lang w:val="ru-RU"/>
        </w:rPr>
        <w:t>Тема 5.</w:t>
      </w:r>
      <w:r w:rsidRPr="002B0A6C">
        <w:rPr>
          <w:rFonts w:ascii="Times New Roman" w:hAnsi="Times New Roman" w:cs="Times New Roman"/>
          <w:b/>
          <w:color w:val="000000"/>
          <w:sz w:val="24"/>
          <w:szCs w:val="24"/>
          <w:lang w:val="ru-RU"/>
        </w:rPr>
        <w:t xml:space="preserve"> Уп</w:t>
      </w:r>
      <w:r w:rsidRPr="002B0A6C">
        <w:rPr>
          <w:rFonts w:ascii="Times New Roman" w:hAnsi="Times New Roman" w:cs="Times New Roman"/>
          <w:b/>
          <w:sz w:val="24"/>
          <w:szCs w:val="24"/>
          <w:lang w:val="ru-RU"/>
        </w:rPr>
        <w:t>равление предпринимательскими рисками</w:t>
      </w:r>
    </w:p>
    <w:p w:rsidR="007C42E3" w:rsidRPr="002B0A6C" w:rsidRDefault="007C42E3" w:rsidP="007C42E3">
      <w:pPr>
        <w:spacing w:before="120" w:line="240" w:lineRule="auto"/>
        <w:rPr>
          <w:rFonts w:ascii="Times New Roman" w:hAnsi="Times New Roman" w:cs="Times New Roman"/>
          <w:b/>
          <w:bCs/>
          <w:sz w:val="24"/>
          <w:szCs w:val="24"/>
          <w:lang w:val="ru-RU"/>
        </w:rPr>
      </w:pPr>
      <w:r w:rsidRPr="002B0A6C">
        <w:rPr>
          <w:rFonts w:ascii="Times New Roman" w:hAnsi="Times New Roman" w:cs="Times New Roman"/>
          <w:b/>
          <w:bCs/>
          <w:sz w:val="24"/>
          <w:szCs w:val="24"/>
          <w:lang w:val="ru-RU"/>
        </w:rPr>
        <w:t>Контрольные вопросы</w:t>
      </w:r>
    </w:p>
    <w:p w:rsidR="007C42E3" w:rsidRPr="007C42E3" w:rsidRDefault="007C42E3" w:rsidP="007C42E3">
      <w:pPr>
        <w:pStyle w:val="a6"/>
        <w:numPr>
          <w:ilvl w:val="0"/>
          <w:numId w:val="35"/>
        </w:numPr>
        <w:spacing w:line="240" w:lineRule="auto"/>
        <w:ind w:left="0" w:firstLine="567"/>
        <w:rPr>
          <w:szCs w:val="24"/>
          <w:lang w:val="ru-RU"/>
        </w:rPr>
      </w:pPr>
      <w:r w:rsidRPr="007C42E3">
        <w:rPr>
          <w:szCs w:val="24"/>
          <w:lang w:val="ru-RU"/>
        </w:rPr>
        <w:t>Что понимают под управлением предпринимательским рискам.</w:t>
      </w:r>
    </w:p>
    <w:p w:rsidR="007C42E3" w:rsidRPr="007C42E3" w:rsidRDefault="007C42E3" w:rsidP="007C42E3">
      <w:pPr>
        <w:pStyle w:val="a6"/>
        <w:numPr>
          <w:ilvl w:val="0"/>
          <w:numId w:val="35"/>
        </w:numPr>
        <w:spacing w:line="240" w:lineRule="auto"/>
        <w:ind w:left="0" w:firstLine="567"/>
        <w:rPr>
          <w:szCs w:val="24"/>
          <w:lang w:val="ru-RU"/>
        </w:rPr>
      </w:pPr>
      <w:r w:rsidRPr="007C42E3">
        <w:rPr>
          <w:szCs w:val="24"/>
          <w:lang w:val="ru-RU"/>
        </w:rPr>
        <w:t>Назовите основные принципы управления предпринимательскими рисками.</w:t>
      </w:r>
    </w:p>
    <w:p w:rsidR="007C42E3" w:rsidRPr="007C42E3" w:rsidRDefault="007C42E3" w:rsidP="007C42E3">
      <w:pPr>
        <w:pStyle w:val="a6"/>
        <w:numPr>
          <w:ilvl w:val="0"/>
          <w:numId w:val="35"/>
        </w:numPr>
        <w:spacing w:line="240" w:lineRule="auto"/>
        <w:ind w:left="0" w:firstLine="567"/>
        <w:rPr>
          <w:szCs w:val="24"/>
        </w:rPr>
      </w:pPr>
      <w:r w:rsidRPr="007C42E3">
        <w:rPr>
          <w:szCs w:val="24"/>
          <w:lang w:val="ru-RU"/>
        </w:rPr>
        <w:t xml:space="preserve">Перечислите основные подходы к управлению рисками. </w:t>
      </w:r>
      <w:r w:rsidRPr="007C42E3">
        <w:rPr>
          <w:szCs w:val="24"/>
        </w:rPr>
        <w:t xml:space="preserve">В </w:t>
      </w:r>
      <w:proofErr w:type="spellStart"/>
      <w:r w:rsidRPr="007C42E3">
        <w:rPr>
          <w:szCs w:val="24"/>
        </w:rPr>
        <w:t>чем</w:t>
      </w:r>
      <w:proofErr w:type="spellEnd"/>
      <w:r w:rsidRPr="007C42E3">
        <w:rPr>
          <w:szCs w:val="24"/>
        </w:rPr>
        <w:t xml:space="preserve"> </w:t>
      </w:r>
      <w:proofErr w:type="spellStart"/>
      <w:r w:rsidRPr="007C42E3">
        <w:rPr>
          <w:szCs w:val="24"/>
        </w:rPr>
        <w:t>их</w:t>
      </w:r>
      <w:proofErr w:type="spellEnd"/>
      <w:r w:rsidRPr="007C42E3">
        <w:rPr>
          <w:szCs w:val="24"/>
        </w:rPr>
        <w:t xml:space="preserve"> </w:t>
      </w:r>
      <w:proofErr w:type="spellStart"/>
      <w:r w:rsidRPr="007C42E3">
        <w:rPr>
          <w:szCs w:val="24"/>
        </w:rPr>
        <w:t>специфика</w:t>
      </w:r>
      <w:proofErr w:type="spellEnd"/>
      <w:r w:rsidRPr="007C42E3">
        <w:rPr>
          <w:szCs w:val="24"/>
        </w:rPr>
        <w:t>.</w:t>
      </w:r>
    </w:p>
    <w:p w:rsidR="007C42E3" w:rsidRPr="007C42E3" w:rsidRDefault="007C42E3" w:rsidP="007C42E3">
      <w:pPr>
        <w:pStyle w:val="a6"/>
        <w:numPr>
          <w:ilvl w:val="0"/>
          <w:numId w:val="35"/>
        </w:numPr>
        <w:spacing w:line="240" w:lineRule="auto"/>
        <w:ind w:left="0" w:firstLine="567"/>
        <w:rPr>
          <w:szCs w:val="24"/>
        </w:rPr>
      </w:pPr>
      <w:proofErr w:type="spellStart"/>
      <w:r w:rsidRPr="007C42E3">
        <w:rPr>
          <w:szCs w:val="24"/>
        </w:rPr>
        <w:t>Назовите</w:t>
      </w:r>
      <w:proofErr w:type="spellEnd"/>
      <w:r w:rsidRPr="007C42E3">
        <w:rPr>
          <w:szCs w:val="24"/>
        </w:rPr>
        <w:t xml:space="preserve"> </w:t>
      </w:r>
      <w:proofErr w:type="spellStart"/>
      <w:r w:rsidRPr="007C42E3">
        <w:rPr>
          <w:szCs w:val="24"/>
        </w:rPr>
        <w:t>методы</w:t>
      </w:r>
      <w:proofErr w:type="spellEnd"/>
      <w:r w:rsidRPr="007C42E3">
        <w:rPr>
          <w:szCs w:val="24"/>
        </w:rPr>
        <w:t xml:space="preserve"> </w:t>
      </w:r>
      <w:proofErr w:type="spellStart"/>
      <w:r w:rsidRPr="007C42E3">
        <w:rPr>
          <w:szCs w:val="24"/>
        </w:rPr>
        <w:t>управления</w:t>
      </w:r>
      <w:proofErr w:type="spellEnd"/>
      <w:r w:rsidRPr="007C42E3">
        <w:rPr>
          <w:szCs w:val="24"/>
        </w:rPr>
        <w:t xml:space="preserve"> </w:t>
      </w:r>
      <w:proofErr w:type="spellStart"/>
      <w:r w:rsidRPr="007C42E3">
        <w:rPr>
          <w:szCs w:val="24"/>
        </w:rPr>
        <w:t>рисками</w:t>
      </w:r>
      <w:proofErr w:type="spellEnd"/>
      <w:r w:rsidRPr="007C42E3">
        <w:rPr>
          <w:szCs w:val="24"/>
        </w:rPr>
        <w:t>.</w:t>
      </w:r>
    </w:p>
    <w:p w:rsidR="007C42E3" w:rsidRPr="007C42E3" w:rsidRDefault="007C42E3" w:rsidP="007C42E3">
      <w:pPr>
        <w:spacing w:line="240" w:lineRule="auto"/>
        <w:rPr>
          <w:rFonts w:ascii="Times New Roman" w:hAnsi="Times New Roman" w:cs="Times New Roman"/>
          <w:bCs/>
          <w:sz w:val="24"/>
          <w:szCs w:val="24"/>
        </w:rPr>
      </w:pPr>
    </w:p>
    <w:p w:rsidR="007C42E3" w:rsidRPr="007C42E3" w:rsidRDefault="007C42E3" w:rsidP="007C42E3">
      <w:pPr>
        <w:spacing w:before="120" w:after="120" w:line="240" w:lineRule="auto"/>
        <w:rPr>
          <w:rFonts w:ascii="Times New Roman" w:hAnsi="Times New Roman" w:cs="Times New Roman"/>
          <w:b/>
          <w:bCs/>
          <w:sz w:val="24"/>
          <w:szCs w:val="24"/>
        </w:rPr>
      </w:pPr>
      <w:proofErr w:type="spellStart"/>
      <w:r w:rsidRPr="007C42E3">
        <w:rPr>
          <w:rFonts w:ascii="Times New Roman" w:hAnsi="Times New Roman" w:cs="Times New Roman"/>
          <w:b/>
          <w:bCs/>
          <w:sz w:val="24"/>
          <w:szCs w:val="24"/>
        </w:rPr>
        <w:t>Практические</w:t>
      </w:r>
      <w:proofErr w:type="spellEnd"/>
      <w:r w:rsidRPr="007C42E3">
        <w:rPr>
          <w:rFonts w:ascii="Times New Roman" w:hAnsi="Times New Roman" w:cs="Times New Roman"/>
          <w:b/>
          <w:bCs/>
          <w:sz w:val="24"/>
          <w:szCs w:val="24"/>
        </w:rPr>
        <w:t xml:space="preserve"> </w:t>
      </w:r>
      <w:proofErr w:type="spellStart"/>
      <w:r w:rsidRPr="007C42E3">
        <w:rPr>
          <w:rFonts w:ascii="Times New Roman" w:hAnsi="Times New Roman" w:cs="Times New Roman"/>
          <w:b/>
          <w:bCs/>
          <w:sz w:val="24"/>
          <w:szCs w:val="24"/>
        </w:rPr>
        <w:t>задания</w:t>
      </w:r>
      <w:proofErr w:type="spellEnd"/>
    </w:p>
    <w:p w:rsidR="007C42E3" w:rsidRPr="007C42E3" w:rsidRDefault="007C42E3" w:rsidP="007C42E3">
      <w:pPr>
        <w:pStyle w:val="a6"/>
        <w:spacing w:line="240" w:lineRule="auto"/>
        <w:ind w:left="567"/>
        <w:rPr>
          <w:szCs w:val="24"/>
        </w:rPr>
      </w:pPr>
      <w:proofErr w:type="spellStart"/>
      <w:r w:rsidRPr="007C42E3">
        <w:rPr>
          <w:szCs w:val="24"/>
        </w:rPr>
        <w:t>Задание</w:t>
      </w:r>
      <w:proofErr w:type="spellEnd"/>
      <w:r w:rsidRPr="007C42E3">
        <w:rPr>
          <w:szCs w:val="24"/>
        </w:rPr>
        <w:t>.</w:t>
      </w:r>
    </w:p>
    <w:p w:rsidR="007C42E3" w:rsidRPr="007C42E3" w:rsidRDefault="007C42E3" w:rsidP="007C42E3">
      <w:pPr>
        <w:shd w:val="clear" w:color="auto" w:fill="FFFFFF"/>
        <w:spacing w:line="240" w:lineRule="auto"/>
        <w:outlineLvl w:val="0"/>
        <w:rPr>
          <w:rFonts w:ascii="Times New Roman" w:hAnsi="Times New Roman" w:cs="Times New Roman"/>
          <w:bCs/>
          <w:color w:val="000000"/>
          <w:kern w:val="36"/>
          <w:sz w:val="24"/>
          <w:szCs w:val="24"/>
          <w:lang w:val="ru-RU"/>
        </w:rPr>
      </w:pPr>
      <w:r w:rsidRPr="007C42E3">
        <w:rPr>
          <w:rFonts w:ascii="Times New Roman" w:hAnsi="Times New Roman" w:cs="Times New Roman"/>
          <w:sz w:val="24"/>
          <w:szCs w:val="24"/>
          <w:lang w:val="ru-RU"/>
        </w:rPr>
        <w:t xml:space="preserve">Оценить эффективность управления рисками крупной промышленной компании </w:t>
      </w:r>
      <w:r w:rsidRPr="007C42E3">
        <w:rPr>
          <w:rFonts w:ascii="Times New Roman" w:hAnsi="Times New Roman" w:cs="Times New Roman"/>
          <w:bCs/>
          <w:color w:val="000000"/>
          <w:kern w:val="36"/>
          <w:sz w:val="24"/>
          <w:szCs w:val="24"/>
          <w:lang w:val="ru-RU"/>
        </w:rPr>
        <w:t>на примере ПАО "Магнитогорский металлургический комбинат".</w:t>
      </w:r>
    </w:p>
    <w:p w:rsidR="007C42E3" w:rsidRPr="007C42E3" w:rsidRDefault="007C42E3" w:rsidP="007C42E3">
      <w:pPr>
        <w:shd w:val="clear" w:color="auto" w:fill="FFFFFF"/>
        <w:spacing w:line="240" w:lineRule="auto"/>
        <w:rPr>
          <w:rFonts w:ascii="Times New Roman" w:hAnsi="Times New Roman" w:cs="Times New Roman"/>
          <w:color w:val="000000"/>
          <w:sz w:val="24"/>
          <w:szCs w:val="24"/>
          <w:lang w:val="ru-RU"/>
        </w:rPr>
      </w:pPr>
      <w:r w:rsidRPr="007C42E3">
        <w:rPr>
          <w:rFonts w:ascii="Times New Roman" w:hAnsi="Times New Roman" w:cs="Times New Roman"/>
          <w:color w:val="000000"/>
          <w:sz w:val="24"/>
          <w:szCs w:val="24"/>
          <w:lang w:val="ru-RU"/>
        </w:rPr>
        <w:t>ПАО "ММК" является одним из ведущих предприятий российской черной металлургии и опыт внедрения на комбинате процедур управления рисками носит уникальный характер с учетом истории и культуры компании, сложившейся структуры управления, профессионализма менеджеров и специалистов.</w:t>
      </w:r>
    </w:p>
    <w:p w:rsidR="007C42E3" w:rsidRPr="007C42E3" w:rsidRDefault="007C42E3" w:rsidP="007C42E3">
      <w:pPr>
        <w:shd w:val="clear" w:color="auto" w:fill="FFFFFF"/>
        <w:spacing w:line="240" w:lineRule="auto"/>
        <w:rPr>
          <w:rFonts w:ascii="Times New Roman" w:hAnsi="Times New Roman" w:cs="Times New Roman"/>
          <w:color w:val="000000"/>
          <w:sz w:val="24"/>
          <w:szCs w:val="24"/>
          <w:lang w:val="ru-RU"/>
        </w:rPr>
      </w:pPr>
      <w:r w:rsidRPr="007C42E3">
        <w:rPr>
          <w:rFonts w:ascii="Times New Roman" w:hAnsi="Times New Roman" w:cs="Times New Roman"/>
          <w:color w:val="000000"/>
          <w:sz w:val="24"/>
          <w:szCs w:val="24"/>
          <w:lang w:val="ru-RU"/>
        </w:rPr>
        <w:t>С другой стороны опыт ПАО "ММК" может быть полезным практическим примером для управляющего рисками любой крупной примышленной компании с учетом российской специфики развития риск-менеджмента.</w:t>
      </w:r>
    </w:p>
    <w:p w:rsidR="007C42E3" w:rsidRPr="007C42E3" w:rsidRDefault="007C42E3" w:rsidP="007C42E3">
      <w:pPr>
        <w:shd w:val="clear" w:color="auto" w:fill="FFFFFF"/>
        <w:spacing w:line="240" w:lineRule="auto"/>
        <w:outlineLvl w:val="1"/>
        <w:rPr>
          <w:rFonts w:ascii="Times New Roman" w:hAnsi="Times New Roman" w:cs="Times New Roman"/>
          <w:b/>
          <w:bCs/>
          <w:color w:val="000000"/>
          <w:sz w:val="24"/>
          <w:szCs w:val="24"/>
          <w:lang w:val="ru-RU"/>
        </w:rPr>
      </w:pPr>
      <w:r w:rsidRPr="007C42E3">
        <w:rPr>
          <w:rFonts w:ascii="Times New Roman" w:hAnsi="Times New Roman" w:cs="Times New Roman"/>
          <w:b/>
          <w:bCs/>
          <w:color w:val="000000"/>
          <w:sz w:val="24"/>
          <w:szCs w:val="24"/>
          <w:lang w:val="ru-RU"/>
        </w:rPr>
        <w:t>1. Описание проблемы и первые шаги</w:t>
      </w:r>
    </w:p>
    <w:p w:rsidR="007C42E3" w:rsidRPr="007C42E3" w:rsidRDefault="007C42E3" w:rsidP="007C42E3">
      <w:pPr>
        <w:shd w:val="clear" w:color="auto" w:fill="FFFFFF"/>
        <w:spacing w:line="240" w:lineRule="auto"/>
        <w:rPr>
          <w:rFonts w:ascii="Times New Roman" w:hAnsi="Times New Roman" w:cs="Times New Roman"/>
          <w:color w:val="000000"/>
          <w:sz w:val="24"/>
          <w:szCs w:val="24"/>
          <w:lang w:val="ru-RU"/>
        </w:rPr>
      </w:pPr>
      <w:r w:rsidRPr="007C42E3">
        <w:rPr>
          <w:rFonts w:ascii="Times New Roman" w:hAnsi="Times New Roman" w:cs="Times New Roman"/>
          <w:color w:val="000000"/>
          <w:sz w:val="24"/>
          <w:szCs w:val="24"/>
          <w:lang w:val="ru-RU"/>
        </w:rPr>
        <w:t>Необходимость внедрения комплексной системы управления рисками в целом для любой крупной компании обусловлена рядом внешних факторов, таких как:</w:t>
      </w:r>
    </w:p>
    <w:p w:rsidR="007C42E3" w:rsidRPr="007C42E3" w:rsidRDefault="007C42E3" w:rsidP="007C42E3">
      <w:pPr>
        <w:numPr>
          <w:ilvl w:val="0"/>
          <w:numId w:val="36"/>
        </w:numPr>
        <w:shd w:val="clear" w:color="auto" w:fill="FFFFFF"/>
        <w:spacing w:after="0" w:line="240" w:lineRule="auto"/>
        <w:ind w:left="0" w:firstLine="567"/>
        <w:jc w:val="both"/>
        <w:rPr>
          <w:rFonts w:ascii="Times New Roman" w:hAnsi="Times New Roman" w:cs="Times New Roman"/>
          <w:color w:val="000000"/>
          <w:sz w:val="24"/>
          <w:szCs w:val="24"/>
        </w:rPr>
      </w:pPr>
      <w:proofErr w:type="spellStart"/>
      <w:r w:rsidRPr="007C42E3">
        <w:rPr>
          <w:rFonts w:ascii="Times New Roman" w:hAnsi="Times New Roman" w:cs="Times New Roman"/>
          <w:color w:val="000000"/>
          <w:sz w:val="24"/>
          <w:szCs w:val="24"/>
        </w:rPr>
        <w:t>Опасный</w:t>
      </w:r>
      <w:proofErr w:type="spellEnd"/>
      <w:r w:rsidRPr="007C42E3">
        <w:rPr>
          <w:rFonts w:ascii="Times New Roman" w:hAnsi="Times New Roman" w:cs="Times New Roman"/>
          <w:color w:val="000000"/>
          <w:sz w:val="24"/>
          <w:szCs w:val="24"/>
        </w:rPr>
        <w:t xml:space="preserve"> </w:t>
      </w:r>
      <w:proofErr w:type="spellStart"/>
      <w:r w:rsidRPr="007C42E3">
        <w:rPr>
          <w:rFonts w:ascii="Times New Roman" w:hAnsi="Times New Roman" w:cs="Times New Roman"/>
          <w:color w:val="000000"/>
          <w:sz w:val="24"/>
          <w:szCs w:val="24"/>
        </w:rPr>
        <w:t>характер</w:t>
      </w:r>
      <w:proofErr w:type="spellEnd"/>
      <w:r w:rsidRPr="007C42E3">
        <w:rPr>
          <w:rFonts w:ascii="Times New Roman" w:hAnsi="Times New Roman" w:cs="Times New Roman"/>
          <w:color w:val="000000"/>
          <w:sz w:val="24"/>
          <w:szCs w:val="24"/>
        </w:rPr>
        <w:t xml:space="preserve"> </w:t>
      </w:r>
      <w:proofErr w:type="spellStart"/>
      <w:r w:rsidRPr="007C42E3">
        <w:rPr>
          <w:rFonts w:ascii="Times New Roman" w:hAnsi="Times New Roman" w:cs="Times New Roman"/>
          <w:color w:val="000000"/>
          <w:sz w:val="24"/>
          <w:szCs w:val="24"/>
        </w:rPr>
        <w:t>производства</w:t>
      </w:r>
      <w:proofErr w:type="spellEnd"/>
      <w:r w:rsidRPr="007C42E3">
        <w:rPr>
          <w:rFonts w:ascii="Times New Roman" w:hAnsi="Times New Roman" w:cs="Times New Roman"/>
          <w:color w:val="000000"/>
          <w:sz w:val="24"/>
          <w:szCs w:val="24"/>
        </w:rPr>
        <w:t>;</w:t>
      </w:r>
    </w:p>
    <w:p w:rsidR="007C42E3" w:rsidRPr="007C42E3" w:rsidRDefault="007C42E3" w:rsidP="007C42E3">
      <w:pPr>
        <w:numPr>
          <w:ilvl w:val="0"/>
          <w:numId w:val="36"/>
        </w:numPr>
        <w:shd w:val="clear" w:color="auto" w:fill="FFFFFF"/>
        <w:spacing w:after="0" w:line="240" w:lineRule="auto"/>
        <w:ind w:left="0" w:firstLine="567"/>
        <w:jc w:val="both"/>
        <w:rPr>
          <w:rFonts w:ascii="Times New Roman" w:hAnsi="Times New Roman" w:cs="Times New Roman"/>
          <w:color w:val="000000"/>
          <w:sz w:val="24"/>
          <w:szCs w:val="24"/>
          <w:lang w:val="ru-RU"/>
        </w:rPr>
      </w:pPr>
      <w:r w:rsidRPr="007C42E3">
        <w:rPr>
          <w:rFonts w:ascii="Times New Roman" w:hAnsi="Times New Roman" w:cs="Times New Roman"/>
          <w:color w:val="000000"/>
          <w:sz w:val="24"/>
          <w:szCs w:val="24"/>
          <w:lang w:val="ru-RU"/>
        </w:rPr>
        <w:t>Колебания спроса и предложения на продукцию и потребляемое сырье;</w:t>
      </w:r>
    </w:p>
    <w:p w:rsidR="007C42E3" w:rsidRPr="007C42E3" w:rsidRDefault="007C42E3" w:rsidP="007C42E3">
      <w:pPr>
        <w:numPr>
          <w:ilvl w:val="0"/>
          <w:numId w:val="36"/>
        </w:numPr>
        <w:shd w:val="clear" w:color="auto" w:fill="FFFFFF"/>
        <w:spacing w:after="0" w:line="240" w:lineRule="auto"/>
        <w:ind w:left="0" w:firstLine="567"/>
        <w:jc w:val="both"/>
        <w:rPr>
          <w:rFonts w:ascii="Times New Roman" w:hAnsi="Times New Roman" w:cs="Times New Roman"/>
          <w:color w:val="000000"/>
          <w:sz w:val="24"/>
          <w:szCs w:val="24"/>
          <w:lang w:val="ru-RU"/>
        </w:rPr>
      </w:pPr>
      <w:r w:rsidRPr="007C42E3">
        <w:rPr>
          <w:rFonts w:ascii="Times New Roman" w:hAnsi="Times New Roman" w:cs="Times New Roman"/>
          <w:color w:val="000000"/>
          <w:sz w:val="24"/>
          <w:szCs w:val="24"/>
          <w:lang w:val="ru-RU"/>
        </w:rPr>
        <w:t>Интеграционные процессы (слияния и поглощения);</w:t>
      </w:r>
    </w:p>
    <w:p w:rsidR="007C42E3" w:rsidRPr="007C42E3" w:rsidRDefault="007C42E3" w:rsidP="007C42E3">
      <w:pPr>
        <w:numPr>
          <w:ilvl w:val="0"/>
          <w:numId w:val="36"/>
        </w:numPr>
        <w:shd w:val="clear" w:color="auto" w:fill="FFFFFF"/>
        <w:spacing w:after="0" w:line="240" w:lineRule="auto"/>
        <w:ind w:left="0" w:firstLine="567"/>
        <w:jc w:val="both"/>
        <w:rPr>
          <w:rFonts w:ascii="Times New Roman" w:hAnsi="Times New Roman" w:cs="Times New Roman"/>
          <w:color w:val="000000"/>
          <w:sz w:val="24"/>
          <w:szCs w:val="24"/>
        </w:rPr>
      </w:pPr>
      <w:proofErr w:type="spellStart"/>
      <w:r w:rsidRPr="007C42E3">
        <w:rPr>
          <w:rFonts w:ascii="Times New Roman" w:hAnsi="Times New Roman" w:cs="Times New Roman"/>
          <w:color w:val="000000"/>
          <w:sz w:val="24"/>
          <w:szCs w:val="24"/>
        </w:rPr>
        <w:t>Отраслевая</w:t>
      </w:r>
      <w:proofErr w:type="spellEnd"/>
      <w:r w:rsidRPr="007C42E3">
        <w:rPr>
          <w:rFonts w:ascii="Times New Roman" w:hAnsi="Times New Roman" w:cs="Times New Roman"/>
          <w:color w:val="000000"/>
          <w:sz w:val="24"/>
          <w:szCs w:val="24"/>
        </w:rPr>
        <w:t xml:space="preserve"> </w:t>
      </w:r>
      <w:proofErr w:type="spellStart"/>
      <w:r w:rsidRPr="007C42E3">
        <w:rPr>
          <w:rFonts w:ascii="Times New Roman" w:hAnsi="Times New Roman" w:cs="Times New Roman"/>
          <w:color w:val="000000"/>
          <w:sz w:val="24"/>
          <w:szCs w:val="24"/>
        </w:rPr>
        <w:t>конкуренция</w:t>
      </w:r>
      <w:proofErr w:type="spellEnd"/>
      <w:r w:rsidRPr="007C42E3">
        <w:rPr>
          <w:rFonts w:ascii="Times New Roman" w:hAnsi="Times New Roman" w:cs="Times New Roman"/>
          <w:color w:val="000000"/>
          <w:sz w:val="24"/>
          <w:szCs w:val="24"/>
        </w:rPr>
        <w:t>;</w:t>
      </w:r>
    </w:p>
    <w:p w:rsidR="007C42E3" w:rsidRPr="007C42E3" w:rsidRDefault="007C42E3" w:rsidP="007C42E3">
      <w:pPr>
        <w:numPr>
          <w:ilvl w:val="0"/>
          <w:numId w:val="36"/>
        </w:numPr>
        <w:shd w:val="clear" w:color="auto" w:fill="FFFFFF"/>
        <w:spacing w:after="0" w:line="240" w:lineRule="auto"/>
        <w:ind w:left="0" w:firstLine="567"/>
        <w:jc w:val="both"/>
        <w:rPr>
          <w:rFonts w:ascii="Times New Roman" w:hAnsi="Times New Roman" w:cs="Times New Roman"/>
          <w:color w:val="000000"/>
          <w:sz w:val="24"/>
          <w:szCs w:val="24"/>
        </w:rPr>
      </w:pPr>
      <w:proofErr w:type="spellStart"/>
      <w:r w:rsidRPr="007C42E3">
        <w:rPr>
          <w:rFonts w:ascii="Times New Roman" w:hAnsi="Times New Roman" w:cs="Times New Roman"/>
          <w:color w:val="000000"/>
          <w:sz w:val="24"/>
          <w:szCs w:val="24"/>
        </w:rPr>
        <w:t>Возрастающая</w:t>
      </w:r>
      <w:proofErr w:type="spellEnd"/>
      <w:r w:rsidRPr="007C42E3">
        <w:rPr>
          <w:rFonts w:ascii="Times New Roman" w:hAnsi="Times New Roman" w:cs="Times New Roman"/>
          <w:color w:val="000000"/>
          <w:sz w:val="24"/>
          <w:szCs w:val="24"/>
        </w:rPr>
        <w:t xml:space="preserve"> </w:t>
      </w:r>
      <w:proofErr w:type="spellStart"/>
      <w:r w:rsidRPr="007C42E3">
        <w:rPr>
          <w:rFonts w:ascii="Times New Roman" w:hAnsi="Times New Roman" w:cs="Times New Roman"/>
          <w:color w:val="000000"/>
          <w:sz w:val="24"/>
          <w:szCs w:val="24"/>
        </w:rPr>
        <w:t>волатильность</w:t>
      </w:r>
      <w:proofErr w:type="spellEnd"/>
      <w:r w:rsidRPr="007C42E3">
        <w:rPr>
          <w:rFonts w:ascii="Times New Roman" w:hAnsi="Times New Roman" w:cs="Times New Roman"/>
          <w:color w:val="000000"/>
          <w:sz w:val="24"/>
          <w:szCs w:val="24"/>
        </w:rPr>
        <w:t xml:space="preserve"> </w:t>
      </w:r>
      <w:proofErr w:type="spellStart"/>
      <w:r w:rsidRPr="007C42E3">
        <w:rPr>
          <w:rFonts w:ascii="Times New Roman" w:hAnsi="Times New Roman" w:cs="Times New Roman"/>
          <w:color w:val="000000"/>
          <w:sz w:val="24"/>
          <w:szCs w:val="24"/>
        </w:rPr>
        <w:t>финансовых</w:t>
      </w:r>
      <w:proofErr w:type="spellEnd"/>
      <w:r w:rsidRPr="007C42E3">
        <w:rPr>
          <w:rFonts w:ascii="Times New Roman" w:hAnsi="Times New Roman" w:cs="Times New Roman"/>
          <w:color w:val="000000"/>
          <w:sz w:val="24"/>
          <w:szCs w:val="24"/>
        </w:rPr>
        <w:t xml:space="preserve"> </w:t>
      </w:r>
      <w:proofErr w:type="spellStart"/>
      <w:r w:rsidRPr="007C42E3">
        <w:rPr>
          <w:rFonts w:ascii="Times New Roman" w:hAnsi="Times New Roman" w:cs="Times New Roman"/>
          <w:color w:val="000000"/>
          <w:sz w:val="24"/>
          <w:szCs w:val="24"/>
        </w:rPr>
        <w:t>рынков</w:t>
      </w:r>
      <w:proofErr w:type="spellEnd"/>
      <w:r w:rsidRPr="007C42E3">
        <w:rPr>
          <w:rFonts w:ascii="Times New Roman" w:hAnsi="Times New Roman" w:cs="Times New Roman"/>
          <w:color w:val="000000"/>
          <w:sz w:val="24"/>
          <w:szCs w:val="24"/>
        </w:rPr>
        <w:t>;</w:t>
      </w:r>
    </w:p>
    <w:p w:rsidR="007C42E3" w:rsidRPr="007C42E3" w:rsidRDefault="007C42E3" w:rsidP="007C42E3">
      <w:pPr>
        <w:numPr>
          <w:ilvl w:val="0"/>
          <w:numId w:val="36"/>
        </w:numPr>
        <w:shd w:val="clear" w:color="auto" w:fill="FFFFFF"/>
        <w:spacing w:after="0" w:line="240" w:lineRule="auto"/>
        <w:ind w:left="0" w:firstLine="567"/>
        <w:jc w:val="both"/>
        <w:rPr>
          <w:rFonts w:ascii="Times New Roman" w:hAnsi="Times New Roman" w:cs="Times New Roman"/>
          <w:color w:val="000000"/>
          <w:sz w:val="24"/>
          <w:szCs w:val="24"/>
        </w:rPr>
      </w:pPr>
      <w:proofErr w:type="spellStart"/>
      <w:r w:rsidRPr="007C42E3">
        <w:rPr>
          <w:rFonts w:ascii="Times New Roman" w:hAnsi="Times New Roman" w:cs="Times New Roman"/>
          <w:color w:val="000000"/>
          <w:sz w:val="24"/>
          <w:szCs w:val="24"/>
        </w:rPr>
        <w:t>Давление</w:t>
      </w:r>
      <w:proofErr w:type="spellEnd"/>
      <w:r w:rsidRPr="007C42E3">
        <w:rPr>
          <w:rFonts w:ascii="Times New Roman" w:hAnsi="Times New Roman" w:cs="Times New Roman"/>
          <w:color w:val="000000"/>
          <w:sz w:val="24"/>
          <w:szCs w:val="24"/>
        </w:rPr>
        <w:t xml:space="preserve"> </w:t>
      </w:r>
      <w:proofErr w:type="spellStart"/>
      <w:r w:rsidRPr="007C42E3">
        <w:rPr>
          <w:rFonts w:ascii="Times New Roman" w:hAnsi="Times New Roman" w:cs="Times New Roman"/>
          <w:color w:val="000000"/>
          <w:sz w:val="24"/>
          <w:szCs w:val="24"/>
        </w:rPr>
        <w:t>регулирующих</w:t>
      </w:r>
      <w:proofErr w:type="spellEnd"/>
      <w:r w:rsidRPr="007C42E3">
        <w:rPr>
          <w:rFonts w:ascii="Times New Roman" w:hAnsi="Times New Roman" w:cs="Times New Roman"/>
          <w:color w:val="000000"/>
          <w:sz w:val="24"/>
          <w:szCs w:val="24"/>
        </w:rPr>
        <w:t xml:space="preserve"> </w:t>
      </w:r>
      <w:proofErr w:type="spellStart"/>
      <w:r w:rsidRPr="007C42E3">
        <w:rPr>
          <w:rFonts w:ascii="Times New Roman" w:hAnsi="Times New Roman" w:cs="Times New Roman"/>
          <w:color w:val="000000"/>
          <w:sz w:val="24"/>
          <w:szCs w:val="24"/>
        </w:rPr>
        <w:t>органов</w:t>
      </w:r>
      <w:proofErr w:type="spellEnd"/>
      <w:r w:rsidRPr="007C42E3">
        <w:rPr>
          <w:rFonts w:ascii="Times New Roman" w:hAnsi="Times New Roman" w:cs="Times New Roman"/>
          <w:color w:val="000000"/>
          <w:sz w:val="24"/>
          <w:szCs w:val="24"/>
        </w:rPr>
        <w:t>;</w:t>
      </w:r>
    </w:p>
    <w:p w:rsidR="007C42E3" w:rsidRPr="007C42E3" w:rsidRDefault="007C42E3" w:rsidP="007C42E3">
      <w:pPr>
        <w:numPr>
          <w:ilvl w:val="0"/>
          <w:numId w:val="36"/>
        </w:numPr>
        <w:shd w:val="clear" w:color="auto" w:fill="FFFFFF"/>
        <w:spacing w:after="0" w:line="240" w:lineRule="auto"/>
        <w:ind w:left="0" w:firstLine="567"/>
        <w:jc w:val="both"/>
        <w:rPr>
          <w:rFonts w:ascii="Times New Roman" w:hAnsi="Times New Roman" w:cs="Times New Roman"/>
          <w:color w:val="000000"/>
          <w:sz w:val="24"/>
          <w:szCs w:val="24"/>
        </w:rPr>
      </w:pPr>
      <w:proofErr w:type="spellStart"/>
      <w:r w:rsidRPr="007C42E3">
        <w:rPr>
          <w:rFonts w:ascii="Times New Roman" w:hAnsi="Times New Roman" w:cs="Times New Roman"/>
          <w:color w:val="000000"/>
          <w:sz w:val="24"/>
          <w:szCs w:val="24"/>
        </w:rPr>
        <w:t>Совершенствование</w:t>
      </w:r>
      <w:proofErr w:type="spellEnd"/>
      <w:r w:rsidRPr="007C42E3">
        <w:rPr>
          <w:rFonts w:ascii="Times New Roman" w:hAnsi="Times New Roman" w:cs="Times New Roman"/>
          <w:color w:val="000000"/>
          <w:sz w:val="24"/>
          <w:szCs w:val="24"/>
        </w:rPr>
        <w:t xml:space="preserve"> </w:t>
      </w:r>
      <w:proofErr w:type="spellStart"/>
      <w:r w:rsidRPr="007C42E3">
        <w:rPr>
          <w:rFonts w:ascii="Times New Roman" w:hAnsi="Times New Roman" w:cs="Times New Roman"/>
          <w:color w:val="000000"/>
          <w:sz w:val="24"/>
          <w:szCs w:val="24"/>
        </w:rPr>
        <w:t>механизмов</w:t>
      </w:r>
      <w:proofErr w:type="spellEnd"/>
      <w:r w:rsidRPr="007C42E3">
        <w:rPr>
          <w:rFonts w:ascii="Times New Roman" w:hAnsi="Times New Roman" w:cs="Times New Roman"/>
          <w:color w:val="000000"/>
          <w:sz w:val="24"/>
          <w:szCs w:val="24"/>
        </w:rPr>
        <w:t xml:space="preserve"> </w:t>
      </w:r>
      <w:proofErr w:type="spellStart"/>
      <w:r w:rsidRPr="007C42E3">
        <w:rPr>
          <w:rFonts w:ascii="Times New Roman" w:hAnsi="Times New Roman" w:cs="Times New Roman"/>
          <w:color w:val="000000"/>
          <w:sz w:val="24"/>
          <w:szCs w:val="24"/>
        </w:rPr>
        <w:t>корпоративного</w:t>
      </w:r>
      <w:proofErr w:type="spellEnd"/>
      <w:r w:rsidRPr="007C42E3">
        <w:rPr>
          <w:rFonts w:ascii="Times New Roman" w:hAnsi="Times New Roman" w:cs="Times New Roman"/>
          <w:color w:val="000000"/>
          <w:sz w:val="24"/>
          <w:szCs w:val="24"/>
        </w:rPr>
        <w:t xml:space="preserve"> </w:t>
      </w:r>
      <w:proofErr w:type="spellStart"/>
      <w:r w:rsidRPr="007C42E3">
        <w:rPr>
          <w:rFonts w:ascii="Times New Roman" w:hAnsi="Times New Roman" w:cs="Times New Roman"/>
          <w:color w:val="000000"/>
          <w:sz w:val="24"/>
          <w:szCs w:val="24"/>
        </w:rPr>
        <w:t>управления</w:t>
      </w:r>
      <w:proofErr w:type="spellEnd"/>
      <w:r w:rsidRPr="007C42E3">
        <w:rPr>
          <w:rFonts w:ascii="Times New Roman" w:hAnsi="Times New Roman" w:cs="Times New Roman"/>
          <w:color w:val="000000"/>
          <w:sz w:val="24"/>
          <w:szCs w:val="24"/>
        </w:rPr>
        <w:t>.</w:t>
      </w:r>
    </w:p>
    <w:p w:rsidR="007C42E3" w:rsidRPr="007C42E3" w:rsidRDefault="007C42E3" w:rsidP="007C42E3">
      <w:pPr>
        <w:shd w:val="clear" w:color="auto" w:fill="FFFFFF"/>
        <w:spacing w:line="240" w:lineRule="auto"/>
        <w:rPr>
          <w:rFonts w:ascii="Times New Roman" w:hAnsi="Times New Roman" w:cs="Times New Roman"/>
          <w:color w:val="000000"/>
          <w:sz w:val="24"/>
          <w:szCs w:val="24"/>
          <w:lang w:val="ru-RU"/>
        </w:rPr>
      </w:pPr>
      <w:r w:rsidRPr="007C42E3">
        <w:rPr>
          <w:rFonts w:ascii="Times New Roman" w:hAnsi="Times New Roman" w:cs="Times New Roman"/>
          <w:color w:val="000000"/>
          <w:sz w:val="24"/>
          <w:szCs w:val="24"/>
          <w:lang w:val="ru-RU"/>
        </w:rPr>
        <w:t>Однако для любой компании существует ряд особенностей, связанных с понимаем необходимости создания системы управления рисками в силу внутренних факторов.</w:t>
      </w:r>
    </w:p>
    <w:p w:rsidR="007C42E3" w:rsidRPr="007C42E3" w:rsidRDefault="007C42E3" w:rsidP="007C42E3">
      <w:pPr>
        <w:shd w:val="clear" w:color="auto" w:fill="FFFFFF"/>
        <w:spacing w:line="240" w:lineRule="auto"/>
        <w:rPr>
          <w:rFonts w:ascii="Times New Roman" w:hAnsi="Times New Roman" w:cs="Times New Roman"/>
          <w:color w:val="000000"/>
          <w:sz w:val="24"/>
          <w:szCs w:val="24"/>
          <w:lang w:val="ru-RU"/>
        </w:rPr>
      </w:pPr>
      <w:r w:rsidRPr="007C42E3">
        <w:rPr>
          <w:rFonts w:ascii="Times New Roman" w:hAnsi="Times New Roman" w:cs="Times New Roman"/>
          <w:color w:val="000000"/>
          <w:sz w:val="24"/>
          <w:szCs w:val="24"/>
          <w:lang w:val="ru-RU"/>
        </w:rPr>
        <w:t xml:space="preserve">В начале 2000 годов на ПАО "ММК" имел место фрагментарный подход к функционированию системы управления рисками. Оценка и управление рисками производились в отдельных зонах, имеющих осознанный наиболее высокий уровень риска и требующих немедленных мероприятий по снижению его уровня. На данном этапе процедуры, связанные с предупреждением риска, разрабатывались и внедрялись специалистами подразделения по управлению рисками уже после появления "проблемы", </w:t>
      </w:r>
      <w:r w:rsidRPr="007C42E3">
        <w:rPr>
          <w:rFonts w:ascii="Times New Roman" w:hAnsi="Times New Roman" w:cs="Times New Roman"/>
          <w:color w:val="000000"/>
          <w:sz w:val="24"/>
          <w:szCs w:val="24"/>
          <w:lang w:val="ru-RU"/>
        </w:rPr>
        <w:lastRenderedPageBreak/>
        <w:t>т. е. после реализации риска, например, крупной аварии, значительных потерь от курсовой разницы в отчете о прибылях и убытках компании, увеличения случаев неисполнения обязательств контрагентами.</w:t>
      </w:r>
    </w:p>
    <w:p w:rsidR="007C42E3" w:rsidRPr="007C42E3" w:rsidRDefault="007C42E3" w:rsidP="007C42E3">
      <w:pPr>
        <w:shd w:val="clear" w:color="auto" w:fill="FFFFFF"/>
        <w:spacing w:line="240" w:lineRule="auto"/>
        <w:rPr>
          <w:rFonts w:ascii="Times New Roman" w:hAnsi="Times New Roman" w:cs="Times New Roman"/>
          <w:color w:val="000000"/>
          <w:sz w:val="24"/>
          <w:szCs w:val="24"/>
          <w:lang w:val="ru-RU"/>
        </w:rPr>
      </w:pPr>
      <w:r w:rsidRPr="007C42E3">
        <w:rPr>
          <w:rFonts w:ascii="Times New Roman" w:hAnsi="Times New Roman" w:cs="Times New Roman"/>
          <w:color w:val="000000"/>
          <w:sz w:val="24"/>
          <w:szCs w:val="24"/>
          <w:lang w:val="ru-RU"/>
        </w:rPr>
        <w:t>Значимым условием возможности внедрения элементов риск-менеджмента в организации на этом этапе послужило формирование эффективной команды специалистов, имеющих профессиональные навыки в области экономики, математической статистики и управления рисками, а также опыт работы в компании. Это позволило адаптировать методы оценки и управления рисками к потребностям компании и успешно осуществить процедуры согласования разработанных и документированных методологий.</w:t>
      </w:r>
    </w:p>
    <w:p w:rsidR="007C42E3" w:rsidRPr="007C42E3" w:rsidRDefault="007C42E3" w:rsidP="007C42E3">
      <w:pPr>
        <w:shd w:val="clear" w:color="auto" w:fill="FFFFFF"/>
        <w:spacing w:line="240" w:lineRule="auto"/>
        <w:rPr>
          <w:rFonts w:ascii="Times New Roman" w:hAnsi="Times New Roman" w:cs="Times New Roman"/>
          <w:color w:val="000000"/>
          <w:sz w:val="24"/>
          <w:szCs w:val="24"/>
          <w:lang w:val="ru-RU"/>
        </w:rPr>
      </w:pPr>
      <w:r w:rsidRPr="007C42E3">
        <w:rPr>
          <w:rFonts w:ascii="Times New Roman" w:hAnsi="Times New Roman" w:cs="Times New Roman"/>
          <w:color w:val="000000"/>
          <w:sz w:val="24"/>
          <w:szCs w:val="24"/>
          <w:lang w:val="ru-RU"/>
        </w:rPr>
        <w:t>Ниже представлены практические примеры, отражающие как причины необходимости внедрения процедур управления рисками, так и решение их с помощью элементов управления рисками.</w:t>
      </w:r>
    </w:p>
    <w:p w:rsidR="007C42E3" w:rsidRPr="007C42E3" w:rsidRDefault="007C42E3" w:rsidP="007C42E3">
      <w:pPr>
        <w:shd w:val="clear" w:color="auto" w:fill="FFFFFF"/>
        <w:spacing w:line="240" w:lineRule="auto"/>
        <w:rPr>
          <w:rFonts w:ascii="Times New Roman" w:hAnsi="Times New Roman" w:cs="Times New Roman"/>
          <w:color w:val="000000"/>
          <w:sz w:val="24"/>
          <w:szCs w:val="24"/>
          <w:lang w:val="ru-RU"/>
        </w:rPr>
      </w:pPr>
      <w:r w:rsidRPr="007C42E3">
        <w:rPr>
          <w:rFonts w:ascii="Times New Roman" w:hAnsi="Times New Roman" w:cs="Times New Roman"/>
          <w:b/>
          <w:bCs/>
          <w:color w:val="000000"/>
          <w:sz w:val="24"/>
          <w:szCs w:val="24"/>
          <w:lang w:val="ru-RU"/>
        </w:rPr>
        <w:t>Примеры:</w:t>
      </w:r>
    </w:p>
    <w:p w:rsidR="007C42E3" w:rsidRPr="007C42E3" w:rsidRDefault="007C42E3" w:rsidP="007C42E3">
      <w:pPr>
        <w:shd w:val="clear" w:color="auto" w:fill="FFFFFF"/>
        <w:spacing w:line="240" w:lineRule="auto"/>
        <w:rPr>
          <w:rFonts w:ascii="Times New Roman" w:hAnsi="Times New Roman" w:cs="Times New Roman"/>
          <w:color w:val="000000"/>
          <w:sz w:val="24"/>
          <w:szCs w:val="24"/>
          <w:lang w:val="ru-RU"/>
        </w:rPr>
      </w:pPr>
      <w:r w:rsidRPr="007C42E3">
        <w:rPr>
          <w:rFonts w:ascii="Times New Roman" w:hAnsi="Times New Roman" w:cs="Times New Roman"/>
          <w:color w:val="000000"/>
          <w:sz w:val="24"/>
          <w:szCs w:val="24"/>
          <w:lang w:val="ru-RU"/>
        </w:rPr>
        <w:t xml:space="preserve">А). Увеличение в начале 2000 годов кредитного портфеля компании до 30 % от собственных средств и, соответственно, объема залогового обеспечения до 50% привело к необходимости формирования процедуры выбора предмета залога с учетом фактора риска. Специалистами подразделения по управлению рисками была разработана методика оценки рисков портфеля залогов с учетом его структуры и объема. В основу методологии положен </w:t>
      </w:r>
      <w:proofErr w:type="spellStart"/>
      <w:r w:rsidRPr="007C42E3">
        <w:rPr>
          <w:rFonts w:ascii="Times New Roman" w:hAnsi="Times New Roman" w:cs="Times New Roman"/>
          <w:color w:val="000000"/>
          <w:sz w:val="24"/>
          <w:szCs w:val="24"/>
          <w:lang w:val="ru-RU"/>
        </w:rPr>
        <w:t>критериальный</w:t>
      </w:r>
      <w:proofErr w:type="spellEnd"/>
      <w:r w:rsidRPr="007C42E3">
        <w:rPr>
          <w:rFonts w:ascii="Times New Roman" w:hAnsi="Times New Roman" w:cs="Times New Roman"/>
          <w:color w:val="000000"/>
          <w:sz w:val="24"/>
          <w:szCs w:val="24"/>
          <w:lang w:val="ru-RU"/>
        </w:rPr>
        <w:t xml:space="preserve"> анализ каждого из потенциальных видов обеспечения и портфеля залогов в целом на предмет непрерывности производственного процесса и ликвидности предметов залога. Существующий портфель залогов сопоставлялся с оптимальным, процент отклонения свидетельствовал о наличии повышенного риска. Порядок принятия решения о выборе предмета залога при привлечении финансирования был пересмотрен в нормативных документах ПАО "ММК". Данные процедуры позволили значительно снизить риски, возникающие в случае обращения взыскания на заложенное имущество и, следовательно, повысить стабильность компании.</w:t>
      </w:r>
    </w:p>
    <w:p w:rsidR="007C42E3" w:rsidRPr="007C42E3" w:rsidRDefault="007C42E3" w:rsidP="007C42E3">
      <w:pPr>
        <w:shd w:val="clear" w:color="auto" w:fill="FFFFFF"/>
        <w:spacing w:line="240" w:lineRule="auto"/>
        <w:rPr>
          <w:rFonts w:ascii="Times New Roman" w:hAnsi="Times New Roman" w:cs="Times New Roman"/>
          <w:color w:val="000000"/>
          <w:sz w:val="24"/>
          <w:szCs w:val="24"/>
          <w:lang w:val="ru-RU"/>
        </w:rPr>
      </w:pPr>
      <w:r w:rsidRPr="007C42E3">
        <w:rPr>
          <w:rFonts w:ascii="Times New Roman" w:hAnsi="Times New Roman" w:cs="Times New Roman"/>
          <w:color w:val="000000"/>
          <w:sz w:val="24"/>
          <w:szCs w:val="24"/>
          <w:lang w:val="ru-RU"/>
        </w:rPr>
        <w:t>Б). Масштабное обновление основных производственных фондов, проводимое менеджментом компании начиная с 2002 года, явилось причиной роста проектных рисков, т. е. целого комплекса рисков, связанных с процедурой принятия решений и реализацией инвестиционных проектов на ПАО "ММК".</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color w:val="000000"/>
          <w:sz w:val="24"/>
          <w:szCs w:val="24"/>
          <w:shd w:val="clear" w:color="auto" w:fill="FFFFFF"/>
          <w:lang w:val="ru-RU"/>
        </w:rPr>
        <w:t>Разработка и внедрение процедуры управления проектными рисками началась на ПАО "ММК" в 2002 году. Первым шагом стал анализ действующих методологий в области оценки рисков инвестиционных проектов и выработка собственной, приемлемой для компании процедуры оценки и управления. В качестве метода оценки был определен метод имитационного моделирования, известный также как метод Монте-Карло, позволяющий оценить чистую текущую стоимость проекта с учетом совокупности факторов риска на основе генерации большого количества сценариев реализации инвестиционного проекта. Данный метод позволил определить наиболее рискованные для компании проекты на стадии приятия решения об их реализации и выявить возможные варианты снижения риска. Данный метод нормативно закреплен положением об оценке риска инвестиционных проектов и в настоящее время дополнен качественной оценкой проектных рисков.</w:t>
      </w:r>
    </w:p>
    <w:p w:rsidR="007C42E3" w:rsidRPr="007C42E3" w:rsidRDefault="007C42E3" w:rsidP="007C42E3">
      <w:pPr>
        <w:shd w:val="clear" w:color="auto" w:fill="FFFFFF"/>
        <w:spacing w:line="240" w:lineRule="auto"/>
        <w:rPr>
          <w:rFonts w:ascii="Times New Roman" w:hAnsi="Times New Roman" w:cs="Times New Roman"/>
          <w:color w:val="000000"/>
          <w:sz w:val="24"/>
          <w:szCs w:val="24"/>
          <w:lang w:val="ru-RU"/>
        </w:rPr>
      </w:pPr>
      <w:r w:rsidRPr="007C42E3">
        <w:rPr>
          <w:rFonts w:ascii="Times New Roman" w:hAnsi="Times New Roman" w:cs="Times New Roman"/>
          <w:color w:val="000000"/>
          <w:sz w:val="24"/>
          <w:szCs w:val="24"/>
          <w:lang w:val="ru-RU"/>
        </w:rPr>
        <w:t xml:space="preserve">В). Причиной развития процедур управления рисками контрагентов стало колебание спроса на металлопродукцию по ряду наименований. Пересмотр условий платежей с отдельными контрагентами с предварительной оплаты на поставку продукции с последующей оплатой или систему плановых платежей усилил кредитные риски компании и стал основанием для инициирования специалистами подразделения по управлению рисками порядка оценки кредитных рисков. В основу оценки кредитных рисков легли такие критерии как история совместной работы контрагента с ПАО "ММК", финансово-хозяйственные показатели работы контрагента, объем и значимость текущей сделки с контрагентом. В настоящее время при кредитовании любого контрагента на </w:t>
      </w:r>
      <w:r w:rsidRPr="007C42E3">
        <w:rPr>
          <w:rFonts w:ascii="Times New Roman" w:hAnsi="Times New Roman" w:cs="Times New Roman"/>
          <w:color w:val="000000"/>
          <w:sz w:val="24"/>
          <w:szCs w:val="24"/>
          <w:lang w:val="ru-RU"/>
        </w:rPr>
        <w:lastRenderedPageBreak/>
        <w:t>стадии преддоговорной работы проводится анализ кредитного риска, результаты которого оказывают влияние на условия оплаты по договору и форму требуемого обеспечения.</w:t>
      </w:r>
    </w:p>
    <w:p w:rsidR="007C42E3" w:rsidRPr="007C42E3" w:rsidRDefault="007C42E3" w:rsidP="007C42E3">
      <w:pPr>
        <w:shd w:val="clear" w:color="auto" w:fill="FFFFFF"/>
        <w:spacing w:line="240" w:lineRule="auto"/>
        <w:rPr>
          <w:rFonts w:ascii="Times New Roman" w:hAnsi="Times New Roman" w:cs="Times New Roman"/>
          <w:color w:val="000000"/>
          <w:sz w:val="24"/>
          <w:szCs w:val="24"/>
          <w:lang w:val="ru-RU"/>
        </w:rPr>
      </w:pPr>
      <w:r w:rsidRPr="007C42E3">
        <w:rPr>
          <w:rFonts w:ascii="Times New Roman" w:hAnsi="Times New Roman" w:cs="Times New Roman"/>
          <w:color w:val="000000"/>
          <w:sz w:val="24"/>
          <w:szCs w:val="24"/>
          <w:lang w:val="ru-RU"/>
        </w:rPr>
        <w:t xml:space="preserve">С). Размещение в 2002 году еврооблигаций на сумму 100 млн. евро и дальнейшее падение курса доллара по отношению к евро стало причиной потерь ПАО "ММК" от курсовой разницы. В целях регулирования валютной позиции ПАО "ММК" и снижения валютного риска была разработана и внедрена процедура управления валютным риском. В данном случае были разработаны и документированы метод оценки на основе методологии </w:t>
      </w:r>
      <w:r w:rsidRPr="007C42E3">
        <w:rPr>
          <w:rFonts w:ascii="Times New Roman" w:hAnsi="Times New Roman" w:cs="Times New Roman"/>
          <w:color w:val="000000"/>
          <w:sz w:val="24"/>
          <w:szCs w:val="24"/>
        </w:rPr>
        <w:t>VAR</w:t>
      </w:r>
      <w:r w:rsidRPr="007C42E3">
        <w:rPr>
          <w:rFonts w:ascii="Times New Roman" w:hAnsi="Times New Roman" w:cs="Times New Roman"/>
          <w:color w:val="000000"/>
          <w:sz w:val="24"/>
          <w:szCs w:val="24"/>
          <w:lang w:val="ru-RU"/>
        </w:rPr>
        <w:t>, процедуры управления (в частности управление условиями валютных контрактов, хеджирование) и контроля. Существующий на сегодняшний день механизм взаимодействия подразделений при управлении валютным риском позволяет динамично отслеживать и формировать валютную позицию ПАО "ММК" и, следовательно, оценивать и управлять валютным риском.</w:t>
      </w:r>
    </w:p>
    <w:p w:rsidR="007C42E3" w:rsidRPr="007C42E3" w:rsidRDefault="007C42E3" w:rsidP="007C42E3">
      <w:pPr>
        <w:shd w:val="clear" w:color="auto" w:fill="FFFFFF"/>
        <w:spacing w:line="240" w:lineRule="auto"/>
        <w:rPr>
          <w:rFonts w:ascii="Times New Roman" w:hAnsi="Times New Roman" w:cs="Times New Roman"/>
          <w:color w:val="000000"/>
          <w:sz w:val="24"/>
          <w:szCs w:val="24"/>
          <w:lang w:val="ru-RU"/>
        </w:rPr>
      </w:pPr>
      <w:r w:rsidRPr="007C42E3">
        <w:rPr>
          <w:rFonts w:ascii="Times New Roman" w:hAnsi="Times New Roman" w:cs="Times New Roman"/>
          <w:color w:val="000000"/>
          <w:sz w:val="24"/>
          <w:szCs w:val="24"/>
          <w:lang w:val="ru-RU"/>
        </w:rPr>
        <w:t>Фрагментарный подход на первоначальном этапе постановки системы управления рискам имеет ряд преимуществ: во-первых, использование данного подхода позволяет показать эффективность подхода к принятию решений через анализ рисков в краткосрочной перспективе на конкретных реализованных проектах в момент, когда необходимо осознание потребности в управлении рисками, начиная с уровня исполнителя и доведение данной потребности до высших органов управления предприятием. Так называемый подход "снизу-вверх".</w:t>
      </w:r>
    </w:p>
    <w:p w:rsidR="007C42E3" w:rsidRPr="007C42E3" w:rsidRDefault="007C42E3" w:rsidP="007C42E3">
      <w:pPr>
        <w:shd w:val="clear" w:color="auto" w:fill="FFFFFF"/>
        <w:spacing w:line="240" w:lineRule="auto"/>
        <w:rPr>
          <w:rFonts w:ascii="Times New Roman" w:hAnsi="Times New Roman" w:cs="Times New Roman"/>
          <w:color w:val="000000"/>
          <w:sz w:val="24"/>
          <w:szCs w:val="24"/>
          <w:lang w:val="ru-RU"/>
        </w:rPr>
      </w:pPr>
      <w:r w:rsidRPr="007C42E3">
        <w:rPr>
          <w:rFonts w:ascii="Times New Roman" w:hAnsi="Times New Roman" w:cs="Times New Roman"/>
          <w:color w:val="000000"/>
          <w:sz w:val="24"/>
          <w:szCs w:val="24"/>
          <w:lang w:val="ru-RU"/>
        </w:rPr>
        <w:t>Однако такой подход не идеален, поскольку риски взаимосвязаны и не могут быть разделены и управляться каждый сам по себе. Кроме того, такой подход не обеспечивает высший менеджмент организации, совет директоров и акционеров общими показателями рискованности бизнеса, важными для осуществления стратегии организации, а также не позволяет выстраивать долгосрочную стратегию управления рисками.</w:t>
      </w:r>
    </w:p>
    <w:p w:rsidR="007C42E3" w:rsidRPr="007C42E3" w:rsidRDefault="007C42E3" w:rsidP="007C42E3">
      <w:pPr>
        <w:shd w:val="clear" w:color="auto" w:fill="FFFFFF"/>
        <w:spacing w:line="240" w:lineRule="auto"/>
        <w:rPr>
          <w:rFonts w:ascii="Times New Roman" w:hAnsi="Times New Roman" w:cs="Times New Roman"/>
          <w:color w:val="000000"/>
          <w:sz w:val="24"/>
          <w:szCs w:val="24"/>
          <w:lang w:val="ru-RU"/>
        </w:rPr>
      </w:pPr>
      <w:r w:rsidRPr="007C42E3">
        <w:rPr>
          <w:rFonts w:ascii="Times New Roman" w:hAnsi="Times New Roman" w:cs="Times New Roman"/>
          <w:color w:val="000000"/>
          <w:sz w:val="24"/>
          <w:szCs w:val="24"/>
          <w:lang w:val="ru-RU"/>
        </w:rPr>
        <w:t>Также фрагментарный подход не позволяет выстроить постоянно действующий и формализованный процесс выявления (идентификации) рисков компании в меняющихся условиях и, соответственно, выстроить приоритеты по значимости мероприятий по управлению. Отсутствует возможность предупреждать риски, которые на текущий момент еще не являются критическими, однако в будущем могут существенно повлиять на стабильность работы компании.</w:t>
      </w:r>
    </w:p>
    <w:p w:rsidR="007C42E3" w:rsidRPr="007C42E3" w:rsidRDefault="007C42E3" w:rsidP="007C42E3">
      <w:pPr>
        <w:shd w:val="clear" w:color="auto" w:fill="FFFFFF"/>
        <w:spacing w:line="240" w:lineRule="auto"/>
        <w:rPr>
          <w:rFonts w:ascii="Times New Roman" w:hAnsi="Times New Roman" w:cs="Times New Roman"/>
          <w:color w:val="000000"/>
          <w:sz w:val="24"/>
          <w:szCs w:val="24"/>
          <w:lang w:val="ru-RU"/>
        </w:rPr>
      </w:pPr>
      <w:r w:rsidRPr="007C42E3">
        <w:rPr>
          <w:rFonts w:ascii="Times New Roman" w:hAnsi="Times New Roman" w:cs="Times New Roman"/>
          <w:color w:val="000000"/>
          <w:sz w:val="24"/>
          <w:szCs w:val="24"/>
          <w:lang w:val="ru-RU"/>
        </w:rPr>
        <w:t>В связи с этим, с 2004 года к моменту формирования культуры управления рисками на предприятии начинается внедрение комплексной системы управления рисками.</w:t>
      </w:r>
    </w:p>
    <w:p w:rsidR="007C42E3" w:rsidRPr="007C42E3" w:rsidRDefault="007C42E3" w:rsidP="007C42E3">
      <w:pPr>
        <w:shd w:val="clear" w:color="auto" w:fill="FFFFFF"/>
        <w:spacing w:line="240" w:lineRule="auto"/>
        <w:outlineLvl w:val="1"/>
        <w:rPr>
          <w:rFonts w:ascii="Times New Roman" w:hAnsi="Times New Roman" w:cs="Times New Roman"/>
          <w:b/>
          <w:bCs/>
          <w:color w:val="000000"/>
          <w:sz w:val="24"/>
          <w:szCs w:val="24"/>
          <w:lang w:val="ru-RU"/>
        </w:rPr>
      </w:pPr>
      <w:r w:rsidRPr="007C42E3">
        <w:rPr>
          <w:rFonts w:ascii="Times New Roman" w:hAnsi="Times New Roman" w:cs="Times New Roman"/>
          <w:b/>
          <w:bCs/>
          <w:color w:val="000000"/>
          <w:sz w:val="24"/>
          <w:szCs w:val="24"/>
          <w:lang w:val="ru-RU"/>
        </w:rPr>
        <w:t>2. Постановка задачи</w:t>
      </w:r>
    </w:p>
    <w:p w:rsidR="007C42E3" w:rsidRPr="007C42E3" w:rsidRDefault="007C42E3" w:rsidP="007C42E3">
      <w:pPr>
        <w:shd w:val="clear" w:color="auto" w:fill="FFFFFF"/>
        <w:spacing w:line="240" w:lineRule="auto"/>
        <w:rPr>
          <w:rFonts w:ascii="Times New Roman" w:hAnsi="Times New Roman" w:cs="Times New Roman"/>
          <w:color w:val="000000"/>
          <w:sz w:val="24"/>
          <w:szCs w:val="24"/>
          <w:lang w:val="ru-RU"/>
        </w:rPr>
      </w:pPr>
      <w:r w:rsidRPr="007C42E3">
        <w:rPr>
          <w:rFonts w:ascii="Times New Roman" w:hAnsi="Times New Roman" w:cs="Times New Roman"/>
          <w:color w:val="000000"/>
          <w:sz w:val="24"/>
          <w:szCs w:val="24"/>
          <w:lang w:val="ru-RU"/>
        </w:rPr>
        <w:t>Процесс построения комплексной системы управления рисками ПАО "ММК" начался в 2003 году с формирования приказом генерального директора рабочей группы в целях разработки следующих документов:</w:t>
      </w:r>
    </w:p>
    <w:p w:rsidR="007C42E3" w:rsidRPr="007C42E3" w:rsidRDefault="007C42E3" w:rsidP="007C42E3">
      <w:pPr>
        <w:numPr>
          <w:ilvl w:val="0"/>
          <w:numId w:val="37"/>
        </w:numPr>
        <w:shd w:val="clear" w:color="auto" w:fill="FFFFFF"/>
        <w:spacing w:after="0" w:line="240" w:lineRule="auto"/>
        <w:ind w:left="0" w:firstLine="567"/>
        <w:jc w:val="both"/>
        <w:rPr>
          <w:rFonts w:ascii="Times New Roman" w:hAnsi="Times New Roman" w:cs="Times New Roman"/>
          <w:color w:val="000000"/>
          <w:sz w:val="24"/>
          <w:szCs w:val="24"/>
          <w:lang w:val="ru-RU"/>
        </w:rPr>
      </w:pPr>
      <w:r w:rsidRPr="007C42E3">
        <w:rPr>
          <w:rFonts w:ascii="Times New Roman" w:hAnsi="Times New Roman" w:cs="Times New Roman"/>
          <w:color w:val="000000"/>
          <w:sz w:val="24"/>
          <w:szCs w:val="24"/>
          <w:lang w:val="ru-RU"/>
        </w:rPr>
        <w:t>Политики ПАО "ММК" в области управления рисками,</w:t>
      </w:r>
    </w:p>
    <w:p w:rsidR="007C42E3" w:rsidRPr="007C42E3" w:rsidRDefault="007C42E3" w:rsidP="007C42E3">
      <w:pPr>
        <w:numPr>
          <w:ilvl w:val="0"/>
          <w:numId w:val="37"/>
        </w:numPr>
        <w:shd w:val="clear" w:color="auto" w:fill="FFFFFF"/>
        <w:spacing w:after="0" w:line="240" w:lineRule="auto"/>
        <w:ind w:left="0" w:firstLine="567"/>
        <w:jc w:val="both"/>
        <w:rPr>
          <w:rFonts w:ascii="Times New Roman" w:hAnsi="Times New Roman" w:cs="Times New Roman"/>
          <w:color w:val="000000"/>
          <w:sz w:val="24"/>
          <w:szCs w:val="24"/>
          <w:lang w:val="ru-RU"/>
        </w:rPr>
      </w:pPr>
      <w:r w:rsidRPr="007C42E3">
        <w:rPr>
          <w:rFonts w:ascii="Times New Roman" w:hAnsi="Times New Roman" w:cs="Times New Roman"/>
          <w:color w:val="000000"/>
          <w:sz w:val="24"/>
          <w:szCs w:val="24"/>
          <w:lang w:val="ru-RU"/>
        </w:rPr>
        <w:t>Карты рисков ПАО "ММК" по основным бизнес-процессам,</w:t>
      </w:r>
    </w:p>
    <w:p w:rsidR="007C42E3" w:rsidRPr="007C42E3" w:rsidRDefault="007C42E3" w:rsidP="007C42E3">
      <w:pPr>
        <w:numPr>
          <w:ilvl w:val="0"/>
          <w:numId w:val="37"/>
        </w:numPr>
        <w:shd w:val="clear" w:color="auto" w:fill="FFFFFF"/>
        <w:spacing w:after="0" w:line="240" w:lineRule="auto"/>
        <w:ind w:left="0" w:firstLine="567"/>
        <w:jc w:val="both"/>
        <w:rPr>
          <w:rFonts w:ascii="Times New Roman" w:hAnsi="Times New Roman" w:cs="Times New Roman"/>
          <w:color w:val="000000"/>
          <w:sz w:val="24"/>
          <w:szCs w:val="24"/>
          <w:lang w:val="ru-RU"/>
        </w:rPr>
      </w:pPr>
      <w:r w:rsidRPr="007C42E3">
        <w:rPr>
          <w:rFonts w:ascii="Times New Roman" w:hAnsi="Times New Roman" w:cs="Times New Roman"/>
          <w:color w:val="000000"/>
          <w:sz w:val="24"/>
          <w:szCs w:val="24"/>
          <w:lang w:val="ru-RU"/>
        </w:rPr>
        <w:t>Стандарта предприятия по управлению рисками, который должен включать единую терминологию при оценке и управлении рисками, перечень методологий качественной и количественной оценки рисков в соответствии с картой рисков, порядок установления лимитов по выявленным рискам, систему контроля показателей риска, регламенты взаимодействия подразделений при управлении рисками.</w:t>
      </w:r>
    </w:p>
    <w:p w:rsidR="007C42E3" w:rsidRPr="007C42E3" w:rsidRDefault="007C42E3" w:rsidP="007C42E3">
      <w:pPr>
        <w:shd w:val="clear" w:color="auto" w:fill="FFFFFF"/>
        <w:spacing w:line="240" w:lineRule="auto"/>
        <w:rPr>
          <w:rFonts w:ascii="Times New Roman" w:hAnsi="Times New Roman" w:cs="Times New Roman"/>
          <w:color w:val="000000"/>
          <w:sz w:val="24"/>
          <w:szCs w:val="24"/>
          <w:lang w:val="ru-RU"/>
        </w:rPr>
      </w:pPr>
      <w:r w:rsidRPr="007C42E3">
        <w:rPr>
          <w:rFonts w:ascii="Times New Roman" w:hAnsi="Times New Roman" w:cs="Times New Roman"/>
          <w:color w:val="000000"/>
          <w:sz w:val="24"/>
          <w:szCs w:val="24"/>
          <w:lang w:val="ru-RU"/>
        </w:rPr>
        <w:t>Состав рабочей группы формировался из ключевых специалистов подразделений по основным бизнес процессам, имеющих опыт и авторитет в компании и специалистов отдела управления рисками.</w:t>
      </w:r>
    </w:p>
    <w:p w:rsidR="007C42E3" w:rsidRPr="007C42E3" w:rsidRDefault="007C42E3" w:rsidP="007C42E3">
      <w:pPr>
        <w:shd w:val="clear" w:color="auto" w:fill="FFFFFF"/>
        <w:spacing w:line="240" w:lineRule="auto"/>
        <w:rPr>
          <w:rFonts w:ascii="Times New Roman" w:hAnsi="Times New Roman" w:cs="Times New Roman"/>
          <w:color w:val="000000"/>
          <w:sz w:val="24"/>
          <w:szCs w:val="24"/>
          <w:lang w:val="ru-RU"/>
        </w:rPr>
      </w:pPr>
      <w:r w:rsidRPr="007C42E3">
        <w:rPr>
          <w:rFonts w:ascii="Times New Roman" w:hAnsi="Times New Roman" w:cs="Times New Roman"/>
          <w:color w:val="000000"/>
          <w:sz w:val="24"/>
          <w:szCs w:val="24"/>
          <w:lang w:val="ru-RU"/>
        </w:rPr>
        <w:t xml:space="preserve">Основная цель работы рабочей группы — формирование эффективной непрерывно действующей системы выявления, оценки и управления рисками, интегрированной в систему управления ПАО "ММК", и позволяющей своевременно предупреждать </w:t>
      </w:r>
      <w:r w:rsidRPr="007C42E3">
        <w:rPr>
          <w:rFonts w:ascii="Times New Roman" w:hAnsi="Times New Roman" w:cs="Times New Roman"/>
          <w:color w:val="000000"/>
          <w:sz w:val="24"/>
          <w:szCs w:val="24"/>
          <w:lang w:val="ru-RU"/>
        </w:rPr>
        <w:lastRenderedPageBreak/>
        <w:t>потенциальные потери и выявлять дополнительные возможности при ведении бизнеса на основе формализованных процедур идентификации, оценки и управления.</w:t>
      </w:r>
    </w:p>
    <w:p w:rsidR="007C42E3" w:rsidRPr="007C42E3" w:rsidRDefault="007C42E3" w:rsidP="007C42E3">
      <w:pPr>
        <w:shd w:val="clear" w:color="auto" w:fill="FFFFFF"/>
        <w:spacing w:line="240" w:lineRule="auto"/>
        <w:outlineLvl w:val="1"/>
        <w:rPr>
          <w:rFonts w:ascii="Times New Roman" w:hAnsi="Times New Roman" w:cs="Times New Roman"/>
          <w:b/>
          <w:bCs/>
          <w:color w:val="000000"/>
          <w:sz w:val="24"/>
          <w:szCs w:val="24"/>
          <w:lang w:val="ru-RU"/>
        </w:rPr>
      </w:pPr>
      <w:r w:rsidRPr="007C42E3">
        <w:rPr>
          <w:rFonts w:ascii="Times New Roman" w:hAnsi="Times New Roman" w:cs="Times New Roman"/>
          <w:b/>
          <w:bCs/>
          <w:color w:val="000000"/>
          <w:sz w:val="24"/>
          <w:szCs w:val="24"/>
          <w:lang w:val="ru-RU"/>
        </w:rPr>
        <w:t>3. Реализация проекта внедрения системы управления рисками</w:t>
      </w:r>
    </w:p>
    <w:p w:rsidR="007C42E3" w:rsidRPr="007C42E3" w:rsidRDefault="007C42E3" w:rsidP="007C42E3">
      <w:pPr>
        <w:shd w:val="clear" w:color="auto" w:fill="FFFFFF"/>
        <w:spacing w:line="240" w:lineRule="auto"/>
        <w:rPr>
          <w:rFonts w:ascii="Times New Roman" w:hAnsi="Times New Roman" w:cs="Times New Roman"/>
          <w:color w:val="000000"/>
          <w:sz w:val="24"/>
          <w:szCs w:val="24"/>
          <w:lang w:val="ru-RU"/>
        </w:rPr>
      </w:pPr>
      <w:r w:rsidRPr="007C42E3">
        <w:rPr>
          <w:rFonts w:ascii="Times New Roman" w:hAnsi="Times New Roman" w:cs="Times New Roman"/>
          <w:color w:val="000000"/>
          <w:sz w:val="24"/>
          <w:szCs w:val="24"/>
          <w:lang w:val="ru-RU"/>
        </w:rPr>
        <w:t>Реализация задачи производилась под руководством руководителя рабочей группы — заместителя генерального директора по стратегическому планированию и собственности Сергея Кривощекова. Заместителем руководителя и организатором оперативных совещаний выступал начальник отдела управления рисками Игорь Тарасов.</w:t>
      </w:r>
    </w:p>
    <w:p w:rsidR="007C42E3" w:rsidRPr="007C42E3" w:rsidRDefault="007C42E3" w:rsidP="007C42E3">
      <w:pPr>
        <w:shd w:val="clear" w:color="auto" w:fill="FFFFFF"/>
        <w:spacing w:line="240" w:lineRule="auto"/>
        <w:rPr>
          <w:rFonts w:ascii="Times New Roman" w:hAnsi="Times New Roman" w:cs="Times New Roman"/>
          <w:color w:val="000000"/>
          <w:sz w:val="24"/>
          <w:szCs w:val="24"/>
          <w:lang w:val="ru-RU"/>
        </w:rPr>
      </w:pPr>
      <w:r w:rsidRPr="007C42E3">
        <w:rPr>
          <w:rFonts w:ascii="Times New Roman" w:hAnsi="Times New Roman" w:cs="Times New Roman"/>
          <w:color w:val="000000"/>
          <w:sz w:val="24"/>
          <w:szCs w:val="24"/>
          <w:lang w:val="ru-RU"/>
        </w:rPr>
        <w:t>Дополнительной задачей данного проекта также можно назвать дальнейшее продвижение культуры риск-менеджмента как единого комплекса мероприятий, доведение до каждого сотрудника основных принципов и процедур анализа рисков для более эффективной деятельности при принятии решений.</w:t>
      </w:r>
    </w:p>
    <w:p w:rsidR="007C42E3" w:rsidRPr="007C42E3" w:rsidRDefault="00635EE4" w:rsidP="007C42E3">
      <w:pPr>
        <w:shd w:val="clear" w:color="auto" w:fill="FFFFFF"/>
        <w:spacing w:line="240" w:lineRule="auto"/>
        <w:rPr>
          <w:rFonts w:ascii="Times New Roman" w:hAnsi="Times New Roman" w:cs="Times New Roman"/>
          <w:color w:val="000000"/>
          <w:sz w:val="24"/>
          <w:szCs w:val="24"/>
          <w:lang w:val="ru-RU"/>
        </w:rPr>
      </w:pPr>
      <w:r>
        <w:rPr>
          <w:rFonts w:ascii="Times New Roman" w:hAnsi="Times New Roman" w:cs="Times New Roman"/>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24pt;height:24pt;z-index:251658240;mso-wrap-distance-left:0;mso-wrap-distance-right:0;mso-position-horizontal:left;mso-position-vertical-relative:line" o:allowoverlap="f">
            <w10:wrap type="square"/>
          </v:shape>
        </w:pict>
      </w:r>
      <w:r w:rsidR="007C42E3" w:rsidRPr="007C42E3">
        <w:rPr>
          <w:rFonts w:ascii="Times New Roman" w:hAnsi="Times New Roman" w:cs="Times New Roman"/>
          <w:color w:val="000000"/>
          <w:sz w:val="24"/>
          <w:szCs w:val="24"/>
          <w:lang w:val="ru-RU"/>
        </w:rPr>
        <w:t>Первым этапом работ стала разработка единой Политики ПАО "ММК" в области управления рисками. Этот документ в краткой, лаконичной форме должен отражать основные цели и принципы управления рисками. Основой его составления является согласовательный процесс сначала между членами рабочей группы, затем — с основными топ-менеджерами. Именно согласовательная форма разработки политики делает ее реально мнением и видением системы управления рисками всем менеджментом компании и позволяет решить в дальнейшем ряд задач по внедрению системы.</w:t>
      </w:r>
    </w:p>
    <w:p w:rsidR="007C42E3" w:rsidRPr="007C42E3" w:rsidRDefault="007C42E3" w:rsidP="007C42E3">
      <w:pPr>
        <w:shd w:val="clear" w:color="auto" w:fill="FFFFFF"/>
        <w:spacing w:line="240" w:lineRule="auto"/>
        <w:rPr>
          <w:rFonts w:ascii="Times New Roman" w:hAnsi="Times New Roman" w:cs="Times New Roman"/>
          <w:color w:val="000000"/>
          <w:sz w:val="24"/>
          <w:szCs w:val="24"/>
          <w:lang w:val="ru-RU"/>
        </w:rPr>
      </w:pPr>
      <w:r w:rsidRPr="007C42E3">
        <w:rPr>
          <w:rFonts w:ascii="Times New Roman" w:hAnsi="Times New Roman" w:cs="Times New Roman"/>
          <w:color w:val="000000"/>
          <w:sz w:val="24"/>
          <w:szCs w:val="24"/>
          <w:lang w:val="ru-RU"/>
        </w:rPr>
        <w:t>Первоначальный вариант Политики в области управления рисками был составлен специалистами подразделения по управлению рисками, однако в процессе обсуждения и согласования он был значительно дополнен и усовершенствован. В кейсе представлен утвержденный генеральным директором текст Политики в окончательном варианте, который в настоящее время доведен до сведения всех подразделений, помещен на внутреннем сайте компании и размещен в приемных и кабинетах руководителей всех структурных подразделений.</w:t>
      </w:r>
    </w:p>
    <w:p w:rsidR="007C42E3" w:rsidRPr="007C42E3" w:rsidRDefault="007C42E3" w:rsidP="007C42E3">
      <w:pPr>
        <w:shd w:val="clear" w:color="auto" w:fill="FFFFFF"/>
        <w:spacing w:line="240" w:lineRule="auto"/>
        <w:rPr>
          <w:rFonts w:ascii="Times New Roman" w:hAnsi="Times New Roman" w:cs="Times New Roman"/>
          <w:color w:val="000000"/>
          <w:sz w:val="24"/>
          <w:szCs w:val="24"/>
          <w:lang w:val="ru-RU"/>
        </w:rPr>
      </w:pPr>
      <w:r w:rsidRPr="007C42E3">
        <w:rPr>
          <w:rFonts w:ascii="Times New Roman" w:hAnsi="Times New Roman" w:cs="Times New Roman"/>
          <w:color w:val="000000"/>
          <w:sz w:val="24"/>
          <w:szCs w:val="24"/>
          <w:lang w:val="ru-RU"/>
        </w:rPr>
        <w:t>Политика в области управления рисками помимо вышеназванных целей также позволяет показать готовность менеджеров и акционеров признавать наличие рисков и необходимость управления ими в деятельности компании перед третьими лицами (контрагентами, банкирами, инвесторами, рейтинговыми агентствами, государственными и общественными структурами) и повысить инвестиционную привлекательность компании за счет большей уверенности инвесторов в надежности и непрерывности работы компании.</w:t>
      </w:r>
    </w:p>
    <w:p w:rsidR="007C42E3" w:rsidRPr="007C42E3" w:rsidRDefault="007C42E3" w:rsidP="007C42E3">
      <w:pPr>
        <w:shd w:val="clear" w:color="auto" w:fill="FFFFFF"/>
        <w:spacing w:line="240" w:lineRule="auto"/>
        <w:rPr>
          <w:rFonts w:ascii="Times New Roman" w:hAnsi="Times New Roman" w:cs="Times New Roman"/>
          <w:color w:val="000000"/>
          <w:sz w:val="24"/>
          <w:szCs w:val="24"/>
          <w:lang w:val="ru-RU"/>
        </w:rPr>
      </w:pPr>
      <w:r w:rsidRPr="007C42E3">
        <w:rPr>
          <w:rFonts w:ascii="Times New Roman" w:hAnsi="Times New Roman" w:cs="Times New Roman"/>
          <w:color w:val="000000"/>
          <w:sz w:val="24"/>
          <w:szCs w:val="24"/>
          <w:lang w:val="ru-RU"/>
        </w:rPr>
        <w:t xml:space="preserve">Второй этап работы заключался в формировании единой терминологии по управлению рисками, выявлении всех рисков компании и составлении Карты рисков ПАО "ММК". Основной проблемой при постановке риск-менеджмента в компании является отсутствие единой терминологии рисков не только на уровне отдельной компании, но и в риск-менеджменте в целом как новой, динамично развивающейся части науки управления. Этот вопрос был решен путем составления членами рабочей группы перечня рисков, их единых определений в рамках компании и подробных факторов каждого риска. Такой перечень, содержащий виды и факторы рисков, стал основой для формирования анкет в целях проведения качественной оценки рисков. Анкетирование необходимо производить обязательно после подробного инструктажа всех привлеченных экспертов. На качество заполненных анкет может повлиять неправильно подобранный состав экспертов, отсутствие заинтересованности, форма предложенной анкеты. На ПАО "ММК" был выбран вариант подбора ряда экспертов по каждому бизнес процессу отдельно, формирование анкет и перечень видов и факторов риска формировались также отдельно по каждому бизнес-процессу. Это позволило в большей мере исключить возможность ошибок и неверных оценок рисков специалистами разных направлений других </w:t>
      </w:r>
    </w:p>
    <w:p w:rsidR="007C42E3" w:rsidRPr="007C42E3" w:rsidRDefault="007C42E3" w:rsidP="007C42E3">
      <w:pPr>
        <w:shd w:val="clear" w:color="auto" w:fill="FFFFFF"/>
        <w:spacing w:line="240" w:lineRule="auto"/>
        <w:rPr>
          <w:rFonts w:ascii="Times New Roman" w:hAnsi="Times New Roman" w:cs="Times New Roman"/>
          <w:color w:val="000000"/>
          <w:sz w:val="24"/>
          <w:szCs w:val="24"/>
          <w:lang w:val="ru-RU"/>
        </w:rPr>
      </w:pPr>
      <w:r w:rsidRPr="007C42E3">
        <w:rPr>
          <w:rFonts w:ascii="Times New Roman" w:hAnsi="Times New Roman" w:cs="Times New Roman"/>
          <w:color w:val="000000"/>
          <w:sz w:val="24"/>
          <w:szCs w:val="24"/>
          <w:lang w:val="ru-RU"/>
        </w:rPr>
        <w:t xml:space="preserve">Третьим этапом формирования системы управления рисками является разработка основного нормативного документа (регламента, стандарта), регулирующего в компании процесс управления рисками с момента выявления до момента контроля, определения </w:t>
      </w:r>
      <w:r w:rsidRPr="007C42E3">
        <w:rPr>
          <w:rFonts w:ascii="Times New Roman" w:hAnsi="Times New Roman" w:cs="Times New Roman"/>
          <w:color w:val="000000"/>
          <w:sz w:val="24"/>
          <w:szCs w:val="24"/>
          <w:lang w:val="ru-RU"/>
        </w:rPr>
        <w:lastRenderedPageBreak/>
        <w:t>ответственных лиц в компании за процесс управления рисками, процедуры взаимодействия с подразделениями, участвующими в процессе на разных этапах управления рисками, а также процедуры учета и отчетности.</w:t>
      </w:r>
    </w:p>
    <w:p w:rsidR="007C42E3" w:rsidRPr="007C42E3" w:rsidRDefault="007C42E3" w:rsidP="007C42E3">
      <w:pPr>
        <w:spacing w:line="240" w:lineRule="auto"/>
        <w:rPr>
          <w:rFonts w:ascii="Times New Roman" w:hAnsi="Times New Roman" w:cs="Times New Roman"/>
          <w:sz w:val="24"/>
          <w:szCs w:val="24"/>
          <w:lang w:val="ru-RU"/>
        </w:rPr>
      </w:pPr>
    </w:p>
    <w:p w:rsidR="007C42E3" w:rsidRPr="007C42E3" w:rsidRDefault="007C42E3" w:rsidP="007C42E3">
      <w:pPr>
        <w:spacing w:line="240" w:lineRule="auto"/>
        <w:rPr>
          <w:rFonts w:ascii="Times New Roman" w:hAnsi="Times New Roman" w:cs="Times New Roman"/>
          <w:color w:val="000000"/>
          <w:sz w:val="24"/>
          <w:szCs w:val="24"/>
          <w:lang w:val="ru-RU"/>
        </w:rPr>
      </w:pPr>
    </w:p>
    <w:p w:rsidR="007C42E3" w:rsidRPr="007C42E3" w:rsidRDefault="007C42E3" w:rsidP="007C42E3">
      <w:pPr>
        <w:spacing w:before="120" w:after="120" w:line="240" w:lineRule="auto"/>
        <w:rPr>
          <w:rFonts w:ascii="Times New Roman" w:hAnsi="Times New Roman" w:cs="Times New Roman"/>
          <w:b/>
          <w:bCs/>
          <w:sz w:val="24"/>
          <w:szCs w:val="24"/>
          <w:lang w:val="ru-RU"/>
        </w:rPr>
      </w:pPr>
      <w:r w:rsidRPr="007C42E3">
        <w:rPr>
          <w:rFonts w:ascii="Times New Roman" w:hAnsi="Times New Roman" w:cs="Times New Roman"/>
          <w:b/>
          <w:bCs/>
          <w:sz w:val="24"/>
          <w:szCs w:val="24"/>
          <w:lang w:val="ru-RU"/>
        </w:rPr>
        <w:t>Тестовые задания</w:t>
      </w:r>
    </w:p>
    <w:p w:rsidR="007C42E3" w:rsidRPr="007C42E3" w:rsidRDefault="007C42E3" w:rsidP="007C42E3">
      <w:pPr>
        <w:pStyle w:val="a6"/>
        <w:spacing w:line="240" w:lineRule="auto"/>
        <w:ind w:left="0"/>
        <w:rPr>
          <w:szCs w:val="24"/>
          <w:lang w:val="ru-RU"/>
        </w:rPr>
      </w:pPr>
      <w:r w:rsidRPr="007C42E3">
        <w:rPr>
          <w:szCs w:val="24"/>
          <w:lang w:val="ru-RU"/>
        </w:rPr>
        <w:t xml:space="preserve">1 . Процедура управления рисками, предусматривающая  передачу части рисков партнерам по бизнесу называется </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            А) Диверсификация;</w:t>
      </w:r>
    </w:p>
    <w:p w:rsidR="007C42E3" w:rsidRPr="007C42E3" w:rsidRDefault="007C42E3" w:rsidP="007C42E3">
      <w:pPr>
        <w:pStyle w:val="a6"/>
        <w:spacing w:line="240" w:lineRule="auto"/>
        <w:ind w:left="0"/>
        <w:rPr>
          <w:szCs w:val="24"/>
          <w:lang w:val="ru-RU"/>
        </w:rPr>
      </w:pPr>
      <w:r w:rsidRPr="007C42E3">
        <w:rPr>
          <w:szCs w:val="24"/>
          <w:lang w:val="ru-RU"/>
        </w:rPr>
        <w:t xml:space="preserve">Б) </w:t>
      </w:r>
      <w:proofErr w:type="spellStart"/>
      <w:proofErr w:type="gramStart"/>
      <w:r w:rsidRPr="007C42E3">
        <w:rPr>
          <w:szCs w:val="24"/>
          <w:lang w:val="ru-RU"/>
        </w:rPr>
        <w:t>Лимитирование</w:t>
      </w:r>
      <w:proofErr w:type="spellEnd"/>
      <w:r w:rsidRPr="007C42E3">
        <w:rPr>
          <w:szCs w:val="24"/>
          <w:lang w:val="ru-RU"/>
        </w:rPr>
        <w:t xml:space="preserve"> ;</w:t>
      </w:r>
      <w:proofErr w:type="gramEnd"/>
    </w:p>
    <w:p w:rsidR="007C42E3" w:rsidRPr="007C42E3" w:rsidRDefault="007C42E3" w:rsidP="007C42E3">
      <w:pPr>
        <w:pStyle w:val="a6"/>
        <w:spacing w:line="240" w:lineRule="auto"/>
        <w:ind w:left="0"/>
        <w:rPr>
          <w:szCs w:val="24"/>
          <w:lang w:val="ru-RU"/>
        </w:rPr>
      </w:pPr>
      <w:r w:rsidRPr="007C42E3">
        <w:rPr>
          <w:szCs w:val="24"/>
          <w:lang w:val="ru-RU"/>
        </w:rPr>
        <w:t>В) Самострахование;</w:t>
      </w:r>
    </w:p>
    <w:p w:rsidR="007C42E3" w:rsidRPr="007C42E3" w:rsidRDefault="007C42E3" w:rsidP="007C42E3">
      <w:pPr>
        <w:pStyle w:val="a6"/>
        <w:spacing w:line="240" w:lineRule="auto"/>
        <w:ind w:left="0"/>
        <w:rPr>
          <w:szCs w:val="24"/>
          <w:lang w:val="ru-RU"/>
        </w:rPr>
      </w:pPr>
      <w:r w:rsidRPr="007C42E3">
        <w:rPr>
          <w:szCs w:val="24"/>
          <w:lang w:val="ru-RU"/>
        </w:rPr>
        <w:t>Г) Хеджирование;</w:t>
      </w:r>
    </w:p>
    <w:p w:rsidR="007C42E3" w:rsidRPr="007C42E3" w:rsidRDefault="007C42E3" w:rsidP="007C42E3">
      <w:pPr>
        <w:pStyle w:val="a6"/>
        <w:spacing w:line="240" w:lineRule="auto"/>
        <w:ind w:left="0"/>
        <w:rPr>
          <w:szCs w:val="24"/>
          <w:lang w:val="ru-RU"/>
        </w:rPr>
      </w:pPr>
      <w:r w:rsidRPr="007C42E3">
        <w:rPr>
          <w:szCs w:val="24"/>
          <w:lang w:val="ru-RU"/>
        </w:rPr>
        <w:t>Д) Трансферт рисков;</w:t>
      </w:r>
    </w:p>
    <w:p w:rsidR="007C42E3" w:rsidRPr="007C42E3" w:rsidRDefault="007C42E3" w:rsidP="007C42E3">
      <w:pPr>
        <w:pStyle w:val="a6"/>
        <w:spacing w:line="240" w:lineRule="auto"/>
        <w:ind w:left="0"/>
        <w:rPr>
          <w:szCs w:val="24"/>
          <w:lang w:val="ru-RU"/>
        </w:rPr>
      </w:pPr>
      <w:r w:rsidRPr="007C42E3">
        <w:rPr>
          <w:szCs w:val="24"/>
          <w:lang w:val="ru-RU"/>
        </w:rPr>
        <w:t>Е) Уклонение от риска.</w:t>
      </w:r>
    </w:p>
    <w:p w:rsidR="007C42E3" w:rsidRPr="007C42E3" w:rsidRDefault="007C42E3" w:rsidP="007C42E3">
      <w:pPr>
        <w:pStyle w:val="a6"/>
        <w:spacing w:line="240" w:lineRule="auto"/>
        <w:ind w:left="0"/>
        <w:rPr>
          <w:szCs w:val="24"/>
          <w:lang w:val="ru-RU"/>
        </w:rPr>
      </w:pPr>
    </w:p>
    <w:p w:rsidR="007C42E3" w:rsidRPr="007C42E3" w:rsidRDefault="007C42E3" w:rsidP="007C42E3">
      <w:pPr>
        <w:pStyle w:val="a6"/>
        <w:spacing w:line="240" w:lineRule="auto"/>
        <w:ind w:left="0"/>
        <w:rPr>
          <w:szCs w:val="24"/>
          <w:lang w:val="ru-RU"/>
        </w:rPr>
      </w:pPr>
      <w:r w:rsidRPr="007C42E3">
        <w:rPr>
          <w:szCs w:val="24"/>
          <w:lang w:val="ru-RU"/>
        </w:rPr>
        <w:t>2. К функциям риска не относятся:</w:t>
      </w:r>
    </w:p>
    <w:p w:rsidR="007C42E3" w:rsidRPr="007C42E3" w:rsidRDefault="007C42E3" w:rsidP="007C42E3">
      <w:pPr>
        <w:pStyle w:val="a6"/>
        <w:spacing w:line="240" w:lineRule="auto"/>
        <w:ind w:left="0"/>
        <w:rPr>
          <w:szCs w:val="24"/>
          <w:lang w:val="ru-RU"/>
        </w:rPr>
      </w:pPr>
      <w:r w:rsidRPr="007C42E3">
        <w:rPr>
          <w:szCs w:val="24"/>
          <w:lang w:val="ru-RU"/>
        </w:rPr>
        <w:t>А) инновационная;</w:t>
      </w:r>
    </w:p>
    <w:p w:rsidR="007C42E3" w:rsidRPr="007C42E3" w:rsidRDefault="007C42E3" w:rsidP="007C42E3">
      <w:pPr>
        <w:pStyle w:val="a6"/>
        <w:spacing w:line="240" w:lineRule="auto"/>
        <w:ind w:left="0"/>
        <w:rPr>
          <w:szCs w:val="24"/>
          <w:lang w:val="ru-RU"/>
        </w:rPr>
      </w:pPr>
      <w:r w:rsidRPr="007C42E3">
        <w:rPr>
          <w:szCs w:val="24"/>
          <w:lang w:val="ru-RU"/>
        </w:rPr>
        <w:t>Б) регулятивная;</w:t>
      </w:r>
    </w:p>
    <w:p w:rsidR="007C42E3" w:rsidRPr="007C42E3" w:rsidRDefault="007C42E3" w:rsidP="007C42E3">
      <w:pPr>
        <w:pStyle w:val="a6"/>
        <w:spacing w:line="240" w:lineRule="auto"/>
        <w:ind w:left="0"/>
        <w:rPr>
          <w:szCs w:val="24"/>
          <w:lang w:val="ru-RU"/>
        </w:rPr>
      </w:pPr>
      <w:r w:rsidRPr="007C42E3">
        <w:rPr>
          <w:szCs w:val="24"/>
          <w:lang w:val="ru-RU"/>
        </w:rPr>
        <w:t>В) санирующая;</w:t>
      </w:r>
    </w:p>
    <w:p w:rsidR="007C42E3" w:rsidRPr="007C42E3" w:rsidRDefault="007C42E3" w:rsidP="007C42E3">
      <w:pPr>
        <w:pStyle w:val="a6"/>
        <w:spacing w:line="240" w:lineRule="auto"/>
        <w:ind w:left="0"/>
        <w:rPr>
          <w:szCs w:val="24"/>
          <w:lang w:val="ru-RU"/>
        </w:rPr>
      </w:pPr>
      <w:r w:rsidRPr="007C42E3">
        <w:rPr>
          <w:szCs w:val="24"/>
          <w:lang w:val="ru-RU"/>
        </w:rPr>
        <w:t>Г) защитная;</w:t>
      </w:r>
    </w:p>
    <w:p w:rsidR="007C42E3" w:rsidRPr="007C42E3" w:rsidRDefault="007C42E3" w:rsidP="007C42E3">
      <w:pPr>
        <w:pStyle w:val="a6"/>
        <w:spacing w:line="240" w:lineRule="auto"/>
        <w:ind w:left="0"/>
        <w:rPr>
          <w:szCs w:val="24"/>
          <w:lang w:val="ru-RU"/>
        </w:rPr>
      </w:pPr>
      <w:r w:rsidRPr="007C42E3">
        <w:rPr>
          <w:szCs w:val="24"/>
          <w:lang w:val="ru-RU"/>
        </w:rPr>
        <w:t>Д) аналитическая;</w:t>
      </w:r>
    </w:p>
    <w:p w:rsidR="007C42E3" w:rsidRPr="007C42E3" w:rsidRDefault="007C42E3" w:rsidP="007C42E3">
      <w:pPr>
        <w:pStyle w:val="a6"/>
        <w:spacing w:line="240" w:lineRule="auto"/>
        <w:ind w:left="0"/>
        <w:rPr>
          <w:szCs w:val="24"/>
          <w:lang w:val="ru-RU"/>
        </w:rPr>
      </w:pPr>
      <w:r w:rsidRPr="007C42E3">
        <w:rPr>
          <w:szCs w:val="24"/>
          <w:lang w:val="ru-RU"/>
        </w:rPr>
        <w:t>Е) нет правильного ответа.</w:t>
      </w:r>
    </w:p>
    <w:p w:rsidR="007C42E3" w:rsidRPr="007C42E3" w:rsidRDefault="007C42E3" w:rsidP="007C42E3">
      <w:pPr>
        <w:pStyle w:val="a6"/>
        <w:spacing w:line="240" w:lineRule="auto"/>
        <w:ind w:left="0"/>
        <w:rPr>
          <w:szCs w:val="24"/>
          <w:lang w:val="ru-RU"/>
        </w:rPr>
      </w:pPr>
    </w:p>
    <w:p w:rsidR="007C42E3" w:rsidRPr="007C42E3" w:rsidRDefault="007C42E3" w:rsidP="007C42E3">
      <w:pPr>
        <w:pStyle w:val="a6"/>
        <w:spacing w:line="240" w:lineRule="auto"/>
        <w:ind w:left="0"/>
        <w:rPr>
          <w:szCs w:val="24"/>
          <w:lang w:val="ru-RU"/>
        </w:rPr>
      </w:pPr>
      <w:r w:rsidRPr="007C42E3">
        <w:rPr>
          <w:szCs w:val="24"/>
          <w:lang w:val="ru-RU"/>
        </w:rPr>
        <w:t>3. Какой метод управления рисками предусматривает действия предпринимателей по отказу от предпринимательского проекта.</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           А) Диверсификация;</w:t>
      </w:r>
    </w:p>
    <w:p w:rsidR="007C42E3" w:rsidRPr="007C42E3" w:rsidRDefault="007C42E3" w:rsidP="007C42E3">
      <w:pPr>
        <w:pStyle w:val="a6"/>
        <w:spacing w:line="240" w:lineRule="auto"/>
        <w:ind w:left="0"/>
        <w:rPr>
          <w:szCs w:val="24"/>
          <w:lang w:val="ru-RU"/>
        </w:rPr>
      </w:pPr>
      <w:r w:rsidRPr="007C42E3">
        <w:rPr>
          <w:szCs w:val="24"/>
          <w:lang w:val="ru-RU"/>
        </w:rPr>
        <w:t xml:space="preserve">Б) </w:t>
      </w:r>
      <w:proofErr w:type="spellStart"/>
      <w:proofErr w:type="gramStart"/>
      <w:r w:rsidRPr="007C42E3">
        <w:rPr>
          <w:szCs w:val="24"/>
          <w:lang w:val="ru-RU"/>
        </w:rPr>
        <w:t>Лимитирование</w:t>
      </w:r>
      <w:proofErr w:type="spellEnd"/>
      <w:r w:rsidRPr="007C42E3">
        <w:rPr>
          <w:szCs w:val="24"/>
          <w:lang w:val="ru-RU"/>
        </w:rPr>
        <w:t xml:space="preserve"> ;</w:t>
      </w:r>
      <w:proofErr w:type="gramEnd"/>
    </w:p>
    <w:p w:rsidR="007C42E3" w:rsidRPr="007C42E3" w:rsidRDefault="007C42E3" w:rsidP="007C42E3">
      <w:pPr>
        <w:pStyle w:val="a6"/>
        <w:spacing w:line="240" w:lineRule="auto"/>
        <w:ind w:left="0"/>
        <w:rPr>
          <w:szCs w:val="24"/>
          <w:lang w:val="ru-RU"/>
        </w:rPr>
      </w:pPr>
      <w:r w:rsidRPr="007C42E3">
        <w:rPr>
          <w:szCs w:val="24"/>
          <w:lang w:val="ru-RU"/>
        </w:rPr>
        <w:t>В) Самострахование;</w:t>
      </w:r>
    </w:p>
    <w:p w:rsidR="007C42E3" w:rsidRPr="007C42E3" w:rsidRDefault="007C42E3" w:rsidP="007C42E3">
      <w:pPr>
        <w:pStyle w:val="a6"/>
        <w:spacing w:line="240" w:lineRule="auto"/>
        <w:ind w:left="0"/>
        <w:rPr>
          <w:szCs w:val="24"/>
          <w:lang w:val="ru-RU"/>
        </w:rPr>
      </w:pPr>
      <w:r w:rsidRPr="007C42E3">
        <w:rPr>
          <w:szCs w:val="24"/>
          <w:lang w:val="ru-RU"/>
        </w:rPr>
        <w:t>Г) Хеджирование</w:t>
      </w:r>
    </w:p>
    <w:p w:rsidR="007C42E3" w:rsidRPr="007C42E3" w:rsidRDefault="007C42E3" w:rsidP="007C42E3">
      <w:pPr>
        <w:pStyle w:val="a6"/>
        <w:spacing w:line="240" w:lineRule="auto"/>
        <w:ind w:left="0"/>
        <w:rPr>
          <w:szCs w:val="24"/>
          <w:lang w:val="ru-RU"/>
        </w:rPr>
      </w:pPr>
      <w:r w:rsidRPr="007C42E3">
        <w:rPr>
          <w:szCs w:val="24"/>
          <w:lang w:val="ru-RU"/>
        </w:rPr>
        <w:t>Д) Трансферт рисков;</w:t>
      </w:r>
    </w:p>
    <w:p w:rsidR="007C42E3" w:rsidRPr="007C42E3" w:rsidRDefault="007C42E3" w:rsidP="007C42E3">
      <w:pPr>
        <w:pStyle w:val="a6"/>
        <w:spacing w:line="240" w:lineRule="auto"/>
        <w:ind w:left="0"/>
        <w:rPr>
          <w:szCs w:val="24"/>
          <w:lang w:val="ru-RU"/>
        </w:rPr>
      </w:pPr>
      <w:r w:rsidRPr="007C42E3">
        <w:rPr>
          <w:szCs w:val="24"/>
          <w:lang w:val="ru-RU"/>
        </w:rPr>
        <w:t>Е) Уклонение от риска.</w:t>
      </w:r>
    </w:p>
    <w:p w:rsidR="007C42E3" w:rsidRPr="007C42E3" w:rsidRDefault="007C42E3" w:rsidP="007C42E3">
      <w:pPr>
        <w:pStyle w:val="a6"/>
        <w:spacing w:line="240" w:lineRule="auto"/>
        <w:ind w:left="0"/>
        <w:rPr>
          <w:szCs w:val="24"/>
          <w:lang w:val="ru-RU"/>
        </w:rPr>
      </w:pPr>
    </w:p>
    <w:p w:rsidR="007C42E3" w:rsidRPr="007C42E3" w:rsidRDefault="007C42E3" w:rsidP="007C42E3">
      <w:pPr>
        <w:pStyle w:val="a6"/>
        <w:spacing w:line="240" w:lineRule="auto"/>
        <w:ind w:left="0"/>
        <w:rPr>
          <w:szCs w:val="24"/>
          <w:lang w:val="ru-RU"/>
        </w:rPr>
      </w:pPr>
      <w:r w:rsidRPr="007C42E3">
        <w:rPr>
          <w:szCs w:val="24"/>
          <w:lang w:val="ru-RU"/>
        </w:rPr>
        <w:t xml:space="preserve">4.Исключите лишнее. </w:t>
      </w:r>
      <w:r w:rsidRPr="007C42E3">
        <w:rPr>
          <w:rFonts w:eastAsia="Times New Roman"/>
          <w:color w:val="000000"/>
          <w:szCs w:val="24"/>
          <w:lang w:val="ru-RU" w:eastAsia="ru-RU"/>
        </w:rPr>
        <w:t>К функциям объекта управления  относит</w:t>
      </w:r>
      <w:r w:rsidRPr="007C42E3">
        <w:rPr>
          <w:rFonts w:eastAsia="Times New Roman"/>
          <w:color w:val="000000"/>
          <w:szCs w:val="24"/>
          <w:lang w:val="ru-RU" w:eastAsia="ru-RU"/>
        </w:rPr>
        <w:softHyphen/>
        <w:t>ся организация</w:t>
      </w:r>
    </w:p>
    <w:p w:rsidR="007C42E3" w:rsidRPr="007C42E3" w:rsidRDefault="007C42E3" w:rsidP="007C42E3">
      <w:pPr>
        <w:pStyle w:val="a6"/>
        <w:spacing w:line="240" w:lineRule="auto"/>
        <w:ind w:left="0"/>
        <w:rPr>
          <w:szCs w:val="24"/>
          <w:lang w:val="ru-RU"/>
        </w:rPr>
      </w:pPr>
      <w:r w:rsidRPr="007C42E3">
        <w:rPr>
          <w:szCs w:val="24"/>
          <w:lang w:val="ru-RU"/>
        </w:rPr>
        <w:t>А)</w:t>
      </w:r>
      <w:r w:rsidRPr="007C42E3">
        <w:rPr>
          <w:rFonts w:eastAsia="Times New Roman"/>
          <w:color w:val="000000"/>
          <w:szCs w:val="24"/>
          <w:lang w:val="ru-RU" w:eastAsia="ru-RU"/>
        </w:rPr>
        <w:t xml:space="preserve"> разрешения </w:t>
      </w:r>
      <w:proofErr w:type="gramStart"/>
      <w:r w:rsidRPr="007C42E3">
        <w:rPr>
          <w:rFonts w:eastAsia="Times New Roman"/>
          <w:color w:val="000000"/>
          <w:szCs w:val="24"/>
          <w:lang w:val="ru-RU" w:eastAsia="ru-RU"/>
        </w:rPr>
        <w:t>риска</w:t>
      </w:r>
      <w:r w:rsidRPr="007C42E3">
        <w:rPr>
          <w:szCs w:val="24"/>
          <w:lang w:val="ru-RU"/>
        </w:rPr>
        <w:t xml:space="preserve"> ;</w:t>
      </w:r>
      <w:proofErr w:type="gramEnd"/>
    </w:p>
    <w:p w:rsidR="007C42E3" w:rsidRPr="007C42E3" w:rsidRDefault="007C42E3" w:rsidP="007C42E3">
      <w:pPr>
        <w:pStyle w:val="a6"/>
        <w:spacing w:line="240" w:lineRule="auto"/>
        <w:ind w:left="0"/>
        <w:rPr>
          <w:szCs w:val="24"/>
          <w:lang w:val="ru-RU"/>
        </w:rPr>
      </w:pPr>
      <w:r w:rsidRPr="007C42E3">
        <w:rPr>
          <w:szCs w:val="24"/>
          <w:lang w:val="ru-RU"/>
        </w:rPr>
        <w:t>Б)</w:t>
      </w:r>
      <w:r w:rsidRPr="007C42E3">
        <w:rPr>
          <w:rFonts w:eastAsia="Times New Roman"/>
          <w:color w:val="000000"/>
          <w:szCs w:val="24"/>
          <w:lang w:val="ru-RU" w:eastAsia="ru-RU"/>
        </w:rPr>
        <w:t xml:space="preserve"> рисковых вложений </w:t>
      </w:r>
      <w:proofErr w:type="gramStart"/>
      <w:r w:rsidRPr="007C42E3">
        <w:rPr>
          <w:rFonts w:eastAsia="Times New Roman"/>
          <w:color w:val="000000"/>
          <w:szCs w:val="24"/>
          <w:lang w:val="ru-RU" w:eastAsia="ru-RU"/>
        </w:rPr>
        <w:t>капитала</w:t>
      </w:r>
      <w:r w:rsidRPr="007C42E3">
        <w:rPr>
          <w:szCs w:val="24"/>
          <w:lang w:val="ru-RU"/>
        </w:rPr>
        <w:t xml:space="preserve"> ;</w:t>
      </w:r>
      <w:proofErr w:type="gramEnd"/>
    </w:p>
    <w:p w:rsidR="007C42E3" w:rsidRPr="007C42E3" w:rsidRDefault="007C42E3" w:rsidP="007C42E3">
      <w:pPr>
        <w:pStyle w:val="a6"/>
        <w:spacing w:line="240" w:lineRule="auto"/>
        <w:ind w:left="0"/>
        <w:rPr>
          <w:szCs w:val="24"/>
          <w:lang w:val="ru-RU"/>
        </w:rPr>
      </w:pPr>
      <w:r w:rsidRPr="007C42E3">
        <w:rPr>
          <w:szCs w:val="24"/>
          <w:lang w:val="ru-RU"/>
        </w:rPr>
        <w:t>В)</w:t>
      </w:r>
      <w:r w:rsidRPr="007C42E3">
        <w:rPr>
          <w:rFonts w:eastAsia="Times New Roman"/>
          <w:color w:val="000000"/>
          <w:szCs w:val="24"/>
          <w:lang w:val="ru-RU" w:eastAsia="ru-RU"/>
        </w:rPr>
        <w:t xml:space="preserve"> работы по снижению величины </w:t>
      </w:r>
      <w:proofErr w:type="gramStart"/>
      <w:r w:rsidRPr="007C42E3">
        <w:rPr>
          <w:rFonts w:eastAsia="Times New Roman"/>
          <w:color w:val="000000"/>
          <w:szCs w:val="24"/>
          <w:lang w:val="ru-RU" w:eastAsia="ru-RU"/>
        </w:rPr>
        <w:t>риска</w:t>
      </w:r>
      <w:r w:rsidRPr="007C42E3">
        <w:rPr>
          <w:szCs w:val="24"/>
          <w:lang w:val="ru-RU"/>
        </w:rPr>
        <w:t xml:space="preserve"> ;</w:t>
      </w:r>
      <w:proofErr w:type="gramEnd"/>
    </w:p>
    <w:p w:rsidR="007C42E3" w:rsidRPr="007C42E3" w:rsidRDefault="007C42E3" w:rsidP="007C42E3">
      <w:pPr>
        <w:pStyle w:val="a6"/>
        <w:spacing w:line="240" w:lineRule="auto"/>
        <w:ind w:left="0"/>
        <w:rPr>
          <w:szCs w:val="24"/>
          <w:lang w:val="ru-RU"/>
        </w:rPr>
      </w:pPr>
      <w:r w:rsidRPr="007C42E3">
        <w:rPr>
          <w:szCs w:val="24"/>
          <w:lang w:val="ru-RU"/>
        </w:rPr>
        <w:t>Г)</w:t>
      </w:r>
      <w:r w:rsidRPr="007C42E3">
        <w:rPr>
          <w:rFonts w:eastAsia="Times New Roman"/>
          <w:color w:val="000000"/>
          <w:szCs w:val="24"/>
          <w:lang w:val="ru-RU" w:eastAsia="ru-RU"/>
        </w:rPr>
        <w:t xml:space="preserve"> процесса страхования рисков</w:t>
      </w:r>
      <w:r w:rsidRPr="007C42E3">
        <w:rPr>
          <w:szCs w:val="24"/>
          <w:lang w:val="ru-RU"/>
        </w:rPr>
        <w:t>;</w:t>
      </w:r>
    </w:p>
    <w:p w:rsidR="007C42E3" w:rsidRPr="007C42E3" w:rsidRDefault="007C42E3" w:rsidP="007C42E3">
      <w:pPr>
        <w:pStyle w:val="a6"/>
        <w:spacing w:line="240" w:lineRule="auto"/>
        <w:ind w:left="0"/>
        <w:rPr>
          <w:szCs w:val="24"/>
          <w:lang w:val="ru-RU"/>
        </w:rPr>
      </w:pPr>
      <w:r w:rsidRPr="007C42E3">
        <w:rPr>
          <w:szCs w:val="24"/>
          <w:lang w:val="ru-RU"/>
        </w:rPr>
        <w:t>Д)</w:t>
      </w:r>
      <w:r w:rsidRPr="007C42E3">
        <w:rPr>
          <w:rFonts w:eastAsia="Times New Roman"/>
          <w:color w:val="000000"/>
          <w:szCs w:val="24"/>
          <w:lang w:val="ru-RU" w:eastAsia="ru-RU"/>
        </w:rPr>
        <w:t xml:space="preserve"> координация</w:t>
      </w:r>
      <w:r w:rsidRPr="007C42E3">
        <w:rPr>
          <w:szCs w:val="24"/>
          <w:lang w:val="ru-RU"/>
        </w:rPr>
        <w:t>;</w:t>
      </w:r>
    </w:p>
    <w:p w:rsidR="007C42E3" w:rsidRPr="007C42E3" w:rsidRDefault="007C42E3" w:rsidP="007C42E3">
      <w:pPr>
        <w:pStyle w:val="a6"/>
        <w:spacing w:line="240" w:lineRule="auto"/>
        <w:ind w:left="0"/>
        <w:rPr>
          <w:szCs w:val="24"/>
          <w:lang w:val="ru-RU"/>
        </w:rPr>
      </w:pPr>
      <w:r w:rsidRPr="007C42E3">
        <w:rPr>
          <w:szCs w:val="24"/>
          <w:lang w:val="ru-RU"/>
        </w:rPr>
        <w:t xml:space="preserve">Е) </w:t>
      </w:r>
      <w:r w:rsidRPr="007C42E3">
        <w:rPr>
          <w:rFonts w:eastAsia="Times New Roman"/>
          <w:color w:val="000000"/>
          <w:szCs w:val="24"/>
          <w:lang w:val="ru-RU" w:eastAsia="ru-RU"/>
        </w:rPr>
        <w:t>экономических отношений и связей между субъектами хозяй</w:t>
      </w:r>
      <w:r w:rsidRPr="007C42E3">
        <w:rPr>
          <w:rFonts w:eastAsia="Times New Roman"/>
          <w:color w:val="000000"/>
          <w:szCs w:val="24"/>
          <w:lang w:val="ru-RU" w:eastAsia="ru-RU"/>
        </w:rPr>
        <w:softHyphen/>
        <w:t>ственного процесса</w:t>
      </w:r>
      <w:r w:rsidRPr="007C42E3">
        <w:rPr>
          <w:szCs w:val="24"/>
          <w:lang w:val="ru-RU"/>
        </w:rPr>
        <w:t>.</w:t>
      </w:r>
    </w:p>
    <w:p w:rsidR="007C42E3" w:rsidRPr="007C42E3" w:rsidRDefault="007C42E3" w:rsidP="007C42E3">
      <w:pPr>
        <w:pStyle w:val="a6"/>
        <w:spacing w:line="240" w:lineRule="auto"/>
        <w:ind w:left="0"/>
        <w:rPr>
          <w:szCs w:val="24"/>
          <w:lang w:val="ru-RU"/>
        </w:rPr>
      </w:pPr>
    </w:p>
    <w:p w:rsidR="007C42E3" w:rsidRPr="007C42E3" w:rsidRDefault="007C42E3" w:rsidP="007C42E3">
      <w:pPr>
        <w:pStyle w:val="a6"/>
        <w:spacing w:line="240" w:lineRule="auto"/>
        <w:ind w:left="0"/>
        <w:rPr>
          <w:szCs w:val="24"/>
          <w:lang w:val="ru-RU"/>
        </w:rPr>
      </w:pPr>
      <w:r w:rsidRPr="007C42E3">
        <w:rPr>
          <w:szCs w:val="24"/>
          <w:lang w:val="ru-RU"/>
        </w:rPr>
        <w:t>5. Формирование фонда защиты от риска предпринимательской структурой за счет собственных средств представляет собой:</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            А) Диверсификация;</w:t>
      </w:r>
    </w:p>
    <w:p w:rsidR="007C42E3" w:rsidRPr="007C42E3" w:rsidRDefault="007C42E3" w:rsidP="007C42E3">
      <w:pPr>
        <w:pStyle w:val="a6"/>
        <w:spacing w:line="240" w:lineRule="auto"/>
        <w:ind w:left="0"/>
        <w:rPr>
          <w:szCs w:val="24"/>
          <w:lang w:val="ru-RU"/>
        </w:rPr>
      </w:pPr>
      <w:r w:rsidRPr="007C42E3">
        <w:rPr>
          <w:szCs w:val="24"/>
          <w:lang w:val="ru-RU"/>
        </w:rPr>
        <w:t xml:space="preserve">Б) </w:t>
      </w:r>
      <w:proofErr w:type="spellStart"/>
      <w:proofErr w:type="gramStart"/>
      <w:r w:rsidRPr="007C42E3">
        <w:rPr>
          <w:szCs w:val="24"/>
          <w:lang w:val="ru-RU"/>
        </w:rPr>
        <w:t>Лимитирование</w:t>
      </w:r>
      <w:proofErr w:type="spellEnd"/>
      <w:r w:rsidRPr="007C42E3">
        <w:rPr>
          <w:szCs w:val="24"/>
          <w:lang w:val="ru-RU"/>
        </w:rPr>
        <w:t xml:space="preserve"> ;</w:t>
      </w:r>
      <w:proofErr w:type="gramEnd"/>
    </w:p>
    <w:p w:rsidR="007C42E3" w:rsidRPr="007C42E3" w:rsidRDefault="007C42E3" w:rsidP="007C42E3">
      <w:pPr>
        <w:pStyle w:val="a6"/>
        <w:spacing w:line="240" w:lineRule="auto"/>
        <w:ind w:left="0"/>
        <w:rPr>
          <w:szCs w:val="24"/>
          <w:lang w:val="ru-RU"/>
        </w:rPr>
      </w:pPr>
      <w:r w:rsidRPr="007C42E3">
        <w:rPr>
          <w:szCs w:val="24"/>
          <w:lang w:val="ru-RU"/>
        </w:rPr>
        <w:t>В) Самострахование;</w:t>
      </w:r>
    </w:p>
    <w:p w:rsidR="007C42E3" w:rsidRPr="007C42E3" w:rsidRDefault="007C42E3" w:rsidP="007C42E3">
      <w:pPr>
        <w:pStyle w:val="a6"/>
        <w:spacing w:line="240" w:lineRule="auto"/>
        <w:ind w:left="0"/>
        <w:rPr>
          <w:szCs w:val="24"/>
          <w:lang w:val="ru-RU"/>
        </w:rPr>
      </w:pPr>
      <w:r w:rsidRPr="007C42E3">
        <w:rPr>
          <w:szCs w:val="24"/>
          <w:lang w:val="ru-RU"/>
        </w:rPr>
        <w:t>Г) Хеджирование</w:t>
      </w:r>
    </w:p>
    <w:p w:rsidR="007C42E3" w:rsidRPr="007C42E3" w:rsidRDefault="007C42E3" w:rsidP="007C42E3">
      <w:pPr>
        <w:pStyle w:val="a6"/>
        <w:spacing w:line="240" w:lineRule="auto"/>
        <w:ind w:left="0"/>
        <w:rPr>
          <w:szCs w:val="24"/>
          <w:lang w:val="ru-RU"/>
        </w:rPr>
      </w:pPr>
      <w:r w:rsidRPr="007C42E3">
        <w:rPr>
          <w:szCs w:val="24"/>
          <w:lang w:val="ru-RU"/>
        </w:rPr>
        <w:t>Д) Трансферт рисков;</w:t>
      </w:r>
    </w:p>
    <w:p w:rsidR="007C42E3" w:rsidRPr="007C42E3" w:rsidRDefault="007C42E3" w:rsidP="007C42E3">
      <w:pPr>
        <w:pStyle w:val="a6"/>
        <w:spacing w:line="240" w:lineRule="auto"/>
        <w:ind w:left="0"/>
        <w:rPr>
          <w:szCs w:val="24"/>
          <w:lang w:val="ru-RU"/>
        </w:rPr>
      </w:pPr>
      <w:r w:rsidRPr="007C42E3">
        <w:rPr>
          <w:szCs w:val="24"/>
          <w:lang w:val="ru-RU"/>
        </w:rPr>
        <w:t>Е) Уклонение от риска.</w:t>
      </w:r>
    </w:p>
    <w:p w:rsidR="007C42E3" w:rsidRPr="007C42E3" w:rsidRDefault="007C42E3" w:rsidP="007C42E3">
      <w:pPr>
        <w:pStyle w:val="a6"/>
        <w:spacing w:line="240" w:lineRule="auto"/>
        <w:ind w:left="0"/>
        <w:rPr>
          <w:szCs w:val="24"/>
          <w:lang w:val="ru-RU"/>
        </w:rPr>
      </w:pPr>
    </w:p>
    <w:p w:rsidR="007C42E3" w:rsidRPr="007C42E3" w:rsidRDefault="007C42E3" w:rsidP="007C42E3">
      <w:pPr>
        <w:pStyle w:val="a6"/>
        <w:spacing w:line="240" w:lineRule="auto"/>
        <w:ind w:left="0"/>
        <w:rPr>
          <w:rFonts w:eastAsia="Times New Roman"/>
          <w:color w:val="000000"/>
          <w:szCs w:val="24"/>
          <w:lang w:val="ru-RU" w:eastAsia="ru-RU"/>
        </w:rPr>
      </w:pPr>
      <w:r w:rsidRPr="007C42E3">
        <w:rPr>
          <w:szCs w:val="24"/>
          <w:lang w:val="ru-RU"/>
        </w:rPr>
        <w:t xml:space="preserve">6.Исключите лишнее. </w:t>
      </w:r>
      <w:r w:rsidRPr="007C42E3">
        <w:rPr>
          <w:rFonts w:eastAsia="Times New Roman"/>
          <w:color w:val="000000"/>
          <w:szCs w:val="24"/>
          <w:lang w:val="ru-RU" w:eastAsia="ru-RU"/>
        </w:rPr>
        <w:t>К функциям субъекта управления отно</w:t>
      </w:r>
      <w:r w:rsidRPr="007C42E3">
        <w:rPr>
          <w:rFonts w:eastAsia="Times New Roman"/>
          <w:color w:val="000000"/>
          <w:szCs w:val="24"/>
          <w:lang w:val="ru-RU" w:eastAsia="ru-RU"/>
        </w:rPr>
        <w:softHyphen/>
        <w:t>сятся:</w:t>
      </w:r>
    </w:p>
    <w:p w:rsidR="007C42E3" w:rsidRPr="007C42E3" w:rsidRDefault="007C42E3" w:rsidP="007C42E3">
      <w:pPr>
        <w:pStyle w:val="a6"/>
        <w:spacing w:line="240" w:lineRule="auto"/>
        <w:ind w:left="0"/>
        <w:rPr>
          <w:rFonts w:eastAsia="Times New Roman"/>
          <w:color w:val="000000"/>
          <w:szCs w:val="24"/>
          <w:lang w:val="ru-RU" w:eastAsia="ru-RU"/>
        </w:rPr>
      </w:pPr>
      <w:r w:rsidRPr="007C42E3">
        <w:rPr>
          <w:rFonts w:eastAsia="Times New Roman"/>
          <w:color w:val="000000"/>
          <w:szCs w:val="24"/>
          <w:lang w:val="ru-RU" w:eastAsia="ru-RU"/>
        </w:rPr>
        <w:t>А) прогнозирование;</w:t>
      </w:r>
    </w:p>
    <w:p w:rsidR="007C42E3" w:rsidRPr="007C42E3" w:rsidRDefault="007C42E3" w:rsidP="007C42E3">
      <w:pPr>
        <w:pStyle w:val="a6"/>
        <w:spacing w:line="240" w:lineRule="auto"/>
        <w:ind w:left="0"/>
        <w:rPr>
          <w:rFonts w:eastAsia="Times New Roman"/>
          <w:color w:val="000000"/>
          <w:szCs w:val="24"/>
          <w:lang w:val="ru-RU" w:eastAsia="ru-RU"/>
        </w:rPr>
      </w:pPr>
      <w:r w:rsidRPr="007C42E3">
        <w:rPr>
          <w:rFonts w:eastAsia="Times New Roman"/>
          <w:color w:val="000000"/>
          <w:szCs w:val="24"/>
          <w:lang w:val="ru-RU" w:eastAsia="ru-RU"/>
        </w:rPr>
        <w:lastRenderedPageBreak/>
        <w:t>Б) организация;</w:t>
      </w:r>
    </w:p>
    <w:p w:rsidR="007C42E3" w:rsidRPr="007C42E3" w:rsidRDefault="007C42E3" w:rsidP="007C42E3">
      <w:pPr>
        <w:pStyle w:val="a6"/>
        <w:spacing w:line="240" w:lineRule="auto"/>
        <w:ind w:left="0"/>
        <w:rPr>
          <w:rFonts w:eastAsia="Times New Roman"/>
          <w:color w:val="000000"/>
          <w:szCs w:val="24"/>
          <w:lang w:val="ru-RU" w:eastAsia="ru-RU"/>
        </w:rPr>
      </w:pPr>
      <w:r w:rsidRPr="007C42E3">
        <w:rPr>
          <w:rFonts w:eastAsia="Times New Roman"/>
          <w:color w:val="000000"/>
          <w:szCs w:val="24"/>
          <w:lang w:val="ru-RU" w:eastAsia="ru-RU"/>
        </w:rPr>
        <w:t>В) регулирование;</w:t>
      </w:r>
    </w:p>
    <w:p w:rsidR="007C42E3" w:rsidRPr="007C42E3" w:rsidRDefault="007C42E3" w:rsidP="007C42E3">
      <w:pPr>
        <w:pStyle w:val="a6"/>
        <w:spacing w:line="240" w:lineRule="auto"/>
        <w:ind w:left="0"/>
        <w:rPr>
          <w:rFonts w:eastAsia="Times New Roman"/>
          <w:color w:val="000000"/>
          <w:szCs w:val="24"/>
          <w:lang w:val="ru-RU" w:eastAsia="ru-RU"/>
        </w:rPr>
      </w:pPr>
      <w:r w:rsidRPr="007C42E3">
        <w:rPr>
          <w:rFonts w:eastAsia="Times New Roman"/>
          <w:color w:val="000000"/>
          <w:szCs w:val="24"/>
          <w:lang w:val="ru-RU" w:eastAsia="ru-RU"/>
        </w:rPr>
        <w:t>Г) стимулирование;</w:t>
      </w:r>
    </w:p>
    <w:p w:rsidR="007C42E3" w:rsidRPr="007C42E3" w:rsidRDefault="007C42E3" w:rsidP="007C42E3">
      <w:pPr>
        <w:pStyle w:val="a6"/>
        <w:spacing w:line="240" w:lineRule="auto"/>
        <w:ind w:left="0"/>
        <w:rPr>
          <w:rFonts w:eastAsia="Times New Roman"/>
          <w:color w:val="000000"/>
          <w:szCs w:val="24"/>
          <w:lang w:val="ru-RU" w:eastAsia="ru-RU"/>
        </w:rPr>
      </w:pPr>
      <w:r w:rsidRPr="007C42E3">
        <w:rPr>
          <w:rFonts w:eastAsia="Times New Roman"/>
          <w:color w:val="000000"/>
          <w:szCs w:val="24"/>
          <w:lang w:val="ru-RU" w:eastAsia="ru-RU"/>
        </w:rPr>
        <w:t>Д) контроль;</w:t>
      </w:r>
    </w:p>
    <w:p w:rsidR="007C42E3" w:rsidRPr="007C42E3" w:rsidRDefault="007C42E3" w:rsidP="007C42E3">
      <w:pPr>
        <w:pStyle w:val="a6"/>
        <w:spacing w:line="240" w:lineRule="auto"/>
        <w:ind w:left="0"/>
        <w:rPr>
          <w:rFonts w:eastAsia="Times New Roman"/>
          <w:color w:val="000000"/>
          <w:szCs w:val="24"/>
          <w:lang w:val="ru-RU" w:eastAsia="ru-RU"/>
        </w:rPr>
      </w:pPr>
      <w:r w:rsidRPr="007C42E3">
        <w:rPr>
          <w:rFonts w:eastAsia="Times New Roman"/>
          <w:color w:val="000000"/>
          <w:szCs w:val="24"/>
          <w:lang w:val="ru-RU" w:eastAsia="ru-RU"/>
        </w:rPr>
        <w:t>Е) нет правильного ответа.</w:t>
      </w:r>
    </w:p>
    <w:p w:rsidR="007C42E3" w:rsidRPr="007C42E3" w:rsidRDefault="007C42E3" w:rsidP="007C42E3">
      <w:pPr>
        <w:pStyle w:val="a6"/>
        <w:spacing w:line="240" w:lineRule="auto"/>
        <w:ind w:left="0"/>
        <w:rPr>
          <w:szCs w:val="24"/>
          <w:lang w:val="ru-RU"/>
        </w:rPr>
      </w:pPr>
    </w:p>
    <w:p w:rsidR="007C42E3" w:rsidRPr="007C42E3" w:rsidRDefault="007C42E3" w:rsidP="007C42E3">
      <w:pPr>
        <w:pStyle w:val="a6"/>
        <w:spacing w:line="240" w:lineRule="auto"/>
        <w:ind w:left="0"/>
        <w:rPr>
          <w:szCs w:val="24"/>
          <w:lang w:val="ru-RU"/>
        </w:rPr>
      </w:pPr>
      <w:r w:rsidRPr="007C42E3">
        <w:rPr>
          <w:szCs w:val="24"/>
          <w:lang w:val="ru-RU"/>
        </w:rPr>
        <w:t>7. К внешним источникам риска относят:</w:t>
      </w:r>
    </w:p>
    <w:p w:rsidR="007C42E3" w:rsidRPr="007C42E3" w:rsidRDefault="007C42E3" w:rsidP="007C42E3">
      <w:pPr>
        <w:pStyle w:val="a6"/>
        <w:spacing w:line="240" w:lineRule="auto"/>
        <w:ind w:left="0"/>
        <w:rPr>
          <w:szCs w:val="24"/>
          <w:lang w:val="ru-RU"/>
        </w:rPr>
      </w:pPr>
      <w:r w:rsidRPr="007C42E3">
        <w:rPr>
          <w:szCs w:val="24"/>
          <w:lang w:val="ru-RU"/>
        </w:rPr>
        <w:t>А) Производственно-техническая система;</w:t>
      </w:r>
    </w:p>
    <w:p w:rsidR="007C42E3" w:rsidRPr="007C42E3" w:rsidRDefault="007C42E3" w:rsidP="007C42E3">
      <w:pPr>
        <w:pStyle w:val="a6"/>
        <w:spacing w:line="240" w:lineRule="auto"/>
        <w:ind w:left="0"/>
        <w:rPr>
          <w:szCs w:val="24"/>
          <w:lang w:val="ru-RU"/>
        </w:rPr>
      </w:pPr>
      <w:r w:rsidRPr="007C42E3">
        <w:rPr>
          <w:szCs w:val="24"/>
          <w:lang w:val="ru-RU"/>
        </w:rPr>
        <w:t>Б) Финансово-экономическая система;</w:t>
      </w:r>
    </w:p>
    <w:p w:rsidR="007C42E3" w:rsidRPr="007C42E3" w:rsidRDefault="007C42E3" w:rsidP="007C42E3">
      <w:pPr>
        <w:pStyle w:val="a6"/>
        <w:spacing w:line="240" w:lineRule="auto"/>
        <w:ind w:left="0"/>
        <w:rPr>
          <w:szCs w:val="24"/>
          <w:lang w:val="ru-RU"/>
        </w:rPr>
      </w:pPr>
      <w:r w:rsidRPr="007C42E3">
        <w:rPr>
          <w:szCs w:val="24"/>
          <w:lang w:val="ru-RU"/>
        </w:rPr>
        <w:t>В) Социальная система;</w:t>
      </w:r>
    </w:p>
    <w:p w:rsidR="007C42E3" w:rsidRPr="007C42E3" w:rsidRDefault="007C42E3" w:rsidP="007C42E3">
      <w:pPr>
        <w:pStyle w:val="a6"/>
        <w:spacing w:line="240" w:lineRule="auto"/>
        <w:ind w:left="0"/>
        <w:rPr>
          <w:szCs w:val="24"/>
          <w:lang w:val="ru-RU"/>
        </w:rPr>
      </w:pPr>
      <w:r w:rsidRPr="007C42E3">
        <w:rPr>
          <w:szCs w:val="24"/>
          <w:lang w:val="ru-RU"/>
        </w:rPr>
        <w:t>Г) Техногенная среда;</w:t>
      </w:r>
    </w:p>
    <w:p w:rsidR="007C42E3" w:rsidRPr="007C42E3" w:rsidRDefault="007C42E3" w:rsidP="007C42E3">
      <w:pPr>
        <w:pStyle w:val="a6"/>
        <w:spacing w:line="240" w:lineRule="auto"/>
        <w:ind w:left="0"/>
        <w:rPr>
          <w:szCs w:val="24"/>
          <w:lang w:val="ru-RU"/>
        </w:rPr>
      </w:pPr>
      <w:r w:rsidRPr="007C42E3">
        <w:rPr>
          <w:szCs w:val="24"/>
          <w:lang w:val="ru-RU"/>
        </w:rPr>
        <w:t>Д) Экологическая система;</w:t>
      </w:r>
    </w:p>
    <w:p w:rsidR="007C42E3" w:rsidRPr="007C42E3" w:rsidRDefault="007C42E3" w:rsidP="007C42E3">
      <w:pPr>
        <w:pStyle w:val="a6"/>
        <w:spacing w:line="240" w:lineRule="auto"/>
        <w:ind w:left="0"/>
        <w:rPr>
          <w:szCs w:val="24"/>
          <w:lang w:val="ru-RU"/>
        </w:rPr>
      </w:pPr>
      <w:r w:rsidRPr="007C42E3">
        <w:rPr>
          <w:szCs w:val="24"/>
          <w:lang w:val="ru-RU"/>
        </w:rPr>
        <w:t>Е) Нет правильного ответа.</w:t>
      </w:r>
    </w:p>
    <w:p w:rsidR="007C42E3" w:rsidRPr="007C42E3" w:rsidRDefault="007C42E3" w:rsidP="007C42E3">
      <w:pPr>
        <w:pStyle w:val="a6"/>
        <w:spacing w:line="240" w:lineRule="auto"/>
        <w:ind w:left="0"/>
        <w:rPr>
          <w:szCs w:val="24"/>
          <w:lang w:val="ru-RU"/>
        </w:rPr>
      </w:pPr>
    </w:p>
    <w:p w:rsidR="007C42E3" w:rsidRPr="007C42E3" w:rsidRDefault="007C42E3" w:rsidP="007C42E3">
      <w:pPr>
        <w:pStyle w:val="a6"/>
        <w:spacing w:line="240" w:lineRule="auto"/>
        <w:ind w:left="0"/>
        <w:rPr>
          <w:szCs w:val="24"/>
          <w:lang w:val="ru-RU"/>
        </w:rPr>
      </w:pPr>
      <w:r w:rsidRPr="007C42E3">
        <w:rPr>
          <w:szCs w:val="24"/>
          <w:lang w:val="ru-RU"/>
        </w:rPr>
        <w:t>8. К внутренним источникам риска относят:</w:t>
      </w:r>
    </w:p>
    <w:p w:rsidR="007C42E3" w:rsidRPr="007C42E3" w:rsidRDefault="007C42E3" w:rsidP="007C42E3">
      <w:pPr>
        <w:pStyle w:val="a6"/>
        <w:spacing w:line="240" w:lineRule="auto"/>
        <w:ind w:left="0"/>
        <w:rPr>
          <w:szCs w:val="24"/>
          <w:lang w:val="ru-RU"/>
        </w:rPr>
      </w:pPr>
      <w:r w:rsidRPr="007C42E3">
        <w:rPr>
          <w:szCs w:val="24"/>
          <w:lang w:val="ru-RU"/>
        </w:rPr>
        <w:t>А) Макроэкономическая и политическая среда;</w:t>
      </w:r>
    </w:p>
    <w:p w:rsidR="007C42E3" w:rsidRPr="007C42E3" w:rsidRDefault="007C42E3" w:rsidP="007C42E3">
      <w:pPr>
        <w:pStyle w:val="a6"/>
        <w:spacing w:line="240" w:lineRule="auto"/>
        <w:ind w:left="0"/>
        <w:rPr>
          <w:szCs w:val="24"/>
          <w:lang w:val="ru-RU"/>
        </w:rPr>
      </w:pPr>
      <w:r w:rsidRPr="007C42E3">
        <w:rPr>
          <w:szCs w:val="24"/>
          <w:lang w:val="ru-RU"/>
        </w:rPr>
        <w:t>Б) Отраслевая  среда;</w:t>
      </w:r>
    </w:p>
    <w:p w:rsidR="007C42E3" w:rsidRPr="007C42E3" w:rsidRDefault="007C42E3" w:rsidP="007C42E3">
      <w:pPr>
        <w:pStyle w:val="a6"/>
        <w:spacing w:line="240" w:lineRule="auto"/>
        <w:ind w:left="0"/>
        <w:rPr>
          <w:szCs w:val="24"/>
          <w:lang w:val="ru-RU"/>
        </w:rPr>
      </w:pPr>
      <w:r w:rsidRPr="007C42E3">
        <w:rPr>
          <w:szCs w:val="24"/>
          <w:lang w:val="ru-RU"/>
        </w:rPr>
        <w:t>В) Социальная среда;</w:t>
      </w:r>
    </w:p>
    <w:p w:rsidR="007C42E3" w:rsidRPr="007C42E3" w:rsidRDefault="007C42E3" w:rsidP="007C42E3">
      <w:pPr>
        <w:pStyle w:val="a6"/>
        <w:spacing w:line="240" w:lineRule="auto"/>
        <w:ind w:left="0"/>
        <w:rPr>
          <w:szCs w:val="24"/>
          <w:lang w:val="ru-RU"/>
        </w:rPr>
      </w:pPr>
      <w:r w:rsidRPr="007C42E3">
        <w:rPr>
          <w:szCs w:val="24"/>
          <w:lang w:val="ru-RU"/>
        </w:rPr>
        <w:t>Г) Экономическая среда;</w:t>
      </w:r>
    </w:p>
    <w:p w:rsidR="007C42E3" w:rsidRPr="007C42E3" w:rsidRDefault="007C42E3" w:rsidP="007C42E3">
      <w:pPr>
        <w:pStyle w:val="a6"/>
        <w:spacing w:line="240" w:lineRule="auto"/>
        <w:ind w:left="0"/>
        <w:rPr>
          <w:szCs w:val="24"/>
          <w:lang w:val="ru-RU"/>
        </w:rPr>
      </w:pPr>
      <w:r w:rsidRPr="007C42E3">
        <w:rPr>
          <w:szCs w:val="24"/>
          <w:lang w:val="ru-RU"/>
        </w:rPr>
        <w:t>Д) Система управления;</w:t>
      </w:r>
    </w:p>
    <w:p w:rsidR="007C42E3" w:rsidRPr="007C42E3" w:rsidRDefault="007C42E3" w:rsidP="007C42E3">
      <w:pPr>
        <w:pStyle w:val="a6"/>
        <w:spacing w:line="240" w:lineRule="auto"/>
        <w:ind w:left="0"/>
        <w:rPr>
          <w:szCs w:val="24"/>
          <w:lang w:val="ru-RU"/>
        </w:rPr>
      </w:pPr>
      <w:r w:rsidRPr="007C42E3">
        <w:rPr>
          <w:szCs w:val="24"/>
          <w:lang w:val="ru-RU"/>
        </w:rPr>
        <w:t>Е) нет правильного ответа.</w:t>
      </w:r>
    </w:p>
    <w:p w:rsidR="007C42E3" w:rsidRPr="007C42E3" w:rsidRDefault="007C42E3" w:rsidP="007C42E3">
      <w:pPr>
        <w:pStyle w:val="a6"/>
        <w:spacing w:line="240" w:lineRule="auto"/>
        <w:ind w:left="0"/>
        <w:rPr>
          <w:szCs w:val="24"/>
          <w:lang w:val="ru-RU"/>
        </w:rPr>
      </w:pPr>
    </w:p>
    <w:p w:rsidR="007C42E3" w:rsidRPr="007C42E3" w:rsidRDefault="007C42E3" w:rsidP="007C42E3">
      <w:pPr>
        <w:pStyle w:val="a6"/>
        <w:spacing w:line="240" w:lineRule="auto"/>
        <w:ind w:left="0"/>
        <w:rPr>
          <w:szCs w:val="24"/>
          <w:lang w:val="ru-RU"/>
        </w:rPr>
      </w:pPr>
      <w:r w:rsidRPr="007C42E3">
        <w:rPr>
          <w:szCs w:val="24"/>
          <w:lang w:val="ru-RU"/>
        </w:rPr>
        <w:t>9. Исключите лишнее. К свойствам риска относят:</w:t>
      </w:r>
    </w:p>
    <w:p w:rsidR="007C42E3" w:rsidRPr="007C42E3" w:rsidRDefault="007C42E3" w:rsidP="007C42E3">
      <w:pPr>
        <w:pStyle w:val="a6"/>
        <w:spacing w:line="240" w:lineRule="auto"/>
        <w:ind w:left="0"/>
        <w:rPr>
          <w:szCs w:val="24"/>
          <w:lang w:val="ru-RU"/>
        </w:rPr>
      </w:pPr>
      <w:r w:rsidRPr="007C42E3">
        <w:rPr>
          <w:szCs w:val="24"/>
          <w:lang w:val="ru-RU"/>
        </w:rPr>
        <w:t>А) Тяжесть ущерба от риска;</w:t>
      </w:r>
    </w:p>
    <w:p w:rsidR="007C42E3" w:rsidRPr="007C42E3" w:rsidRDefault="007C42E3" w:rsidP="007C42E3">
      <w:pPr>
        <w:pStyle w:val="a6"/>
        <w:spacing w:line="240" w:lineRule="auto"/>
        <w:ind w:left="0"/>
        <w:rPr>
          <w:szCs w:val="24"/>
          <w:lang w:val="ru-RU"/>
        </w:rPr>
      </w:pPr>
      <w:r w:rsidRPr="007C42E3">
        <w:rPr>
          <w:szCs w:val="24"/>
          <w:lang w:val="ru-RU"/>
        </w:rPr>
        <w:t>Б) Неопределенность риска;</w:t>
      </w:r>
    </w:p>
    <w:p w:rsidR="007C42E3" w:rsidRPr="007C42E3" w:rsidRDefault="007C42E3" w:rsidP="007C42E3">
      <w:pPr>
        <w:pStyle w:val="a6"/>
        <w:spacing w:line="240" w:lineRule="auto"/>
        <w:ind w:left="0"/>
        <w:rPr>
          <w:szCs w:val="24"/>
          <w:lang w:val="ru-RU"/>
        </w:rPr>
      </w:pPr>
      <w:r w:rsidRPr="007C42E3">
        <w:rPr>
          <w:szCs w:val="24"/>
          <w:lang w:val="ru-RU"/>
        </w:rPr>
        <w:t>В) Масштаб воздействия риска;</w:t>
      </w:r>
    </w:p>
    <w:p w:rsidR="007C42E3" w:rsidRPr="007C42E3" w:rsidRDefault="007C42E3" w:rsidP="007C42E3">
      <w:pPr>
        <w:pStyle w:val="a6"/>
        <w:spacing w:line="240" w:lineRule="auto"/>
        <w:ind w:left="0"/>
        <w:rPr>
          <w:szCs w:val="24"/>
          <w:lang w:val="ru-RU"/>
        </w:rPr>
      </w:pPr>
      <w:r w:rsidRPr="007C42E3">
        <w:rPr>
          <w:szCs w:val="24"/>
          <w:lang w:val="ru-RU"/>
        </w:rPr>
        <w:t>Г) Управляемость риском;</w:t>
      </w:r>
    </w:p>
    <w:p w:rsidR="007C42E3" w:rsidRPr="007C42E3" w:rsidRDefault="007C42E3" w:rsidP="007C42E3">
      <w:pPr>
        <w:pStyle w:val="a6"/>
        <w:spacing w:line="240" w:lineRule="auto"/>
        <w:ind w:left="0"/>
        <w:rPr>
          <w:szCs w:val="24"/>
          <w:lang w:val="ru-RU"/>
        </w:rPr>
      </w:pPr>
      <w:r w:rsidRPr="007C42E3">
        <w:rPr>
          <w:szCs w:val="24"/>
          <w:lang w:val="ru-RU"/>
        </w:rPr>
        <w:t>Д) Продолжительность воздействия риском;</w:t>
      </w:r>
    </w:p>
    <w:p w:rsidR="007C42E3" w:rsidRPr="007C42E3" w:rsidRDefault="007C42E3" w:rsidP="007C42E3">
      <w:pPr>
        <w:pStyle w:val="a6"/>
        <w:spacing w:line="240" w:lineRule="auto"/>
        <w:ind w:left="0"/>
        <w:rPr>
          <w:szCs w:val="24"/>
          <w:lang w:val="ru-RU"/>
        </w:rPr>
      </w:pPr>
      <w:r w:rsidRPr="007C42E3">
        <w:rPr>
          <w:szCs w:val="24"/>
          <w:lang w:val="ru-RU"/>
        </w:rPr>
        <w:t>Е) Возможность страхования риска.</w:t>
      </w:r>
    </w:p>
    <w:p w:rsidR="00635EE4" w:rsidRDefault="00635EE4">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7C42E3" w:rsidRPr="00635EE4" w:rsidRDefault="007C42E3" w:rsidP="007C42E3">
      <w:pPr>
        <w:pStyle w:val="1"/>
        <w:jc w:val="right"/>
        <w:rPr>
          <w:rStyle w:val="FontStyle20"/>
          <w:rFonts w:ascii="Times New Roman" w:hAnsi="Times New Roman" w:cs="Times New Roman"/>
          <w:sz w:val="24"/>
          <w:szCs w:val="24"/>
        </w:rPr>
      </w:pPr>
      <w:r w:rsidRPr="00635EE4">
        <w:rPr>
          <w:rStyle w:val="FontStyle20"/>
          <w:rFonts w:ascii="Times New Roman" w:hAnsi="Times New Roman" w:cs="Times New Roman"/>
          <w:sz w:val="24"/>
          <w:szCs w:val="24"/>
        </w:rPr>
        <w:lastRenderedPageBreak/>
        <w:t>Приложение 2</w:t>
      </w:r>
    </w:p>
    <w:p w:rsidR="007C42E3" w:rsidRPr="007C42E3" w:rsidRDefault="007C42E3" w:rsidP="007C42E3">
      <w:pPr>
        <w:pStyle w:val="1"/>
        <w:jc w:val="center"/>
        <w:rPr>
          <w:rStyle w:val="FontStyle20"/>
          <w:rFonts w:ascii="Times New Roman" w:hAnsi="Times New Roman" w:cs="Times New Roman"/>
          <w:sz w:val="24"/>
          <w:szCs w:val="24"/>
        </w:rPr>
      </w:pPr>
      <w:r w:rsidRPr="007C42E3">
        <w:rPr>
          <w:rStyle w:val="FontStyle20"/>
          <w:rFonts w:ascii="Times New Roman" w:hAnsi="Times New Roman" w:cs="Times New Roman"/>
          <w:sz w:val="24"/>
          <w:szCs w:val="24"/>
        </w:rPr>
        <w:t>Оценочные средства для проведения промежуточной аттестации</w:t>
      </w:r>
    </w:p>
    <w:p w:rsidR="007C42E3" w:rsidRPr="007C42E3" w:rsidRDefault="007C42E3" w:rsidP="007C42E3">
      <w:pPr>
        <w:spacing w:line="240" w:lineRule="auto"/>
        <w:rPr>
          <w:rFonts w:ascii="Times New Roman" w:hAnsi="Times New Roman" w:cs="Times New Roman"/>
          <w:b/>
          <w:sz w:val="24"/>
          <w:szCs w:val="24"/>
          <w:lang w:val="ru-RU"/>
        </w:rPr>
      </w:pPr>
      <w:r w:rsidRPr="007C42E3">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7C42E3" w:rsidRPr="007C42E3" w:rsidRDefault="007C42E3" w:rsidP="007C42E3">
      <w:pPr>
        <w:spacing w:line="240" w:lineRule="auto"/>
        <w:rPr>
          <w:rFonts w:ascii="Times New Roman" w:hAnsi="Times New Roman" w:cs="Times New Roman"/>
          <w:b/>
          <w:i/>
          <w:color w:val="C00000"/>
          <w:sz w:val="24"/>
          <w:szCs w:val="24"/>
          <w:lang w:val="ru-RU"/>
        </w:rPr>
      </w:pPr>
    </w:p>
    <w:tbl>
      <w:tblPr>
        <w:tblW w:w="5000" w:type="pct"/>
        <w:tblCellMar>
          <w:left w:w="0" w:type="dxa"/>
          <w:right w:w="0" w:type="dxa"/>
        </w:tblCellMar>
        <w:tblLook w:val="04A0" w:firstRow="1" w:lastRow="0" w:firstColumn="1" w:lastColumn="0" w:noHBand="0" w:noVBand="1"/>
      </w:tblPr>
      <w:tblGrid>
        <w:gridCol w:w="1545"/>
        <w:gridCol w:w="2549"/>
        <w:gridCol w:w="5421"/>
      </w:tblGrid>
      <w:tr w:rsidR="007C42E3" w:rsidRPr="007C42E3" w:rsidTr="006F6779">
        <w:trPr>
          <w:trHeight w:val="753"/>
          <w:tblHeader/>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C42E3" w:rsidRPr="007C42E3" w:rsidRDefault="007C42E3" w:rsidP="007C42E3">
            <w:pPr>
              <w:spacing w:line="240" w:lineRule="auto"/>
              <w:jc w:val="center"/>
              <w:rPr>
                <w:rFonts w:ascii="Times New Roman" w:hAnsi="Times New Roman" w:cs="Times New Roman"/>
                <w:sz w:val="24"/>
                <w:szCs w:val="24"/>
              </w:rPr>
            </w:pPr>
            <w:proofErr w:type="spellStart"/>
            <w:r w:rsidRPr="007C42E3">
              <w:rPr>
                <w:rFonts w:ascii="Times New Roman" w:hAnsi="Times New Roman" w:cs="Times New Roman"/>
                <w:sz w:val="24"/>
                <w:szCs w:val="24"/>
              </w:rPr>
              <w:t>Структурный</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элемент</w:t>
            </w:r>
            <w:proofErr w:type="spellEnd"/>
            <w:r w:rsidRPr="007C42E3">
              <w:rPr>
                <w:rFonts w:ascii="Times New Roman" w:hAnsi="Times New Roman" w:cs="Times New Roman"/>
                <w:sz w:val="24"/>
                <w:szCs w:val="24"/>
              </w:rPr>
              <w:t xml:space="preserve"> </w:t>
            </w:r>
            <w:r w:rsidRPr="007C42E3">
              <w:rPr>
                <w:rFonts w:ascii="Times New Roman" w:hAnsi="Times New Roman" w:cs="Times New Roman"/>
                <w:sz w:val="24"/>
                <w:szCs w:val="24"/>
              </w:rPr>
              <w:br/>
            </w:r>
            <w:proofErr w:type="spellStart"/>
            <w:r w:rsidRPr="007C42E3">
              <w:rPr>
                <w:rFonts w:ascii="Times New Roman" w:hAnsi="Times New Roman" w:cs="Times New Roman"/>
                <w:sz w:val="24"/>
                <w:szCs w:val="24"/>
              </w:rPr>
              <w:t>компетенции</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C42E3" w:rsidRPr="007C42E3" w:rsidRDefault="007C42E3" w:rsidP="007C42E3">
            <w:pPr>
              <w:spacing w:line="240" w:lineRule="auto"/>
              <w:jc w:val="center"/>
              <w:rPr>
                <w:rFonts w:ascii="Times New Roman" w:hAnsi="Times New Roman" w:cs="Times New Roman"/>
                <w:sz w:val="24"/>
                <w:szCs w:val="24"/>
              </w:rPr>
            </w:pPr>
            <w:proofErr w:type="spellStart"/>
            <w:r w:rsidRPr="007C42E3">
              <w:rPr>
                <w:rFonts w:ascii="Times New Roman" w:hAnsi="Times New Roman" w:cs="Times New Roman"/>
                <w:bCs/>
                <w:sz w:val="24"/>
                <w:szCs w:val="24"/>
              </w:rPr>
              <w:t>Планируемые</w:t>
            </w:r>
            <w:proofErr w:type="spellEnd"/>
            <w:r w:rsidRPr="007C42E3">
              <w:rPr>
                <w:rFonts w:ascii="Times New Roman" w:hAnsi="Times New Roman" w:cs="Times New Roman"/>
                <w:bCs/>
                <w:sz w:val="24"/>
                <w:szCs w:val="24"/>
              </w:rPr>
              <w:t xml:space="preserve"> </w:t>
            </w:r>
            <w:proofErr w:type="spellStart"/>
            <w:r w:rsidRPr="007C42E3">
              <w:rPr>
                <w:rFonts w:ascii="Times New Roman" w:hAnsi="Times New Roman" w:cs="Times New Roman"/>
                <w:bCs/>
                <w:sz w:val="24"/>
                <w:szCs w:val="24"/>
              </w:rPr>
              <w:t>результаты</w:t>
            </w:r>
            <w:proofErr w:type="spellEnd"/>
            <w:r w:rsidRPr="007C42E3">
              <w:rPr>
                <w:rFonts w:ascii="Times New Roman" w:hAnsi="Times New Roman" w:cs="Times New Roman"/>
                <w:bCs/>
                <w:sz w:val="24"/>
                <w:szCs w:val="24"/>
              </w:rPr>
              <w:t xml:space="preserve"> </w:t>
            </w:r>
            <w:proofErr w:type="spellStart"/>
            <w:r w:rsidRPr="007C42E3">
              <w:rPr>
                <w:rFonts w:ascii="Times New Roman" w:hAnsi="Times New Roman" w:cs="Times New Roman"/>
                <w:bCs/>
                <w:sz w:val="24"/>
                <w:szCs w:val="24"/>
              </w:rPr>
              <w:t>обучения</w:t>
            </w:r>
            <w:proofErr w:type="spellEnd"/>
            <w:r w:rsidRPr="007C42E3">
              <w:rPr>
                <w:rFonts w:ascii="Times New Roman" w:hAnsi="Times New Roman" w:cs="Times New Roman"/>
                <w:bCs/>
                <w:sz w:val="24"/>
                <w:szCs w:val="24"/>
              </w:rPr>
              <w:t xml:space="preserve">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C42E3" w:rsidRPr="007C42E3" w:rsidRDefault="007C42E3" w:rsidP="007C42E3">
            <w:pPr>
              <w:spacing w:line="240" w:lineRule="auto"/>
              <w:jc w:val="center"/>
              <w:rPr>
                <w:rFonts w:ascii="Times New Roman" w:hAnsi="Times New Roman" w:cs="Times New Roman"/>
                <w:sz w:val="24"/>
                <w:szCs w:val="24"/>
              </w:rPr>
            </w:pPr>
            <w:proofErr w:type="spellStart"/>
            <w:r w:rsidRPr="007C42E3">
              <w:rPr>
                <w:rFonts w:ascii="Times New Roman" w:hAnsi="Times New Roman" w:cs="Times New Roman"/>
                <w:sz w:val="24"/>
                <w:szCs w:val="24"/>
              </w:rPr>
              <w:t>Оценочные</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средства</w:t>
            </w:r>
            <w:proofErr w:type="spellEnd"/>
          </w:p>
        </w:tc>
      </w:tr>
      <w:tr w:rsidR="007C42E3" w:rsidRPr="00635EE4" w:rsidTr="006F677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C42E3" w:rsidRPr="007C42E3" w:rsidRDefault="007C42E3" w:rsidP="007C42E3">
            <w:pPr>
              <w:spacing w:line="240" w:lineRule="auto"/>
              <w:rPr>
                <w:rFonts w:ascii="Times New Roman" w:hAnsi="Times New Roman" w:cs="Times New Roman"/>
                <w:i/>
                <w:color w:val="C00000"/>
                <w:sz w:val="24"/>
                <w:szCs w:val="24"/>
                <w:lang w:val="ru-RU"/>
              </w:rPr>
            </w:pPr>
            <w:r w:rsidRPr="007C42E3">
              <w:rPr>
                <w:rFonts w:ascii="Times New Roman" w:hAnsi="Times New Roman" w:cs="Times New Roman"/>
                <w:b/>
                <w:sz w:val="24"/>
                <w:szCs w:val="24"/>
                <w:lang w:val="ru-RU"/>
              </w:rPr>
              <w:t>ПК-4 – способностью представлять результаты проведенного исследования научному сообществу в виде статьи или доклада</w:t>
            </w:r>
          </w:p>
        </w:tc>
      </w:tr>
      <w:tr w:rsidR="007C42E3" w:rsidRPr="00635EE4" w:rsidTr="006F6779">
        <w:trPr>
          <w:trHeight w:val="250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42E3" w:rsidRPr="007C42E3" w:rsidRDefault="007C42E3" w:rsidP="007C42E3">
            <w:pPr>
              <w:spacing w:line="240" w:lineRule="auto"/>
              <w:rPr>
                <w:rFonts w:ascii="Times New Roman" w:hAnsi="Times New Roman" w:cs="Times New Roman"/>
                <w:sz w:val="24"/>
                <w:szCs w:val="24"/>
              </w:rPr>
            </w:pPr>
            <w:proofErr w:type="spellStart"/>
            <w:r w:rsidRPr="007C42E3">
              <w:rPr>
                <w:rFonts w:ascii="Times New Roman" w:hAnsi="Times New Roman" w:cs="Times New Roman"/>
                <w:sz w:val="24"/>
                <w:szCs w:val="24"/>
              </w:rPr>
              <w:t>Знать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42E3" w:rsidRPr="007C42E3" w:rsidRDefault="007C42E3" w:rsidP="007C42E3">
            <w:pPr>
              <w:numPr>
                <w:ilvl w:val="0"/>
                <w:numId w:val="10"/>
              </w:numPr>
              <w:tabs>
                <w:tab w:val="left" w:pos="356"/>
                <w:tab w:val="left" w:pos="851"/>
              </w:tabs>
              <w:spacing w:after="0" w:line="240" w:lineRule="auto"/>
              <w:ind w:left="0" w:firstLine="0"/>
              <w:jc w:val="both"/>
              <w:rPr>
                <w:rFonts w:ascii="Times New Roman" w:hAnsi="Times New Roman" w:cs="Times New Roman"/>
                <w:color w:val="000000" w:themeColor="text1"/>
                <w:sz w:val="24"/>
                <w:szCs w:val="24"/>
                <w:lang w:val="ru-RU"/>
              </w:rPr>
            </w:pPr>
            <w:r w:rsidRPr="007C42E3">
              <w:rPr>
                <w:rFonts w:ascii="Times New Roman" w:hAnsi="Times New Roman" w:cs="Times New Roman"/>
                <w:color w:val="000000" w:themeColor="text1"/>
                <w:sz w:val="24"/>
                <w:szCs w:val="24"/>
                <w:lang w:val="ru-RU"/>
              </w:rPr>
              <w:t>основные определения и понятия, связанные с проведением научного исследования;</w:t>
            </w:r>
          </w:p>
          <w:p w:rsidR="007C42E3" w:rsidRPr="007C42E3" w:rsidRDefault="007C42E3" w:rsidP="007C42E3">
            <w:pPr>
              <w:numPr>
                <w:ilvl w:val="0"/>
                <w:numId w:val="10"/>
              </w:numPr>
              <w:tabs>
                <w:tab w:val="left" w:pos="356"/>
                <w:tab w:val="left" w:pos="851"/>
              </w:tabs>
              <w:spacing w:after="0" w:line="240" w:lineRule="auto"/>
              <w:ind w:left="0" w:firstLine="0"/>
              <w:jc w:val="both"/>
              <w:rPr>
                <w:rFonts w:ascii="Times New Roman" w:hAnsi="Times New Roman" w:cs="Times New Roman"/>
                <w:color w:val="000000" w:themeColor="text1"/>
                <w:sz w:val="24"/>
                <w:szCs w:val="24"/>
                <w:lang w:val="ru-RU"/>
              </w:rPr>
            </w:pPr>
            <w:r w:rsidRPr="007C42E3">
              <w:rPr>
                <w:rFonts w:ascii="Times New Roman" w:hAnsi="Times New Roman" w:cs="Times New Roman"/>
                <w:color w:val="000000" w:themeColor="text1"/>
                <w:sz w:val="24"/>
                <w:szCs w:val="24"/>
                <w:lang w:val="ru-RU"/>
              </w:rPr>
              <w:t>основные методы исследований, используемых в экономике;</w:t>
            </w:r>
          </w:p>
          <w:p w:rsidR="007C42E3" w:rsidRPr="007C42E3" w:rsidRDefault="007C42E3" w:rsidP="007C42E3">
            <w:pPr>
              <w:tabs>
                <w:tab w:val="left" w:pos="356"/>
                <w:tab w:val="left" w:pos="851"/>
              </w:tabs>
              <w:spacing w:line="240" w:lineRule="auto"/>
              <w:rPr>
                <w:rFonts w:ascii="Times New Roman" w:hAnsi="Times New Roman" w:cs="Times New Roman"/>
                <w:i/>
                <w:color w:val="C00000"/>
                <w:sz w:val="24"/>
                <w:szCs w:val="24"/>
                <w:highlight w:val="yellow"/>
                <w:lang w:val="ru-RU"/>
              </w:rPr>
            </w:pPr>
            <w:r w:rsidRPr="007C42E3">
              <w:rPr>
                <w:rFonts w:ascii="Times New Roman" w:hAnsi="Times New Roman" w:cs="Times New Roman"/>
                <w:color w:val="000000" w:themeColor="text1"/>
                <w:sz w:val="24"/>
                <w:szCs w:val="24"/>
                <w:lang w:val="ru-RU"/>
              </w:rPr>
              <w:t xml:space="preserve">основные методы и правила представления результатов </w:t>
            </w:r>
            <w:r w:rsidRPr="007C42E3">
              <w:rPr>
                <w:rFonts w:ascii="Times New Roman" w:hAnsi="Times New Roman" w:cs="Times New Roman"/>
                <w:sz w:val="24"/>
                <w:szCs w:val="24"/>
                <w:lang w:val="ru-RU"/>
              </w:rPr>
              <w:t>проведенного исследования научному сообществу в виде статьи или доклада</w:t>
            </w:r>
            <w:r w:rsidRPr="007C42E3">
              <w:rPr>
                <w:rFonts w:ascii="Times New Roman" w:hAnsi="Times New Roman" w:cs="Times New Roman"/>
                <w:color w:val="000000" w:themeColor="text1"/>
                <w:sz w:val="24"/>
                <w:szCs w:val="24"/>
                <w:lang w:val="ru-RU"/>
              </w:rPr>
              <w:t>;</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C42E3" w:rsidRPr="007C42E3" w:rsidRDefault="007C42E3" w:rsidP="007C42E3">
            <w:pPr>
              <w:pStyle w:val="2"/>
              <w:keepLines/>
              <w:numPr>
                <w:ilvl w:val="1"/>
                <w:numId w:val="0"/>
              </w:numPr>
              <w:tabs>
                <w:tab w:val="left" w:pos="463"/>
              </w:tabs>
              <w:autoSpaceDE w:val="0"/>
              <w:autoSpaceDN w:val="0"/>
              <w:adjustRightInd w:val="0"/>
              <w:jc w:val="left"/>
              <w:rPr>
                <w:szCs w:val="24"/>
              </w:rPr>
            </w:pPr>
            <w:r w:rsidRPr="007C42E3">
              <w:rPr>
                <w:szCs w:val="24"/>
              </w:rPr>
              <w:t xml:space="preserve">Перечень теоретических вопросов к зачету: </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Понятие финансового </w:t>
            </w:r>
            <w:proofErr w:type="gramStart"/>
            <w:r w:rsidRPr="007C42E3">
              <w:rPr>
                <w:rFonts w:ascii="Times New Roman" w:hAnsi="Times New Roman" w:cs="Times New Roman"/>
                <w:sz w:val="24"/>
                <w:szCs w:val="24"/>
                <w:lang w:val="ru-RU"/>
              </w:rPr>
              <w:t>предпринимательства .Характеристика</w:t>
            </w:r>
            <w:proofErr w:type="gramEnd"/>
            <w:r w:rsidRPr="007C42E3">
              <w:rPr>
                <w:rFonts w:ascii="Times New Roman" w:hAnsi="Times New Roman" w:cs="Times New Roman"/>
                <w:sz w:val="24"/>
                <w:szCs w:val="24"/>
                <w:lang w:val="ru-RU"/>
              </w:rPr>
              <w:t xml:space="preserve"> факторов макросреды финансового предпринимательства.</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Характеристика факторов микросреды финансового предпринимательства.</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Риск как экономическая категория. Условия определенности и неопределенности.</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Характеристика</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предпринимательского</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риска</w:t>
            </w:r>
            <w:proofErr w:type="spellEnd"/>
            <w:r w:rsidRPr="007C42E3">
              <w:rPr>
                <w:rFonts w:ascii="Times New Roman" w:hAnsi="Times New Roman" w:cs="Times New Roman"/>
                <w:sz w:val="24"/>
                <w:szCs w:val="24"/>
              </w:rPr>
              <w:t>.</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Виды рисков, основные элементы классификации рисков.</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Основные причины и источники хозяйственного риска.</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Внешние и внутренние предпринимательские риски.</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Стратегия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управления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предпринимательскими</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рисками</w:t>
            </w:r>
            <w:proofErr w:type="spellEnd"/>
            <w:r w:rsidRPr="007C42E3">
              <w:rPr>
                <w:rFonts w:ascii="Times New Roman" w:hAnsi="Times New Roman" w:cs="Times New Roman"/>
                <w:sz w:val="24"/>
                <w:szCs w:val="24"/>
              </w:rPr>
              <w:t>.</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Основные задачи и принципы управления риском.</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Политика</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этапы</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управления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риском</w:t>
            </w:r>
            <w:proofErr w:type="spellEnd"/>
            <w:r w:rsidRPr="007C42E3">
              <w:rPr>
                <w:rFonts w:ascii="Times New Roman" w:hAnsi="Times New Roman" w:cs="Times New Roman"/>
                <w:sz w:val="24"/>
                <w:szCs w:val="24"/>
              </w:rPr>
              <w:t>.</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Основные</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условия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избежания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риска</w:t>
            </w:r>
            <w:proofErr w:type="spellEnd"/>
            <w:r w:rsidRPr="007C42E3">
              <w:rPr>
                <w:rFonts w:ascii="Times New Roman" w:hAnsi="Times New Roman" w:cs="Times New Roman"/>
                <w:sz w:val="24"/>
                <w:szCs w:val="24"/>
              </w:rPr>
              <w:t>.</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Основные методы системы внутренних механизмов нейтрализации рисков.</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Статистические методы принятия решений в условиях риска.</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Сценарный подход к оценке риска.</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Метод чувствительности в оценке риска.</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Метод «дерево решений» в оценке риска.</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Экспертный</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метод</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оценки</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риска</w:t>
            </w:r>
            <w:proofErr w:type="spellEnd"/>
            <w:r w:rsidRPr="007C42E3">
              <w:rPr>
                <w:rFonts w:ascii="Times New Roman" w:hAnsi="Times New Roman" w:cs="Times New Roman"/>
                <w:sz w:val="24"/>
                <w:szCs w:val="24"/>
              </w:rPr>
              <w:t>.</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Метод</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Дельфи</w:t>
            </w:r>
            <w:proofErr w:type="spellEnd"/>
            <w:r w:rsidRPr="007C42E3">
              <w:rPr>
                <w:rFonts w:ascii="Times New Roman" w:hAnsi="Times New Roman" w:cs="Times New Roman"/>
                <w:sz w:val="24"/>
                <w:szCs w:val="24"/>
              </w:rPr>
              <w:t>.</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Оценка степени риска в условиях определенности.</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Классификация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финансовых</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рисков</w:t>
            </w:r>
            <w:proofErr w:type="spellEnd"/>
            <w:r w:rsidRPr="007C42E3">
              <w:rPr>
                <w:rFonts w:ascii="Times New Roman" w:hAnsi="Times New Roman" w:cs="Times New Roman"/>
                <w:sz w:val="24"/>
                <w:szCs w:val="24"/>
              </w:rPr>
              <w:t>.</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Риски развития, процентные риски. Характеристика.</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Анализ</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кредитных</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рисков</w:t>
            </w:r>
            <w:proofErr w:type="spellEnd"/>
            <w:r w:rsidRPr="007C42E3">
              <w:rPr>
                <w:rFonts w:ascii="Times New Roman" w:hAnsi="Times New Roman" w:cs="Times New Roman"/>
                <w:sz w:val="24"/>
                <w:szCs w:val="24"/>
              </w:rPr>
              <w:t>.</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Оценка риска на основе финансовой отчетности.</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Совокупный предпринимательский риск и методы его оценки.</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lastRenderedPageBreak/>
              <w:t>Риск</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инвестиций</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Характеристика</w:t>
            </w:r>
            <w:proofErr w:type="spellEnd"/>
            <w:r w:rsidRPr="007C42E3">
              <w:rPr>
                <w:rFonts w:ascii="Times New Roman" w:hAnsi="Times New Roman" w:cs="Times New Roman"/>
                <w:sz w:val="24"/>
                <w:szCs w:val="24"/>
              </w:rPr>
              <w:t>.</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Валютные риски, меры по снижению валютных рисков.</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Общая схема процесса управления риском.</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Диверсификация как метод снижения риска.</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Сущность</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страхования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риска</w:t>
            </w:r>
            <w:proofErr w:type="spellEnd"/>
            <w:r w:rsidRPr="007C42E3">
              <w:rPr>
                <w:rFonts w:ascii="Times New Roman" w:hAnsi="Times New Roman" w:cs="Times New Roman"/>
                <w:sz w:val="24"/>
                <w:szCs w:val="24"/>
              </w:rPr>
              <w:t>.</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Хеджирование</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основные</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понятия</w:t>
            </w:r>
            <w:proofErr w:type="spellEnd"/>
            <w:r w:rsidRPr="007C42E3">
              <w:rPr>
                <w:rFonts w:ascii="Times New Roman" w:hAnsi="Times New Roman" w:cs="Times New Roman"/>
                <w:sz w:val="24"/>
                <w:szCs w:val="24"/>
              </w:rPr>
              <w:t>.</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Опционы. Отличие страхования от хеджирования.</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lang w:val="ru-RU"/>
              </w:rPr>
            </w:pPr>
            <w:proofErr w:type="spellStart"/>
            <w:r w:rsidRPr="007C42E3">
              <w:rPr>
                <w:rFonts w:ascii="Times New Roman" w:hAnsi="Times New Roman" w:cs="Times New Roman"/>
                <w:sz w:val="24"/>
                <w:szCs w:val="24"/>
                <w:lang w:val="ru-RU"/>
              </w:rPr>
              <w:t>Лимитирование</w:t>
            </w:r>
            <w:proofErr w:type="spellEnd"/>
            <w:r w:rsidRPr="007C42E3">
              <w:rPr>
                <w:rFonts w:ascii="Times New Roman" w:hAnsi="Times New Roman" w:cs="Times New Roman"/>
                <w:sz w:val="24"/>
                <w:szCs w:val="24"/>
                <w:lang w:val="ru-RU"/>
              </w:rPr>
              <w:t xml:space="preserve"> средств, самострахование  как методы снижения риска.</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Основные</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решения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снижения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риска</w:t>
            </w:r>
            <w:proofErr w:type="spellEnd"/>
            <w:r w:rsidRPr="007C42E3">
              <w:rPr>
                <w:rFonts w:ascii="Times New Roman" w:hAnsi="Times New Roman" w:cs="Times New Roman"/>
                <w:sz w:val="24"/>
                <w:szCs w:val="24"/>
              </w:rPr>
              <w:t>.</w:t>
            </w:r>
          </w:p>
          <w:p w:rsidR="007C42E3" w:rsidRPr="007C42E3" w:rsidRDefault="007C42E3" w:rsidP="007C42E3">
            <w:pPr>
              <w:numPr>
                <w:ilvl w:val="0"/>
                <w:numId w:val="38"/>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Коэффициент бета. Премия за риск.</w:t>
            </w:r>
          </w:p>
          <w:p w:rsidR="007C42E3" w:rsidRPr="007C42E3" w:rsidRDefault="007C42E3" w:rsidP="007C42E3">
            <w:pPr>
              <w:spacing w:line="240" w:lineRule="auto"/>
              <w:rPr>
                <w:rFonts w:ascii="Times New Roman" w:hAnsi="Times New Roman" w:cs="Times New Roman"/>
                <w:i/>
                <w:iCs/>
                <w:sz w:val="24"/>
                <w:szCs w:val="24"/>
                <w:lang w:val="ru-RU"/>
              </w:rPr>
            </w:pPr>
          </w:p>
        </w:tc>
      </w:tr>
      <w:tr w:rsidR="007C42E3" w:rsidRPr="007C42E3" w:rsidTr="006F6779">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42E3" w:rsidRPr="007C42E3" w:rsidRDefault="007C42E3" w:rsidP="007C42E3">
            <w:pPr>
              <w:spacing w:line="240" w:lineRule="auto"/>
              <w:rPr>
                <w:rFonts w:ascii="Times New Roman" w:hAnsi="Times New Roman" w:cs="Times New Roman"/>
                <w:sz w:val="24"/>
                <w:szCs w:val="24"/>
              </w:rPr>
            </w:pPr>
            <w:proofErr w:type="spellStart"/>
            <w:r w:rsidRPr="007C42E3">
              <w:rPr>
                <w:rFonts w:ascii="Times New Roman" w:hAnsi="Times New Roman" w:cs="Times New Roman"/>
                <w:sz w:val="24"/>
                <w:szCs w:val="24"/>
              </w:rPr>
              <w:lastRenderedPageBreak/>
              <w:t>Уметь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42E3" w:rsidRPr="007C42E3" w:rsidRDefault="007C42E3" w:rsidP="007C42E3">
            <w:pPr>
              <w:widowControl w:val="0"/>
              <w:numPr>
                <w:ilvl w:val="0"/>
                <w:numId w:val="10"/>
              </w:numPr>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7C42E3">
              <w:rPr>
                <w:rFonts w:ascii="Times New Roman" w:hAnsi="Times New Roman" w:cs="Times New Roman"/>
                <w:color w:val="000000" w:themeColor="text1"/>
                <w:sz w:val="24"/>
                <w:szCs w:val="24"/>
                <w:lang w:val="ru-RU"/>
              </w:rPr>
              <w:t xml:space="preserve"> выделять основные элементы научной статьи или доклада; </w:t>
            </w:r>
          </w:p>
          <w:p w:rsidR="007C42E3" w:rsidRPr="007C42E3" w:rsidRDefault="007C42E3" w:rsidP="007C42E3">
            <w:pPr>
              <w:widowControl w:val="0"/>
              <w:numPr>
                <w:ilvl w:val="0"/>
                <w:numId w:val="10"/>
              </w:numPr>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7C42E3">
              <w:rPr>
                <w:rFonts w:ascii="Times New Roman" w:hAnsi="Times New Roman" w:cs="Times New Roman"/>
                <w:color w:val="000000" w:themeColor="text1"/>
                <w:sz w:val="24"/>
                <w:szCs w:val="24"/>
                <w:lang w:val="ru-RU"/>
              </w:rPr>
              <w:t>применять полученные в ходе проведенного научного исследования результаты в профессиональной деятельности; использовать их на междисциплинарном уровне;</w:t>
            </w:r>
          </w:p>
          <w:p w:rsidR="007C42E3" w:rsidRPr="007C42E3" w:rsidRDefault="007C42E3" w:rsidP="007C42E3">
            <w:pPr>
              <w:widowControl w:val="0"/>
              <w:numPr>
                <w:ilvl w:val="0"/>
                <w:numId w:val="10"/>
              </w:numPr>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7C42E3">
              <w:rPr>
                <w:rFonts w:ascii="Times New Roman" w:hAnsi="Times New Roman" w:cs="Times New Roman"/>
                <w:color w:val="000000" w:themeColor="text1"/>
                <w:sz w:val="24"/>
                <w:szCs w:val="24"/>
                <w:lang w:val="ru-RU"/>
              </w:rPr>
              <w:t xml:space="preserve">приобретать знания в области </w:t>
            </w:r>
            <w:r w:rsidRPr="007C42E3">
              <w:rPr>
                <w:rFonts w:ascii="Times New Roman" w:hAnsi="Times New Roman" w:cs="Times New Roman"/>
                <w:sz w:val="24"/>
                <w:szCs w:val="24"/>
                <w:lang w:val="ru-RU"/>
              </w:rPr>
              <w:t>представления результатов проведенного исследования научному сообществу в виде статьи или доклада;</w:t>
            </w:r>
            <w:r w:rsidRPr="007C42E3">
              <w:rPr>
                <w:rFonts w:ascii="Times New Roman" w:hAnsi="Times New Roman" w:cs="Times New Roman"/>
                <w:color w:val="000000" w:themeColor="text1"/>
                <w:sz w:val="24"/>
                <w:szCs w:val="24"/>
                <w:lang w:val="ru-RU"/>
              </w:rPr>
              <w:t xml:space="preserve"> </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color w:val="000000" w:themeColor="text1"/>
                <w:sz w:val="24"/>
                <w:szCs w:val="24"/>
                <w:lang w:val="ru-RU"/>
              </w:rPr>
              <w:t>- корректно выражать и аргументированно обосновывать положения предметной области знания;</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C42E3" w:rsidRPr="007C42E3" w:rsidRDefault="007C42E3" w:rsidP="007C42E3">
            <w:pPr>
              <w:spacing w:line="240" w:lineRule="auto"/>
              <w:rPr>
                <w:rFonts w:ascii="Times New Roman" w:hAnsi="Times New Roman" w:cs="Times New Roman"/>
                <w:b/>
                <w:i/>
                <w:sz w:val="24"/>
                <w:szCs w:val="24"/>
                <w:lang w:val="ru-RU"/>
              </w:rPr>
            </w:pPr>
            <w:r w:rsidRPr="007C42E3">
              <w:rPr>
                <w:rFonts w:ascii="Times New Roman" w:hAnsi="Times New Roman" w:cs="Times New Roman"/>
                <w:b/>
                <w:i/>
                <w:sz w:val="24"/>
                <w:szCs w:val="24"/>
                <w:lang w:val="ru-RU"/>
              </w:rPr>
              <w:t>Примерные практические задания для зачета:</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b/>
                <w:sz w:val="24"/>
                <w:szCs w:val="24"/>
                <w:lang w:val="ru-RU"/>
              </w:rPr>
              <w:t>Задание 1.</w:t>
            </w:r>
            <w:r w:rsidRPr="007C42E3">
              <w:rPr>
                <w:rFonts w:ascii="Times New Roman" w:hAnsi="Times New Roman" w:cs="Times New Roman"/>
                <w:sz w:val="24"/>
                <w:szCs w:val="24"/>
                <w:lang w:val="ru-RU"/>
              </w:rPr>
              <w:t xml:space="preserve"> Правильно ли оценены ценные бумаги, если ставка свободная от риска составляет 8</w:t>
            </w:r>
            <w:proofErr w:type="gramStart"/>
            <w:r w:rsidRPr="007C42E3">
              <w:rPr>
                <w:rFonts w:ascii="Times New Roman" w:hAnsi="Times New Roman" w:cs="Times New Roman"/>
                <w:sz w:val="24"/>
                <w:szCs w:val="24"/>
                <w:lang w:val="ru-RU"/>
              </w:rPr>
              <w:t>%.Доходность</w:t>
            </w:r>
            <w:proofErr w:type="gramEnd"/>
            <w:r w:rsidRPr="007C42E3">
              <w:rPr>
                <w:rFonts w:ascii="Times New Roman" w:hAnsi="Times New Roman" w:cs="Times New Roman"/>
                <w:sz w:val="24"/>
                <w:szCs w:val="24"/>
                <w:lang w:val="ru-RU"/>
              </w:rPr>
              <w:t xml:space="preserve"> акций компании А оценивается в  16,1%, акций В – 22,4%. Бета акций А- 0,9, бета акций В- 1,6. </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b/>
                <w:sz w:val="24"/>
                <w:szCs w:val="24"/>
                <w:lang w:val="ru-RU"/>
              </w:rPr>
              <w:t xml:space="preserve">Задание 2. </w:t>
            </w:r>
            <w:r w:rsidRPr="007C42E3">
              <w:rPr>
                <w:rFonts w:ascii="Times New Roman" w:hAnsi="Times New Roman" w:cs="Times New Roman"/>
                <w:sz w:val="24"/>
                <w:szCs w:val="24"/>
                <w:lang w:val="ru-RU"/>
              </w:rPr>
              <w:t>Применяя метод анализа чувствительности, определите чувствительность проекта к изменению объема производства и цене изделия.</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Исходные данные.  Инвестор решает вопрос об инвестировании 570 тыс.рублей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w:t>
            </w:r>
            <w:proofErr w:type="spellStart"/>
            <w:r w:rsidRPr="007C42E3">
              <w:rPr>
                <w:rFonts w:ascii="Times New Roman" w:hAnsi="Times New Roman" w:cs="Times New Roman"/>
                <w:sz w:val="24"/>
                <w:szCs w:val="24"/>
                <w:lang w:val="ru-RU"/>
              </w:rPr>
              <w:t>рублей.Диапазон</w:t>
            </w:r>
            <w:proofErr w:type="spellEnd"/>
            <w:r w:rsidRPr="007C42E3">
              <w:rPr>
                <w:rFonts w:ascii="Times New Roman" w:hAnsi="Times New Roman" w:cs="Times New Roman"/>
                <w:sz w:val="24"/>
                <w:szCs w:val="24"/>
                <w:lang w:val="ru-RU"/>
              </w:rPr>
              <w:t xml:space="preserve"> изменения параметров -80%, 90%, 100%, 110%, 120%.</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Оценку эффективности проекта произвести за 10 периодов.</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b/>
                <w:sz w:val="24"/>
                <w:szCs w:val="24"/>
                <w:lang w:val="ru-RU"/>
              </w:rPr>
              <w:t>Задание 3.</w:t>
            </w:r>
            <w:r w:rsidRPr="007C42E3">
              <w:rPr>
                <w:rFonts w:ascii="Times New Roman" w:hAnsi="Times New Roman" w:cs="Times New Roman"/>
                <w:sz w:val="24"/>
                <w:szCs w:val="24"/>
                <w:lang w:val="ru-RU"/>
              </w:rPr>
              <w:t xml:space="preserve"> Применяя метод анализа чувствительности, определите чувствительность проекта к изменению объема производства и цене изделия.</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Исходные данные.  Инвестор решает вопрос об инвестировании 570 тыс.рублей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рублей. Диапазон изменения параметров -80%, 90%, 100%, </w:t>
            </w:r>
            <w:r w:rsidRPr="007C42E3">
              <w:rPr>
                <w:rFonts w:ascii="Times New Roman" w:hAnsi="Times New Roman" w:cs="Times New Roman"/>
                <w:sz w:val="24"/>
                <w:szCs w:val="24"/>
                <w:lang w:val="ru-RU"/>
              </w:rPr>
              <w:lastRenderedPageBreak/>
              <w:t>110%, 120%.</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Оценку эффективности проекта произвести за 10 периодов.</w:t>
            </w:r>
          </w:p>
          <w:p w:rsidR="007C42E3" w:rsidRPr="007C42E3" w:rsidRDefault="007C42E3" w:rsidP="007C42E3">
            <w:pPr>
              <w:spacing w:line="240" w:lineRule="auto"/>
              <w:rPr>
                <w:rFonts w:ascii="Times New Roman" w:hAnsi="Times New Roman" w:cs="Times New Roman"/>
                <w:b/>
                <w:sz w:val="24"/>
                <w:szCs w:val="24"/>
                <w:lang w:val="ru-RU"/>
              </w:rPr>
            </w:pPr>
            <w:r w:rsidRPr="007C42E3">
              <w:rPr>
                <w:rFonts w:ascii="Times New Roman" w:hAnsi="Times New Roman" w:cs="Times New Roman"/>
                <w:b/>
                <w:sz w:val="24"/>
                <w:szCs w:val="24"/>
                <w:lang w:val="ru-RU"/>
              </w:rPr>
              <w:t>Задание 4.</w:t>
            </w:r>
            <w:r w:rsidRPr="007C42E3">
              <w:rPr>
                <w:rFonts w:ascii="Times New Roman" w:hAnsi="Times New Roman" w:cs="Times New Roman"/>
                <w:sz w:val="24"/>
                <w:szCs w:val="24"/>
                <w:lang w:val="ru-RU"/>
              </w:rPr>
              <w:t xml:space="preserve"> Фирма планирует построить среднее или малое предприятие по производству продукции. Рассматривается вариант строительства среднего предприятия, или малого предприятия с последующим расширением производства через 2 года, если сформируется высокий спрос на продукцию.</w:t>
            </w:r>
            <w:r w:rsidRPr="007C42E3">
              <w:rPr>
                <w:rFonts w:ascii="Times New Roman" w:hAnsi="Times New Roman" w:cs="Times New Roman"/>
                <w:b/>
                <w:sz w:val="24"/>
                <w:szCs w:val="24"/>
                <w:lang w:val="ru-RU"/>
              </w:rPr>
              <w:t xml:space="preserve"> </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Фирма рассматривает задачу на 10-летний период. Маркетинговый анализ рынка показал, что вероятность высокого спроса – 0,65%, низкого спроса – 35%.</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Инвестиции в строительство среднего предприятия – 7,5 млн. руб. Инвестиции в малое предприятие – 1,8 млн. руб., затраты на его дальнейшее расширение – 3,4 млн. руб.</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Ожидаемые ежегодные доходы:</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По среднему предприятию: при высоком спросе – 1,4 млн.руб., при низком – 0,38 млн. руб. ежегодно в течение 10 лет.</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По малому предприятию: при высоком спросе – 0,27 млн.руб., при низком – 0,25 млн. руб. ежегодно в течение 2 лет.</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После расширения малого предприятия: при высоком спросе – 1,6 млн.руб., при низком – 0,24 млн. руб. ежегодно в течение 8 лет.</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Без расширения малого предприятия: при высоком спросе –0,27 млн.руб., при низком – 0,20 млн. руб. ежегодно в течение 8 лет. На основе  «дерева решений» выбрать предпочтительный вариант инвестирования.</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b/>
                <w:sz w:val="24"/>
                <w:szCs w:val="24"/>
                <w:lang w:val="ru-RU"/>
              </w:rPr>
              <w:t>Задание 5.</w:t>
            </w:r>
            <w:r w:rsidRPr="007C42E3">
              <w:rPr>
                <w:rFonts w:ascii="Times New Roman" w:hAnsi="Times New Roman" w:cs="Times New Roman"/>
                <w:sz w:val="24"/>
                <w:szCs w:val="24"/>
                <w:lang w:val="ru-RU"/>
              </w:rPr>
              <w:t xml:space="preserve"> Рассчитать совокупный предпринимательский риск компании. </w:t>
            </w:r>
          </w:p>
          <w:p w:rsidR="007C42E3" w:rsidRPr="007C42E3" w:rsidRDefault="007C42E3" w:rsidP="007C42E3">
            <w:pPr>
              <w:pStyle w:val="a6"/>
              <w:spacing w:line="240" w:lineRule="auto"/>
              <w:ind w:left="0" w:firstLine="0"/>
              <w:rPr>
                <w:rFonts w:eastAsiaTheme="minorEastAsia"/>
                <w:szCs w:val="24"/>
                <w:lang w:val="ru-RU"/>
              </w:rPr>
            </w:pPr>
            <w:r w:rsidRPr="007C42E3">
              <w:rPr>
                <w:rFonts w:eastAsiaTheme="minorEastAsia"/>
                <w:szCs w:val="24"/>
                <w:lang w:val="ru-RU"/>
              </w:rPr>
              <w:t xml:space="preserve">Ежегодно производится 100 тыс. единиц продукции. Цена реализации составляет 3500 рублей, средние переменные издержки составляют 1800 </w:t>
            </w:r>
            <w:proofErr w:type="spellStart"/>
            <w:r w:rsidRPr="007C42E3">
              <w:rPr>
                <w:rFonts w:eastAsiaTheme="minorEastAsia"/>
                <w:szCs w:val="24"/>
                <w:lang w:val="ru-RU"/>
              </w:rPr>
              <w:t>руб</w:t>
            </w:r>
            <w:proofErr w:type="spellEnd"/>
            <w:r w:rsidRPr="007C42E3">
              <w:rPr>
                <w:rFonts w:eastAsiaTheme="minorEastAsia"/>
                <w:szCs w:val="24"/>
                <w:lang w:val="ru-RU"/>
              </w:rPr>
              <w:t>/шт. Постоянные издержки – 38500 тыс.руб.</w:t>
            </w:r>
          </w:p>
          <w:p w:rsidR="007C42E3" w:rsidRPr="007C42E3" w:rsidRDefault="007C42E3" w:rsidP="007C42E3">
            <w:pPr>
              <w:pStyle w:val="a6"/>
              <w:spacing w:line="240" w:lineRule="auto"/>
              <w:ind w:left="0" w:firstLine="0"/>
              <w:rPr>
                <w:rFonts w:eastAsiaTheme="minorEastAsia"/>
                <w:szCs w:val="24"/>
                <w:lang w:val="ru-RU"/>
              </w:rPr>
            </w:pPr>
            <w:r w:rsidRPr="007C42E3">
              <w:rPr>
                <w:rFonts w:eastAsiaTheme="minorEastAsia"/>
                <w:szCs w:val="24"/>
                <w:lang w:val="ru-RU"/>
              </w:rPr>
              <w:t xml:space="preserve">Величина собственного капитала организации составляет 800 тыс.руб. Сумма заемных источников – 550 тыс. руб. Средняя процентная ставка по кредитам – 14,5 %. Ставка налога на </w:t>
            </w:r>
            <w:r w:rsidRPr="007C42E3">
              <w:rPr>
                <w:rFonts w:eastAsiaTheme="minorEastAsia"/>
                <w:szCs w:val="24"/>
                <w:lang w:val="ru-RU"/>
              </w:rPr>
              <w:lastRenderedPageBreak/>
              <w:t>прибыль – 20%.</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b/>
                <w:sz w:val="24"/>
                <w:szCs w:val="24"/>
                <w:lang w:val="ru-RU"/>
              </w:rPr>
              <w:t>Задание 6.</w:t>
            </w:r>
            <w:r w:rsidRPr="007C42E3">
              <w:rPr>
                <w:rFonts w:ascii="Times New Roman" w:hAnsi="Times New Roman" w:cs="Times New Roman"/>
                <w:sz w:val="24"/>
                <w:szCs w:val="24"/>
                <w:lang w:val="ru-RU"/>
              </w:rPr>
              <w:t xml:space="preserve"> Предложены следующие варианты сценариев реализации предпринимательских проектов.</w:t>
            </w:r>
          </w:p>
          <w:p w:rsidR="007C42E3" w:rsidRPr="007C42E3" w:rsidRDefault="007C42E3" w:rsidP="007C42E3">
            <w:pPr>
              <w:spacing w:line="240" w:lineRule="auto"/>
              <w:jc w:val="right"/>
              <w:rPr>
                <w:rFonts w:ascii="Times New Roman" w:hAnsi="Times New Roman" w:cs="Times New Roman"/>
                <w:sz w:val="24"/>
                <w:szCs w:val="24"/>
                <w:lang w:val="ru-RU"/>
              </w:rPr>
            </w:pPr>
          </w:p>
          <w:p w:rsidR="007C42E3" w:rsidRPr="007C42E3" w:rsidRDefault="007C42E3" w:rsidP="007C42E3">
            <w:pPr>
              <w:spacing w:line="240" w:lineRule="auto"/>
              <w:jc w:val="right"/>
              <w:rPr>
                <w:rFonts w:ascii="Times New Roman" w:hAnsi="Times New Roman" w:cs="Times New Roman"/>
                <w:sz w:val="24"/>
                <w:szCs w:val="24"/>
              </w:rPr>
            </w:pPr>
            <w:proofErr w:type="spellStart"/>
            <w:r w:rsidRPr="007C42E3">
              <w:rPr>
                <w:rFonts w:ascii="Times New Roman" w:hAnsi="Times New Roman" w:cs="Times New Roman"/>
                <w:sz w:val="24"/>
                <w:szCs w:val="24"/>
              </w:rPr>
              <w:t>Таблица</w:t>
            </w:r>
            <w:proofErr w:type="spellEnd"/>
            <w:r w:rsidRPr="007C42E3">
              <w:rPr>
                <w:rFonts w:ascii="Times New Roman" w:hAnsi="Times New Roman" w:cs="Times New Roman"/>
                <w:sz w:val="24"/>
                <w:szCs w:val="24"/>
              </w:rPr>
              <w:t xml:space="preserve"> 3.3</w:t>
            </w:r>
          </w:p>
          <w:p w:rsidR="007C42E3" w:rsidRPr="007C42E3" w:rsidRDefault="007C42E3" w:rsidP="007C42E3">
            <w:pPr>
              <w:spacing w:line="240" w:lineRule="auto"/>
              <w:rPr>
                <w:rFonts w:ascii="Times New Roman" w:hAnsi="Times New Roman" w:cs="Times New Roman"/>
                <w:sz w:val="24"/>
                <w:szCs w:val="24"/>
              </w:rPr>
            </w:pPr>
            <w:proofErr w:type="spellStart"/>
            <w:r w:rsidRPr="007C42E3">
              <w:rPr>
                <w:rFonts w:ascii="Times New Roman" w:hAnsi="Times New Roman" w:cs="Times New Roman"/>
                <w:sz w:val="24"/>
                <w:szCs w:val="24"/>
              </w:rPr>
              <w:t>Сценарии</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реализации</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предпринимательских</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проектов</w:t>
            </w:r>
            <w:proofErr w:type="spellEnd"/>
          </w:p>
          <w:tbl>
            <w:tblPr>
              <w:tblStyle w:val="af"/>
              <w:tblW w:w="0" w:type="auto"/>
              <w:tblInd w:w="250" w:type="dxa"/>
              <w:tblLook w:val="04A0" w:firstRow="1" w:lastRow="0" w:firstColumn="1" w:lastColumn="0" w:noHBand="0" w:noVBand="1"/>
            </w:tblPr>
            <w:tblGrid>
              <w:gridCol w:w="1373"/>
              <w:gridCol w:w="1556"/>
              <w:gridCol w:w="1036"/>
              <w:gridCol w:w="1036"/>
            </w:tblGrid>
            <w:tr w:rsidR="007C42E3" w:rsidRPr="007C42E3" w:rsidTr="006F6779">
              <w:tc>
                <w:tcPr>
                  <w:tcW w:w="2093" w:type="dxa"/>
                </w:tcPr>
                <w:p w:rsidR="007C42E3" w:rsidRPr="007C42E3" w:rsidRDefault="007C42E3" w:rsidP="007C42E3">
                  <w:pPr>
                    <w:rPr>
                      <w:sz w:val="24"/>
                      <w:szCs w:val="24"/>
                    </w:rPr>
                  </w:pPr>
                  <w:proofErr w:type="spellStart"/>
                  <w:r w:rsidRPr="007C42E3">
                    <w:rPr>
                      <w:sz w:val="24"/>
                      <w:szCs w:val="24"/>
                    </w:rPr>
                    <w:t>Состояние</w:t>
                  </w:r>
                  <w:proofErr w:type="spellEnd"/>
                  <w:r w:rsidRPr="007C42E3">
                    <w:rPr>
                      <w:sz w:val="24"/>
                      <w:szCs w:val="24"/>
                    </w:rPr>
                    <w:t xml:space="preserve"> </w:t>
                  </w:r>
                  <w:proofErr w:type="spellStart"/>
                  <w:r w:rsidRPr="007C42E3">
                    <w:rPr>
                      <w:sz w:val="24"/>
                      <w:szCs w:val="24"/>
                    </w:rPr>
                    <w:t>экономики</w:t>
                  </w:r>
                  <w:proofErr w:type="spellEnd"/>
                </w:p>
              </w:tc>
              <w:tc>
                <w:tcPr>
                  <w:tcW w:w="2338" w:type="dxa"/>
                </w:tcPr>
                <w:p w:rsidR="007C42E3" w:rsidRPr="007C42E3" w:rsidRDefault="007C42E3" w:rsidP="007C42E3">
                  <w:pPr>
                    <w:rPr>
                      <w:sz w:val="24"/>
                      <w:szCs w:val="24"/>
                    </w:rPr>
                  </w:pPr>
                  <w:proofErr w:type="spellStart"/>
                  <w:r w:rsidRPr="007C42E3">
                    <w:rPr>
                      <w:sz w:val="24"/>
                      <w:szCs w:val="24"/>
                    </w:rPr>
                    <w:t>Вероятность</w:t>
                  </w:r>
                  <w:proofErr w:type="spellEnd"/>
                  <w:r w:rsidRPr="007C42E3">
                    <w:rPr>
                      <w:sz w:val="24"/>
                      <w:szCs w:val="24"/>
                    </w:rPr>
                    <w:t xml:space="preserve"> </w:t>
                  </w:r>
                  <w:proofErr w:type="spellStart"/>
                  <w:r w:rsidRPr="007C42E3">
                    <w:rPr>
                      <w:sz w:val="24"/>
                      <w:szCs w:val="24"/>
                    </w:rPr>
                    <w:t>наступления</w:t>
                  </w:r>
                  <w:proofErr w:type="spellEnd"/>
                  <w:r w:rsidRPr="007C42E3">
                    <w:rPr>
                      <w:sz w:val="24"/>
                      <w:szCs w:val="24"/>
                    </w:rPr>
                    <w:t xml:space="preserve"> </w:t>
                  </w:r>
                  <w:proofErr w:type="spellStart"/>
                  <w:r w:rsidRPr="007C42E3">
                    <w:rPr>
                      <w:sz w:val="24"/>
                      <w:szCs w:val="24"/>
                    </w:rPr>
                    <w:t>данного</w:t>
                  </w:r>
                  <w:proofErr w:type="spellEnd"/>
                  <w:r w:rsidRPr="007C42E3">
                    <w:rPr>
                      <w:sz w:val="24"/>
                      <w:szCs w:val="24"/>
                    </w:rPr>
                    <w:t xml:space="preserve"> </w:t>
                  </w:r>
                  <w:proofErr w:type="spellStart"/>
                  <w:r w:rsidRPr="007C42E3">
                    <w:rPr>
                      <w:sz w:val="24"/>
                      <w:szCs w:val="24"/>
                    </w:rPr>
                    <w:t>состояния</w:t>
                  </w:r>
                  <w:proofErr w:type="spellEnd"/>
                </w:p>
              </w:tc>
              <w:tc>
                <w:tcPr>
                  <w:tcW w:w="2304" w:type="dxa"/>
                </w:tcPr>
                <w:p w:rsidR="007C42E3" w:rsidRPr="007C42E3" w:rsidRDefault="007C42E3" w:rsidP="007C42E3">
                  <w:pPr>
                    <w:rPr>
                      <w:sz w:val="24"/>
                      <w:szCs w:val="24"/>
                    </w:rPr>
                  </w:pPr>
                  <w:proofErr w:type="spellStart"/>
                  <w:r w:rsidRPr="007C42E3">
                    <w:rPr>
                      <w:sz w:val="24"/>
                      <w:szCs w:val="24"/>
                    </w:rPr>
                    <w:t>Проект</w:t>
                  </w:r>
                  <w:proofErr w:type="spellEnd"/>
                  <w:r w:rsidRPr="007C42E3">
                    <w:rPr>
                      <w:sz w:val="24"/>
                      <w:szCs w:val="24"/>
                    </w:rPr>
                    <w:t xml:space="preserve"> С,</w:t>
                  </w:r>
                </w:p>
                <w:p w:rsidR="007C42E3" w:rsidRPr="007C42E3" w:rsidRDefault="007C42E3" w:rsidP="007C42E3">
                  <w:pPr>
                    <w:rPr>
                      <w:sz w:val="24"/>
                      <w:szCs w:val="24"/>
                    </w:rPr>
                  </w:pPr>
                  <w:r w:rsidRPr="007C42E3">
                    <w:rPr>
                      <w:sz w:val="24"/>
                      <w:szCs w:val="24"/>
                    </w:rPr>
                    <w:t>IRR, %</w:t>
                  </w:r>
                </w:p>
              </w:tc>
              <w:tc>
                <w:tcPr>
                  <w:tcW w:w="2304" w:type="dxa"/>
                </w:tcPr>
                <w:p w:rsidR="007C42E3" w:rsidRPr="007C42E3" w:rsidRDefault="007C42E3" w:rsidP="007C42E3">
                  <w:pPr>
                    <w:rPr>
                      <w:sz w:val="24"/>
                      <w:szCs w:val="24"/>
                    </w:rPr>
                  </w:pPr>
                  <w:proofErr w:type="spellStart"/>
                  <w:r w:rsidRPr="007C42E3">
                    <w:rPr>
                      <w:sz w:val="24"/>
                      <w:szCs w:val="24"/>
                    </w:rPr>
                    <w:t>Проект</w:t>
                  </w:r>
                  <w:proofErr w:type="spellEnd"/>
                  <w:r w:rsidRPr="007C42E3">
                    <w:rPr>
                      <w:sz w:val="24"/>
                      <w:szCs w:val="24"/>
                    </w:rPr>
                    <w:t xml:space="preserve"> D,</w:t>
                  </w:r>
                </w:p>
                <w:p w:rsidR="007C42E3" w:rsidRPr="007C42E3" w:rsidRDefault="007C42E3" w:rsidP="007C42E3">
                  <w:pPr>
                    <w:rPr>
                      <w:sz w:val="24"/>
                      <w:szCs w:val="24"/>
                    </w:rPr>
                  </w:pPr>
                  <w:r w:rsidRPr="007C42E3">
                    <w:rPr>
                      <w:sz w:val="24"/>
                      <w:szCs w:val="24"/>
                    </w:rPr>
                    <w:t>IRR</w:t>
                  </w:r>
                  <w:proofErr w:type="gramStart"/>
                  <w:r w:rsidRPr="007C42E3">
                    <w:rPr>
                      <w:sz w:val="24"/>
                      <w:szCs w:val="24"/>
                    </w:rPr>
                    <w:t>.%</w:t>
                  </w:r>
                  <w:proofErr w:type="gramEnd"/>
                </w:p>
              </w:tc>
            </w:tr>
            <w:tr w:rsidR="007C42E3" w:rsidRPr="007C42E3" w:rsidTr="006F6779">
              <w:tc>
                <w:tcPr>
                  <w:tcW w:w="2093" w:type="dxa"/>
                </w:tcPr>
                <w:p w:rsidR="007C42E3" w:rsidRPr="007C42E3" w:rsidRDefault="007C42E3" w:rsidP="007C42E3">
                  <w:pPr>
                    <w:rPr>
                      <w:sz w:val="24"/>
                      <w:szCs w:val="24"/>
                    </w:rPr>
                  </w:pPr>
                  <w:proofErr w:type="spellStart"/>
                  <w:r w:rsidRPr="007C42E3">
                    <w:rPr>
                      <w:sz w:val="24"/>
                      <w:szCs w:val="24"/>
                    </w:rPr>
                    <w:t>подъем</w:t>
                  </w:r>
                  <w:proofErr w:type="spellEnd"/>
                </w:p>
              </w:tc>
              <w:tc>
                <w:tcPr>
                  <w:tcW w:w="2338" w:type="dxa"/>
                </w:tcPr>
                <w:p w:rsidR="007C42E3" w:rsidRPr="007C42E3" w:rsidRDefault="007C42E3" w:rsidP="007C42E3">
                  <w:pPr>
                    <w:rPr>
                      <w:sz w:val="24"/>
                      <w:szCs w:val="24"/>
                    </w:rPr>
                  </w:pPr>
                  <w:r w:rsidRPr="007C42E3">
                    <w:rPr>
                      <w:sz w:val="24"/>
                      <w:szCs w:val="24"/>
                    </w:rPr>
                    <w:t>0,4</w:t>
                  </w:r>
                </w:p>
              </w:tc>
              <w:tc>
                <w:tcPr>
                  <w:tcW w:w="2304" w:type="dxa"/>
                </w:tcPr>
                <w:p w:rsidR="007C42E3" w:rsidRPr="007C42E3" w:rsidRDefault="007C42E3" w:rsidP="007C42E3">
                  <w:pPr>
                    <w:rPr>
                      <w:sz w:val="24"/>
                      <w:szCs w:val="24"/>
                    </w:rPr>
                  </w:pPr>
                  <w:r w:rsidRPr="007C42E3">
                    <w:rPr>
                      <w:sz w:val="24"/>
                      <w:szCs w:val="24"/>
                    </w:rPr>
                    <w:t>45</w:t>
                  </w:r>
                </w:p>
              </w:tc>
              <w:tc>
                <w:tcPr>
                  <w:tcW w:w="2304" w:type="dxa"/>
                </w:tcPr>
                <w:p w:rsidR="007C42E3" w:rsidRPr="007C42E3" w:rsidRDefault="007C42E3" w:rsidP="007C42E3">
                  <w:pPr>
                    <w:rPr>
                      <w:sz w:val="24"/>
                      <w:szCs w:val="24"/>
                    </w:rPr>
                  </w:pPr>
                  <w:r w:rsidRPr="007C42E3">
                    <w:rPr>
                      <w:sz w:val="24"/>
                      <w:szCs w:val="24"/>
                    </w:rPr>
                    <w:t>125</w:t>
                  </w:r>
                </w:p>
              </w:tc>
            </w:tr>
            <w:tr w:rsidR="007C42E3" w:rsidRPr="007C42E3" w:rsidTr="006F6779">
              <w:tc>
                <w:tcPr>
                  <w:tcW w:w="2093" w:type="dxa"/>
                </w:tcPr>
                <w:p w:rsidR="007C42E3" w:rsidRPr="007C42E3" w:rsidRDefault="007C42E3" w:rsidP="007C42E3">
                  <w:pPr>
                    <w:rPr>
                      <w:sz w:val="24"/>
                      <w:szCs w:val="24"/>
                    </w:rPr>
                  </w:pPr>
                  <w:proofErr w:type="spellStart"/>
                  <w:r w:rsidRPr="007C42E3">
                    <w:rPr>
                      <w:sz w:val="24"/>
                      <w:szCs w:val="24"/>
                    </w:rPr>
                    <w:t>норма</w:t>
                  </w:r>
                  <w:proofErr w:type="spellEnd"/>
                </w:p>
              </w:tc>
              <w:tc>
                <w:tcPr>
                  <w:tcW w:w="2338" w:type="dxa"/>
                </w:tcPr>
                <w:p w:rsidR="007C42E3" w:rsidRPr="007C42E3" w:rsidRDefault="007C42E3" w:rsidP="007C42E3">
                  <w:pPr>
                    <w:rPr>
                      <w:sz w:val="24"/>
                      <w:szCs w:val="24"/>
                    </w:rPr>
                  </w:pPr>
                  <w:r w:rsidRPr="007C42E3">
                    <w:rPr>
                      <w:sz w:val="24"/>
                      <w:szCs w:val="24"/>
                    </w:rPr>
                    <w:t>0,3</w:t>
                  </w:r>
                </w:p>
              </w:tc>
              <w:tc>
                <w:tcPr>
                  <w:tcW w:w="2304" w:type="dxa"/>
                </w:tcPr>
                <w:p w:rsidR="007C42E3" w:rsidRPr="007C42E3" w:rsidRDefault="007C42E3" w:rsidP="007C42E3">
                  <w:pPr>
                    <w:rPr>
                      <w:sz w:val="24"/>
                      <w:szCs w:val="24"/>
                    </w:rPr>
                  </w:pPr>
                  <w:r w:rsidRPr="007C42E3">
                    <w:rPr>
                      <w:sz w:val="24"/>
                      <w:szCs w:val="24"/>
                    </w:rPr>
                    <w:t>38</w:t>
                  </w:r>
                </w:p>
              </w:tc>
              <w:tc>
                <w:tcPr>
                  <w:tcW w:w="2304" w:type="dxa"/>
                </w:tcPr>
                <w:p w:rsidR="007C42E3" w:rsidRPr="007C42E3" w:rsidRDefault="007C42E3" w:rsidP="007C42E3">
                  <w:pPr>
                    <w:rPr>
                      <w:sz w:val="24"/>
                      <w:szCs w:val="24"/>
                    </w:rPr>
                  </w:pPr>
                  <w:r w:rsidRPr="007C42E3">
                    <w:rPr>
                      <w:sz w:val="24"/>
                      <w:szCs w:val="24"/>
                    </w:rPr>
                    <w:t>75</w:t>
                  </w:r>
                </w:p>
              </w:tc>
            </w:tr>
            <w:tr w:rsidR="007C42E3" w:rsidRPr="007C42E3" w:rsidTr="006F6779">
              <w:tc>
                <w:tcPr>
                  <w:tcW w:w="2093" w:type="dxa"/>
                </w:tcPr>
                <w:p w:rsidR="007C42E3" w:rsidRPr="007C42E3" w:rsidRDefault="007C42E3" w:rsidP="007C42E3">
                  <w:pPr>
                    <w:rPr>
                      <w:sz w:val="24"/>
                      <w:szCs w:val="24"/>
                    </w:rPr>
                  </w:pPr>
                  <w:proofErr w:type="spellStart"/>
                  <w:r w:rsidRPr="007C42E3">
                    <w:rPr>
                      <w:sz w:val="24"/>
                      <w:szCs w:val="24"/>
                    </w:rPr>
                    <w:t>спад</w:t>
                  </w:r>
                  <w:proofErr w:type="spellEnd"/>
                </w:p>
              </w:tc>
              <w:tc>
                <w:tcPr>
                  <w:tcW w:w="2338" w:type="dxa"/>
                </w:tcPr>
                <w:p w:rsidR="007C42E3" w:rsidRPr="007C42E3" w:rsidRDefault="007C42E3" w:rsidP="007C42E3">
                  <w:pPr>
                    <w:rPr>
                      <w:sz w:val="24"/>
                      <w:szCs w:val="24"/>
                    </w:rPr>
                  </w:pPr>
                  <w:r w:rsidRPr="007C42E3">
                    <w:rPr>
                      <w:sz w:val="24"/>
                      <w:szCs w:val="24"/>
                    </w:rPr>
                    <w:t>0,3</w:t>
                  </w:r>
                </w:p>
              </w:tc>
              <w:tc>
                <w:tcPr>
                  <w:tcW w:w="2304" w:type="dxa"/>
                </w:tcPr>
                <w:p w:rsidR="007C42E3" w:rsidRPr="007C42E3" w:rsidRDefault="007C42E3" w:rsidP="007C42E3">
                  <w:pPr>
                    <w:rPr>
                      <w:sz w:val="24"/>
                      <w:szCs w:val="24"/>
                    </w:rPr>
                  </w:pPr>
                  <w:r w:rsidRPr="007C42E3">
                    <w:rPr>
                      <w:sz w:val="24"/>
                      <w:szCs w:val="24"/>
                    </w:rPr>
                    <w:t>15</w:t>
                  </w:r>
                </w:p>
              </w:tc>
              <w:tc>
                <w:tcPr>
                  <w:tcW w:w="2304" w:type="dxa"/>
                </w:tcPr>
                <w:p w:rsidR="007C42E3" w:rsidRPr="007C42E3" w:rsidRDefault="007C42E3" w:rsidP="007C42E3">
                  <w:pPr>
                    <w:rPr>
                      <w:sz w:val="24"/>
                      <w:szCs w:val="24"/>
                    </w:rPr>
                  </w:pPr>
                  <w:r w:rsidRPr="007C42E3">
                    <w:rPr>
                      <w:sz w:val="24"/>
                      <w:szCs w:val="24"/>
                    </w:rPr>
                    <w:t>20</w:t>
                  </w:r>
                </w:p>
              </w:tc>
            </w:tr>
          </w:tbl>
          <w:p w:rsidR="007C42E3" w:rsidRPr="007C42E3" w:rsidRDefault="007C42E3" w:rsidP="007C42E3">
            <w:pPr>
              <w:pStyle w:val="a6"/>
              <w:spacing w:line="240" w:lineRule="auto"/>
              <w:ind w:left="0" w:firstLine="0"/>
              <w:rPr>
                <w:rFonts w:eastAsiaTheme="minorEastAsia"/>
                <w:b/>
                <w:szCs w:val="24"/>
                <w:lang w:val="ru-RU"/>
              </w:rPr>
            </w:pPr>
          </w:p>
          <w:p w:rsidR="007C42E3" w:rsidRPr="007C42E3" w:rsidRDefault="007C42E3" w:rsidP="007C42E3">
            <w:pPr>
              <w:spacing w:line="240" w:lineRule="auto"/>
              <w:rPr>
                <w:rFonts w:ascii="Times New Roman" w:hAnsi="Times New Roman" w:cs="Times New Roman"/>
                <w:b/>
                <w:sz w:val="24"/>
                <w:szCs w:val="24"/>
              </w:rPr>
            </w:pPr>
          </w:p>
          <w:p w:rsidR="007C42E3" w:rsidRPr="007C42E3" w:rsidRDefault="007C42E3" w:rsidP="007C42E3">
            <w:pPr>
              <w:spacing w:line="240" w:lineRule="auto"/>
              <w:rPr>
                <w:rFonts w:ascii="Times New Roman" w:hAnsi="Times New Roman" w:cs="Times New Roman"/>
                <w:b/>
                <w:sz w:val="24"/>
                <w:szCs w:val="24"/>
              </w:rPr>
            </w:pPr>
          </w:p>
          <w:p w:rsidR="007C42E3" w:rsidRPr="007C42E3" w:rsidRDefault="007C42E3" w:rsidP="007C42E3">
            <w:pPr>
              <w:spacing w:line="240" w:lineRule="auto"/>
              <w:rPr>
                <w:rFonts w:ascii="Times New Roman" w:hAnsi="Times New Roman" w:cs="Times New Roman"/>
                <w:b/>
                <w:sz w:val="24"/>
                <w:szCs w:val="24"/>
              </w:rPr>
            </w:pPr>
          </w:p>
          <w:p w:rsidR="007C42E3" w:rsidRPr="007C42E3" w:rsidRDefault="007C42E3" w:rsidP="007C42E3">
            <w:pPr>
              <w:spacing w:line="240" w:lineRule="auto"/>
              <w:rPr>
                <w:rFonts w:ascii="Times New Roman" w:hAnsi="Times New Roman" w:cs="Times New Roman"/>
                <w:sz w:val="24"/>
                <w:szCs w:val="24"/>
              </w:rPr>
            </w:pPr>
          </w:p>
          <w:p w:rsidR="007C42E3" w:rsidRPr="007C42E3" w:rsidRDefault="007C42E3" w:rsidP="007C42E3">
            <w:pPr>
              <w:spacing w:line="240" w:lineRule="auto"/>
              <w:rPr>
                <w:rFonts w:ascii="Times New Roman" w:hAnsi="Times New Roman" w:cs="Times New Roman"/>
                <w:i/>
                <w:sz w:val="24"/>
                <w:szCs w:val="24"/>
              </w:rPr>
            </w:pPr>
          </w:p>
        </w:tc>
      </w:tr>
      <w:tr w:rsidR="007C42E3" w:rsidRPr="00635EE4" w:rsidTr="006F6779">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42E3" w:rsidRPr="007C42E3" w:rsidRDefault="007C42E3" w:rsidP="007C42E3">
            <w:pPr>
              <w:spacing w:line="240" w:lineRule="auto"/>
              <w:rPr>
                <w:rFonts w:ascii="Times New Roman" w:hAnsi="Times New Roman" w:cs="Times New Roman"/>
                <w:sz w:val="24"/>
                <w:szCs w:val="24"/>
              </w:rPr>
            </w:pPr>
            <w:proofErr w:type="spellStart"/>
            <w:r w:rsidRPr="007C42E3">
              <w:rPr>
                <w:rFonts w:ascii="Times New Roman" w:hAnsi="Times New Roman" w:cs="Times New Roman"/>
                <w:sz w:val="24"/>
                <w:szCs w:val="24"/>
              </w:rPr>
              <w:lastRenderedPageBreak/>
              <w:t>Владеть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C42E3" w:rsidRPr="007C42E3" w:rsidRDefault="007C42E3" w:rsidP="007C42E3">
            <w:pPr>
              <w:pStyle w:val="21"/>
              <w:numPr>
                <w:ilvl w:val="0"/>
                <w:numId w:val="10"/>
              </w:numPr>
              <w:tabs>
                <w:tab w:val="left" w:pos="356"/>
                <w:tab w:val="left" w:pos="851"/>
              </w:tabs>
              <w:spacing w:after="0" w:line="240" w:lineRule="auto"/>
              <w:ind w:left="0" w:firstLine="0"/>
              <w:jc w:val="both"/>
              <w:rPr>
                <w:color w:val="000000" w:themeColor="text1"/>
              </w:rPr>
            </w:pPr>
            <w:r w:rsidRPr="007C42E3">
              <w:rPr>
                <w:color w:val="000000" w:themeColor="text1"/>
              </w:rPr>
              <w:t xml:space="preserve"> практическими навыками использования элементов научного исследования на других дисциплинах, на занятиях в аудитории и на практике;</w:t>
            </w:r>
          </w:p>
          <w:p w:rsidR="007C42E3" w:rsidRPr="007C42E3" w:rsidRDefault="007C42E3" w:rsidP="007C42E3">
            <w:pPr>
              <w:pStyle w:val="21"/>
              <w:numPr>
                <w:ilvl w:val="0"/>
                <w:numId w:val="10"/>
              </w:numPr>
              <w:tabs>
                <w:tab w:val="left" w:pos="356"/>
                <w:tab w:val="left" w:pos="851"/>
              </w:tabs>
              <w:spacing w:after="0" w:line="240" w:lineRule="auto"/>
              <w:ind w:left="0" w:firstLine="0"/>
              <w:jc w:val="both"/>
              <w:rPr>
                <w:color w:val="000000" w:themeColor="text1"/>
              </w:rPr>
            </w:pPr>
            <w:r w:rsidRPr="007C42E3">
              <w:rPr>
                <w:color w:val="000000" w:themeColor="text1"/>
              </w:rPr>
              <w:t>способами демонстрации умения анализировать ситуацию в ходе научного исследования;</w:t>
            </w:r>
          </w:p>
          <w:p w:rsidR="007C42E3" w:rsidRPr="007C42E3" w:rsidRDefault="007C42E3" w:rsidP="007C42E3">
            <w:pPr>
              <w:pStyle w:val="21"/>
              <w:numPr>
                <w:ilvl w:val="0"/>
                <w:numId w:val="10"/>
              </w:numPr>
              <w:tabs>
                <w:tab w:val="left" w:pos="356"/>
                <w:tab w:val="left" w:pos="851"/>
              </w:tabs>
              <w:spacing w:after="0" w:line="240" w:lineRule="auto"/>
              <w:ind w:left="0" w:firstLine="0"/>
              <w:jc w:val="both"/>
              <w:rPr>
                <w:color w:val="000000" w:themeColor="text1"/>
              </w:rPr>
            </w:pPr>
            <w:r w:rsidRPr="007C42E3">
              <w:rPr>
                <w:color w:val="000000" w:themeColor="text1"/>
              </w:rPr>
              <w:t>методами проведения научного исследования;</w:t>
            </w:r>
          </w:p>
          <w:p w:rsidR="007C42E3" w:rsidRPr="007C42E3" w:rsidRDefault="007C42E3" w:rsidP="007C42E3">
            <w:pPr>
              <w:pStyle w:val="21"/>
              <w:numPr>
                <w:ilvl w:val="0"/>
                <w:numId w:val="10"/>
              </w:numPr>
              <w:tabs>
                <w:tab w:val="left" w:pos="356"/>
                <w:tab w:val="left" w:pos="851"/>
              </w:tabs>
              <w:spacing w:after="0" w:line="240" w:lineRule="auto"/>
              <w:ind w:left="0" w:firstLine="0"/>
              <w:jc w:val="both"/>
              <w:rPr>
                <w:color w:val="000000" w:themeColor="text1"/>
              </w:rPr>
            </w:pPr>
            <w:r w:rsidRPr="007C42E3">
              <w:rPr>
                <w:color w:val="000000" w:themeColor="text1"/>
              </w:rPr>
              <w:t xml:space="preserve">навыками и методиками обобщения результатов решения, принятого в результате научного </w:t>
            </w:r>
            <w:r w:rsidRPr="007C42E3">
              <w:rPr>
                <w:color w:val="000000" w:themeColor="text1"/>
              </w:rPr>
              <w:lastRenderedPageBreak/>
              <w:t>исследования, экспериментальной деятельности;</w:t>
            </w:r>
          </w:p>
          <w:p w:rsidR="007C42E3" w:rsidRPr="007C42E3" w:rsidRDefault="007C42E3" w:rsidP="007C42E3">
            <w:pPr>
              <w:pStyle w:val="21"/>
              <w:numPr>
                <w:ilvl w:val="0"/>
                <w:numId w:val="10"/>
              </w:numPr>
              <w:tabs>
                <w:tab w:val="left" w:pos="356"/>
                <w:tab w:val="left" w:pos="851"/>
              </w:tabs>
              <w:spacing w:after="0" w:line="240" w:lineRule="auto"/>
              <w:ind w:left="0" w:firstLine="0"/>
              <w:jc w:val="both"/>
              <w:rPr>
                <w:color w:val="000000" w:themeColor="text1"/>
              </w:rPr>
            </w:pPr>
            <w:proofErr w:type="gramStart"/>
            <w:r w:rsidRPr="007C42E3">
              <w:rPr>
                <w:color w:val="000000" w:themeColor="text1"/>
              </w:rPr>
              <w:t>способами</w:t>
            </w:r>
            <w:proofErr w:type="gramEnd"/>
            <w:r w:rsidRPr="007C42E3">
              <w:rPr>
                <w:color w:val="000000" w:themeColor="text1"/>
              </w:rPr>
              <w:t xml:space="preserve"> оценивания значимости и практической пригодности полученных в ходе научного исследования результатов;</w:t>
            </w:r>
          </w:p>
          <w:p w:rsidR="007C42E3" w:rsidRPr="007C42E3" w:rsidRDefault="007C42E3" w:rsidP="007C42E3">
            <w:pPr>
              <w:pStyle w:val="21"/>
              <w:numPr>
                <w:ilvl w:val="0"/>
                <w:numId w:val="10"/>
              </w:numPr>
              <w:tabs>
                <w:tab w:val="left" w:pos="356"/>
                <w:tab w:val="left" w:pos="851"/>
              </w:tabs>
              <w:spacing w:after="0" w:line="240" w:lineRule="auto"/>
              <w:ind w:left="0" w:firstLine="0"/>
              <w:jc w:val="both"/>
              <w:rPr>
                <w:color w:val="000000" w:themeColor="text1"/>
              </w:rPr>
            </w:pPr>
            <w:r w:rsidRPr="007C42E3">
              <w:rPr>
                <w:color w:val="000000" w:themeColor="text1"/>
              </w:rPr>
              <w:t>возможностью междисциплинарного применения результатов научного исследования;</w:t>
            </w:r>
          </w:p>
          <w:p w:rsidR="007C42E3" w:rsidRPr="007C42E3" w:rsidRDefault="007C42E3" w:rsidP="007C42E3">
            <w:pPr>
              <w:numPr>
                <w:ilvl w:val="0"/>
                <w:numId w:val="10"/>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7C42E3">
              <w:rPr>
                <w:rFonts w:ascii="Times New Roman" w:hAnsi="Times New Roman" w:cs="Times New Roman"/>
                <w:color w:val="000000" w:themeColor="text1"/>
                <w:sz w:val="24"/>
                <w:szCs w:val="24"/>
                <w:lang w:val="ru-RU"/>
              </w:rPr>
              <w:t xml:space="preserve">основными методами исследования в области экономики, практическими умениями и навыками их использования; </w:t>
            </w:r>
          </w:p>
          <w:p w:rsidR="007C42E3" w:rsidRPr="007C42E3" w:rsidRDefault="007C42E3" w:rsidP="007C42E3">
            <w:pPr>
              <w:numPr>
                <w:ilvl w:val="0"/>
                <w:numId w:val="10"/>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7C42E3">
              <w:rPr>
                <w:rFonts w:ascii="Times New Roman" w:hAnsi="Times New Roman" w:cs="Times New Roman"/>
                <w:color w:val="000000" w:themeColor="text1"/>
                <w:sz w:val="24"/>
                <w:szCs w:val="24"/>
                <w:lang w:val="ru-RU"/>
              </w:rPr>
              <w:t>профессиональным языком предметной области знания;</w:t>
            </w:r>
          </w:p>
          <w:p w:rsidR="007C42E3" w:rsidRPr="007C42E3" w:rsidRDefault="007C42E3" w:rsidP="007C42E3">
            <w:pPr>
              <w:spacing w:line="240" w:lineRule="auto"/>
              <w:rPr>
                <w:rFonts w:ascii="Times New Roman" w:hAnsi="Times New Roman" w:cs="Times New Roman"/>
                <w:spacing w:val="-3"/>
                <w:sz w:val="24"/>
                <w:szCs w:val="24"/>
                <w:lang w:val="ru-RU"/>
              </w:rPr>
            </w:pPr>
            <w:r w:rsidRPr="007C42E3">
              <w:rPr>
                <w:rFonts w:ascii="Times New Roman" w:hAnsi="Times New Roman" w:cs="Times New Roman"/>
                <w:color w:val="000000" w:themeColor="text1"/>
                <w:sz w:val="24"/>
                <w:szCs w:val="24"/>
                <w:lang w:val="ru-RU"/>
              </w:rPr>
              <w:t>способами совершенствования профессиональных знаний и умений путем использования возможностей информационной среды;</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C42E3" w:rsidRPr="007C42E3" w:rsidRDefault="007C42E3" w:rsidP="007C42E3">
            <w:pPr>
              <w:pStyle w:val="2"/>
              <w:keepLines/>
              <w:numPr>
                <w:ilvl w:val="1"/>
                <w:numId w:val="0"/>
              </w:numPr>
              <w:tabs>
                <w:tab w:val="left" w:pos="331"/>
              </w:tabs>
              <w:autoSpaceDE w:val="0"/>
              <w:autoSpaceDN w:val="0"/>
              <w:adjustRightInd w:val="0"/>
              <w:jc w:val="left"/>
              <w:rPr>
                <w:szCs w:val="24"/>
              </w:rPr>
            </w:pPr>
            <w:r w:rsidRPr="007C42E3">
              <w:rPr>
                <w:szCs w:val="24"/>
              </w:rPr>
              <w:lastRenderedPageBreak/>
              <w:t>Примерный перечень тем комплексной исследовательской работы:</w:t>
            </w:r>
          </w:p>
          <w:p w:rsidR="007C42E3" w:rsidRPr="007C42E3" w:rsidRDefault="007C42E3" w:rsidP="007C42E3">
            <w:pPr>
              <w:numPr>
                <w:ilvl w:val="0"/>
                <w:numId w:val="40"/>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устойчивого развития экономики предприятия, организации (отрасли, комплекса).</w:t>
            </w:r>
          </w:p>
          <w:p w:rsidR="007C42E3" w:rsidRPr="007C42E3" w:rsidRDefault="007C42E3" w:rsidP="007C42E3">
            <w:pPr>
              <w:numPr>
                <w:ilvl w:val="0"/>
                <w:numId w:val="40"/>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Разработка новых методов устойчивого развития экономики предприятия, организации (отрасли, комплекса).</w:t>
            </w:r>
          </w:p>
          <w:p w:rsidR="007C42E3" w:rsidRPr="007C42E3" w:rsidRDefault="007C42E3" w:rsidP="007C42E3">
            <w:pPr>
              <w:numPr>
                <w:ilvl w:val="0"/>
                <w:numId w:val="40"/>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Адаптация существующих механизмов (инструментов) устойчивого развития экономики предприятия, организации (отрасли, комплекса).</w:t>
            </w:r>
          </w:p>
          <w:p w:rsidR="007C42E3" w:rsidRPr="007C42E3" w:rsidRDefault="007C42E3" w:rsidP="007C42E3">
            <w:pPr>
              <w:numPr>
                <w:ilvl w:val="0"/>
                <w:numId w:val="40"/>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Разработка новых механизмов (инструментов) устойчивого развития экономики предприятия, организации (отрасли, комплекса).</w:t>
            </w:r>
          </w:p>
          <w:p w:rsidR="007C42E3" w:rsidRPr="007C42E3" w:rsidRDefault="007C42E3" w:rsidP="007C42E3">
            <w:pPr>
              <w:numPr>
                <w:ilvl w:val="0"/>
                <w:numId w:val="40"/>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инструментов внутрифирменного планирования в риск-менеджменте организации.</w:t>
            </w:r>
          </w:p>
          <w:p w:rsidR="007C42E3" w:rsidRPr="007C42E3" w:rsidRDefault="007C42E3" w:rsidP="007C42E3">
            <w:pPr>
              <w:spacing w:line="240" w:lineRule="auto"/>
              <w:rPr>
                <w:rFonts w:ascii="Times New Roman" w:hAnsi="Times New Roman" w:cs="Times New Roman"/>
                <w:sz w:val="24"/>
                <w:szCs w:val="24"/>
                <w:lang w:val="ru-RU"/>
              </w:rPr>
            </w:pPr>
          </w:p>
        </w:tc>
      </w:tr>
      <w:tr w:rsidR="007C42E3" w:rsidRPr="00635EE4" w:rsidTr="006F6779">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C42E3" w:rsidRPr="007C42E3" w:rsidRDefault="007C42E3" w:rsidP="007C42E3">
            <w:pPr>
              <w:pStyle w:val="2"/>
              <w:keepLines/>
              <w:numPr>
                <w:ilvl w:val="1"/>
                <w:numId w:val="0"/>
              </w:numPr>
              <w:tabs>
                <w:tab w:val="left" w:pos="331"/>
              </w:tabs>
              <w:autoSpaceDE w:val="0"/>
              <w:autoSpaceDN w:val="0"/>
              <w:adjustRightInd w:val="0"/>
              <w:jc w:val="left"/>
              <w:rPr>
                <w:szCs w:val="24"/>
              </w:rPr>
            </w:pPr>
            <w:r w:rsidRPr="007C42E3">
              <w:rPr>
                <w:szCs w:val="24"/>
              </w:rPr>
              <w:lastRenderedPageBreak/>
              <w:t>ПК-6 – способностью оценивать эффективность проектов с учетом фактора неопределенности</w:t>
            </w:r>
          </w:p>
        </w:tc>
      </w:tr>
      <w:tr w:rsidR="007C42E3" w:rsidRPr="00635EE4" w:rsidTr="006F6779">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42E3" w:rsidRPr="007C42E3" w:rsidRDefault="007C42E3" w:rsidP="007C42E3">
            <w:pPr>
              <w:spacing w:line="240" w:lineRule="auto"/>
              <w:rPr>
                <w:rFonts w:ascii="Times New Roman" w:hAnsi="Times New Roman" w:cs="Times New Roman"/>
                <w:sz w:val="24"/>
                <w:szCs w:val="24"/>
              </w:rPr>
            </w:pPr>
            <w:proofErr w:type="spellStart"/>
            <w:r w:rsidRPr="007C42E3">
              <w:rPr>
                <w:rFonts w:ascii="Times New Roman" w:hAnsi="Times New Roman" w:cs="Times New Roman"/>
                <w:sz w:val="24"/>
                <w:szCs w:val="24"/>
              </w:rPr>
              <w:t>Знать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C42E3" w:rsidRPr="007C42E3" w:rsidRDefault="007C42E3" w:rsidP="007C42E3">
            <w:pPr>
              <w:numPr>
                <w:ilvl w:val="0"/>
                <w:numId w:val="10"/>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7C42E3">
              <w:rPr>
                <w:rFonts w:ascii="Times New Roman" w:hAnsi="Times New Roman" w:cs="Times New Roman"/>
                <w:color w:val="000000" w:themeColor="text1"/>
                <w:sz w:val="24"/>
                <w:szCs w:val="24"/>
                <w:lang w:val="ru-RU"/>
              </w:rPr>
              <w:t>виды неопределенности и риска при оценке эффективности проекта; методику учета неопределенности и риска при оценке эффективности проектов;</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C42E3" w:rsidRPr="007C42E3" w:rsidRDefault="007C42E3" w:rsidP="007C42E3">
            <w:pPr>
              <w:pStyle w:val="2"/>
              <w:keepLines/>
              <w:numPr>
                <w:ilvl w:val="1"/>
                <w:numId w:val="0"/>
              </w:numPr>
              <w:tabs>
                <w:tab w:val="left" w:pos="463"/>
              </w:tabs>
              <w:autoSpaceDE w:val="0"/>
              <w:autoSpaceDN w:val="0"/>
              <w:adjustRightInd w:val="0"/>
              <w:jc w:val="left"/>
              <w:rPr>
                <w:szCs w:val="24"/>
              </w:rPr>
            </w:pPr>
            <w:r w:rsidRPr="007C42E3">
              <w:rPr>
                <w:szCs w:val="24"/>
              </w:rPr>
              <w:t xml:space="preserve">Перечень теоретических вопросов к зачету: </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Понятие финансового предпринимательства. Характеристика факторов макросреды финансового предпринимательства.</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Характеристика факторов микросреды финансового предпринимательства.</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Риск как экономическая категория. Условия определенности и неопределенности.</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Характеристика</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предпринимательского</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риска</w:t>
            </w:r>
            <w:proofErr w:type="spellEnd"/>
            <w:r w:rsidRPr="007C42E3">
              <w:rPr>
                <w:rFonts w:ascii="Times New Roman" w:hAnsi="Times New Roman" w:cs="Times New Roman"/>
                <w:sz w:val="24"/>
                <w:szCs w:val="24"/>
              </w:rPr>
              <w:t>.</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Виды рисков, основные элементы классификации рисков.</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Основные причины и источники </w:t>
            </w:r>
            <w:r w:rsidRPr="007C42E3">
              <w:rPr>
                <w:rFonts w:ascii="Times New Roman" w:hAnsi="Times New Roman" w:cs="Times New Roman"/>
                <w:sz w:val="24"/>
                <w:szCs w:val="24"/>
                <w:lang w:val="ru-RU"/>
              </w:rPr>
              <w:lastRenderedPageBreak/>
              <w:t>хозяйственного риска.</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Внешние и внутренние предпринимательские риски.</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Стратегия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управления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предпринимательскими</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рисками</w:t>
            </w:r>
            <w:proofErr w:type="spellEnd"/>
            <w:r w:rsidRPr="007C42E3">
              <w:rPr>
                <w:rFonts w:ascii="Times New Roman" w:hAnsi="Times New Roman" w:cs="Times New Roman"/>
                <w:sz w:val="24"/>
                <w:szCs w:val="24"/>
              </w:rPr>
              <w:t>.</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Основные задачи и принципы управления риском.</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Политика</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этапы</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управления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риском</w:t>
            </w:r>
            <w:proofErr w:type="spellEnd"/>
            <w:r w:rsidRPr="007C42E3">
              <w:rPr>
                <w:rFonts w:ascii="Times New Roman" w:hAnsi="Times New Roman" w:cs="Times New Roman"/>
                <w:sz w:val="24"/>
                <w:szCs w:val="24"/>
              </w:rPr>
              <w:t>.</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Основные</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условия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избежания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риска</w:t>
            </w:r>
            <w:proofErr w:type="spellEnd"/>
            <w:r w:rsidRPr="007C42E3">
              <w:rPr>
                <w:rFonts w:ascii="Times New Roman" w:hAnsi="Times New Roman" w:cs="Times New Roman"/>
                <w:sz w:val="24"/>
                <w:szCs w:val="24"/>
              </w:rPr>
              <w:t>.</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Основные методы системы внутренних механизмов нейтрализации рисков.</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Статистические методы принятия решений в условиях риска.</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Сценарный подход к оценке риска.</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Метод чувствительности в оценке риска.</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Метод «дерево решений» в оценке риска.</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Экспертный</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метод</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оценки</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риска</w:t>
            </w:r>
            <w:proofErr w:type="spellEnd"/>
            <w:r w:rsidRPr="007C42E3">
              <w:rPr>
                <w:rFonts w:ascii="Times New Roman" w:hAnsi="Times New Roman" w:cs="Times New Roman"/>
                <w:sz w:val="24"/>
                <w:szCs w:val="24"/>
              </w:rPr>
              <w:t>.</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Метод</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Дельфи</w:t>
            </w:r>
            <w:proofErr w:type="spellEnd"/>
            <w:r w:rsidRPr="007C42E3">
              <w:rPr>
                <w:rFonts w:ascii="Times New Roman" w:hAnsi="Times New Roman" w:cs="Times New Roman"/>
                <w:sz w:val="24"/>
                <w:szCs w:val="24"/>
              </w:rPr>
              <w:t>.</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Оценка степени риска в условиях определенности.</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Классификация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финансовых</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рисков</w:t>
            </w:r>
            <w:proofErr w:type="spellEnd"/>
            <w:r w:rsidRPr="007C42E3">
              <w:rPr>
                <w:rFonts w:ascii="Times New Roman" w:hAnsi="Times New Roman" w:cs="Times New Roman"/>
                <w:sz w:val="24"/>
                <w:szCs w:val="24"/>
              </w:rPr>
              <w:t>.</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Риски развития, процентные риски. Характеристика.</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Анализ</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кредитных</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рисков</w:t>
            </w:r>
            <w:proofErr w:type="spellEnd"/>
            <w:r w:rsidRPr="007C42E3">
              <w:rPr>
                <w:rFonts w:ascii="Times New Roman" w:hAnsi="Times New Roman" w:cs="Times New Roman"/>
                <w:sz w:val="24"/>
                <w:szCs w:val="24"/>
              </w:rPr>
              <w:t>.</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Оценка риска на основе финансовой отчетности.</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Совокупный предпринимательский риск и методы его оценки.</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Риск</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инвестиций</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Характеристика</w:t>
            </w:r>
            <w:proofErr w:type="spellEnd"/>
            <w:r w:rsidRPr="007C42E3">
              <w:rPr>
                <w:rFonts w:ascii="Times New Roman" w:hAnsi="Times New Roman" w:cs="Times New Roman"/>
                <w:sz w:val="24"/>
                <w:szCs w:val="24"/>
              </w:rPr>
              <w:t>.</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Валютные риски, меры по снижению валютных рисков.</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Общая схема процесса управления риском.</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Диверсификация как метод снижения риска.</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Сущность</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страхования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риска</w:t>
            </w:r>
            <w:proofErr w:type="spellEnd"/>
            <w:r w:rsidRPr="007C42E3">
              <w:rPr>
                <w:rFonts w:ascii="Times New Roman" w:hAnsi="Times New Roman" w:cs="Times New Roman"/>
                <w:sz w:val="24"/>
                <w:szCs w:val="24"/>
              </w:rPr>
              <w:t>.</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Хеджирование</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основные</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понятия</w:t>
            </w:r>
            <w:proofErr w:type="spellEnd"/>
            <w:r w:rsidRPr="007C42E3">
              <w:rPr>
                <w:rFonts w:ascii="Times New Roman" w:hAnsi="Times New Roman" w:cs="Times New Roman"/>
                <w:sz w:val="24"/>
                <w:szCs w:val="24"/>
              </w:rPr>
              <w:t>.</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Опционы. Отличие страхования от хеджирования.</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lang w:val="ru-RU"/>
              </w:rPr>
            </w:pPr>
            <w:proofErr w:type="spellStart"/>
            <w:r w:rsidRPr="007C42E3">
              <w:rPr>
                <w:rFonts w:ascii="Times New Roman" w:hAnsi="Times New Roman" w:cs="Times New Roman"/>
                <w:sz w:val="24"/>
                <w:szCs w:val="24"/>
                <w:lang w:val="ru-RU"/>
              </w:rPr>
              <w:t>Лимитирование</w:t>
            </w:r>
            <w:proofErr w:type="spellEnd"/>
            <w:r w:rsidRPr="007C42E3">
              <w:rPr>
                <w:rFonts w:ascii="Times New Roman" w:hAnsi="Times New Roman" w:cs="Times New Roman"/>
                <w:sz w:val="24"/>
                <w:szCs w:val="24"/>
                <w:lang w:val="ru-RU"/>
              </w:rPr>
              <w:t xml:space="preserve"> средств, самострахование  как методы снижения риска.</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Основные</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решения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снижения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риска</w:t>
            </w:r>
            <w:proofErr w:type="spellEnd"/>
            <w:r w:rsidRPr="007C42E3">
              <w:rPr>
                <w:rFonts w:ascii="Times New Roman" w:hAnsi="Times New Roman" w:cs="Times New Roman"/>
                <w:sz w:val="24"/>
                <w:szCs w:val="24"/>
              </w:rPr>
              <w:t>.</w:t>
            </w:r>
          </w:p>
          <w:p w:rsidR="007C42E3" w:rsidRPr="007C42E3" w:rsidRDefault="007C42E3" w:rsidP="007C42E3">
            <w:pPr>
              <w:numPr>
                <w:ilvl w:val="0"/>
                <w:numId w:val="39"/>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Коэффициент бета. Премия за риск.</w:t>
            </w:r>
          </w:p>
          <w:p w:rsidR="007C42E3" w:rsidRPr="007C42E3" w:rsidRDefault="007C42E3" w:rsidP="007C42E3">
            <w:pPr>
              <w:pStyle w:val="2"/>
              <w:keepLines/>
              <w:numPr>
                <w:ilvl w:val="1"/>
                <w:numId w:val="0"/>
              </w:numPr>
              <w:tabs>
                <w:tab w:val="left" w:pos="331"/>
              </w:tabs>
              <w:autoSpaceDE w:val="0"/>
              <w:autoSpaceDN w:val="0"/>
              <w:adjustRightInd w:val="0"/>
              <w:jc w:val="left"/>
              <w:rPr>
                <w:szCs w:val="24"/>
              </w:rPr>
            </w:pPr>
          </w:p>
        </w:tc>
      </w:tr>
      <w:tr w:rsidR="007C42E3" w:rsidRPr="007C42E3" w:rsidTr="006F6779">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42E3" w:rsidRPr="007C42E3" w:rsidRDefault="007C42E3" w:rsidP="007C42E3">
            <w:pPr>
              <w:spacing w:line="240" w:lineRule="auto"/>
              <w:rPr>
                <w:rFonts w:ascii="Times New Roman" w:hAnsi="Times New Roman" w:cs="Times New Roman"/>
                <w:sz w:val="24"/>
                <w:szCs w:val="24"/>
              </w:rPr>
            </w:pPr>
            <w:proofErr w:type="spellStart"/>
            <w:r w:rsidRPr="007C42E3">
              <w:rPr>
                <w:rFonts w:ascii="Times New Roman" w:hAnsi="Times New Roman" w:cs="Times New Roman"/>
                <w:sz w:val="24"/>
                <w:szCs w:val="24"/>
              </w:rPr>
              <w:lastRenderedPageBreak/>
              <w:t>Уметь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C42E3" w:rsidRPr="007C42E3" w:rsidRDefault="007C42E3" w:rsidP="007C42E3">
            <w:pPr>
              <w:numPr>
                <w:ilvl w:val="0"/>
                <w:numId w:val="10"/>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7C42E3">
              <w:rPr>
                <w:rFonts w:ascii="Times New Roman" w:hAnsi="Times New Roman" w:cs="Times New Roman"/>
                <w:color w:val="000000" w:themeColor="text1"/>
                <w:sz w:val="24"/>
                <w:szCs w:val="24"/>
                <w:lang w:val="ru-RU"/>
              </w:rPr>
              <w:t xml:space="preserve">оценивать эффективность проектов с учетом фактора неопределенности и риска, выбирать и использовать критерии эффективности проектов в </w:t>
            </w:r>
            <w:r w:rsidRPr="007C42E3">
              <w:rPr>
                <w:rFonts w:ascii="Times New Roman" w:hAnsi="Times New Roman" w:cs="Times New Roman"/>
                <w:color w:val="000000" w:themeColor="text1"/>
                <w:sz w:val="24"/>
                <w:szCs w:val="24"/>
                <w:lang w:val="ru-RU"/>
              </w:rPr>
              <w:lastRenderedPageBreak/>
              <w:t xml:space="preserve">практической деятельности организаций;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C42E3" w:rsidRPr="007C42E3" w:rsidRDefault="007C42E3" w:rsidP="007C42E3">
            <w:pPr>
              <w:spacing w:line="240" w:lineRule="auto"/>
              <w:rPr>
                <w:rFonts w:ascii="Times New Roman" w:hAnsi="Times New Roman" w:cs="Times New Roman"/>
                <w:b/>
                <w:i/>
                <w:sz w:val="24"/>
                <w:szCs w:val="24"/>
                <w:lang w:val="ru-RU"/>
              </w:rPr>
            </w:pPr>
            <w:r w:rsidRPr="007C42E3">
              <w:rPr>
                <w:rFonts w:ascii="Times New Roman" w:hAnsi="Times New Roman" w:cs="Times New Roman"/>
                <w:b/>
                <w:i/>
                <w:sz w:val="24"/>
                <w:szCs w:val="24"/>
                <w:lang w:val="ru-RU"/>
              </w:rPr>
              <w:lastRenderedPageBreak/>
              <w:t>Примерные практические задания для зачета:</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b/>
                <w:sz w:val="24"/>
                <w:szCs w:val="24"/>
                <w:lang w:val="ru-RU"/>
              </w:rPr>
              <w:t>Задание 1.</w:t>
            </w:r>
            <w:r w:rsidRPr="007C42E3">
              <w:rPr>
                <w:rFonts w:ascii="Times New Roman" w:hAnsi="Times New Roman" w:cs="Times New Roman"/>
                <w:sz w:val="24"/>
                <w:szCs w:val="24"/>
                <w:lang w:val="ru-RU"/>
              </w:rPr>
              <w:t xml:space="preserve"> Правильно ли оценены ценные бумаги, если ставка свободная от риска составляет 8</w:t>
            </w:r>
            <w:proofErr w:type="gramStart"/>
            <w:r w:rsidRPr="007C42E3">
              <w:rPr>
                <w:rFonts w:ascii="Times New Roman" w:hAnsi="Times New Roman" w:cs="Times New Roman"/>
                <w:sz w:val="24"/>
                <w:szCs w:val="24"/>
                <w:lang w:val="ru-RU"/>
              </w:rPr>
              <w:t>%.Доходность</w:t>
            </w:r>
            <w:proofErr w:type="gramEnd"/>
            <w:r w:rsidRPr="007C42E3">
              <w:rPr>
                <w:rFonts w:ascii="Times New Roman" w:hAnsi="Times New Roman" w:cs="Times New Roman"/>
                <w:sz w:val="24"/>
                <w:szCs w:val="24"/>
                <w:lang w:val="ru-RU"/>
              </w:rPr>
              <w:t xml:space="preserve"> акций компании А оценивается в  16,1%, акций В – 22,4%. Бета акций А- 0,9, бета акций В- 1,6. </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b/>
                <w:sz w:val="24"/>
                <w:szCs w:val="24"/>
                <w:lang w:val="ru-RU"/>
              </w:rPr>
              <w:t xml:space="preserve">Задание 2. </w:t>
            </w:r>
            <w:r w:rsidRPr="007C42E3">
              <w:rPr>
                <w:rFonts w:ascii="Times New Roman" w:hAnsi="Times New Roman" w:cs="Times New Roman"/>
                <w:sz w:val="24"/>
                <w:szCs w:val="24"/>
                <w:lang w:val="ru-RU"/>
              </w:rPr>
              <w:t xml:space="preserve">Применяя метод анализа чувствительности, определите чувствительность </w:t>
            </w:r>
            <w:r w:rsidRPr="007C42E3">
              <w:rPr>
                <w:rFonts w:ascii="Times New Roman" w:hAnsi="Times New Roman" w:cs="Times New Roman"/>
                <w:sz w:val="24"/>
                <w:szCs w:val="24"/>
                <w:lang w:val="ru-RU"/>
              </w:rPr>
              <w:lastRenderedPageBreak/>
              <w:t>проекта к изменению объема производства и цене изделия.</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Исходные данные.  Инвестор решает вопрос об инвестировании 570 тыс.рублей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w:t>
            </w:r>
            <w:proofErr w:type="spellStart"/>
            <w:r w:rsidRPr="007C42E3">
              <w:rPr>
                <w:rFonts w:ascii="Times New Roman" w:hAnsi="Times New Roman" w:cs="Times New Roman"/>
                <w:sz w:val="24"/>
                <w:szCs w:val="24"/>
                <w:lang w:val="ru-RU"/>
              </w:rPr>
              <w:t>рублей.Диапазон</w:t>
            </w:r>
            <w:proofErr w:type="spellEnd"/>
            <w:r w:rsidRPr="007C42E3">
              <w:rPr>
                <w:rFonts w:ascii="Times New Roman" w:hAnsi="Times New Roman" w:cs="Times New Roman"/>
                <w:sz w:val="24"/>
                <w:szCs w:val="24"/>
                <w:lang w:val="ru-RU"/>
              </w:rPr>
              <w:t xml:space="preserve"> изменения параметров -80%, 90%, 100%, 110%, 120%.</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Оценку эффективности проекта произвести за 10 периодов.</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b/>
                <w:sz w:val="24"/>
                <w:szCs w:val="24"/>
                <w:lang w:val="ru-RU"/>
              </w:rPr>
              <w:t>Задание 3.</w:t>
            </w:r>
            <w:r w:rsidRPr="007C42E3">
              <w:rPr>
                <w:rFonts w:ascii="Times New Roman" w:hAnsi="Times New Roman" w:cs="Times New Roman"/>
                <w:sz w:val="24"/>
                <w:szCs w:val="24"/>
                <w:lang w:val="ru-RU"/>
              </w:rPr>
              <w:t xml:space="preserve"> Применяя метод анализа чувствительности, определите чувствительность проекта к изменению объема производства и цене изделия.</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Исходные данные.  Инвестор решает вопрос об инвестировании 570 тыс.рублей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рублей. Диапазон изменения параметров -80%, 90%, 100%, 110%, 120%.</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Оценку эффективности проекта произвести за 10 периодов.</w:t>
            </w:r>
          </w:p>
          <w:p w:rsidR="007C42E3" w:rsidRPr="007C42E3" w:rsidRDefault="007C42E3" w:rsidP="007C42E3">
            <w:pPr>
              <w:spacing w:line="240" w:lineRule="auto"/>
              <w:rPr>
                <w:rFonts w:ascii="Times New Roman" w:hAnsi="Times New Roman" w:cs="Times New Roman"/>
                <w:b/>
                <w:sz w:val="24"/>
                <w:szCs w:val="24"/>
                <w:lang w:val="ru-RU"/>
              </w:rPr>
            </w:pPr>
            <w:r w:rsidRPr="007C42E3">
              <w:rPr>
                <w:rFonts w:ascii="Times New Roman" w:hAnsi="Times New Roman" w:cs="Times New Roman"/>
                <w:b/>
                <w:sz w:val="24"/>
                <w:szCs w:val="24"/>
                <w:lang w:val="ru-RU"/>
              </w:rPr>
              <w:t>Задание 4.</w:t>
            </w:r>
            <w:r w:rsidRPr="007C42E3">
              <w:rPr>
                <w:rFonts w:ascii="Times New Roman" w:hAnsi="Times New Roman" w:cs="Times New Roman"/>
                <w:sz w:val="24"/>
                <w:szCs w:val="24"/>
                <w:lang w:val="ru-RU"/>
              </w:rPr>
              <w:t xml:space="preserve"> Фирма планирует построить среднее или малое предприятие по производству продукции. Рассматривается вариант строительства среднего предприятия, или малого предприятия с последующим расширением производства через 2 года, если сформируется высокий спрос на продукцию.</w:t>
            </w:r>
            <w:r w:rsidRPr="007C42E3">
              <w:rPr>
                <w:rFonts w:ascii="Times New Roman" w:hAnsi="Times New Roman" w:cs="Times New Roman"/>
                <w:b/>
                <w:sz w:val="24"/>
                <w:szCs w:val="24"/>
                <w:lang w:val="ru-RU"/>
              </w:rPr>
              <w:t xml:space="preserve"> </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Фирма рассматривает задачу на 10-летний период. Маркетинговый анализ рынка показал, что вероятность высокого спроса – 0,65%, низкого спроса – 35%.</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Инвестиции в строительство среднего предприятия – 7,5 млн. руб. Инвестиции в малое предприятие – 1,8 млн. руб., затраты на его дальнейшее расширение – 3,4 млн. руб.</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Ожидаемые ежегодные доходы:</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По среднему предприятию: при высоком спросе – 1,4 млн.руб., при низком – 0,38 млн. руб. ежегодно </w:t>
            </w:r>
            <w:r w:rsidRPr="007C42E3">
              <w:rPr>
                <w:rFonts w:ascii="Times New Roman" w:hAnsi="Times New Roman" w:cs="Times New Roman"/>
                <w:sz w:val="24"/>
                <w:szCs w:val="24"/>
                <w:lang w:val="ru-RU"/>
              </w:rPr>
              <w:lastRenderedPageBreak/>
              <w:t>в течение 10 лет.</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По малому предприятию: при высоком спросе – 0,27 млн.руб., при низком – 0,25 млн. руб. ежегодно в течение 2 лет.</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После расширения малого предприятия: при высоком спросе – 1,6 млн.руб., при низком – 0,24 млн. руб. ежегодно в течение 8 лет.</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Без расширения малого предприятия: при высоком спросе –0,27 млн.руб., при низком – 0,20 млн. руб. ежегодно в течение 8 лет. На основе  «дерева решений» выбрать предпочтительный вариант инвестирования.</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b/>
                <w:sz w:val="24"/>
                <w:szCs w:val="24"/>
                <w:lang w:val="ru-RU"/>
              </w:rPr>
              <w:t>Задание 5.</w:t>
            </w:r>
            <w:r w:rsidRPr="007C42E3">
              <w:rPr>
                <w:rFonts w:ascii="Times New Roman" w:hAnsi="Times New Roman" w:cs="Times New Roman"/>
                <w:sz w:val="24"/>
                <w:szCs w:val="24"/>
                <w:lang w:val="ru-RU"/>
              </w:rPr>
              <w:t xml:space="preserve"> Рассчитать совокупный предпринимательский риск компании. </w:t>
            </w:r>
          </w:p>
          <w:p w:rsidR="007C42E3" w:rsidRPr="007C42E3" w:rsidRDefault="007C42E3" w:rsidP="007C42E3">
            <w:pPr>
              <w:pStyle w:val="a6"/>
              <w:spacing w:line="240" w:lineRule="auto"/>
              <w:ind w:left="0" w:firstLine="0"/>
              <w:rPr>
                <w:rFonts w:eastAsiaTheme="minorEastAsia"/>
                <w:szCs w:val="24"/>
                <w:lang w:val="ru-RU"/>
              </w:rPr>
            </w:pPr>
            <w:r w:rsidRPr="007C42E3">
              <w:rPr>
                <w:rFonts w:eastAsiaTheme="minorEastAsia"/>
                <w:szCs w:val="24"/>
                <w:lang w:val="ru-RU"/>
              </w:rPr>
              <w:t xml:space="preserve">Ежегодно производится 100 тыс. единиц продукции. Цена реализации составляет 3500 рублей, средние переменные издержки составляют 1800 </w:t>
            </w:r>
            <w:proofErr w:type="spellStart"/>
            <w:r w:rsidRPr="007C42E3">
              <w:rPr>
                <w:rFonts w:eastAsiaTheme="minorEastAsia"/>
                <w:szCs w:val="24"/>
                <w:lang w:val="ru-RU"/>
              </w:rPr>
              <w:t>руб</w:t>
            </w:r>
            <w:proofErr w:type="spellEnd"/>
            <w:r w:rsidRPr="007C42E3">
              <w:rPr>
                <w:rFonts w:eastAsiaTheme="minorEastAsia"/>
                <w:szCs w:val="24"/>
                <w:lang w:val="ru-RU"/>
              </w:rPr>
              <w:t>/шт. Постоянные издержки – 38500 тыс.руб.</w:t>
            </w:r>
          </w:p>
          <w:p w:rsidR="007C42E3" w:rsidRPr="007C42E3" w:rsidRDefault="007C42E3" w:rsidP="007C42E3">
            <w:pPr>
              <w:pStyle w:val="a6"/>
              <w:spacing w:line="240" w:lineRule="auto"/>
              <w:ind w:left="0" w:firstLine="0"/>
              <w:rPr>
                <w:rFonts w:eastAsiaTheme="minorEastAsia"/>
                <w:szCs w:val="24"/>
                <w:lang w:val="ru-RU"/>
              </w:rPr>
            </w:pPr>
            <w:r w:rsidRPr="007C42E3">
              <w:rPr>
                <w:rFonts w:eastAsiaTheme="minorEastAsia"/>
                <w:szCs w:val="24"/>
                <w:lang w:val="ru-RU"/>
              </w:rPr>
              <w:t>Величина собственного капитала организации составляет 800 тыс.руб. Сумма заемных источников – 550 тыс. руб. Средняя процентная ставка по кредитам – 14,5 %. Ставка налога на прибыль – 20%.</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b/>
                <w:sz w:val="24"/>
                <w:szCs w:val="24"/>
                <w:lang w:val="ru-RU"/>
              </w:rPr>
              <w:t>Задание 6.</w:t>
            </w:r>
            <w:r w:rsidRPr="007C42E3">
              <w:rPr>
                <w:rFonts w:ascii="Times New Roman" w:hAnsi="Times New Roman" w:cs="Times New Roman"/>
                <w:sz w:val="24"/>
                <w:szCs w:val="24"/>
                <w:lang w:val="ru-RU"/>
              </w:rPr>
              <w:t xml:space="preserve"> Предложены следующие варианты сценариев реализации предпринимательских проектов.</w:t>
            </w:r>
          </w:p>
          <w:p w:rsidR="007C42E3" w:rsidRPr="007C42E3" w:rsidRDefault="007C42E3" w:rsidP="007C42E3">
            <w:pPr>
              <w:spacing w:line="240" w:lineRule="auto"/>
              <w:jc w:val="right"/>
              <w:rPr>
                <w:rFonts w:ascii="Times New Roman" w:hAnsi="Times New Roman" w:cs="Times New Roman"/>
                <w:sz w:val="24"/>
                <w:szCs w:val="24"/>
                <w:lang w:val="ru-RU"/>
              </w:rPr>
            </w:pPr>
          </w:p>
          <w:p w:rsidR="007C42E3" w:rsidRPr="007C42E3" w:rsidRDefault="007C42E3" w:rsidP="007C42E3">
            <w:pPr>
              <w:spacing w:line="240" w:lineRule="auto"/>
              <w:jc w:val="right"/>
              <w:rPr>
                <w:rFonts w:ascii="Times New Roman" w:hAnsi="Times New Roman" w:cs="Times New Roman"/>
                <w:sz w:val="24"/>
                <w:szCs w:val="24"/>
              </w:rPr>
            </w:pPr>
            <w:proofErr w:type="spellStart"/>
            <w:r w:rsidRPr="007C42E3">
              <w:rPr>
                <w:rFonts w:ascii="Times New Roman" w:hAnsi="Times New Roman" w:cs="Times New Roman"/>
                <w:sz w:val="24"/>
                <w:szCs w:val="24"/>
              </w:rPr>
              <w:t>Таблица</w:t>
            </w:r>
            <w:proofErr w:type="spellEnd"/>
            <w:r w:rsidRPr="007C42E3">
              <w:rPr>
                <w:rFonts w:ascii="Times New Roman" w:hAnsi="Times New Roman" w:cs="Times New Roman"/>
                <w:sz w:val="24"/>
                <w:szCs w:val="24"/>
              </w:rPr>
              <w:t xml:space="preserve"> 3.3</w:t>
            </w:r>
          </w:p>
          <w:p w:rsidR="007C42E3" w:rsidRPr="007C42E3" w:rsidRDefault="007C42E3" w:rsidP="007C42E3">
            <w:pPr>
              <w:spacing w:line="240" w:lineRule="auto"/>
              <w:rPr>
                <w:rFonts w:ascii="Times New Roman" w:hAnsi="Times New Roman" w:cs="Times New Roman"/>
                <w:sz w:val="24"/>
                <w:szCs w:val="24"/>
              </w:rPr>
            </w:pPr>
            <w:proofErr w:type="spellStart"/>
            <w:r w:rsidRPr="007C42E3">
              <w:rPr>
                <w:rFonts w:ascii="Times New Roman" w:hAnsi="Times New Roman" w:cs="Times New Roman"/>
                <w:sz w:val="24"/>
                <w:szCs w:val="24"/>
              </w:rPr>
              <w:t>Сценарии</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реализации</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предпринимательских</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проектов</w:t>
            </w:r>
            <w:proofErr w:type="spellEnd"/>
          </w:p>
          <w:tbl>
            <w:tblPr>
              <w:tblStyle w:val="af"/>
              <w:tblW w:w="0" w:type="auto"/>
              <w:tblInd w:w="250" w:type="dxa"/>
              <w:tblLook w:val="04A0" w:firstRow="1" w:lastRow="0" w:firstColumn="1" w:lastColumn="0" w:noHBand="0" w:noVBand="1"/>
            </w:tblPr>
            <w:tblGrid>
              <w:gridCol w:w="1373"/>
              <w:gridCol w:w="1556"/>
              <w:gridCol w:w="1036"/>
              <w:gridCol w:w="1036"/>
            </w:tblGrid>
            <w:tr w:rsidR="007C42E3" w:rsidRPr="007C42E3" w:rsidTr="006F6779">
              <w:tc>
                <w:tcPr>
                  <w:tcW w:w="2093" w:type="dxa"/>
                </w:tcPr>
                <w:p w:rsidR="007C42E3" w:rsidRPr="007C42E3" w:rsidRDefault="007C42E3" w:rsidP="007C42E3">
                  <w:pPr>
                    <w:rPr>
                      <w:sz w:val="24"/>
                      <w:szCs w:val="24"/>
                    </w:rPr>
                  </w:pPr>
                  <w:proofErr w:type="spellStart"/>
                  <w:r w:rsidRPr="007C42E3">
                    <w:rPr>
                      <w:sz w:val="24"/>
                      <w:szCs w:val="24"/>
                    </w:rPr>
                    <w:t>Состояние</w:t>
                  </w:r>
                  <w:proofErr w:type="spellEnd"/>
                  <w:r w:rsidRPr="007C42E3">
                    <w:rPr>
                      <w:sz w:val="24"/>
                      <w:szCs w:val="24"/>
                    </w:rPr>
                    <w:t xml:space="preserve"> </w:t>
                  </w:r>
                  <w:proofErr w:type="spellStart"/>
                  <w:r w:rsidRPr="007C42E3">
                    <w:rPr>
                      <w:sz w:val="24"/>
                      <w:szCs w:val="24"/>
                    </w:rPr>
                    <w:t>экономики</w:t>
                  </w:r>
                  <w:proofErr w:type="spellEnd"/>
                </w:p>
              </w:tc>
              <w:tc>
                <w:tcPr>
                  <w:tcW w:w="2338" w:type="dxa"/>
                </w:tcPr>
                <w:p w:rsidR="007C42E3" w:rsidRPr="007C42E3" w:rsidRDefault="007C42E3" w:rsidP="007C42E3">
                  <w:pPr>
                    <w:rPr>
                      <w:sz w:val="24"/>
                      <w:szCs w:val="24"/>
                    </w:rPr>
                  </w:pPr>
                  <w:proofErr w:type="spellStart"/>
                  <w:r w:rsidRPr="007C42E3">
                    <w:rPr>
                      <w:sz w:val="24"/>
                      <w:szCs w:val="24"/>
                    </w:rPr>
                    <w:t>Вероятность</w:t>
                  </w:r>
                  <w:proofErr w:type="spellEnd"/>
                  <w:r w:rsidRPr="007C42E3">
                    <w:rPr>
                      <w:sz w:val="24"/>
                      <w:szCs w:val="24"/>
                    </w:rPr>
                    <w:t xml:space="preserve"> </w:t>
                  </w:r>
                  <w:proofErr w:type="spellStart"/>
                  <w:r w:rsidRPr="007C42E3">
                    <w:rPr>
                      <w:sz w:val="24"/>
                      <w:szCs w:val="24"/>
                    </w:rPr>
                    <w:t>наступления</w:t>
                  </w:r>
                  <w:proofErr w:type="spellEnd"/>
                  <w:r w:rsidRPr="007C42E3">
                    <w:rPr>
                      <w:sz w:val="24"/>
                      <w:szCs w:val="24"/>
                    </w:rPr>
                    <w:t xml:space="preserve"> </w:t>
                  </w:r>
                  <w:proofErr w:type="spellStart"/>
                  <w:r w:rsidRPr="007C42E3">
                    <w:rPr>
                      <w:sz w:val="24"/>
                      <w:szCs w:val="24"/>
                    </w:rPr>
                    <w:t>данного</w:t>
                  </w:r>
                  <w:proofErr w:type="spellEnd"/>
                  <w:r w:rsidRPr="007C42E3">
                    <w:rPr>
                      <w:sz w:val="24"/>
                      <w:szCs w:val="24"/>
                    </w:rPr>
                    <w:t xml:space="preserve"> </w:t>
                  </w:r>
                  <w:proofErr w:type="spellStart"/>
                  <w:r w:rsidRPr="007C42E3">
                    <w:rPr>
                      <w:sz w:val="24"/>
                      <w:szCs w:val="24"/>
                    </w:rPr>
                    <w:t>состояния</w:t>
                  </w:r>
                  <w:proofErr w:type="spellEnd"/>
                </w:p>
              </w:tc>
              <w:tc>
                <w:tcPr>
                  <w:tcW w:w="2304" w:type="dxa"/>
                </w:tcPr>
                <w:p w:rsidR="007C42E3" w:rsidRPr="007C42E3" w:rsidRDefault="007C42E3" w:rsidP="007C42E3">
                  <w:pPr>
                    <w:rPr>
                      <w:sz w:val="24"/>
                      <w:szCs w:val="24"/>
                    </w:rPr>
                  </w:pPr>
                  <w:proofErr w:type="spellStart"/>
                  <w:r w:rsidRPr="007C42E3">
                    <w:rPr>
                      <w:sz w:val="24"/>
                      <w:szCs w:val="24"/>
                    </w:rPr>
                    <w:t>Проект</w:t>
                  </w:r>
                  <w:proofErr w:type="spellEnd"/>
                  <w:r w:rsidRPr="007C42E3">
                    <w:rPr>
                      <w:sz w:val="24"/>
                      <w:szCs w:val="24"/>
                    </w:rPr>
                    <w:t xml:space="preserve"> С,</w:t>
                  </w:r>
                </w:p>
                <w:p w:rsidR="007C42E3" w:rsidRPr="007C42E3" w:rsidRDefault="007C42E3" w:rsidP="007C42E3">
                  <w:pPr>
                    <w:rPr>
                      <w:sz w:val="24"/>
                      <w:szCs w:val="24"/>
                    </w:rPr>
                  </w:pPr>
                  <w:r w:rsidRPr="007C42E3">
                    <w:rPr>
                      <w:sz w:val="24"/>
                      <w:szCs w:val="24"/>
                    </w:rPr>
                    <w:t>IRR, %</w:t>
                  </w:r>
                </w:p>
              </w:tc>
              <w:tc>
                <w:tcPr>
                  <w:tcW w:w="2304" w:type="dxa"/>
                </w:tcPr>
                <w:p w:rsidR="007C42E3" w:rsidRPr="007C42E3" w:rsidRDefault="007C42E3" w:rsidP="007C42E3">
                  <w:pPr>
                    <w:rPr>
                      <w:sz w:val="24"/>
                      <w:szCs w:val="24"/>
                    </w:rPr>
                  </w:pPr>
                  <w:proofErr w:type="spellStart"/>
                  <w:r w:rsidRPr="007C42E3">
                    <w:rPr>
                      <w:sz w:val="24"/>
                      <w:szCs w:val="24"/>
                    </w:rPr>
                    <w:t>Проект</w:t>
                  </w:r>
                  <w:proofErr w:type="spellEnd"/>
                  <w:r w:rsidRPr="007C42E3">
                    <w:rPr>
                      <w:sz w:val="24"/>
                      <w:szCs w:val="24"/>
                    </w:rPr>
                    <w:t xml:space="preserve"> D,</w:t>
                  </w:r>
                </w:p>
                <w:p w:rsidR="007C42E3" w:rsidRPr="007C42E3" w:rsidRDefault="007C42E3" w:rsidP="007C42E3">
                  <w:pPr>
                    <w:rPr>
                      <w:sz w:val="24"/>
                      <w:szCs w:val="24"/>
                    </w:rPr>
                  </w:pPr>
                  <w:r w:rsidRPr="007C42E3">
                    <w:rPr>
                      <w:sz w:val="24"/>
                      <w:szCs w:val="24"/>
                    </w:rPr>
                    <w:t>IRR</w:t>
                  </w:r>
                  <w:proofErr w:type="gramStart"/>
                  <w:r w:rsidRPr="007C42E3">
                    <w:rPr>
                      <w:sz w:val="24"/>
                      <w:szCs w:val="24"/>
                    </w:rPr>
                    <w:t>.%</w:t>
                  </w:r>
                  <w:proofErr w:type="gramEnd"/>
                </w:p>
              </w:tc>
            </w:tr>
            <w:tr w:rsidR="007C42E3" w:rsidRPr="007C42E3" w:rsidTr="006F6779">
              <w:tc>
                <w:tcPr>
                  <w:tcW w:w="2093" w:type="dxa"/>
                </w:tcPr>
                <w:p w:rsidR="007C42E3" w:rsidRPr="007C42E3" w:rsidRDefault="007C42E3" w:rsidP="007C42E3">
                  <w:pPr>
                    <w:rPr>
                      <w:sz w:val="24"/>
                      <w:szCs w:val="24"/>
                    </w:rPr>
                  </w:pPr>
                  <w:proofErr w:type="spellStart"/>
                  <w:r w:rsidRPr="007C42E3">
                    <w:rPr>
                      <w:sz w:val="24"/>
                      <w:szCs w:val="24"/>
                    </w:rPr>
                    <w:t>подъем</w:t>
                  </w:r>
                  <w:proofErr w:type="spellEnd"/>
                </w:p>
              </w:tc>
              <w:tc>
                <w:tcPr>
                  <w:tcW w:w="2338" w:type="dxa"/>
                </w:tcPr>
                <w:p w:rsidR="007C42E3" w:rsidRPr="007C42E3" w:rsidRDefault="007C42E3" w:rsidP="007C42E3">
                  <w:pPr>
                    <w:rPr>
                      <w:sz w:val="24"/>
                      <w:szCs w:val="24"/>
                    </w:rPr>
                  </w:pPr>
                  <w:r w:rsidRPr="007C42E3">
                    <w:rPr>
                      <w:sz w:val="24"/>
                      <w:szCs w:val="24"/>
                    </w:rPr>
                    <w:t>0,4</w:t>
                  </w:r>
                </w:p>
              </w:tc>
              <w:tc>
                <w:tcPr>
                  <w:tcW w:w="2304" w:type="dxa"/>
                </w:tcPr>
                <w:p w:rsidR="007C42E3" w:rsidRPr="007C42E3" w:rsidRDefault="007C42E3" w:rsidP="007C42E3">
                  <w:pPr>
                    <w:rPr>
                      <w:sz w:val="24"/>
                      <w:szCs w:val="24"/>
                    </w:rPr>
                  </w:pPr>
                  <w:r w:rsidRPr="007C42E3">
                    <w:rPr>
                      <w:sz w:val="24"/>
                      <w:szCs w:val="24"/>
                    </w:rPr>
                    <w:t>45</w:t>
                  </w:r>
                </w:p>
              </w:tc>
              <w:tc>
                <w:tcPr>
                  <w:tcW w:w="2304" w:type="dxa"/>
                </w:tcPr>
                <w:p w:rsidR="007C42E3" w:rsidRPr="007C42E3" w:rsidRDefault="007C42E3" w:rsidP="007C42E3">
                  <w:pPr>
                    <w:rPr>
                      <w:sz w:val="24"/>
                      <w:szCs w:val="24"/>
                    </w:rPr>
                  </w:pPr>
                  <w:r w:rsidRPr="007C42E3">
                    <w:rPr>
                      <w:sz w:val="24"/>
                      <w:szCs w:val="24"/>
                    </w:rPr>
                    <w:t>125</w:t>
                  </w:r>
                </w:p>
              </w:tc>
            </w:tr>
            <w:tr w:rsidR="007C42E3" w:rsidRPr="007C42E3" w:rsidTr="006F6779">
              <w:tc>
                <w:tcPr>
                  <w:tcW w:w="2093" w:type="dxa"/>
                </w:tcPr>
                <w:p w:rsidR="007C42E3" w:rsidRPr="007C42E3" w:rsidRDefault="007C42E3" w:rsidP="007C42E3">
                  <w:pPr>
                    <w:rPr>
                      <w:sz w:val="24"/>
                      <w:szCs w:val="24"/>
                    </w:rPr>
                  </w:pPr>
                  <w:proofErr w:type="spellStart"/>
                  <w:r w:rsidRPr="007C42E3">
                    <w:rPr>
                      <w:sz w:val="24"/>
                      <w:szCs w:val="24"/>
                    </w:rPr>
                    <w:t>норма</w:t>
                  </w:r>
                  <w:proofErr w:type="spellEnd"/>
                </w:p>
              </w:tc>
              <w:tc>
                <w:tcPr>
                  <w:tcW w:w="2338" w:type="dxa"/>
                </w:tcPr>
                <w:p w:rsidR="007C42E3" w:rsidRPr="007C42E3" w:rsidRDefault="007C42E3" w:rsidP="007C42E3">
                  <w:pPr>
                    <w:rPr>
                      <w:sz w:val="24"/>
                      <w:szCs w:val="24"/>
                    </w:rPr>
                  </w:pPr>
                  <w:r w:rsidRPr="007C42E3">
                    <w:rPr>
                      <w:sz w:val="24"/>
                      <w:szCs w:val="24"/>
                    </w:rPr>
                    <w:t>0,3</w:t>
                  </w:r>
                </w:p>
              </w:tc>
              <w:tc>
                <w:tcPr>
                  <w:tcW w:w="2304" w:type="dxa"/>
                </w:tcPr>
                <w:p w:rsidR="007C42E3" w:rsidRPr="007C42E3" w:rsidRDefault="007C42E3" w:rsidP="007C42E3">
                  <w:pPr>
                    <w:rPr>
                      <w:sz w:val="24"/>
                      <w:szCs w:val="24"/>
                    </w:rPr>
                  </w:pPr>
                  <w:r w:rsidRPr="007C42E3">
                    <w:rPr>
                      <w:sz w:val="24"/>
                      <w:szCs w:val="24"/>
                    </w:rPr>
                    <w:t>38</w:t>
                  </w:r>
                </w:p>
              </w:tc>
              <w:tc>
                <w:tcPr>
                  <w:tcW w:w="2304" w:type="dxa"/>
                </w:tcPr>
                <w:p w:rsidR="007C42E3" w:rsidRPr="007C42E3" w:rsidRDefault="007C42E3" w:rsidP="007C42E3">
                  <w:pPr>
                    <w:rPr>
                      <w:sz w:val="24"/>
                      <w:szCs w:val="24"/>
                    </w:rPr>
                  </w:pPr>
                  <w:r w:rsidRPr="007C42E3">
                    <w:rPr>
                      <w:sz w:val="24"/>
                      <w:szCs w:val="24"/>
                    </w:rPr>
                    <w:t>75</w:t>
                  </w:r>
                </w:p>
              </w:tc>
            </w:tr>
            <w:tr w:rsidR="007C42E3" w:rsidRPr="007C42E3" w:rsidTr="006F6779">
              <w:tc>
                <w:tcPr>
                  <w:tcW w:w="2093" w:type="dxa"/>
                </w:tcPr>
                <w:p w:rsidR="007C42E3" w:rsidRPr="007C42E3" w:rsidRDefault="007C42E3" w:rsidP="007C42E3">
                  <w:pPr>
                    <w:rPr>
                      <w:sz w:val="24"/>
                      <w:szCs w:val="24"/>
                    </w:rPr>
                  </w:pPr>
                  <w:proofErr w:type="spellStart"/>
                  <w:r w:rsidRPr="007C42E3">
                    <w:rPr>
                      <w:sz w:val="24"/>
                      <w:szCs w:val="24"/>
                    </w:rPr>
                    <w:t>спад</w:t>
                  </w:r>
                  <w:proofErr w:type="spellEnd"/>
                </w:p>
              </w:tc>
              <w:tc>
                <w:tcPr>
                  <w:tcW w:w="2338" w:type="dxa"/>
                </w:tcPr>
                <w:p w:rsidR="007C42E3" w:rsidRPr="007C42E3" w:rsidRDefault="007C42E3" w:rsidP="007C42E3">
                  <w:pPr>
                    <w:rPr>
                      <w:sz w:val="24"/>
                      <w:szCs w:val="24"/>
                    </w:rPr>
                  </w:pPr>
                  <w:r w:rsidRPr="007C42E3">
                    <w:rPr>
                      <w:sz w:val="24"/>
                      <w:szCs w:val="24"/>
                    </w:rPr>
                    <w:t>0,3</w:t>
                  </w:r>
                </w:p>
              </w:tc>
              <w:tc>
                <w:tcPr>
                  <w:tcW w:w="2304" w:type="dxa"/>
                </w:tcPr>
                <w:p w:rsidR="007C42E3" w:rsidRPr="007C42E3" w:rsidRDefault="007C42E3" w:rsidP="007C42E3">
                  <w:pPr>
                    <w:rPr>
                      <w:sz w:val="24"/>
                      <w:szCs w:val="24"/>
                    </w:rPr>
                  </w:pPr>
                  <w:r w:rsidRPr="007C42E3">
                    <w:rPr>
                      <w:sz w:val="24"/>
                      <w:szCs w:val="24"/>
                    </w:rPr>
                    <w:t>15</w:t>
                  </w:r>
                </w:p>
              </w:tc>
              <w:tc>
                <w:tcPr>
                  <w:tcW w:w="2304" w:type="dxa"/>
                </w:tcPr>
                <w:p w:rsidR="007C42E3" w:rsidRPr="007C42E3" w:rsidRDefault="007C42E3" w:rsidP="007C42E3">
                  <w:pPr>
                    <w:rPr>
                      <w:sz w:val="24"/>
                      <w:szCs w:val="24"/>
                    </w:rPr>
                  </w:pPr>
                  <w:r w:rsidRPr="007C42E3">
                    <w:rPr>
                      <w:sz w:val="24"/>
                      <w:szCs w:val="24"/>
                    </w:rPr>
                    <w:t>20</w:t>
                  </w:r>
                </w:p>
              </w:tc>
            </w:tr>
          </w:tbl>
          <w:p w:rsidR="007C42E3" w:rsidRPr="007C42E3" w:rsidRDefault="007C42E3" w:rsidP="007C42E3">
            <w:pPr>
              <w:pStyle w:val="a6"/>
              <w:spacing w:line="240" w:lineRule="auto"/>
              <w:ind w:left="0" w:firstLine="0"/>
              <w:rPr>
                <w:rFonts w:eastAsiaTheme="minorEastAsia"/>
                <w:b/>
                <w:szCs w:val="24"/>
                <w:lang w:val="ru-RU"/>
              </w:rPr>
            </w:pPr>
          </w:p>
          <w:p w:rsidR="007C42E3" w:rsidRPr="007C42E3" w:rsidRDefault="007C42E3" w:rsidP="007C42E3">
            <w:pPr>
              <w:spacing w:line="240" w:lineRule="auto"/>
              <w:rPr>
                <w:rFonts w:ascii="Times New Roman" w:hAnsi="Times New Roman" w:cs="Times New Roman"/>
                <w:b/>
                <w:sz w:val="24"/>
                <w:szCs w:val="24"/>
              </w:rPr>
            </w:pPr>
          </w:p>
          <w:p w:rsidR="007C42E3" w:rsidRPr="007C42E3" w:rsidRDefault="007C42E3" w:rsidP="007C42E3">
            <w:pPr>
              <w:spacing w:line="240" w:lineRule="auto"/>
              <w:rPr>
                <w:rFonts w:ascii="Times New Roman" w:hAnsi="Times New Roman" w:cs="Times New Roman"/>
                <w:b/>
                <w:sz w:val="24"/>
                <w:szCs w:val="24"/>
              </w:rPr>
            </w:pPr>
          </w:p>
          <w:p w:rsidR="007C42E3" w:rsidRPr="007C42E3" w:rsidRDefault="007C42E3" w:rsidP="007C42E3">
            <w:pPr>
              <w:pStyle w:val="2"/>
              <w:keepLines/>
              <w:numPr>
                <w:ilvl w:val="1"/>
                <w:numId w:val="0"/>
              </w:numPr>
              <w:tabs>
                <w:tab w:val="left" w:pos="331"/>
              </w:tabs>
              <w:autoSpaceDE w:val="0"/>
              <w:autoSpaceDN w:val="0"/>
              <w:adjustRightInd w:val="0"/>
              <w:jc w:val="left"/>
              <w:rPr>
                <w:szCs w:val="24"/>
              </w:rPr>
            </w:pPr>
          </w:p>
        </w:tc>
      </w:tr>
      <w:tr w:rsidR="007C42E3" w:rsidRPr="00635EE4" w:rsidTr="006F6779">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42E3" w:rsidRPr="007C42E3" w:rsidRDefault="007C42E3" w:rsidP="007C42E3">
            <w:pPr>
              <w:spacing w:line="240" w:lineRule="auto"/>
              <w:rPr>
                <w:rFonts w:ascii="Times New Roman" w:hAnsi="Times New Roman" w:cs="Times New Roman"/>
                <w:sz w:val="24"/>
                <w:szCs w:val="24"/>
              </w:rPr>
            </w:pPr>
            <w:proofErr w:type="spellStart"/>
            <w:r w:rsidRPr="007C42E3">
              <w:rPr>
                <w:rFonts w:ascii="Times New Roman" w:hAnsi="Times New Roman" w:cs="Times New Roman"/>
                <w:sz w:val="24"/>
                <w:szCs w:val="24"/>
              </w:rPr>
              <w:lastRenderedPageBreak/>
              <w:t>Владеть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C42E3" w:rsidRPr="007C42E3" w:rsidRDefault="007C42E3" w:rsidP="007C42E3">
            <w:pPr>
              <w:numPr>
                <w:ilvl w:val="0"/>
                <w:numId w:val="10"/>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7C42E3">
              <w:rPr>
                <w:rFonts w:ascii="Times New Roman" w:hAnsi="Times New Roman" w:cs="Times New Roman"/>
                <w:color w:val="000000" w:themeColor="text1"/>
                <w:sz w:val="24"/>
                <w:szCs w:val="24"/>
                <w:lang w:val="ru-RU"/>
              </w:rPr>
              <w:t xml:space="preserve">навыками идентификации </w:t>
            </w:r>
            <w:r w:rsidRPr="007C42E3">
              <w:rPr>
                <w:rFonts w:ascii="Times New Roman" w:hAnsi="Times New Roman" w:cs="Times New Roman"/>
                <w:color w:val="000000" w:themeColor="text1"/>
                <w:sz w:val="24"/>
                <w:szCs w:val="24"/>
                <w:lang w:val="ru-RU"/>
              </w:rPr>
              <w:lastRenderedPageBreak/>
              <w:t>факторов неопределенности и рисков проекта; навыками расчета показателей эффективности проектов с учетом факторов риска и неопределенности;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C42E3" w:rsidRPr="007C42E3" w:rsidRDefault="007C42E3" w:rsidP="007C42E3">
            <w:pPr>
              <w:pStyle w:val="2"/>
              <w:keepLines/>
              <w:numPr>
                <w:ilvl w:val="1"/>
                <w:numId w:val="0"/>
              </w:numPr>
              <w:tabs>
                <w:tab w:val="left" w:pos="331"/>
              </w:tabs>
              <w:autoSpaceDE w:val="0"/>
              <w:autoSpaceDN w:val="0"/>
              <w:adjustRightInd w:val="0"/>
              <w:jc w:val="left"/>
              <w:rPr>
                <w:szCs w:val="24"/>
              </w:rPr>
            </w:pPr>
            <w:r w:rsidRPr="007C42E3">
              <w:rPr>
                <w:szCs w:val="24"/>
              </w:rPr>
              <w:lastRenderedPageBreak/>
              <w:t>Примерный перечень тем комплексной исследовательской работы:</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lastRenderedPageBreak/>
              <w:t>1.Совершенствование инструментов стратегического планирования в риск-менеджменте организации.</w:t>
            </w:r>
          </w:p>
          <w:p w:rsidR="007C42E3" w:rsidRPr="007C42E3" w:rsidRDefault="007C42E3" w:rsidP="007C42E3">
            <w:pPr>
              <w:numPr>
                <w:ilvl w:val="0"/>
                <w:numId w:val="33"/>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Оптимизация рисков структурных преобразований в промышленности (банковской сфере, страховой деятельности).</w:t>
            </w:r>
          </w:p>
          <w:p w:rsidR="007C42E3" w:rsidRPr="007C42E3" w:rsidRDefault="007C42E3" w:rsidP="007C42E3">
            <w:pPr>
              <w:numPr>
                <w:ilvl w:val="0"/>
                <w:numId w:val="33"/>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системы оценки и страхования рисков промышленного предприятия.</w:t>
            </w:r>
          </w:p>
          <w:p w:rsidR="007C42E3" w:rsidRPr="007C42E3" w:rsidRDefault="007C42E3" w:rsidP="007C42E3">
            <w:pPr>
              <w:numPr>
                <w:ilvl w:val="0"/>
                <w:numId w:val="33"/>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системы оценки и страхования рисков коммерческого банка (страховой компании, инвестиционной компании).</w:t>
            </w:r>
          </w:p>
          <w:p w:rsidR="007C42E3" w:rsidRPr="007C42E3" w:rsidRDefault="007C42E3" w:rsidP="007C42E3">
            <w:pPr>
              <w:numPr>
                <w:ilvl w:val="0"/>
                <w:numId w:val="33"/>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Разработка методов и инструментов повышения энергетической безопасности и экономически устойчивого развития предприятий топливно-энергетического комплекса России.</w:t>
            </w:r>
          </w:p>
          <w:p w:rsidR="007C42E3" w:rsidRPr="007C42E3" w:rsidRDefault="007C42E3" w:rsidP="007C42E3">
            <w:pPr>
              <w:numPr>
                <w:ilvl w:val="0"/>
                <w:numId w:val="33"/>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Исследование рисковых аспектов инновационной политики в условиях предприятий топливно-энергетического комплекса.</w:t>
            </w:r>
          </w:p>
          <w:p w:rsidR="007C42E3" w:rsidRPr="007C42E3" w:rsidRDefault="007C42E3" w:rsidP="007C42E3">
            <w:pPr>
              <w:numPr>
                <w:ilvl w:val="0"/>
                <w:numId w:val="33"/>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Исследование рисковых аспектов инновационной политики в условиях предприятий машиностроительного комплекса.</w:t>
            </w:r>
          </w:p>
          <w:p w:rsidR="007C42E3" w:rsidRPr="007C42E3" w:rsidRDefault="007C42E3" w:rsidP="007C42E3">
            <w:pPr>
              <w:numPr>
                <w:ilvl w:val="0"/>
                <w:numId w:val="33"/>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Исследование рисковых аспектов инновационной политики в условиях предприятий металлургического комплекса.</w:t>
            </w:r>
          </w:p>
          <w:p w:rsidR="007C42E3" w:rsidRPr="007C42E3" w:rsidRDefault="007C42E3" w:rsidP="007C42E3">
            <w:pPr>
              <w:numPr>
                <w:ilvl w:val="0"/>
                <w:numId w:val="33"/>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Оптимизация рисков промышленной компании на основе формирования систем </w:t>
            </w:r>
            <w:proofErr w:type="spellStart"/>
            <w:r w:rsidRPr="007C42E3">
              <w:rPr>
                <w:rFonts w:ascii="Times New Roman" w:hAnsi="Times New Roman" w:cs="Times New Roman"/>
                <w:sz w:val="24"/>
                <w:szCs w:val="24"/>
                <w:lang w:val="ru-RU"/>
              </w:rPr>
              <w:t>контроллинга</w:t>
            </w:r>
            <w:proofErr w:type="spellEnd"/>
            <w:r w:rsidRPr="007C42E3">
              <w:rPr>
                <w:rFonts w:ascii="Times New Roman" w:hAnsi="Times New Roman" w:cs="Times New Roman"/>
                <w:sz w:val="24"/>
                <w:szCs w:val="24"/>
                <w:lang w:val="ru-RU"/>
              </w:rPr>
              <w:t>.</w:t>
            </w:r>
          </w:p>
          <w:p w:rsidR="007C42E3" w:rsidRPr="007C42E3" w:rsidRDefault="007C42E3" w:rsidP="007C42E3">
            <w:pPr>
              <w:numPr>
                <w:ilvl w:val="0"/>
                <w:numId w:val="33"/>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методики оценки инновационных рисков промышленного предприятия.</w:t>
            </w:r>
          </w:p>
          <w:p w:rsidR="007C42E3" w:rsidRPr="007C42E3" w:rsidRDefault="007C42E3" w:rsidP="007C42E3">
            <w:pPr>
              <w:numPr>
                <w:ilvl w:val="0"/>
                <w:numId w:val="33"/>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(инструментов, механизмов) оптимизации рисков венчурных организаций.</w:t>
            </w:r>
          </w:p>
          <w:p w:rsidR="007C42E3" w:rsidRPr="007C42E3" w:rsidRDefault="007C42E3" w:rsidP="007C42E3">
            <w:pPr>
              <w:numPr>
                <w:ilvl w:val="0"/>
                <w:numId w:val="33"/>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Разработка методов (инструментов) оценки инновационного потенциала организации в системе риск-менеджмента.</w:t>
            </w:r>
          </w:p>
          <w:p w:rsidR="007C42E3" w:rsidRPr="007C42E3" w:rsidRDefault="007C42E3" w:rsidP="007C42E3">
            <w:pPr>
              <w:spacing w:line="240" w:lineRule="auto"/>
              <w:rPr>
                <w:rFonts w:ascii="Times New Roman" w:hAnsi="Times New Roman" w:cs="Times New Roman"/>
                <w:sz w:val="24"/>
                <w:szCs w:val="24"/>
                <w:lang w:val="ru-RU"/>
              </w:rPr>
            </w:pPr>
          </w:p>
        </w:tc>
      </w:tr>
      <w:tr w:rsidR="007C42E3" w:rsidRPr="00635EE4" w:rsidTr="006F6779">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C42E3" w:rsidRPr="007C42E3" w:rsidRDefault="007C42E3" w:rsidP="007C42E3">
            <w:pPr>
              <w:pStyle w:val="2"/>
              <w:keepLines/>
              <w:numPr>
                <w:ilvl w:val="1"/>
                <w:numId w:val="0"/>
              </w:numPr>
              <w:tabs>
                <w:tab w:val="left" w:pos="331"/>
              </w:tabs>
              <w:autoSpaceDE w:val="0"/>
              <w:autoSpaceDN w:val="0"/>
              <w:adjustRightInd w:val="0"/>
              <w:jc w:val="left"/>
              <w:rPr>
                <w:szCs w:val="24"/>
              </w:rPr>
            </w:pPr>
            <w:r w:rsidRPr="007C42E3">
              <w:rPr>
                <w:szCs w:val="24"/>
              </w:rPr>
              <w:lastRenderedPageBreak/>
              <w:t>ПК-7 – способностью разрабатывать стратегии поведения экономических агентов на различных рынках</w:t>
            </w:r>
          </w:p>
        </w:tc>
      </w:tr>
      <w:tr w:rsidR="007C42E3" w:rsidRPr="00635EE4" w:rsidTr="006F6779">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42E3" w:rsidRPr="007C42E3" w:rsidRDefault="007C42E3" w:rsidP="007C42E3">
            <w:pPr>
              <w:spacing w:line="240" w:lineRule="auto"/>
              <w:rPr>
                <w:rFonts w:ascii="Times New Roman" w:hAnsi="Times New Roman" w:cs="Times New Roman"/>
                <w:sz w:val="24"/>
                <w:szCs w:val="24"/>
              </w:rPr>
            </w:pPr>
            <w:proofErr w:type="spellStart"/>
            <w:r w:rsidRPr="007C42E3">
              <w:rPr>
                <w:rFonts w:ascii="Times New Roman" w:hAnsi="Times New Roman" w:cs="Times New Roman"/>
                <w:sz w:val="24"/>
                <w:szCs w:val="24"/>
              </w:rPr>
              <w:t>Знать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C42E3" w:rsidRPr="007C42E3" w:rsidRDefault="007C42E3" w:rsidP="007C42E3">
            <w:pPr>
              <w:pStyle w:val="af8"/>
              <w:numPr>
                <w:ilvl w:val="0"/>
                <w:numId w:val="10"/>
              </w:numPr>
              <w:tabs>
                <w:tab w:val="left" w:pos="356"/>
                <w:tab w:val="left" w:pos="851"/>
              </w:tabs>
              <w:ind w:left="0" w:firstLine="0"/>
              <w:rPr>
                <w:color w:val="000000" w:themeColor="text1"/>
                <w:sz w:val="24"/>
                <w:szCs w:val="24"/>
              </w:rPr>
            </w:pPr>
            <w:proofErr w:type="gramStart"/>
            <w:r w:rsidRPr="007C42E3">
              <w:rPr>
                <w:color w:val="000000" w:themeColor="text1"/>
                <w:sz w:val="24"/>
                <w:szCs w:val="24"/>
              </w:rPr>
              <w:t>роль</w:t>
            </w:r>
            <w:proofErr w:type="gramEnd"/>
            <w:r w:rsidRPr="007C42E3">
              <w:rPr>
                <w:color w:val="000000" w:themeColor="text1"/>
                <w:sz w:val="24"/>
                <w:szCs w:val="24"/>
              </w:rPr>
              <w:t xml:space="preserve"> и место  в системе социально -экономических </w:t>
            </w:r>
            <w:r w:rsidRPr="007C42E3">
              <w:rPr>
                <w:color w:val="000000" w:themeColor="text1"/>
                <w:sz w:val="24"/>
                <w:szCs w:val="24"/>
              </w:rPr>
              <w:lastRenderedPageBreak/>
              <w:t xml:space="preserve">отношений и формировании социально ориентированной рыночной экономики; </w:t>
            </w:r>
          </w:p>
          <w:p w:rsidR="007C42E3" w:rsidRPr="007C42E3" w:rsidRDefault="007C42E3" w:rsidP="007C42E3">
            <w:pPr>
              <w:pStyle w:val="af8"/>
              <w:numPr>
                <w:ilvl w:val="0"/>
                <w:numId w:val="10"/>
              </w:numPr>
              <w:tabs>
                <w:tab w:val="left" w:pos="356"/>
                <w:tab w:val="left" w:pos="851"/>
              </w:tabs>
              <w:ind w:left="0" w:firstLine="0"/>
              <w:rPr>
                <w:color w:val="000000" w:themeColor="text1"/>
                <w:sz w:val="24"/>
                <w:szCs w:val="24"/>
              </w:rPr>
            </w:pPr>
            <w:r w:rsidRPr="007C42E3">
              <w:rPr>
                <w:color w:val="000000" w:themeColor="text1"/>
                <w:sz w:val="24"/>
                <w:szCs w:val="24"/>
              </w:rPr>
              <w:t>современное законодательство, нормативные акты и методические материалы, регулирующие финансово-хозяйственную деятельность организаций;</w:t>
            </w:r>
          </w:p>
          <w:p w:rsidR="007C42E3" w:rsidRPr="007C42E3" w:rsidRDefault="007C42E3" w:rsidP="007C42E3">
            <w:pPr>
              <w:pStyle w:val="af8"/>
              <w:numPr>
                <w:ilvl w:val="0"/>
                <w:numId w:val="10"/>
              </w:numPr>
              <w:tabs>
                <w:tab w:val="left" w:pos="356"/>
                <w:tab w:val="left" w:pos="851"/>
              </w:tabs>
              <w:ind w:left="0" w:firstLine="0"/>
              <w:rPr>
                <w:color w:val="000000" w:themeColor="text1"/>
                <w:sz w:val="24"/>
                <w:szCs w:val="24"/>
              </w:rPr>
            </w:pPr>
            <w:r w:rsidRPr="007C42E3">
              <w:rPr>
                <w:color w:val="000000" w:themeColor="text1"/>
                <w:sz w:val="24"/>
                <w:szCs w:val="24"/>
              </w:rPr>
              <w:t>основные понятия о работе в качестве эксперта по вопросам стратегии поведения экономических агентов на рынках;</w:t>
            </w:r>
          </w:p>
          <w:p w:rsidR="007C42E3" w:rsidRPr="007C42E3" w:rsidRDefault="007C42E3" w:rsidP="007C42E3">
            <w:pPr>
              <w:pStyle w:val="af8"/>
              <w:numPr>
                <w:ilvl w:val="0"/>
                <w:numId w:val="10"/>
              </w:numPr>
              <w:tabs>
                <w:tab w:val="left" w:pos="356"/>
                <w:tab w:val="left" w:pos="851"/>
              </w:tabs>
              <w:ind w:left="0" w:firstLine="0"/>
              <w:rPr>
                <w:color w:val="000000" w:themeColor="text1"/>
                <w:sz w:val="24"/>
                <w:szCs w:val="24"/>
              </w:rPr>
            </w:pPr>
            <w:r w:rsidRPr="007C42E3">
              <w:rPr>
                <w:color w:val="000000" w:themeColor="text1"/>
                <w:sz w:val="24"/>
                <w:szCs w:val="24"/>
              </w:rPr>
              <w:t xml:space="preserve"> методы и методики экспертного исследования;</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C42E3" w:rsidRPr="007C42E3" w:rsidRDefault="007C42E3" w:rsidP="007C42E3">
            <w:pPr>
              <w:pStyle w:val="2"/>
              <w:keepLines/>
              <w:numPr>
                <w:ilvl w:val="1"/>
                <w:numId w:val="0"/>
              </w:numPr>
              <w:tabs>
                <w:tab w:val="left" w:pos="463"/>
              </w:tabs>
              <w:autoSpaceDE w:val="0"/>
              <w:autoSpaceDN w:val="0"/>
              <w:adjustRightInd w:val="0"/>
              <w:jc w:val="left"/>
              <w:rPr>
                <w:szCs w:val="24"/>
              </w:rPr>
            </w:pPr>
            <w:r w:rsidRPr="007C42E3">
              <w:rPr>
                <w:szCs w:val="24"/>
              </w:rPr>
              <w:lastRenderedPageBreak/>
              <w:t xml:space="preserve">Перечень теоретических вопросов к зачету: </w:t>
            </w:r>
          </w:p>
          <w:p w:rsidR="007C42E3" w:rsidRPr="007C42E3" w:rsidRDefault="007C42E3" w:rsidP="007C42E3">
            <w:pPr>
              <w:pStyle w:val="a6"/>
              <w:numPr>
                <w:ilvl w:val="0"/>
                <w:numId w:val="43"/>
              </w:numPr>
              <w:spacing w:line="240" w:lineRule="auto"/>
              <w:rPr>
                <w:szCs w:val="24"/>
                <w:lang w:val="ru-RU"/>
              </w:rPr>
            </w:pPr>
            <w:r w:rsidRPr="007C42E3">
              <w:rPr>
                <w:szCs w:val="24"/>
                <w:lang w:val="ru-RU"/>
              </w:rPr>
              <w:t xml:space="preserve">Понятие финансового </w:t>
            </w:r>
            <w:proofErr w:type="gramStart"/>
            <w:r w:rsidRPr="007C42E3">
              <w:rPr>
                <w:szCs w:val="24"/>
                <w:lang w:val="ru-RU"/>
              </w:rPr>
              <w:t>предпринимательства .Характеристика</w:t>
            </w:r>
            <w:proofErr w:type="gramEnd"/>
            <w:r w:rsidRPr="007C42E3">
              <w:rPr>
                <w:szCs w:val="24"/>
                <w:lang w:val="ru-RU"/>
              </w:rPr>
              <w:t xml:space="preserve"> </w:t>
            </w:r>
            <w:r w:rsidRPr="007C42E3">
              <w:rPr>
                <w:szCs w:val="24"/>
                <w:lang w:val="ru-RU"/>
              </w:rPr>
              <w:lastRenderedPageBreak/>
              <w:t>факторов макросреды финансового предпринимательства.</w:t>
            </w:r>
          </w:p>
          <w:p w:rsidR="007C42E3" w:rsidRPr="007C42E3" w:rsidRDefault="007C42E3" w:rsidP="007C42E3">
            <w:pPr>
              <w:pStyle w:val="a6"/>
              <w:numPr>
                <w:ilvl w:val="0"/>
                <w:numId w:val="43"/>
              </w:numPr>
              <w:spacing w:line="240" w:lineRule="auto"/>
              <w:rPr>
                <w:szCs w:val="24"/>
                <w:lang w:val="ru-RU"/>
              </w:rPr>
            </w:pPr>
            <w:r w:rsidRPr="007C42E3">
              <w:rPr>
                <w:szCs w:val="24"/>
                <w:lang w:val="ru-RU"/>
              </w:rPr>
              <w:t>Характеристика факторов микросреды финансового предпринимательства.</w:t>
            </w:r>
          </w:p>
          <w:p w:rsidR="007C42E3" w:rsidRPr="007C42E3" w:rsidRDefault="007C42E3" w:rsidP="007C42E3">
            <w:pPr>
              <w:numPr>
                <w:ilvl w:val="0"/>
                <w:numId w:val="43"/>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Риск как экономическая категория. Условия определенности и неопределенности.</w:t>
            </w:r>
          </w:p>
          <w:p w:rsidR="007C42E3" w:rsidRPr="007C42E3" w:rsidRDefault="007C42E3" w:rsidP="007C42E3">
            <w:pPr>
              <w:numPr>
                <w:ilvl w:val="0"/>
                <w:numId w:val="43"/>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Характеристика</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предпринимательского</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риска</w:t>
            </w:r>
            <w:proofErr w:type="spellEnd"/>
            <w:r w:rsidRPr="007C42E3">
              <w:rPr>
                <w:rFonts w:ascii="Times New Roman" w:hAnsi="Times New Roman" w:cs="Times New Roman"/>
                <w:sz w:val="24"/>
                <w:szCs w:val="24"/>
              </w:rPr>
              <w:t>.</w:t>
            </w:r>
          </w:p>
          <w:p w:rsidR="007C42E3" w:rsidRPr="007C42E3" w:rsidRDefault="007C42E3" w:rsidP="007C42E3">
            <w:pPr>
              <w:numPr>
                <w:ilvl w:val="0"/>
                <w:numId w:val="43"/>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Виды рисков, основные элементы классификации рисков.</w:t>
            </w:r>
          </w:p>
          <w:p w:rsidR="007C42E3" w:rsidRPr="007C42E3" w:rsidRDefault="007C42E3" w:rsidP="007C42E3">
            <w:pPr>
              <w:numPr>
                <w:ilvl w:val="0"/>
                <w:numId w:val="43"/>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Основные причины и источники хозяйственного риска.</w:t>
            </w:r>
          </w:p>
          <w:p w:rsidR="007C42E3" w:rsidRPr="007C42E3" w:rsidRDefault="007C42E3" w:rsidP="007C42E3">
            <w:pPr>
              <w:numPr>
                <w:ilvl w:val="0"/>
                <w:numId w:val="43"/>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Внешние и внутренние предпринимательские риски.</w:t>
            </w:r>
          </w:p>
          <w:p w:rsidR="007C42E3" w:rsidRPr="007C42E3" w:rsidRDefault="007C42E3" w:rsidP="007C42E3">
            <w:pPr>
              <w:numPr>
                <w:ilvl w:val="0"/>
                <w:numId w:val="43"/>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Стратегия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управления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предпринимательскими</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рисками</w:t>
            </w:r>
            <w:proofErr w:type="spellEnd"/>
            <w:r w:rsidRPr="007C42E3">
              <w:rPr>
                <w:rFonts w:ascii="Times New Roman" w:hAnsi="Times New Roman" w:cs="Times New Roman"/>
                <w:sz w:val="24"/>
                <w:szCs w:val="24"/>
              </w:rPr>
              <w:t>.</w:t>
            </w:r>
          </w:p>
          <w:p w:rsidR="007C42E3" w:rsidRPr="007C42E3" w:rsidRDefault="007C42E3" w:rsidP="007C42E3">
            <w:pPr>
              <w:numPr>
                <w:ilvl w:val="0"/>
                <w:numId w:val="43"/>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Основные задачи и принципы управления риском.</w:t>
            </w:r>
          </w:p>
          <w:p w:rsidR="007C42E3" w:rsidRPr="007C42E3" w:rsidRDefault="007C42E3" w:rsidP="007C42E3">
            <w:pPr>
              <w:numPr>
                <w:ilvl w:val="0"/>
                <w:numId w:val="43"/>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Политика</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этапы</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управления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риском</w:t>
            </w:r>
            <w:proofErr w:type="spellEnd"/>
            <w:r w:rsidRPr="007C42E3">
              <w:rPr>
                <w:rFonts w:ascii="Times New Roman" w:hAnsi="Times New Roman" w:cs="Times New Roman"/>
                <w:sz w:val="24"/>
                <w:szCs w:val="24"/>
              </w:rPr>
              <w:t>.</w:t>
            </w:r>
          </w:p>
          <w:p w:rsidR="007C42E3" w:rsidRPr="007C42E3" w:rsidRDefault="007C42E3" w:rsidP="007C42E3">
            <w:pPr>
              <w:numPr>
                <w:ilvl w:val="0"/>
                <w:numId w:val="43"/>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Основные</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условия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избежания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риска</w:t>
            </w:r>
            <w:proofErr w:type="spellEnd"/>
            <w:r w:rsidRPr="007C42E3">
              <w:rPr>
                <w:rFonts w:ascii="Times New Roman" w:hAnsi="Times New Roman" w:cs="Times New Roman"/>
                <w:sz w:val="24"/>
                <w:szCs w:val="24"/>
              </w:rPr>
              <w:t>.</w:t>
            </w:r>
          </w:p>
          <w:p w:rsidR="007C42E3" w:rsidRPr="007C42E3" w:rsidRDefault="007C42E3" w:rsidP="007C42E3">
            <w:pPr>
              <w:numPr>
                <w:ilvl w:val="0"/>
                <w:numId w:val="43"/>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Основные методы системы внутренних механизмов нейтрализации рисков.</w:t>
            </w:r>
          </w:p>
          <w:p w:rsidR="007C42E3" w:rsidRPr="007C42E3" w:rsidRDefault="007C42E3" w:rsidP="007C42E3">
            <w:pPr>
              <w:numPr>
                <w:ilvl w:val="0"/>
                <w:numId w:val="43"/>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Статистические методы принятия решений в условиях риска.</w:t>
            </w:r>
          </w:p>
          <w:p w:rsidR="007C42E3" w:rsidRPr="007C42E3" w:rsidRDefault="007C42E3" w:rsidP="007C42E3">
            <w:pPr>
              <w:numPr>
                <w:ilvl w:val="0"/>
                <w:numId w:val="43"/>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Сценарный подход к оценке риска.</w:t>
            </w:r>
          </w:p>
          <w:p w:rsidR="007C42E3" w:rsidRPr="007C42E3" w:rsidRDefault="007C42E3" w:rsidP="007C42E3">
            <w:pPr>
              <w:numPr>
                <w:ilvl w:val="0"/>
                <w:numId w:val="43"/>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Метод чувствительности в оценке риска.</w:t>
            </w:r>
          </w:p>
          <w:p w:rsidR="007C42E3" w:rsidRPr="007C42E3" w:rsidRDefault="007C42E3" w:rsidP="007C42E3">
            <w:pPr>
              <w:numPr>
                <w:ilvl w:val="0"/>
                <w:numId w:val="43"/>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Метод «дерево решений» в оценке риска.</w:t>
            </w:r>
          </w:p>
          <w:p w:rsidR="007C42E3" w:rsidRPr="007C42E3" w:rsidRDefault="007C42E3" w:rsidP="007C42E3">
            <w:pPr>
              <w:numPr>
                <w:ilvl w:val="0"/>
                <w:numId w:val="43"/>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Экспертный</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метод</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оценки</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риска</w:t>
            </w:r>
            <w:proofErr w:type="spellEnd"/>
            <w:r w:rsidRPr="007C42E3">
              <w:rPr>
                <w:rFonts w:ascii="Times New Roman" w:hAnsi="Times New Roman" w:cs="Times New Roman"/>
                <w:sz w:val="24"/>
                <w:szCs w:val="24"/>
              </w:rPr>
              <w:t>.</w:t>
            </w:r>
          </w:p>
          <w:p w:rsidR="007C42E3" w:rsidRPr="007C42E3" w:rsidRDefault="007C42E3" w:rsidP="007C42E3">
            <w:pPr>
              <w:numPr>
                <w:ilvl w:val="0"/>
                <w:numId w:val="43"/>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Метод</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Дельфи</w:t>
            </w:r>
            <w:proofErr w:type="spellEnd"/>
            <w:r w:rsidRPr="007C42E3">
              <w:rPr>
                <w:rFonts w:ascii="Times New Roman" w:hAnsi="Times New Roman" w:cs="Times New Roman"/>
                <w:sz w:val="24"/>
                <w:szCs w:val="24"/>
              </w:rPr>
              <w:t>.</w:t>
            </w:r>
          </w:p>
          <w:p w:rsidR="007C42E3" w:rsidRPr="007C42E3" w:rsidRDefault="007C42E3" w:rsidP="007C42E3">
            <w:pPr>
              <w:numPr>
                <w:ilvl w:val="0"/>
                <w:numId w:val="43"/>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Оценка степени риска в условиях определенности.</w:t>
            </w:r>
          </w:p>
          <w:p w:rsidR="007C42E3" w:rsidRPr="007C42E3" w:rsidRDefault="007C42E3" w:rsidP="007C42E3">
            <w:pPr>
              <w:numPr>
                <w:ilvl w:val="0"/>
                <w:numId w:val="43"/>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Классификация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финансовых</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рисков</w:t>
            </w:r>
            <w:proofErr w:type="spellEnd"/>
            <w:r w:rsidRPr="007C42E3">
              <w:rPr>
                <w:rFonts w:ascii="Times New Roman" w:hAnsi="Times New Roman" w:cs="Times New Roman"/>
                <w:sz w:val="24"/>
                <w:szCs w:val="24"/>
              </w:rPr>
              <w:t>.</w:t>
            </w:r>
          </w:p>
          <w:p w:rsidR="007C42E3" w:rsidRPr="007C42E3" w:rsidRDefault="007C42E3" w:rsidP="007C42E3">
            <w:pPr>
              <w:numPr>
                <w:ilvl w:val="0"/>
                <w:numId w:val="43"/>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Риски развития, процентные риски. Характеристика.</w:t>
            </w:r>
          </w:p>
          <w:p w:rsidR="007C42E3" w:rsidRPr="007C42E3" w:rsidRDefault="007C42E3" w:rsidP="007C42E3">
            <w:pPr>
              <w:numPr>
                <w:ilvl w:val="0"/>
                <w:numId w:val="43"/>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Анализ</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кредитных</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рисков</w:t>
            </w:r>
            <w:proofErr w:type="spellEnd"/>
            <w:r w:rsidRPr="007C42E3">
              <w:rPr>
                <w:rFonts w:ascii="Times New Roman" w:hAnsi="Times New Roman" w:cs="Times New Roman"/>
                <w:sz w:val="24"/>
                <w:szCs w:val="24"/>
              </w:rPr>
              <w:t>.</w:t>
            </w:r>
          </w:p>
          <w:p w:rsidR="007C42E3" w:rsidRPr="007C42E3" w:rsidRDefault="007C42E3" w:rsidP="007C42E3">
            <w:pPr>
              <w:numPr>
                <w:ilvl w:val="0"/>
                <w:numId w:val="43"/>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Оценка риска на основе финансовой отчетности.</w:t>
            </w:r>
          </w:p>
          <w:p w:rsidR="007C42E3" w:rsidRPr="007C42E3" w:rsidRDefault="007C42E3" w:rsidP="007C42E3">
            <w:pPr>
              <w:numPr>
                <w:ilvl w:val="0"/>
                <w:numId w:val="43"/>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Совокупный предпринимательский риск и методы его оценки.</w:t>
            </w:r>
          </w:p>
          <w:p w:rsidR="007C42E3" w:rsidRPr="007C42E3" w:rsidRDefault="007C42E3" w:rsidP="007C42E3">
            <w:pPr>
              <w:numPr>
                <w:ilvl w:val="0"/>
                <w:numId w:val="43"/>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Риск</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инвестиций</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Характеристика</w:t>
            </w:r>
            <w:proofErr w:type="spellEnd"/>
            <w:r w:rsidRPr="007C42E3">
              <w:rPr>
                <w:rFonts w:ascii="Times New Roman" w:hAnsi="Times New Roman" w:cs="Times New Roman"/>
                <w:sz w:val="24"/>
                <w:szCs w:val="24"/>
              </w:rPr>
              <w:t>.</w:t>
            </w:r>
          </w:p>
          <w:p w:rsidR="007C42E3" w:rsidRPr="007C42E3" w:rsidRDefault="007C42E3" w:rsidP="007C42E3">
            <w:pPr>
              <w:numPr>
                <w:ilvl w:val="0"/>
                <w:numId w:val="43"/>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Валютные риски, меры по снижению валютных рисков.</w:t>
            </w:r>
          </w:p>
          <w:p w:rsidR="007C42E3" w:rsidRPr="007C42E3" w:rsidRDefault="007C42E3" w:rsidP="007C42E3">
            <w:pPr>
              <w:numPr>
                <w:ilvl w:val="0"/>
                <w:numId w:val="43"/>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Общая схема процесса управления риском.</w:t>
            </w:r>
          </w:p>
          <w:p w:rsidR="007C42E3" w:rsidRPr="007C42E3" w:rsidRDefault="007C42E3" w:rsidP="007C42E3">
            <w:pPr>
              <w:numPr>
                <w:ilvl w:val="0"/>
                <w:numId w:val="43"/>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Диверсификация как метод снижения риска.</w:t>
            </w:r>
          </w:p>
          <w:p w:rsidR="007C42E3" w:rsidRPr="007C42E3" w:rsidRDefault="007C42E3" w:rsidP="007C42E3">
            <w:pPr>
              <w:numPr>
                <w:ilvl w:val="0"/>
                <w:numId w:val="43"/>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Сущность</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страхования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риска</w:t>
            </w:r>
            <w:proofErr w:type="spellEnd"/>
            <w:r w:rsidRPr="007C42E3">
              <w:rPr>
                <w:rFonts w:ascii="Times New Roman" w:hAnsi="Times New Roman" w:cs="Times New Roman"/>
                <w:sz w:val="24"/>
                <w:szCs w:val="24"/>
              </w:rPr>
              <w:t>.</w:t>
            </w:r>
          </w:p>
          <w:p w:rsidR="007C42E3" w:rsidRPr="007C42E3" w:rsidRDefault="007C42E3" w:rsidP="007C42E3">
            <w:pPr>
              <w:numPr>
                <w:ilvl w:val="0"/>
                <w:numId w:val="43"/>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Хеджирование</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основные</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понятия</w:t>
            </w:r>
            <w:proofErr w:type="spellEnd"/>
            <w:r w:rsidRPr="007C42E3">
              <w:rPr>
                <w:rFonts w:ascii="Times New Roman" w:hAnsi="Times New Roman" w:cs="Times New Roman"/>
                <w:sz w:val="24"/>
                <w:szCs w:val="24"/>
              </w:rPr>
              <w:t>.</w:t>
            </w:r>
          </w:p>
          <w:p w:rsidR="007C42E3" w:rsidRPr="007C42E3" w:rsidRDefault="007C42E3" w:rsidP="007C42E3">
            <w:pPr>
              <w:numPr>
                <w:ilvl w:val="0"/>
                <w:numId w:val="43"/>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Опционы. Отличие страхования от хеджирования.</w:t>
            </w:r>
          </w:p>
          <w:p w:rsidR="007C42E3" w:rsidRPr="007C42E3" w:rsidRDefault="007C42E3" w:rsidP="007C42E3">
            <w:pPr>
              <w:numPr>
                <w:ilvl w:val="0"/>
                <w:numId w:val="43"/>
              </w:numPr>
              <w:spacing w:after="0" w:line="240" w:lineRule="auto"/>
              <w:jc w:val="both"/>
              <w:rPr>
                <w:rFonts w:ascii="Times New Roman" w:hAnsi="Times New Roman" w:cs="Times New Roman"/>
                <w:sz w:val="24"/>
                <w:szCs w:val="24"/>
                <w:lang w:val="ru-RU"/>
              </w:rPr>
            </w:pPr>
            <w:proofErr w:type="spellStart"/>
            <w:r w:rsidRPr="007C42E3">
              <w:rPr>
                <w:rFonts w:ascii="Times New Roman" w:hAnsi="Times New Roman" w:cs="Times New Roman"/>
                <w:sz w:val="24"/>
                <w:szCs w:val="24"/>
                <w:lang w:val="ru-RU"/>
              </w:rPr>
              <w:t>Лимитирование</w:t>
            </w:r>
            <w:proofErr w:type="spellEnd"/>
            <w:r w:rsidRPr="007C42E3">
              <w:rPr>
                <w:rFonts w:ascii="Times New Roman" w:hAnsi="Times New Roman" w:cs="Times New Roman"/>
                <w:sz w:val="24"/>
                <w:szCs w:val="24"/>
                <w:lang w:val="ru-RU"/>
              </w:rPr>
              <w:t xml:space="preserve"> средств, самострахование  как методы снижения риска.</w:t>
            </w:r>
          </w:p>
          <w:p w:rsidR="007C42E3" w:rsidRPr="007C42E3" w:rsidRDefault="007C42E3" w:rsidP="007C42E3">
            <w:pPr>
              <w:numPr>
                <w:ilvl w:val="0"/>
                <w:numId w:val="43"/>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Основные</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решения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снижения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риска</w:t>
            </w:r>
            <w:proofErr w:type="spellEnd"/>
            <w:r w:rsidRPr="007C42E3">
              <w:rPr>
                <w:rFonts w:ascii="Times New Roman" w:hAnsi="Times New Roman" w:cs="Times New Roman"/>
                <w:sz w:val="24"/>
                <w:szCs w:val="24"/>
              </w:rPr>
              <w:t>.</w:t>
            </w:r>
          </w:p>
          <w:p w:rsidR="007C42E3" w:rsidRPr="007C42E3" w:rsidRDefault="007C42E3" w:rsidP="007C42E3">
            <w:pPr>
              <w:numPr>
                <w:ilvl w:val="0"/>
                <w:numId w:val="43"/>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lastRenderedPageBreak/>
              <w:t>Коэффициент бета. Премия за риск.</w:t>
            </w:r>
          </w:p>
          <w:p w:rsidR="007C42E3" w:rsidRPr="007C42E3" w:rsidRDefault="007C42E3" w:rsidP="007C42E3">
            <w:pPr>
              <w:pStyle w:val="2"/>
              <w:keepLines/>
              <w:numPr>
                <w:ilvl w:val="1"/>
                <w:numId w:val="0"/>
              </w:numPr>
              <w:tabs>
                <w:tab w:val="left" w:pos="331"/>
              </w:tabs>
              <w:autoSpaceDE w:val="0"/>
              <w:autoSpaceDN w:val="0"/>
              <w:adjustRightInd w:val="0"/>
              <w:jc w:val="left"/>
              <w:rPr>
                <w:szCs w:val="24"/>
              </w:rPr>
            </w:pPr>
          </w:p>
        </w:tc>
      </w:tr>
      <w:tr w:rsidR="007C42E3" w:rsidRPr="007C42E3" w:rsidTr="006F6779">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42E3" w:rsidRPr="007C42E3" w:rsidRDefault="007C42E3" w:rsidP="007C42E3">
            <w:pPr>
              <w:spacing w:line="240" w:lineRule="auto"/>
              <w:rPr>
                <w:rFonts w:ascii="Times New Roman" w:hAnsi="Times New Roman" w:cs="Times New Roman"/>
                <w:sz w:val="24"/>
                <w:szCs w:val="24"/>
              </w:rPr>
            </w:pPr>
            <w:proofErr w:type="spellStart"/>
            <w:r w:rsidRPr="007C42E3">
              <w:rPr>
                <w:rFonts w:ascii="Times New Roman" w:hAnsi="Times New Roman" w:cs="Times New Roman"/>
                <w:sz w:val="24"/>
                <w:szCs w:val="24"/>
              </w:rPr>
              <w:lastRenderedPageBreak/>
              <w:t>Уметь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C42E3" w:rsidRPr="007C42E3" w:rsidRDefault="007C42E3" w:rsidP="007C42E3">
            <w:pPr>
              <w:pStyle w:val="af8"/>
              <w:numPr>
                <w:ilvl w:val="0"/>
                <w:numId w:val="10"/>
              </w:numPr>
              <w:tabs>
                <w:tab w:val="left" w:pos="356"/>
                <w:tab w:val="left" w:pos="851"/>
              </w:tabs>
              <w:ind w:left="0" w:firstLine="0"/>
              <w:rPr>
                <w:color w:val="000000" w:themeColor="text1"/>
                <w:sz w:val="24"/>
                <w:szCs w:val="24"/>
              </w:rPr>
            </w:pPr>
            <w:r w:rsidRPr="007C42E3">
              <w:rPr>
                <w:color w:val="000000" w:themeColor="text1"/>
                <w:sz w:val="24"/>
                <w:szCs w:val="24"/>
              </w:rPr>
              <w:t>применять полученные знания в профессиональном решении финансовых задач и проблем корпорации;</w:t>
            </w:r>
          </w:p>
          <w:p w:rsidR="007C42E3" w:rsidRPr="007C42E3" w:rsidRDefault="007C42E3" w:rsidP="007C42E3">
            <w:pPr>
              <w:pStyle w:val="af8"/>
              <w:numPr>
                <w:ilvl w:val="0"/>
                <w:numId w:val="10"/>
              </w:numPr>
              <w:tabs>
                <w:tab w:val="left" w:pos="356"/>
                <w:tab w:val="left" w:pos="851"/>
              </w:tabs>
              <w:ind w:left="0" w:firstLine="0"/>
              <w:rPr>
                <w:color w:val="000000" w:themeColor="text1"/>
                <w:sz w:val="24"/>
                <w:szCs w:val="24"/>
              </w:rPr>
            </w:pPr>
            <w:r w:rsidRPr="007C42E3">
              <w:rPr>
                <w:color w:val="000000" w:themeColor="text1"/>
                <w:sz w:val="24"/>
                <w:szCs w:val="24"/>
              </w:rPr>
              <w:t xml:space="preserve">оценивать результативность операционной, финансовой и инвестиционной деятельности корпораций (организаций), перспективы развития и возможные последствия; </w:t>
            </w:r>
          </w:p>
          <w:p w:rsidR="007C42E3" w:rsidRPr="007C42E3" w:rsidRDefault="007C42E3" w:rsidP="007C42E3">
            <w:pPr>
              <w:pStyle w:val="af8"/>
              <w:numPr>
                <w:ilvl w:val="0"/>
                <w:numId w:val="10"/>
              </w:numPr>
              <w:tabs>
                <w:tab w:val="left" w:pos="356"/>
                <w:tab w:val="left" w:pos="851"/>
              </w:tabs>
              <w:ind w:left="0" w:firstLine="0"/>
              <w:rPr>
                <w:color w:val="000000" w:themeColor="text1"/>
                <w:sz w:val="24"/>
                <w:szCs w:val="24"/>
              </w:rPr>
            </w:pPr>
            <w:r w:rsidRPr="007C42E3">
              <w:rPr>
                <w:color w:val="000000" w:themeColor="text1"/>
                <w:sz w:val="24"/>
                <w:szCs w:val="24"/>
              </w:rPr>
              <w:t>осуществлять анализ и разработку стратегии организации на основе современных методов и передовых научных достижений в области финансов;</w:t>
            </w:r>
          </w:p>
          <w:p w:rsidR="007C42E3" w:rsidRPr="007C42E3" w:rsidRDefault="007C42E3" w:rsidP="007C42E3">
            <w:pPr>
              <w:pStyle w:val="af8"/>
              <w:numPr>
                <w:ilvl w:val="0"/>
                <w:numId w:val="10"/>
              </w:numPr>
              <w:tabs>
                <w:tab w:val="left" w:pos="356"/>
                <w:tab w:val="left" w:pos="851"/>
              </w:tabs>
              <w:ind w:left="0" w:firstLine="0"/>
              <w:rPr>
                <w:color w:val="000000" w:themeColor="text1"/>
                <w:sz w:val="24"/>
                <w:szCs w:val="24"/>
              </w:rPr>
            </w:pPr>
            <w:r w:rsidRPr="007C42E3">
              <w:rPr>
                <w:color w:val="000000" w:themeColor="text1"/>
                <w:sz w:val="24"/>
                <w:szCs w:val="24"/>
              </w:rPr>
              <w:t>определять наиболее оптимальные для решения конкретной задачи  современные методы и технологии научной коммуникации для оценки рынков и предпочтений экономических агентов;</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C42E3" w:rsidRPr="007C42E3" w:rsidRDefault="007C42E3" w:rsidP="007C42E3">
            <w:pPr>
              <w:spacing w:line="240" w:lineRule="auto"/>
              <w:rPr>
                <w:rFonts w:ascii="Times New Roman" w:hAnsi="Times New Roman" w:cs="Times New Roman"/>
                <w:b/>
                <w:i/>
                <w:sz w:val="24"/>
                <w:szCs w:val="24"/>
                <w:lang w:val="ru-RU"/>
              </w:rPr>
            </w:pPr>
            <w:r w:rsidRPr="007C42E3">
              <w:rPr>
                <w:rFonts w:ascii="Times New Roman" w:hAnsi="Times New Roman" w:cs="Times New Roman"/>
                <w:b/>
                <w:i/>
                <w:sz w:val="24"/>
                <w:szCs w:val="24"/>
                <w:lang w:val="ru-RU"/>
              </w:rPr>
              <w:t>Примерные практические задания для зачета:</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b/>
                <w:sz w:val="24"/>
                <w:szCs w:val="24"/>
                <w:lang w:val="ru-RU"/>
              </w:rPr>
              <w:t>Задание 1.</w:t>
            </w:r>
            <w:r w:rsidRPr="007C42E3">
              <w:rPr>
                <w:rFonts w:ascii="Times New Roman" w:hAnsi="Times New Roman" w:cs="Times New Roman"/>
                <w:sz w:val="24"/>
                <w:szCs w:val="24"/>
                <w:lang w:val="ru-RU"/>
              </w:rPr>
              <w:t xml:space="preserve"> Правильно ли оценены ценные бумаги, если ставка свободная от риска составляет 8</w:t>
            </w:r>
            <w:proofErr w:type="gramStart"/>
            <w:r w:rsidRPr="007C42E3">
              <w:rPr>
                <w:rFonts w:ascii="Times New Roman" w:hAnsi="Times New Roman" w:cs="Times New Roman"/>
                <w:sz w:val="24"/>
                <w:szCs w:val="24"/>
                <w:lang w:val="ru-RU"/>
              </w:rPr>
              <w:t>%.Доходность</w:t>
            </w:r>
            <w:proofErr w:type="gramEnd"/>
            <w:r w:rsidRPr="007C42E3">
              <w:rPr>
                <w:rFonts w:ascii="Times New Roman" w:hAnsi="Times New Roman" w:cs="Times New Roman"/>
                <w:sz w:val="24"/>
                <w:szCs w:val="24"/>
                <w:lang w:val="ru-RU"/>
              </w:rPr>
              <w:t xml:space="preserve"> акций компании А оценивается в  16,1%, акций В – 22,4%. Бета акций А- 0,9, бета акций В- 1,6. </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b/>
                <w:sz w:val="24"/>
                <w:szCs w:val="24"/>
                <w:lang w:val="ru-RU"/>
              </w:rPr>
              <w:t xml:space="preserve">Задание 2. </w:t>
            </w:r>
            <w:r w:rsidRPr="007C42E3">
              <w:rPr>
                <w:rFonts w:ascii="Times New Roman" w:hAnsi="Times New Roman" w:cs="Times New Roman"/>
                <w:sz w:val="24"/>
                <w:szCs w:val="24"/>
                <w:lang w:val="ru-RU"/>
              </w:rPr>
              <w:t>Применяя метод анализа чувствительности, определите чувствительность проекта к изменению объема производства и цене изделия.</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Исходные данные.  Инвестор решает вопрос об инвестировании 570 тыс.рублей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w:t>
            </w:r>
            <w:proofErr w:type="spellStart"/>
            <w:r w:rsidRPr="007C42E3">
              <w:rPr>
                <w:rFonts w:ascii="Times New Roman" w:hAnsi="Times New Roman" w:cs="Times New Roman"/>
                <w:sz w:val="24"/>
                <w:szCs w:val="24"/>
                <w:lang w:val="ru-RU"/>
              </w:rPr>
              <w:t>рублей.Диапазон</w:t>
            </w:r>
            <w:proofErr w:type="spellEnd"/>
            <w:r w:rsidRPr="007C42E3">
              <w:rPr>
                <w:rFonts w:ascii="Times New Roman" w:hAnsi="Times New Roman" w:cs="Times New Roman"/>
                <w:sz w:val="24"/>
                <w:szCs w:val="24"/>
                <w:lang w:val="ru-RU"/>
              </w:rPr>
              <w:t xml:space="preserve"> изменения параметров -80%, 90%, 100%, 110%, 120%.</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Оценку эффективности проекта произвести за 10 периодов.</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b/>
                <w:sz w:val="24"/>
                <w:szCs w:val="24"/>
                <w:lang w:val="ru-RU"/>
              </w:rPr>
              <w:t>Задание 3.</w:t>
            </w:r>
            <w:r w:rsidRPr="007C42E3">
              <w:rPr>
                <w:rFonts w:ascii="Times New Roman" w:hAnsi="Times New Roman" w:cs="Times New Roman"/>
                <w:sz w:val="24"/>
                <w:szCs w:val="24"/>
                <w:lang w:val="ru-RU"/>
              </w:rPr>
              <w:t xml:space="preserve"> Применяя метод анализа чувствительности, определите чувствительность проекта к изменению объема производства и цене изделия.</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Исходные данные.  Инвестор решает вопрос об инвестировании 570 тыс.рублей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рублей. Диапазон изменения параметров -80%, 90%, 100%, 110%, 120%.</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Оценку эффективности проекта произвести за 10 периодов.</w:t>
            </w:r>
          </w:p>
          <w:p w:rsidR="007C42E3" w:rsidRPr="007C42E3" w:rsidRDefault="007C42E3" w:rsidP="007C42E3">
            <w:pPr>
              <w:spacing w:line="240" w:lineRule="auto"/>
              <w:rPr>
                <w:rFonts w:ascii="Times New Roman" w:hAnsi="Times New Roman" w:cs="Times New Roman"/>
                <w:b/>
                <w:sz w:val="24"/>
                <w:szCs w:val="24"/>
                <w:lang w:val="ru-RU"/>
              </w:rPr>
            </w:pPr>
            <w:r w:rsidRPr="007C42E3">
              <w:rPr>
                <w:rFonts w:ascii="Times New Roman" w:hAnsi="Times New Roman" w:cs="Times New Roman"/>
                <w:b/>
                <w:sz w:val="24"/>
                <w:szCs w:val="24"/>
                <w:lang w:val="ru-RU"/>
              </w:rPr>
              <w:t>Задание 4.</w:t>
            </w:r>
            <w:r w:rsidRPr="007C42E3">
              <w:rPr>
                <w:rFonts w:ascii="Times New Roman" w:hAnsi="Times New Roman" w:cs="Times New Roman"/>
                <w:sz w:val="24"/>
                <w:szCs w:val="24"/>
                <w:lang w:val="ru-RU"/>
              </w:rPr>
              <w:t xml:space="preserve"> Фирма планирует построить среднее или малое предприятие по производству продукции. Рассматривается вариант строительства среднего предприятия, или малого предприятия с последующим расширением производства через 2 года, если сформируется высокий спрос на продукцию.</w:t>
            </w:r>
            <w:r w:rsidRPr="007C42E3">
              <w:rPr>
                <w:rFonts w:ascii="Times New Roman" w:hAnsi="Times New Roman" w:cs="Times New Roman"/>
                <w:b/>
                <w:sz w:val="24"/>
                <w:szCs w:val="24"/>
                <w:lang w:val="ru-RU"/>
              </w:rPr>
              <w:t xml:space="preserve"> </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Фирма рассматривает задачу на 10-летний период. Маркетинговый анализ рынка показал, что вероятность высокого спроса – 0,65%, низкого </w:t>
            </w:r>
            <w:r w:rsidRPr="007C42E3">
              <w:rPr>
                <w:rFonts w:ascii="Times New Roman" w:hAnsi="Times New Roman" w:cs="Times New Roman"/>
                <w:sz w:val="24"/>
                <w:szCs w:val="24"/>
                <w:lang w:val="ru-RU"/>
              </w:rPr>
              <w:lastRenderedPageBreak/>
              <w:t>спроса – 35%.</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Инвестиции в строительство среднего предприятия – 7,5 млн. руб. Инвестиции в малое предприятие – 1,8 млн. руб., затраты на его дальнейшее расширение – 3,4 млн. руб.</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Ожидаемые ежегодные доходы:</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По среднему предприятию: при высоком спросе – 1,4 млн.руб., при низком – 0,38 млн. руб. ежегодно в течение 10 лет.</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По малому предприятию: при высоком спросе – 0,27 млн.руб., при низком – 0,25 млн. руб. ежегодно в течение 2 лет.</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После расширения малого предприятия: при высоком спросе – 1,6 млн.руб., при низком – 0,24 млн. руб. ежегодно в течение 8 лет.</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Без расширения малого предприятия: при высоком спросе –0,27 млн.руб., при низком – 0,20 млн. руб. ежегодно в течение 8 лет. На основе  «дерева решений» выбрать предпочтительный вариант инвестирования.</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b/>
                <w:sz w:val="24"/>
                <w:szCs w:val="24"/>
                <w:lang w:val="ru-RU"/>
              </w:rPr>
              <w:t>Задание 5.</w:t>
            </w:r>
            <w:r w:rsidRPr="007C42E3">
              <w:rPr>
                <w:rFonts w:ascii="Times New Roman" w:hAnsi="Times New Roman" w:cs="Times New Roman"/>
                <w:sz w:val="24"/>
                <w:szCs w:val="24"/>
                <w:lang w:val="ru-RU"/>
              </w:rPr>
              <w:t xml:space="preserve"> Рассчитать совокупный предпринимательский риск компании. </w:t>
            </w:r>
          </w:p>
          <w:p w:rsidR="007C42E3" w:rsidRPr="007C42E3" w:rsidRDefault="007C42E3" w:rsidP="007C42E3">
            <w:pPr>
              <w:pStyle w:val="a6"/>
              <w:spacing w:line="240" w:lineRule="auto"/>
              <w:ind w:left="0" w:firstLine="0"/>
              <w:rPr>
                <w:rFonts w:eastAsiaTheme="minorEastAsia"/>
                <w:szCs w:val="24"/>
                <w:lang w:val="ru-RU"/>
              </w:rPr>
            </w:pPr>
            <w:r w:rsidRPr="007C42E3">
              <w:rPr>
                <w:rFonts w:eastAsiaTheme="minorEastAsia"/>
                <w:szCs w:val="24"/>
                <w:lang w:val="ru-RU"/>
              </w:rPr>
              <w:t xml:space="preserve">Ежегодно производится 100 тыс. единиц продукции. Цена реализации составляет 3500 рублей, средние переменные издержки составляют 1800 </w:t>
            </w:r>
            <w:proofErr w:type="spellStart"/>
            <w:r w:rsidRPr="007C42E3">
              <w:rPr>
                <w:rFonts w:eastAsiaTheme="minorEastAsia"/>
                <w:szCs w:val="24"/>
                <w:lang w:val="ru-RU"/>
              </w:rPr>
              <w:t>руб</w:t>
            </w:r>
            <w:proofErr w:type="spellEnd"/>
            <w:r w:rsidRPr="007C42E3">
              <w:rPr>
                <w:rFonts w:eastAsiaTheme="minorEastAsia"/>
                <w:szCs w:val="24"/>
                <w:lang w:val="ru-RU"/>
              </w:rPr>
              <w:t>/шт. Постоянные издержки – 38500 тыс.руб.</w:t>
            </w:r>
          </w:p>
          <w:p w:rsidR="007C42E3" w:rsidRPr="007C42E3" w:rsidRDefault="007C42E3" w:rsidP="007C42E3">
            <w:pPr>
              <w:pStyle w:val="a6"/>
              <w:spacing w:line="240" w:lineRule="auto"/>
              <w:ind w:left="0" w:firstLine="0"/>
              <w:rPr>
                <w:rFonts w:eastAsiaTheme="minorEastAsia"/>
                <w:szCs w:val="24"/>
                <w:lang w:val="ru-RU"/>
              </w:rPr>
            </w:pPr>
            <w:r w:rsidRPr="007C42E3">
              <w:rPr>
                <w:rFonts w:eastAsiaTheme="minorEastAsia"/>
                <w:szCs w:val="24"/>
                <w:lang w:val="ru-RU"/>
              </w:rPr>
              <w:t>Величина собственного капитала организации составляет 800 тыс.руб. Сумма заемных источников – 550 тыс. руб. Средняя процентная ставка по кредитам – 14,5 %. Ставка налога на прибыль – 20%.</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b/>
                <w:sz w:val="24"/>
                <w:szCs w:val="24"/>
                <w:lang w:val="ru-RU"/>
              </w:rPr>
              <w:t>Задание 6.</w:t>
            </w:r>
            <w:r w:rsidRPr="007C42E3">
              <w:rPr>
                <w:rFonts w:ascii="Times New Roman" w:hAnsi="Times New Roman" w:cs="Times New Roman"/>
                <w:sz w:val="24"/>
                <w:szCs w:val="24"/>
                <w:lang w:val="ru-RU"/>
              </w:rPr>
              <w:t xml:space="preserve"> Предложены следующие варианты сценариев реализации предпринимательских проектов.</w:t>
            </w:r>
          </w:p>
          <w:p w:rsidR="007C42E3" w:rsidRPr="007C42E3" w:rsidRDefault="007C42E3" w:rsidP="007C42E3">
            <w:pPr>
              <w:spacing w:line="240" w:lineRule="auto"/>
              <w:jc w:val="right"/>
              <w:rPr>
                <w:rFonts w:ascii="Times New Roman" w:hAnsi="Times New Roman" w:cs="Times New Roman"/>
                <w:sz w:val="24"/>
                <w:szCs w:val="24"/>
                <w:lang w:val="ru-RU"/>
              </w:rPr>
            </w:pPr>
          </w:p>
          <w:p w:rsidR="007C42E3" w:rsidRPr="007C42E3" w:rsidRDefault="007C42E3" w:rsidP="007C42E3">
            <w:pPr>
              <w:spacing w:line="240" w:lineRule="auto"/>
              <w:jc w:val="right"/>
              <w:rPr>
                <w:rFonts w:ascii="Times New Roman" w:hAnsi="Times New Roman" w:cs="Times New Roman"/>
                <w:sz w:val="24"/>
                <w:szCs w:val="24"/>
              </w:rPr>
            </w:pPr>
            <w:proofErr w:type="spellStart"/>
            <w:r w:rsidRPr="007C42E3">
              <w:rPr>
                <w:rFonts w:ascii="Times New Roman" w:hAnsi="Times New Roman" w:cs="Times New Roman"/>
                <w:sz w:val="24"/>
                <w:szCs w:val="24"/>
              </w:rPr>
              <w:t>Таблица</w:t>
            </w:r>
            <w:proofErr w:type="spellEnd"/>
            <w:r w:rsidRPr="007C42E3">
              <w:rPr>
                <w:rFonts w:ascii="Times New Roman" w:hAnsi="Times New Roman" w:cs="Times New Roman"/>
                <w:sz w:val="24"/>
                <w:szCs w:val="24"/>
              </w:rPr>
              <w:t xml:space="preserve"> 3.3</w:t>
            </w:r>
          </w:p>
          <w:p w:rsidR="007C42E3" w:rsidRPr="007C42E3" w:rsidRDefault="007C42E3" w:rsidP="007C42E3">
            <w:pPr>
              <w:spacing w:line="240" w:lineRule="auto"/>
              <w:rPr>
                <w:rFonts w:ascii="Times New Roman" w:hAnsi="Times New Roman" w:cs="Times New Roman"/>
                <w:sz w:val="24"/>
                <w:szCs w:val="24"/>
              </w:rPr>
            </w:pPr>
            <w:proofErr w:type="spellStart"/>
            <w:r w:rsidRPr="007C42E3">
              <w:rPr>
                <w:rFonts w:ascii="Times New Roman" w:hAnsi="Times New Roman" w:cs="Times New Roman"/>
                <w:sz w:val="24"/>
                <w:szCs w:val="24"/>
              </w:rPr>
              <w:t>Сценарии</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реализации</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предпринимательских</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проектов</w:t>
            </w:r>
            <w:proofErr w:type="spellEnd"/>
          </w:p>
          <w:tbl>
            <w:tblPr>
              <w:tblStyle w:val="af"/>
              <w:tblW w:w="0" w:type="auto"/>
              <w:tblInd w:w="250" w:type="dxa"/>
              <w:tblLook w:val="04A0" w:firstRow="1" w:lastRow="0" w:firstColumn="1" w:lastColumn="0" w:noHBand="0" w:noVBand="1"/>
            </w:tblPr>
            <w:tblGrid>
              <w:gridCol w:w="1373"/>
              <w:gridCol w:w="1556"/>
              <w:gridCol w:w="1036"/>
              <w:gridCol w:w="1036"/>
            </w:tblGrid>
            <w:tr w:rsidR="007C42E3" w:rsidRPr="007C42E3" w:rsidTr="006F6779">
              <w:tc>
                <w:tcPr>
                  <w:tcW w:w="2093" w:type="dxa"/>
                </w:tcPr>
                <w:p w:rsidR="007C42E3" w:rsidRPr="007C42E3" w:rsidRDefault="007C42E3" w:rsidP="007C42E3">
                  <w:pPr>
                    <w:rPr>
                      <w:sz w:val="24"/>
                      <w:szCs w:val="24"/>
                    </w:rPr>
                  </w:pPr>
                  <w:proofErr w:type="spellStart"/>
                  <w:r w:rsidRPr="007C42E3">
                    <w:rPr>
                      <w:sz w:val="24"/>
                      <w:szCs w:val="24"/>
                    </w:rPr>
                    <w:t>Состояние</w:t>
                  </w:r>
                  <w:proofErr w:type="spellEnd"/>
                  <w:r w:rsidRPr="007C42E3">
                    <w:rPr>
                      <w:sz w:val="24"/>
                      <w:szCs w:val="24"/>
                    </w:rPr>
                    <w:t xml:space="preserve"> </w:t>
                  </w:r>
                  <w:proofErr w:type="spellStart"/>
                  <w:r w:rsidRPr="007C42E3">
                    <w:rPr>
                      <w:sz w:val="24"/>
                      <w:szCs w:val="24"/>
                    </w:rPr>
                    <w:t>экономики</w:t>
                  </w:r>
                  <w:proofErr w:type="spellEnd"/>
                </w:p>
              </w:tc>
              <w:tc>
                <w:tcPr>
                  <w:tcW w:w="2338" w:type="dxa"/>
                </w:tcPr>
                <w:p w:rsidR="007C42E3" w:rsidRPr="007C42E3" w:rsidRDefault="007C42E3" w:rsidP="007C42E3">
                  <w:pPr>
                    <w:rPr>
                      <w:sz w:val="24"/>
                      <w:szCs w:val="24"/>
                    </w:rPr>
                  </w:pPr>
                  <w:proofErr w:type="spellStart"/>
                  <w:r w:rsidRPr="007C42E3">
                    <w:rPr>
                      <w:sz w:val="24"/>
                      <w:szCs w:val="24"/>
                    </w:rPr>
                    <w:t>Вероятность</w:t>
                  </w:r>
                  <w:proofErr w:type="spellEnd"/>
                  <w:r w:rsidRPr="007C42E3">
                    <w:rPr>
                      <w:sz w:val="24"/>
                      <w:szCs w:val="24"/>
                    </w:rPr>
                    <w:t xml:space="preserve"> </w:t>
                  </w:r>
                  <w:proofErr w:type="spellStart"/>
                  <w:r w:rsidRPr="007C42E3">
                    <w:rPr>
                      <w:sz w:val="24"/>
                      <w:szCs w:val="24"/>
                    </w:rPr>
                    <w:t>наступления</w:t>
                  </w:r>
                  <w:proofErr w:type="spellEnd"/>
                  <w:r w:rsidRPr="007C42E3">
                    <w:rPr>
                      <w:sz w:val="24"/>
                      <w:szCs w:val="24"/>
                    </w:rPr>
                    <w:t xml:space="preserve"> </w:t>
                  </w:r>
                  <w:proofErr w:type="spellStart"/>
                  <w:r w:rsidRPr="007C42E3">
                    <w:rPr>
                      <w:sz w:val="24"/>
                      <w:szCs w:val="24"/>
                    </w:rPr>
                    <w:t>данного</w:t>
                  </w:r>
                  <w:proofErr w:type="spellEnd"/>
                  <w:r w:rsidRPr="007C42E3">
                    <w:rPr>
                      <w:sz w:val="24"/>
                      <w:szCs w:val="24"/>
                    </w:rPr>
                    <w:t xml:space="preserve"> </w:t>
                  </w:r>
                  <w:proofErr w:type="spellStart"/>
                  <w:r w:rsidRPr="007C42E3">
                    <w:rPr>
                      <w:sz w:val="24"/>
                      <w:szCs w:val="24"/>
                    </w:rPr>
                    <w:t>состояния</w:t>
                  </w:r>
                  <w:proofErr w:type="spellEnd"/>
                </w:p>
              </w:tc>
              <w:tc>
                <w:tcPr>
                  <w:tcW w:w="2304" w:type="dxa"/>
                </w:tcPr>
                <w:p w:rsidR="007C42E3" w:rsidRPr="007C42E3" w:rsidRDefault="007C42E3" w:rsidP="007C42E3">
                  <w:pPr>
                    <w:rPr>
                      <w:sz w:val="24"/>
                      <w:szCs w:val="24"/>
                    </w:rPr>
                  </w:pPr>
                  <w:proofErr w:type="spellStart"/>
                  <w:r w:rsidRPr="007C42E3">
                    <w:rPr>
                      <w:sz w:val="24"/>
                      <w:szCs w:val="24"/>
                    </w:rPr>
                    <w:t>Проект</w:t>
                  </w:r>
                  <w:proofErr w:type="spellEnd"/>
                  <w:r w:rsidRPr="007C42E3">
                    <w:rPr>
                      <w:sz w:val="24"/>
                      <w:szCs w:val="24"/>
                    </w:rPr>
                    <w:t xml:space="preserve"> С,</w:t>
                  </w:r>
                </w:p>
                <w:p w:rsidR="007C42E3" w:rsidRPr="007C42E3" w:rsidRDefault="007C42E3" w:rsidP="007C42E3">
                  <w:pPr>
                    <w:rPr>
                      <w:sz w:val="24"/>
                      <w:szCs w:val="24"/>
                    </w:rPr>
                  </w:pPr>
                  <w:r w:rsidRPr="007C42E3">
                    <w:rPr>
                      <w:sz w:val="24"/>
                      <w:szCs w:val="24"/>
                    </w:rPr>
                    <w:t>IRR, %</w:t>
                  </w:r>
                </w:p>
              </w:tc>
              <w:tc>
                <w:tcPr>
                  <w:tcW w:w="2304" w:type="dxa"/>
                </w:tcPr>
                <w:p w:rsidR="007C42E3" w:rsidRPr="007C42E3" w:rsidRDefault="007C42E3" w:rsidP="007C42E3">
                  <w:pPr>
                    <w:rPr>
                      <w:sz w:val="24"/>
                      <w:szCs w:val="24"/>
                    </w:rPr>
                  </w:pPr>
                  <w:proofErr w:type="spellStart"/>
                  <w:r w:rsidRPr="007C42E3">
                    <w:rPr>
                      <w:sz w:val="24"/>
                      <w:szCs w:val="24"/>
                    </w:rPr>
                    <w:t>Проект</w:t>
                  </w:r>
                  <w:proofErr w:type="spellEnd"/>
                  <w:r w:rsidRPr="007C42E3">
                    <w:rPr>
                      <w:sz w:val="24"/>
                      <w:szCs w:val="24"/>
                    </w:rPr>
                    <w:t xml:space="preserve"> D,</w:t>
                  </w:r>
                </w:p>
                <w:p w:rsidR="007C42E3" w:rsidRPr="007C42E3" w:rsidRDefault="007C42E3" w:rsidP="007C42E3">
                  <w:pPr>
                    <w:rPr>
                      <w:sz w:val="24"/>
                      <w:szCs w:val="24"/>
                    </w:rPr>
                  </w:pPr>
                  <w:r w:rsidRPr="007C42E3">
                    <w:rPr>
                      <w:sz w:val="24"/>
                      <w:szCs w:val="24"/>
                    </w:rPr>
                    <w:t>IRR</w:t>
                  </w:r>
                  <w:proofErr w:type="gramStart"/>
                  <w:r w:rsidRPr="007C42E3">
                    <w:rPr>
                      <w:sz w:val="24"/>
                      <w:szCs w:val="24"/>
                    </w:rPr>
                    <w:t>.%</w:t>
                  </w:r>
                  <w:proofErr w:type="gramEnd"/>
                </w:p>
              </w:tc>
            </w:tr>
            <w:tr w:rsidR="007C42E3" w:rsidRPr="007C42E3" w:rsidTr="006F6779">
              <w:tc>
                <w:tcPr>
                  <w:tcW w:w="2093" w:type="dxa"/>
                </w:tcPr>
                <w:p w:rsidR="007C42E3" w:rsidRPr="007C42E3" w:rsidRDefault="007C42E3" w:rsidP="007C42E3">
                  <w:pPr>
                    <w:rPr>
                      <w:sz w:val="24"/>
                      <w:szCs w:val="24"/>
                    </w:rPr>
                  </w:pPr>
                  <w:proofErr w:type="spellStart"/>
                  <w:r w:rsidRPr="007C42E3">
                    <w:rPr>
                      <w:sz w:val="24"/>
                      <w:szCs w:val="24"/>
                    </w:rPr>
                    <w:t>подъем</w:t>
                  </w:r>
                  <w:proofErr w:type="spellEnd"/>
                </w:p>
              </w:tc>
              <w:tc>
                <w:tcPr>
                  <w:tcW w:w="2338" w:type="dxa"/>
                </w:tcPr>
                <w:p w:rsidR="007C42E3" w:rsidRPr="007C42E3" w:rsidRDefault="007C42E3" w:rsidP="007C42E3">
                  <w:pPr>
                    <w:rPr>
                      <w:sz w:val="24"/>
                      <w:szCs w:val="24"/>
                    </w:rPr>
                  </w:pPr>
                  <w:r w:rsidRPr="007C42E3">
                    <w:rPr>
                      <w:sz w:val="24"/>
                      <w:szCs w:val="24"/>
                    </w:rPr>
                    <w:t>0,4</w:t>
                  </w:r>
                </w:p>
              </w:tc>
              <w:tc>
                <w:tcPr>
                  <w:tcW w:w="2304" w:type="dxa"/>
                </w:tcPr>
                <w:p w:rsidR="007C42E3" w:rsidRPr="007C42E3" w:rsidRDefault="007C42E3" w:rsidP="007C42E3">
                  <w:pPr>
                    <w:rPr>
                      <w:sz w:val="24"/>
                      <w:szCs w:val="24"/>
                    </w:rPr>
                  </w:pPr>
                  <w:r w:rsidRPr="007C42E3">
                    <w:rPr>
                      <w:sz w:val="24"/>
                      <w:szCs w:val="24"/>
                    </w:rPr>
                    <w:t>45</w:t>
                  </w:r>
                </w:p>
              </w:tc>
              <w:tc>
                <w:tcPr>
                  <w:tcW w:w="2304" w:type="dxa"/>
                </w:tcPr>
                <w:p w:rsidR="007C42E3" w:rsidRPr="007C42E3" w:rsidRDefault="007C42E3" w:rsidP="007C42E3">
                  <w:pPr>
                    <w:rPr>
                      <w:sz w:val="24"/>
                      <w:szCs w:val="24"/>
                    </w:rPr>
                  </w:pPr>
                  <w:r w:rsidRPr="007C42E3">
                    <w:rPr>
                      <w:sz w:val="24"/>
                      <w:szCs w:val="24"/>
                    </w:rPr>
                    <w:t>125</w:t>
                  </w:r>
                </w:p>
              </w:tc>
            </w:tr>
            <w:tr w:rsidR="007C42E3" w:rsidRPr="007C42E3" w:rsidTr="006F6779">
              <w:tc>
                <w:tcPr>
                  <w:tcW w:w="2093" w:type="dxa"/>
                </w:tcPr>
                <w:p w:rsidR="007C42E3" w:rsidRPr="007C42E3" w:rsidRDefault="007C42E3" w:rsidP="007C42E3">
                  <w:pPr>
                    <w:rPr>
                      <w:sz w:val="24"/>
                      <w:szCs w:val="24"/>
                    </w:rPr>
                  </w:pPr>
                  <w:proofErr w:type="spellStart"/>
                  <w:r w:rsidRPr="007C42E3">
                    <w:rPr>
                      <w:sz w:val="24"/>
                      <w:szCs w:val="24"/>
                    </w:rPr>
                    <w:lastRenderedPageBreak/>
                    <w:t>норма</w:t>
                  </w:r>
                  <w:proofErr w:type="spellEnd"/>
                </w:p>
              </w:tc>
              <w:tc>
                <w:tcPr>
                  <w:tcW w:w="2338" w:type="dxa"/>
                </w:tcPr>
                <w:p w:rsidR="007C42E3" w:rsidRPr="007C42E3" w:rsidRDefault="007C42E3" w:rsidP="007C42E3">
                  <w:pPr>
                    <w:rPr>
                      <w:sz w:val="24"/>
                      <w:szCs w:val="24"/>
                    </w:rPr>
                  </w:pPr>
                  <w:r w:rsidRPr="007C42E3">
                    <w:rPr>
                      <w:sz w:val="24"/>
                      <w:szCs w:val="24"/>
                    </w:rPr>
                    <w:t>0,3</w:t>
                  </w:r>
                </w:p>
              </w:tc>
              <w:tc>
                <w:tcPr>
                  <w:tcW w:w="2304" w:type="dxa"/>
                </w:tcPr>
                <w:p w:rsidR="007C42E3" w:rsidRPr="007C42E3" w:rsidRDefault="007C42E3" w:rsidP="007C42E3">
                  <w:pPr>
                    <w:rPr>
                      <w:sz w:val="24"/>
                      <w:szCs w:val="24"/>
                    </w:rPr>
                  </w:pPr>
                  <w:r w:rsidRPr="007C42E3">
                    <w:rPr>
                      <w:sz w:val="24"/>
                      <w:szCs w:val="24"/>
                    </w:rPr>
                    <w:t>38</w:t>
                  </w:r>
                </w:p>
              </w:tc>
              <w:tc>
                <w:tcPr>
                  <w:tcW w:w="2304" w:type="dxa"/>
                </w:tcPr>
                <w:p w:rsidR="007C42E3" w:rsidRPr="007C42E3" w:rsidRDefault="007C42E3" w:rsidP="007C42E3">
                  <w:pPr>
                    <w:rPr>
                      <w:sz w:val="24"/>
                      <w:szCs w:val="24"/>
                    </w:rPr>
                  </w:pPr>
                  <w:r w:rsidRPr="007C42E3">
                    <w:rPr>
                      <w:sz w:val="24"/>
                      <w:szCs w:val="24"/>
                    </w:rPr>
                    <w:t>75</w:t>
                  </w:r>
                </w:p>
              </w:tc>
            </w:tr>
            <w:tr w:rsidR="007C42E3" w:rsidRPr="007C42E3" w:rsidTr="006F6779">
              <w:tc>
                <w:tcPr>
                  <w:tcW w:w="2093" w:type="dxa"/>
                </w:tcPr>
                <w:p w:rsidR="007C42E3" w:rsidRPr="007C42E3" w:rsidRDefault="007C42E3" w:rsidP="007C42E3">
                  <w:pPr>
                    <w:rPr>
                      <w:sz w:val="24"/>
                      <w:szCs w:val="24"/>
                    </w:rPr>
                  </w:pPr>
                  <w:proofErr w:type="spellStart"/>
                  <w:r w:rsidRPr="007C42E3">
                    <w:rPr>
                      <w:sz w:val="24"/>
                      <w:szCs w:val="24"/>
                    </w:rPr>
                    <w:t>спад</w:t>
                  </w:r>
                  <w:proofErr w:type="spellEnd"/>
                </w:p>
              </w:tc>
              <w:tc>
                <w:tcPr>
                  <w:tcW w:w="2338" w:type="dxa"/>
                </w:tcPr>
                <w:p w:rsidR="007C42E3" w:rsidRPr="007C42E3" w:rsidRDefault="007C42E3" w:rsidP="007C42E3">
                  <w:pPr>
                    <w:rPr>
                      <w:sz w:val="24"/>
                      <w:szCs w:val="24"/>
                    </w:rPr>
                  </w:pPr>
                  <w:r w:rsidRPr="007C42E3">
                    <w:rPr>
                      <w:sz w:val="24"/>
                      <w:szCs w:val="24"/>
                    </w:rPr>
                    <w:t>0,3</w:t>
                  </w:r>
                </w:p>
              </w:tc>
              <w:tc>
                <w:tcPr>
                  <w:tcW w:w="2304" w:type="dxa"/>
                </w:tcPr>
                <w:p w:rsidR="007C42E3" w:rsidRPr="007C42E3" w:rsidRDefault="007C42E3" w:rsidP="007C42E3">
                  <w:pPr>
                    <w:rPr>
                      <w:sz w:val="24"/>
                      <w:szCs w:val="24"/>
                    </w:rPr>
                  </w:pPr>
                  <w:r w:rsidRPr="007C42E3">
                    <w:rPr>
                      <w:sz w:val="24"/>
                      <w:szCs w:val="24"/>
                    </w:rPr>
                    <w:t>15</w:t>
                  </w:r>
                </w:p>
              </w:tc>
              <w:tc>
                <w:tcPr>
                  <w:tcW w:w="2304" w:type="dxa"/>
                </w:tcPr>
                <w:p w:rsidR="007C42E3" w:rsidRPr="007C42E3" w:rsidRDefault="007C42E3" w:rsidP="007C42E3">
                  <w:pPr>
                    <w:rPr>
                      <w:sz w:val="24"/>
                      <w:szCs w:val="24"/>
                    </w:rPr>
                  </w:pPr>
                  <w:r w:rsidRPr="007C42E3">
                    <w:rPr>
                      <w:sz w:val="24"/>
                      <w:szCs w:val="24"/>
                    </w:rPr>
                    <w:t>20</w:t>
                  </w:r>
                </w:p>
              </w:tc>
            </w:tr>
          </w:tbl>
          <w:p w:rsidR="007C42E3" w:rsidRPr="007C42E3" w:rsidRDefault="007C42E3" w:rsidP="007C42E3">
            <w:pPr>
              <w:pStyle w:val="a6"/>
              <w:spacing w:line="240" w:lineRule="auto"/>
              <w:ind w:left="0" w:firstLine="0"/>
              <w:rPr>
                <w:rFonts w:eastAsiaTheme="minorEastAsia"/>
                <w:b/>
                <w:szCs w:val="24"/>
                <w:lang w:val="ru-RU"/>
              </w:rPr>
            </w:pPr>
          </w:p>
          <w:p w:rsidR="007C42E3" w:rsidRPr="007C42E3" w:rsidRDefault="007C42E3" w:rsidP="007C42E3">
            <w:pPr>
              <w:spacing w:line="240" w:lineRule="auto"/>
              <w:rPr>
                <w:rFonts w:ascii="Times New Roman" w:hAnsi="Times New Roman" w:cs="Times New Roman"/>
                <w:b/>
                <w:sz w:val="24"/>
                <w:szCs w:val="24"/>
              </w:rPr>
            </w:pPr>
          </w:p>
          <w:p w:rsidR="007C42E3" w:rsidRPr="007C42E3" w:rsidRDefault="007C42E3" w:rsidP="007C42E3">
            <w:pPr>
              <w:spacing w:line="240" w:lineRule="auto"/>
              <w:rPr>
                <w:rFonts w:ascii="Times New Roman" w:hAnsi="Times New Roman" w:cs="Times New Roman"/>
                <w:b/>
                <w:sz w:val="24"/>
                <w:szCs w:val="24"/>
              </w:rPr>
            </w:pPr>
          </w:p>
          <w:p w:rsidR="007C42E3" w:rsidRPr="007C42E3" w:rsidRDefault="007C42E3" w:rsidP="007C42E3">
            <w:pPr>
              <w:pStyle w:val="2"/>
              <w:keepLines/>
              <w:numPr>
                <w:ilvl w:val="1"/>
                <w:numId w:val="0"/>
              </w:numPr>
              <w:tabs>
                <w:tab w:val="left" w:pos="331"/>
              </w:tabs>
              <w:autoSpaceDE w:val="0"/>
              <w:autoSpaceDN w:val="0"/>
              <w:adjustRightInd w:val="0"/>
              <w:jc w:val="left"/>
              <w:rPr>
                <w:szCs w:val="24"/>
              </w:rPr>
            </w:pPr>
          </w:p>
        </w:tc>
      </w:tr>
      <w:tr w:rsidR="007C42E3" w:rsidRPr="00635EE4" w:rsidTr="006F6779">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42E3" w:rsidRPr="007C42E3" w:rsidRDefault="007C42E3" w:rsidP="007C42E3">
            <w:pPr>
              <w:spacing w:line="240" w:lineRule="auto"/>
              <w:rPr>
                <w:rFonts w:ascii="Times New Roman" w:hAnsi="Times New Roman" w:cs="Times New Roman"/>
                <w:sz w:val="24"/>
                <w:szCs w:val="24"/>
              </w:rPr>
            </w:pPr>
            <w:proofErr w:type="spellStart"/>
            <w:r w:rsidRPr="007C42E3">
              <w:rPr>
                <w:rFonts w:ascii="Times New Roman" w:hAnsi="Times New Roman" w:cs="Times New Roman"/>
                <w:sz w:val="24"/>
                <w:szCs w:val="24"/>
              </w:rPr>
              <w:lastRenderedPageBreak/>
              <w:t>Владеть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C42E3" w:rsidRPr="007C42E3" w:rsidRDefault="007C42E3" w:rsidP="007C42E3">
            <w:pPr>
              <w:pStyle w:val="af8"/>
              <w:numPr>
                <w:ilvl w:val="0"/>
                <w:numId w:val="10"/>
              </w:numPr>
              <w:tabs>
                <w:tab w:val="left" w:pos="356"/>
                <w:tab w:val="left" w:pos="924"/>
              </w:tabs>
              <w:ind w:left="0" w:firstLine="0"/>
              <w:rPr>
                <w:color w:val="000000" w:themeColor="text1"/>
                <w:sz w:val="24"/>
                <w:szCs w:val="24"/>
              </w:rPr>
            </w:pPr>
            <w:proofErr w:type="gramStart"/>
            <w:r w:rsidRPr="007C42E3">
              <w:rPr>
                <w:color w:val="000000" w:themeColor="text1"/>
                <w:sz w:val="24"/>
                <w:szCs w:val="24"/>
              </w:rPr>
              <w:t>методами</w:t>
            </w:r>
            <w:proofErr w:type="gramEnd"/>
            <w:r w:rsidRPr="007C42E3">
              <w:rPr>
                <w:color w:val="000000" w:themeColor="text1"/>
                <w:sz w:val="24"/>
                <w:szCs w:val="24"/>
              </w:rPr>
              <w:t xml:space="preserve"> оценки и анализа основных финансовых инструментов, используемых на российском и зарубежных финансовых рынках;</w:t>
            </w:r>
          </w:p>
          <w:p w:rsidR="007C42E3" w:rsidRPr="007C42E3" w:rsidRDefault="007C42E3" w:rsidP="007C42E3">
            <w:pPr>
              <w:pStyle w:val="af8"/>
              <w:numPr>
                <w:ilvl w:val="0"/>
                <w:numId w:val="10"/>
              </w:numPr>
              <w:tabs>
                <w:tab w:val="left" w:pos="356"/>
                <w:tab w:val="left" w:pos="924"/>
              </w:tabs>
              <w:ind w:left="0" w:firstLine="0"/>
              <w:rPr>
                <w:color w:val="000000" w:themeColor="text1"/>
                <w:sz w:val="24"/>
                <w:szCs w:val="24"/>
              </w:rPr>
            </w:pPr>
            <w:r w:rsidRPr="007C42E3">
              <w:rPr>
                <w:color w:val="000000" w:themeColor="text1"/>
                <w:sz w:val="24"/>
                <w:szCs w:val="24"/>
              </w:rPr>
              <w:t>навыками разработки инвестиционных и спекулятивных стратегий на фондовых и валютных рынках;</w:t>
            </w:r>
          </w:p>
          <w:p w:rsidR="007C42E3" w:rsidRPr="007C42E3" w:rsidRDefault="007C42E3" w:rsidP="007C42E3">
            <w:pPr>
              <w:pStyle w:val="af8"/>
              <w:numPr>
                <w:ilvl w:val="0"/>
                <w:numId w:val="10"/>
              </w:numPr>
              <w:tabs>
                <w:tab w:val="left" w:pos="356"/>
                <w:tab w:val="left" w:pos="924"/>
              </w:tabs>
              <w:ind w:left="0" w:firstLine="0"/>
              <w:rPr>
                <w:color w:val="000000" w:themeColor="text1"/>
                <w:sz w:val="24"/>
                <w:szCs w:val="24"/>
              </w:rPr>
            </w:pPr>
            <w:r w:rsidRPr="007C42E3">
              <w:rPr>
                <w:color w:val="000000" w:themeColor="text1"/>
                <w:sz w:val="24"/>
                <w:szCs w:val="24"/>
              </w:rPr>
              <w:t>способами оценивания состояния рынка, целесообразности и практической значимости выявления и оценки стратегий экономических агентов;</w:t>
            </w:r>
          </w:p>
          <w:p w:rsidR="007C42E3" w:rsidRPr="007C42E3" w:rsidRDefault="007C42E3" w:rsidP="007C42E3">
            <w:pPr>
              <w:pStyle w:val="af8"/>
              <w:numPr>
                <w:ilvl w:val="0"/>
                <w:numId w:val="10"/>
              </w:numPr>
              <w:tabs>
                <w:tab w:val="left" w:pos="356"/>
                <w:tab w:val="left" w:pos="924"/>
              </w:tabs>
              <w:ind w:left="0" w:firstLine="0"/>
              <w:rPr>
                <w:color w:val="000000" w:themeColor="text1"/>
                <w:sz w:val="24"/>
                <w:szCs w:val="24"/>
              </w:rPr>
            </w:pPr>
            <w:r w:rsidRPr="007C42E3">
              <w:rPr>
                <w:color w:val="000000" w:themeColor="text1"/>
                <w:sz w:val="24"/>
                <w:szCs w:val="24"/>
              </w:rPr>
              <w:t>практическими навыками оценки рынков, проведения критического анализа современного состояния экономических агентов;</w:t>
            </w:r>
          </w:p>
          <w:p w:rsidR="007C42E3" w:rsidRPr="007C42E3" w:rsidRDefault="007C42E3" w:rsidP="007C42E3">
            <w:pPr>
              <w:pStyle w:val="af8"/>
              <w:numPr>
                <w:ilvl w:val="0"/>
                <w:numId w:val="10"/>
              </w:numPr>
              <w:tabs>
                <w:tab w:val="left" w:pos="356"/>
                <w:tab w:val="left" w:pos="924"/>
              </w:tabs>
              <w:ind w:left="0" w:firstLine="0"/>
              <w:rPr>
                <w:color w:val="000000" w:themeColor="text1"/>
                <w:sz w:val="24"/>
                <w:szCs w:val="24"/>
              </w:rPr>
            </w:pPr>
            <w:r w:rsidRPr="007C42E3">
              <w:rPr>
                <w:color w:val="000000" w:themeColor="text1"/>
                <w:sz w:val="24"/>
                <w:szCs w:val="24"/>
              </w:rPr>
              <w:t>обобщения результатов критического анализа оценки рынков;</w:t>
            </w:r>
          </w:p>
          <w:p w:rsidR="007C42E3" w:rsidRPr="007C42E3" w:rsidRDefault="007C42E3" w:rsidP="007C42E3">
            <w:pPr>
              <w:pStyle w:val="af8"/>
              <w:numPr>
                <w:ilvl w:val="0"/>
                <w:numId w:val="10"/>
              </w:numPr>
              <w:tabs>
                <w:tab w:val="left" w:pos="356"/>
                <w:tab w:val="left" w:pos="924"/>
              </w:tabs>
              <w:ind w:left="0" w:firstLine="0"/>
              <w:rPr>
                <w:color w:val="000000" w:themeColor="text1"/>
                <w:sz w:val="24"/>
                <w:szCs w:val="24"/>
              </w:rPr>
            </w:pPr>
            <w:r w:rsidRPr="007C42E3">
              <w:rPr>
                <w:color w:val="000000" w:themeColor="text1"/>
                <w:sz w:val="24"/>
                <w:szCs w:val="24"/>
              </w:rPr>
              <w:t xml:space="preserve"> возможностью междисциплинарного применения полученных результатов для исследования стратегий экономических </w:t>
            </w:r>
            <w:r w:rsidRPr="007C42E3">
              <w:rPr>
                <w:color w:val="000000" w:themeColor="text1"/>
                <w:sz w:val="24"/>
                <w:szCs w:val="24"/>
              </w:rPr>
              <w:lastRenderedPageBreak/>
              <w:t>агентов;</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C42E3" w:rsidRPr="007C42E3" w:rsidRDefault="007C42E3" w:rsidP="007C42E3">
            <w:pPr>
              <w:pStyle w:val="2"/>
              <w:keepLines/>
              <w:numPr>
                <w:ilvl w:val="1"/>
                <w:numId w:val="0"/>
              </w:numPr>
              <w:tabs>
                <w:tab w:val="left" w:pos="331"/>
              </w:tabs>
              <w:autoSpaceDE w:val="0"/>
              <w:autoSpaceDN w:val="0"/>
              <w:adjustRightInd w:val="0"/>
              <w:jc w:val="left"/>
              <w:rPr>
                <w:szCs w:val="24"/>
              </w:rPr>
            </w:pPr>
            <w:r w:rsidRPr="007C42E3">
              <w:rPr>
                <w:szCs w:val="24"/>
              </w:rPr>
              <w:lastRenderedPageBreak/>
              <w:t>Примерный перечень тем комплексной исследовательской работы:</w:t>
            </w:r>
          </w:p>
          <w:p w:rsidR="007C42E3" w:rsidRPr="007C42E3" w:rsidRDefault="007C42E3" w:rsidP="007C42E3">
            <w:pPr>
              <w:numPr>
                <w:ilvl w:val="0"/>
                <w:numId w:val="41"/>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 Оптимизация риска налогового портфеля (в организациях различных сфер деятельности).</w:t>
            </w:r>
          </w:p>
          <w:p w:rsidR="007C42E3" w:rsidRPr="007C42E3" w:rsidRDefault="007C42E3" w:rsidP="007C42E3">
            <w:pPr>
              <w:numPr>
                <w:ilvl w:val="0"/>
                <w:numId w:val="41"/>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(инструментов, механизмов) управления рисками проектного финансирования.</w:t>
            </w:r>
          </w:p>
          <w:p w:rsidR="007C42E3" w:rsidRPr="007C42E3" w:rsidRDefault="007C42E3" w:rsidP="007C42E3">
            <w:pPr>
              <w:numPr>
                <w:ilvl w:val="0"/>
                <w:numId w:val="41"/>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Повышение роли риск-менеджмента в системе управления финансовой деятельностью современной корпорации.</w:t>
            </w:r>
          </w:p>
          <w:p w:rsidR="007C42E3" w:rsidRPr="007C42E3" w:rsidRDefault="007C42E3" w:rsidP="007C42E3">
            <w:pPr>
              <w:numPr>
                <w:ilvl w:val="0"/>
                <w:numId w:val="41"/>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Развитие методов оценки риска и их влияния на рыночную стоимость предприятия.</w:t>
            </w:r>
          </w:p>
          <w:p w:rsidR="007C42E3" w:rsidRPr="007C42E3" w:rsidRDefault="007C42E3" w:rsidP="007C42E3">
            <w:pPr>
              <w:numPr>
                <w:ilvl w:val="0"/>
                <w:numId w:val="41"/>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(инструментов) оценки рисков финансовых активов предприятия.</w:t>
            </w:r>
          </w:p>
          <w:p w:rsidR="007C42E3" w:rsidRPr="007C42E3" w:rsidRDefault="007C42E3" w:rsidP="007C42E3">
            <w:pPr>
              <w:numPr>
                <w:ilvl w:val="0"/>
                <w:numId w:val="41"/>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(инструментов) оценки рисков информационных систем и ресурсов предприятия.</w:t>
            </w:r>
          </w:p>
          <w:p w:rsidR="007C42E3" w:rsidRPr="007C42E3" w:rsidRDefault="007C42E3" w:rsidP="007C42E3">
            <w:pPr>
              <w:numPr>
                <w:ilvl w:val="0"/>
                <w:numId w:val="41"/>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(инструментов, механизма) управления риском портфеля ценных бумаг предприятия.</w:t>
            </w:r>
          </w:p>
          <w:p w:rsidR="007C42E3" w:rsidRPr="007C42E3" w:rsidRDefault="007C42E3" w:rsidP="007C42E3">
            <w:pPr>
              <w:numPr>
                <w:ilvl w:val="0"/>
                <w:numId w:val="41"/>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(инструментов, механизма) управления валютным риском предприятия.</w:t>
            </w:r>
          </w:p>
          <w:p w:rsidR="007C42E3" w:rsidRPr="007C42E3" w:rsidRDefault="007C42E3" w:rsidP="007C42E3">
            <w:pPr>
              <w:numPr>
                <w:ilvl w:val="0"/>
                <w:numId w:val="41"/>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методики (инструментария, механизмов) прогнозирования и мониторинга развития страхования и рынка страховых услуг.</w:t>
            </w:r>
          </w:p>
          <w:p w:rsidR="007C42E3" w:rsidRPr="007C42E3" w:rsidRDefault="007C42E3" w:rsidP="007C42E3">
            <w:pPr>
              <w:numPr>
                <w:ilvl w:val="0"/>
                <w:numId w:val="41"/>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финансового и налогового регулирования развития и эффективного функционирования обязательного и добровольного страхования.</w:t>
            </w:r>
          </w:p>
          <w:p w:rsidR="007C42E3" w:rsidRPr="007C42E3" w:rsidRDefault="007C42E3" w:rsidP="007C42E3">
            <w:pPr>
              <w:numPr>
                <w:ilvl w:val="0"/>
                <w:numId w:val="41"/>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Формирование новых видов страховых продуктов как необходимый компонент повышения конкурентоспособности страхового бизнеса.</w:t>
            </w:r>
          </w:p>
          <w:p w:rsidR="007C42E3" w:rsidRPr="007C42E3" w:rsidRDefault="007C42E3" w:rsidP="007C42E3">
            <w:pPr>
              <w:numPr>
                <w:ilvl w:val="0"/>
                <w:numId w:val="41"/>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Разработка методов (инструментов, механизмов) повышения конкурентоспособности страховых услуг.</w:t>
            </w:r>
          </w:p>
          <w:p w:rsidR="007C42E3" w:rsidRPr="007C42E3" w:rsidRDefault="007C42E3" w:rsidP="007C42E3">
            <w:pPr>
              <w:numPr>
                <w:ilvl w:val="0"/>
                <w:numId w:val="41"/>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Разработка методов (инструментов, </w:t>
            </w:r>
            <w:r w:rsidRPr="007C42E3">
              <w:rPr>
                <w:rFonts w:ascii="Times New Roman" w:hAnsi="Times New Roman" w:cs="Times New Roman"/>
                <w:sz w:val="24"/>
                <w:szCs w:val="24"/>
                <w:lang w:val="ru-RU"/>
              </w:rPr>
              <w:lastRenderedPageBreak/>
              <w:t>механизмов) повышения конкурентоспособности страховых компаний.</w:t>
            </w:r>
          </w:p>
          <w:p w:rsidR="007C42E3" w:rsidRPr="007C42E3" w:rsidRDefault="007C42E3" w:rsidP="007C42E3">
            <w:pPr>
              <w:numPr>
                <w:ilvl w:val="0"/>
                <w:numId w:val="41"/>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(инструментов) повышения эффективности инвестиционного портфеля страховой компании.</w:t>
            </w:r>
          </w:p>
          <w:p w:rsidR="007C42E3" w:rsidRPr="007C42E3" w:rsidRDefault="007C42E3" w:rsidP="007C42E3">
            <w:pPr>
              <w:numPr>
                <w:ilvl w:val="0"/>
                <w:numId w:val="41"/>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составления рейтингов и раскрытия информации страховых компаний.</w:t>
            </w:r>
          </w:p>
          <w:p w:rsidR="007C42E3" w:rsidRPr="007C42E3" w:rsidRDefault="007C42E3" w:rsidP="007C42E3">
            <w:pPr>
              <w:numPr>
                <w:ilvl w:val="0"/>
                <w:numId w:val="41"/>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составления рейтингов и раскрытия информации паевых инвестиционных фондов.</w:t>
            </w:r>
          </w:p>
          <w:p w:rsidR="007C42E3" w:rsidRPr="007C42E3" w:rsidRDefault="007C42E3" w:rsidP="007C42E3">
            <w:pPr>
              <w:numPr>
                <w:ilvl w:val="0"/>
                <w:numId w:val="41"/>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составления рейтингов и раскрытия информации пенсионных фондов.</w:t>
            </w:r>
          </w:p>
          <w:p w:rsidR="007C42E3" w:rsidRPr="007C42E3" w:rsidRDefault="007C42E3" w:rsidP="007C42E3">
            <w:pPr>
              <w:numPr>
                <w:ilvl w:val="0"/>
                <w:numId w:val="41"/>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Исследование рисков развития современного банковского сектора российской экономики.</w:t>
            </w:r>
          </w:p>
          <w:p w:rsidR="007C42E3" w:rsidRPr="007C42E3" w:rsidRDefault="007C42E3" w:rsidP="007C42E3">
            <w:pPr>
              <w:numPr>
                <w:ilvl w:val="0"/>
                <w:numId w:val="41"/>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механизмов (инструментов) управления рисками межбанковской конкуренции.</w:t>
            </w:r>
          </w:p>
          <w:p w:rsidR="007C42E3" w:rsidRPr="007C42E3" w:rsidRDefault="007C42E3" w:rsidP="007C42E3">
            <w:pPr>
              <w:numPr>
                <w:ilvl w:val="0"/>
                <w:numId w:val="41"/>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(инструментов, механизмов) оценки и обеспечения надежности коммерческого банка.</w:t>
            </w:r>
          </w:p>
          <w:p w:rsidR="007C42E3" w:rsidRPr="007C42E3" w:rsidRDefault="007C42E3" w:rsidP="007C42E3">
            <w:pPr>
              <w:numPr>
                <w:ilvl w:val="0"/>
                <w:numId w:val="41"/>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оценки портфеля активов российских банков и его оптимизации.</w:t>
            </w:r>
          </w:p>
          <w:p w:rsidR="007C42E3" w:rsidRPr="007C42E3" w:rsidRDefault="007C42E3" w:rsidP="007C42E3">
            <w:pPr>
              <w:spacing w:line="240" w:lineRule="auto"/>
              <w:ind w:left="927"/>
              <w:rPr>
                <w:rFonts w:ascii="Times New Roman" w:hAnsi="Times New Roman" w:cs="Times New Roman"/>
                <w:sz w:val="24"/>
                <w:szCs w:val="24"/>
                <w:lang w:val="ru-RU"/>
              </w:rPr>
            </w:pPr>
          </w:p>
        </w:tc>
      </w:tr>
      <w:tr w:rsidR="007C42E3" w:rsidRPr="00635EE4" w:rsidTr="006F6779">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C42E3" w:rsidRPr="007C42E3" w:rsidRDefault="007C42E3" w:rsidP="007C42E3">
            <w:pPr>
              <w:pStyle w:val="2"/>
              <w:keepLines/>
              <w:numPr>
                <w:ilvl w:val="1"/>
                <w:numId w:val="0"/>
              </w:numPr>
              <w:tabs>
                <w:tab w:val="left" w:pos="331"/>
              </w:tabs>
              <w:autoSpaceDE w:val="0"/>
              <w:autoSpaceDN w:val="0"/>
              <w:adjustRightInd w:val="0"/>
              <w:jc w:val="left"/>
              <w:rPr>
                <w:szCs w:val="24"/>
              </w:rPr>
            </w:pPr>
            <w:r w:rsidRPr="007C42E3">
              <w:rPr>
                <w:szCs w:val="24"/>
              </w:rPr>
              <w:lastRenderedPageBreak/>
              <w:t>ПК-10 – способностью составлять прогноз основных социально-экономических показателей деятельности предприятия, отрасли, региона и экономики в целом</w:t>
            </w:r>
          </w:p>
        </w:tc>
      </w:tr>
      <w:tr w:rsidR="007C42E3" w:rsidRPr="00635EE4" w:rsidTr="006F6779">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42E3" w:rsidRPr="007C42E3" w:rsidRDefault="007C42E3" w:rsidP="007C42E3">
            <w:pPr>
              <w:spacing w:line="240" w:lineRule="auto"/>
              <w:rPr>
                <w:rFonts w:ascii="Times New Roman" w:hAnsi="Times New Roman" w:cs="Times New Roman"/>
                <w:sz w:val="24"/>
                <w:szCs w:val="24"/>
              </w:rPr>
            </w:pPr>
            <w:proofErr w:type="spellStart"/>
            <w:r w:rsidRPr="007C42E3">
              <w:rPr>
                <w:rFonts w:ascii="Times New Roman" w:hAnsi="Times New Roman" w:cs="Times New Roman"/>
                <w:sz w:val="24"/>
                <w:szCs w:val="24"/>
              </w:rPr>
              <w:t>Знать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C42E3" w:rsidRPr="007C42E3" w:rsidRDefault="007C42E3" w:rsidP="007C42E3">
            <w:pPr>
              <w:pStyle w:val="af8"/>
              <w:numPr>
                <w:ilvl w:val="0"/>
                <w:numId w:val="10"/>
              </w:numPr>
              <w:tabs>
                <w:tab w:val="left" w:pos="356"/>
                <w:tab w:val="left" w:pos="924"/>
              </w:tabs>
              <w:ind w:left="0" w:firstLine="0"/>
              <w:rPr>
                <w:color w:val="000000" w:themeColor="text1"/>
                <w:sz w:val="24"/>
                <w:szCs w:val="24"/>
              </w:rPr>
            </w:pPr>
            <w:r w:rsidRPr="007C42E3">
              <w:rPr>
                <w:color w:val="000000" w:themeColor="text1"/>
                <w:sz w:val="24"/>
                <w:szCs w:val="24"/>
              </w:rPr>
              <w:t>социально-экономические показатели деятельности предприятия, отрасли, региона и экономики в целом;</w:t>
            </w:r>
          </w:p>
          <w:p w:rsidR="007C42E3" w:rsidRPr="007C42E3" w:rsidRDefault="007C42E3" w:rsidP="007C42E3">
            <w:pPr>
              <w:pStyle w:val="af8"/>
              <w:numPr>
                <w:ilvl w:val="0"/>
                <w:numId w:val="10"/>
              </w:numPr>
              <w:tabs>
                <w:tab w:val="left" w:pos="356"/>
                <w:tab w:val="left" w:pos="924"/>
              </w:tabs>
              <w:ind w:left="0" w:firstLine="0"/>
              <w:rPr>
                <w:color w:val="000000" w:themeColor="text1"/>
                <w:sz w:val="24"/>
                <w:szCs w:val="24"/>
              </w:rPr>
            </w:pPr>
            <w:r w:rsidRPr="007C42E3">
              <w:rPr>
                <w:color w:val="000000" w:themeColor="text1"/>
                <w:sz w:val="24"/>
                <w:szCs w:val="24"/>
              </w:rPr>
              <w:t xml:space="preserve">основные способы прогнозирования социально-экономических показателей деятельности предприятия в условиях риска; </w:t>
            </w:r>
          </w:p>
          <w:p w:rsidR="007C42E3" w:rsidRPr="007C42E3" w:rsidRDefault="007C42E3" w:rsidP="007C42E3">
            <w:pPr>
              <w:pStyle w:val="af8"/>
              <w:numPr>
                <w:ilvl w:val="0"/>
                <w:numId w:val="10"/>
              </w:numPr>
              <w:tabs>
                <w:tab w:val="left" w:pos="356"/>
                <w:tab w:val="left" w:pos="924"/>
              </w:tabs>
              <w:ind w:left="0" w:firstLine="0"/>
              <w:rPr>
                <w:color w:val="000000" w:themeColor="text1"/>
                <w:sz w:val="24"/>
                <w:szCs w:val="24"/>
              </w:rPr>
            </w:pPr>
            <w:r w:rsidRPr="007C42E3">
              <w:rPr>
                <w:color w:val="000000" w:themeColor="text1"/>
                <w:sz w:val="24"/>
                <w:szCs w:val="24"/>
              </w:rPr>
              <w:t xml:space="preserve"> порядок анализа и интерпретации результатов социально-</w:t>
            </w:r>
            <w:r w:rsidRPr="007C42E3">
              <w:rPr>
                <w:color w:val="000000" w:themeColor="text1"/>
                <w:sz w:val="24"/>
                <w:szCs w:val="24"/>
              </w:rPr>
              <w:lastRenderedPageBreak/>
              <w:t xml:space="preserve">экономических показателей деятельности предприятия, отрасли, региона и экономики в целом; </w:t>
            </w:r>
          </w:p>
          <w:p w:rsidR="007C42E3" w:rsidRPr="007C42E3" w:rsidRDefault="007C42E3" w:rsidP="007C42E3">
            <w:pPr>
              <w:pStyle w:val="af8"/>
              <w:numPr>
                <w:ilvl w:val="0"/>
                <w:numId w:val="10"/>
              </w:numPr>
              <w:tabs>
                <w:tab w:val="left" w:pos="356"/>
                <w:tab w:val="left" w:pos="924"/>
              </w:tabs>
              <w:ind w:left="0" w:firstLine="0"/>
              <w:rPr>
                <w:color w:val="000000" w:themeColor="text1"/>
                <w:sz w:val="24"/>
                <w:szCs w:val="24"/>
              </w:rPr>
            </w:pPr>
            <w:r w:rsidRPr="007C42E3">
              <w:rPr>
                <w:color w:val="000000" w:themeColor="text1"/>
                <w:sz w:val="24"/>
                <w:szCs w:val="24"/>
              </w:rPr>
              <w:t>методику прогнозирования на основе моделирования социально-экономических показателей деятельности предприятия, отрасли, региона и экономики в целом;</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C42E3" w:rsidRPr="007C42E3" w:rsidRDefault="007C42E3" w:rsidP="007C42E3">
            <w:pPr>
              <w:pStyle w:val="2"/>
              <w:keepLines/>
              <w:numPr>
                <w:ilvl w:val="1"/>
                <w:numId w:val="0"/>
              </w:numPr>
              <w:tabs>
                <w:tab w:val="left" w:pos="463"/>
              </w:tabs>
              <w:autoSpaceDE w:val="0"/>
              <w:autoSpaceDN w:val="0"/>
              <w:adjustRightInd w:val="0"/>
              <w:jc w:val="left"/>
              <w:rPr>
                <w:szCs w:val="24"/>
              </w:rPr>
            </w:pPr>
            <w:r w:rsidRPr="007C42E3">
              <w:rPr>
                <w:szCs w:val="24"/>
              </w:rPr>
              <w:lastRenderedPageBreak/>
              <w:t xml:space="preserve">Перечень теоретических вопросов к зачету: </w:t>
            </w:r>
          </w:p>
          <w:p w:rsidR="007C42E3" w:rsidRPr="007C42E3" w:rsidRDefault="007C42E3" w:rsidP="007C42E3">
            <w:pPr>
              <w:pStyle w:val="a6"/>
              <w:numPr>
                <w:ilvl w:val="0"/>
                <w:numId w:val="44"/>
              </w:numPr>
              <w:spacing w:line="240" w:lineRule="auto"/>
              <w:rPr>
                <w:szCs w:val="24"/>
                <w:lang w:val="ru-RU"/>
              </w:rPr>
            </w:pPr>
            <w:r w:rsidRPr="007C42E3">
              <w:rPr>
                <w:szCs w:val="24"/>
                <w:lang w:val="ru-RU"/>
              </w:rPr>
              <w:t xml:space="preserve">Понятие финансового </w:t>
            </w:r>
            <w:proofErr w:type="gramStart"/>
            <w:r w:rsidRPr="007C42E3">
              <w:rPr>
                <w:szCs w:val="24"/>
                <w:lang w:val="ru-RU"/>
              </w:rPr>
              <w:t>предпринимательства .Характеристика</w:t>
            </w:r>
            <w:proofErr w:type="gramEnd"/>
            <w:r w:rsidRPr="007C42E3">
              <w:rPr>
                <w:szCs w:val="24"/>
                <w:lang w:val="ru-RU"/>
              </w:rPr>
              <w:t xml:space="preserve"> факторов макросреды финансового предпринимательства.</w:t>
            </w:r>
          </w:p>
          <w:p w:rsidR="007C42E3" w:rsidRPr="007C42E3" w:rsidRDefault="007C42E3" w:rsidP="007C42E3">
            <w:pPr>
              <w:pStyle w:val="a6"/>
              <w:numPr>
                <w:ilvl w:val="0"/>
                <w:numId w:val="44"/>
              </w:numPr>
              <w:spacing w:line="240" w:lineRule="auto"/>
              <w:rPr>
                <w:szCs w:val="24"/>
                <w:lang w:val="ru-RU"/>
              </w:rPr>
            </w:pPr>
            <w:r w:rsidRPr="007C42E3">
              <w:rPr>
                <w:szCs w:val="24"/>
                <w:lang w:val="ru-RU"/>
              </w:rPr>
              <w:t>Характеристика факторов микросреды финансового предпринимательства.</w:t>
            </w:r>
          </w:p>
          <w:p w:rsidR="007C42E3" w:rsidRPr="007C42E3" w:rsidRDefault="007C42E3" w:rsidP="007C42E3">
            <w:pPr>
              <w:numPr>
                <w:ilvl w:val="0"/>
                <w:numId w:val="44"/>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Риск как экономическая категория. Условия определенности и неопределенности.</w:t>
            </w:r>
          </w:p>
          <w:p w:rsidR="007C42E3" w:rsidRPr="007C42E3" w:rsidRDefault="007C42E3" w:rsidP="007C42E3">
            <w:pPr>
              <w:numPr>
                <w:ilvl w:val="0"/>
                <w:numId w:val="44"/>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Характеристика</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предпринимательского</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риска</w:t>
            </w:r>
            <w:proofErr w:type="spellEnd"/>
            <w:r w:rsidRPr="007C42E3">
              <w:rPr>
                <w:rFonts w:ascii="Times New Roman" w:hAnsi="Times New Roman" w:cs="Times New Roman"/>
                <w:sz w:val="24"/>
                <w:szCs w:val="24"/>
              </w:rPr>
              <w:t>.</w:t>
            </w:r>
          </w:p>
          <w:p w:rsidR="007C42E3" w:rsidRPr="007C42E3" w:rsidRDefault="007C42E3" w:rsidP="007C42E3">
            <w:pPr>
              <w:numPr>
                <w:ilvl w:val="0"/>
                <w:numId w:val="44"/>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Виды рисков, основные элементы классификации рисков.</w:t>
            </w:r>
          </w:p>
          <w:p w:rsidR="007C42E3" w:rsidRPr="007C42E3" w:rsidRDefault="007C42E3" w:rsidP="007C42E3">
            <w:pPr>
              <w:numPr>
                <w:ilvl w:val="0"/>
                <w:numId w:val="44"/>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Основные причины и источники хозяйственного риска.</w:t>
            </w:r>
          </w:p>
          <w:p w:rsidR="007C42E3" w:rsidRPr="007C42E3" w:rsidRDefault="007C42E3" w:rsidP="007C42E3">
            <w:pPr>
              <w:numPr>
                <w:ilvl w:val="0"/>
                <w:numId w:val="44"/>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Внешние и внутренние предпринимательские риски.</w:t>
            </w:r>
          </w:p>
          <w:p w:rsidR="007C42E3" w:rsidRPr="007C42E3" w:rsidRDefault="007C42E3" w:rsidP="007C42E3">
            <w:pPr>
              <w:numPr>
                <w:ilvl w:val="0"/>
                <w:numId w:val="44"/>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Стратегия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управления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предпринимательскими</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рисками</w:t>
            </w:r>
            <w:proofErr w:type="spellEnd"/>
            <w:r w:rsidRPr="007C42E3">
              <w:rPr>
                <w:rFonts w:ascii="Times New Roman" w:hAnsi="Times New Roman" w:cs="Times New Roman"/>
                <w:sz w:val="24"/>
                <w:szCs w:val="24"/>
              </w:rPr>
              <w:t>.</w:t>
            </w:r>
          </w:p>
          <w:p w:rsidR="007C42E3" w:rsidRPr="007C42E3" w:rsidRDefault="007C42E3" w:rsidP="007C42E3">
            <w:pPr>
              <w:numPr>
                <w:ilvl w:val="0"/>
                <w:numId w:val="44"/>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lastRenderedPageBreak/>
              <w:t>Основные задачи и принципы управления риском.</w:t>
            </w:r>
          </w:p>
          <w:p w:rsidR="007C42E3" w:rsidRPr="007C42E3" w:rsidRDefault="007C42E3" w:rsidP="007C42E3">
            <w:pPr>
              <w:numPr>
                <w:ilvl w:val="0"/>
                <w:numId w:val="44"/>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Политика</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этапы</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управления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риском</w:t>
            </w:r>
            <w:proofErr w:type="spellEnd"/>
            <w:r w:rsidRPr="007C42E3">
              <w:rPr>
                <w:rFonts w:ascii="Times New Roman" w:hAnsi="Times New Roman" w:cs="Times New Roman"/>
                <w:sz w:val="24"/>
                <w:szCs w:val="24"/>
              </w:rPr>
              <w:t>.</w:t>
            </w:r>
          </w:p>
          <w:p w:rsidR="007C42E3" w:rsidRPr="007C42E3" w:rsidRDefault="007C42E3" w:rsidP="007C42E3">
            <w:pPr>
              <w:numPr>
                <w:ilvl w:val="0"/>
                <w:numId w:val="44"/>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Основные</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условия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избежания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риска</w:t>
            </w:r>
            <w:proofErr w:type="spellEnd"/>
            <w:r w:rsidRPr="007C42E3">
              <w:rPr>
                <w:rFonts w:ascii="Times New Roman" w:hAnsi="Times New Roman" w:cs="Times New Roman"/>
                <w:sz w:val="24"/>
                <w:szCs w:val="24"/>
              </w:rPr>
              <w:t>.</w:t>
            </w:r>
          </w:p>
          <w:p w:rsidR="007C42E3" w:rsidRPr="007C42E3" w:rsidRDefault="007C42E3" w:rsidP="007C42E3">
            <w:pPr>
              <w:numPr>
                <w:ilvl w:val="0"/>
                <w:numId w:val="44"/>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Основные методы системы внутренних механизмов нейтрализации рисков.</w:t>
            </w:r>
          </w:p>
          <w:p w:rsidR="007C42E3" w:rsidRPr="007C42E3" w:rsidRDefault="007C42E3" w:rsidP="007C42E3">
            <w:pPr>
              <w:numPr>
                <w:ilvl w:val="0"/>
                <w:numId w:val="44"/>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Статистические методы принятия решений в условиях риска.</w:t>
            </w:r>
          </w:p>
          <w:p w:rsidR="007C42E3" w:rsidRPr="007C42E3" w:rsidRDefault="007C42E3" w:rsidP="007C42E3">
            <w:pPr>
              <w:numPr>
                <w:ilvl w:val="0"/>
                <w:numId w:val="44"/>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Сценарный подход к оценке риска.</w:t>
            </w:r>
          </w:p>
          <w:p w:rsidR="007C42E3" w:rsidRPr="007C42E3" w:rsidRDefault="007C42E3" w:rsidP="007C42E3">
            <w:pPr>
              <w:numPr>
                <w:ilvl w:val="0"/>
                <w:numId w:val="44"/>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Метод чувствительности в оценке риска.</w:t>
            </w:r>
          </w:p>
          <w:p w:rsidR="007C42E3" w:rsidRPr="007C42E3" w:rsidRDefault="007C42E3" w:rsidP="007C42E3">
            <w:pPr>
              <w:numPr>
                <w:ilvl w:val="0"/>
                <w:numId w:val="44"/>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Метод «дерево решений» в оценке риска.</w:t>
            </w:r>
          </w:p>
          <w:p w:rsidR="007C42E3" w:rsidRPr="007C42E3" w:rsidRDefault="007C42E3" w:rsidP="007C42E3">
            <w:pPr>
              <w:numPr>
                <w:ilvl w:val="0"/>
                <w:numId w:val="44"/>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Экспертный</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метод</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оценки</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риска</w:t>
            </w:r>
            <w:proofErr w:type="spellEnd"/>
            <w:r w:rsidRPr="007C42E3">
              <w:rPr>
                <w:rFonts w:ascii="Times New Roman" w:hAnsi="Times New Roman" w:cs="Times New Roman"/>
                <w:sz w:val="24"/>
                <w:szCs w:val="24"/>
              </w:rPr>
              <w:t>.</w:t>
            </w:r>
          </w:p>
          <w:p w:rsidR="007C42E3" w:rsidRPr="007C42E3" w:rsidRDefault="007C42E3" w:rsidP="007C42E3">
            <w:pPr>
              <w:numPr>
                <w:ilvl w:val="0"/>
                <w:numId w:val="44"/>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Метод</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Дельфи</w:t>
            </w:r>
            <w:proofErr w:type="spellEnd"/>
            <w:r w:rsidRPr="007C42E3">
              <w:rPr>
                <w:rFonts w:ascii="Times New Roman" w:hAnsi="Times New Roman" w:cs="Times New Roman"/>
                <w:sz w:val="24"/>
                <w:szCs w:val="24"/>
              </w:rPr>
              <w:t>.</w:t>
            </w:r>
          </w:p>
          <w:p w:rsidR="007C42E3" w:rsidRPr="007C42E3" w:rsidRDefault="007C42E3" w:rsidP="007C42E3">
            <w:pPr>
              <w:numPr>
                <w:ilvl w:val="0"/>
                <w:numId w:val="44"/>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Оценка степени риска в условиях определенности.</w:t>
            </w:r>
          </w:p>
          <w:p w:rsidR="007C42E3" w:rsidRPr="007C42E3" w:rsidRDefault="007C42E3" w:rsidP="007C42E3">
            <w:pPr>
              <w:numPr>
                <w:ilvl w:val="0"/>
                <w:numId w:val="44"/>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Классификация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финансовых</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рисков</w:t>
            </w:r>
            <w:proofErr w:type="spellEnd"/>
            <w:r w:rsidRPr="007C42E3">
              <w:rPr>
                <w:rFonts w:ascii="Times New Roman" w:hAnsi="Times New Roman" w:cs="Times New Roman"/>
                <w:sz w:val="24"/>
                <w:szCs w:val="24"/>
              </w:rPr>
              <w:t>.</w:t>
            </w:r>
          </w:p>
          <w:p w:rsidR="007C42E3" w:rsidRPr="007C42E3" w:rsidRDefault="007C42E3" w:rsidP="007C42E3">
            <w:pPr>
              <w:numPr>
                <w:ilvl w:val="0"/>
                <w:numId w:val="44"/>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Риски развития, процентные риски. Характеристика.</w:t>
            </w:r>
          </w:p>
          <w:p w:rsidR="007C42E3" w:rsidRPr="007C42E3" w:rsidRDefault="007C42E3" w:rsidP="007C42E3">
            <w:pPr>
              <w:numPr>
                <w:ilvl w:val="0"/>
                <w:numId w:val="44"/>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Анализ</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кредитных</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рисков</w:t>
            </w:r>
            <w:proofErr w:type="spellEnd"/>
            <w:r w:rsidRPr="007C42E3">
              <w:rPr>
                <w:rFonts w:ascii="Times New Roman" w:hAnsi="Times New Roman" w:cs="Times New Roman"/>
                <w:sz w:val="24"/>
                <w:szCs w:val="24"/>
              </w:rPr>
              <w:t>.</w:t>
            </w:r>
          </w:p>
          <w:p w:rsidR="007C42E3" w:rsidRPr="007C42E3" w:rsidRDefault="007C42E3" w:rsidP="007C42E3">
            <w:pPr>
              <w:numPr>
                <w:ilvl w:val="0"/>
                <w:numId w:val="44"/>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Оценка риска на основе финансовой отчетности.</w:t>
            </w:r>
          </w:p>
          <w:p w:rsidR="007C42E3" w:rsidRPr="007C42E3" w:rsidRDefault="007C42E3" w:rsidP="007C42E3">
            <w:pPr>
              <w:numPr>
                <w:ilvl w:val="0"/>
                <w:numId w:val="44"/>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Совокупный предпринимательский риск и методы его оценки.</w:t>
            </w:r>
          </w:p>
          <w:p w:rsidR="007C42E3" w:rsidRPr="007C42E3" w:rsidRDefault="007C42E3" w:rsidP="007C42E3">
            <w:pPr>
              <w:numPr>
                <w:ilvl w:val="0"/>
                <w:numId w:val="44"/>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Риск</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инвестиций</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Характеристика</w:t>
            </w:r>
            <w:proofErr w:type="spellEnd"/>
            <w:r w:rsidRPr="007C42E3">
              <w:rPr>
                <w:rFonts w:ascii="Times New Roman" w:hAnsi="Times New Roman" w:cs="Times New Roman"/>
                <w:sz w:val="24"/>
                <w:szCs w:val="24"/>
              </w:rPr>
              <w:t>.</w:t>
            </w:r>
          </w:p>
          <w:p w:rsidR="007C42E3" w:rsidRPr="007C42E3" w:rsidRDefault="007C42E3" w:rsidP="007C42E3">
            <w:pPr>
              <w:numPr>
                <w:ilvl w:val="0"/>
                <w:numId w:val="44"/>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Валютные риски, меры по снижению валютных рисков.</w:t>
            </w:r>
          </w:p>
          <w:p w:rsidR="007C42E3" w:rsidRPr="007C42E3" w:rsidRDefault="007C42E3" w:rsidP="007C42E3">
            <w:pPr>
              <w:numPr>
                <w:ilvl w:val="0"/>
                <w:numId w:val="44"/>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Общая схема процесса управления риском.</w:t>
            </w:r>
          </w:p>
          <w:p w:rsidR="007C42E3" w:rsidRPr="007C42E3" w:rsidRDefault="007C42E3" w:rsidP="007C42E3">
            <w:pPr>
              <w:numPr>
                <w:ilvl w:val="0"/>
                <w:numId w:val="44"/>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Диверсификация как метод снижения риска.</w:t>
            </w:r>
          </w:p>
          <w:p w:rsidR="007C42E3" w:rsidRPr="007C42E3" w:rsidRDefault="007C42E3" w:rsidP="007C42E3">
            <w:pPr>
              <w:numPr>
                <w:ilvl w:val="0"/>
                <w:numId w:val="44"/>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Сущность</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страхования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риска</w:t>
            </w:r>
            <w:proofErr w:type="spellEnd"/>
            <w:r w:rsidRPr="007C42E3">
              <w:rPr>
                <w:rFonts w:ascii="Times New Roman" w:hAnsi="Times New Roman" w:cs="Times New Roman"/>
                <w:sz w:val="24"/>
                <w:szCs w:val="24"/>
              </w:rPr>
              <w:t>.</w:t>
            </w:r>
          </w:p>
          <w:p w:rsidR="007C42E3" w:rsidRPr="007C42E3" w:rsidRDefault="007C42E3" w:rsidP="007C42E3">
            <w:pPr>
              <w:numPr>
                <w:ilvl w:val="0"/>
                <w:numId w:val="44"/>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Хеджирование</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основные</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понятия</w:t>
            </w:r>
            <w:proofErr w:type="spellEnd"/>
            <w:r w:rsidRPr="007C42E3">
              <w:rPr>
                <w:rFonts w:ascii="Times New Roman" w:hAnsi="Times New Roman" w:cs="Times New Roman"/>
                <w:sz w:val="24"/>
                <w:szCs w:val="24"/>
              </w:rPr>
              <w:t>.</w:t>
            </w:r>
          </w:p>
          <w:p w:rsidR="007C42E3" w:rsidRPr="007C42E3" w:rsidRDefault="007C42E3" w:rsidP="007C42E3">
            <w:pPr>
              <w:numPr>
                <w:ilvl w:val="0"/>
                <w:numId w:val="44"/>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Опционы. Отличие страхования от хеджирования.</w:t>
            </w:r>
          </w:p>
          <w:p w:rsidR="007C42E3" w:rsidRPr="007C42E3" w:rsidRDefault="007C42E3" w:rsidP="007C42E3">
            <w:pPr>
              <w:numPr>
                <w:ilvl w:val="0"/>
                <w:numId w:val="44"/>
              </w:numPr>
              <w:spacing w:after="0" w:line="240" w:lineRule="auto"/>
              <w:jc w:val="both"/>
              <w:rPr>
                <w:rFonts w:ascii="Times New Roman" w:hAnsi="Times New Roman" w:cs="Times New Roman"/>
                <w:sz w:val="24"/>
                <w:szCs w:val="24"/>
                <w:lang w:val="ru-RU"/>
              </w:rPr>
            </w:pPr>
            <w:proofErr w:type="spellStart"/>
            <w:r w:rsidRPr="007C42E3">
              <w:rPr>
                <w:rFonts w:ascii="Times New Roman" w:hAnsi="Times New Roman" w:cs="Times New Roman"/>
                <w:sz w:val="24"/>
                <w:szCs w:val="24"/>
                <w:lang w:val="ru-RU"/>
              </w:rPr>
              <w:t>Лимитирование</w:t>
            </w:r>
            <w:proofErr w:type="spellEnd"/>
            <w:r w:rsidRPr="007C42E3">
              <w:rPr>
                <w:rFonts w:ascii="Times New Roman" w:hAnsi="Times New Roman" w:cs="Times New Roman"/>
                <w:sz w:val="24"/>
                <w:szCs w:val="24"/>
                <w:lang w:val="ru-RU"/>
              </w:rPr>
              <w:t xml:space="preserve"> средств, самострахование  как методы снижения риска.</w:t>
            </w:r>
          </w:p>
          <w:p w:rsidR="007C42E3" w:rsidRPr="007C42E3" w:rsidRDefault="007C42E3" w:rsidP="007C42E3">
            <w:pPr>
              <w:numPr>
                <w:ilvl w:val="0"/>
                <w:numId w:val="44"/>
              </w:numPr>
              <w:spacing w:after="0" w:line="240" w:lineRule="auto"/>
              <w:jc w:val="both"/>
              <w:rPr>
                <w:rFonts w:ascii="Times New Roman" w:hAnsi="Times New Roman" w:cs="Times New Roman"/>
                <w:sz w:val="24"/>
                <w:szCs w:val="24"/>
              </w:rPr>
            </w:pPr>
            <w:proofErr w:type="spellStart"/>
            <w:r w:rsidRPr="007C42E3">
              <w:rPr>
                <w:rFonts w:ascii="Times New Roman" w:hAnsi="Times New Roman" w:cs="Times New Roman"/>
                <w:sz w:val="24"/>
                <w:szCs w:val="24"/>
              </w:rPr>
              <w:t>Основные</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решения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снижения</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риска</w:t>
            </w:r>
            <w:proofErr w:type="spellEnd"/>
            <w:r w:rsidRPr="007C42E3">
              <w:rPr>
                <w:rFonts w:ascii="Times New Roman" w:hAnsi="Times New Roman" w:cs="Times New Roman"/>
                <w:sz w:val="24"/>
                <w:szCs w:val="24"/>
              </w:rPr>
              <w:t>.</w:t>
            </w:r>
          </w:p>
          <w:p w:rsidR="007C42E3" w:rsidRPr="007C42E3" w:rsidRDefault="007C42E3" w:rsidP="007C42E3">
            <w:pPr>
              <w:numPr>
                <w:ilvl w:val="0"/>
                <w:numId w:val="44"/>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Коэффициент бета. Премия за риск.</w:t>
            </w:r>
          </w:p>
          <w:p w:rsidR="007C42E3" w:rsidRPr="007C42E3" w:rsidRDefault="007C42E3" w:rsidP="007C42E3">
            <w:pPr>
              <w:pStyle w:val="2"/>
              <w:keepLines/>
              <w:numPr>
                <w:ilvl w:val="1"/>
                <w:numId w:val="0"/>
              </w:numPr>
              <w:tabs>
                <w:tab w:val="left" w:pos="331"/>
              </w:tabs>
              <w:autoSpaceDE w:val="0"/>
              <w:autoSpaceDN w:val="0"/>
              <w:adjustRightInd w:val="0"/>
              <w:jc w:val="left"/>
              <w:rPr>
                <w:szCs w:val="24"/>
              </w:rPr>
            </w:pPr>
          </w:p>
        </w:tc>
      </w:tr>
      <w:tr w:rsidR="007C42E3" w:rsidRPr="007C42E3" w:rsidTr="006F6779">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42E3" w:rsidRPr="007C42E3" w:rsidRDefault="007C42E3" w:rsidP="007C42E3">
            <w:pPr>
              <w:spacing w:line="240" w:lineRule="auto"/>
              <w:rPr>
                <w:rFonts w:ascii="Times New Roman" w:hAnsi="Times New Roman" w:cs="Times New Roman"/>
                <w:sz w:val="24"/>
                <w:szCs w:val="24"/>
              </w:rPr>
            </w:pPr>
            <w:proofErr w:type="spellStart"/>
            <w:r w:rsidRPr="007C42E3">
              <w:rPr>
                <w:rFonts w:ascii="Times New Roman" w:hAnsi="Times New Roman" w:cs="Times New Roman"/>
                <w:sz w:val="24"/>
                <w:szCs w:val="24"/>
              </w:rPr>
              <w:lastRenderedPageBreak/>
              <w:t>Уметь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C42E3" w:rsidRPr="007C42E3" w:rsidRDefault="007C42E3" w:rsidP="007C42E3">
            <w:pPr>
              <w:pStyle w:val="af8"/>
              <w:numPr>
                <w:ilvl w:val="0"/>
                <w:numId w:val="10"/>
              </w:numPr>
              <w:tabs>
                <w:tab w:val="left" w:pos="356"/>
                <w:tab w:val="left" w:pos="924"/>
              </w:tabs>
              <w:ind w:left="0" w:firstLine="0"/>
              <w:rPr>
                <w:color w:val="000000" w:themeColor="text1"/>
                <w:sz w:val="24"/>
                <w:szCs w:val="24"/>
              </w:rPr>
            </w:pPr>
            <w:r w:rsidRPr="007C42E3">
              <w:rPr>
                <w:color w:val="000000" w:themeColor="text1"/>
                <w:sz w:val="24"/>
                <w:szCs w:val="24"/>
              </w:rPr>
              <w:t>использовать основные методы, приемы и методики анализа для расчета основных социально-экономических показателей деятельности предприятия, отрасли, региона и экономики в целом;</w:t>
            </w:r>
          </w:p>
          <w:p w:rsidR="007C42E3" w:rsidRPr="007C42E3" w:rsidRDefault="007C42E3" w:rsidP="007C42E3">
            <w:pPr>
              <w:pStyle w:val="af8"/>
              <w:numPr>
                <w:ilvl w:val="0"/>
                <w:numId w:val="10"/>
              </w:numPr>
              <w:tabs>
                <w:tab w:val="left" w:pos="356"/>
                <w:tab w:val="left" w:pos="924"/>
              </w:tabs>
              <w:ind w:left="0" w:firstLine="0"/>
              <w:rPr>
                <w:color w:val="000000" w:themeColor="text1"/>
                <w:sz w:val="24"/>
                <w:szCs w:val="24"/>
              </w:rPr>
            </w:pPr>
            <w:r w:rsidRPr="007C42E3">
              <w:rPr>
                <w:color w:val="000000" w:themeColor="text1"/>
                <w:sz w:val="24"/>
                <w:szCs w:val="24"/>
              </w:rPr>
              <w:t xml:space="preserve">анализировать и интерпретировать данные статистики о </w:t>
            </w:r>
            <w:r w:rsidRPr="007C42E3">
              <w:rPr>
                <w:color w:val="000000" w:themeColor="text1"/>
                <w:sz w:val="24"/>
                <w:szCs w:val="24"/>
              </w:rPr>
              <w:lastRenderedPageBreak/>
              <w:t>социально-экономических процессах и явлениях, выявлять тенденции изменения социально-экономических показателей;</w:t>
            </w:r>
          </w:p>
          <w:p w:rsidR="007C42E3" w:rsidRPr="007C42E3" w:rsidRDefault="007C42E3" w:rsidP="007C42E3">
            <w:pPr>
              <w:pStyle w:val="af8"/>
              <w:numPr>
                <w:ilvl w:val="0"/>
                <w:numId w:val="10"/>
              </w:numPr>
              <w:tabs>
                <w:tab w:val="left" w:pos="356"/>
                <w:tab w:val="left" w:pos="924"/>
              </w:tabs>
              <w:ind w:left="0" w:firstLine="0"/>
              <w:rPr>
                <w:color w:val="000000" w:themeColor="text1"/>
                <w:sz w:val="24"/>
                <w:szCs w:val="24"/>
              </w:rPr>
            </w:pPr>
            <w:r w:rsidRPr="007C42E3">
              <w:rPr>
                <w:color w:val="000000" w:themeColor="text1"/>
                <w:sz w:val="24"/>
                <w:szCs w:val="24"/>
              </w:rPr>
              <w:t xml:space="preserve"> применять методы оценки эффективности проектов с учетом фактора неопределенности; </w:t>
            </w:r>
          </w:p>
          <w:p w:rsidR="007C42E3" w:rsidRPr="007C42E3" w:rsidRDefault="007C42E3" w:rsidP="007C42E3">
            <w:pPr>
              <w:pStyle w:val="af8"/>
              <w:numPr>
                <w:ilvl w:val="0"/>
                <w:numId w:val="10"/>
              </w:numPr>
              <w:tabs>
                <w:tab w:val="left" w:pos="356"/>
                <w:tab w:val="left" w:pos="924"/>
              </w:tabs>
              <w:ind w:left="0" w:firstLine="0"/>
              <w:rPr>
                <w:color w:val="000000" w:themeColor="text1"/>
                <w:sz w:val="24"/>
                <w:szCs w:val="24"/>
              </w:rPr>
            </w:pPr>
            <w:r w:rsidRPr="007C42E3">
              <w:rPr>
                <w:color w:val="000000" w:themeColor="text1"/>
                <w:sz w:val="24"/>
                <w:szCs w:val="24"/>
              </w:rPr>
              <w:t>применять основные способы анализа с целью прогнозирования социально-экономических показателей деятельности организации;</w:t>
            </w:r>
          </w:p>
          <w:p w:rsidR="007C42E3" w:rsidRPr="007C42E3" w:rsidRDefault="007C42E3" w:rsidP="007C42E3">
            <w:pPr>
              <w:pStyle w:val="af8"/>
              <w:numPr>
                <w:ilvl w:val="0"/>
                <w:numId w:val="10"/>
              </w:numPr>
              <w:tabs>
                <w:tab w:val="left" w:pos="356"/>
                <w:tab w:val="left" w:pos="924"/>
              </w:tabs>
              <w:ind w:left="0" w:firstLine="0"/>
              <w:rPr>
                <w:color w:val="000000" w:themeColor="text1"/>
                <w:sz w:val="24"/>
                <w:szCs w:val="24"/>
              </w:rPr>
            </w:pPr>
            <w:r w:rsidRPr="007C42E3">
              <w:rPr>
                <w:color w:val="000000" w:themeColor="text1"/>
                <w:sz w:val="24"/>
                <w:szCs w:val="24"/>
              </w:rPr>
              <w:t xml:space="preserve"> строить на основе описания ситуаций эконометрические модели, анализировать и интерпретировать полученные результаты; </w:t>
            </w:r>
          </w:p>
          <w:p w:rsidR="007C42E3" w:rsidRPr="007C42E3" w:rsidRDefault="007C42E3" w:rsidP="007C42E3">
            <w:pPr>
              <w:pStyle w:val="af8"/>
              <w:numPr>
                <w:ilvl w:val="0"/>
                <w:numId w:val="10"/>
              </w:numPr>
              <w:tabs>
                <w:tab w:val="left" w:pos="356"/>
                <w:tab w:val="left" w:pos="924"/>
              </w:tabs>
              <w:ind w:left="0" w:firstLine="0"/>
              <w:rPr>
                <w:color w:val="000000" w:themeColor="text1"/>
                <w:sz w:val="24"/>
                <w:szCs w:val="24"/>
              </w:rPr>
            </w:pPr>
            <w:proofErr w:type="gramStart"/>
            <w:r w:rsidRPr="007C42E3">
              <w:rPr>
                <w:color w:val="000000" w:themeColor="text1"/>
                <w:sz w:val="24"/>
                <w:szCs w:val="24"/>
              </w:rPr>
              <w:t>формировать</w:t>
            </w:r>
            <w:proofErr w:type="gramEnd"/>
            <w:r w:rsidRPr="007C42E3">
              <w:rPr>
                <w:color w:val="000000" w:themeColor="text1"/>
                <w:sz w:val="24"/>
                <w:szCs w:val="24"/>
              </w:rPr>
              <w:t xml:space="preserve"> прогнозы развития конкретных экономических процессов предприятия в условиях риска;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C42E3" w:rsidRPr="007C42E3" w:rsidRDefault="007C42E3" w:rsidP="007C42E3">
            <w:pPr>
              <w:spacing w:line="240" w:lineRule="auto"/>
              <w:rPr>
                <w:rFonts w:ascii="Times New Roman" w:hAnsi="Times New Roman" w:cs="Times New Roman"/>
                <w:b/>
                <w:i/>
                <w:sz w:val="24"/>
                <w:szCs w:val="24"/>
                <w:lang w:val="ru-RU"/>
              </w:rPr>
            </w:pPr>
            <w:r w:rsidRPr="007C42E3">
              <w:rPr>
                <w:rFonts w:ascii="Times New Roman" w:hAnsi="Times New Roman" w:cs="Times New Roman"/>
                <w:b/>
                <w:i/>
                <w:sz w:val="24"/>
                <w:szCs w:val="24"/>
                <w:lang w:val="ru-RU"/>
              </w:rPr>
              <w:lastRenderedPageBreak/>
              <w:t>Примерные практические задания для зачета:</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b/>
                <w:sz w:val="24"/>
                <w:szCs w:val="24"/>
                <w:lang w:val="ru-RU"/>
              </w:rPr>
              <w:t>Задание 1.</w:t>
            </w:r>
            <w:r w:rsidRPr="007C42E3">
              <w:rPr>
                <w:rFonts w:ascii="Times New Roman" w:hAnsi="Times New Roman" w:cs="Times New Roman"/>
                <w:sz w:val="24"/>
                <w:szCs w:val="24"/>
                <w:lang w:val="ru-RU"/>
              </w:rPr>
              <w:t xml:space="preserve"> Правильно ли оценены ценные бумаги, если ставка свободная от риска составляет 8</w:t>
            </w:r>
            <w:proofErr w:type="gramStart"/>
            <w:r w:rsidRPr="007C42E3">
              <w:rPr>
                <w:rFonts w:ascii="Times New Roman" w:hAnsi="Times New Roman" w:cs="Times New Roman"/>
                <w:sz w:val="24"/>
                <w:szCs w:val="24"/>
                <w:lang w:val="ru-RU"/>
              </w:rPr>
              <w:t>%.Доходность</w:t>
            </w:r>
            <w:proofErr w:type="gramEnd"/>
            <w:r w:rsidRPr="007C42E3">
              <w:rPr>
                <w:rFonts w:ascii="Times New Roman" w:hAnsi="Times New Roman" w:cs="Times New Roman"/>
                <w:sz w:val="24"/>
                <w:szCs w:val="24"/>
                <w:lang w:val="ru-RU"/>
              </w:rPr>
              <w:t xml:space="preserve"> акций компании А оценивается в  16,1%, акций В – 22,4%. Бета акций А- 0,9, бета акций В- 1,6. </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b/>
                <w:sz w:val="24"/>
                <w:szCs w:val="24"/>
                <w:lang w:val="ru-RU"/>
              </w:rPr>
              <w:t xml:space="preserve">Задание 2. </w:t>
            </w:r>
            <w:r w:rsidRPr="007C42E3">
              <w:rPr>
                <w:rFonts w:ascii="Times New Roman" w:hAnsi="Times New Roman" w:cs="Times New Roman"/>
                <w:sz w:val="24"/>
                <w:szCs w:val="24"/>
                <w:lang w:val="ru-RU"/>
              </w:rPr>
              <w:t>Применяя метод анализа чувствительности, определите чувствительность проекта к изменению объема производства и цене изделия.</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Исходные данные.  Инвестор решает вопрос об инвестировании 570 тыс.рублей в проект. Объем </w:t>
            </w:r>
            <w:r w:rsidRPr="007C42E3">
              <w:rPr>
                <w:rFonts w:ascii="Times New Roman" w:hAnsi="Times New Roman" w:cs="Times New Roman"/>
                <w:sz w:val="24"/>
                <w:szCs w:val="24"/>
                <w:lang w:val="ru-RU"/>
              </w:rPr>
              <w:lastRenderedPageBreak/>
              <w:t xml:space="preserve">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w:t>
            </w:r>
            <w:proofErr w:type="spellStart"/>
            <w:r w:rsidRPr="007C42E3">
              <w:rPr>
                <w:rFonts w:ascii="Times New Roman" w:hAnsi="Times New Roman" w:cs="Times New Roman"/>
                <w:sz w:val="24"/>
                <w:szCs w:val="24"/>
                <w:lang w:val="ru-RU"/>
              </w:rPr>
              <w:t>рублей.Диапазон</w:t>
            </w:r>
            <w:proofErr w:type="spellEnd"/>
            <w:r w:rsidRPr="007C42E3">
              <w:rPr>
                <w:rFonts w:ascii="Times New Roman" w:hAnsi="Times New Roman" w:cs="Times New Roman"/>
                <w:sz w:val="24"/>
                <w:szCs w:val="24"/>
                <w:lang w:val="ru-RU"/>
              </w:rPr>
              <w:t xml:space="preserve"> изменения параметров -80%, 90%, 100%, 110%, 120%.</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Оценку эффективности проекта произвести за 10 периодов.</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b/>
                <w:sz w:val="24"/>
                <w:szCs w:val="24"/>
                <w:lang w:val="ru-RU"/>
              </w:rPr>
              <w:t>Задание 3.</w:t>
            </w:r>
            <w:r w:rsidRPr="007C42E3">
              <w:rPr>
                <w:rFonts w:ascii="Times New Roman" w:hAnsi="Times New Roman" w:cs="Times New Roman"/>
                <w:sz w:val="24"/>
                <w:szCs w:val="24"/>
                <w:lang w:val="ru-RU"/>
              </w:rPr>
              <w:t xml:space="preserve"> Применяя метод анализа чувствительности, определите чувствительность проекта к изменению объема производства и цене изделия.</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Исходные данные.  Инвестор решает вопрос об инвестировании 570 тыс.рублей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рублей. Диапазон изменения параметров -80%, 90%, 100%, 110%, 120%.</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Оценку эффективности проекта произвести за 10 периодов.</w:t>
            </w:r>
          </w:p>
          <w:p w:rsidR="007C42E3" w:rsidRPr="007C42E3" w:rsidRDefault="007C42E3" w:rsidP="007C42E3">
            <w:pPr>
              <w:spacing w:line="240" w:lineRule="auto"/>
              <w:rPr>
                <w:rFonts w:ascii="Times New Roman" w:hAnsi="Times New Roman" w:cs="Times New Roman"/>
                <w:b/>
                <w:sz w:val="24"/>
                <w:szCs w:val="24"/>
                <w:lang w:val="ru-RU"/>
              </w:rPr>
            </w:pPr>
            <w:r w:rsidRPr="007C42E3">
              <w:rPr>
                <w:rFonts w:ascii="Times New Roman" w:hAnsi="Times New Roman" w:cs="Times New Roman"/>
                <w:b/>
                <w:sz w:val="24"/>
                <w:szCs w:val="24"/>
                <w:lang w:val="ru-RU"/>
              </w:rPr>
              <w:t>Задание 4.</w:t>
            </w:r>
            <w:r w:rsidRPr="007C42E3">
              <w:rPr>
                <w:rFonts w:ascii="Times New Roman" w:hAnsi="Times New Roman" w:cs="Times New Roman"/>
                <w:sz w:val="24"/>
                <w:szCs w:val="24"/>
                <w:lang w:val="ru-RU"/>
              </w:rPr>
              <w:t xml:space="preserve"> Фирма планирует построить среднее или малое предприятие по производству продукции. Рассматривается вариант строительства среднего предприятия, или малого предприятия с последующим расширением производства через 2 года, если сформируется высокий спрос на продукцию.</w:t>
            </w:r>
            <w:r w:rsidRPr="007C42E3">
              <w:rPr>
                <w:rFonts w:ascii="Times New Roman" w:hAnsi="Times New Roman" w:cs="Times New Roman"/>
                <w:b/>
                <w:sz w:val="24"/>
                <w:szCs w:val="24"/>
                <w:lang w:val="ru-RU"/>
              </w:rPr>
              <w:t xml:space="preserve"> </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Фирма рассматривает задачу на 10-летний период. Маркетинговый анализ рынка показал, что вероятность высокого спроса – 0,65%, низкого спроса – 35%.</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Инвестиции в строительство среднего предприятия – 7,5 млн. руб. Инвестиции в малое предприятие – 1,8 млн. руб., затраты на его дальнейшее расширение – 3,4 млн. руб.</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Ожидаемые ежегодные доходы:</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По среднему предприятию: при высоком спросе – 1,4 млн.руб., при низком – 0,38 млн. руб. ежегодно в течение 10 лет.</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По малому предприятию: при высоком спросе – 0,27 млн.руб., при низком – 0,25 млн. руб. ежегодно в течение 2 лет.</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lastRenderedPageBreak/>
              <w:t>После расширения малого предприятия: при высоком спросе – 1,6 млн.руб., при низком – 0,24 млн. руб. ежегодно в течение 8 лет.</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Без расширения малого предприятия: при высоком спросе –0,27 млн.руб., при низком – 0,20 млн. руб. ежегодно в течение 8 лет. На основе  «дерева решений» выбрать предпочтительный вариант инвестирования.</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b/>
                <w:sz w:val="24"/>
                <w:szCs w:val="24"/>
                <w:lang w:val="ru-RU"/>
              </w:rPr>
              <w:t>Задание 5.</w:t>
            </w:r>
            <w:r w:rsidRPr="007C42E3">
              <w:rPr>
                <w:rFonts w:ascii="Times New Roman" w:hAnsi="Times New Roman" w:cs="Times New Roman"/>
                <w:sz w:val="24"/>
                <w:szCs w:val="24"/>
                <w:lang w:val="ru-RU"/>
              </w:rPr>
              <w:t xml:space="preserve"> Рассчитать совокупный предпринимательский риск компании. </w:t>
            </w:r>
          </w:p>
          <w:p w:rsidR="007C42E3" w:rsidRPr="007C42E3" w:rsidRDefault="007C42E3" w:rsidP="007C42E3">
            <w:pPr>
              <w:pStyle w:val="a6"/>
              <w:spacing w:line="240" w:lineRule="auto"/>
              <w:ind w:left="0" w:firstLine="0"/>
              <w:rPr>
                <w:rFonts w:eastAsiaTheme="minorEastAsia"/>
                <w:szCs w:val="24"/>
                <w:lang w:val="ru-RU"/>
              </w:rPr>
            </w:pPr>
            <w:r w:rsidRPr="007C42E3">
              <w:rPr>
                <w:rFonts w:eastAsiaTheme="minorEastAsia"/>
                <w:szCs w:val="24"/>
                <w:lang w:val="ru-RU"/>
              </w:rPr>
              <w:t xml:space="preserve">Ежегодно производится 100 тыс. единиц продукции. Цена реализации составляет 3500 рублей, средние переменные издержки составляют 1800 </w:t>
            </w:r>
            <w:proofErr w:type="spellStart"/>
            <w:r w:rsidRPr="007C42E3">
              <w:rPr>
                <w:rFonts w:eastAsiaTheme="minorEastAsia"/>
                <w:szCs w:val="24"/>
                <w:lang w:val="ru-RU"/>
              </w:rPr>
              <w:t>руб</w:t>
            </w:r>
            <w:proofErr w:type="spellEnd"/>
            <w:r w:rsidRPr="007C42E3">
              <w:rPr>
                <w:rFonts w:eastAsiaTheme="minorEastAsia"/>
                <w:szCs w:val="24"/>
                <w:lang w:val="ru-RU"/>
              </w:rPr>
              <w:t>/шт. Постоянные издержки – 38500 тыс.руб.</w:t>
            </w:r>
          </w:p>
          <w:p w:rsidR="007C42E3" w:rsidRPr="007C42E3" w:rsidRDefault="007C42E3" w:rsidP="007C42E3">
            <w:pPr>
              <w:pStyle w:val="a6"/>
              <w:spacing w:line="240" w:lineRule="auto"/>
              <w:ind w:left="0" w:firstLine="0"/>
              <w:rPr>
                <w:rFonts w:eastAsiaTheme="minorEastAsia"/>
                <w:szCs w:val="24"/>
                <w:lang w:val="ru-RU"/>
              </w:rPr>
            </w:pPr>
            <w:r w:rsidRPr="007C42E3">
              <w:rPr>
                <w:rFonts w:eastAsiaTheme="minorEastAsia"/>
                <w:szCs w:val="24"/>
                <w:lang w:val="ru-RU"/>
              </w:rPr>
              <w:t>Величина собственного капитала организации составляет 800 тыс.руб. Сумма заемных источников – 550 тыс. руб. Средняя процентная ставка по кредитам – 14,5 %. Ставка налога на прибыль – 20%.</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b/>
                <w:sz w:val="24"/>
                <w:szCs w:val="24"/>
                <w:lang w:val="ru-RU"/>
              </w:rPr>
              <w:t>Задание 6.</w:t>
            </w:r>
            <w:r w:rsidRPr="007C42E3">
              <w:rPr>
                <w:rFonts w:ascii="Times New Roman" w:hAnsi="Times New Roman" w:cs="Times New Roman"/>
                <w:sz w:val="24"/>
                <w:szCs w:val="24"/>
                <w:lang w:val="ru-RU"/>
              </w:rPr>
              <w:t xml:space="preserve"> Предложены следующие варианты сценариев реализации предпринимательских проектов.</w:t>
            </w:r>
          </w:p>
          <w:p w:rsidR="007C42E3" w:rsidRPr="007C42E3" w:rsidRDefault="007C42E3" w:rsidP="007C42E3">
            <w:pPr>
              <w:spacing w:line="240" w:lineRule="auto"/>
              <w:jc w:val="right"/>
              <w:rPr>
                <w:rFonts w:ascii="Times New Roman" w:hAnsi="Times New Roman" w:cs="Times New Roman"/>
                <w:sz w:val="24"/>
                <w:szCs w:val="24"/>
                <w:lang w:val="ru-RU"/>
              </w:rPr>
            </w:pPr>
          </w:p>
          <w:p w:rsidR="007C42E3" w:rsidRPr="007C42E3" w:rsidRDefault="007C42E3" w:rsidP="007C42E3">
            <w:pPr>
              <w:spacing w:line="240" w:lineRule="auto"/>
              <w:jc w:val="right"/>
              <w:rPr>
                <w:rFonts w:ascii="Times New Roman" w:hAnsi="Times New Roman" w:cs="Times New Roman"/>
                <w:sz w:val="24"/>
                <w:szCs w:val="24"/>
              </w:rPr>
            </w:pPr>
            <w:proofErr w:type="spellStart"/>
            <w:r w:rsidRPr="007C42E3">
              <w:rPr>
                <w:rFonts w:ascii="Times New Roman" w:hAnsi="Times New Roman" w:cs="Times New Roman"/>
                <w:sz w:val="24"/>
                <w:szCs w:val="24"/>
              </w:rPr>
              <w:t>Таблица</w:t>
            </w:r>
            <w:proofErr w:type="spellEnd"/>
            <w:r w:rsidRPr="007C42E3">
              <w:rPr>
                <w:rFonts w:ascii="Times New Roman" w:hAnsi="Times New Roman" w:cs="Times New Roman"/>
                <w:sz w:val="24"/>
                <w:szCs w:val="24"/>
              </w:rPr>
              <w:t xml:space="preserve"> 3.3</w:t>
            </w:r>
          </w:p>
          <w:p w:rsidR="007C42E3" w:rsidRPr="007C42E3" w:rsidRDefault="007C42E3" w:rsidP="007C42E3">
            <w:pPr>
              <w:spacing w:line="240" w:lineRule="auto"/>
              <w:rPr>
                <w:rFonts w:ascii="Times New Roman" w:hAnsi="Times New Roman" w:cs="Times New Roman"/>
                <w:sz w:val="24"/>
                <w:szCs w:val="24"/>
              </w:rPr>
            </w:pPr>
            <w:proofErr w:type="spellStart"/>
            <w:r w:rsidRPr="007C42E3">
              <w:rPr>
                <w:rFonts w:ascii="Times New Roman" w:hAnsi="Times New Roman" w:cs="Times New Roman"/>
                <w:sz w:val="24"/>
                <w:szCs w:val="24"/>
              </w:rPr>
              <w:t>Сценарии</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реализации</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предпринимательских</w:t>
            </w:r>
            <w:proofErr w:type="spellEnd"/>
            <w:r w:rsidRPr="007C42E3">
              <w:rPr>
                <w:rFonts w:ascii="Times New Roman" w:hAnsi="Times New Roman" w:cs="Times New Roman"/>
                <w:sz w:val="24"/>
                <w:szCs w:val="24"/>
              </w:rPr>
              <w:t xml:space="preserve"> </w:t>
            </w:r>
            <w:proofErr w:type="spellStart"/>
            <w:r w:rsidRPr="007C42E3">
              <w:rPr>
                <w:rFonts w:ascii="Times New Roman" w:hAnsi="Times New Roman" w:cs="Times New Roman"/>
                <w:sz w:val="24"/>
                <w:szCs w:val="24"/>
              </w:rPr>
              <w:t>проектов</w:t>
            </w:r>
            <w:proofErr w:type="spellEnd"/>
          </w:p>
          <w:tbl>
            <w:tblPr>
              <w:tblStyle w:val="af"/>
              <w:tblW w:w="0" w:type="auto"/>
              <w:tblInd w:w="250" w:type="dxa"/>
              <w:tblLook w:val="04A0" w:firstRow="1" w:lastRow="0" w:firstColumn="1" w:lastColumn="0" w:noHBand="0" w:noVBand="1"/>
            </w:tblPr>
            <w:tblGrid>
              <w:gridCol w:w="1373"/>
              <w:gridCol w:w="1556"/>
              <w:gridCol w:w="1036"/>
              <w:gridCol w:w="1036"/>
            </w:tblGrid>
            <w:tr w:rsidR="007C42E3" w:rsidRPr="007C42E3" w:rsidTr="006F6779">
              <w:tc>
                <w:tcPr>
                  <w:tcW w:w="2093" w:type="dxa"/>
                </w:tcPr>
                <w:p w:rsidR="007C42E3" w:rsidRPr="007C42E3" w:rsidRDefault="007C42E3" w:rsidP="007C42E3">
                  <w:pPr>
                    <w:rPr>
                      <w:sz w:val="24"/>
                      <w:szCs w:val="24"/>
                    </w:rPr>
                  </w:pPr>
                  <w:proofErr w:type="spellStart"/>
                  <w:r w:rsidRPr="007C42E3">
                    <w:rPr>
                      <w:sz w:val="24"/>
                      <w:szCs w:val="24"/>
                    </w:rPr>
                    <w:t>Состояние</w:t>
                  </w:r>
                  <w:proofErr w:type="spellEnd"/>
                  <w:r w:rsidRPr="007C42E3">
                    <w:rPr>
                      <w:sz w:val="24"/>
                      <w:szCs w:val="24"/>
                    </w:rPr>
                    <w:t xml:space="preserve"> </w:t>
                  </w:r>
                  <w:proofErr w:type="spellStart"/>
                  <w:r w:rsidRPr="007C42E3">
                    <w:rPr>
                      <w:sz w:val="24"/>
                      <w:szCs w:val="24"/>
                    </w:rPr>
                    <w:t>экономики</w:t>
                  </w:r>
                  <w:proofErr w:type="spellEnd"/>
                </w:p>
              </w:tc>
              <w:tc>
                <w:tcPr>
                  <w:tcW w:w="2338" w:type="dxa"/>
                </w:tcPr>
                <w:p w:rsidR="007C42E3" w:rsidRPr="007C42E3" w:rsidRDefault="007C42E3" w:rsidP="007C42E3">
                  <w:pPr>
                    <w:rPr>
                      <w:sz w:val="24"/>
                      <w:szCs w:val="24"/>
                    </w:rPr>
                  </w:pPr>
                  <w:proofErr w:type="spellStart"/>
                  <w:r w:rsidRPr="007C42E3">
                    <w:rPr>
                      <w:sz w:val="24"/>
                      <w:szCs w:val="24"/>
                    </w:rPr>
                    <w:t>Вероятность</w:t>
                  </w:r>
                  <w:proofErr w:type="spellEnd"/>
                  <w:r w:rsidRPr="007C42E3">
                    <w:rPr>
                      <w:sz w:val="24"/>
                      <w:szCs w:val="24"/>
                    </w:rPr>
                    <w:t xml:space="preserve"> </w:t>
                  </w:r>
                  <w:proofErr w:type="spellStart"/>
                  <w:r w:rsidRPr="007C42E3">
                    <w:rPr>
                      <w:sz w:val="24"/>
                      <w:szCs w:val="24"/>
                    </w:rPr>
                    <w:t>наступления</w:t>
                  </w:r>
                  <w:proofErr w:type="spellEnd"/>
                  <w:r w:rsidRPr="007C42E3">
                    <w:rPr>
                      <w:sz w:val="24"/>
                      <w:szCs w:val="24"/>
                    </w:rPr>
                    <w:t xml:space="preserve"> </w:t>
                  </w:r>
                  <w:proofErr w:type="spellStart"/>
                  <w:r w:rsidRPr="007C42E3">
                    <w:rPr>
                      <w:sz w:val="24"/>
                      <w:szCs w:val="24"/>
                    </w:rPr>
                    <w:t>данного</w:t>
                  </w:r>
                  <w:proofErr w:type="spellEnd"/>
                  <w:r w:rsidRPr="007C42E3">
                    <w:rPr>
                      <w:sz w:val="24"/>
                      <w:szCs w:val="24"/>
                    </w:rPr>
                    <w:t xml:space="preserve"> </w:t>
                  </w:r>
                  <w:proofErr w:type="spellStart"/>
                  <w:r w:rsidRPr="007C42E3">
                    <w:rPr>
                      <w:sz w:val="24"/>
                      <w:szCs w:val="24"/>
                    </w:rPr>
                    <w:t>состояния</w:t>
                  </w:r>
                  <w:proofErr w:type="spellEnd"/>
                </w:p>
              </w:tc>
              <w:tc>
                <w:tcPr>
                  <w:tcW w:w="2304" w:type="dxa"/>
                </w:tcPr>
                <w:p w:rsidR="007C42E3" w:rsidRPr="007C42E3" w:rsidRDefault="007C42E3" w:rsidP="007C42E3">
                  <w:pPr>
                    <w:rPr>
                      <w:sz w:val="24"/>
                      <w:szCs w:val="24"/>
                    </w:rPr>
                  </w:pPr>
                  <w:proofErr w:type="spellStart"/>
                  <w:r w:rsidRPr="007C42E3">
                    <w:rPr>
                      <w:sz w:val="24"/>
                      <w:szCs w:val="24"/>
                    </w:rPr>
                    <w:t>Проект</w:t>
                  </w:r>
                  <w:proofErr w:type="spellEnd"/>
                  <w:r w:rsidRPr="007C42E3">
                    <w:rPr>
                      <w:sz w:val="24"/>
                      <w:szCs w:val="24"/>
                    </w:rPr>
                    <w:t xml:space="preserve"> С,</w:t>
                  </w:r>
                </w:p>
                <w:p w:rsidR="007C42E3" w:rsidRPr="007C42E3" w:rsidRDefault="007C42E3" w:rsidP="007C42E3">
                  <w:pPr>
                    <w:rPr>
                      <w:sz w:val="24"/>
                      <w:szCs w:val="24"/>
                    </w:rPr>
                  </w:pPr>
                  <w:r w:rsidRPr="007C42E3">
                    <w:rPr>
                      <w:sz w:val="24"/>
                      <w:szCs w:val="24"/>
                    </w:rPr>
                    <w:t>IRR, %</w:t>
                  </w:r>
                </w:p>
              </w:tc>
              <w:tc>
                <w:tcPr>
                  <w:tcW w:w="2304" w:type="dxa"/>
                </w:tcPr>
                <w:p w:rsidR="007C42E3" w:rsidRPr="007C42E3" w:rsidRDefault="007C42E3" w:rsidP="007C42E3">
                  <w:pPr>
                    <w:rPr>
                      <w:sz w:val="24"/>
                      <w:szCs w:val="24"/>
                    </w:rPr>
                  </w:pPr>
                  <w:proofErr w:type="spellStart"/>
                  <w:r w:rsidRPr="007C42E3">
                    <w:rPr>
                      <w:sz w:val="24"/>
                      <w:szCs w:val="24"/>
                    </w:rPr>
                    <w:t>Проект</w:t>
                  </w:r>
                  <w:proofErr w:type="spellEnd"/>
                  <w:r w:rsidRPr="007C42E3">
                    <w:rPr>
                      <w:sz w:val="24"/>
                      <w:szCs w:val="24"/>
                    </w:rPr>
                    <w:t xml:space="preserve"> D,</w:t>
                  </w:r>
                </w:p>
                <w:p w:rsidR="007C42E3" w:rsidRPr="007C42E3" w:rsidRDefault="007C42E3" w:rsidP="007C42E3">
                  <w:pPr>
                    <w:rPr>
                      <w:sz w:val="24"/>
                      <w:szCs w:val="24"/>
                    </w:rPr>
                  </w:pPr>
                  <w:r w:rsidRPr="007C42E3">
                    <w:rPr>
                      <w:sz w:val="24"/>
                      <w:szCs w:val="24"/>
                    </w:rPr>
                    <w:t>IRR</w:t>
                  </w:r>
                  <w:proofErr w:type="gramStart"/>
                  <w:r w:rsidRPr="007C42E3">
                    <w:rPr>
                      <w:sz w:val="24"/>
                      <w:szCs w:val="24"/>
                    </w:rPr>
                    <w:t>.%</w:t>
                  </w:r>
                  <w:proofErr w:type="gramEnd"/>
                </w:p>
              </w:tc>
            </w:tr>
            <w:tr w:rsidR="007C42E3" w:rsidRPr="007C42E3" w:rsidTr="006F6779">
              <w:tc>
                <w:tcPr>
                  <w:tcW w:w="2093" w:type="dxa"/>
                </w:tcPr>
                <w:p w:rsidR="007C42E3" w:rsidRPr="007C42E3" w:rsidRDefault="007C42E3" w:rsidP="007C42E3">
                  <w:pPr>
                    <w:rPr>
                      <w:sz w:val="24"/>
                      <w:szCs w:val="24"/>
                    </w:rPr>
                  </w:pPr>
                  <w:proofErr w:type="spellStart"/>
                  <w:r w:rsidRPr="007C42E3">
                    <w:rPr>
                      <w:sz w:val="24"/>
                      <w:szCs w:val="24"/>
                    </w:rPr>
                    <w:t>подъем</w:t>
                  </w:r>
                  <w:proofErr w:type="spellEnd"/>
                </w:p>
              </w:tc>
              <w:tc>
                <w:tcPr>
                  <w:tcW w:w="2338" w:type="dxa"/>
                </w:tcPr>
                <w:p w:rsidR="007C42E3" w:rsidRPr="007C42E3" w:rsidRDefault="007C42E3" w:rsidP="007C42E3">
                  <w:pPr>
                    <w:rPr>
                      <w:sz w:val="24"/>
                      <w:szCs w:val="24"/>
                    </w:rPr>
                  </w:pPr>
                  <w:r w:rsidRPr="007C42E3">
                    <w:rPr>
                      <w:sz w:val="24"/>
                      <w:szCs w:val="24"/>
                    </w:rPr>
                    <w:t>0,4</w:t>
                  </w:r>
                </w:p>
              </w:tc>
              <w:tc>
                <w:tcPr>
                  <w:tcW w:w="2304" w:type="dxa"/>
                </w:tcPr>
                <w:p w:rsidR="007C42E3" w:rsidRPr="007C42E3" w:rsidRDefault="007C42E3" w:rsidP="007C42E3">
                  <w:pPr>
                    <w:rPr>
                      <w:sz w:val="24"/>
                      <w:szCs w:val="24"/>
                    </w:rPr>
                  </w:pPr>
                  <w:r w:rsidRPr="007C42E3">
                    <w:rPr>
                      <w:sz w:val="24"/>
                      <w:szCs w:val="24"/>
                    </w:rPr>
                    <w:t>45</w:t>
                  </w:r>
                </w:p>
              </w:tc>
              <w:tc>
                <w:tcPr>
                  <w:tcW w:w="2304" w:type="dxa"/>
                </w:tcPr>
                <w:p w:rsidR="007C42E3" w:rsidRPr="007C42E3" w:rsidRDefault="007C42E3" w:rsidP="007C42E3">
                  <w:pPr>
                    <w:rPr>
                      <w:sz w:val="24"/>
                      <w:szCs w:val="24"/>
                    </w:rPr>
                  </w:pPr>
                  <w:r w:rsidRPr="007C42E3">
                    <w:rPr>
                      <w:sz w:val="24"/>
                      <w:szCs w:val="24"/>
                    </w:rPr>
                    <w:t>125</w:t>
                  </w:r>
                </w:p>
              </w:tc>
            </w:tr>
            <w:tr w:rsidR="007C42E3" w:rsidRPr="007C42E3" w:rsidTr="006F6779">
              <w:tc>
                <w:tcPr>
                  <w:tcW w:w="2093" w:type="dxa"/>
                </w:tcPr>
                <w:p w:rsidR="007C42E3" w:rsidRPr="007C42E3" w:rsidRDefault="007C42E3" w:rsidP="007C42E3">
                  <w:pPr>
                    <w:rPr>
                      <w:sz w:val="24"/>
                      <w:szCs w:val="24"/>
                    </w:rPr>
                  </w:pPr>
                  <w:proofErr w:type="spellStart"/>
                  <w:r w:rsidRPr="007C42E3">
                    <w:rPr>
                      <w:sz w:val="24"/>
                      <w:szCs w:val="24"/>
                    </w:rPr>
                    <w:t>норма</w:t>
                  </w:r>
                  <w:proofErr w:type="spellEnd"/>
                </w:p>
              </w:tc>
              <w:tc>
                <w:tcPr>
                  <w:tcW w:w="2338" w:type="dxa"/>
                </w:tcPr>
                <w:p w:rsidR="007C42E3" w:rsidRPr="007C42E3" w:rsidRDefault="007C42E3" w:rsidP="007C42E3">
                  <w:pPr>
                    <w:rPr>
                      <w:sz w:val="24"/>
                      <w:szCs w:val="24"/>
                    </w:rPr>
                  </w:pPr>
                  <w:r w:rsidRPr="007C42E3">
                    <w:rPr>
                      <w:sz w:val="24"/>
                      <w:szCs w:val="24"/>
                    </w:rPr>
                    <w:t>0,3</w:t>
                  </w:r>
                </w:p>
              </w:tc>
              <w:tc>
                <w:tcPr>
                  <w:tcW w:w="2304" w:type="dxa"/>
                </w:tcPr>
                <w:p w:rsidR="007C42E3" w:rsidRPr="007C42E3" w:rsidRDefault="007C42E3" w:rsidP="007C42E3">
                  <w:pPr>
                    <w:rPr>
                      <w:sz w:val="24"/>
                      <w:szCs w:val="24"/>
                    </w:rPr>
                  </w:pPr>
                  <w:r w:rsidRPr="007C42E3">
                    <w:rPr>
                      <w:sz w:val="24"/>
                      <w:szCs w:val="24"/>
                    </w:rPr>
                    <w:t>38</w:t>
                  </w:r>
                </w:p>
              </w:tc>
              <w:tc>
                <w:tcPr>
                  <w:tcW w:w="2304" w:type="dxa"/>
                </w:tcPr>
                <w:p w:rsidR="007C42E3" w:rsidRPr="007C42E3" w:rsidRDefault="007C42E3" w:rsidP="007C42E3">
                  <w:pPr>
                    <w:rPr>
                      <w:sz w:val="24"/>
                      <w:szCs w:val="24"/>
                    </w:rPr>
                  </w:pPr>
                  <w:r w:rsidRPr="007C42E3">
                    <w:rPr>
                      <w:sz w:val="24"/>
                      <w:szCs w:val="24"/>
                    </w:rPr>
                    <w:t>75</w:t>
                  </w:r>
                </w:p>
              </w:tc>
            </w:tr>
            <w:tr w:rsidR="007C42E3" w:rsidRPr="007C42E3" w:rsidTr="006F6779">
              <w:tc>
                <w:tcPr>
                  <w:tcW w:w="2093" w:type="dxa"/>
                </w:tcPr>
                <w:p w:rsidR="007C42E3" w:rsidRPr="007C42E3" w:rsidRDefault="007C42E3" w:rsidP="007C42E3">
                  <w:pPr>
                    <w:rPr>
                      <w:sz w:val="24"/>
                      <w:szCs w:val="24"/>
                    </w:rPr>
                  </w:pPr>
                  <w:proofErr w:type="spellStart"/>
                  <w:r w:rsidRPr="007C42E3">
                    <w:rPr>
                      <w:sz w:val="24"/>
                      <w:szCs w:val="24"/>
                    </w:rPr>
                    <w:t>спад</w:t>
                  </w:r>
                  <w:proofErr w:type="spellEnd"/>
                </w:p>
              </w:tc>
              <w:tc>
                <w:tcPr>
                  <w:tcW w:w="2338" w:type="dxa"/>
                </w:tcPr>
                <w:p w:rsidR="007C42E3" w:rsidRPr="007C42E3" w:rsidRDefault="007C42E3" w:rsidP="007C42E3">
                  <w:pPr>
                    <w:rPr>
                      <w:sz w:val="24"/>
                      <w:szCs w:val="24"/>
                    </w:rPr>
                  </w:pPr>
                  <w:r w:rsidRPr="007C42E3">
                    <w:rPr>
                      <w:sz w:val="24"/>
                      <w:szCs w:val="24"/>
                    </w:rPr>
                    <w:t>0,3</w:t>
                  </w:r>
                </w:p>
              </w:tc>
              <w:tc>
                <w:tcPr>
                  <w:tcW w:w="2304" w:type="dxa"/>
                </w:tcPr>
                <w:p w:rsidR="007C42E3" w:rsidRPr="007C42E3" w:rsidRDefault="007C42E3" w:rsidP="007C42E3">
                  <w:pPr>
                    <w:rPr>
                      <w:sz w:val="24"/>
                      <w:szCs w:val="24"/>
                    </w:rPr>
                  </w:pPr>
                  <w:r w:rsidRPr="007C42E3">
                    <w:rPr>
                      <w:sz w:val="24"/>
                      <w:szCs w:val="24"/>
                    </w:rPr>
                    <w:t>15</w:t>
                  </w:r>
                </w:p>
              </w:tc>
              <w:tc>
                <w:tcPr>
                  <w:tcW w:w="2304" w:type="dxa"/>
                </w:tcPr>
                <w:p w:rsidR="007C42E3" w:rsidRPr="007C42E3" w:rsidRDefault="007C42E3" w:rsidP="007C42E3">
                  <w:pPr>
                    <w:rPr>
                      <w:sz w:val="24"/>
                      <w:szCs w:val="24"/>
                    </w:rPr>
                  </w:pPr>
                  <w:r w:rsidRPr="007C42E3">
                    <w:rPr>
                      <w:sz w:val="24"/>
                      <w:szCs w:val="24"/>
                    </w:rPr>
                    <w:t>20</w:t>
                  </w:r>
                </w:p>
              </w:tc>
            </w:tr>
          </w:tbl>
          <w:p w:rsidR="007C42E3" w:rsidRPr="007C42E3" w:rsidRDefault="007C42E3" w:rsidP="007C42E3">
            <w:pPr>
              <w:pStyle w:val="a6"/>
              <w:spacing w:line="240" w:lineRule="auto"/>
              <w:ind w:left="0" w:firstLine="0"/>
              <w:rPr>
                <w:rFonts w:eastAsiaTheme="minorEastAsia"/>
                <w:b/>
                <w:szCs w:val="24"/>
                <w:lang w:val="ru-RU"/>
              </w:rPr>
            </w:pPr>
          </w:p>
          <w:p w:rsidR="007C42E3" w:rsidRPr="007C42E3" w:rsidRDefault="007C42E3" w:rsidP="007C42E3">
            <w:pPr>
              <w:spacing w:line="240" w:lineRule="auto"/>
              <w:rPr>
                <w:rFonts w:ascii="Times New Roman" w:hAnsi="Times New Roman" w:cs="Times New Roman"/>
                <w:b/>
                <w:sz w:val="24"/>
                <w:szCs w:val="24"/>
              </w:rPr>
            </w:pPr>
          </w:p>
          <w:p w:rsidR="007C42E3" w:rsidRPr="007C42E3" w:rsidRDefault="007C42E3" w:rsidP="007C42E3">
            <w:pPr>
              <w:spacing w:line="240" w:lineRule="auto"/>
              <w:rPr>
                <w:rFonts w:ascii="Times New Roman" w:hAnsi="Times New Roman" w:cs="Times New Roman"/>
                <w:b/>
                <w:sz w:val="24"/>
                <w:szCs w:val="24"/>
              </w:rPr>
            </w:pPr>
          </w:p>
          <w:p w:rsidR="007C42E3" w:rsidRPr="007C42E3" w:rsidRDefault="007C42E3" w:rsidP="007C42E3">
            <w:pPr>
              <w:pStyle w:val="2"/>
              <w:keepLines/>
              <w:numPr>
                <w:ilvl w:val="1"/>
                <w:numId w:val="0"/>
              </w:numPr>
              <w:tabs>
                <w:tab w:val="left" w:pos="331"/>
              </w:tabs>
              <w:autoSpaceDE w:val="0"/>
              <w:autoSpaceDN w:val="0"/>
              <w:adjustRightInd w:val="0"/>
              <w:jc w:val="left"/>
              <w:rPr>
                <w:szCs w:val="24"/>
              </w:rPr>
            </w:pPr>
          </w:p>
        </w:tc>
      </w:tr>
      <w:tr w:rsidR="007C42E3" w:rsidRPr="00635EE4" w:rsidTr="006F6779">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42E3" w:rsidRPr="007C42E3" w:rsidRDefault="007C42E3" w:rsidP="007C42E3">
            <w:pPr>
              <w:spacing w:line="240" w:lineRule="auto"/>
              <w:rPr>
                <w:rFonts w:ascii="Times New Roman" w:hAnsi="Times New Roman" w:cs="Times New Roman"/>
                <w:sz w:val="24"/>
                <w:szCs w:val="24"/>
              </w:rPr>
            </w:pPr>
            <w:proofErr w:type="spellStart"/>
            <w:r w:rsidRPr="007C42E3">
              <w:rPr>
                <w:rFonts w:ascii="Times New Roman" w:hAnsi="Times New Roman" w:cs="Times New Roman"/>
                <w:sz w:val="24"/>
                <w:szCs w:val="24"/>
              </w:rPr>
              <w:lastRenderedPageBreak/>
              <w:t>Владеть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C42E3" w:rsidRPr="007C42E3" w:rsidRDefault="007C42E3" w:rsidP="007C42E3">
            <w:pPr>
              <w:pStyle w:val="af8"/>
              <w:numPr>
                <w:ilvl w:val="0"/>
                <w:numId w:val="10"/>
              </w:numPr>
              <w:tabs>
                <w:tab w:val="left" w:pos="356"/>
                <w:tab w:val="left" w:pos="924"/>
              </w:tabs>
              <w:ind w:left="0" w:firstLine="0"/>
              <w:rPr>
                <w:color w:val="000000" w:themeColor="text1"/>
                <w:sz w:val="24"/>
                <w:szCs w:val="24"/>
              </w:rPr>
            </w:pPr>
            <w:r w:rsidRPr="007C42E3">
              <w:rPr>
                <w:color w:val="000000" w:themeColor="text1"/>
                <w:sz w:val="24"/>
                <w:szCs w:val="24"/>
              </w:rPr>
              <w:t>методами оценки эффективности проектов организаций в условиях риска;</w:t>
            </w:r>
          </w:p>
          <w:p w:rsidR="007C42E3" w:rsidRPr="007C42E3" w:rsidRDefault="007C42E3" w:rsidP="007C42E3">
            <w:pPr>
              <w:pStyle w:val="af8"/>
              <w:numPr>
                <w:ilvl w:val="0"/>
                <w:numId w:val="10"/>
              </w:numPr>
              <w:tabs>
                <w:tab w:val="left" w:pos="356"/>
                <w:tab w:val="left" w:pos="924"/>
              </w:tabs>
              <w:ind w:left="0" w:firstLine="0"/>
              <w:rPr>
                <w:color w:val="000000" w:themeColor="text1"/>
                <w:sz w:val="24"/>
                <w:szCs w:val="24"/>
              </w:rPr>
            </w:pPr>
            <w:r w:rsidRPr="007C42E3">
              <w:rPr>
                <w:color w:val="000000" w:themeColor="text1"/>
                <w:sz w:val="24"/>
                <w:szCs w:val="24"/>
              </w:rPr>
              <w:t xml:space="preserve"> навыками интерпретации результатов </w:t>
            </w:r>
            <w:r w:rsidRPr="007C42E3">
              <w:rPr>
                <w:color w:val="000000" w:themeColor="text1"/>
                <w:sz w:val="24"/>
                <w:szCs w:val="24"/>
              </w:rPr>
              <w:lastRenderedPageBreak/>
              <w:t xml:space="preserve">эконометрического анализа и моделирования объектов, явлений и процессов с целью обоснования управленческих решений в условиях неопределенности; </w:t>
            </w:r>
          </w:p>
          <w:p w:rsidR="007C42E3" w:rsidRPr="007C42E3" w:rsidRDefault="007C42E3" w:rsidP="007C42E3">
            <w:pPr>
              <w:pStyle w:val="af8"/>
              <w:numPr>
                <w:ilvl w:val="0"/>
                <w:numId w:val="10"/>
              </w:numPr>
              <w:tabs>
                <w:tab w:val="left" w:pos="356"/>
                <w:tab w:val="left" w:pos="924"/>
              </w:tabs>
              <w:ind w:left="0" w:firstLine="0"/>
              <w:rPr>
                <w:color w:val="000000" w:themeColor="text1"/>
                <w:sz w:val="24"/>
                <w:szCs w:val="24"/>
              </w:rPr>
            </w:pPr>
            <w:r w:rsidRPr="007C42E3">
              <w:rPr>
                <w:color w:val="000000" w:themeColor="text1"/>
                <w:sz w:val="24"/>
                <w:szCs w:val="24"/>
              </w:rPr>
              <w:t xml:space="preserve">навыками расчета плановых и прогнозных показателей социально-экономических показателей деятельности организации; </w:t>
            </w:r>
          </w:p>
          <w:p w:rsidR="007C42E3" w:rsidRPr="007C42E3" w:rsidRDefault="007C42E3" w:rsidP="007C42E3">
            <w:pPr>
              <w:pStyle w:val="af8"/>
              <w:numPr>
                <w:ilvl w:val="0"/>
                <w:numId w:val="10"/>
              </w:numPr>
              <w:tabs>
                <w:tab w:val="left" w:pos="356"/>
                <w:tab w:val="left" w:pos="924"/>
              </w:tabs>
              <w:ind w:left="0" w:firstLine="0"/>
              <w:rPr>
                <w:color w:val="000000" w:themeColor="text1"/>
                <w:sz w:val="24"/>
                <w:szCs w:val="24"/>
              </w:rPr>
            </w:pPr>
            <w:proofErr w:type="gramStart"/>
            <w:r w:rsidRPr="007C42E3">
              <w:rPr>
                <w:color w:val="000000" w:themeColor="text1"/>
                <w:sz w:val="24"/>
                <w:szCs w:val="24"/>
              </w:rPr>
              <w:t>навыками</w:t>
            </w:r>
            <w:proofErr w:type="gramEnd"/>
            <w:r w:rsidRPr="007C42E3">
              <w:rPr>
                <w:color w:val="000000" w:themeColor="text1"/>
                <w:sz w:val="24"/>
                <w:szCs w:val="24"/>
              </w:rPr>
              <w:t xml:space="preserve"> прогнозирования на основе эконометрических моделей поведения экономических агентов, развития экономических процессов и явлений на микро- и макроуровне;</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C42E3" w:rsidRPr="007C42E3" w:rsidRDefault="007C42E3" w:rsidP="007C42E3">
            <w:pPr>
              <w:pStyle w:val="2"/>
              <w:keepLines/>
              <w:numPr>
                <w:ilvl w:val="1"/>
                <w:numId w:val="0"/>
              </w:numPr>
              <w:tabs>
                <w:tab w:val="left" w:pos="331"/>
              </w:tabs>
              <w:autoSpaceDE w:val="0"/>
              <w:autoSpaceDN w:val="0"/>
              <w:adjustRightInd w:val="0"/>
              <w:jc w:val="left"/>
              <w:rPr>
                <w:szCs w:val="24"/>
              </w:rPr>
            </w:pPr>
            <w:r w:rsidRPr="007C42E3">
              <w:rPr>
                <w:szCs w:val="24"/>
              </w:rPr>
              <w:lastRenderedPageBreak/>
              <w:t>Примерный перечень тем комплексной исследовательской работы:</w:t>
            </w:r>
          </w:p>
          <w:p w:rsidR="007C42E3" w:rsidRPr="007C42E3" w:rsidRDefault="007C42E3" w:rsidP="007C42E3">
            <w:pPr>
              <w:numPr>
                <w:ilvl w:val="0"/>
                <w:numId w:val="42"/>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(инструментов, механизмов) управления рисками банковской деятельности на финансовом и денежном рынках.</w:t>
            </w:r>
          </w:p>
          <w:p w:rsidR="007C42E3" w:rsidRPr="007C42E3" w:rsidRDefault="007C42E3" w:rsidP="007C42E3">
            <w:pPr>
              <w:numPr>
                <w:ilvl w:val="0"/>
                <w:numId w:val="42"/>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Совершенствование методов (инструментов, механизмов) оценки </w:t>
            </w:r>
            <w:r w:rsidRPr="007C42E3">
              <w:rPr>
                <w:rFonts w:ascii="Times New Roman" w:hAnsi="Times New Roman" w:cs="Times New Roman"/>
                <w:sz w:val="24"/>
                <w:szCs w:val="24"/>
                <w:lang w:val="ru-RU"/>
              </w:rPr>
              <w:lastRenderedPageBreak/>
              <w:t>инвестиционных рисков в системе антикризисного управления.</w:t>
            </w:r>
          </w:p>
          <w:p w:rsidR="007C42E3" w:rsidRPr="007C42E3" w:rsidRDefault="007C42E3" w:rsidP="007C42E3">
            <w:pPr>
              <w:numPr>
                <w:ilvl w:val="0"/>
                <w:numId w:val="42"/>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управления развитием производства в условиях неопределенности и риска.</w:t>
            </w:r>
          </w:p>
          <w:p w:rsidR="007C42E3" w:rsidRPr="007C42E3" w:rsidRDefault="007C42E3" w:rsidP="007C42E3">
            <w:pPr>
              <w:numPr>
                <w:ilvl w:val="0"/>
                <w:numId w:val="42"/>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(инструментария) управления инновационным проектом как объектом риск-менеджмента.</w:t>
            </w:r>
          </w:p>
          <w:p w:rsidR="007C42E3" w:rsidRPr="007C42E3" w:rsidRDefault="007C42E3" w:rsidP="007C42E3">
            <w:pPr>
              <w:numPr>
                <w:ilvl w:val="0"/>
                <w:numId w:val="42"/>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(инструментов) оценки рисков интеллектуального капитала в условиях реализации инновационной стратегии предприятия.</w:t>
            </w:r>
          </w:p>
          <w:p w:rsidR="007C42E3" w:rsidRPr="007C42E3" w:rsidRDefault="007C42E3" w:rsidP="007C42E3">
            <w:pPr>
              <w:numPr>
                <w:ilvl w:val="0"/>
                <w:numId w:val="42"/>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методики адаптивного динамического управления инвестиционными рисками.</w:t>
            </w:r>
          </w:p>
          <w:p w:rsidR="007C42E3" w:rsidRPr="007C42E3" w:rsidRDefault="007C42E3" w:rsidP="007C42E3">
            <w:pPr>
              <w:numPr>
                <w:ilvl w:val="0"/>
                <w:numId w:val="42"/>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(инструментов, механизмов) управления рисками проектного финансирования.</w:t>
            </w:r>
          </w:p>
          <w:p w:rsidR="007C42E3" w:rsidRPr="007C42E3" w:rsidRDefault="007C42E3" w:rsidP="007C42E3">
            <w:pPr>
              <w:numPr>
                <w:ilvl w:val="0"/>
                <w:numId w:val="42"/>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Повышение роли риск-менеджмента в системе управления финансовой деятельностью современной корпорации.</w:t>
            </w:r>
          </w:p>
          <w:p w:rsidR="007C42E3" w:rsidRPr="007C42E3" w:rsidRDefault="007C42E3" w:rsidP="007C42E3">
            <w:pPr>
              <w:numPr>
                <w:ilvl w:val="0"/>
                <w:numId w:val="42"/>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Развитие методов оценки риска и их влияния на рыночную стоимость предприятия.</w:t>
            </w:r>
          </w:p>
          <w:p w:rsidR="007C42E3" w:rsidRPr="007C42E3" w:rsidRDefault="007C42E3" w:rsidP="007C42E3">
            <w:pPr>
              <w:numPr>
                <w:ilvl w:val="0"/>
                <w:numId w:val="42"/>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(инструментов) оценки рисков финансовых активов предприятия.</w:t>
            </w:r>
          </w:p>
          <w:p w:rsidR="007C42E3" w:rsidRPr="007C42E3" w:rsidRDefault="007C42E3" w:rsidP="007C42E3">
            <w:pPr>
              <w:numPr>
                <w:ilvl w:val="0"/>
                <w:numId w:val="42"/>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(инструментов) оценки рисков информационных систем и ресурсов предприятия.</w:t>
            </w:r>
          </w:p>
          <w:p w:rsidR="007C42E3" w:rsidRPr="007C42E3" w:rsidRDefault="007C42E3" w:rsidP="007C42E3">
            <w:pPr>
              <w:numPr>
                <w:ilvl w:val="0"/>
                <w:numId w:val="42"/>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(инструментов, механизма) управления риском портфеля ценных бумаг предприятия.</w:t>
            </w:r>
          </w:p>
          <w:p w:rsidR="007C42E3" w:rsidRPr="007C42E3" w:rsidRDefault="007C42E3" w:rsidP="007C42E3">
            <w:pPr>
              <w:spacing w:line="240" w:lineRule="auto"/>
              <w:rPr>
                <w:rFonts w:ascii="Times New Roman" w:hAnsi="Times New Roman" w:cs="Times New Roman"/>
                <w:sz w:val="24"/>
                <w:szCs w:val="24"/>
                <w:lang w:val="ru-RU"/>
              </w:rPr>
            </w:pPr>
          </w:p>
        </w:tc>
      </w:tr>
    </w:tbl>
    <w:p w:rsidR="007C42E3" w:rsidRPr="007C42E3" w:rsidRDefault="007C42E3" w:rsidP="007C42E3">
      <w:pPr>
        <w:spacing w:line="240" w:lineRule="auto"/>
        <w:rPr>
          <w:rFonts w:ascii="Times New Roman" w:hAnsi="Times New Roman" w:cs="Times New Roman"/>
          <w:i/>
          <w:color w:val="C00000"/>
          <w:sz w:val="24"/>
          <w:szCs w:val="24"/>
          <w:lang w:val="ru-RU"/>
        </w:rPr>
      </w:pPr>
    </w:p>
    <w:p w:rsidR="007C42E3" w:rsidRPr="007C42E3" w:rsidRDefault="007C42E3" w:rsidP="007C42E3">
      <w:pPr>
        <w:spacing w:line="240" w:lineRule="auto"/>
        <w:rPr>
          <w:rFonts w:ascii="Times New Roman" w:hAnsi="Times New Roman" w:cs="Times New Roman"/>
          <w:i/>
          <w:color w:val="C00000"/>
          <w:sz w:val="24"/>
          <w:szCs w:val="24"/>
          <w:lang w:val="ru-RU"/>
        </w:rPr>
      </w:pPr>
    </w:p>
    <w:p w:rsidR="007C42E3" w:rsidRPr="007C42E3" w:rsidRDefault="007C42E3" w:rsidP="007C42E3">
      <w:pPr>
        <w:spacing w:line="240" w:lineRule="auto"/>
        <w:rPr>
          <w:rFonts w:ascii="Times New Roman" w:hAnsi="Times New Roman" w:cs="Times New Roman"/>
          <w:b/>
          <w:sz w:val="24"/>
          <w:szCs w:val="24"/>
          <w:lang w:val="ru-RU"/>
        </w:rPr>
        <w:sectPr w:rsidR="007C42E3" w:rsidRPr="007C42E3" w:rsidSect="007C42E3">
          <w:pgSz w:w="11907" w:h="16840" w:code="9"/>
          <w:pgMar w:top="567" w:right="851" w:bottom="567" w:left="1701" w:header="720" w:footer="720" w:gutter="0"/>
          <w:cols w:space="720"/>
          <w:noEndnote/>
          <w:titlePg/>
          <w:docGrid w:linePitch="326"/>
        </w:sectPr>
      </w:pPr>
    </w:p>
    <w:p w:rsidR="007C42E3" w:rsidRPr="007C42E3" w:rsidRDefault="007C42E3" w:rsidP="007C42E3">
      <w:pPr>
        <w:spacing w:line="240" w:lineRule="auto"/>
        <w:rPr>
          <w:rFonts w:ascii="Times New Roman" w:hAnsi="Times New Roman" w:cs="Times New Roman"/>
          <w:b/>
          <w:sz w:val="24"/>
          <w:szCs w:val="24"/>
          <w:lang w:val="ru-RU"/>
        </w:rPr>
      </w:pPr>
      <w:r w:rsidRPr="007C42E3">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7C42E3" w:rsidRP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Промежуточная аттестация по дисциплине «Риски предпринимательской деятельности»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7C42E3">
        <w:rPr>
          <w:rFonts w:ascii="Times New Roman" w:hAnsi="Times New Roman" w:cs="Times New Roman"/>
          <w:sz w:val="24"/>
          <w:szCs w:val="24"/>
          <w:lang w:val="ru-RU"/>
        </w:rPr>
        <w:t>сформированности</w:t>
      </w:r>
      <w:proofErr w:type="spellEnd"/>
      <w:r w:rsidRPr="007C42E3">
        <w:rPr>
          <w:rFonts w:ascii="Times New Roman" w:hAnsi="Times New Roman" w:cs="Times New Roman"/>
          <w:sz w:val="24"/>
          <w:szCs w:val="24"/>
          <w:lang w:val="ru-RU"/>
        </w:rPr>
        <w:t xml:space="preserve"> умений и владений, проводится в форме зачета.</w:t>
      </w:r>
    </w:p>
    <w:p w:rsidR="007C42E3" w:rsidRPr="007C42E3" w:rsidRDefault="007C42E3" w:rsidP="007C42E3">
      <w:pPr>
        <w:tabs>
          <w:tab w:val="left" w:pos="851"/>
        </w:tabs>
        <w:spacing w:line="240" w:lineRule="auto"/>
        <w:rPr>
          <w:rStyle w:val="FontStyle20"/>
          <w:rFonts w:ascii="Times New Roman" w:hAnsi="Times New Roman" w:cs="Times New Roman"/>
          <w:b/>
          <w:sz w:val="24"/>
          <w:szCs w:val="24"/>
          <w:lang w:val="ru-RU"/>
        </w:rPr>
      </w:pPr>
      <w:r w:rsidRPr="007C42E3">
        <w:rPr>
          <w:rStyle w:val="FontStyle20"/>
          <w:rFonts w:ascii="Times New Roman" w:hAnsi="Times New Roman" w:cs="Times New Roman"/>
          <w:sz w:val="24"/>
          <w:szCs w:val="24"/>
          <w:lang w:val="ru-RU"/>
        </w:rPr>
        <w:t xml:space="preserve">Критерии оценки </w:t>
      </w:r>
      <w:r w:rsidRPr="007C42E3">
        <w:rPr>
          <w:rFonts w:ascii="Times New Roman" w:hAnsi="Times New Roman" w:cs="Times New Roman"/>
          <w:b/>
          <w:sz w:val="24"/>
          <w:szCs w:val="24"/>
          <w:lang w:val="ru-RU"/>
        </w:rPr>
        <w:t>(в соответствии с формируемыми компетенциями и планируемыми результатами обучения)</w:t>
      </w:r>
      <w:r w:rsidRPr="007C42E3">
        <w:rPr>
          <w:rStyle w:val="FontStyle20"/>
          <w:rFonts w:ascii="Times New Roman" w:hAnsi="Times New Roman" w:cs="Times New Roman"/>
          <w:sz w:val="24"/>
          <w:szCs w:val="24"/>
          <w:lang w:val="ru-RU"/>
        </w:rPr>
        <w:t>:</w:t>
      </w:r>
    </w:p>
    <w:p w:rsidR="007C42E3" w:rsidRPr="007C42E3" w:rsidRDefault="007C42E3" w:rsidP="007C42E3">
      <w:pPr>
        <w:spacing w:line="240" w:lineRule="auto"/>
        <w:ind w:firstLine="539"/>
        <w:rPr>
          <w:rFonts w:ascii="Times New Roman" w:hAnsi="Times New Roman" w:cs="Times New Roman"/>
          <w:sz w:val="24"/>
          <w:szCs w:val="24"/>
          <w:lang w:val="ru-RU"/>
        </w:rPr>
      </w:pPr>
      <w:r w:rsidRPr="007C42E3">
        <w:rPr>
          <w:rFonts w:ascii="Times New Roman" w:hAnsi="Times New Roman" w:cs="Times New Roman"/>
          <w:sz w:val="24"/>
          <w:szCs w:val="24"/>
          <w:lang w:val="ru-RU"/>
        </w:rPr>
        <w:t>- на оценку «зачтено» - студент должен продемонстрировать  достаточный уровень знаний не только на уровне воспроизведения и объяснения информации, но и интеллектуальные навыки решения проблем и задач, показать понимание происходящих в экономике преобразований, существующих проблем и дать им оценку, вынести критические суждения;</w:t>
      </w:r>
    </w:p>
    <w:p w:rsidR="007C42E3" w:rsidRDefault="007C42E3" w:rsidP="007C42E3">
      <w:pPr>
        <w:spacing w:line="240" w:lineRule="auto"/>
        <w:rPr>
          <w:rFonts w:ascii="Times New Roman" w:hAnsi="Times New Roman" w:cs="Times New Roman"/>
          <w:sz w:val="24"/>
          <w:szCs w:val="24"/>
          <w:lang w:val="ru-RU"/>
        </w:rPr>
      </w:pPr>
      <w:r w:rsidRPr="007C42E3">
        <w:rPr>
          <w:rFonts w:ascii="Times New Roman" w:hAnsi="Times New Roman" w:cs="Times New Roman"/>
          <w:sz w:val="24"/>
          <w:szCs w:val="24"/>
          <w:lang w:val="ru-RU"/>
        </w:rPr>
        <w:t>- на оценку «не зачтено» - студент не может продемонстрировать   знания на уровне воспроизведения и объяснения информации</w:t>
      </w:r>
    </w:p>
    <w:p w:rsidR="00635EE4" w:rsidRDefault="00635EE4">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7C42E3" w:rsidRPr="00635EE4" w:rsidRDefault="007C42E3" w:rsidP="007C42E3">
      <w:pPr>
        <w:pStyle w:val="Style8"/>
        <w:widowControl/>
        <w:jc w:val="right"/>
        <w:rPr>
          <w:rStyle w:val="FontStyle21"/>
          <w:b/>
          <w:sz w:val="24"/>
          <w:szCs w:val="24"/>
        </w:rPr>
      </w:pPr>
      <w:bookmarkStart w:id="0" w:name="_GoBack"/>
      <w:r w:rsidRPr="00635EE4">
        <w:rPr>
          <w:rStyle w:val="FontStyle21"/>
          <w:b/>
          <w:sz w:val="24"/>
          <w:szCs w:val="24"/>
        </w:rPr>
        <w:lastRenderedPageBreak/>
        <w:t>Приложение 3</w:t>
      </w:r>
    </w:p>
    <w:p w:rsidR="007C42E3" w:rsidRPr="00635EE4" w:rsidRDefault="007C42E3" w:rsidP="007C42E3">
      <w:pPr>
        <w:pStyle w:val="Style8"/>
        <w:widowControl/>
        <w:jc w:val="right"/>
        <w:rPr>
          <w:rStyle w:val="FontStyle21"/>
          <w:b/>
          <w:sz w:val="24"/>
          <w:szCs w:val="24"/>
        </w:rPr>
      </w:pPr>
    </w:p>
    <w:p w:rsidR="007C42E3" w:rsidRPr="00635EE4" w:rsidRDefault="007C42E3" w:rsidP="007C42E3">
      <w:pPr>
        <w:pStyle w:val="Style8"/>
        <w:widowControl/>
        <w:rPr>
          <w:rStyle w:val="FontStyle21"/>
          <w:b/>
          <w:i/>
          <w:sz w:val="24"/>
          <w:szCs w:val="24"/>
        </w:rPr>
      </w:pPr>
      <w:r w:rsidRPr="00635EE4">
        <w:rPr>
          <w:rStyle w:val="FontStyle21"/>
          <w:b/>
          <w:sz w:val="24"/>
          <w:szCs w:val="24"/>
        </w:rPr>
        <w:t>Методические указания по выполнению комплексной исследовательской работы</w:t>
      </w:r>
    </w:p>
    <w:bookmarkEnd w:id="0"/>
    <w:p w:rsidR="007C42E3" w:rsidRPr="007C42E3" w:rsidRDefault="007C42E3" w:rsidP="007C42E3">
      <w:pPr>
        <w:spacing w:line="240" w:lineRule="auto"/>
        <w:rPr>
          <w:rFonts w:ascii="Times New Roman" w:hAnsi="Times New Roman" w:cs="Times New Roman"/>
          <w:sz w:val="24"/>
          <w:szCs w:val="24"/>
          <w:lang w:val="ru-RU"/>
        </w:rPr>
      </w:pPr>
    </w:p>
    <w:p w:rsidR="007C42E3" w:rsidRPr="007C42E3" w:rsidRDefault="007C42E3" w:rsidP="007C42E3">
      <w:pPr>
        <w:spacing w:line="240" w:lineRule="auto"/>
        <w:ind w:firstLine="720"/>
        <w:rPr>
          <w:rFonts w:ascii="Times New Roman" w:hAnsi="Times New Roman" w:cs="Times New Roman"/>
          <w:b/>
          <w:sz w:val="24"/>
          <w:szCs w:val="24"/>
          <w:lang w:val="ru-RU"/>
        </w:rPr>
      </w:pPr>
      <w:r w:rsidRPr="007C42E3">
        <w:rPr>
          <w:rFonts w:ascii="Times New Roman" w:hAnsi="Times New Roman" w:cs="Times New Roman"/>
          <w:b/>
          <w:sz w:val="24"/>
          <w:szCs w:val="24"/>
          <w:lang w:val="ru-RU"/>
        </w:rPr>
        <w:t xml:space="preserve">Общие требования к написанию и оформлению </w:t>
      </w:r>
      <w:r w:rsidRPr="007C42E3">
        <w:rPr>
          <w:rStyle w:val="FontStyle21"/>
          <w:sz w:val="24"/>
          <w:szCs w:val="24"/>
          <w:lang w:val="ru-RU"/>
        </w:rPr>
        <w:t>комплексной исследовательской</w:t>
      </w:r>
      <w:r w:rsidRPr="007C42E3">
        <w:rPr>
          <w:rFonts w:ascii="Times New Roman" w:hAnsi="Times New Roman" w:cs="Times New Roman"/>
          <w:b/>
          <w:sz w:val="24"/>
          <w:szCs w:val="24"/>
          <w:lang w:val="ru-RU"/>
        </w:rPr>
        <w:t xml:space="preserve"> работы</w:t>
      </w:r>
    </w:p>
    <w:p w:rsidR="007C42E3" w:rsidRPr="007C42E3" w:rsidRDefault="007C42E3" w:rsidP="007C42E3">
      <w:pPr>
        <w:spacing w:line="240" w:lineRule="auto"/>
        <w:ind w:firstLine="720"/>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 Письменная работа выполняется на стандартных листах бумаги формата А-4 в печатном варианте, либо в рукописном виде (в порядке исключения). Текст работы набирается через 1,5 межстрочных интервала, шрифт – 14. На странице не должно быть менее 27-29 строк, включая сноски. Поля страниц устанавливаются: левое – 30 мм, правое -10мм, верхнее и нижнее – 20мм. Выравнивание по ширине. </w:t>
      </w:r>
    </w:p>
    <w:p w:rsidR="007C42E3" w:rsidRPr="007C42E3" w:rsidRDefault="007C42E3" w:rsidP="007C42E3">
      <w:pPr>
        <w:spacing w:line="240" w:lineRule="auto"/>
        <w:ind w:firstLine="720"/>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Объем и структура письменной работы устанавливается отдельными методическими рекомендациями по дисциплине. </w:t>
      </w:r>
    </w:p>
    <w:p w:rsidR="007C42E3" w:rsidRPr="007C42E3" w:rsidRDefault="007C42E3" w:rsidP="007C42E3">
      <w:pPr>
        <w:spacing w:line="240" w:lineRule="auto"/>
        <w:ind w:firstLine="720"/>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Страницы должны быть пронумерованы сверху в середине страницы. Нумерация начинается со 2 листа «Содержание». Все остальные страницы нумеруются сквозной нумерацией до последней страницы, включая приложения. </w:t>
      </w:r>
    </w:p>
    <w:p w:rsidR="007C42E3" w:rsidRPr="007C42E3" w:rsidRDefault="007C42E3" w:rsidP="007C42E3">
      <w:pPr>
        <w:spacing w:line="240" w:lineRule="auto"/>
        <w:ind w:firstLine="720"/>
        <w:rPr>
          <w:rFonts w:ascii="Times New Roman" w:hAnsi="Times New Roman" w:cs="Times New Roman"/>
          <w:sz w:val="24"/>
          <w:szCs w:val="24"/>
          <w:lang w:val="ru-RU"/>
        </w:rPr>
      </w:pPr>
      <w:r w:rsidRPr="007C42E3">
        <w:rPr>
          <w:rFonts w:ascii="Times New Roman" w:hAnsi="Times New Roman" w:cs="Times New Roman"/>
          <w:sz w:val="24"/>
          <w:szCs w:val="24"/>
          <w:lang w:val="ru-RU"/>
        </w:rPr>
        <w:t>Прежде чем приступить к написанию работы, студенту необходимо подобрать соответствующую литературу, первоисточники. Обязательно изучить современные источники, « не старше» 5 лет.</w:t>
      </w:r>
    </w:p>
    <w:p w:rsidR="007C42E3" w:rsidRPr="007C42E3" w:rsidRDefault="007C42E3" w:rsidP="007C42E3">
      <w:pPr>
        <w:tabs>
          <w:tab w:val="left" w:pos="0"/>
        </w:tabs>
        <w:spacing w:line="240" w:lineRule="auto"/>
        <w:jc w:val="center"/>
        <w:rPr>
          <w:rFonts w:ascii="Times New Roman" w:hAnsi="Times New Roman" w:cs="Times New Roman"/>
          <w:b/>
          <w:sz w:val="24"/>
          <w:szCs w:val="24"/>
          <w:lang w:val="ru-RU"/>
        </w:rPr>
      </w:pPr>
    </w:p>
    <w:p w:rsidR="007C42E3" w:rsidRPr="007C42E3" w:rsidRDefault="007C42E3" w:rsidP="007C42E3">
      <w:pPr>
        <w:tabs>
          <w:tab w:val="left" w:pos="0"/>
        </w:tabs>
        <w:spacing w:line="240" w:lineRule="auto"/>
        <w:jc w:val="center"/>
        <w:rPr>
          <w:rFonts w:ascii="Times New Roman" w:hAnsi="Times New Roman" w:cs="Times New Roman"/>
          <w:b/>
          <w:sz w:val="24"/>
          <w:szCs w:val="24"/>
          <w:lang w:val="ru-RU"/>
        </w:rPr>
      </w:pPr>
      <w:r w:rsidRPr="007C42E3">
        <w:rPr>
          <w:rFonts w:ascii="Times New Roman" w:hAnsi="Times New Roman" w:cs="Times New Roman"/>
          <w:b/>
          <w:sz w:val="24"/>
          <w:szCs w:val="24"/>
          <w:lang w:val="ru-RU"/>
        </w:rPr>
        <w:t>Перечень тем комплексной работы</w:t>
      </w:r>
    </w:p>
    <w:p w:rsidR="007C42E3" w:rsidRPr="007C42E3" w:rsidRDefault="007C42E3" w:rsidP="007C42E3">
      <w:pPr>
        <w:spacing w:line="240" w:lineRule="auto"/>
        <w:rPr>
          <w:rFonts w:ascii="Times New Roman" w:hAnsi="Times New Roman" w:cs="Times New Roman"/>
          <w:sz w:val="24"/>
          <w:szCs w:val="24"/>
          <w:lang w:val="ru-RU"/>
        </w:rPr>
      </w:pPr>
    </w:p>
    <w:p w:rsidR="007C42E3" w:rsidRPr="007C42E3" w:rsidRDefault="007C42E3" w:rsidP="007C42E3">
      <w:pPr>
        <w:pStyle w:val="a6"/>
        <w:numPr>
          <w:ilvl w:val="0"/>
          <w:numId w:val="45"/>
        </w:numPr>
        <w:spacing w:line="240" w:lineRule="auto"/>
        <w:rPr>
          <w:szCs w:val="24"/>
          <w:lang w:val="ru-RU"/>
        </w:rPr>
      </w:pPr>
      <w:r w:rsidRPr="007C42E3">
        <w:rPr>
          <w:szCs w:val="24"/>
          <w:lang w:val="ru-RU"/>
        </w:rPr>
        <w:t>Совершенствование методов устойчивого развития экономики предприятия, организации (отрасли, комплекса).</w:t>
      </w:r>
    </w:p>
    <w:p w:rsidR="007C42E3" w:rsidRPr="007C42E3" w:rsidRDefault="007C42E3" w:rsidP="007C42E3">
      <w:pPr>
        <w:pStyle w:val="a6"/>
        <w:numPr>
          <w:ilvl w:val="0"/>
          <w:numId w:val="45"/>
        </w:numPr>
        <w:spacing w:line="240" w:lineRule="auto"/>
        <w:rPr>
          <w:szCs w:val="24"/>
          <w:lang w:val="ru-RU"/>
        </w:rPr>
      </w:pPr>
      <w:r w:rsidRPr="007C42E3">
        <w:rPr>
          <w:szCs w:val="24"/>
          <w:lang w:val="ru-RU"/>
        </w:rPr>
        <w:t>Разработка новых методов устойчивого развития экономики предприятия, организации (отрасли, комплекса).</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Адаптация существующих механизмов (инструментов) устойчивого развития экономики предприятия, организации (отрасли, комплекса).</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Разработка новых механизмов (инструментов) устойчивого развития экономики предприятия, организации (отрасли, комплекса).</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инструментов внутрифирменного планирования в риск-менеджменте организации.</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инструментов стратегического планирования в риск-менеджменте организации.</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Оптимизация рисков структурных преобразований в промышленности (банковской сфере, страховой деятельности).</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системы оценки и страхования рисков промышленного предприятия.</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системы оценки и страхования рисков коммерческого банка (страховой компании, инвестиционной компании).</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Разработка методов и инструментов повышения энергетической безопасности и экономически устойчивого развития предприятий топливно-энергетического комплекса России.</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Исследование рисковых аспектов инновационной политики в условиях предприятий топливно-энергетического комплекса.</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lastRenderedPageBreak/>
        <w:t>Исследование рисковых аспектов инновационной политики в условиях предприятий машиностроительного комплекса.</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Исследование рисковых аспектов инновационной политики в условиях предприятий металлургического комплекса.</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Оптимизация рисков промышленной компании на основе формирования систем </w:t>
      </w:r>
      <w:proofErr w:type="spellStart"/>
      <w:r w:rsidRPr="007C42E3">
        <w:rPr>
          <w:rFonts w:ascii="Times New Roman" w:hAnsi="Times New Roman" w:cs="Times New Roman"/>
          <w:sz w:val="24"/>
          <w:szCs w:val="24"/>
          <w:lang w:val="ru-RU"/>
        </w:rPr>
        <w:t>контроллинга</w:t>
      </w:r>
      <w:proofErr w:type="spellEnd"/>
      <w:r w:rsidRPr="007C42E3">
        <w:rPr>
          <w:rFonts w:ascii="Times New Roman" w:hAnsi="Times New Roman" w:cs="Times New Roman"/>
          <w:sz w:val="24"/>
          <w:szCs w:val="24"/>
          <w:lang w:val="ru-RU"/>
        </w:rPr>
        <w:t>.</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методики оценки инновационных рисков промышленного предприятия.</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(инструментов, механизмов) оптимизации рисков венчурных организаций.</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Разработка методов (инструментов) оценки инновационного потенциала организации в системе риск-менеджмента.</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оценки инновационной активности организаций как элемент обеспечения их устойчивости.</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механизма оценки инновационной активности организаций как инструмента их капитализации.</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(инструментов, механизмов) риск-менеджмента организаций на основе сбалансированной системы показателей.</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Рисковые аспекты развития нового технологического уклада в условиях различных экономических систем.</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Исследование рисковых аспектов интеллектуального капитала современных организаций.</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методики (механизма, инструментария) управления рисками современной организации в промышленности (банковской, страховой сфере).</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Оценка риска и совершенствование управления человеческим капиталом организации в целях инновационного развития.</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Развитие методики и инструментария управления рисками предпринимательской деятельности.</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Разработка системы управления инфраструктурными рисками предпринимательской деятельности.</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Формирование многокритериальных оценок эффективности (устойчивости, деловой активности) предпринимательской деятельности в условиях высокого инновационного риска.</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 xml:space="preserve">Совершенствование методики (инструментария, механизма) управления рисками </w:t>
      </w:r>
      <w:r w:rsidRPr="007C42E3">
        <w:rPr>
          <w:rFonts w:ascii="Times New Roman" w:hAnsi="Times New Roman" w:cs="Times New Roman"/>
          <w:sz w:val="24"/>
          <w:szCs w:val="24"/>
        </w:rPr>
        <w:t>it</w:t>
      </w:r>
      <w:r w:rsidRPr="007C42E3">
        <w:rPr>
          <w:rFonts w:ascii="Times New Roman" w:hAnsi="Times New Roman" w:cs="Times New Roman"/>
          <w:sz w:val="24"/>
          <w:szCs w:val="24"/>
          <w:lang w:val="ru-RU"/>
        </w:rPr>
        <w:t>-проектов.</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методики (инструментария, механизма) управления рисками электронного бизнеса.</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применения информационных технологий в системе риск-менеджмента.</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(инструментария) управления риском в современных производственных системах.</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Исследование создания и удержания рисков ключевых компетенций для обеспечения конкурентоспособности бизнеса.</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Развитие систем управления риском слияний и поглощений в российской экономике (по отраслям, регионам, комплексам).</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управления риском трудовых ресурсов в современных организациях (в условиях отрасли, комплекса, сферы или сектора экономики).</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(инструментов, механизмов) риск-менеджмента в системе антикризисного управления.</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методики (механизмов, инструментов) управления финансовыми рисками организаций в современных условиях.</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lastRenderedPageBreak/>
        <w:t>Совершенствование методов (инструментов, механизмов) финансового мониторинга на основе применения информационных технологий.</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Развитие методики (инструментария) управления налоговыми рисками (в различных экономических системах).</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Развитие методики (инструментария) управления кредитными рисками (в различных экономических системах).</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Развитие системы финансовых ресурсов организаций в условиях высокого инновационного риска.</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(инструментов, механизмов) управления портфельными рисками (в организациях различных сфер деятельности).</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Оптимизация риска налогового портфеля (в организациях различных сфер деятельности).</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(инструментов, механизмов) управления рисками проектного финансирования.</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Повышение роли риск-менеджмента в системе управления финансовой деятельностью современной корпорации.</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Развитие методов оценки риска и их влияния на рыночную стоимость предприятия.</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(инструментов) оценки рисков финансовых активов предприятия.</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(инструментов) оценки рисков информационных систем и ресурсов предприятия.</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(инструментов, механизма) управления риском портфеля ценных бумаг предприятия.</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(инструментов, механизма) управления валютным риском предприятия.</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методики (инструментария, механизмов) прогнозирования и мониторинга развития страхования и рынка страховых услуг.</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финансового и налогового регулирования развития и эффективного функционирования обязательного и добровольного страхования.</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Формирование новых видов страховых продуктов как необходимый компонент повышения конкурентоспособности страхового бизнеса.</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Разработка методов (инструментов, механизмов) повышения конкурентоспособности страховых услуг.</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Разработка методов (инструментов, механизмов) повышения конкурентоспособности страховых компаний.</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(инструментов) повышения эффективности инвестиционного портфеля страховой компании.</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составления рейтингов и раскрытия информации страховых компаний.</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составления рейтингов и раскрытия информации паевых инвестиционных фондов.</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составления рейтингов и раскрытия информации пенсионных фондов.</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Исследование рисков развития современного банковского сектора российской экономики.</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механизмов (инструментов) управления рисками межбанковской конкуренции.</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(инструментов, механизмов) оценки и обеспечения надежности коммерческого банка.</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lastRenderedPageBreak/>
        <w:t>Совершенствование методов оценки портфеля активов российских банков и его оптимизации.</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(инструментов, механизмов) управления рисками формирования и использования банковских резервов.</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Исследование рисковых аспектов создания и внедрения новых банковских продуктов.</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(инструментов, механизмов) управления рисками небанковских кредитных организаций.</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(инструментов, механизмов) управления рисками банковской деятельности на финансовом и денежном рынках.</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(инструментов, механизмов) оценки инвестиционных рисков в системе антикризисного управления.</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управления развитием производства в условиях неопределенности и риска.</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(инструментария) управления инновационным проектом как объектом риск-менеджмента.</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методов (инструментов) оценки рисков интеллектуального капитала в условиях реализации инновационной стратегии предприятия.</w:t>
      </w:r>
    </w:p>
    <w:p w:rsidR="007C42E3" w:rsidRPr="007C42E3" w:rsidRDefault="007C42E3" w:rsidP="007C42E3">
      <w:pPr>
        <w:numPr>
          <w:ilvl w:val="0"/>
          <w:numId w:val="45"/>
        </w:numPr>
        <w:spacing w:after="0" w:line="240" w:lineRule="auto"/>
        <w:jc w:val="both"/>
        <w:rPr>
          <w:rFonts w:ascii="Times New Roman" w:hAnsi="Times New Roman" w:cs="Times New Roman"/>
          <w:sz w:val="24"/>
          <w:szCs w:val="24"/>
          <w:lang w:val="ru-RU"/>
        </w:rPr>
      </w:pPr>
      <w:r w:rsidRPr="007C42E3">
        <w:rPr>
          <w:rFonts w:ascii="Times New Roman" w:hAnsi="Times New Roman" w:cs="Times New Roman"/>
          <w:sz w:val="24"/>
          <w:szCs w:val="24"/>
          <w:lang w:val="ru-RU"/>
        </w:rPr>
        <w:t>Совершенствование методики адаптивного динамического управления инвестиционными рисками.</w:t>
      </w:r>
    </w:p>
    <w:p w:rsidR="007C42E3" w:rsidRPr="007C42E3" w:rsidRDefault="007C42E3" w:rsidP="007C42E3">
      <w:pPr>
        <w:spacing w:line="240" w:lineRule="auto"/>
        <w:rPr>
          <w:rFonts w:ascii="Times New Roman" w:hAnsi="Times New Roman" w:cs="Times New Roman"/>
          <w:sz w:val="24"/>
          <w:szCs w:val="24"/>
          <w:lang w:val="ru-RU"/>
        </w:rPr>
      </w:pPr>
    </w:p>
    <w:p w:rsidR="007C42E3" w:rsidRPr="007C42E3" w:rsidRDefault="007C42E3" w:rsidP="007C42E3">
      <w:pPr>
        <w:spacing w:line="240" w:lineRule="auto"/>
        <w:rPr>
          <w:rFonts w:ascii="Times New Roman" w:hAnsi="Times New Roman" w:cs="Times New Roman"/>
          <w:sz w:val="24"/>
          <w:szCs w:val="24"/>
          <w:lang w:val="ru-RU"/>
        </w:rPr>
      </w:pPr>
    </w:p>
    <w:p w:rsidR="007C42E3" w:rsidRPr="007C42E3" w:rsidRDefault="007C42E3" w:rsidP="007C42E3">
      <w:pPr>
        <w:spacing w:line="240" w:lineRule="auto"/>
        <w:rPr>
          <w:rFonts w:ascii="Times New Roman" w:hAnsi="Times New Roman" w:cs="Times New Roman"/>
          <w:sz w:val="24"/>
          <w:szCs w:val="24"/>
          <w:lang w:val="ru-RU"/>
        </w:rPr>
      </w:pPr>
    </w:p>
    <w:p w:rsidR="008E07CE" w:rsidRPr="007C42E3" w:rsidRDefault="008E07CE" w:rsidP="007C42E3">
      <w:pPr>
        <w:spacing w:line="240" w:lineRule="auto"/>
        <w:rPr>
          <w:rFonts w:ascii="Times New Roman" w:hAnsi="Times New Roman" w:cs="Times New Roman"/>
          <w:sz w:val="24"/>
          <w:szCs w:val="24"/>
          <w:lang w:val="ru-RU"/>
        </w:rPr>
      </w:pPr>
    </w:p>
    <w:sectPr w:rsidR="008E07CE" w:rsidRPr="007C42E3" w:rsidSect="00B24090">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F2712"/>
    <w:multiLevelType w:val="multilevel"/>
    <w:tmpl w:val="54EA2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C6CCA"/>
    <w:multiLevelType w:val="multilevel"/>
    <w:tmpl w:val="A86E1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62586F"/>
    <w:multiLevelType w:val="hybridMultilevel"/>
    <w:tmpl w:val="F404C402"/>
    <w:lvl w:ilvl="0" w:tplc="DC4E1C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DC3326E"/>
    <w:multiLevelType w:val="hybridMultilevel"/>
    <w:tmpl w:val="F404C402"/>
    <w:lvl w:ilvl="0" w:tplc="DC4E1C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7F37123"/>
    <w:multiLevelType w:val="hybridMultilevel"/>
    <w:tmpl w:val="410015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B1F17A7"/>
    <w:multiLevelType w:val="hybridMultilevel"/>
    <w:tmpl w:val="45F67270"/>
    <w:lvl w:ilvl="0" w:tplc="C444F1C4">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C784E53"/>
    <w:multiLevelType w:val="hybridMultilevel"/>
    <w:tmpl w:val="E1E840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1223D1A"/>
    <w:multiLevelType w:val="hybridMultilevel"/>
    <w:tmpl w:val="6644CCE2"/>
    <w:lvl w:ilvl="0" w:tplc="6EEA5F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8B8577C"/>
    <w:multiLevelType w:val="multilevel"/>
    <w:tmpl w:val="EDE8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C36107"/>
    <w:multiLevelType w:val="multilevel"/>
    <w:tmpl w:val="3B6C1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BD66443"/>
    <w:multiLevelType w:val="hybridMultilevel"/>
    <w:tmpl w:val="501A5CEC"/>
    <w:lvl w:ilvl="0" w:tplc="959C05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4AA101E"/>
    <w:multiLevelType w:val="hybridMultilevel"/>
    <w:tmpl w:val="E1E840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4F971B5"/>
    <w:multiLevelType w:val="hybridMultilevel"/>
    <w:tmpl w:val="EAC4FE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151E96"/>
    <w:multiLevelType w:val="hybridMultilevel"/>
    <w:tmpl w:val="C852A126"/>
    <w:lvl w:ilvl="0" w:tplc="C76AC5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AD6684F"/>
    <w:multiLevelType w:val="hybridMultilevel"/>
    <w:tmpl w:val="410015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D7579B8"/>
    <w:multiLevelType w:val="multilevel"/>
    <w:tmpl w:val="BCF80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EA30DB"/>
    <w:multiLevelType w:val="singleLevel"/>
    <w:tmpl w:val="0419000F"/>
    <w:lvl w:ilvl="0">
      <w:start w:val="1"/>
      <w:numFmt w:val="decimal"/>
      <w:lvlText w:val="%1."/>
      <w:lvlJc w:val="left"/>
      <w:pPr>
        <w:tabs>
          <w:tab w:val="num" w:pos="360"/>
        </w:tabs>
        <w:ind w:left="360" w:hanging="360"/>
      </w:pPr>
    </w:lvl>
  </w:abstractNum>
  <w:abstractNum w:abstractNumId="17">
    <w:nsid w:val="4CDD019C"/>
    <w:multiLevelType w:val="hybridMultilevel"/>
    <w:tmpl w:val="EEB2E7FE"/>
    <w:lvl w:ilvl="0" w:tplc="D5CECEB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4E99771C"/>
    <w:multiLevelType w:val="hybridMultilevel"/>
    <w:tmpl w:val="7F3CC2FA"/>
    <w:lvl w:ilvl="0" w:tplc="04190017">
      <w:start w:val="1"/>
      <w:numFmt w:val="lowerLetter"/>
      <w:lvlText w:val="%1)"/>
      <w:lvlJc w:val="left"/>
      <w:pPr>
        <w:ind w:left="1395" w:hanging="360"/>
      </w:pPr>
    </w:lvl>
    <w:lvl w:ilvl="1" w:tplc="04190019" w:tentative="1">
      <w:start w:val="1"/>
      <w:numFmt w:val="lowerLetter"/>
      <w:lvlText w:val="%2."/>
      <w:lvlJc w:val="left"/>
      <w:pPr>
        <w:ind w:left="2115" w:hanging="360"/>
      </w:pPr>
    </w:lvl>
    <w:lvl w:ilvl="2" w:tplc="0419001B" w:tentative="1">
      <w:start w:val="1"/>
      <w:numFmt w:val="lowerRoman"/>
      <w:lvlText w:val="%3."/>
      <w:lvlJc w:val="right"/>
      <w:pPr>
        <w:ind w:left="2835" w:hanging="180"/>
      </w:pPr>
    </w:lvl>
    <w:lvl w:ilvl="3" w:tplc="0419000F" w:tentative="1">
      <w:start w:val="1"/>
      <w:numFmt w:val="decimal"/>
      <w:lvlText w:val="%4."/>
      <w:lvlJc w:val="left"/>
      <w:pPr>
        <w:ind w:left="3555" w:hanging="360"/>
      </w:pPr>
    </w:lvl>
    <w:lvl w:ilvl="4" w:tplc="04190019" w:tentative="1">
      <w:start w:val="1"/>
      <w:numFmt w:val="lowerLetter"/>
      <w:lvlText w:val="%5."/>
      <w:lvlJc w:val="left"/>
      <w:pPr>
        <w:ind w:left="4275" w:hanging="360"/>
      </w:pPr>
    </w:lvl>
    <w:lvl w:ilvl="5" w:tplc="0419001B" w:tentative="1">
      <w:start w:val="1"/>
      <w:numFmt w:val="lowerRoman"/>
      <w:lvlText w:val="%6."/>
      <w:lvlJc w:val="right"/>
      <w:pPr>
        <w:ind w:left="4995" w:hanging="180"/>
      </w:pPr>
    </w:lvl>
    <w:lvl w:ilvl="6" w:tplc="0419000F" w:tentative="1">
      <w:start w:val="1"/>
      <w:numFmt w:val="decimal"/>
      <w:lvlText w:val="%7."/>
      <w:lvlJc w:val="left"/>
      <w:pPr>
        <w:ind w:left="5715" w:hanging="360"/>
      </w:pPr>
    </w:lvl>
    <w:lvl w:ilvl="7" w:tplc="04190019" w:tentative="1">
      <w:start w:val="1"/>
      <w:numFmt w:val="lowerLetter"/>
      <w:lvlText w:val="%8."/>
      <w:lvlJc w:val="left"/>
      <w:pPr>
        <w:ind w:left="6435" w:hanging="360"/>
      </w:pPr>
    </w:lvl>
    <w:lvl w:ilvl="8" w:tplc="0419001B" w:tentative="1">
      <w:start w:val="1"/>
      <w:numFmt w:val="lowerRoman"/>
      <w:lvlText w:val="%9."/>
      <w:lvlJc w:val="right"/>
      <w:pPr>
        <w:ind w:left="7155" w:hanging="180"/>
      </w:pPr>
    </w:lvl>
  </w:abstractNum>
  <w:abstractNum w:abstractNumId="19">
    <w:nsid w:val="4FFA68A3"/>
    <w:multiLevelType w:val="multilevel"/>
    <w:tmpl w:val="E6169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0E17CD3"/>
    <w:multiLevelType w:val="hybridMultilevel"/>
    <w:tmpl w:val="C82CD0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1E90CDA"/>
    <w:multiLevelType w:val="hybridMultilevel"/>
    <w:tmpl w:val="76D2BEBC"/>
    <w:lvl w:ilvl="0" w:tplc="F5C883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522E7E78"/>
    <w:multiLevelType w:val="hybridMultilevel"/>
    <w:tmpl w:val="DBACFACC"/>
    <w:lvl w:ilvl="0" w:tplc="7EA26A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539F4705"/>
    <w:multiLevelType w:val="hybridMultilevel"/>
    <w:tmpl w:val="FF26ED44"/>
    <w:lvl w:ilvl="0" w:tplc="42BCB2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56E43BD0"/>
    <w:multiLevelType w:val="hybridMultilevel"/>
    <w:tmpl w:val="C62655A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80166DC"/>
    <w:multiLevelType w:val="hybridMultilevel"/>
    <w:tmpl w:val="7D546E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EF685E"/>
    <w:multiLevelType w:val="hybridMultilevel"/>
    <w:tmpl w:val="0726A98E"/>
    <w:lvl w:ilvl="0" w:tplc="0419000F">
      <w:start w:val="1"/>
      <w:numFmt w:val="decimal"/>
      <w:lvlText w:val="%1."/>
      <w:lvlJc w:val="left"/>
      <w:pPr>
        <w:ind w:left="1170" w:hanging="360"/>
      </w:pPr>
    </w:lvl>
    <w:lvl w:ilvl="1" w:tplc="245AFA74">
      <w:start w:val="1"/>
      <w:numFmt w:val="decimal"/>
      <w:lvlText w:val="%2)"/>
      <w:lvlJc w:val="left"/>
      <w:pPr>
        <w:ind w:left="1890" w:hanging="360"/>
      </w:pPr>
      <w:rPr>
        <w:rFonts w:cs="Arial" w:hint="default"/>
      </w:r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28">
    <w:nsid w:val="5A6D6403"/>
    <w:multiLevelType w:val="hybridMultilevel"/>
    <w:tmpl w:val="E7B473CA"/>
    <w:lvl w:ilvl="0" w:tplc="02BE71F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5F4A727B"/>
    <w:multiLevelType w:val="hybridMultilevel"/>
    <w:tmpl w:val="E5DCBDEE"/>
    <w:lvl w:ilvl="0" w:tplc="BD7602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603E0237"/>
    <w:multiLevelType w:val="hybridMultilevel"/>
    <w:tmpl w:val="34FC37DA"/>
    <w:lvl w:ilvl="0" w:tplc="12E42D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3AC1651"/>
    <w:multiLevelType w:val="hybridMultilevel"/>
    <w:tmpl w:val="E4BCC706"/>
    <w:lvl w:ilvl="0" w:tplc="91F293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6479398C"/>
    <w:multiLevelType w:val="hybridMultilevel"/>
    <w:tmpl w:val="631EDD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5537928"/>
    <w:multiLevelType w:val="hybridMultilevel"/>
    <w:tmpl w:val="B52CE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6400206"/>
    <w:multiLevelType w:val="hybridMultilevel"/>
    <w:tmpl w:val="789C5D38"/>
    <w:lvl w:ilvl="0" w:tplc="AAF886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667263C7"/>
    <w:multiLevelType w:val="hybridMultilevel"/>
    <w:tmpl w:val="D5B64C92"/>
    <w:lvl w:ilvl="0" w:tplc="DE3E6DBA">
      <w:start w:val="1"/>
      <w:numFmt w:val="decimal"/>
      <w:lvlText w:val="%1."/>
      <w:lvlJc w:val="left"/>
      <w:pPr>
        <w:ind w:left="623" w:hanging="360"/>
      </w:pPr>
      <w:rPr>
        <w:rFonts w:hint="default"/>
      </w:rPr>
    </w:lvl>
    <w:lvl w:ilvl="1" w:tplc="04190019" w:tentative="1">
      <w:start w:val="1"/>
      <w:numFmt w:val="lowerLetter"/>
      <w:lvlText w:val="%2."/>
      <w:lvlJc w:val="left"/>
      <w:pPr>
        <w:ind w:left="1343" w:hanging="360"/>
      </w:pPr>
    </w:lvl>
    <w:lvl w:ilvl="2" w:tplc="0419001B" w:tentative="1">
      <w:start w:val="1"/>
      <w:numFmt w:val="lowerRoman"/>
      <w:lvlText w:val="%3."/>
      <w:lvlJc w:val="right"/>
      <w:pPr>
        <w:ind w:left="2063" w:hanging="180"/>
      </w:pPr>
    </w:lvl>
    <w:lvl w:ilvl="3" w:tplc="0419000F" w:tentative="1">
      <w:start w:val="1"/>
      <w:numFmt w:val="decimal"/>
      <w:lvlText w:val="%4."/>
      <w:lvlJc w:val="left"/>
      <w:pPr>
        <w:ind w:left="2783" w:hanging="360"/>
      </w:pPr>
    </w:lvl>
    <w:lvl w:ilvl="4" w:tplc="04190019" w:tentative="1">
      <w:start w:val="1"/>
      <w:numFmt w:val="lowerLetter"/>
      <w:lvlText w:val="%5."/>
      <w:lvlJc w:val="left"/>
      <w:pPr>
        <w:ind w:left="3503" w:hanging="360"/>
      </w:pPr>
    </w:lvl>
    <w:lvl w:ilvl="5" w:tplc="0419001B" w:tentative="1">
      <w:start w:val="1"/>
      <w:numFmt w:val="lowerRoman"/>
      <w:lvlText w:val="%6."/>
      <w:lvlJc w:val="right"/>
      <w:pPr>
        <w:ind w:left="4223" w:hanging="180"/>
      </w:pPr>
    </w:lvl>
    <w:lvl w:ilvl="6" w:tplc="0419000F" w:tentative="1">
      <w:start w:val="1"/>
      <w:numFmt w:val="decimal"/>
      <w:lvlText w:val="%7."/>
      <w:lvlJc w:val="left"/>
      <w:pPr>
        <w:ind w:left="4943" w:hanging="360"/>
      </w:pPr>
    </w:lvl>
    <w:lvl w:ilvl="7" w:tplc="04190019" w:tentative="1">
      <w:start w:val="1"/>
      <w:numFmt w:val="lowerLetter"/>
      <w:lvlText w:val="%8."/>
      <w:lvlJc w:val="left"/>
      <w:pPr>
        <w:ind w:left="5663" w:hanging="360"/>
      </w:pPr>
    </w:lvl>
    <w:lvl w:ilvl="8" w:tplc="0419001B" w:tentative="1">
      <w:start w:val="1"/>
      <w:numFmt w:val="lowerRoman"/>
      <w:lvlText w:val="%9."/>
      <w:lvlJc w:val="right"/>
      <w:pPr>
        <w:ind w:left="6383" w:hanging="180"/>
      </w:pPr>
    </w:lvl>
  </w:abstractNum>
  <w:abstractNum w:abstractNumId="36">
    <w:nsid w:val="68071CF6"/>
    <w:multiLevelType w:val="hybridMultilevel"/>
    <w:tmpl w:val="2788D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8FE27BF"/>
    <w:multiLevelType w:val="hybridMultilevel"/>
    <w:tmpl w:val="1B0ACDCA"/>
    <w:lvl w:ilvl="0" w:tplc="8474E820">
      <w:start w:val="1"/>
      <w:numFmt w:val="decimal"/>
      <w:lvlText w:val="%1."/>
      <w:lvlJc w:val="left"/>
      <w:pPr>
        <w:tabs>
          <w:tab w:val="num" w:pos="312"/>
        </w:tabs>
        <w:ind w:left="312" w:hanging="312"/>
      </w:pPr>
      <w:rPr>
        <w:rFonts w:ascii="Times New Roman" w:eastAsia="Times New Roman" w:hAnsi="Times New Roman" w:cs="Times New Roman" w:hint="default"/>
        <w:b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0E42993"/>
    <w:multiLevelType w:val="hybridMultilevel"/>
    <w:tmpl w:val="857EA980"/>
    <w:lvl w:ilvl="0" w:tplc="9D8C9D22">
      <w:start w:val="1"/>
      <w:numFmt w:val="decimal"/>
      <w:lvlText w:val="%1."/>
      <w:lvlJc w:val="left"/>
      <w:pPr>
        <w:tabs>
          <w:tab w:val="num" w:pos="312"/>
        </w:tabs>
        <w:ind w:left="312" w:hanging="312"/>
      </w:pPr>
      <w:rPr>
        <w:rFonts w:ascii="Times New Roman" w:eastAsia="Times New Roman" w:hAnsi="Times New Roman" w:cs="Times New Roman" w:hint="default"/>
        <w:b w:val="0"/>
        <w:i w:val="0"/>
        <w:color w:val="auto"/>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51F0129"/>
    <w:multiLevelType w:val="hybridMultilevel"/>
    <w:tmpl w:val="F3D49414"/>
    <w:lvl w:ilvl="0" w:tplc="0D4EBE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693444A"/>
    <w:multiLevelType w:val="hybridMultilevel"/>
    <w:tmpl w:val="1B8E9D86"/>
    <w:lvl w:ilvl="0" w:tplc="870C666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7C2A32C9"/>
    <w:multiLevelType w:val="hybridMultilevel"/>
    <w:tmpl w:val="E1BC89CC"/>
    <w:lvl w:ilvl="0" w:tplc="CE4851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7D724F15"/>
    <w:multiLevelType w:val="hybridMultilevel"/>
    <w:tmpl w:val="F404C402"/>
    <w:lvl w:ilvl="0" w:tplc="DC4E1C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E333972"/>
    <w:multiLevelType w:val="hybridMultilevel"/>
    <w:tmpl w:val="98A45086"/>
    <w:lvl w:ilvl="0" w:tplc="044E64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7F65121E"/>
    <w:multiLevelType w:val="multilevel"/>
    <w:tmpl w:val="9634D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19"/>
  </w:num>
  <w:num w:numId="3">
    <w:abstractNumId w:val="0"/>
  </w:num>
  <w:num w:numId="4">
    <w:abstractNumId w:val="9"/>
  </w:num>
  <w:num w:numId="5">
    <w:abstractNumId w:val="40"/>
  </w:num>
  <w:num w:numId="6">
    <w:abstractNumId w:val="44"/>
  </w:num>
  <w:num w:numId="7">
    <w:abstractNumId w:val="13"/>
  </w:num>
  <w:num w:numId="8">
    <w:abstractNumId w:val="35"/>
  </w:num>
  <w:num w:numId="9">
    <w:abstractNumId w:val="12"/>
  </w:num>
  <w:num w:numId="10">
    <w:abstractNumId w:val="5"/>
  </w:num>
  <w:num w:numId="11">
    <w:abstractNumId w:val="14"/>
  </w:num>
  <w:num w:numId="12">
    <w:abstractNumId w:val="4"/>
  </w:num>
  <w:num w:numId="13">
    <w:abstractNumId w:val="29"/>
  </w:num>
  <w:num w:numId="14">
    <w:abstractNumId w:val="16"/>
  </w:num>
  <w:num w:numId="15">
    <w:abstractNumId w:val="8"/>
  </w:num>
  <w:num w:numId="16">
    <w:abstractNumId w:val="38"/>
  </w:num>
  <w:num w:numId="17">
    <w:abstractNumId w:val="37"/>
  </w:num>
  <w:num w:numId="18">
    <w:abstractNumId w:val="30"/>
  </w:num>
  <w:num w:numId="19">
    <w:abstractNumId w:val="27"/>
  </w:num>
  <w:num w:numId="20">
    <w:abstractNumId w:val="18"/>
  </w:num>
  <w:num w:numId="21">
    <w:abstractNumId w:val="36"/>
  </w:num>
  <w:num w:numId="22">
    <w:abstractNumId w:val="21"/>
  </w:num>
  <w:num w:numId="23">
    <w:abstractNumId w:val="28"/>
  </w:num>
  <w:num w:numId="24">
    <w:abstractNumId w:val="23"/>
  </w:num>
  <w:num w:numId="25">
    <w:abstractNumId w:val="10"/>
  </w:num>
  <w:num w:numId="26">
    <w:abstractNumId w:val="41"/>
  </w:num>
  <w:num w:numId="27">
    <w:abstractNumId w:val="43"/>
  </w:num>
  <w:num w:numId="28">
    <w:abstractNumId w:val="34"/>
  </w:num>
  <w:num w:numId="29">
    <w:abstractNumId w:val="20"/>
  </w:num>
  <w:num w:numId="30">
    <w:abstractNumId w:val="22"/>
  </w:num>
  <w:num w:numId="31">
    <w:abstractNumId w:val="31"/>
  </w:num>
  <w:num w:numId="32">
    <w:abstractNumId w:val="39"/>
  </w:num>
  <w:num w:numId="33">
    <w:abstractNumId w:val="3"/>
  </w:num>
  <w:num w:numId="34">
    <w:abstractNumId w:val="26"/>
  </w:num>
  <w:num w:numId="35">
    <w:abstractNumId w:val="7"/>
  </w:num>
  <w:num w:numId="36">
    <w:abstractNumId w:val="1"/>
  </w:num>
  <w:num w:numId="37">
    <w:abstractNumId w:val="15"/>
  </w:num>
  <w:num w:numId="38">
    <w:abstractNumId w:val="11"/>
  </w:num>
  <w:num w:numId="39">
    <w:abstractNumId w:val="6"/>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num>
  <w:num w:numId="42">
    <w:abstractNumId w:val="2"/>
  </w:num>
  <w:num w:numId="43">
    <w:abstractNumId w:val="32"/>
  </w:num>
  <w:num w:numId="44">
    <w:abstractNumId w:val="33"/>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AA65B2"/>
    <w:rsid w:val="000A09E7"/>
    <w:rsid w:val="0020748C"/>
    <w:rsid w:val="00234451"/>
    <w:rsid w:val="002A6592"/>
    <w:rsid w:val="002B0A6C"/>
    <w:rsid w:val="00330A76"/>
    <w:rsid w:val="003313FE"/>
    <w:rsid w:val="0041735F"/>
    <w:rsid w:val="00431122"/>
    <w:rsid w:val="0044055D"/>
    <w:rsid w:val="005B628F"/>
    <w:rsid w:val="006326ED"/>
    <w:rsid w:val="00635EE4"/>
    <w:rsid w:val="006935C0"/>
    <w:rsid w:val="006D7ED7"/>
    <w:rsid w:val="007C42E3"/>
    <w:rsid w:val="008102F9"/>
    <w:rsid w:val="00853BFD"/>
    <w:rsid w:val="008B63B2"/>
    <w:rsid w:val="008E07CE"/>
    <w:rsid w:val="008E3595"/>
    <w:rsid w:val="008F454D"/>
    <w:rsid w:val="009565F8"/>
    <w:rsid w:val="00A60BE8"/>
    <w:rsid w:val="00AA65B2"/>
    <w:rsid w:val="00AE3E6D"/>
    <w:rsid w:val="00D43B0C"/>
    <w:rsid w:val="00DA1C30"/>
    <w:rsid w:val="00DE54C0"/>
    <w:rsid w:val="00EB324D"/>
    <w:rsid w:val="00EB43EC"/>
    <w:rsid w:val="00F50388"/>
    <w:rsid w:val="00FC24C9"/>
    <w:rsid w:val="00FE55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90957CDC-3E84-46DD-9C16-D62E8253F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65B2"/>
    <w:rPr>
      <w:rFonts w:eastAsiaTheme="minorEastAsia"/>
      <w:lang w:val="en-US"/>
    </w:rPr>
  </w:style>
  <w:style w:type="paragraph" w:styleId="1">
    <w:name w:val="heading 1"/>
    <w:basedOn w:val="a"/>
    <w:next w:val="a"/>
    <w:link w:val="10"/>
    <w:qFormat/>
    <w:rsid w:val="007C42E3"/>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uiPriority w:val="99"/>
    <w:qFormat/>
    <w:rsid w:val="007C42E3"/>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B63B2"/>
    <w:rPr>
      <w:color w:val="0000FF" w:themeColor="hyperlink"/>
      <w:u w:val="single"/>
    </w:rPr>
  </w:style>
  <w:style w:type="character" w:customStyle="1" w:styleId="10">
    <w:name w:val="Заголовок 1 Знак"/>
    <w:basedOn w:val="a0"/>
    <w:link w:val="1"/>
    <w:rsid w:val="007C42E3"/>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9"/>
    <w:rsid w:val="007C42E3"/>
    <w:rPr>
      <w:rFonts w:ascii="Times New Roman" w:eastAsia="Times New Roman" w:hAnsi="Times New Roman" w:cs="Times New Roman"/>
      <w:b/>
      <w:bCs/>
      <w:i/>
      <w:sz w:val="24"/>
      <w:szCs w:val="20"/>
      <w:lang w:eastAsia="ru-RU"/>
    </w:rPr>
  </w:style>
  <w:style w:type="paragraph" w:customStyle="1" w:styleId="Style8">
    <w:name w:val="Style8"/>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0">
    <w:name w:val="Font Style20"/>
    <w:uiPriority w:val="99"/>
    <w:rsid w:val="007C42E3"/>
    <w:rPr>
      <w:rFonts w:ascii="Georgia" w:hAnsi="Georgia" w:cs="Georgia"/>
      <w:sz w:val="12"/>
      <w:szCs w:val="12"/>
    </w:rPr>
  </w:style>
  <w:style w:type="paragraph" w:styleId="a4">
    <w:name w:val="Body Text Indent"/>
    <w:basedOn w:val="a"/>
    <w:link w:val="a5"/>
    <w:rsid w:val="007C42E3"/>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5">
    <w:name w:val="Основной текст с отступом Знак"/>
    <w:basedOn w:val="a0"/>
    <w:link w:val="a4"/>
    <w:rsid w:val="007C42E3"/>
    <w:rPr>
      <w:rFonts w:ascii="Times New Roman" w:eastAsia="Times New Roman" w:hAnsi="Times New Roman" w:cs="Times New Roman"/>
      <w:i/>
      <w:iCs/>
      <w:sz w:val="24"/>
      <w:szCs w:val="24"/>
      <w:lang w:eastAsia="ru-RU"/>
    </w:rPr>
  </w:style>
  <w:style w:type="paragraph" w:styleId="a6">
    <w:name w:val="List Paragraph"/>
    <w:basedOn w:val="a"/>
    <w:uiPriority w:val="34"/>
    <w:qFormat/>
    <w:rsid w:val="007C42E3"/>
    <w:pPr>
      <w:spacing w:after="0"/>
      <w:ind w:left="720" w:firstLine="709"/>
      <w:contextualSpacing/>
      <w:jc w:val="both"/>
    </w:pPr>
    <w:rPr>
      <w:rFonts w:ascii="Times New Roman" w:eastAsia="Calibri" w:hAnsi="Times New Roman" w:cs="Times New Roman"/>
      <w:sz w:val="24"/>
    </w:rPr>
  </w:style>
  <w:style w:type="paragraph" w:styleId="21">
    <w:name w:val="Body Text 2"/>
    <w:basedOn w:val="a"/>
    <w:link w:val="22"/>
    <w:rsid w:val="007C42E3"/>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7C42E3"/>
    <w:rPr>
      <w:rFonts w:ascii="Times New Roman" w:eastAsia="Times New Roman" w:hAnsi="Times New Roman" w:cs="Times New Roman"/>
      <w:sz w:val="24"/>
      <w:szCs w:val="24"/>
      <w:lang w:eastAsia="ru-RU"/>
    </w:rPr>
  </w:style>
  <w:style w:type="paragraph" w:styleId="a7">
    <w:name w:val="Normal (Web)"/>
    <w:basedOn w:val="a"/>
    <w:uiPriority w:val="99"/>
    <w:rsid w:val="007C42E3"/>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8">
    <w:name w:val="Body Text"/>
    <w:basedOn w:val="a"/>
    <w:link w:val="a9"/>
    <w:rsid w:val="007C42E3"/>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9">
    <w:name w:val="Основной текст Знак"/>
    <w:basedOn w:val="a0"/>
    <w:link w:val="a8"/>
    <w:rsid w:val="007C42E3"/>
    <w:rPr>
      <w:rFonts w:ascii="Times New Roman" w:eastAsia="Times New Roman" w:hAnsi="Times New Roman" w:cs="Times New Roman"/>
      <w:sz w:val="24"/>
      <w:szCs w:val="24"/>
      <w:lang w:eastAsia="ru-RU"/>
    </w:rPr>
  </w:style>
  <w:style w:type="paragraph" w:customStyle="1" w:styleId="p3">
    <w:name w:val="p3"/>
    <w:basedOn w:val="a"/>
    <w:rsid w:val="007C42E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1">
    <w:name w:val="s1"/>
    <w:basedOn w:val="a0"/>
    <w:rsid w:val="007C42E3"/>
  </w:style>
  <w:style w:type="character" w:customStyle="1" w:styleId="s2">
    <w:name w:val="s2"/>
    <w:basedOn w:val="a0"/>
    <w:rsid w:val="007C42E3"/>
  </w:style>
  <w:style w:type="paragraph" w:customStyle="1" w:styleId="p4">
    <w:name w:val="p4"/>
    <w:basedOn w:val="a"/>
    <w:rsid w:val="007C42E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FR2">
    <w:name w:val="FR2"/>
    <w:rsid w:val="007C42E3"/>
    <w:pPr>
      <w:widowControl w:val="0"/>
      <w:spacing w:after="0" w:line="320" w:lineRule="auto"/>
      <w:ind w:left="240" w:firstLine="40"/>
      <w:jc w:val="both"/>
    </w:pPr>
    <w:rPr>
      <w:rFonts w:ascii="Arial" w:eastAsia="Times New Roman" w:hAnsi="Arial" w:cs="Times New Roman"/>
      <w:b/>
      <w:sz w:val="18"/>
      <w:szCs w:val="20"/>
      <w:lang w:eastAsia="ru-RU"/>
    </w:rPr>
  </w:style>
  <w:style w:type="paragraph" w:styleId="3">
    <w:name w:val="Body Text Indent 3"/>
    <w:basedOn w:val="a"/>
    <w:link w:val="30"/>
    <w:uiPriority w:val="99"/>
    <w:semiHidden/>
    <w:unhideWhenUsed/>
    <w:rsid w:val="007C42E3"/>
    <w:pPr>
      <w:widowControl w:val="0"/>
      <w:autoSpaceDE w:val="0"/>
      <w:autoSpaceDN w:val="0"/>
      <w:adjustRightInd w:val="0"/>
      <w:spacing w:after="120" w:line="240" w:lineRule="auto"/>
      <w:ind w:left="283" w:firstLine="567"/>
      <w:jc w:val="both"/>
    </w:pPr>
    <w:rPr>
      <w:rFonts w:ascii="Times New Roman" w:eastAsia="Times New Roman" w:hAnsi="Times New Roman" w:cs="Times New Roman"/>
      <w:sz w:val="16"/>
      <w:szCs w:val="16"/>
      <w:lang w:val="ru-RU" w:eastAsia="ru-RU"/>
    </w:rPr>
  </w:style>
  <w:style w:type="character" w:customStyle="1" w:styleId="30">
    <w:name w:val="Основной текст с отступом 3 Знак"/>
    <w:basedOn w:val="a0"/>
    <w:link w:val="3"/>
    <w:uiPriority w:val="99"/>
    <w:semiHidden/>
    <w:rsid w:val="007C42E3"/>
    <w:rPr>
      <w:rFonts w:ascii="Times New Roman" w:eastAsia="Times New Roman" w:hAnsi="Times New Roman" w:cs="Times New Roman"/>
      <w:sz w:val="16"/>
      <w:szCs w:val="16"/>
      <w:lang w:eastAsia="ru-RU"/>
    </w:rPr>
  </w:style>
  <w:style w:type="character" w:customStyle="1" w:styleId="FontStyle31">
    <w:name w:val="Font Style31"/>
    <w:rsid w:val="007C42E3"/>
    <w:rPr>
      <w:rFonts w:ascii="Georgia" w:hAnsi="Georgia" w:cs="Georgia"/>
      <w:sz w:val="12"/>
      <w:szCs w:val="12"/>
    </w:rPr>
  </w:style>
  <w:style w:type="character" w:customStyle="1" w:styleId="FontStyle16">
    <w:name w:val="Font Style16"/>
    <w:uiPriority w:val="99"/>
    <w:rsid w:val="007C42E3"/>
    <w:rPr>
      <w:rFonts w:ascii="Times New Roman" w:hAnsi="Times New Roman" w:cs="Times New Roman"/>
      <w:b/>
      <w:bCs/>
      <w:sz w:val="16"/>
      <w:szCs w:val="16"/>
    </w:rPr>
  </w:style>
  <w:style w:type="paragraph" w:styleId="aa">
    <w:name w:val="header"/>
    <w:aliases w:val=" Знак"/>
    <w:basedOn w:val="a"/>
    <w:link w:val="ab"/>
    <w:uiPriority w:val="99"/>
    <w:rsid w:val="007C42E3"/>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b">
    <w:name w:val="Верхний колонтитул Знак"/>
    <w:aliases w:val=" Знак Знак"/>
    <w:basedOn w:val="a0"/>
    <w:link w:val="aa"/>
    <w:uiPriority w:val="99"/>
    <w:rsid w:val="007C42E3"/>
    <w:rPr>
      <w:rFonts w:ascii="Times New Roman" w:eastAsia="Times New Roman" w:hAnsi="Times New Roman" w:cs="Times New Roman"/>
      <w:sz w:val="24"/>
      <w:szCs w:val="24"/>
      <w:lang w:eastAsia="ru-RU"/>
    </w:rPr>
  </w:style>
  <w:style w:type="paragraph" w:customStyle="1" w:styleId="Style1">
    <w:name w:val="Style1"/>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7C42E3"/>
    <w:rPr>
      <w:rFonts w:ascii="Times New Roman" w:hAnsi="Times New Roman" w:cs="Times New Roman"/>
      <w:sz w:val="10"/>
      <w:szCs w:val="10"/>
    </w:rPr>
  </w:style>
  <w:style w:type="character" w:customStyle="1" w:styleId="FontStyle12">
    <w:name w:val="Font Style12"/>
    <w:rsid w:val="007C42E3"/>
    <w:rPr>
      <w:rFonts w:ascii="Georgia" w:hAnsi="Georgia" w:cs="Georgia"/>
      <w:b/>
      <w:bCs/>
      <w:sz w:val="12"/>
      <w:szCs w:val="12"/>
    </w:rPr>
  </w:style>
  <w:style w:type="character" w:customStyle="1" w:styleId="FontStyle13">
    <w:name w:val="Font Style13"/>
    <w:rsid w:val="007C42E3"/>
    <w:rPr>
      <w:rFonts w:ascii="Times New Roman" w:hAnsi="Times New Roman" w:cs="Times New Roman"/>
      <w:b/>
      <w:bCs/>
      <w:sz w:val="12"/>
      <w:szCs w:val="12"/>
    </w:rPr>
  </w:style>
  <w:style w:type="character" w:customStyle="1" w:styleId="FontStyle14">
    <w:name w:val="Font Style14"/>
    <w:rsid w:val="007C42E3"/>
    <w:rPr>
      <w:rFonts w:ascii="Times New Roman" w:hAnsi="Times New Roman" w:cs="Times New Roman"/>
      <w:b/>
      <w:bCs/>
      <w:sz w:val="14"/>
      <w:szCs w:val="14"/>
    </w:rPr>
  </w:style>
  <w:style w:type="character" w:customStyle="1" w:styleId="FontStyle15">
    <w:name w:val="Font Style15"/>
    <w:rsid w:val="007C42E3"/>
    <w:rPr>
      <w:rFonts w:ascii="Times New Roman" w:hAnsi="Times New Roman" w:cs="Times New Roman"/>
      <w:b/>
      <w:bCs/>
      <w:sz w:val="18"/>
      <w:szCs w:val="18"/>
    </w:rPr>
  </w:style>
  <w:style w:type="character" w:customStyle="1" w:styleId="FontStyle17">
    <w:name w:val="Font Style17"/>
    <w:rsid w:val="007C42E3"/>
    <w:rPr>
      <w:rFonts w:ascii="Times New Roman" w:hAnsi="Times New Roman" w:cs="Times New Roman"/>
      <w:b/>
      <w:bCs/>
      <w:sz w:val="16"/>
      <w:szCs w:val="16"/>
    </w:rPr>
  </w:style>
  <w:style w:type="character" w:customStyle="1" w:styleId="FontStyle18">
    <w:name w:val="Font Style18"/>
    <w:rsid w:val="007C42E3"/>
    <w:rPr>
      <w:rFonts w:ascii="Times New Roman" w:hAnsi="Times New Roman" w:cs="Times New Roman"/>
      <w:b/>
      <w:bCs/>
      <w:sz w:val="10"/>
      <w:szCs w:val="10"/>
    </w:rPr>
  </w:style>
  <w:style w:type="character" w:customStyle="1" w:styleId="FontStyle19">
    <w:name w:val="Font Style19"/>
    <w:rsid w:val="007C42E3"/>
    <w:rPr>
      <w:rFonts w:ascii="Times New Roman" w:hAnsi="Times New Roman" w:cs="Times New Roman"/>
      <w:i/>
      <w:iCs/>
      <w:sz w:val="12"/>
      <w:szCs w:val="12"/>
    </w:rPr>
  </w:style>
  <w:style w:type="character" w:customStyle="1" w:styleId="FontStyle21">
    <w:name w:val="Font Style21"/>
    <w:rsid w:val="007C42E3"/>
    <w:rPr>
      <w:rFonts w:ascii="Times New Roman" w:hAnsi="Times New Roman" w:cs="Times New Roman"/>
      <w:sz w:val="12"/>
      <w:szCs w:val="12"/>
    </w:rPr>
  </w:style>
  <w:style w:type="character" w:customStyle="1" w:styleId="FontStyle22">
    <w:name w:val="Font Style22"/>
    <w:rsid w:val="007C42E3"/>
    <w:rPr>
      <w:rFonts w:ascii="Times New Roman" w:hAnsi="Times New Roman" w:cs="Times New Roman"/>
      <w:sz w:val="20"/>
      <w:szCs w:val="20"/>
    </w:rPr>
  </w:style>
  <w:style w:type="character" w:customStyle="1" w:styleId="FontStyle23">
    <w:name w:val="Font Style23"/>
    <w:rsid w:val="007C42E3"/>
    <w:rPr>
      <w:rFonts w:ascii="Times New Roman" w:hAnsi="Times New Roman" w:cs="Times New Roman"/>
      <w:b/>
      <w:bCs/>
      <w:sz w:val="12"/>
      <w:szCs w:val="12"/>
    </w:rPr>
  </w:style>
  <w:style w:type="character" w:customStyle="1" w:styleId="FontStyle24">
    <w:name w:val="Font Style24"/>
    <w:rsid w:val="007C42E3"/>
    <w:rPr>
      <w:rFonts w:ascii="Times New Roman" w:hAnsi="Times New Roman" w:cs="Times New Roman"/>
      <w:b/>
      <w:bCs/>
      <w:sz w:val="10"/>
      <w:szCs w:val="10"/>
    </w:rPr>
  </w:style>
  <w:style w:type="character" w:customStyle="1" w:styleId="FontStyle25">
    <w:name w:val="Font Style25"/>
    <w:rsid w:val="007C42E3"/>
    <w:rPr>
      <w:rFonts w:ascii="Times New Roman" w:hAnsi="Times New Roman" w:cs="Times New Roman"/>
      <w:i/>
      <w:iCs/>
      <w:sz w:val="12"/>
      <w:szCs w:val="12"/>
    </w:rPr>
  </w:style>
  <w:style w:type="paragraph" w:customStyle="1" w:styleId="Style9">
    <w:name w:val="Style9"/>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7C42E3"/>
    <w:rPr>
      <w:rFonts w:ascii="Times New Roman" w:hAnsi="Times New Roman" w:cs="Times New Roman"/>
      <w:b/>
      <w:bCs/>
      <w:sz w:val="12"/>
      <w:szCs w:val="12"/>
    </w:rPr>
  </w:style>
  <w:style w:type="character" w:customStyle="1" w:styleId="FontStyle27">
    <w:name w:val="Font Style27"/>
    <w:rsid w:val="007C42E3"/>
    <w:rPr>
      <w:rFonts w:ascii="Times New Roman" w:hAnsi="Times New Roman" w:cs="Times New Roman"/>
      <w:b/>
      <w:bCs/>
      <w:sz w:val="10"/>
      <w:szCs w:val="10"/>
    </w:rPr>
  </w:style>
  <w:style w:type="character" w:customStyle="1" w:styleId="FontStyle28">
    <w:name w:val="Font Style28"/>
    <w:rsid w:val="007C42E3"/>
    <w:rPr>
      <w:rFonts w:ascii="Constantia" w:hAnsi="Constantia" w:cs="Constantia"/>
      <w:b/>
      <w:bCs/>
      <w:smallCaps/>
      <w:sz w:val="10"/>
      <w:szCs w:val="10"/>
    </w:rPr>
  </w:style>
  <w:style w:type="character" w:customStyle="1" w:styleId="FontStyle29">
    <w:name w:val="Font Style29"/>
    <w:rsid w:val="007C42E3"/>
    <w:rPr>
      <w:rFonts w:ascii="Times New Roman" w:hAnsi="Times New Roman" w:cs="Times New Roman"/>
      <w:b/>
      <w:bCs/>
      <w:sz w:val="10"/>
      <w:szCs w:val="10"/>
    </w:rPr>
  </w:style>
  <w:style w:type="character" w:customStyle="1" w:styleId="FontStyle30">
    <w:name w:val="Font Style30"/>
    <w:rsid w:val="007C42E3"/>
    <w:rPr>
      <w:rFonts w:ascii="Times New Roman" w:hAnsi="Times New Roman" w:cs="Times New Roman"/>
      <w:b/>
      <w:bCs/>
      <w:sz w:val="10"/>
      <w:szCs w:val="10"/>
    </w:rPr>
  </w:style>
  <w:style w:type="character" w:customStyle="1" w:styleId="FontStyle32">
    <w:name w:val="Font Style32"/>
    <w:rsid w:val="007C42E3"/>
    <w:rPr>
      <w:rFonts w:ascii="Times New Roman" w:hAnsi="Times New Roman" w:cs="Times New Roman"/>
      <w:i/>
      <w:iCs/>
      <w:sz w:val="12"/>
      <w:szCs w:val="12"/>
    </w:rPr>
  </w:style>
  <w:style w:type="character" w:customStyle="1" w:styleId="FontStyle33">
    <w:name w:val="Font Style33"/>
    <w:rsid w:val="007C42E3"/>
    <w:rPr>
      <w:rFonts w:ascii="Times New Roman" w:hAnsi="Times New Roman" w:cs="Times New Roman"/>
      <w:b/>
      <w:bCs/>
      <w:sz w:val="12"/>
      <w:szCs w:val="12"/>
    </w:rPr>
  </w:style>
  <w:style w:type="character" w:customStyle="1" w:styleId="FontStyle34">
    <w:name w:val="Font Style34"/>
    <w:rsid w:val="007C42E3"/>
    <w:rPr>
      <w:rFonts w:ascii="Times New Roman" w:hAnsi="Times New Roman" w:cs="Times New Roman"/>
      <w:sz w:val="12"/>
      <w:szCs w:val="12"/>
    </w:rPr>
  </w:style>
  <w:style w:type="character" w:customStyle="1" w:styleId="FontStyle35">
    <w:name w:val="Font Style35"/>
    <w:rsid w:val="007C42E3"/>
    <w:rPr>
      <w:rFonts w:ascii="Times New Roman" w:hAnsi="Times New Roman" w:cs="Times New Roman"/>
      <w:smallCaps/>
      <w:sz w:val="12"/>
      <w:szCs w:val="12"/>
    </w:rPr>
  </w:style>
  <w:style w:type="character" w:customStyle="1" w:styleId="FontStyle36">
    <w:name w:val="Font Style36"/>
    <w:rsid w:val="007C42E3"/>
    <w:rPr>
      <w:rFonts w:ascii="Times New Roman" w:hAnsi="Times New Roman" w:cs="Times New Roman"/>
      <w:sz w:val="12"/>
      <w:szCs w:val="12"/>
    </w:rPr>
  </w:style>
  <w:style w:type="character" w:customStyle="1" w:styleId="FontStyle37">
    <w:name w:val="Font Style37"/>
    <w:rsid w:val="007C42E3"/>
    <w:rPr>
      <w:rFonts w:ascii="Times New Roman" w:hAnsi="Times New Roman" w:cs="Times New Roman"/>
      <w:spacing w:val="10"/>
      <w:sz w:val="12"/>
      <w:szCs w:val="12"/>
    </w:rPr>
  </w:style>
  <w:style w:type="character" w:customStyle="1" w:styleId="FontStyle38">
    <w:name w:val="Font Style38"/>
    <w:rsid w:val="007C42E3"/>
    <w:rPr>
      <w:rFonts w:ascii="Times New Roman" w:hAnsi="Times New Roman" w:cs="Times New Roman"/>
      <w:b/>
      <w:bCs/>
      <w:sz w:val="10"/>
      <w:szCs w:val="10"/>
    </w:rPr>
  </w:style>
  <w:style w:type="character" w:customStyle="1" w:styleId="FontStyle39">
    <w:name w:val="Font Style39"/>
    <w:rsid w:val="007C42E3"/>
    <w:rPr>
      <w:rFonts w:ascii="Times New Roman" w:hAnsi="Times New Roman" w:cs="Times New Roman"/>
      <w:i/>
      <w:iCs/>
      <w:sz w:val="14"/>
      <w:szCs w:val="14"/>
    </w:rPr>
  </w:style>
  <w:style w:type="character" w:customStyle="1" w:styleId="FontStyle40">
    <w:name w:val="Font Style40"/>
    <w:rsid w:val="007C42E3"/>
    <w:rPr>
      <w:rFonts w:ascii="Times New Roman" w:hAnsi="Times New Roman" w:cs="Times New Roman"/>
      <w:i/>
      <w:iCs/>
      <w:sz w:val="12"/>
      <w:szCs w:val="12"/>
    </w:rPr>
  </w:style>
  <w:style w:type="paragraph" w:customStyle="1" w:styleId="Style20">
    <w:name w:val="Style20"/>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7C42E3"/>
    <w:rPr>
      <w:rFonts w:ascii="Tahoma" w:hAnsi="Tahoma" w:cs="Tahoma"/>
      <w:sz w:val="22"/>
      <w:szCs w:val="22"/>
    </w:rPr>
  </w:style>
  <w:style w:type="character" w:customStyle="1" w:styleId="FontStyle42">
    <w:name w:val="Font Style42"/>
    <w:rsid w:val="007C42E3"/>
    <w:rPr>
      <w:rFonts w:ascii="Times New Roman" w:hAnsi="Times New Roman" w:cs="Times New Roman"/>
      <w:spacing w:val="-10"/>
      <w:sz w:val="24"/>
      <w:szCs w:val="24"/>
    </w:rPr>
  </w:style>
  <w:style w:type="character" w:customStyle="1" w:styleId="FontStyle43">
    <w:name w:val="Font Style43"/>
    <w:rsid w:val="007C42E3"/>
    <w:rPr>
      <w:rFonts w:ascii="Courier New" w:hAnsi="Courier New" w:cs="Courier New"/>
      <w:b/>
      <w:bCs/>
      <w:i/>
      <w:iCs/>
      <w:sz w:val="12"/>
      <w:szCs w:val="12"/>
    </w:rPr>
  </w:style>
  <w:style w:type="character" w:customStyle="1" w:styleId="FontStyle44">
    <w:name w:val="Font Style44"/>
    <w:rsid w:val="007C42E3"/>
    <w:rPr>
      <w:rFonts w:ascii="Times New Roman" w:hAnsi="Times New Roman" w:cs="Times New Roman"/>
      <w:b/>
      <w:bCs/>
      <w:sz w:val="42"/>
      <w:szCs w:val="42"/>
    </w:rPr>
  </w:style>
  <w:style w:type="paragraph" w:customStyle="1" w:styleId="Style25">
    <w:name w:val="Style25"/>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7C42E3"/>
    <w:rPr>
      <w:rFonts w:ascii="Times New Roman" w:hAnsi="Times New Roman" w:cs="Times New Roman"/>
      <w:i/>
      <w:iCs/>
      <w:spacing w:val="10"/>
      <w:sz w:val="16"/>
      <w:szCs w:val="16"/>
    </w:rPr>
  </w:style>
  <w:style w:type="character" w:customStyle="1" w:styleId="FontStyle46">
    <w:name w:val="Font Style46"/>
    <w:rsid w:val="007C42E3"/>
    <w:rPr>
      <w:rFonts w:ascii="Constantia" w:hAnsi="Constantia" w:cs="Constantia"/>
      <w:sz w:val="14"/>
      <w:szCs w:val="14"/>
    </w:rPr>
  </w:style>
  <w:style w:type="character" w:customStyle="1" w:styleId="FontStyle47">
    <w:name w:val="Font Style47"/>
    <w:rsid w:val="007C42E3"/>
    <w:rPr>
      <w:rFonts w:ascii="Times New Roman" w:hAnsi="Times New Roman" w:cs="Times New Roman"/>
      <w:b/>
      <w:bCs/>
      <w:sz w:val="12"/>
      <w:szCs w:val="12"/>
    </w:rPr>
  </w:style>
  <w:style w:type="character" w:customStyle="1" w:styleId="FontStyle48">
    <w:name w:val="Font Style48"/>
    <w:rsid w:val="007C42E3"/>
    <w:rPr>
      <w:rFonts w:ascii="Times New Roman" w:hAnsi="Times New Roman" w:cs="Times New Roman"/>
      <w:b/>
      <w:bCs/>
      <w:spacing w:val="-20"/>
      <w:sz w:val="32"/>
      <w:szCs w:val="32"/>
    </w:rPr>
  </w:style>
  <w:style w:type="character" w:customStyle="1" w:styleId="FontStyle49">
    <w:name w:val="Font Style49"/>
    <w:rsid w:val="007C42E3"/>
    <w:rPr>
      <w:rFonts w:ascii="Times New Roman" w:hAnsi="Times New Roman" w:cs="Times New Roman"/>
      <w:i/>
      <w:iCs/>
      <w:w w:val="50"/>
      <w:sz w:val="42"/>
      <w:szCs w:val="42"/>
    </w:rPr>
  </w:style>
  <w:style w:type="character" w:customStyle="1" w:styleId="FontStyle50">
    <w:name w:val="Font Style50"/>
    <w:rsid w:val="007C42E3"/>
    <w:rPr>
      <w:rFonts w:ascii="Times New Roman" w:hAnsi="Times New Roman" w:cs="Times New Roman"/>
      <w:sz w:val="14"/>
      <w:szCs w:val="14"/>
    </w:rPr>
  </w:style>
  <w:style w:type="character" w:customStyle="1" w:styleId="FontStyle51">
    <w:name w:val="Font Style51"/>
    <w:rsid w:val="007C42E3"/>
    <w:rPr>
      <w:rFonts w:ascii="Times New Roman" w:hAnsi="Times New Roman" w:cs="Times New Roman"/>
      <w:sz w:val="16"/>
      <w:szCs w:val="16"/>
    </w:rPr>
  </w:style>
  <w:style w:type="character" w:customStyle="1" w:styleId="FontStyle52">
    <w:name w:val="Font Style52"/>
    <w:rsid w:val="007C42E3"/>
    <w:rPr>
      <w:rFonts w:ascii="Times New Roman" w:hAnsi="Times New Roman" w:cs="Times New Roman"/>
      <w:b/>
      <w:bCs/>
      <w:sz w:val="10"/>
      <w:szCs w:val="10"/>
    </w:rPr>
  </w:style>
  <w:style w:type="character" w:customStyle="1" w:styleId="FontStyle53">
    <w:name w:val="Font Style53"/>
    <w:rsid w:val="007C42E3"/>
    <w:rPr>
      <w:rFonts w:ascii="Times New Roman" w:hAnsi="Times New Roman" w:cs="Times New Roman"/>
      <w:spacing w:val="-10"/>
      <w:sz w:val="14"/>
      <w:szCs w:val="14"/>
    </w:rPr>
  </w:style>
  <w:style w:type="character" w:customStyle="1" w:styleId="FontStyle54">
    <w:name w:val="Font Style54"/>
    <w:rsid w:val="007C42E3"/>
    <w:rPr>
      <w:rFonts w:ascii="Times New Roman" w:hAnsi="Times New Roman" w:cs="Times New Roman"/>
      <w:sz w:val="22"/>
      <w:szCs w:val="22"/>
    </w:rPr>
  </w:style>
  <w:style w:type="character" w:customStyle="1" w:styleId="FontStyle55">
    <w:name w:val="Font Style55"/>
    <w:rsid w:val="007C42E3"/>
    <w:rPr>
      <w:rFonts w:ascii="Times New Roman" w:hAnsi="Times New Roman" w:cs="Times New Roman"/>
      <w:sz w:val="42"/>
      <w:szCs w:val="42"/>
    </w:rPr>
  </w:style>
  <w:style w:type="character" w:customStyle="1" w:styleId="FontStyle56">
    <w:name w:val="Font Style56"/>
    <w:rsid w:val="007C42E3"/>
    <w:rPr>
      <w:rFonts w:ascii="Times New Roman" w:hAnsi="Times New Roman" w:cs="Times New Roman"/>
      <w:i/>
      <w:iCs/>
      <w:sz w:val="16"/>
      <w:szCs w:val="16"/>
    </w:rPr>
  </w:style>
  <w:style w:type="character" w:customStyle="1" w:styleId="FontStyle57">
    <w:name w:val="Font Style57"/>
    <w:rsid w:val="007C42E3"/>
    <w:rPr>
      <w:rFonts w:ascii="Times New Roman" w:hAnsi="Times New Roman" w:cs="Times New Roman"/>
      <w:sz w:val="20"/>
      <w:szCs w:val="20"/>
    </w:rPr>
  </w:style>
  <w:style w:type="character" w:customStyle="1" w:styleId="FontStyle58">
    <w:name w:val="Font Style58"/>
    <w:rsid w:val="007C42E3"/>
    <w:rPr>
      <w:rFonts w:ascii="Times New Roman" w:hAnsi="Times New Roman" w:cs="Times New Roman"/>
      <w:b/>
      <w:bCs/>
      <w:i/>
      <w:iCs/>
      <w:sz w:val="18"/>
      <w:szCs w:val="18"/>
    </w:rPr>
  </w:style>
  <w:style w:type="character" w:customStyle="1" w:styleId="FontStyle59">
    <w:name w:val="Font Style59"/>
    <w:rsid w:val="007C42E3"/>
    <w:rPr>
      <w:rFonts w:ascii="Times New Roman" w:hAnsi="Times New Roman" w:cs="Times New Roman"/>
      <w:b/>
      <w:bCs/>
      <w:i/>
      <w:iCs/>
      <w:sz w:val="20"/>
      <w:szCs w:val="20"/>
    </w:rPr>
  </w:style>
  <w:style w:type="character" w:customStyle="1" w:styleId="FontStyle60">
    <w:name w:val="Font Style60"/>
    <w:rsid w:val="007C42E3"/>
    <w:rPr>
      <w:rFonts w:ascii="Times New Roman" w:hAnsi="Times New Roman" w:cs="Times New Roman"/>
      <w:b/>
      <w:bCs/>
      <w:i/>
      <w:iCs/>
      <w:sz w:val="18"/>
      <w:szCs w:val="18"/>
    </w:rPr>
  </w:style>
  <w:style w:type="paragraph" w:styleId="ac">
    <w:name w:val="footer"/>
    <w:basedOn w:val="a"/>
    <w:link w:val="ad"/>
    <w:rsid w:val="007C42E3"/>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Нижний колонтитул Знак"/>
    <w:basedOn w:val="a0"/>
    <w:link w:val="ac"/>
    <w:rsid w:val="007C42E3"/>
    <w:rPr>
      <w:rFonts w:ascii="Times New Roman" w:eastAsia="Times New Roman" w:hAnsi="Times New Roman" w:cs="Times New Roman"/>
      <w:sz w:val="24"/>
      <w:szCs w:val="24"/>
      <w:lang w:eastAsia="ru-RU"/>
    </w:rPr>
  </w:style>
  <w:style w:type="character" w:styleId="ae">
    <w:name w:val="page number"/>
    <w:basedOn w:val="a0"/>
    <w:rsid w:val="007C42E3"/>
  </w:style>
  <w:style w:type="table" w:styleId="af">
    <w:name w:val="Table Grid"/>
    <w:basedOn w:val="a1"/>
    <w:uiPriority w:val="59"/>
    <w:rsid w:val="007C42E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заголовок 2"/>
    <w:basedOn w:val="a"/>
    <w:next w:val="a"/>
    <w:rsid w:val="007C42E3"/>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7C42E3"/>
    <w:rPr>
      <w:rFonts w:ascii="Times New Roman" w:hAnsi="Times New Roman" w:cs="Times New Roman"/>
      <w:sz w:val="20"/>
      <w:szCs w:val="20"/>
    </w:rPr>
  </w:style>
  <w:style w:type="paragraph" w:customStyle="1" w:styleId="Style55">
    <w:name w:val="Style55"/>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7C42E3"/>
    <w:rPr>
      <w:rFonts w:ascii="Times New Roman" w:hAnsi="Times New Roman" w:cs="Times New Roman"/>
      <w:b/>
      <w:bCs/>
      <w:spacing w:val="-10"/>
      <w:sz w:val="14"/>
      <w:szCs w:val="14"/>
    </w:rPr>
  </w:style>
  <w:style w:type="character" w:customStyle="1" w:styleId="FontStyle276">
    <w:name w:val="Font Style276"/>
    <w:rsid w:val="007C42E3"/>
    <w:rPr>
      <w:rFonts w:ascii="Times New Roman" w:hAnsi="Times New Roman" w:cs="Times New Roman"/>
      <w:b/>
      <w:bCs/>
      <w:sz w:val="20"/>
      <w:szCs w:val="20"/>
    </w:rPr>
  </w:style>
  <w:style w:type="character" w:customStyle="1" w:styleId="FontStyle277">
    <w:name w:val="Font Style277"/>
    <w:rsid w:val="007C42E3"/>
    <w:rPr>
      <w:rFonts w:ascii="Times New Roman" w:hAnsi="Times New Roman" w:cs="Times New Roman"/>
      <w:b/>
      <w:bCs/>
      <w:i/>
      <w:iCs/>
      <w:sz w:val="20"/>
      <w:szCs w:val="20"/>
    </w:rPr>
  </w:style>
  <w:style w:type="character" w:customStyle="1" w:styleId="FontStyle279">
    <w:name w:val="Font Style279"/>
    <w:rsid w:val="007C42E3"/>
    <w:rPr>
      <w:rFonts w:ascii="Georgia" w:hAnsi="Georgia" w:cs="Georgia"/>
      <w:b/>
      <w:bCs/>
      <w:spacing w:val="-10"/>
      <w:sz w:val="10"/>
      <w:szCs w:val="10"/>
    </w:rPr>
  </w:style>
  <w:style w:type="character" w:customStyle="1" w:styleId="FontStyle280">
    <w:name w:val="Font Style280"/>
    <w:rsid w:val="007C42E3"/>
    <w:rPr>
      <w:rFonts w:ascii="Times New Roman" w:hAnsi="Times New Roman" w:cs="Times New Roman"/>
      <w:sz w:val="36"/>
      <w:szCs w:val="36"/>
    </w:rPr>
  </w:style>
  <w:style w:type="character" w:customStyle="1" w:styleId="FontStyle281">
    <w:name w:val="Font Style281"/>
    <w:rsid w:val="007C42E3"/>
    <w:rPr>
      <w:rFonts w:ascii="Times New Roman" w:hAnsi="Times New Roman" w:cs="Times New Roman"/>
      <w:b/>
      <w:bCs/>
      <w:spacing w:val="-10"/>
      <w:sz w:val="12"/>
      <w:szCs w:val="12"/>
    </w:rPr>
  </w:style>
  <w:style w:type="character" w:customStyle="1" w:styleId="FontStyle282">
    <w:name w:val="Font Style282"/>
    <w:rsid w:val="007C42E3"/>
    <w:rPr>
      <w:rFonts w:ascii="Times New Roman" w:hAnsi="Times New Roman" w:cs="Times New Roman"/>
      <w:b/>
      <w:bCs/>
      <w:spacing w:val="-10"/>
      <w:sz w:val="12"/>
      <w:szCs w:val="12"/>
    </w:rPr>
  </w:style>
  <w:style w:type="paragraph" w:customStyle="1" w:styleId="ConsPlusTitle">
    <w:name w:val="ConsPlusTitle"/>
    <w:rsid w:val="007C42E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0">
    <w:name w:val="Emphasis"/>
    <w:qFormat/>
    <w:rsid w:val="007C42E3"/>
    <w:rPr>
      <w:i/>
      <w:iCs/>
    </w:rPr>
  </w:style>
  <w:style w:type="paragraph" w:styleId="af1">
    <w:name w:val="Balloon Text"/>
    <w:basedOn w:val="a"/>
    <w:link w:val="af2"/>
    <w:semiHidden/>
    <w:rsid w:val="007C42E3"/>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f2">
    <w:name w:val="Текст выноски Знак"/>
    <w:basedOn w:val="a0"/>
    <w:link w:val="af1"/>
    <w:semiHidden/>
    <w:rsid w:val="007C42E3"/>
    <w:rPr>
      <w:rFonts w:ascii="Tahoma" w:eastAsia="Times New Roman" w:hAnsi="Tahoma" w:cs="Tahoma"/>
      <w:sz w:val="16"/>
      <w:szCs w:val="16"/>
      <w:lang w:eastAsia="ru-RU"/>
    </w:rPr>
  </w:style>
  <w:style w:type="character" w:styleId="af3">
    <w:name w:val="annotation reference"/>
    <w:rsid w:val="007C42E3"/>
    <w:rPr>
      <w:sz w:val="16"/>
      <w:szCs w:val="16"/>
    </w:rPr>
  </w:style>
  <w:style w:type="paragraph" w:styleId="af4">
    <w:name w:val="annotation text"/>
    <w:basedOn w:val="a"/>
    <w:link w:val="af5"/>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5">
    <w:name w:val="Текст примечания Знак"/>
    <w:basedOn w:val="a0"/>
    <w:link w:val="af4"/>
    <w:rsid w:val="007C42E3"/>
    <w:rPr>
      <w:rFonts w:ascii="Times New Roman" w:eastAsia="Times New Roman" w:hAnsi="Times New Roman" w:cs="Times New Roman"/>
      <w:sz w:val="20"/>
      <w:szCs w:val="20"/>
      <w:lang w:eastAsia="ru-RU"/>
    </w:rPr>
  </w:style>
  <w:style w:type="paragraph" w:styleId="af6">
    <w:name w:val="annotation subject"/>
    <w:basedOn w:val="af4"/>
    <w:next w:val="af4"/>
    <w:link w:val="af7"/>
    <w:rsid w:val="007C42E3"/>
    <w:rPr>
      <w:b/>
      <w:bCs/>
    </w:rPr>
  </w:style>
  <w:style w:type="character" w:customStyle="1" w:styleId="af7">
    <w:name w:val="Тема примечания Знак"/>
    <w:basedOn w:val="af5"/>
    <w:link w:val="af6"/>
    <w:rsid w:val="007C42E3"/>
    <w:rPr>
      <w:rFonts w:ascii="Times New Roman" w:eastAsia="Times New Roman" w:hAnsi="Times New Roman" w:cs="Times New Roman"/>
      <w:b/>
      <w:bCs/>
      <w:sz w:val="20"/>
      <w:szCs w:val="20"/>
      <w:lang w:eastAsia="ru-RU"/>
    </w:rPr>
  </w:style>
  <w:style w:type="paragraph" w:styleId="af8">
    <w:name w:val="footnote text"/>
    <w:basedOn w:val="a"/>
    <w:link w:val="af9"/>
    <w:rsid w:val="007C42E3"/>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9">
    <w:name w:val="Текст сноски Знак"/>
    <w:basedOn w:val="a0"/>
    <w:link w:val="af8"/>
    <w:rsid w:val="007C42E3"/>
    <w:rPr>
      <w:rFonts w:ascii="Times New Roman" w:eastAsia="Times New Roman" w:hAnsi="Times New Roman" w:cs="Times New Roman"/>
      <w:sz w:val="20"/>
      <w:szCs w:val="20"/>
      <w:lang w:eastAsia="ru-RU"/>
    </w:rPr>
  </w:style>
  <w:style w:type="character" w:styleId="afa">
    <w:name w:val="footnote reference"/>
    <w:rsid w:val="007C42E3"/>
    <w:rPr>
      <w:vertAlign w:val="superscript"/>
    </w:rPr>
  </w:style>
  <w:style w:type="paragraph" w:customStyle="1" w:styleId="11">
    <w:name w:val="Обычный1"/>
    <w:rsid w:val="007C42E3"/>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24">
    <w:name w:val="Body Text Indent 2"/>
    <w:basedOn w:val="a"/>
    <w:link w:val="25"/>
    <w:rsid w:val="007C42E3"/>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rsid w:val="007C42E3"/>
    <w:rPr>
      <w:rFonts w:ascii="Times New Roman" w:eastAsia="Times New Roman" w:hAnsi="Times New Roman" w:cs="Times New Roman"/>
      <w:sz w:val="24"/>
      <w:szCs w:val="24"/>
      <w:lang w:eastAsia="ru-RU"/>
    </w:rPr>
  </w:style>
  <w:style w:type="paragraph" w:styleId="afb">
    <w:name w:val="Subtitle"/>
    <w:basedOn w:val="a"/>
    <w:link w:val="afc"/>
    <w:qFormat/>
    <w:rsid w:val="007C42E3"/>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c">
    <w:name w:val="Подзаголовок Знак"/>
    <w:basedOn w:val="a0"/>
    <w:link w:val="afb"/>
    <w:rsid w:val="007C42E3"/>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7C42E3"/>
  </w:style>
  <w:style w:type="character" w:customStyle="1" w:styleId="butback">
    <w:name w:val="butback"/>
    <w:basedOn w:val="a0"/>
    <w:rsid w:val="007C42E3"/>
  </w:style>
  <w:style w:type="character" w:customStyle="1" w:styleId="submenu-table">
    <w:name w:val="submenu-table"/>
    <w:basedOn w:val="a0"/>
    <w:rsid w:val="007C42E3"/>
  </w:style>
  <w:style w:type="paragraph" w:styleId="afd">
    <w:name w:val="Title"/>
    <w:basedOn w:val="a"/>
    <w:link w:val="afe"/>
    <w:qFormat/>
    <w:rsid w:val="007C42E3"/>
    <w:pPr>
      <w:spacing w:after="0" w:line="240" w:lineRule="auto"/>
      <w:jc w:val="center"/>
    </w:pPr>
    <w:rPr>
      <w:rFonts w:ascii="Times New Roman" w:eastAsia="Times New Roman" w:hAnsi="Times New Roman" w:cs="Times New Roman"/>
      <w:b/>
      <w:sz w:val="24"/>
      <w:szCs w:val="20"/>
      <w:lang w:val="ru-RU" w:eastAsia="ru-RU"/>
    </w:rPr>
  </w:style>
  <w:style w:type="character" w:customStyle="1" w:styleId="afe">
    <w:name w:val="Название Знак"/>
    <w:basedOn w:val="a0"/>
    <w:link w:val="afd"/>
    <w:rsid w:val="007C42E3"/>
    <w:rPr>
      <w:rFonts w:ascii="Times New Roman" w:eastAsia="Times New Roman" w:hAnsi="Times New Roman" w:cs="Times New Roman"/>
      <w:b/>
      <w:sz w:val="24"/>
      <w:szCs w:val="20"/>
      <w:lang w:eastAsia="ru-RU"/>
    </w:rPr>
  </w:style>
  <w:style w:type="paragraph" w:customStyle="1" w:styleId="aff">
    <w:name w:val="Содержимое таблицы"/>
    <w:basedOn w:val="a"/>
    <w:rsid w:val="007C42E3"/>
    <w:pPr>
      <w:widowControl w:val="0"/>
      <w:suppressLineNumbers/>
      <w:suppressAutoHyphens/>
      <w:autoSpaceDE w:val="0"/>
      <w:spacing w:after="0" w:line="240" w:lineRule="auto"/>
    </w:pPr>
    <w:rPr>
      <w:rFonts w:ascii="Times New Roman" w:eastAsia="Times New Roman" w:hAnsi="Times New Roman" w:cs="Times New Roman"/>
      <w:sz w:val="24"/>
      <w:szCs w:val="24"/>
      <w:lang w:val="ru-RU" w:eastAsia="ar-SA"/>
    </w:rPr>
  </w:style>
  <w:style w:type="paragraph" w:customStyle="1" w:styleId="Default">
    <w:name w:val="Default"/>
    <w:uiPriority w:val="99"/>
    <w:rsid w:val="007C42E3"/>
    <w:pPr>
      <w:autoSpaceDE w:val="0"/>
      <w:autoSpaceDN w:val="0"/>
      <w:adjustRightInd w:val="0"/>
      <w:spacing w:after="0" w:line="240" w:lineRule="auto"/>
    </w:pPr>
    <w:rPr>
      <w:rFonts w:ascii="Arial" w:eastAsia="Calibri" w:hAnsi="Arial" w:cs="Arial"/>
      <w:color w:val="000000"/>
      <w:sz w:val="24"/>
      <w:szCs w:val="24"/>
    </w:rPr>
  </w:style>
  <w:style w:type="paragraph" w:styleId="HTML">
    <w:name w:val="HTML Preformatted"/>
    <w:basedOn w:val="a"/>
    <w:link w:val="HTML0"/>
    <w:rsid w:val="007C42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0"/>
      <w:szCs w:val="20"/>
      <w:lang w:val="ru-RU" w:eastAsia="ru-RU"/>
    </w:rPr>
  </w:style>
  <w:style w:type="character" w:customStyle="1" w:styleId="HTML0">
    <w:name w:val="Стандартный HTML Знак"/>
    <w:basedOn w:val="a0"/>
    <w:link w:val="HTML"/>
    <w:rsid w:val="007C42E3"/>
    <w:rPr>
      <w:rFonts w:ascii="Courier New" w:eastAsia="Times New Roman" w:hAnsi="Courier New" w:cs="Times New Roman"/>
      <w:sz w:val="20"/>
      <w:szCs w:val="20"/>
      <w:lang w:eastAsia="ru-RU"/>
    </w:rPr>
  </w:style>
  <w:style w:type="paragraph" w:styleId="aff0">
    <w:name w:val="Plain Text"/>
    <w:basedOn w:val="a"/>
    <w:link w:val="aff1"/>
    <w:uiPriority w:val="99"/>
    <w:unhideWhenUsed/>
    <w:rsid w:val="007C42E3"/>
    <w:pPr>
      <w:spacing w:after="0" w:line="240" w:lineRule="auto"/>
    </w:pPr>
    <w:rPr>
      <w:rFonts w:ascii="Courier New" w:eastAsia="Times New Roman" w:hAnsi="Courier New" w:cs="Times New Roman"/>
      <w:sz w:val="20"/>
      <w:szCs w:val="20"/>
      <w:lang w:val="ru-RU" w:eastAsia="ru-RU"/>
    </w:rPr>
  </w:style>
  <w:style w:type="character" w:customStyle="1" w:styleId="aff1">
    <w:name w:val="Текст Знак"/>
    <w:basedOn w:val="a0"/>
    <w:link w:val="aff0"/>
    <w:uiPriority w:val="99"/>
    <w:rsid w:val="007C42E3"/>
    <w:rPr>
      <w:rFonts w:ascii="Courier New" w:eastAsia="Times New Roman" w:hAnsi="Courier New" w:cs="Times New Roman"/>
      <w:sz w:val="20"/>
      <w:szCs w:val="20"/>
      <w:lang w:eastAsia="ru-RU"/>
    </w:rPr>
  </w:style>
  <w:style w:type="character" w:styleId="aff2">
    <w:name w:val="Strong"/>
    <w:basedOn w:val="a0"/>
    <w:uiPriority w:val="22"/>
    <w:qFormat/>
    <w:rsid w:val="007C42E3"/>
    <w:rPr>
      <w:b/>
      <w:bCs/>
    </w:rPr>
  </w:style>
  <w:style w:type="paragraph" w:customStyle="1" w:styleId="p2">
    <w:name w:val="p2"/>
    <w:basedOn w:val="a"/>
    <w:rsid w:val="007C42E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3">
    <w:name w:val="s3"/>
    <w:basedOn w:val="a0"/>
    <w:rsid w:val="007C42E3"/>
  </w:style>
  <w:style w:type="paragraph" w:customStyle="1" w:styleId="p5">
    <w:name w:val="p5"/>
    <w:basedOn w:val="a"/>
    <w:rsid w:val="007C42E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6">
    <w:name w:val="p6"/>
    <w:basedOn w:val="a"/>
    <w:rsid w:val="007C42E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790">
    <w:name w:val="p790"/>
    <w:basedOn w:val="a"/>
    <w:rsid w:val="007C42E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310">
    <w:name w:val="ft310"/>
    <w:basedOn w:val="a0"/>
    <w:rsid w:val="007C42E3"/>
  </w:style>
  <w:style w:type="paragraph" w:customStyle="1" w:styleId="p791">
    <w:name w:val="p791"/>
    <w:basedOn w:val="a"/>
    <w:rsid w:val="007C42E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309">
    <w:name w:val="ft309"/>
    <w:basedOn w:val="a0"/>
    <w:rsid w:val="007C42E3"/>
  </w:style>
  <w:style w:type="character" w:customStyle="1" w:styleId="ft75">
    <w:name w:val="ft75"/>
    <w:basedOn w:val="a0"/>
    <w:rsid w:val="007C42E3"/>
  </w:style>
  <w:style w:type="paragraph" w:customStyle="1" w:styleId="p792">
    <w:name w:val="p792"/>
    <w:basedOn w:val="a"/>
    <w:rsid w:val="007C42E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89">
    <w:name w:val="ft89"/>
    <w:basedOn w:val="a0"/>
    <w:rsid w:val="007C42E3"/>
  </w:style>
  <w:style w:type="paragraph" w:customStyle="1" w:styleId="p793">
    <w:name w:val="p793"/>
    <w:basedOn w:val="a"/>
    <w:rsid w:val="007C42E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311">
    <w:name w:val="ft311"/>
    <w:basedOn w:val="a0"/>
    <w:rsid w:val="007C42E3"/>
  </w:style>
  <w:style w:type="paragraph" w:customStyle="1" w:styleId="p794">
    <w:name w:val="p794"/>
    <w:basedOn w:val="a"/>
    <w:rsid w:val="007C42E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312">
    <w:name w:val="ft312"/>
    <w:basedOn w:val="a0"/>
    <w:rsid w:val="007C42E3"/>
  </w:style>
  <w:style w:type="character" w:customStyle="1" w:styleId="ft313">
    <w:name w:val="ft313"/>
    <w:basedOn w:val="a0"/>
    <w:rsid w:val="007C42E3"/>
  </w:style>
  <w:style w:type="paragraph" w:customStyle="1" w:styleId="p282">
    <w:name w:val="p282"/>
    <w:basedOn w:val="a"/>
    <w:rsid w:val="007C42E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492">
    <w:name w:val="p492"/>
    <w:basedOn w:val="a"/>
    <w:rsid w:val="007C42E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314">
    <w:name w:val="ft314"/>
    <w:basedOn w:val="a0"/>
    <w:rsid w:val="007C42E3"/>
  </w:style>
  <w:style w:type="character" w:styleId="aff3">
    <w:name w:val="FollowedHyperlink"/>
    <w:basedOn w:val="a0"/>
    <w:uiPriority w:val="99"/>
    <w:semiHidden/>
    <w:unhideWhenUsed/>
    <w:rsid w:val="007C42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znanium.com/read?id=328534" TargetMode="External"/><Relationship Id="rId13" Type="http://schemas.openxmlformats.org/officeDocument/2006/relationships/hyperlink" Target="https://dlib.eastview.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znanium.com/read?id=339596" TargetMode="External"/><Relationship Id="rId17" Type="http://schemas.openxmlformats.org/officeDocument/2006/relationships/hyperlink" Target="http://magtu.ru:8085/marcweb2/Default.asp" TargetMode="External"/><Relationship Id="rId2" Type="http://schemas.openxmlformats.org/officeDocument/2006/relationships/styles" Target="styles.xml"/><Relationship Id="rId16" Type="http://schemas.openxmlformats.org/officeDocument/2006/relationships/hyperlink" Target="http://window.edu.r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agtu.informsystema.ru/uploader/fileUpload?name=3810.pdf&amp;show=dcatalogues/1/1529979/3810.pdf&amp;view=true" TargetMode="External"/><Relationship Id="rId5" Type="http://schemas.openxmlformats.org/officeDocument/2006/relationships/image" Target="media/image1.png"/><Relationship Id="rId15" Type="http://schemas.openxmlformats.org/officeDocument/2006/relationships/hyperlink" Target="https://scholar.google.ru" TargetMode="External"/><Relationship Id="rId10" Type="http://schemas.openxmlformats.org/officeDocument/2006/relationships/hyperlink" Target="https://magtu.informsystema.ru/uploader/fileUpload?name=2736.pdf&amp;show=dcatalogues/1/1132631/2736.pdf&amp;view=tru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znanium.com/read?id=339272" TargetMode="External"/><Relationship Id="rId14" Type="http://schemas.openxmlformats.org/officeDocument/2006/relationships/hyperlink" Target="https://elibrary.ru/project_risc.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56</Pages>
  <Words>15621</Words>
  <Characters>89046</Characters>
  <Application>Microsoft Office Word</Application>
  <DocSecurity>0</DocSecurity>
  <Lines>742</Lines>
  <Paragraphs>208</Paragraphs>
  <ScaleCrop>false</ScaleCrop>
  <Company>diakov.net</Company>
  <LinksUpToDate>false</LinksUpToDate>
  <CharactersWithSpaces>104459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Dasha</cp:lastModifiedBy>
  <cp:revision>4</cp:revision>
  <dcterms:created xsi:type="dcterms:W3CDTF">2020-10-29T04:57:00Z</dcterms:created>
  <dcterms:modified xsi:type="dcterms:W3CDTF">2020-12-10T20:49:00Z</dcterms:modified>
</cp:coreProperties>
</file>