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4CC9" w:rsidRDefault="00BF45BD">
      <w:r w:rsidRPr="005B4CC9">
        <w:rPr>
          <w:noProof/>
          <w:lang w:val="ru-RU" w:eastAsia="ru-RU"/>
        </w:rPr>
        <w:drawing>
          <wp:inline distT="0" distB="0" distL="0" distR="0" wp14:anchorId="436BF3EA" wp14:editId="1F793200">
            <wp:extent cx="5941060" cy="8201660"/>
            <wp:effectExtent l="0" t="0" r="0" b="0"/>
            <wp:docPr id="2" name="Рисунок 2" descr="C:\Users\Анастасия\Documents\Документы 2019-2020 уч.год\РПД_Новое\РПД_2019\Банк-страх бизнес\ээм-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Documents\Документы 2019-2020 уч.год\РПД_Новое\РПД_2019\Банк-страх бизнес\ээм-19-2.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941060" cy="8201660"/>
                    </a:xfrm>
                    <a:prstGeom prst="rect">
                      <a:avLst/>
                    </a:prstGeom>
                    <a:noFill/>
                    <a:ln>
                      <a:noFill/>
                    </a:ln>
                  </pic:spPr>
                </pic:pic>
              </a:graphicData>
            </a:graphic>
          </wp:inline>
        </w:drawing>
      </w:r>
      <w:r w:rsidR="005B4CC9">
        <w:br w:type="page"/>
      </w:r>
    </w:p>
    <w:p w:rsidR="005B4CC9" w:rsidRDefault="005B4CC9">
      <w:r w:rsidRPr="005B4CC9">
        <w:rPr>
          <w:noProof/>
          <w:lang w:val="ru-RU" w:eastAsia="ru-RU"/>
        </w:rPr>
        <w:lastRenderedPageBreak/>
        <w:drawing>
          <wp:inline distT="0" distB="0" distL="0" distR="0">
            <wp:extent cx="5941060" cy="8201882"/>
            <wp:effectExtent l="0" t="0" r="0" b="0"/>
            <wp:docPr id="3" name="Рисунок 3" descr="C:\Users\Анастасия\Documents\Документы 2019-2020 уч.год\РПД_Новое\РПД_2019\Банк-страх бизнес\лист-утвержд-маги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стасия\Documents\Документы 2019-2020 уч.год\РПД_Новое\РПД_2019\Банк-страх бизнес\лист-утвержд-магистр.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41060" cy="8201882"/>
                    </a:xfrm>
                    <a:prstGeom prst="rect">
                      <a:avLst/>
                    </a:prstGeom>
                    <a:noFill/>
                    <a:ln>
                      <a:noFill/>
                    </a:ln>
                  </pic:spPr>
                </pic:pic>
              </a:graphicData>
            </a:graphic>
          </wp:inline>
        </w:drawing>
      </w:r>
    </w:p>
    <w:p w:rsidR="005B4CC9" w:rsidRDefault="005B4CC9"/>
    <w:p w:rsidR="005B4CC9" w:rsidRDefault="005B4CC9"/>
    <w:p w:rsidR="005B4CC9" w:rsidRDefault="005B4CC9"/>
    <w:p w:rsidR="008C434C" w:rsidRDefault="00BF45BD">
      <w:pPr>
        <w:rPr>
          <w:sz w:val="0"/>
          <w:szCs w:val="0"/>
        </w:rPr>
      </w:pPr>
      <w:r>
        <w:br w:type="page"/>
      </w:r>
    </w:p>
    <w:p w:rsidR="008C434C" w:rsidRDefault="00307240">
      <w:pPr>
        <w:rPr>
          <w:lang w:val="ru-RU"/>
        </w:rPr>
      </w:pPr>
      <w:r>
        <w:rPr>
          <w:noProof/>
          <w:lang w:val="ru-RU" w:eastAsia="ru-RU"/>
        </w:rPr>
        <w:lastRenderedPageBreak/>
        <w:drawing>
          <wp:inline distT="0" distB="0" distL="0" distR="0" wp14:anchorId="4D8F1FB0" wp14:editId="06BF9236">
            <wp:extent cx="5941060" cy="65671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44" t="23099" r="53506" b="8175"/>
                    <a:stretch/>
                  </pic:blipFill>
                  <pic:spPr bwMode="auto">
                    <a:xfrm>
                      <a:off x="0" y="0"/>
                      <a:ext cx="5941060" cy="6567170"/>
                    </a:xfrm>
                    <a:prstGeom prst="rect">
                      <a:avLst/>
                    </a:prstGeom>
                    <a:ln>
                      <a:noFill/>
                    </a:ln>
                    <a:extLst>
                      <a:ext uri="{53640926-AAD7-44D8-BBD7-CCE9431645EC}">
                        <a14:shadowObscured xmlns:a14="http://schemas.microsoft.com/office/drawing/2010/main"/>
                      </a:ext>
                    </a:extLst>
                  </pic:spPr>
                </pic:pic>
              </a:graphicData>
            </a:graphic>
          </wp:inline>
        </w:drawing>
      </w:r>
      <w:r w:rsidR="00BF45BD" w:rsidRPr="005B4CC9">
        <w:rPr>
          <w:lang w:val="ru-RU"/>
        </w:rPr>
        <w:br w:type="page"/>
      </w:r>
    </w:p>
    <w:p w:rsidR="00264FA2" w:rsidRPr="005B4CC9" w:rsidRDefault="00264FA2">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8C434C">
        <w:trPr>
          <w:trHeight w:hRule="exact" w:val="285"/>
        </w:trPr>
        <w:tc>
          <w:tcPr>
            <w:tcW w:w="9370" w:type="dxa"/>
            <w:gridSpan w:val="2"/>
            <w:shd w:val="clear" w:color="000000" w:fill="FFFFFF"/>
            <w:tcMar>
              <w:left w:w="34" w:type="dxa"/>
              <w:right w:w="34" w:type="dxa"/>
            </w:tcMar>
          </w:tcPr>
          <w:p w:rsidR="008C434C" w:rsidRDefault="00BF45BD">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8C434C" w:rsidRPr="00B41A14">
        <w:trPr>
          <w:trHeight w:hRule="exact" w:val="1366"/>
        </w:trPr>
        <w:tc>
          <w:tcPr>
            <w:tcW w:w="9370" w:type="dxa"/>
            <w:gridSpan w:val="2"/>
            <w:shd w:val="clear" w:color="000000" w:fill="FFFFFF"/>
            <w:tcMar>
              <w:left w:w="34" w:type="dxa"/>
              <w:right w:w="34" w:type="dxa"/>
            </w:tcMar>
          </w:tcPr>
          <w:p w:rsidR="008C434C" w:rsidRPr="005B4CC9" w:rsidRDefault="00BF45BD">
            <w:pPr>
              <w:spacing w:after="0" w:line="240" w:lineRule="auto"/>
              <w:ind w:firstLine="756"/>
              <w:jc w:val="both"/>
              <w:rPr>
                <w:sz w:val="24"/>
                <w:szCs w:val="24"/>
                <w:lang w:val="ru-RU"/>
              </w:rPr>
            </w:pPr>
            <w:r w:rsidRPr="005B4CC9">
              <w:rPr>
                <w:rFonts w:ascii="Times New Roman" w:hAnsi="Times New Roman" w:cs="Times New Roman"/>
                <w:color w:val="000000"/>
                <w:sz w:val="24"/>
                <w:szCs w:val="24"/>
                <w:lang w:val="ru-RU"/>
              </w:rPr>
              <w:t>формирование</w:t>
            </w:r>
            <w:r w:rsidRPr="005B4CC9">
              <w:rPr>
                <w:lang w:val="ru-RU"/>
              </w:rPr>
              <w:t xml:space="preserve"> </w:t>
            </w:r>
            <w:r w:rsidRPr="005B4CC9">
              <w:rPr>
                <w:rFonts w:ascii="Times New Roman" w:hAnsi="Times New Roman" w:cs="Times New Roman"/>
                <w:color w:val="000000"/>
                <w:sz w:val="24"/>
                <w:szCs w:val="24"/>
                <w:lang w:val="ru-RU"/>
              </w:rPr>
              <w:t>комплексных</w:t>
            </w:r>
            <w:r w:rsidRPr="005B4CC9">
              <w:rPr>
                <w:lang w:val="ru-RU"/>
              </w:rPr>
              <w:t xml:space="preserve"> </w:t>
            </w:r>
            <w:r w:rsidRPr="005B4CC9">
              <w:rPr>
                <w:rFonts w:ascii="Times New Roman" w:hAnsi="Times New Roman" w:cs="Times New Roman"/>
                <w:color w:val="000000"/>
                <w:sz w:val="24"/>
                <w:szCs w:val="24"/>
                <w:lang w:val="ru-RU"/>
              </w:rPr>
              <w:t>и</w:t>
            </w:r>
            <w:r w:rsidRPr="005B4CC9">
              <w:rPr>
                <w:lang w:val="ru-RU"/>
              </w:rPr>
              <w:t xml:space="preserve"> </w:t>
            </w:r>
            <w:r w:rsidRPr="005B4CC9">
              <w:rPr>
                <w:rFonts w:ascii="Times New Roman" w:hAnsi="Times New Roman" w:cs="Times New Roman"/>
                <w:color w:val="000000"/>
                <w:sz w:val="24"/>
                <w:szCs w:val="24"/>
                <w:lang w:val="ru-RU"/>
              </w:rPr>
              <w:t>систематизированных</w:t>
            </w:r>
            <w:r w:rsidRPr="005B4CC9">
              <w:rPr>
                <w:lang w:val="ru-RU"/>
              </w:rPr>
              <w:t xml:space="preserve"> </w:t>
            </w:r>
            <w:r w:rsidRPr="005B4CC9">
              <w:rPr>
                <w:rFonts w:ascii="Times New Roman" w:hAnsi="Times New Roman" w:cs="Times New Roman"/>
                <w:color w:val="000000"/>
                <w:sz w:val="24"/>
                <w:szCs w:val="24"/>
                <w:lang w:val="ru-RU"/>
              </w:rPr>
              <w:t>знаний</w:t>
            </w:r>
            <w:r w:rsidRPr="005B4CC9">
              <w:rPr>
                <w:lang w:val="ru-RU"/>
              </w:rPr>
              <w:t xml:space="preserve"> </w:t>
            </w:r>
            <w:r w:rsidRPr="005B4CC9">
              <w:rPr>
                <w:rFonts w:ascii="Times New Roman" w:hAnsi="Times New Roman" w:cs="Times New Roman"/>
                <w:color w:val="000000"/>
                <w:sz w:val="24"/>
                <w:szCs w:val="24"/>
                <w:lang w:val="ru-RU"/>
              </w:rPr>
              <w:t>основ</w:t>
            </w:r>
            <w:r w:rsidRPr="005B4CC9">
              <w:rPr>
                <w:lang w:val="ru-RU"/>
              </w:rPr>
              <w:t xml:space="preserve"> </w:t>
            </w:r>
            <w:r w:rsidRPr="005B4CC9">
              <w:rPr>
                <w:rFonts w:ascii="Times New Roman" w:hAnsi="Times New Roman" w:cs="Times New Roman"/>
                <w:color w:val="000000"/>
                <w:sz w:val="24"/>
                <w:szCs w:val="24"/>
                <w:lang w:val="ru-RU"/>
              </w:rPr>
              <w:t>организационного</w:t>
            </w:r>
            <w:r w:rsidRPr="005B4CC9">
              <w:rPr>
                <w:lang w:val="ru-RU"/>
              </w:rPr>
              <w:t xml:space="preserve"> </w:t>
            </w:r>
            <w:r w:rsidRPr="005B4CC9">
              <w:rPr>
                <w:rFonts w:ascii="Times New Roman" w:hAnsi="Times New Roman" w:cs="Times New Roman"/>
                <w:color w:val="000000"/>
                <w:sz w:val="24"/>
                <w:szCs w:val="24"/>
                <w:lang w:val="ru-RU"/>
              </w:rPr>
              <w:t>механизма</w:t>
            </w:r>
            <w:r w:rsidRPr="005B4CC9">
              <w:rPr>
                <w:lang w:val="ru-RU"/>
              </w:rPr>
              <w:t xml:space="preserve"> </w:t>
            </w:r>
            <w:r w:rsidRPr="005B4CC9">
              <w:rPr>
                <w:rFonts w:ascii="Times New Roman" w:hAnsi="Times New Roman" w:cs="Times New Roman"/>
                <w:color w:val="000000"/>
                <w:sz w:val="24"/>
                <w:szCs w:val="24"/>
                <w:lang w:val="ru-RU"/>
              </w:rPr>
              <w:t>функционирования</w:t>
            </w:r>
            <w:r w:rsidRPr="005B4CC9">
              <w:rPr>
                <w:lang w:val="ru-RU"/>
              </w:rPr>
              <w:t xml:space="preserve"> </w:t>
            </w:r>
            <w:r w:rsidRPr="005B4CC9">
              <w:rPr>
                <w:rFonts w:ascii="Times New Roman" w:hAnsi="Times New Roman" w:cs="Times New Roman"/>
                <w:color w:val="000000"/>
                <w:sz w:val="24"/>
                <w:szCs w:val="24"/>
                <w:lang w:val="ru-RU"/>
              </w:rPr>
              <w:t>субъектов</w:t>
            </w:r>
            <w:r w:rsidRPr="005B4CC9">
              <w:rPr>
                <w:lang w:val="ru-RU"/>
              </w:rPr>
              <w:t xml:space="preserve"> </w:t>
            </w:r>
            <w:r w:rsidRPr="005B4CC9">
              <w:rPr>
                <w:rFonts w:ascii="Times New Roman" w:hAnsi="Times New Roman" w:cs="Times New Roman"/>
                <w:color w:val="000000"/>
                <w:sz w:val="24"/>
                <w:szCs w:val="24"/>
                <w:lang w:val="ru-RU"/>
              </w:rPr>
              <w:t>банковского</w:t>
            </w:r>
            <w:r w:rsidRPr="005B4CC9">
              <w:rPr>
                <w:lang w:val="ru-RU"/>
              </w:rPr>
              <w:t xml:space="preserve"> </w:t>
            </w:r>
            <w:r w:rsidRPr="005B4CC9">
              <w:rPr>
                <w:rFonts w:ascii="Times New Roman" w:hAnsi="Times New Roman" w:cs="Times New Roman"/>
                <w:color w:val="000000"/>
                <w:sz w:val="24"/>
                <w:szCs w:val="24"/>
                <w:lang w:val="ru-RU"/>
              </w:rPr>
              <w:t>и</w:t>
            </w:r>
            <w:r w:rsidRPr="005B4CC9">
              <w:rPr>
                <w:lang w:val="ru-RU"/>
              </w:rPr>
              <w:t xml:space="preserve"> </w:t>
            </w:r>
            <w:r w:rsidRPr="005B4CC9">
              <w:rPr>
                <w:rFonts w:ascii="Times New Roman" w:hAnsi="Times New Roman" w:cs="Times New Roman"/>
                <w:color w:val="000000"/>
                <w:sz w:val="24"/>
                <w:szCs w:val="24"/>
                <w:lang w:val="ru-RU"/>
              </w:rPr>
              <w:t>страхового</w:t>
            </w:r>
            <w:r w:rsidRPr="005B4CC9">
              <w:rPr>
                <w:lang w:val="ru-RU"/>
              </w:rPr>
              <w:t xml:space="preserve"> </w:t>
            </w:r>
            <w:r w:rsidRPr="005B4CC9">
              <w:rPr>
                <w:rFonts w:ascii="Times New Roman" w:hAnsi="Times New Roman" w:cs="Times New Roman"/>
                <w:color w:val="000000"/>
                <w:sz w:val="24"/>
                <w:szCs w:val="24"/>
                <w:lang w:val="ru-RU"/>
              </w:rPr>
              <w:t>бизнеса,</w:t>
            </w:r>
            <w:r w:rsidRPr="005B4CC9">
              <w:rPr>
                <w:lang w:val="ru-RU"/>
              </w:rPr>
              <w:t xml:space="preserve"> </w:t>
            </w:r>
            <w:r w:rsidRPr="005B4CC9">
              <w:rPr>
                <w:rFonts w:ascii="Times New Roman" w:hAnsi="Times New Roman" w:cs="Times New Roman"/>
                <w:color w:val="000000"/>
                <w:sz w:val="24"/>
                <w:szCs w:val="24"/>
                <w:lang w:val="ru-RU"/>
              </w:rPr>
              <w:t>а</w:t>
            </w:r>
            <w:r w:rsidRPr="005B4CC9">
              <w:rPr>
                <w:lang w:val="ru-RU"/>
              </w:rPr>
              <w:t xml:space="preserve"> </w:t>
            </w:r>
            <w:r w:rsidRPr="005B4CC9">
              <w:rPr>
                <w:rFonts w:ascii="Times New Roman" w:hAnsi="Times New Roman" w:cs="Times New Roman"/>
                <w:color w:val="000000"/>
                <w:sz w:val="24"/>
                <w:szCs w:val="24"/>
                <w:lang w:val="ru-RU"/>
              </w:rPr>
              <w:t>также</w:t>
            </w:r>
            <w:r w:rsidRPr="005B4CC9">
              <w:rPr>
                <w:lang w:val="ru-RU"/>
              </w:rPr>
              <w:t xml:space="preserve"> </w:t>
            </w:r>
            <w:r w:rsidRPr="005B4CC9">
              <w:rPr>
                <w:rFonts w:ascii="Times New Roman" w:hAnsi="Times New Roman" w:cs="Times New Roman"/>
                <w:color w:val="000000"/>
                <w:sz w:val="24"/>
                <w:szCs w:val="24"/>
                <w:lang w:val="ru-RU"/>
              </w:rPr>
              <w:t>привитие</w:t>
            </w:r>
            <w:r w:rsidRPr="005B4CC9">
              <w:rPr>
                <w:lang w:val="ru-RU"/>
              </w:rPr>
              <w:t xml:space="preserve"> </w:t>
            </w:r>
            <w:r w:rsidRPr="005B4CC9">
              <w:rPr>
                <w:rFonts w:ascii="Times New Roman" w:hAnsi="Times New Roman" w:cs="Times New Roman"/>
                <w:color w:val="000000"/>
                <w:sz w:val="24"/>
                <w:szCs w:val="24"/>
                <w:lang w:val="ru-RU"/>
              </w:rPr>
              <w:t>практических</w:t>
            </w:r>
            <w:r w:rsidRPr="005B4CC9">
              <w:rPr>
                <w:lang w:val="ru-RU"/>
              </w:rPr>
              <w:t xml:space="preserve"> </w:t>
            </w:r>
            <w:r w:rsidRPr="005B4CC9">
              <w:rPr>
                <w:rFonts w:ascii="Times New Roman" w:hAnsi="Times New Roman" w:cs="Times New Roman"/>
                <w:color w:val="000000"/>
                <w:sz w:val="24"/>
                <w:szCs w:val="24"/>
                <w:lang w:val="ru-RU"/>
              </w:rPr>
              <w:t>умений</w:t>
            </w:r>
            <w:r w:rsidRPr="005B4CC9">
              <w:rPr>
                <w:lang w:val="ru-RU"/>
              </w:rPr>
              <w:t xml:space="preserve"> </w:t>
            </w:r>
            <w:r w:rsidRPr="005B4CC9">
              <w:rPr>
                <w:rFonts w:ascii="Times New Roman" w:hAnsi="Times New Roman" w:cs="Times New Roman"/>
                <w:color w:val="000000"/>
                <w:sz w:val="24"/>
                <w:szCs w:val="24"/>
                <w:lang w:val="ru-RU"/>
              </w:rPr>
              <w:t>и</w:t>
            </w:r>
            <w:r w:rsidRPr="005B4CC9">
              <w:rPr>
                <w:lang w:val="ru-RU"/>
              </w:rPr>
              <w:t xml:space="preserve"> </w:t>
            </w:r>
            <w:r w:rsidRPr="005B4CC9">
              <w:rPr>
                <w:rFonts w:ascii="Times New Roman" w:hAnsi="Times New Roman" w:cs="Times New Roman"/>
                <w:color w:val="000000"/>
                <w:sz w:val="24"/>
                <w:szCs w:val="24"/>
                <w:lang w:val="ru-RU"/>
              </w:rPr>
              <w:t>навыков</w:t>
            </w:r>
            <w:r w:rsidRPr="005B4CC9">
              <w:rPr>
                <w:lang w:val="ru-RU"/>
              </w:rPr>
              <w:t xml:space="preserve"> </w:t>
            </w:r>
            <w:r w:rsidRPr="005B4CC9">
              <w:rPr>
                <w:rFonts w:ascii="Times New Roman" w:hAnsi="Times New Roman" w:cs="Times New Roman"/>
                <w:color w:val="000000"/>
                <w:sz w:val="24"/>
                <w:szCs w:val="24"/>
                <w:lang w:val="ru-RU"/>
              </w:rPr>
              <w:t>для</w:t>
            </w:r>
            <w:r w:rsidRPr="005B4CC9">
              <w:rPr>
                <w:lang w:val="ru-RU"/>
              </w:rPr>
              <w:t xml:space="preserve"> </w:t>
            </w:r>
            <w:r w:rsidRPr="005B4CC9">
              <w:rPr>
                <w:rFonts w:ascii="Times New Roman" w:hAnsi="Times New Roman" w:cs="Times New Roman"/>
                <w:color w:val="000000"/>
                <w:sz w:val="24"/>
                <w:szCs w:val="24"/>
                <w:lang w:val="ru-RU"/>
              </w:rPr>
              <w:t>решения</w:t>
            </w:r>
            <w:r w:rsidRPr="005B4CC9">
              <w:rPr>
                <w:lang w:val="ru-RU"/>
              </w:rPr>
              <w:t xml:space="preserve"> </w:t>
            </w:r>
            <w:r w:rsidRPr="005B4CC9">
              <w:rPr>
                <w:rFonts w:ascii="Times New Roman" w:hAnsi="Times New Roman" w:cs="Times New Roman"/>
                <w:color w:val="000000"/>
                <w:sz w:val="24"/>
                <w:szCs w:val="24"/>
                <w:lang w:val="ru-RU"/>
              </w:rPr>
              <w:t>профессиональных</w:t>
            </w:r>
            <w:r w:rsidRPr="005B4CC9">
              <w:rPr>
                <w:lang w:val="ru-RU"/>
              </w:rPr>
              <w:t xml:space="preserve"> </w:t>
            </w:r>
            <w:r w:rsidRPr="005B4CC9">
              <w:rPr>
                <w:rFonts w:ascii="Times New Roman" w:hAnsi="Times New Roman" w:cs="Times New Roman"/>
                <w:color w:val="000000"/>
                <w:sz w:val="24"/>
                <w:szCs w:val="24"/>
                <w:lang w:val="ru-RU"/>
              </w:rPr>
              <w:t>задач</w:t>
            </w:r>
            <w:r w:rsidRPr="005B4CC9">
              <w:rPr>
                <w:lang w:val="ru-RU"/>
              </w:rPr>
              <w:t xml:space="preserve"> </w:t>
            </w:r>
            <w:r w:rsidRPr="005B4CC9">
              <w:rPr>
                <w:rFonts w:ascii="Times New Roman" w:hAnsi="Times New Roman" w:cs="Times New Roman"/>
                <w:color w:val="000000"/>
                <w:sz w:val="24"/>
                <w:szCs w:val="24"/>
                <w:lang w:val="ru-RU"/>
              </w:rPr>
              <w:t>в</w:t>
            </w:r>
            <w:r w:rsidRPr="005B4CC9">
              <w:rPr>
                <w:lang w:val="ru-RU"/>
              </w:rPr>
              <w:t xml:space="preserve"> </w:t>
            </w:r>
            <w:r w:rsidRPr="005B4CC9">
              <w:rPr>
                <w:rFonts w:ascii="Times New Roman" w:hAnsi="Times New Roman" w:cs="Times New Roman"/>
                <w:color w:val="000000"/>
                <w:sz w:val="24"/>
                <w:szCs w:val="24"/>
                <w:lang w:val="ru-RU"/>
              </w:rPr>
              <w:t>области</w:t>
            </w:r>
            <w:r w:rsidRPr="005B4CC9">
              <w:rPr>
                <w:lang w:val="ru-RU"/>
              </w:rPr>
              <w:t xml:space="preserve"> </w:t>
            </w:r>
            <w:r w:rsidRPr="005B4CC9">
              <w:rPr>
                <w:rFonts w:ascii="Times New Roman" w:hAnsi="Times New Roman" w:cs="Times New Roman"/>
                <w:color w:val="000000"/>
                <w:sz w:val="24"/>
                <w:szCs w:val="24"/>
                <w:lang w:val="ru-RU"/>
              </w:rPr>
              <w:t>финансового</w:t>
            </w:r>
            <w:r w:rsidRPr="005B4CC9">
              <w:rPr>
                <w:lang w:val="ru-RU"/>
              </w:rPr>
              <w:t xml:space="preserve"> </w:t>
            </w:r>
            <w:r w:rsidRPr="005B4CC9">
              <w:rPr>
                <w:rFonts w:ascii="Times New Roman" w:hAnsi="Times New Roman" w:cs="Times New Roman"/>
                <w:color w:val="000000"/>
                <w:sz w:val="24"/>
                <w:szCs w:val="24"/>
                <w:lang w:val="ru-RU"/>
              </w:rPr>
              <w:t>(банковского</w:t>
            </w:r>
            <w:r w:rsidRPr="005B4CC9">
              <w:rPr>
                <w:lang w:val="ru-RU"/>
              </w:rPr>
              <w:t xml:space="preserve"> </w:t>
            </w:r>
            <w:r w:rsidRPr="005B4CC9">
              <w:rPr>
                <w:rFonts w:ascii="Times New Roman" w:hAnsi="Times New Roman" w:cs="Times New Roman"/>
                <w:color w:val="000000"/>
                <w:sz w:val="24"/>
                <w:szCs w:val="24"/>
                <w:lang w:val="ru-RU"/>
              </w:rPr>
              <w:t>и</w:t>
            </w:r>
            <w:r w:rsidRPr="005B4CC9">
              <w:rPr>
                <w:lang w:val="ru-RU"/>
              </w:rPr>
              <w:t xml:space="preserve"> </w:t>
            </w:r>
            <w:r w:rsidRPr="005B4CC9">
              <w:rPr>
                <w:rFonts w:ascii="Times New Roman" w:hAnsi="Times New Roman" w:cs="Times New Roman"/>
                <w:color w:val="000000"/>
                <w:sz w:val="24"/>
                <w:szCs w:val="24"/>
                <w:lang w:val="ru-RU"/>
              </w:rPr>
              <w:t>страхового)</w:t>
            </w:r>
            <w:r w:rsidRPr="005B4CC9">
              <w:rPr>
                <w:lang w:val="ru-RU"/>
              </w:rPr>
              <w:t xml:space="preserve"> </w:t>
            </w:r>
            <w:r w:rsidRPr="005B4CC9">
              <w:rPr>
                <w:rFonts w:ascii="Times New Roman" w:hAnsi="Times New Roman" w:cs="Times New Roman"/>
                <w:color w:val="000000"/>
                <w:sz w:val="24"/>
                <w:szCs w:val="24"/>
                <w:lang w:val="ru-RU"/>
              </w:rPr>
              <w:t>предпринимательства.</w:t>
            </w:r>
            <w:r w:rsidRPr="005B4CC9">
              <w:rPr>
                <w:lang w:val="ru-RU"/>
              </w:rPr>
              <w:t xml:space="preserve"> </w:t>
            </w:r>
          </w:p>
        </w:tc>
      </w:tr>
      <w:tr w:rsidR="008C434C" w:rsidRPr="00B41A14">
        <w:trPr>
          <w:trHeight w:hRule="exact" w:val="138"/>
        </w:trPr>
        <w:tc>
          <w:tcPr>
            <w:tcW w:w="1986" w:type="dxa"/>
          </w:tcPr>
          <w:p w:rsidR="008C434C" w:rsidRPr="005B4CC9" w:rsidRDefault="008C434C">
            <w:pPr>
              <w:rPr>
                <w:lang w:val="ru-RU"/>
              </w:rPr>
            </w:pPr>
          </w:p>
        </w:tc>
        <w:tc>
          <w:tcPr>
            <w:tcW w:w="7372" w:type="dxa"/>
          </w:tcPr>
          <w:p w:rsidR="008C434C" w:rsidRPr="005B4CC9" w:rsidRDefault="008C434C">
            <w:pPr>
              <w:rPr>
                <w:lang w:val="ru-RU"/>
              </w:rPr>
            </w:pPr>
          </w:p>
        </w:tc>
      </w:tr>
      <w:tr w:rsidR="008C434C" w:rsidRPr="00B41A14">
        <w:trPr>
          <w:trHeight w:hRule="exact" w:val="416"/>
        </w:trPr>
        <w:tc>
          <w:tcPr>
            <w:tcW w:w="9370" w:type="dxa"/>
            <w:gridSpan w:val="2"/>
            <w:shd w:val="clear" w:color="000000" w:fill="FFFFFF"/>
            <w:tcMar>
              <w:left w:w="34" w:type="dxa"/>
              <w:right w:w="34" w:type="dxa"/>
            </w:tcMar>
          </w:tcPr>
          <w:p w:rsidR="008C434C" w:rsidRPr="005B4CC9" w:rsidRDefault="00BF45BD">
            <w:pPr>
              <w:spacing w:after="0" w:line="240" w:lineRule="auto"/>
              <w:ind w:firstLine="756"/>
              <w:jc w:val="both"/>
              <w:rPr>
                <w:sz w:val="24"/>
                <w:szCs w:val="24"/>
                <w:lang w:val="ru-RU"/>
              </w:rPr>
            </w:pPr>
            <w:r w:rsidRPr="005B4CC9">
              <w:rPr>
                <w:rFonts w:ascii="Times New Roman" w:hAnsi="Times New Roman" w:cs="Times New Roman"/>
                <w:b/>
                <w:color w:val="000000"/>
                <w:sz w:val="24"/>
                <w:szCs w:val="24"/>
                <w:lang w:val="ru-RU"/>
              </w:rPr>
              <w:t>2</w:t>
            </w:r>
            <w:r w:rsidRPr="005B4CC9">
              <w:rPr>
                <w:lang w:val="ru-RU"/>
              </w:rPr>
              <w:t xml:space="preserve"> </w:t>
            </w:r>
            <w:r w:rsidRPr="005B4CC9">
              <w:rPr>
                <w:rFonts w:ascii="Times New Roman" w:hAnsi="Times New Roman" w:cs="Times New Roman"/>
                <w:b/>
                <w:color w:val="000000"/>
                <w:sz w:val="24"/>
                <w:szCs w:val="24"/>
                <w:lang w:val="ru-RU"/>
              </w:rPr>
              <w:t>Место</w:t>
            </w:r>
            <w:r w:rsidRPr="005B4CC9">
              <w:rPr>
                <w:lang w:val="ru-RU"/>
              </w:rPr>
              <w:t xml:space="preserve"> </w:t>
            </w:r>
            <w:r w:rsidRPr="005B4CC9">
              <w:rPr>
                <w:rFonts w:ascii="Times New Roman" w:hAnsi="Times New Roman" w:cs="Times New Roman"/>
                <w:b/>
                <w:color w:val="000000"/>
                <w:sz w:val="24"/>
                <w:szCs w:val="24"/>
                <w:lang w:val="ru-RU"/>
              </w:rPr>
              <w:t>дисциплины</w:t>
            </w:r>
            <w:r w:rsidRPr="005B4CC9">
              <w:rPr>
                <w:lang w:val="ru-RU"/>
              </w:rPr>
              <w:t xml:space="preserve"> </w:t>
            </w:r>
            <w:r w:rsidRPr="005B4CC9">
              <w:rPr>
                <w:rFonts w:ascii="Times New Roman" w:hAnsi="Times New Roman" w:cs="Times New Roman"/>
                <w:b/>
                <w:color w:val="000000"/>
                <w:sz w:val="24"/>
                <w:szCs w:val="24"/>
                <w:lang w:val="ru-RU"/>
              </w:rPr>
              <w:t>(модуля)</w:t>
            </w:r>
            <w:r w:rsidRPr="005B4CC9">
              <w:rPr>
                <w:lang w:val="ru-RU"/>
              </w:rPr>
              <w:t xml:space="preserve"> </w:t>
            </w:r>
            <w:r w:rsidRPr="005B4CC9">
              <w:rPr>
                <w:rFonts w:ascii="Times New Roman" w:hAnsi="Times New Roman" w:cs="Times New Roman"/>
                <w:b/>
                <w:color w:val="000000"/>
                <w:sz w:val="24"/>
                <w:szCs w:val="24"/>
                <w:lang w:val="ru-RU"/>
              </w:rPr>
              <w:t>в</w:t>
            </w:r>
            <w:r w:rsidRPr="005B4CC9">
              <w:rPr>
                <w:lang w:val="ru-RU"/>
              </w:rPr>
              <w:t xml:space="preserve"> </w:t>
            </w:r>
            <w:r w:rsidRPr="005B4CC9">
              <w:rPr>
                <w:rFonts w:ascii="Times New Roman" w:hAnsi="Times New Roman" w:cs="Times New Roman"/>
                <w:b/>
                <w:color w:val="000000"/>
                <w:sz w:val="24"/>
                <w:szCs w:val="24"/>
                <w:lang w:val="ru-RU"/>
              </w:rPr>
              <w:t>структуре</w:t>
            </w:r>
            <w:r w:rsidRPr="005B4CC9">
              <w:rPr>
                <w:lang w:val="ru-RU"/>
              </w:rPr>
              <w:t xml:space="preserve"> </w:t>
            </w:r>
            <w:r w:rsidRPr="005B4CC9">
              <w:rPr>
                <w:rFonts w:ascii="Times New Roman" w:hAnsi="Times New Roman" w:cs="Times New Roman"/>
                <w:b/>
                <w:color w:val="000000"/>
                <w:sz w:val="24"/>
                <w:szCs w:val="24"/>
                <w:lang w:val="ru-RU"/>
              </w:rPr>
              <w:t>образовательной</w:t>
            </w:r>
            <w:r w:rsidRPr="005B4CC9">
              <w:rPr>
                <w:lang w:val="ru-RU"/>
              </w:rPr>
              <w:t xml:space="preserve"> </w:t>
            </w:r>
            <w:r w:rsidRPr="005B4CC9">
              <w:rPr>
                <w:rFonts w:ascii="Times New Roman" w:hAnsi="Times New Roman" w:cs="Times New Roman"/>
                <w:b/>
                <w:color w:val="000000"/>
                <w:sz w:val="24"/>
                <w:szCs w:val="24"/>
                <w:lang w:val="ru-RU"/>
              </w:rPr>
              <w:t>программы</w:t>
            </w:r>
            <w:r w:rsidRPr="005B4CC9">
              <w:rPr>
                <w:lang w:val="ru-RU"/>
              </w:rPr>
              <w:t xml:space="preserve"> </w:t>
            </w:r>
          </w:p>
        </w:tc>
      </w:tr>
      <w:tr w:rsidR="008C434C" w:rsidRPr="00B41A14">
        <w:trPr>
          <w:trHeight w:hRule="exact" w:val="1096"/>
        </w:trPr>
        <w:tc>
          <w:tcPr>
            <w:tcW w:w="9370" w:type="dxa"/>
            <w:gridSpan w:val="2"/>
            <w:shd w:val="clear" w:color="000000" w:fill="FFFFFF"/>
            <w:tcMar>
              <w:left w:w="34" w:type="dxa"/>
              <w:right w:w="34" w:type="dxa"/>
            </w:tcMar>
          </w:tcPr>
          <w:p w:rsidR="008C434C" w:rsidRPr="005B4CC9" w:rsidRDefault="00BF45BD">
            <w:pPr>
              <w:spacing w:after="0" w:line="240" w:lineRule="auto"/>
              <w:ind w:firstLine="756"/>
              <w:jc w:val="both"/>
              <w:rPr>
                <w:sz w:val="24"/>
                <w:szCs w:val="24"/>
                <w:lang w:val="ru-RU"/>
              </w:rPr>
            </w:pPr>
            <w:r w:rsidRPr="005B4CC9">
              <w:rPr>
                <w:rFonts w:ascii="Times New Roman" w:hAnsi="Times New Roman" w:cs="Times New Roman"/>
                <w:color w:val="000000"/>
                <w:sz w:val="24"/>
                <w:szCs w:val="24"/>
                <w:lang w:val="ru-RU"/>
              </w:rPr>
              <w:t>Дисциплина</w:t>
            </w:r>
            <w:r w:rsidRPr="005B4CC9">
              <w:rPr>
                <w:lang w:val="ru-RU"/>
              </w:rPr>
              <w:t xml:space="preserve"> </w:t>
            </w:r>
            <w:r w:rsidRPr="005B4CC9">
              <w:rPr>
                <w:rFonts w:ascii="Times New Roman" w:hAnsi="Times New Roman" w:cs="Times New Roman"/>
                <w:color w:val="000000"/>
                <w:sz w:val="24"/>
                <w:szCs w:val="24"/>
                <w:lang w:val="ru-RU"/>
              </w:rPr>
              <w:t>Банковско-страховой</w:t>
            </w:r>
            <w:r w:rsidRPr="005B4CC9">
              <w:rPr>
                <w:lang w:val="ru-RU"/>
              </w:rPr>
              <w:t xml:space="preserve"> </w:t>
            </w:r>
            <w:r w:rsidRPr="005B4CC9">
              <w:rPr>
                <w:rFonts w:ascii="Times New Roman" w:hAnsi="Times New Roman" w:cs="Times New Roman"/>
                <w:color w:val="000000"/>
                <w:sz w:val="24"/>
                <w:szCs w:val="24"/>
                <w:lang w:val="ru-RU"/>
              </w:rPr>
              <w:t>бизнес</w:t>
            </w:r>
            <w:r w:rsidRPr="005B4CC9">
              <w:rPr>
                <w:lang w:val="ru-RU"/>
              </w:rPr>
              <w:t xml:space="preserve"> </w:t>
            </w:r>
            <w:r w:rsidRPr="005B4CC9">
              <w:rPr>
                <w:rFonts w:ascii="Times New Roman" w:hAnsi="Times New Roman" w:cs="Times New Roman"/>
                <w:color w:val="000000"/>
                <w:sz w:val="24"/>
                <w:szCs w:val="24"/>
                <w:lang w:val="ru-RU"/>
              </w:rPr>
              <w:t>входит</w:t>
            </w:r>
            <w:r w:rsidRPr="005B4CC9">
              <w:rPr>
                <w:lang w:val="ru-RU"/>
              </w:rPr>
              <w:t xml:space="preserve"> </w:t>
            </w:r>
            <w:r w:rsidRPr="005B4CC9">
              <w:rPr>
                <w:rFonts w:ascii="Times New Roman" w:hAnsi="Times New Roman" w:cs="Times New Roman"/>
                <w:color w:val="000000"/>
                <w:sz w:val="24"/>
                <w:szCs w:val="24"/>
                <w:lang w:val="ru-RU"/>
              </w:rPr>
              <w:t>в</w:t>
            </w:r>
            <w:r w:rsidRPr="005B4CC9">
              <w:rPr>
                <w:lang w:val="ru-RU"/>
              </w:rPr>
              <w:t xml:space="preserve"> </w:t>
            </w:r>
            <w:r w:rsidRPr="005B4CC9">
              <w:rPr>
                <w:rFonts w:ascii="Times New Roman" w:hAnsi="Times New Roman" w:cs="Times New Roman"/>
                <w:color w:val="000000"/>
                <w:sz w:val="24"/>
                <w:szCs w:val="24"/>
                <w:lang w:val="ru-RU"/>
              </w:rPr>
              <w:t>вариативную</w:t>
            </w:r>
            <w:r w:rsidRPr="005B4CC9">
              <w:rPr>
                <w:lang w:val="ru-RU"/>
              </w:rPr>
              <w:t xml:space="preserve"> </w:t>
            </w:r>
            <w:r w:rsidRPr="005B4CC9">
              <w:rPr>
                <w:rFonts w:ascii="Times New Roman" w:hAnsi="Times New Roman" w:cs="Times New Roman"/>
                <w:color w:val="000000"/>
                <w:sz w:val="24"/>
                <w:szCs w:val="24"/>
                <w:lang w:val="ru-RU"/>
              </w:rPr>
              <w:t>часть</w:t>
            </w:r>
            <w:r w:rsidRPr="005B4CC9">
              <w:rPr>
                <w:lang w:val="ru-RU"/>
              </w:rPr>
              <w:t xml:space="preserve"> </w:t>
            </w:r>
            <w:r w:rsidRPr="005B4CC9">
              <w:rPr>
                <w:rFonts w:ascii="Times New Roman" w:hAnsi="Times New Roman" w:cs="Times New Roman"/>
                <w:color w:val="000000"/>
                <w:sz w:val="24"/>
                <w:szCs w:val="24"/>
                <w:lang w:val="ru-RU"/>
              </w:rPr>
              <w:t>учебного</w:t>
            </w:r>
            <w:r w:rsidRPr="005B4CC9">
              <w:rPr>
                <w:lang w:val="ru-RU"/>
              </w:rPr>
              <w:t xml:space="preserve"> </w:t>
            </w:r>
            <w:r w:rsidRPr="005B4CC9">
              <w:rPr>
                <w:rFonts w:ascii="Times New Roman" w:hAnsi="Times New Roman" w:cs="Times New Roman"/>
                <w:color w:val="000000"/>
                <w:sz w:val="24"/>
                <w:szCs w:val="24"/>
                <w:lang w:val="ru-RU"/>
              </w:rPr>
              <w:t>плана</w:t>
            </w:r>
            <w:r w:rsidRPr="005B4CC9">
              <w:rPr>
                <w:lang w:val="ru-RU"/>
              </w:rPr>
              <w:t xml:space="preserve"> </w:t>
            </w:r>
            <w:r w:rsidRPr="005B4CC9">
              <w:rPr>
                <w:rFonts w:ascii="Times New Roman" w:hAnsi="Times New Roman" w:cs="Times New Roman"/>
                <w:color w:val="000000"/>
                <w:sz w:val="24"/>
                <w:szCs w:val="24"/>
                <w:lang w:val="ru-RU"/>
              </w:rPr>
              <w:t>образовательной</w:t>
            </w:r>
            <w:r w:rsidRPr="005B4CC9">
              <w:rPr>
                <w:lang w:val="ru-RU"/>
              </w:rPr>
              <w:t xml:space="preserve"> </w:t>
            </w:r>
            <w:r w:rsidRPr="005B4CC9">
              <w:rPr>
                <w:rFonts w:ascii="Times New Roman" w:hAnsi="Times New Roman" w:cs="Times New Roman"/>
                <w:color w:val="000000"/>
                <w:sz w:val="24"/>
                <w:szCs w:val="24"/>
                <w:lang w:val="ru-RU"/>
              </w:rPr>
              <w:t>программы.</w:t>
            </w:r>
            <w:r w:rsidRPr="005B4CC9">
              <w:rPr>
                <w:lang w:val="ru-RU"/>
              </w:rPr>
              <w:t xml:space="preserve"> </w:t>
            </w:r>
          </w:p>
          <w:p w:rsidR="008C434C" w:rsidRPr="005B4CC9" w:rsidRDefault="00BF45BD">
            <w:pPr>
              <w:spacing w:after="0" w:line="240" w:lineRule="auto"/>
              <w:ind w:firstLine="756"/>
              <w:jc w:val="both"/>
              <w:rPr>
                <w:sz w:val="24"/>
                <w:szCs w:val="24"/>
                <w:lang w:val="ru-RU"/>
              </w:rPr>
            </w:pPr>
            <w:r w:rsidRPr="005B4CC9">
              <w:rPr>
                <w:rFonts w:ascii="Times New Roman" w:hAnsi="Times New Roman" w:cs="Times New Roman"/>
                <w:color w:val="000000"/>
                <w:sz w:val="24"/>
                <w:szCs w:val="24"/>
                <w:lang w:val="ru-RU"/>
              </w:rPr>
              <w:t>Для</w:t>
            </w:r>
            <w:r w:rsidRPr="005B4CC9">
              <w:rPr>
                <w:lang w:val="ru-RU"/>
              </w:rPr>
              <w:t xml:space="preserve"> </w:t>
            </w:r>
            <w:r w:rsidRPr="005B4CC9">
              <w:rPr>
                <w:rFonts w:ascii="Times New Roman" w:hAnsi="Times New Roman" w:cs="Times New Roman"/>
                <w:color w:val="000000"/>
                <w:sz w:val="24"/>
                <w:szCs w:val="24"/>
                <w:lang w:val="ru-RU"/>
              </w:rPr>
              <w:t>изучения</w:t>
            </w:r>
            <w:r w:rsidRPr="005B4CC9">
              <w:rPr>
                <w:lang w:val="ru-RU"/>
              </w:rPr>
              <w:t xml:space="preserve"> </w:t>
            </w:r>
            <w:r w:rsidRPr="005B4CC9">
              <w:rPr>
                <w:rFonts w:ascii="Times New Roman" w:hAnsi="Times New Roman" w:cs="Times New Roman"/>
                <w:color w:val="000000"/>
                <w:sz w:val="24"/>
                <w:szCs w:val="24"/>
                <w:lang w:val="ru-RU"/>
              </w:rPr>
              <w:t>дисциплины</w:t>
            </w:r>
            <w:r w:rsidRPr="005B4CC9">
              <w:rPr>
                <w:lang w:val="ru-RU"/>
              </w:rPr>
              <w:t xml:space="preserve"> </w:t>
            </w:r>
            <w:r w:rsidRPr="005B4CC9">
              <w:rPr>
                <w:rFonts w:ascii="Times New Roman" w:hAnsi="Times New Roman" w:cs="Times New Roman"/>
                <w:color w:val="000000"/>
                <w:sz w:val="24"/>
                <w:szCs w:val="24"/>
                <w:lang w:val="ru-RU"/>
              </w:rPr>
              <w:t>необходимы</w:t>
            </w:r>
            <w:r w:rsidRPr="005B4CC9">
              <w:rPr>
                <w:lang w:val="ru-RU"/>
              </w:rPr>
              <w:t xml:space="preserve"> </w:t>
            </w:r>
            <w:r w:rsidRPr="005B4CC9">
              <w:rPr>
                <w:rFonts w:ascii="Times New Roman" w:hAnsi="Times New Roman" w:cs="Times New Roman"/>
                <w:color w:val="000000"/>
                <w:sz w:val="24"/>
                <w:szCs w:val="24"/>
                <w:lang w:val="ru-RU"/>
              </w:rPr>
              <w:t>знания</w:t>
            </w:r>
            <w:r w:rsidRPr="005B4CC9">
              <w:rPr>
                <w:lang w:val="ru-RU"/>
              </w:rPr>
              <w:t xml:space="preserve"> </w:t>
            </w:r>
            <w:r w:rsidRPr="005B4CC9">
              <w:rPr>
                <w:rFonts w:ascii="Times New Roman" w:hAnsi="Times New Roman" w:cs="Times New Roman"/>
                <w:color w:val="000000"/>
                <w:sz w:val="24"/>
                <w:szCs w:val="24"/>
                <w:lang w:val="ru-RU"/>
              </w:rPr>
              <w:t>(умения,</w:t>
            </w:r>
            <w:r w:rsidRPr="005B4CC9">
              <w:rPr>
                <w:lang w:val="ru-RU"/>
              </w:rPr>
              <w:t xml:space="preserve"> </w:t>
            </w:r>
            <w:r w:rsidRPr="005B4CC9">
              <w:rPr>
                <w:rFonts w:ascii="Times New Roman" w:hAnsi="Times New Roman" w:cs="Times New Roman"/>
                <w:color w:val="000000"/>
                <w:sz w:val="24"/>
                <w:szCs w:val="24"/>
                <w:lang w:val="ru-RU"/>
              </w:rPr>
              <w:t>владения),</w:t>
            </w:r>
            <w:r w:rsidRPr="005B4CC9">
              <w:rPr>
                <w:lang w:val="ru-RU"/>
              </w:rPr>
              <w:t xml:space="preserve"> </w:t>
            </w:r>
            <w:r w:rsidRPr="005B4CC9">
              <w:rPr>
                <w:rFonts w:ascii="Times New Roman" w:hAnsi="Times New Roman" w:cs="Times New Roman"/>
                <w:color w:val="000000"/>
                <w:sz w:val="24"/>
                <w:szCs w:val="24"/>
                <w:lang w:val="ru-RU"/>
              </w:rPr>
              <w:t>сформированные</w:t>
            </w:r>
            <w:r w:rsidRPr="005B4CC9">
              <w:rPr>
                <w:lang w:val="ru-RU"/>
              </w:rPr>
              <w:t xml:space="preserve"> </w:t>
            </w:r>
            <w:r w:rsidRPr="005B4CC9">
              <w:rPr>
                <w:rFonts w:ascii="Times New Roman" w:hAnsi="Times New Roman" w:cs="Times New Roman"/>
                <w:color w:val="000000"/>
                <w:sz w:val="24"/>
                <w:szCs w:val="24"/>
                <w:lang w:val="ru-RU"/>
              </w:rPr>
              <w:t>в</w:t>
            </w:r>
            <w:r w:rsidRPr="005B4CC9">
              <w:rPr>
                <w:lang w:val="ru-RU"/>
              </w:rPr>
              <w:t xml:space="preserve"> </w:t>
            </w:r>
            <w:r w:rsidRPr="005B4CC9">
              <w:rPr>
                <w:rFonts w:ascii="Times New Roman" w:hAnsi="Times New Roman" w:cs="Times New Roman"/>
                <w:color w:val="000000"/>
                <w:sz w:val="24"/>
                <w:szCs w:val="24"/>
                <w:lang w:val="ru-RU"/>
              </w:rPr>
              <w:t>результате</w:t>
            </w:r>
            <w:r w:rsidRPr="005B4CC9">
              <w:rPr>
                <w:lang w:val="ru-RU"/>
              </w:rPr>
              <w:t xml:space="preserve"> </w:t>
            </w:r>
            <w:r w:rsidRPr="005B4CC9">
              <w:rPr>
                <w:rFonts w:ascii="Times New Roman" w:hAnsi="Times New Roman" w:cs="Times New Roman"/>
                <w:color w:val="000000"/>
                <w:sz w:val="24"/>
                <w:szCs w:val="24"/>
                <w:lang w:val="ru-RU"/>
              </w:rPr>
              <w:t>изучения</w:t>
            </w:r>
            <w:r w:rsidRPr="005B4CC9">
              <w:rPr>
                <w:lang w:val="ru-RU"/>
              </w:rPr>
              <w:t xml:space="preserve"> </w:t>
            </w:r>
            <w:r w:rsidRPr="005B4CC9">
              <w:rPr>
                <w:rFonts w:ascii="Times New Roman" w:hAnsi="Times New Roman" w:cs="Times New Roman"/>
                <w:color w:val="000000"/>
                <w:sz w:val="24"/>
                <w:szCs w:val="24"/>
                <w:lang w:val="ru-RU"/>
              </w:rPr>
              <w:t>дисциплин/</w:t>
            </w:r>
            <w:r w:rsidRPr="005B4CC9">
              <w:rPr>
                <w:lang w:val="ru-RU"/>
              </w:rPr>
              <w:t xml:space="preserve"> </w:t>
            </w:r>
            <w:r w:rsidRPr="005B4CC9">
              <w:rPr>
                <w:rFonts w:ascii="Times New Roman" w:hAnsi="Times New Roman" w:cs="Times New Roman"/>
                <w:color w:val="000000"/>
                <w:sz w:val="24"/>
                <w:szCs w:val="24"/>
                <w:lang w:val="ru-RU"/>
              </w:rPr>
              <w:t>практик:</w:t>
            </w:r>
            <w:r w:rsidRPr="005B4CC9">
              <w:rPr>
                <w:lang w:val="ru-RU"/>
              </w:rPr>
              <w:t xml:space="preserve"> </w:t>
            </w:r>
          </w:p>
        </w:tc>
      </w:tr>
      <w:tr w:rsidR="008C434C" w:rsidRPr="00B41A14">
        <w:trPr>
          <w:trHeight w:hRule="exact" w:val="285"/>
        </w:trPr>
        <w:tc>
          <w:tcPr>
            <w:tcW w:w="9370" w:type="dxa"/>
            <w:gridSpan w:val="2"/>
            <w:shd w:val="clear" w:color="000000" w:fill="FFFFFF"/>
            <w:tcMar>
              <w:left w:w="34" w:type="dxa"/>
              <w:right w:w="34" w:type="dxa"/>
            </w:tcMar>
          </w:tcPr>
          <w:p w:rsidR="008C434C" w:rsidRPr="005B4CC9" w:rsidRDefault="00BF45BD">
            <w:pPr>
              <w:spacing w:after="0" w:line="240" w:lineRule="auto"/>
              <w:ind w:firstLine="756"/>
              <w:jc w:val="both"/>
              <w:rPr>
                <w:sz w:val="24"/>
                <w:szCs w:val="24"/>
                <w:lang w:val="ru-RU"/>
              </w:rPr>
            </w:pPr>
            <w:r w:rsidRPr="005B4CC9">
              <w:rPr>
                <w:rFonts w:ascii="Times New Roman" w:hAnsi="Times New Roman" w:cs="Times New Roman"/>
                <w:color w:val="000000"/>
                <w:sz w:val="24"/>
                <w:szCs w:val="24"/>
                <w:lang w:val="ru-RU"/>
              </w:rPr>
              <w:t>«Экономика»</w:t>
            </w:r>
            <w:r w:rsidRPr="005B4CC9">
              <w:rPr>
                <w:lang w:val="ru-RU"/>
              </w:rPr>
              <w:t xml:space="preserve"> </w:t>
            </w:r>
            <w:r w:rsidRPr="005B4CC9">
              <w:rPr>
                <w:rFonts w:ascii="Times New Roman" w:hAnsi="Times New Roman" w:cs="Times New Roman"/>
                <w:color w:val="000000"/>
                <w:sz w:val="24"/>
                <w:szCs w:val="24"/>
                <w:lang w:val="ru-RU"/>
              </w:rPr>
              <w:t>в</w:t>
            </w:r>
            <w:r w:rsidRPr="005B4CC9">
              <w:rPr>
                <w:lang w:val="ru-RU"/>
              </w:rPr>
              <w:t xml:space="preserve"> </w:t>
            </w:r>
            <w:r w:rsidRPr="005B4CC9">
              <w:rPr>
                <w:rFonts w:ascii="Times New Roman" w:hAnsi="Times New Roman" w:cs="Times New Roman"/>
                <w:color w:val="000000"/>
                <w:sz w:val="24"/>
                <w:szCs w:val="24"/>
                <w:lang w:val="ru-RU"/>
              </w:rPr>
              <w:t>объёме</w:t>
            </w:r>
            <w:r w:rsidRPr="005B4CC9">
              <w:rPr>
                <w:lang w:val="ru-RU"/>
              </w:rPr>
              <w:t xml:space="preserve"> </w:t>
            </w:r>
            <w:r w:rsidRPr="005B4CC9">
              <w:rPr>
                <w:rFonts w:ascii="Times New Roman" w:hAnsi="Times New Roman" w:cs="Times New Roman"/>
                <w:color w:val="000000"/>
                <w:sz w:val="24"/>
                <w:szCs w:val="24"/>
                <w:lang w:val="ru-RU"/>
              </w:rPr>
              <w:t>программы</w:t>
            </w:r>
            <w:r w:rsidRPr="005B4CC9">
              <w:rPr>
                <w:lang w:val="ru-RU"/>
              </w:rPr>
              <w:t xml:space="preserve"> </w:t>
            </w:r>
            <w:r w:rsidRPr="005B4CC9">
              <w:rPr>
                <w:rFonts w:ascii="Times New Roman" w:hAnsi="Times New Roman" w:cs="Times New Roman"/>
                <w:color w:val="000000"/>
                <w:sz w:val="24"/>
                <w:szCs w:val="24"/>
                <w:lang w:val="ru-RU"/>
              </w:rPr>
              <w:t>бакалавриата</w:t>
            </w:r>
            <w:r w:rsidR="001C3453">
              <w:rPr>
                <w:lang w:val="ru-RU"/>
              </w:rPr>
              <w:t>.</w:t>
            </w:r>
          </w:p>
        </w:tc>
      </w:tr>
      <w:tr w:rsidR="008C434C" w:rsidRPr="00B41A14">
        <w:trPr>
          <w:trHeight w:hRule="exact" w:val="555"/>
        </w:trPr>
        <w:tc>
          <w:tcPr>
            <w:tcW w:w="9370" w:type="dxa"/>
            <w:gridSpan w:val="2"/>
            <w:shd w:val="clear" w:color="000000" w:fill="FFFFFF"/>
            <w:tcMar>
              <w:left w:w="34" w:type="dxa"/>
              <w:right w:w="34" w:type="dxa"/>
            </w:tcMar>
          </w:tcPr>
          <w:p w:rsidR="008C434C" w:rsidRPr="005B4CC9" w:rsidRDefault="00BF45BD">
            <w:pPr>
              <w:spacing w:after="0" w:line="240" w:lineRule="auto"/>
              <w:ind w:firstLine="756"/>
              <w:jc w:val="both"/>
              <w:rPr>
                <w:sz w:val="24"/>
                <w:szCs w:val="24"/>
                <w:lang w:val="ru-RU"/>
              </w:rPr>
            </w:pPr>
            <w:r w:rsidRPr="005B4CC9">
              <w:rPr>
                <w:rFonts w:ascii="Times New Roman" w:hAnsi="Times New Roman" w:cs="Times New Roman"/>
                <w:color w:val="000000"/>
                <w:sz w:val="24"/>
                <w:szCs w:val="24"/>
                <w:lang w:val="ru-RU"/>
              </w:rPr>
              <w:t>Знания</w:t>
            </w:r>
            <w:r w:rsidRPr="005B4CC9">
              <w:rPr>
                <w:lang w:val="ru-RU"/>
              </w:rPr>
              <w:t xml:space="preserve"> </w:t>
            </w:r>
            <w:r w:rsidRPr="005B4CC9">
              <w:rPr>
                <w:rFonts w:ascii="Times New Roman" w:hAnsi="Times New Roman" w:cs="Times New Roman"/>
                <w:color w:val="000000"/>
                <w:sz w:val="24"/>
                <w:szCs w:val="24"/>
                <w:lang w:val="ru-RU"/>
              </w:rPr>
              <w:t>(умения,</w:t>
            </w:r>
            <w:r w:rsidRPr="005B4CC9">
              <w:rPr>
                <w:lang w:val="ru-RU"/>
              </w:rPr>
              <w:t xml:space="preserve"> </w:t>
            </w:r>
            <w:r w:rsidRPr="005B4CC9">
              <w:rPr>
                <w:rFonts w:ascii="Times New Roman" w:hAnsi="Times New Roman" w:cs="Times New Roman"/>
                <w:color w:val="000000"/>
                <w:sz w:val="24"/>
                <w:szCs w:val="24"/>
                <w:lang w:val="ru-RU"/>
              </w:rPr>
              <w:t>владения),</w:t>
            </w:r>
            <w:r w:rsidRPr="005B4CC9">
              <w:rPr>
                <w:lang w:val="ru-RU"/>
              </w:rPr>
              <w:t xml:space="preserve"> </w:t>
            </w:r>
            <w:r w:rsidRPr="005B4CC9">
              <w:rPr>
                <w:rFonts w:ascii="Times New Roman" w:hAnsi="Times New Roman" w:cs="Times New Roman"/>
                <w:color w:val="000000"/>
                <w:sz w:val="24"/>
                <w:szCs w:val="24"/>
                <w:lang w:val="ru-RU"/>
              </w:rPr>
              <w:t>полученные</w:t>
            </w:r>
            <w:r w:rsidRPr="005B4CC9">
              <w:rPr>
                <w:lang w:val="ru-RU"/>
              </w:rPr>
              <w:t xml:space="preserve"> </w:t>
            </w:r>
            <w:r w:rsidRPr="005B4CC9">
              <w:rPr>
                <w:rFonts w:ascii="Times New Roman" w:hAnsi="Times New Roman" w:cs="Times New Roman"/>
                <w:color w:val="000000"/>
                <w:sz w:val="24"/>
                <w:szCs w:val="24"/>
                <w:lang w:val="ru-RU"/>
              </w:rPr>
              <w:t>при</w:t>
            </w:r>
            <w:r w:rsidRPr="005B4CC9">
              <w:rPr>
                <w:lang w:val="ru-RU"/>
              </w:rPr>
              <w:t xml:space="preserve"> </w:t>
            </w:r>
            <w:r w:rsidRPr="005B4CC9">
              <w:rPr>
                <w:rFonts w:ascii="Times New Roman" w:hAnsi="Times New Roman" w:cs="Times New Roman"/>
                <w:color w:val="000000"/>
                <w:sz w:val="24"/>
                <w:szCs w:val="24"/>
                <w:lang w:val="ru-RU"/>
              </w:rPr>
              <w:t>изучении</w:t>
            </w:r>
            <w:r w:rsidRPr="005B4CC9">
              <w:rPr>
                <w:lang w:val="ru-RU"/>
              </w:rPr>
              <w:t xml:space="preserve"> </w:t>
            </w:r>
            <w:r w:rsidRPr="005B4CC9">
              <w:rPr>
                <w:rFonts w:ascii="Times New Roman" w:hAnsi="Times New Roman" w:cs="Times New Roman"/>
                <w:color w:val="000000"/>
                <w:sz w:val="24"/>
                <w:szCs w:val="24"/>
                <w:lang w:val="ru-RU"/>
              </w:rPr>
              <w:t>данной</w:t>
            </w:r>
            <w:r w:rsidRPr="005B4CC9">
              <w:rPr>
                <w:lang w:val="ru-RU"/>
              </w:rPr>
              <w:t xml:space="preserve"> </w:t>
            </w:r>
            <w:r w:rsidRPr="005B4CC9">
              <w:rPr>
                <w:rFonts w:ascii="Times New Roman" w:hAnsi="Times New Roman" w:cs="Times New Roman"/>
                <w:color w:val="000000"/>
                <w:sz w:val="24"/>
                <w:szCs w:val="24"/>
                <w:lang w:val="ru-RU"/>
              </w:rPr>
              <w:t>дисциплины</w:t>
            </w:r>
            <w:r w:rsidRPr="005B4CC9">
              <w:rPr>
                <w:lang w:val="ru-RU"/>
              </w:rPr>
              <w:t xml:space="preserve"> </w:t>
            </w:r>
            <w:r w:rsidRPr="005B4CC9">
              <w:rPr>
                <w:rFonts w:ascii="Times New Roman" w:hAnsi="Times New Roman" w:cs="Times New Roman"/>
                <w:color w:val="000000"/>
                <w:sz w:val="24"/>
                <w:szCs w:val="24"/>
                <w:lang w:val="ru-RU"/>
              </w:rPr>
              <w:t>будут</w:t>
            </w:r>
            <w:r w:rsidRPr="005B4CC9">
              <w:rPr>
                <w:lang w:val="ru-RU"/>
              </w:rPr>
              <w:t xml:space="preserve"> </w:t>
            </w:r>
            <w:r w:rsidRPr="005B4CC9">
              <w:rPr>
                <w:rFonts w:ascii="Times New Roman" w:hAnsi="Times New Roman" w:cs="Times New Roman"/>
                <w:color w:val="000000"/>
                <w:sz w:val="24"/>
                <w:szCs w:val="24"/>
                <w:lang w:val="ru-RU"/>
              </w:rPr>
              <w:t>необходимы</w:t>
            </w:r>
            <w:r w:rsidRPr="005B4CC9">
              <w:rPr>
                <w:lang w:val="ru-RU"/>
              </w:rPr>
              <w:t xml:space="preserve"> </w:t>
            </w:r>
            <w:r w:rsidRPr="005B4CC9">
              <w:rPr>
                <w:rFonts w:ascii="Times New Roman" w:hAnsi="Times New Roman" w:cs="Times New Roman"/>
                <w:color w:val="000000"/>
                <w:sz w:val="24"/>
                <w:szCs w:val="24"/>
                <w:lang w:val="ru-RU"/>
              </w:rPr>
              <w:t>для</w:t>
            </w:r>
            <w:r w:rsidRPr="005B4CC9">
              <w:rPr>
                <w:lang w:val="ru-RU"/>
              </w:rPr>
              <w:t xml:space="preserve"> </w:t>
            </w:r>
            <w:r w:rsidRPr="005B4CC9">
              <w:rPr>
                <w:rFonts w:ascii="Times New Roman" w:hAnsi="Times New Roman" w:cs="Times New Roman"/>
                <w:color w:val="000000"/>
                <w:sz w:val="24"/>
                <w:szCs w:val="24"/>
                <w:lang w:val="ru-RU"/>
              </w:rPr>
              <w:t>изучения</w:t>
            </w:r>
            <w:r w:rsidRPr="005B4CC9">
              <w:rPr>
                <w:lang w:val="ru-RU"/>
              </w:rPr>
              <w:t xml:space="preserve"> </w:t>
            </w:r>
            <w:r w:rsidRPr="005B4CC9">
              <w:rPr>
                <w:rFonts w:ascii="Times New Roman" w:hAnsi="Times New Roman" w:cs="Times New Roman"/>
                <w:color w:val="000000"/>
                <w:sz w:val="24"/>
                <w:szCs w:val="24"/>
                <w:lang w:val="ru-RU"/>
              </w:rPr>
              <w:t>дисциплин/практик:</w:t>
            </w:r>
            <w:r w:rsidRPr="005B4CC9">
              <w:rPr>
                <w:lang w:val="ru-RU"/>
              </w:rPr>
              <w:t xml:space="preserve"> </w:t>
            </w:r>
          </w:p>
        </w:tc>
      </w:tr>
      <w:tr w:rsidR="008C434C">
        <w:trPr>
          <w:trHeight w:hRule="exact" w:val="285"/>
        </w:trPr>
        <w:tc>
          <w:tcPr>
            <w:tcW w:w="9370" w:type="dxa"/>
            <w:gridSpan w:val="2"/>
            <w:shd w:val="clear" w:color="000000" w:fill="FFFFFF"/>
            <w:tcMar>
              <w:left w:w="34" w:type="dxa"/>
              <w:right w:w="34" w:type="dxa"/>
            </w:tcMar>
          </w:tcPr>
          <w:p w:rsidR="008C434C" w:rsidRDefault="00BF45BD">
            <w:pPr>
              <w:spacing w:after="0" w:line="240" w:lineRule="auto"/>
              <w:ind w:firstLine="756"/>
              <w:jc w:val="both"/>
              <w:rPr>
                <w:sz w:val="24"/>
                <w:szCs w:val="24"/>
              </w:rPr>
            </w:pPr>
            <w:r>
              <w:rPr>
                <w:rFonts w:ascii="Times New Roman" w:hAnsi="Times New Roman" w:cs="Times New Roman"/>
                <w:color w:val="000000"/>
                <w:sz w:val="24"/>
                <w:szCs w:val="24"/>
              </w:rPr>
              <w:t>Макроэкономика</w:t>
            </w:r>
            <w:r>
              <w:t xml:space="preserve"> </w:t>
            </w:r>
            <w:r>
              <w:rPr>
                <w:rFonts w:ascii="Times New Roman" w:hAnsi="Times New Roman" w:cs="Times New Roman"/>
                <w:color w:val="000000"/>
                <w:sz w:val="24"/>
                <w:szCs w:val="24"/>
              </w:rPr>
              <w:t>(продвинутый</w:t>
            </w:r>
            <w:r>
              <w:t xml:space="preserve"> </w:t>
            </w:r>
            <w:r>
              <w:rPr>
                <w:rFonts w:ascii="Times New Roman" w:hAnsi="Times New Roman" w:cs="Times New Roman"/>
                <w:color w:val="000000"/>
                <w:sz w:val="24"/>
                <w:szCs w:val="24"/>
              </w:rPr>
              <w:t>уровень)</w:t>
            </w:r>
            <w:r>
              <w:t xml:space="preserve"> </w:t>
            </w:r>
          </w:p>
        </w:tc>
      </w:tr>
      <w:tr w:rsidR="008C434C">
        <w:trPr>
          <w:trHeight w:hRule="exact" w:val="285"/>
        </w:trPr>
        <w:tc>
          <w:tcPr>
            <w:tcW w:w="9370" w:type="dxa"/>
            <w:gridSpan w:val="2"/>
            <w:shd w:val="clear" w:color="000000" w:fill="FFFFFF"/>
            <w:tcMar>
              <w:left w:w="34" w:type="dxa"/>
              <w:right w:w="34" w:type="dxa"/>
            </w:tcMar>
          </w:tcPr>
          <w:p w:rsidR="008C434C" w:rsidRDefault="00BF45BD">
            <w:pPr>
              <w:spacing w:after="0" w:line="240" w:lineRule="auto"/>
              <w:ind w:firstLine="756"/>
              <w:jc w:val="both"/>
              <w:rPr>
                <w:sz w:val="24"/>
                <w:szCs w:val="24"/>
              </w:rPr>
            </w:pPr>
            <w:r>
              <w:rPr>
                <w:rFonts w:ascii="Times New Roman" w:hAnsi="Times New Roman" w:cs="Times New Roman"/>
                <w:color w:val="000000"/>
                <w:sz w:val="24"/>
                <w:szCs w:val="24"/>
              </w:rPr>
              <w:t>Риски</w:t>
            </w:r>
            <w:r>
              <w:t xml:space="preserve"> </w:t>
            </w:r>
            <w:r>
              <w:rPr>
                <w:rFonts w:ascii="Times New Roman" w:hAnsi="Times New Roman" w:cs="Times New Roman"/>
                <w:color w:val="000000"/>
                <w:sz w:val="24"/>
                <w:szCs w:val="24"/>
              </w:rPr>
              <w:t>корпоративных</w:t>
            </w:r>
            <w:r>
              <w:t xml:space="preserve"> </w:t>
            </w:r>
            <w:r>
              <w:rPr>
                <w:rFonts w:ascii="Times New Roman" w:hAnsi="Times New Roman" w:cs="Times New Roman"/>
                <w:color w:val="000000"/>
                <w:sz w:val="24"/>
                <w:szCs w:val="24"/>
              </w:rPr>
              <w:t>ценных</w:t>
            </w:r>
            <w:r>
              <w:t xml:space="preserve"> </w:t>
            </w:r>
            <w:r>
              <w:rPr>
                <w:rFonts w:ascii="Times New Roman" w:hAnsi="Times New Roman" w:cs="Times New Roman"/>
                <w:color w:val="000000"/>
                <w:sz w:val="24"/>
                <w:szCs w:val="24"/>
              </w:rPr>
              <w:t>бумаг</w:t>
            </w:r>
            <w:r>
              <w:t xml:space="preserve"> </w:t>
            </w:r>
          </w:p>
        </w:tc>
      </w:tr>
      <w:tr w:rsidR="008C434C">
        <w:trPr>
          <w:trHeight w:hRule="exact" w:val="285"/>
        </w:trPr>
        <w:tc>
          <w:tcPr>
            <w:tcW w:w="9370" w:type="dxa"/>
            <w:gridSpan w:val="2"/>
            <w:shd w:val="clear" w:color="000000" w:fill="FFFFFF"/>
            <w:tcMar>
              <w:left w:w="34" w:type="dxa"/>
              <w:right w:w="34" w:type="dxa"/>
            </w:tcMar>
          </w:tcPr>
          <w:p w:rsidR="008C434C" w:rsidRDefault="00BF45BD">
            <w:pPr>
              <w:spacing w:after="0" w:line="240" w:lineRule="auto"/>
              <w:ind w:firstLine="756"/>
              <w:jc w:val="both"/>
              <w:rPr>
                <w:sz w:val="24"/>
                <w:szCs w:val="24"/>
              </w:rPr>
            </w:pPr>
            <w:r>
              <w:rPr>
                <w:rFonts w:ascii="Times New Roman" w:hAnsi="Times New Roman" w:cs="Times New Roman"/>
                <w:color w:val="000000"/>
                <w:sz w:val="24"/>
                <w:szCs w:val="24"/>
              </w:rPr>
              <w:t>Риски</w:t>
            </w:r>
            <w:r>
              <w:t xml:space="preserve"> </w:t>
            </w:r>
            <w:r>
              <w:rPr>
                <w:rFonts w:ascii="Times New Roman" w:hAnsi="Times New Roman" w:cs="Times New Roman"/>
                <w:color w:val="000000"/>
                <w:sz w:val="24"/>
                <w:szCs w:val="24"/>
              </w:rPr>
              <w:t>предпринимательской</w:t>
            </w:r>
            <w:r>
              <w:t xml:space="preserve"> </w:t>
            </w:r>
            <w:r>
              <w:rPr>
                <w:rFonts w:ascii="Times New Roman" w:hAnsi="Times New Roman" w:cs="Times New Roman"/>
                <w:color w:val="000000"/>
                <w:sz w:val="24"/>
                <w:szCs w:val="24"/>
              </w:rPr>
              <w:t>деятельности</w:t>
            </w:r>
            <w:r>
              <w:t xml:space="preserve"> </w:t>
            </w:r>
          </w:p>
        </w:tc>
      </w:tr>
      <w:tr w:rsidR="008C434C" w:rsidRPr="00B41A14">
        <w:trPr>
          <w:trHeight w:hRule="exact" w:val="285"/>
        </w:trPr>
        <w:tc>
          <w:tcPr>
            <w:tcW w:w="9370" w:type="dxa"/>
            <w:gridSpan w:val="2"/>
            <w:shd w:val="clear" w:color="000000" w:fill="FFFFFF"/>
            <w:tcMar>
              <w:left w:w="34" w:type="dxa"/>
              <w:right w:w="34" w:type="dxa"/>
            </w:tcMar>
          </w:tcPr>
          <w:p w:rsidR="008C434C" w:rsidRPr="005B4CC9" w:rsidRDefault="00BF45BD">
            <w:pPr>
              <w:spacing w:after="0" w:line="240" w:lineRule="auto"/>
              <w:ind w:firstLine="756"/>
              <w:jc w:val="both"/>
              <w:rPr>
                <w:sz w:val="24"/>
                <w:szCs w:val="24"/>
                <w:lang w:val="ru-RU"/>
              </w:rPr>
            </w:pPr>
            <w:r w:rsidRPr="005B4CC9">
              <w:rPr>
                <w:rFonts w:ascii="Times New Roman" w:hAnsi="Times New Roman" w:cs="Times New Roman"/>
                <w:color w:val="000000"/>
                <w:sz w:val="24"/>
                <w:szCs w:val="24"/>
                <w:lang w:val="ru-RU"/>
              </w:rPr>
              <w:t>Теоретические</w:t>
            </w:r>
            <w:r w:rsidRPr="005B4CC9">
              <w:rPr>
                <w:lang w:val="ru-RU"/>
              </w:rPr>
              <w:t xml:space="preserve"> </w:t>
            </w:r>
            <w:r w:rsidRPr="005B4CC9">
              <w:rPr>
                <w:rFonts w:ascii="Times New Roman" w:hAnsi="Times New Roman" w:cs="Times New Roman"/>
                <w:color w:val="000000"/>
                <w:sz w:val="24"/>
                <w:szCs w:val="24"/>
                <w:lang w:val="ru-RU"/>
              </w:rPr>
              <w:t>и</w:t>
            </w:r>
            <w:r w:rsidRPr="005B4CC9">
              <w:rPr>
                <w:lang w:val="ru-RU"/>
              </w:rPr>
              <w:t xml:space="preserve"> </w:t>
            </w:r>
            <w:r w:rsidRPr="005B4CC9">
              <w:rPr>
                <w:rFonts w:ascii="Times New Roman" w:hAnsi="Times New Roman" w:cs="Times New Roman"/>
                <w:color w:val="000000"/>
                <w:sz w:val="24"/>
                <w:szCs w:val="24"/>
                <w:lang w:val="ru-RU"/>
              </w:rPr>
              <w:t>методологические</w:t>
            </w:r>
            <w:r w:rsidRPr="005B4CC9">
              <w:rPr>
                <w:lang w:val="ru-RU"/>
              </w:rPr>
              <w:t xml:space="preserve"> </w:t>
            </w:r>
            <w:r w:rsidRPr="005B4CC9">
              <w:rPr>
                <w:rFonts w:ascii="Times New Roman" w:hAnsi="Times New Roman" w:cs="Times New Roman"/>
                <w:color w:val="000000"/>
                <w:sz w:val="24"/>
                <w:szCs w:val="24"/>
                <w:lang w:val="ru-RU"/>
              </w:rPr>
              <w:t>основы</w:t>
            </w:r>
            <w:r w:rsidRPr="005B4CC9">
              <w:rPr>
                <w:lang w:val="ru-RU"/>
              </w:rPr>
              <w:t xml:space="preserve"> </w:t>
            </w:r>
            <w:r w:rsidRPr="005B4CC9">
              <w:rPr>
                <w:rFonts w:ascii="Times New Roman" w:hAnsi="Times New Roman" w:cs="Times New Roman"/>
                <w:color w:val="000000"/>
                <w:sz w:val="24"/>
                <w:szCs w:val="24"/>
                <w:lang w:val="ru-RU"/>
              </w:rPr>
              <w:t>бизнеса</w:t>
            </w:r>
            <w:r w:rsidRPr="005B4CC9">
              <w:rPr>
                <w:lang w:val="ru-RU"/>
              </w:rPr>
              <w:t xml:space="preserve"> </w:t>
            </w:r>
          </w:p>
        </w:tc>
      </w:tr>
      <w:tr w:rsidR="008C434C">
        <w:trPr>
          <w:trHeight w:hRule="exact" w:val="285"/>
        </w:trPr>
        <w:tc>
          <w:tcPr>
            <w:tcW w:w="9370" w:type="dxa"/>
            <w:gridSpan w:val="2"/>
            <w:shd w:val="clear" w:color="000000" w:fill="FFFFFF"/>
            <w:tcMar>
              <w:left w:w="34" w:type="dxa"/>
              <w:right w:w="34" w:type="dxa"/>
            </w:tcMar>
          </w:tcPr>
          <w:p w:rsidR="008C434C" w:rsidRDefault="00BF45BD">
            <w:pPr>
              <w:spacing w:after="0" w:line="240" w:lineRule="auto"/>
              <w:ind w:firstLine="756"/>
              <w:jc w:val="both"/>
              <w:rPr>
                <w:sz w:val="24"/>
                <w:szCs w:val="24"/>
              </w:rPr>
            </w:pPr>
            <w:r>
              <w:rPr>
                <w:rFonts w:ascii="Times New Roman" w:hAnsi="Times New Roman" w:cs="Times New Roman"/>
                <w:color w:val="000000"/>
                <w:sz w:val="24"/>
                <w:szCs w:val="24"/>
              </w:rPr>
              <w:t>Фондовые</w:t>
            </w:r>
            <w:r>
              <w:t xml:space="preserve"> </w:t>
            </w:r>
            <w:r>
              <w:rPr>
                <w:rFonts w:ascii="Times New Roman" w:hAnsi="Times New Roman" w:cs="Times New Roman"/>
                <w:color w:val="000000"/>
                <w:sz w:val="24"/>
                <w:szCs w:val="24"/>
              </w:rPr>
              <w:t>инструменты</w:t>
            </w:r>
            <w:r>
              <w:t xml:space="preserve"> </w:t>
            </w:r>
            <w:r>
              <w:rPr>
                <w:rFonts w:ascii="Times New Roman" w:hAnsi="Times New Roman" w:cs="Times New Roman"/>
                <w:color w:val="000000"/>
                <w:sz w:val="24"/>
                <w:szCs w:val="24"/>
              </w:rPr>
              <w:t>корпоративной</w:t>
            </w:r>
            <w:r>
              <w:t xml:space="preserve"> </w:t>
            </w:r>
            <w:r>
              <w:rPr>
                <w:rFonts w:ascii="Times New Roman" w:hAnsi="Times New Roman" w:cs="Times New Roman"/>
                <w:color w:val="000000"/>
                <w:sz w:val="24"/>
                <w:szCs w:val="24"/>
              </w:rPr>
              <w:t>экономики</w:t>
            </w:r>
            <w:r>
              <w:t xml:space="preserve"> </w:t>
            </w:r>
          </w:p>
        </w:tc>
      </w:tr>
      <w:tr w:rsidR="008C434C">
        <w:trPr>
          <w:trHeight w:hRule="exact" w:val="285"/>
        </w:trPr>
        <w:tc>
          <w:tcPr>
            <w:tcW w:w="9370" w:type="dxa"/>
            <w:gridSpan w:val="2"/>
            <w:shd w:val="clear" w:color="000000" w:fill="FFFFFF"/>
            <w:tcMar>
              <w:left w:w="34" w:type="dxa"/>
              <w:right w:w="34" w:type="dxa"/>
            </w:tcMar>
          </w:tcPr>
          <w:p w:rsidR="008C434C" w:rsidRDefault="00BF45BD">
            <w:pPr>
              <w:spacing w:after="0" w:line="240" w:lineRule="auto"/>
              <w:ind w:firstLine="756"/>
              <w:jc w:val="both"/>
              <w:rPr>
                <w:sz w:val="24"/>
                <w:szCs w:val="24"/>
              </w:rPr>
            </w:pPr>
            <w:r>
              <w:rPr>
                <w:rFonts w:ascii="Times New Roman" w:hAnsi="Times New Roman" w:cs="Times New Roman"/>
                <w:color w:val="000000"/>
                <w:sz w:val="24"/>
                <w:szCs w:val="24"/>
              </w:rPr>
              <w:t>Проблемы</w:t>
            </w:r>
            <w:r>
              <w:t xml:space="preserve"> </w:t>
            </w:r>
            <w:r>
              <w:rPr>
                <w:rFonts w:ascii="Times New Roman" w:hAnsi="Times New Roman" w:cs="Times New Roman"/>
                <w:color w:val="000000"/>
                <w:sz w:val="24"/>
                <w:szCs w:val="24"/>
              </w:rPr>
              <w:t>прогнозирования</w:t>
            </w:r>
            <w:r>
              <w:t xml:space="preserve"> </w:t>
            </w:r>
            <w:r>
              <w:rPr>
                <w:rFonts w:ascii="Times New Roman" w:hAnsi="Times New Roman" w:cs="Times New Roman"/>
                <w:color w:val="000000"/>
                <w:sz w:val="24"/>
                <w:szCs w:val="24"/>
              </w:rPr>
              <w:t>риска</w:t>
            </w:r>
            <w:r>
              <w:t xml:space="preserve"> </w:t>
            </w:r>
          </w:p>
        </w:tc>
      </w:tr>
      <w:tr w:rsidR="008C434C" w:rsidRPr="00B41A14">
        <w:trPr>
          <w:trHeight w:hRule="exact" w:val="285"/>
        </w:trPr>
        <w:tc>
          <w:tcPr>
            <w:tcW w:w="9370" w:type="dxa"/>
            <w:gridSpan w:val="2"/>
            <w:shd w:val="clear" w:color="000000" w:fill="FFFFFF"/>
            <w:tcMar>
              <w:left w:w="34" w:type="dxa"/>
              <w:right w:w="34" w:type="dxa"/>
            </w:tcMar>
          </w:tcPr>
          <w:p w:rsidR="008C434C" w:rsidRPr="005B4CC9" w:rsidRDefault="00BF45BD">
            <w:pPr>
              <w:spacing w:after="0" w:line="240" w:lineRule="auto"/>
              <w:ind w:firstLine="756"/>
              <w:jc w:val="both"/>
              <w:rPr>
                <w:sz w:val="24"/>
                <w:szCs w:val="24"/>
                <w:lang w:val="ru-RU"/>
              </w:rPr>
            </w:pPr>
            <w:r w:rsidRPr="005B4CC9">
              <w:rPr>
                <w:rFonts w:ascii="Times New Roman" w:hAnsi="Times New Roman" w:cs="Times New Roman"/>
                <w:color w:val="000000"/>
                <w:sz w:val="24"/>
                <w:szCs w:val="24"/>
                <w:lang w:val="ru-RU"/>
              </w:rPr>
              <w:t>Риски</w:t>
            </w:r>
            <w:r w:rsidRPr="005B4CC9">
              <w:rPr>
                <w:lang w:val="ru-RU"/>
              </w:rPr>
              <w:t xml:space="preserve"> </w:t>
            </w:r>
            <w:r w:rsidRPr="005B4CC9">
              <w:rPr>
                <w:rFonts w:ascii="Times New Roman" w:hAnsi="Times New Roman" w:cs="Times New Roman"/>
                <w:color w:val="000000"/>
                <w:sz w:val="24"/>
                <w:szCs w:val="24"/>
                <w:lang w:val="ru-RU"/>
              </w:rPr>
              <w:t>и</w:t>
            </w:r>
            <w:r w:rsidRPr="005B4CC9">
              <w:rPr>
                <w:lang w:val="ru-RU"/>
              </w:rPr>
              <w:t xml:space="preserve"> </w:t>
            </w:r>
            <w:r w:rsidRPr="005B4CC9">
              <w:rPr>
                <w:rFonts w:ascii="Times New Roman" w:hAnsi="Times New Roman" w:cs="Times New Roman"/>
                <w:color w:val="000000"/>
                <w:sz w:val="24"/>
                <w:szCs w:val="24"/>
                <w:lang w:val="ru-RU"/>
              </w:rPr>
              <w:t>финансовый</w:t>
            </w:r>
            <w:r w:rsidRPr="005B4CC9">
              <w:rPr>
                <w:lang w:val="ru-RU"/>
              </w:rPr>
              <w:t xml:space="preserve"> </w:t>
            </w:r>
            <w:r w:rsidRPr="005B4CC9">
              <w:rPr>
                <w:rFonts w:ascii="Times New Roman" w:hAnsi="Times New Roman" w:cs="Times New Roman"/>
                <w:color w:val="000000"/>
                <w:sz w:val="24"/>
                <w:szCs w:val="24"/>
                <w:lang w:val="ru-RU"/>
              </w:rPr>
              <w:t>контроль</w:t>
            </w:r>
            <w:r w:rsidRPr="005B4CC9">
              <w:rPr>
                <w:lang w:val="ru-RU"/>
              </w:rPr>
              <w:t xml:space="preserve"> </w:t>
            </w:r>
            <w:r w:rsidRPr="005B4CC9">
              <w:rPr>
                <w:rFonts w:ascii="Times New Roman" w:hAnsi="Times New Roman" w:cs="Times New Roman"/>
                <w:color w:val="000000"/>
                <w:sz w:val="24"/>
                <w:szCs w:val="24"/>
                <w:lang w:val="ru-RU"/>
              </w:rPr>
              <w:t>в</w:t>
            </w:r>
            <w:r w:rsidRPr="005B4CC9">
              <w:rPr>
                <w:lang w:val="ru-RU"/>
              </w:rPr>
              <w:t xml:space="preserve"> </w:t>
            </w:r>
            <w:r w:rsidRPr="005B4CC9">
              <w:rPr>
                <w:rFonts w:ascii="Times New Roman" w:hAnsi="Times New Roman" w:cs="Times New Roman"/>
                <w:color w:val="000000"/>
                <w:sz w:val="24"/>
                <w:szCs w:val="24"/>
                <w:lang w:val="ru-RU"/>
              </w:rPr>
              <w:t>организации</w:t>
            </w:r>
            <w:r w:rsidRPr="005B4CC9">
              <w:rPr>
                <w:lang w:val="ru-RU"/>
              </w:rPr>
              <w:t xml:space="preserve"> </w:t>
            </w:r>
          </w:p>
        </w:tc>
      </w:tr>
      <w:tr w:rsidR="008C434C">
        <w:trPr>
          <w:trHeight w:hRule="exact" w:val="285"/>
        </w:trPr>
        <w:tc>
          <w:tcPr>
            <w:tcW w:w="9370" w:type="dxa"/>
            <w:gridSpan w:val="2"/>
            <w:shd w:val="clear" w:color="000000" w:fill="FFFFFF"/>
            <w:tcMar>
              <w:left w:w="34" w:type="dxa"/>
              <w:right w:w="34" w:type="dxa"/>
            </w:tcMar>
          </w:tcPr>
          <w:p w:rsidR="008C434C" w:rsidRDefault="00BF45BD">
            <w:pPr>
              <w:spacing w:after="0" w:line="240" w:lineRule="auto"/>
              <w:ind w:firstLine="756"/>
              <w:jc w:val="both"/>
              <w:rPr>
                <w:sz w:val="24"/>
                <w:szCs w:val="24"/>
              </w:rPr>
            </w:pPr>
            <w:r>
              <w:rPr>
                <w:rFonts w:ascii="Times New Roman" w:hAnsi="Times New Roman" w:cs="Times New Roman"/>
                <w:color w:val="000000"/>
                <w:sz w:val="24"/>
                <w:szCs w:val="24"/>
              </w:rPr>
              <w:t>Рисковые</w:t>
            </w:r>
            <w:r>
              <w:t xml:space="preserve"> </w:t>
            </w:r>
            <w:r>
              <w:rPr>
                <w:rFonts w:ascii="Times New Roman" w:hAnsi="Times New Roman" w:cs="Times New Roman"/>
                <w:color w:val="000000"/>
                <w:sz w:val="24"/>
                <w:szCs w:val="24"/>
              </w:rPr>
              <w:t>аспекты</w:t>
            </w:r>
            <w:r>
              <w:t xml:space="preserve"> </w:t>
            </w:r>
            <w:r>
              <w:rPr>
                <w:rFonts w:ascii="Times New Roman" w:hAnsi="Times New Roman" w:cs="Times New Roman"/>
                <w:color w:val="000000"/>
                <w:sz w:val="24"/>
                <w:szCs w:val="24"/>
              </w:rPr>
              <w:t>глобальной</w:t>
            </w:r>
            <w:r>
              <w:t xml:space="preserve"> </w:t>
            </w:r>
            <w:r>
              <w:rPr>
                <w:rFonts w:ascii="Times New Roman" w:hAnsi="Times New Roman" w:cs="Times New Roman"/>
                <w:color w:val="000000"/>
                <w:sz w:val="24"/>
                <w:szCs w:val="24"/>
              </w:rPr>
              <w:t>экономики</w:t>
            </w:r>
            <w:r>
              <w:t xml:space="preserve"> </w:t>
            </w:r>
          </w:p>
        </w:tc>
      </w:tr>
      <w:tr w:rsidR="008C434C" w:rsidRPr="00B41A14">
        <w:trPr>
          <w:trHeight w:hRule="exact" w:val="285"/>
        </w:trPr>
        <w:tc>
          <w:tcPr>
            <w:tcW w:w="9370" w:type="dxa"/>
            <w:gridSpan w:val="2"/>
            <w:shd w:val="clear" w:color="000000" w:fill="FFFFFF"/>
            <w:tcMar>
              <w:left w:w="34" w:type="dxa"/>
              <w:right w:w="34" w:type="dxa"/>
            </w:tcMar>
          </w:tcPr>
          <w:p w:rsidR="008C434C" w:rsidRPr="005B4CC9" w:rsidRDefault="00BF45BD">
            <w:pPr>
              <w:spacing w:after="0" w:line="240" w:lineRule="auto"/>
              <w:ind w:firstLine="756"/>
              <w:jc w:val="both"/>
              <w:rPr>
                <w:sz w:val="24"/>
                <w:szCs w:val="24"/>
                <w:lang w:val="ru-RU"/>
              </w:rPr>
            </w:pPr>
            <w:r w:rsidRPr="005B4CC9">
              <w:rPr>
                <w:rFonts w:ascii="Times New Roman" w:hAnsi="Times New Roman" w:cs="Times New Roman"/>
                <w:color w:val="000000"/>
                <w:sz w:val="24"/>
                <w:szCs w:val="24"/>
                <w:lang w:val="ru-RU"/>
              </w:rPr>
              <w:t>Сюрвей</w:t>
            </w:r>
            <w:r w:rsidRPr="005B4CC9">
              <w:rPr>
                <w:lang w:val="ru-RU"/>
              </w:rPr>
              <w:t xml:space="preserve"> </w:t>
            </w:r>
            <w:r w:rsidRPr="005B4CC9">
              <w:rPr>
                <w:rFonts w:ascii="Times New Roman" w:hAnsi="Times New Roman" w:cs="Times New Roman"/>
                <w:color w:val="000000"/>
                <w:sz w:val="24"/>
                <w:szCs w:val="24"/>
                <w:lang w:val="ru-RU"/>
              </w:rPr>
              <w:t>и</w:t>
            </w:r>
            <w:r w:rsidRPr="005B4CC9">
              <w:rPr>
                <w:lang w:val="ru-RU"/>
              </w:rPr>
              <w:t xml:space="preserve"> </w:t>
            </w:r>
            <w:r w:rsidRPr="005B4CC9">
              <w:rPr>
                <w:rFonts w:ascii="Times New Roman" w:hAnsi="Times New Roman" w:cs="Times New Roman"/>
                <w:color w:val="000000"/>
                <w:sz w:val="24"/>
                <w:szCs w:val="24"/>
                <w:lang w:val="ru-RU"/>
              </w:rPr>
              <w:t>андеррайтинг</w:t>
            </w:r>
            <w:r w:rsidRPr="005B4CC9">
              <w:rPr>
                <w:lang w:val="ru-RU"/>
              </w:rPr>
              <w:t xml:space="preserve"> </w:t>
            </w:r>
            <w:r w:rsidRPr="005B4CC9">
              <w:rPr>
                <w:rFonts w:ascii="Times New Roman" w:hAnsi="Times New Roman" w:cs="Times New Roman"/>
                <w:color w:val="000000"/>
                <w:sz w:val="24"/>
                <w:szCs w:val="24"/>
                <w:lang w:val="ru-RU"/>
              </w:rPr>
              <w:t>в</w:t>
            </w:r>
            <w:r w:rsidRPr="005B4CC9">
              <w:rPr>
                <w:lang w:val="ru-RU"/>
              </w:rPr>
              <w:t xml:space="preserve"> </w:t>
            </w:r>
            <w:r w:rsidRPr="005B4CC9">
              <w:rPr>
                <w:rFonts w:ascii="Times New Roman" w:hAnsi="Times New Roman" w:cs="Times New Roman"/>
                <w:color w:val="000000"/>
                <w:sz w:val="24"/>
                <w:szCs w:val="24"/>
                <w:lang w:val="ru-RU"/>
              </w:rPr>
              <w:t>страховании</w:t>
            </w:r>
            <w:r w:rsidRPr="005B4CC9">
              <w:rPr>
                <w:lang w:val="ru-RU"/>
              </w:rPr>
              <w:t xml:space="preserve"> </w:t>
            </w:r>
          </w:p>
        </w:tc>
      </w:tr>
      <w:tr w:rsidR="008C434C" w:rsidRPr="00B41A14">
        <w:trPr>
          <w:trHeight w:hRule="exact" w:val="285"/>
        </w:trPr>
        <w:tc>
          <w:tcPr>
            <w:tcW w:w="9370" w:type="dxa"/>
            <w:gridSpan w:val="2"/>
            <w:shd w:val="clear" w:color="000000" w:fill="FFFFFF"/>
            <w:tcMar>
              <w:left w:w="34" w:type="dxa"/>
              <w:right w:w="34" w:type="dxa"/>
            </w:tcMar>
          </w:tcPr>
          <w:p w:rsidR="008C434C" w:rsidRPr="005B4CC9" w:rsidRDefault="00BF45BD">
            <w:pPr>
              <w:spacing w:after="0" w:line="240" w:lineRule="auto"/>
              <w:ind w:firstLine="756"/>
              <w:jc w:val="both"/>
              <w:rPr>
                <w:sz w:val="24"/>
                <w:szCs w:val="24"/>
                <w:lang w:val="ru-RU"/>
              </w:rPr>
            </w:pPr>
            <w:r w:rsidRPr="005B4CC9">
              <w:rPr>
                <w:rFonts w:ascii="Times New Roman" w:hAnsi="Times New Roman" w:cs="Times New Roman"/>
                <w:color w:val="000000"/>
                <w:sz w:val="24"/>
                <w:szCs w:val="24"/>
                <w:lang w:val="ru-RU"/>
              </w:rPr>
              <w:t>Подготовка</w:t>
            </w:r>
            <w:r w:rsidRPr="005B4CC9">
              <w:rPr>
                <w:lang w:val="ru-RU"/>
              </w:rPr>
              <w:t xml:space="preserve"> </w:t>
            </w:r>
            <w:r w:rsidRPr="005B4CC9">
              <w:rPr>
                <w:rFonts w:ascii="Times New Roman" w:hAnsi="Times New Roman" w:cs="Times New Roman"/>
                <w:color w:val="000000"/>
                <w:sz w:val="24"/>
                <w:szCs w:val="24"/>
                <w:lang w:val="ru-RU"/>
              </w:rPr>
              <w:t>к</w:t>
            </w:r>
            <w:r w:rsidRPr="005B4CC9">
              <w:rPr>
                <w:lang w:val="ru-RU"/>
              </w:rPr>
              <w:t xml:space="preserve"> </w:t>
            </w:r>
            <w:r w:rsidRPr="005B4CC9">
              <w:rPr>
                <w:rFonts w:ascii="Times New Roman" w:hAnsi="Times New Roman" w:cs="Times New Roman"/>
                <w:color w:val="000000"/>
                <w:sz w:val="24"/>
                <w:szCs w:val="24"/>
                <w:lang w:val="ru-RU"/>
              </w:rPr>
              <w:t>сдаче</w:t>
            </w:r>
            <w:r w:rsidRPr="005B4CC9">
              <w:rPr>
                <w:lang w:val="ru-RU"/>
              </w:rPr>
              <w:t xml:space="preserve"> </w:t>
            </w:r>
            <w:r w:rsidRPr="005B4CC9">
              <w:rPr>
                <w:rFonts w:ascii="Times New Roman" w:hAnsi="Times New Roman" w:cs="Times New Roman"/>
                <w:color w:val="000000"/>
                <w:sz w:val="24"/>
                <w:szCs w:val="24"/>
                <w:lang w:val="ru-RU"/>
              </w:rPr>
              <w:t>и</w:t>
            </w:r>
            <w:r w:rsidRPr="005B4CC9">
              <w:rPr>
                <w:lang w:val="ru-RU"/>
              </w:rPr>
              <w:t xml:space="preserve"> </w:t>
            </w:r>
            <w:r w:rsidRPr="005B4CC9">
              <w:rPr>
                <w:rFonts w:ascii="Times New Roman" w:hAnsi="Times New Roman" w:cs="Times New Roman"/>
                <w:color w:val="000000"/>
                <w:sz w:val="24"/>
                <w:szCs w:val="24"/>
                <w:lang w:val="ru-RU"/>
              </w:rPr>
              <w:t>сдача</w:t>
            </w:r>
            <w:r w:rsidRPr="005B4CC9">
              <w:rPr>
                <w:lang w:val="ru-RU"/>
              </w:rPr>
              <w:t xml:space="preserve"> </w:t>
            </w:r>
            <w:r w:rsidRPr="005B4CC9">
              <w:rPr>
                <w:rFonts w:ascii="Times New Roman" w:hAnsi="Times New Roman" w:cs="Times New Roman"/>
                <w:color w:val="000000"/>
                <w:sz w:val="24"/>
                <w:szCs w:val="24"/>
                <w:lang w:val="ru-RU"/>
              </w:rPr>
              <w:t>государственного</w:t>
            </w:r>
            <w:r w:rsidRPr="005B4CC9">
              <w:rPr>
                <w:lang w:val="ru-RU"/>
              </w:rPr>
              <w:t xml:space="preserve"> </w:t>
            </w:r>
            <w:r w:rsidRPr="005B4CC9">
              <w:rPr>
                <w:rFonts w:ascii="Times New Roman" w:hAnsi="Times New Roman" w:cs="Times New Roman"/>
                <w:color w:val="000000"/>
                <w:sz w:val="24"/>
                <w:szCs w:val="24"/>
                <w:lang w:val="ru-RU"/>
              </w:rPr>
              <w:t>экзамена</w:t>
            </w:r>
            <w:r w:rsidRPr="005B4CC9">
              <w:rPr>
                <w:lang w:val="ru-RU"/>
              </w:rPr>
              <w:t xml:space="preserve"> </w:t>
            </w:r>
          </w:p>
        </w:tc>
      </w:tr>
      <w:tr w:rsidR="008C434C" w:rsidRPr="00B41A14">
        <w:trPr>
          <w:trHeight w:hRule="exact" w:val="555"/>
        </w:trPr>
        <w:tc>
          <w:tcPr>
            <w:tcW w:w="9370" w:type="dxa"/>
            <w:gridSpan w:val="2"/>
            <w:shd w:val="clear" w:color="000000" w:fill="FFFFFF"/>
            <w:tcMar>
              <w:left w:w="34" w:type="dxa"/>
              <w:right w:w="34" w:type="dxa"/>
            </w:tcMar>
          </w:tcPr>
          <w:p w:rsidR="008C434C" w:rsidRPr="005B4CC9" w:rsidRDefault="00BF45BD">
            <w:pPr>
              <w:spacing w:after="0" w:line="240" w:lineRule="auto"/>
              <w:ind w:firstLine="756"/>
              <w:jc w:val="both"/>
              <w:rPr>
                <w:sz w:val="24"/>
                <w:szCs w:val="24"/>
                <w:lang w:val="ru-RU"/>
              </w:rPr>
            </w:pPr>
            <w:r w:rsidRPr="005B4CC9">
              <w:rPr>
                <w:rFonts w:ascii="Times New Roman" w:hAnsi="Times New Roman" w:cs="Times New Roman"/>
                <w:color w:val="000000"/>
                <w:sz w:val="24"/>
                <w:szCs w:val="24"/>
                <w:lang w:val="ru-RU"/>
              </w:rPr>
              <w:t>Производственная</w:t>
            </w:r>
            <w:r w:rsidRPr="005B4CC9">
              <w:rPr>
                <w:lang w:val="ru-RU"/>
              </w:rPr>
              <w:t xml:space="preserve"> </w:t>
            </w:r>
            <w:r w:rsidRPr="005B4CC9">
              <w:rPr>
                <w:rFonts w:ascii="Times New Roman" w:hAnsi="Times New Roman" w:cs="Times New Roman"/>
                <w:color w:val="000000"/>
                <w:sz w:val="24"/>
                <w:szCs w:val="24"/>
                <w:lang w:val="ru-RU"/>
              </w:rPr>
              <w:t>-</w:t>
            </w:r>
            <w:r w:rsidRPr="005B4CC9">
              <w:rPr>
                <w:lang w:val="ru-RU"/>
              </w:rPr>
              <w:t xml:space="preserve"> </w:t>
            </w:r>
            <w:r w:rsidRPr="005B4CC9">
              <w:rPr>
                <w:rFonts w:ascii="Times New Roman" w:hAnsi="Times New Roman" w:cs="Times New Roman"/>
                <w:color w:val="000000"/>
                <w:sz w:val="24"/>
                <w:szCs w:val="24"/>
                <w:lang w:val="ru-RU"/>
              </w:rPr>
              <w:t>практика</w:t>
            </w:r>
            <w:r w:rsidRPr="005B4CC9">
              <w:rPr>
                <w:lang w:val="ru-RU"/>
              </w:rPr>
              <w:t xml:space="preserve"> </w:t>
            </w:r>
            <w:r w:rsidRPr="005B4CC9">
              <w:rPr>
                <w:rFonts w:ascii="Times New Roman" w:hAnsi="Times New Roman" w:cs="Times New Roman"/>
                <w:color w:val="000000"/>
                <w:sz w:val="24"/>
                <w:szCs w:val="24"/>
                <w:lang w:val="ru-RU"/>
              </w:rPr>
              <w:t>по</w:t>
            </w:r>
            <w:r w:rsidRPr="005B4CC9">
              <w:rPr>
                <w:lang w:val="ru-RU"/>
              </w:rPr>
              <w:t xml:space="preserve"> </w:t>
            </w:r>
            <w:r w:rsidRPr="005B4CC9">
              <w:rPr>
                <w:rFonts w:ascii="Times New Roman" w:hAnsi="Times New Roman" w:cs="Times New Roman"/>
                <w:color w:val="000000"/>
                <w:sz w:val="24"/>
                <w:szCs w:val="24"/>
                <w:lang w:val="ru-RU"/>
              </w:rPr>
              <w:t>получению</w:t>
            </w:r>
            <w:r w:rsidRPr="005B4CC9">
              <w:rPr>
                <w:lang w:val="ru-RU"/>
              </w:rPr>
              <w:t xml:space="preserve"> </w:t>
            </w:r>
            <w:r w:rsidRPr="005B4CC9">
              <w:rPr>
                <w:rFonts w:ascii="Times New Roman" w:hAnsi="Times New Roman" w:cs="Times New Roman"/>
                <w:color w:val="000000"/>
                <w:sz w:val="24"/>
                <w:szCs w:val="24"/>
                <w:lang w:val="ru-RU"/>
              </w:rPr>
              <w:t>профессиональных</w:t>
            </w:r>
            <w:r w:rsidRPr="005B4CC9">
              <w:rPr>
                <w:lang w:val="ru-RU"/>
              </w:rPr>
              <w:t xml:space="preserve"> </w:t>
            </w:r>
            <w:r w:rsidRPr="005B4CC9">
              <w:rPr>
                <w:rFonts w:ascii="Times New Roman" w:hAnsi="Times New Roman" w:cs="Times New Roman"/>
                <w:color w:val="000000"/>
                <w:sz w:val="24"/>
                <w:szCs w:val="24"/>
                <w:lang w:val="ru-RU"/>
              </w:rPr>
              <w:t>умений</w:t>
            </w:r>
            <w:r w:rsidRPr="005B4CC9">
              <w:rPr>
                <w:lang w:val="ru-RU"/>
              </w:rPr>
              <w:t xml:space="preserve"> </w:t>
            </w:r>
            <w:r w:rsidRPr="005B4CC9">
              <w:rPr>
                <w:rFonts w:ascii="Times New Roman" w:hAnsi="Times New Roman" w:cs="Times New Roman"/>
                <w:color w:val="000000"/>
                <w:sz w:val="24"/>
                <w:szCs w:val="24"/>
                <w:lang w:val="ru-RU"/>
              </w:rPr>
              <w:t>и</w:t>
            </w:r>
            <w:r w:rsidRPr="005B4CC9">
              <w:rPr>
                <w:lang w:val="ru-RU"/>
              </w:rPr>
              <w:t xml:space="preserve"> </w:t>
            </w:r>
            <w:r w:rsidRPr="005B4CC9">
              <w:rPr>
                <w:rFonts w:ascii="Times New Roman" w:hAnsi="Times New Roman" w:cs="Times New Roman"/>
                <w:color w:val="000000"/>
                <w:sz w:val="24"/>
                <w:szCs w:val="24"/>
                <w:lang w:val="ru-RU"/>
              </w:rPr>
              <w:t>опыта</w:t>
            </w:r>
            <w:r w:rsidRPr="005B4CC9">
              <w:rPr>
                <w:lang w:val="ru-RU"/>
              </w:rPr>
              <w:t xml:space="preserve"> </w:t>
            </w:r>
            <w:r w:rsidRPr="005B4CC9">
              <w:rPr>
                <w:rFonts w:ascii="Times New Roman" w:hAnsi="Times New Roman" w:cs="Times New Roman"/>
                <w:color w:val="000000"/>
                <w:sz w:val="24"/>
                <w:szCs w:val="24"/>
                <w:lang w:val="ru-RU"/>
              </w:rPr>
              <w:t>профессиональной</w:t>
            </w:r>
            <w:r w:rsidRPr="005B4CC9">
              <w:rPr>
                <w:lang w:val="ru-RU"/>
              </w:rPr>
              <w:t xml:space="preserve"> </w:t>
            </w:r>
            <w:r w:rsidRPr="005B4CC9">
              <w:rPr>
                <w:rFonts w:ascii="Times New Roman" w:hAnsi="Times New Roman" w:cs="Times New Roman"/>
                <w:color w:val="000000"/>
                <w:sz w:val="24"/>
                <w:szCs w:val="24"/>
                <w:lang w:val="ru-RU"/>
              </w:rPr>
              <w:t>деятельности</w:t>
            </w:r>
            <w:r w:rsidRPr="005B4CC9">
              <w:rPr>
                <w:lang w:val="ru-RU"/>
              </w:rPr>
              <w:t xml:space="preserve"> </w:t>
            </w:r>
          </w:p>
        </w:tc>
      </w:tr>
      <w:tr w:rsidR="008C434C" w:rsidRPr="00B41A14">
        <w:trPr>
          <w:trHeight w:hRule="exact" w:val="285"/>
        </w:trPr>
        <w:tc>
          <w:tcPr>
            <w:tcW w:w="9370" w:type="dxa"/>
            <w:gridSpan w:val="2"/>
            <w:shd w:val="clear" w:color="000000" w:fill="FFFFFF"/>
            <w:tcMar>
              <w:left w:w="34" w:type="dxa"/>
              <w:right w:w="34" w:type="dxa"/>
            </w:tcMar>
          </w:tcPr>
          <w:p w:rsidR="008C434C" w:rsidRPr="005B4CC9" w:rsidRDefault="00BF45BD">
            <w:pPr>
              <w:spacing w:after="0" w:line="240" w:lineRule="auto"/>
              <w:ind w:firstLine="756"/>
              <w:jc w:val="both"/>
              <w:rPr>
                <w:sz w:val="24"/>
                <w:szCs w:val="24"/>
                <w:lang w:val="ru-RU"/>
              </w:rPr>
            </w:pPr>
            <w:r w:rsidRPr="005B4CC9">
              <w:rPr>
                <w:rFonts w:ascii="Times New Roman" w:hAnsi="Times New Roman" w:cs="Times New Roman"/>
                <w:color w:val="000000"/>
                <w:sz w:val="24"/>
                <w:szCs w:val="24"/>
                <w:lang w:val="ru-RU"/>
              </w:rPr>
              <w:t>Подготовка</w:t>
            </w:r>
            <w:r w:rsidRPr="005B4CC9">
              <w:rPr>
                <w:lang w:val="ru-RU"/>
              </w:rPr>
              <w:t xml:space="preserve"> </w:t>
            </w:r>
            <w:r w:rsidRPr="005B4CC9">
              <w:rPr>
                <w:rFonts w:ascii="Times New Roman" w:hAnsi="Times New Roman" w:cs="Times New Roman"/>
                <w:color w:val="000000"/>
                <w:sz w:val="24"/>
                <w:szCs w:val="24"/>
                <w:lang w:val="ru-RU"/>
              </w:rPr>
              <w:t>к</w:t>
            </w:r>
            <w:r w:rsidRPr="005B4CC9">
              <w:rPr>
                <w:lang w:val="ru-RU"/>
              </w:rPr>
              <w:t xml:space="preserve"> </w:t>
            </w:r>
            <w:r w:rsidRPr="005B4CC9">
              <w:rPr>
                <w:rFonts w:ascii="Times New Roman" w:hAnsi="Times New Roman" w:cs="Times New Roman"/>
                <w:color w:val="000000"/>
                <w:sz w:val="24"/>
                <w:szCs w:val="24"/>
                <w:lang w:val="ru-RU"/>
              </w:rPr>
              <w:t>защите</w:t>
            </w:r>
            <w:r w:rsidRPr="005B4CC9">
              <w:rPr>
                <w:lang w:val="ru-RU"/>
              </w:rPr>
              <w:t xml:space="preserve"> </w:t>
            </w:r>
            <w:r w:rsidRPr="005B4CC9">
              <w:rPr>
                <w:rFonts w:ascii="Times New Roman" w:hAnsi="Times New Roman" w:cs="Times New Roman"/>
                <w:color w:val="000000"/>
                <w:sz w:val="24"/>
                <w:szCs w:val="24"/>
                <w:lang w:val="ru-RU"/>
              </w:rPr>
              <w:t>и</w:t>
            </w:r>
            <w:r w:rsidRPr="005B4CC9">
              <w:rPr>
                <w:lang w:val="ru-RU"/>
              </w:rPr>
              <w:t xml:space="preserve"> </w:t>
            </w:r>
            <w:r w:rsidRPr="005B4CC9">
              <w:rPr>
                <w:rFonts w:ascii="Times New Roman" w:hAnsi="Times New Roman" w:cs="Times New Roman"/>
                <w:color w:val="000000"/>
                <w:sz w:val="24"/>
                <w:szCs w:val="24"/>
                <w:lang w:val="ru-RU"/>
              </w:rPr>
              <w:t>защита</w:t>
            </w:r>
            <w:r w:rsidRPr="005B4CC9">
              <w:rPr>
                <w:lang w:val="ru-RU"/>
              </w:rPr>
              <w:t xml:space="preserve"> </w:t>
            </w:r>
            <w:r w:rsidRPr="005B4CC9">
              <w:rPr>
                <w:rFonts w:ascii="Times New Roman" w:hAnsi="Times New Roman" w:cs="Times New Roman"/>
                <w:color w:val="000000"/>
                <w:sz w:val="24"/>
                <w:szCs w:val="24"/>
                <w:lang w:val="ru-RU"/>
              </w:rPr>
              <w:t>выпускной</w:t>
            </w:r>
            <w:r w:rsidRPr="005B4CC9">
              <w:rPr>
                <w:lang w:val="ru-RU"/>
              </w:rPr>
              <w:t xml:space="preserve"> </w:t>
            </w:r>
            <w:r w:rsidRPr="005B4CC9">
              <w:rPr>
                <w:rFonts w:ascii="Times New Roman" w:hAnsi="Times New Roman" w:cs="Times New Roman"/>
                <w:color w:val="000000"/>
                <w:sz w:val="24"/>
                <w:szCs w:val="24"/>
                <w:lang w:val="ru-RU"/>
              </w:rPr>
              <w:t>квалификационной</w:t>
            </w:r>
            <w:r w:rsidRPr="005B4CC9">
              <w:rPr>
                <w:lang w:val="ru-RU"/>
              </w:rPr>
              <w:t xml:space="preserve"> </w:t>
            </w:r>
            <w:r w:rsidRPr="005B4CC9">
              <w:rPr>
                <w:rFonts w:ascii="Times New Roman" w:hAnsi="Times New Roman" w:cs="Times New Roman"/>
                <w:color w:val="000000"/>
                <w:sz w:val="24"/>
                <w:szCs w:val="24"/>
                <w:lang w:val="ru-RU"/>
              </w:rPr>
              <w:t>работы</w:t>
            </w:r>
            <w:r w:rsidRPr="005B4CC9">
              <w:rPr>
                <w:lang w:val="ru-RU"/>
              </w:rPr>
              <w:t xml:space="preserve"> </w:t>
            </w:r>
          </w:p>
        </w:tc>
      </w:tr>
      <w:tr w:rsidR="008C434C">
        <w:trPr>
          <w:trHeight w:hRule="exact" w:val="285"/>
        </w:trPr>
        <w:tc>
          <w:tcPr>
            <w:tcW w:w="9370" w:type="dxa"/>
            <w:gridSpan w:val="2"/>
            <w:shd w:val="clear" w:color="000000" w:fill="FFFFFF"/>
            <w:tcMar>
              <w:left w:w="34" w:type="dxa"/>
              <w:right w:w="34" w:type="dxa"/>
            </w:tcMar>
          </w:tcPr>
          <w:p w:rsidR="008C434C" w:rsidRDefault="00BF45BD">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rsidR="001C3453">
              <w:t>.</w:t>
            </w:r>
          </w:p>
        </w:tc>
      </w:tr>
      <w:tr w:rsidR="008C434C">
        <w:trPr>
          <w:trHeight w:hRule="exact" w:val="138"/>
        </w:trPr>
        <w:tc>
          <w:tcPr>
            <w:tcW w:w="1986" w:type="dxa"/>
          </w:tcPr>
          <w:p w:rsidR="008C434C" w:rsidRDefault="008C434C"/>
        </w:tc>
        <w:tc>
          <w:tcPr>
            <w:tcW w:w="7372" w:type="dxa"/>
          </w:tcPr>
          <w:p w:rsidR="008C434C" w:rsidRDefault="008C434C"/>
        </w:tc>
      </w:tr>
      <w:tr w:rsidR="008C434C" w:rsidRPr="00B41A14">
        <w:trPr>
          <w:trHeight w:hRule="exact" w:val="555"/>
        </w:trPr>
        <w:tc>
          <w:tcPr>
            <w:tcW w:w="9370" w:type="dxa"/>
            <w:gridSpan w:val="2"/>
            <w:shd w:val="clear" w:color="000000" w:fill="FFFFFF"/>
            <w:tcMar>
              <w:left w:w="34" w:type="dxa"/>
              <w:right w:w="34" w:type="dxa"/>
            </w:tcMar>
          </w:tcPr>
          <w:p w:rsidR="008C434C" w:rsidRPr="005B4CC9" w:rsidRDefault="00BF45BD">
            <w:pPr>
              <w:spacing w:after="0" w:line="240" w:lineRule="auto"/>
              <w:ind w:firstLine="756"/>
              <w:jc w:val="both"/>
              <w:rPr>
                <w:sz w:val="24"/>
                <w:szCs w:val="24"/>
                <w:lang w:val="ru-RU"/>
              </w:rPr>
            </w:pPr>
            <w:r w:rsidRPr="005B4CC9">
              <w:rPr>
                <w:rFonts w:ascii="Times New Roman" w:hAnsi="Times New Roman" w:cs="Times New Roman"/>
                <w:b/>
                <w:color w:val="000000"/>
                <w:sz w:val="24"/>
                <w:szCs w:val="24"/>
                <w:lang w:val="ru-RU"/>
              </w:rPr>
              <w:t>3</w:t>
            </w:r>
            <w:r w:rsidRPr="005B4CC9">
              <w:rPr>
                <w:lang w:val="ru-RU"/>
              </w:rPr>
              <w:t xml:space="preserve"> </w:t>
            </w:r>
            <w:r w:rsidRPr="005B4CC9">
              <w:rPr>
                <w:rFonts w:ascii="Times New Roman" w:hAnsi="Times New Roman" w:cs="Times New Roman"/>
                <w:b/>
                <w:color w:val="000000"/>
                <w:sz w:val="24"/>
                <w:szCs w:val="24"/>
                <w:lang w:val="ru-RU"/>
              </w:rPr>
              <w:t>Компетенции</w:t>
            </w:r>
            <w:r w:rsidRPr="005B4CC9">
              <w:rPr>
                <w:lang w:val="ru-RU"/>
              </w:rPr>
              <w:t xml:space="preserve"> </w:t>
            </w:r>
            <w:r w:rsidRPr="005B4CC9">
              <w:rPr>
                <w:rFonts w:ascii="Times New Roman" w:hAnsi="Times New Roman" w:cs="Times New Roman"/>
                <w:b/>
                <w:color w:val="000000"/>
                <w:sz w:val="24"/>
                <w:szCs w:val="24"/>
                <w:lang w:val="ru-RU"/>
              </w:rPr>
              <w:t>обучающегося,</w:t>
            </w:r>
            <w:r w:rsidRPr="005B4CC9">
              <w:rPr>
                <w:lang w:val="ru-RU"/>
              </w:rPr>
              <w:t xml:space="preserve"> </w:t>
            </w:r>
            <w:r w:rsidRPr="005B4CC9">
              <w:rPr>
                <w:rFonts w:ascii="Times New Roman" w:hAnsi="Times New Roman" w:cs="Times New Roman"/>
                <w:b/>
                <w:color w:val="000000"/>
                <w:sz w:val="24"/>
                <w:szCs w:val="24"/>
                <w:lang w:val="ru-RU"/>
              </w:rPr>
              <w:t>формируемые</w:t>
            </w:r>
            <w:r w:rsidRPr="005B4CC9">
              <w:rPr>
                <w:lang w:val="ru-RU"/>
              </w:rPr>
              <w:t xml:space="preserve"> </w:t>
            </w:r>
            <w:r w:rsidRPr="005B4CC9">
              <w:rPr>
                <w:rFonts w:ascii="Times New Roman" w:hAnsi="Times New Roman" w:cs="Times New Roman"/>
                <w:b/>
                <w:color w:val="000000"/>
                <w:sz w:val="24"/>
                <w:szCs w:val="24"/>
                <w:lang w:val="ru-RU"/>
              </w:rPr>
              <w:t>в</w:t>
            </w:r>
            <w:r w:rsidRPr="005B4CC9">
              <w:rPr>
                <w:lang w:val="ru-RU"/>
              </w:rPr>
              <w:t xml:space="preserve"> </w:t>
            </w:r>
            <w:r w:rsidRPr="005B4CC9">
              <w:rPr>
                <w:rFonts w:ascii="Times New Roman" w:hAnsi="Times New Roman" w:cs="Times New Roman"/>
                <w:b/>
                <w:color w:val="000000"/>
                <w:sz w:val="24"/>
                <w:szCs w:val="24"/>
                <w:lang w:val="ru-RU"/>
              </w:rPr>
              <w:t>результате</w:t>
            </w:r>
            <w:r w:rsidRPr="005B4CC9">
              <w:rPr>
                <w:lang w:val="ru-RU"/>
              </w:rPr>
              <w:t xml:space="preserve"> </w:t>
            </w:r>
            <w:r w:rsidRPr="005B4CC9">
              <w:rPr>
                <w:rFonts w:ascii="Times New Roman" w:hAnsi="Times New Roman" w:cs="Times New Roman"/>
                <w:b/>
                <w:color w:val="000000"/>
                <w:sz w:val="24"/>
                <w:szCs w:val="24"/>
                <w:lang w:val="ru-RU"/>
              </w:rPr>
              <w:t>освоения</w:t>
            </w:r>
            <w:r w:rsidRPr="005B4CC9">
              <w:rPr>
                <w:lang w:val="ru-RU"/>
              </w:rPr>
              <w:t xml:space="preserve"> </w:t>
            </w:r>
          </w:p>
          <w:p w:rsidR="008C434C" w:rsidRPr="005B4CC9" w:rsidRDefault="00BF45BD">
            <w:pPr>
              <w:spacing w:after="0" w:line="240" w:lineRule="auto"/>
              <w:ind w:firstLine="756"/>
              <w:jc w:val="both"/>
              <w:rPr>
                <w:sz w:val="24"/>
                <w:szCs w:val="24"/>
                <w:lang w:val="ru-RU"/>
              </w:rPr>
            </w:pPr>
            <w:r w:rsidRPr="005B4CC9">
              <w:rPr>
                <w:rFonts w:ascii="Times New Roman" w:hAnsi="Times New Roman" w:cs="Times New Roman"/>
                <w:b/>
                <w:color w:val="000000"/>
                <w:sz w:val="24"/>
                <w:szCs w:val="24"/>
                <w:lang w:val="ru-RU"/>
              </w:rPr>
              <w:t>дисциплины</w:t>
            </w:r>
            <w:r w:rsidRPr="005B4CC9">
              <w:rPr>
                <w:lang w:val="ru-RU"/>
              </w:rPr>
              <w:t xml:space="preserve"> </w:t>
            </w:r>
            <w:r w:rsidRPr="005B4CC9">
              <w:rPr>
                <w:rFonts w:ascii="Times New Roman" w:hAnsi="Times New Roman" w:cs="Times New Roman"/>
                <w:b/>
                <w:color w:val="000000"/>
                <w:sz w:val="24"/>
                <w:szCs w:val="24"/>
                <w:lang w:val="ru-RU"/>
              </w:rPr>
              <w:t>(модуля)</w:t>
            </w:r>
            <w:r w:rsidRPr="005B4CC9">
              <w:rPr>
                <w:lang w:val="ru-RU"/>
              </w:rPr>
              <w:t xml:space="preserve"> </w:t>
            </w:r>
            <w:r w:rsidRPr="005B4CC9">
              <w:rPr>
                <w:rFonts w:ascii="Times New Roman" w:hAnsi="Times New Roman" w:cs="Times New Roman"/>
                <w:b/>
                <w:color w:val="000000"/>
                <w:sz w:val="24"/>
                <w:szCs w:val="24"/>
                <w:lang w:val="ru-RU"/>
              </w:rPr>
              <w:t>и</w:t>
            </w:r>
            <w:r w:rsidRPr="005B4CC9">
              <w:rPr>
                <w:lang w:val="ru-RU"/>
              </w:rPr>
              <w:t xml:space="preserve"> </w:t>
            </w:r>
            <w:r w:rsidRPr="005B4CC9">
              <w:rPr>
                <w:rFonts w:ascii="Times New Roman" w:hAnsi="Times New Roman" w:cs="Times New Roman"/>
                <w:b/>
                <w:color w:val="000000"/>
                <w:sz w:val="24"/>
                <w:szCs w:val="24"/>
                <w:lang w:val="ru-RU"/>
              </w:rPr>
              <w:t>планируемые</w:t>
            </w:r>
            <w:r w:rsidRPr="005B4CC9">
              <w:rPr>
                <w:lang w:val="ru-RU"/>
              </w:rPr>
              <w:t xml:space="preserve"> </w:t>
            </w:r>
            <w:r w:rsidRPr="005B4CC9">
              <w:rPr>
                <w:rFonts w:ascii="Times New Roman" w:hAnsi="Times New Roman" w:cs="Times New Roman"/>
                <w:b/>
                <w:color w:val="000000"/>
                <w:sz w:val="24"/>
                <w:szCs w:val="24"/>
                <w:lang w:val="ru-RU"/>
              </w:rPr>
              <w:t>результаты</w:t>
            </w:r>
            <w:r w:rsidRPr="005B4CC9">
              <w:rPr>
                <w:lang w:val="ru-RU"/>
              </w:rPr>
              <w:t xml:space="preserve"> </w:t>
            </w:r>
            <w:r w:rsidRPr="005B4CC9">
              <w:rPr>
                <w:rFonts w:ascii="Times New Roman" w:hAnsi="Times New Roman" w:cs="Times New Roman"/>
                <w:b/>
                <w:color w:val="000000"/>
                <w:sz w:val="24"/>
                <w:szCs w:val="24"/>
                <w:lang w:val="ru-RU"/>
              </w:rPr>
              <w:t>обучения</w:t>
            </w:r>
            <w:r w:rsidRPr="005B4CC9">
              <w:rPr>
                <w:lang w:val="ru-RU"/>
              </w:rPr>
              <w:t xml:space="preserve"> </w:t>
            </w:r>
          </w:p>
        </w:tc>
      </w:tr>
      <w:tr w:rsidR="008C434C" w:rsidRPr="00B41A14">
        <w:trPr>
          <w:trHeight w:hRule="exact" w:val="555"/>
        </w:trPr>
        <w:tc>
          <w:tcPr>
            <w:tcW w:w="9370" w:type="dxa"/>
            <w:gridSpan w:val="2"/>
            <w:shd w:val="clear" w:color="000000" w:fill="FFFFFF"/>
            <w:tcMar>
              <w:left w:w="34" w:type="dxa"/>
              <w:right w:w="34" w:type="dxa"/>
            </w:tcMar>
          </w:tcPr>
          <w:p w:rsidR="008C434C" w:rsidRPr="005B4CC9" w:rsidRDefault="00BF45BD">
            <w:pPr>
              <w:spacing w:after="0" w:line="240" w:lineRule="auto"/>
              <w:ind w:firstLine="756"/>
              <w:jc w:val="both"/>
              <w:rPr>
                <w:sz w:val="24"/>
                <w:szCs w:val="24"/>
                <w:lang w:val="ru-RU"/>
              </w:rPr>
            </w:pPr>
            <w:r w:rsidRPr="005B4CC9">
              <w:rPr>
                <w:rFonts w:ascii="Times New Roman" w:hAnsi="Times New Roman" w:cs="Times New Roman"/>
                <w:color w:val="000000"/>
                <w:sz w:val="24"/>
                <w:szCs w:val="24"/>
                <w:lang w:val="ru-RU"/>
              </w:rPr>
              <w:t>В</w:t>
            </w:r>
            <w:r w:rsidRPr="005B4CC9">
              <w:rPr>
                <w:lang w:val="ru-RU"/>
              </w:rPr>
              <w:t xml:space="preserve"> </w:t>
            </w:r>
            <w:r w:rsidRPr="005B4CC9">
              <w:rPr>
                <w:rFonts w:ascii="Times New Roman" w:hAnsi="Times New Roman" w:cs="Times New Roman"/>
                <w:color w:val="000000"/>
                <w:sz w:val="24"/>
                <w:szCs w:val="24"/>
                <w:lang w:val="ru-RU"/>
              </w:rPr>
              <w:t>результате</w:t>
            </w:r>
            <w:r w:rsidRPr="005B4CC9">
              <w:rPr>
                <w:lang w:val="ru-RU"/>
              </w:rPr>
              <w:t xml:space="preserve"> </w:t>
            </w:r>
            <w:r w:rsidRPr="005B4CC9">
              <w:rPr>
                <w:rFonts w:ascii="Times New Roman" w:hAnsi="Times New Roman" w:cs="Times New Roman"/>
                <w:color w:val="000000"/>
                <w:sz w:val="24"/>
                <w:szCs w:val="24"/>
                <w:lang w:val="ru-RU"/>
              </w:rPr>
              <w:t>освоения</w:t>
            </w:r>
            <w:r w:rsidRPr="005B4CC9">
              <w:rPr>
                <w:lang w:val="ru-RU"/>
              </w:rPr>
              <w:t xml:space="preserve"> </w:t>
            </w:r>
            <w:r w:rsidRPr="005B4CC9">
              <w:rPr>
                <w:rFonts w:ascii="Times New Roman" w:hAnsi="Times New Roman" w:cs="Times New Roman"/>
                <w:color w:val="000000"/>
                <w:sz w:val="24"/>
                <w:szCs w:val="24"/>
                <w:lang w:val="ru-RU"/>
              </w:rPr>
              <w:t>дисциплины</w:t>
            </w:r>
            <w:r w:rsidRPr="005B4CC9">
              <w:rPr>
                <w:lang w:val="ru-RU"/>
              </w:rPr>
              <w:t xml:space="preserve"> </w:t>
            </w:r>
            <w:r w:rsidRPr="005B4CC9">
              <w:rPr>
                <w:rFonts w:ascii="Times New Roman" w:hAnsi="Times New Roman" w:cs="Times New Roman"/>
                <w:color w:val="000000"/>
                <w:sz w:val="24"/>
                <w:szCs w:val="24"/>
                <w:lang w:val="ru-RU"/>
              </w:rPr>
              <w:t>(модуля)</w:t>
            </w:r>
            <w:r w:rsidRPr="005B4CC9">
              <w:rPr>
                <w:lang w:val="ru-RU"/>
              </w:rPr>
              <w:t xml:space="preserve"> </w:t>
            </w:r>
            <w:r w:rsidRPr="005B4CC9">
              <w:rPr>
                <w:rFonts w:ascii="Times New Roman" w:hAnsi="Times New Roman" w:cs="Times New Roman"/>
                <w:color w:val="000000"/>
                <w:sz w:val="24"/>
                <w:szCs w:val="24"/>
                <w:lang w:val="ru-RU"/>
              </w:rPr>
              <w:t>«Банковско-страховой</w:t>
            </w:r>
            <w:r w:rsidRPr="005B4CC9">
              <w:rPr>
                <w:lang w:val="ru-RU"/>
              </w:rPr>
              <w:t xml:space="preserve"> </w:t>
            </w:r>
            <w:r w:rsidRPr="005B4CC9">
              <w:rPr>
                <w:rFonts w:ascii="Times New Roman" w:hAnsi="Times New Roman" w:cs="Times New Roman"/>
                <w:color w:val="000000"/>
                <w:sz w:val="24"/>
                <w:szCs w:val="24"/>
                <w:lang w:val="ru-RU"/>
              </w:rPr>
              <w:t>бизнес»</w:t>
            </w:r>
            <w:r w:rsidRPr="005B4CC9">
              <w:rPr>
                <w:lang w:val="ru-RU"/>
              </w:rPr>
              <w:t xml:space="preserve"> </w:t>
            </w:r>
            <w:r w:rsidRPr="005B4CC9">
              <w:rPr>
                <w:rFonts w:ascii="Times New Roman" w:hAnsi="Times New Roman" w:cs="Times New Roman"/>
                <w:color w:val="000000"/>
                <w:sz w:val="24"/>
                <w:szCs w:val="24"/>
                <w:lang w:val="ru-RU"/>
              </w:rPr>
              <w:t>обучающийся</w:t>
            </w:r>
            <w:r w:rsidRPr="005B4CC9">
              <w:rPr>
                <w:lang w:val="ru-RU"/>
              </w:rPr>
              <w:t xml:space="preserve"> </w:t>
            </w:r>
            <w:r w:rsidRPr="005B4CC9">
              <w:rPr>
                <w:rFonts w:ascii="Times New Roman" w:hAnsi="Times New Roman" w:cs="Times New Roman"/>
                <w:color w:val="000000"/>
                <w:sz w:val="24"/>
                <w:szCs w:val="24"/>
                <w:lang w:val="ru-RU"/>
              </w:rPr>
              <w:t>должен</w:t>
            </w:r>
            <w:r w:rsidRPr="005B4CC9">
              <w:rPr>
                <w:lang w:val="ru-RU"/>
              </w:rPr>
              <w:t xml:space="preserve"> </w:t>
            </w:r>
            <w:r w:rsidRPr="005B4CC9">
              <w:rPr>
                <w:rFonts w:ascii="Times New Roman" w:hAnsi="Times New Roman" w:cs="Times New Roman"/>
                <w:color w:val="000000"/>
                <w:sz w:val="24"/>
                <w:szCs w:val="24"/>
                <w:lang w:val="ru-RU"/>
              </w:rPr>
              <w:t>обладать</w:t>
            </w:r>
            <w:r w:rsidRPr="005B4CC9">
              <w:rPr>
                <w:lang w:val="ru-RU"/>
              </w:rPr>
              <w:t xml:space="preserve"> </w:t>
            </w:r>
            <w:r w:rsidRPr="005B4CC9">
              <w:rPr>
                <w:rFonts w:ascii="Times New Roman" w:hAnsi="Times New Roman" w:cs="Times New Roman"/>
                <w:color w:val="000000"/>
                <w:sz w:val="24"/>
                <w:szCs w:val="24"/>
                <w:lang w:val="ru-RU"/>
              </w:rPr>
              <w:t>следующими</w:t>
            </w:r>
            <w:r w:rsidRPr="005B4CC9">
              <w:rPr>
                <w:lang w:val="ru-RU"/>
              </w:rPr>
              <w:t xml:space="preserve"> </w:t>
            </w:r>
            <w:r w:rsidRPr="005B4CC9">
              <w:rPr>
                <w:rFonts w:ascii="Times New Roman" w:hAnsi="Times New Roman" w:cs="Times New Roman"/>
                <w:color w:val="000000"/>
                <w:sz w:val="24"/>
                <w:szCs w:val="24"/>
                <w:lang w:val="ru-RU"/>
              </w:rPr>
              <w:t>компетенциями:</w:t>
            </w:r>
            <w:r w:rsidRPr="005B4CC9">
              <w:rPr>
                <w:lang w:val="ru-RU"/>
              </w:rPr>
              <w:t xml:space="preserve"> </w:t>
            </w:r>
          </w:p>
        </w:tc>
      </w:tr>
      <w:tr w:rsidR="008C434C" w:rsidRPr="00B41A14">
        <w:trPr>
          <w:trHeight w:hRule="exact" w:val="277"/>
        </w:trPr>
        <w:tc>
          <w:tcPr>
            <w:tcW w:w="1986" w:type="dxa"/>
          </w:tcPr>
          <w:p w:rsidR="008C434C" w:rsidRPr="005B4CC9" w:rsidRDefault="008C434C">
            <w:pPr>
              <w:rPr>
                <w:lang w:val="ru-RU"/>
              </w:rPr>
            </w:pPr>
          </w:p>
        </w:tc>
        <w:tc>
          <w:tcPr>
            <w:tcW w:w="7372" w:type="dxa"/>
          </w:tcPr>
          <w:p w:rsidR="008C434C" w:rsidRPr="005B4CC9" w:rsidRDefault="008C434C">
            <w:pPr>
              <w:rPr>
                <w:lang w:val="ru-RU"/>
              </w:rPr>
            </w:pPr>
          </w:p>
        </w:tc>
      </w:tr>
      <w:tr w:rsidR="008C434C" w:rsidTr="00F71A8B">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rsidP="00F71A8B">
            <w:pPr>
              <w:spacing w:after="0" w:line="240" w:lineRule="auto"/>
              <w:jc w:val="center"/>
              <w:rPr>
                <w:sz w:val="24"/>
                <w:szCs w:val="24"/>
              </w:rPr>
            </w:pPr>
            <w:r>
              <w:rPr>
                <w:rFonts w:ascii="Times New Roman" w:hAnsi="Times New Roman" w:cs="Times New Roman"/>
                <w:color w:val="000000"/>
                <w:sz w:val="24"/>
                <w:szCs w:val="24"/>
              </w:rPr>
              <w:t>Структурный</w:t>
            </w:r>
          </w:p>
          <w:p w:rsidR="008C434C" w:rsidRDefault="00BF45BD" w:rsidP="00F71A8B">
            <w:pPr>
              <w:spacing w:after="0" w:line="240" w:lineRule="auto"/>
              <w:jc w:val="center"/>
              <w:rPr>
                <w:sz w:val="24"/>
                <w:szCs w:val="24"/>
              </w:rPr>
            </w:pPr>
            <w:r>
              <w:rPr>
                <w:rFonts w:ascii="Times New Roman" w:hAnsi="Times New Roman" w:cs="Times New Roman"/>
                <w:color w:val="000000"/>
                <w:sz w:val="24"/>
                <w:szCs w:val="24"/>
              </w:rPr>
              <w:t>элемент</w:t>
            </w:r>
          </w:p>
          <w:p w:rsidR="008C434C" w:rsidRDefault="00BF45BD" w:rsidP="00F71A8B">
            <w:pPr>
              <w:spacing w:after="0" w:line="240" w:lineRule="auto"/>
              <w:jc w:val="center"/>
              <w:rPr>
                <w:sz w:val="24"/>
                <w:szCs w:val="24"/>
              </w:rPr>
            </w:pPr>
            <w:r>
              <w:rPr>
                <w:rFonts w:ascii="Times New Roman" w:hAnsi="Times New Roman" w:cs="Times New Roman"/>
                <w:color w:val="000000"/>
                <w:sz w:val="24"/>
                <w:szCs w:val="24"/>
              </w:rPr>
              <w:t>компетенции</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rsidP="00F71A8B">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p>
        </w:tc>
      </w:tr>
      <w:tr w:rsidR="008C434C" w:rsidRPr="00B41A14">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434C" w:rsidRPr="00F71A8B" w:rsidRDefault="00BF45BD" w:rsidP="00F71A8B">
            <w:pPr>
              <w:spacing w:after="0" w:line="240" w:lineRule="auto"/>
              <w:jc w:val="both"/>
              <w:rPr>
                <w:b/>
                <w:sz w:val="24"/>
                <w:szCs w:val="24"/>
                <w:lang w:val="ru-RU"/>
              </w:rPr>
            </w:pPr>
            <w:r w:rsidRPr="00F71A8B">
              <w:rPr>
                <w:rFonts w:ascii="Times New Roman" w:hAnsi="Times New Roman" w:cs="Times New Roman"/>
                <w:b/>
                <w:color w:val="000000"/>
                <w:sz w:val="24"/>
                <w:szCs w:val="24"/>
                <w:lang w:val="ru-RU"/>
              </w:rPr>
              <w:t>ПК-5 способностью самостоятельно осуществлять подготовку заданий и разрабатывать проектные решения с учетом фактора неопределенности, разрабатывать соответствующие методические и нормативные документы, а также предложения и мероприятия по реализации разработанных проектов и программ</w:t>
            </w:r>
          </w:p>
        </w:tc>
      </w:tr>
      <w:tr w:rsidR="008C434C" w:rsidRPr="00B41A14" w:rsidTr="00F71A8B">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rsidP="00F71A8B">
            <w:pPr>
              <w:spacing w:after="0" w:line="240" w:lineRule="auto"/>
              <w:jc w:val="both"/>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Pr="005B4CC9" w:rsidRDefault="00BF45BD" w:rsidP="00F71A8B">
            <w:pPr>
              <w:spacing w:after="0" w:line="240" w:lineRule="auto"/>
              <w:jc w:val="both"/>
              <w:rPr>
                <w:sz w:val="24"/>
                <w:szCs w:val="24"/>
                <w:lang w:val="ru-RU"/>
              </w:rPr>
            </w:pPr>
            <w:r w:rsidRPr="005B4CC9">
              <w:rPr>
                <w:rFonts w:ascii="Times New Roman" w:hAnsi="Times New Roman" w:cs="Times New Roman"/>
                <w:color w:val="000000"/>
                <w:sz w:val="24"/>
                <w:szCs w:val="24"/>
                <w:lang w:val="ru-RU"/>
              </w:rPr>
              <w:t>- методологию подготовки заданий и разработки проектных решений, соответствующих методических и нормативных документов, а также предложений и мероприятий по реализации разработанных проектов с учетом факторов риска и неопределенности;</w:t>
            </w:r>
          </w:p>
        </w:tc>
      </w:tr>
    </w:tbl>
    <w:p w:rsidR="008C434C" w:rsidRPr="005B4CC9" w:rsidRDefault="00BF45BD">
      <w:pPr>
        <w:rPr>
          <w:sz w:val="0"/>
          <w:szCs w:val="0"/>
          <w:lang w:val="ru-RU"/>
        </w:rPr>
      </w:pPr>
      <w:r w:rsidRPr="005B4CC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8C434C" w:rsidRPr="00B41A14" w:rsidTr="00F71A8B">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rsidP="00F71A8B">
            <w:pPr>
              <w:spacing w:after="0" w:line="240" w:lineRule="auto"/>
              <w:jc w:val="both"/>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Pr="005B4CC9" w:rsidRDefault="00BF45BD" w:rsidP="00F71A8B">
            <w:pPr>
              <w:spacing w:after="0" w:line="240" w:lineRule="auto"/>
              <w:jc w:val="both"/>
              <w:rPr>
                <w:sz w:val="24"/>
                <w:szCs w:val="24"/>
                <w:lang w:val="ru-RU"/>
              </w:rPr>
            </w:pPr>
            <w:r w:rsidRPr="005B4CC9">
              <w:rPr>
                <w:rFonts w:ascii="Times New Roman" w:hAnsi="Times New Roman" w:cs="Times New Roman"/>
                <w:color w:val="000000"/>
                <w:sz w:val="24"/>
                <w:szCs w:val="24"/>
                <w:lang w:val="ru-RU"/>
              </w:rPr>
              <w:t>- самостоятельно готовить задания, разрабатывать проектные решения, соответствующие методические и нормативные документы, а также предложения и мероприятия по реализации разработанных проектов с учетом факторов риска и неопределенности;</w:t>
            </w:r>
          </w:p>
        </w:tc>
      </w:tr>
      <w:tr w:rsidR="008C434C" w:rsidRPr="00B41A14" w:rsidTr="00F71A8B">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rsidP="00F71A8B">
            <w:pPr>
              <w:spacing w:after="0" w:line="240" w:lineRule="auto"/>
              <w:jc w:val="both"/>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Pr="005B4CC9" w:rsidRDefault="00BF45BD" w:rsidP="00F71A8B">
            <w:pPr>
              <w:spacing w:after="0" w:line="240" w:lineRule="auto"/>
              <w:jc w:val="both"/>
              <w:rPr>
                <w:sz w:val="24"/>
                <w:szCs w:val="24"/>
                <w:lang w:val="ru-RU"/>
              </w:rPr>
            </w:pPr>
            <w:r w:rsidRPr="005B4CC9">
              <w:rPr>
                <w:rFonts w:ascii="Times New Roman" w:hAnsi="Times New Roman" w:cs="Times New Roman"/>
                <w:color w:val="000000"/>
                <w:sz w:val="24"/>
                <w:szCs w:val="24"/>
                <w:lang w:val="ru-RU"/>
              </w:rPr>
              <w:t>- навыками применения методологии подготовки заданий и разработки проектных решений, соответствующих методических и нормативных документов, а также предложений и мероприятий по реализации разработанных проектов с учетом факторов риска и неопределенности.</w:t>
            </w:r>
          </w:p>
        </w:tc>
      </w:tr>
      <w:tr w:rsidR="008C434C" w:rsidRPr="00B41A14">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434C" w:rsidRPr="00F71A8B" w:rsidRDefault="00BF45BD" w:rsidP="00F71A8B">
            <w:pPr>
              <w:spacing w:after="0" w:line="240" w:lineRule="auto"/>
              <w:jc w:val="both"/>
              <w:rPr>
                <w:b/>
                <w:sz w:val="24"/>
                <w:szCs w:val="24"/>
                <w:lang w:val="ru-RU"/>
              </w:rPr>
            </w:pPr>
            <w:r w:rsidRPr="00F71A8B">
              <w:rPr>
                <w:rFonts w:ascii="Times New Roman" w:hAnsi="Times New Roman" w:cs="Times New Roman"/>
                <w:b/>
                <w:color w:val="000000"/>
                <w:sz w:val="24"/>
                <w:szCs w:val="24"/>
                <w:lang w:val="ru-RU"/>
              </w:rPr>
              <w:t>ПК-6 способностью оценивать эффективность проектов с учетом фактора неопределенности</w:t>
            </w:r>
          </w:p>
        </w:tc>
      </w:tr>
      <w:tr w:rsidR="008C434C" w:rsidRPr="00B41A14" w:rsidTr="00F71A8B">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rsidP="00F71A8B">
            <w:pPr>
              <w:spacing w:after="0" w:line="240" w:lineRule="auto"/>
              <w:jc w:val="both"/>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Pr="005B4CC9" w:rsidRDefault="00BF45BD" w:rsidP="00F71A8B">
            <w:pPr>
              <w:spacing w:after="0" w:line="240" w:lineRule="auto"/>
              <w:jc w:val="both"/>
              <w:rPr>
                <w:sz w:val="24"/>
                <w:szCs w:val="24"/>
                <w:lang w:val="ru-RU"/>
              </w:rPr>
            </w:pPr>
            <w:r w:rsidRPr="005B4CC9">
              <w:rPr>
                <w:rFonts w:ascii="Times New Roman" w:hAnsi="Times New Roman" w:cs="Times New Roman"/>
                <w:color w:val="000000"/>
                <w:sz w:val="24"/>
                <w:szCs w:val="24"/>
                <w:lang w:val="ru-RU"/>
              </w:rPr>
              <w:t>- принципы, методы и соответствующие им показатели оценки эффективности проектов с учетом факторов риска и неопределенности;</w:t>
            </w:r>
          </w:p>
        </w:tc>
      </w:tr>
      <w:tr w:rsidR="008C434C" w:rsidRPr="00B41A14" w:rsidTr="00F71A8B">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rsidP="00F71A8B">
            <w:pPr>
              <w:spacing w:after="0" w:line="240" w:lineRule="auto"/>
              <w:jc w:val="both"/>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Pr="005B4CC9" w:rsidRDefault="00BF45BD" w:rsidP="00F71A8B">
            <w:pPr>
              <w:spacing w:after="0" w:line="240" w:lineRule="auto"/>
              <w:jc w:val="both"/>
              <w:rPr>
                <w:sz w:val="24"/>
                <w:szCs w:val="24"/>
                <w:lang w:val="ru-RU"/>
              </w:rPr>
            </w:pPr>
            <w:r w:rsidRPr="005B4CC9">
              <w:rPr>
                <w:rFonts w:ascii="Times New Roman" w:hAnsi="Times New Roman" w:cs="Times New Roman"/>
                <w:color w:val="000000"/>
                <w:sz w:val="24"/>
                <w:szCs w:val="24"/>
                <w:lang w:val="ru-RU"/>
              </w:rPr>
              <w:t>- оперировать принципами оценки эффективности проектов с учетом факторов риска и неопределенности;</w:t>
            </w:r>
          </w:p>
          <w:p w:rsidR="008C434C" w:rsidRPr="005B4CC9" w:rsidRDefault="00BF45BD" w:rsidP="00F71A8B">
            <w:pPr>
              <w:spacing w:after="0" w:line="240" w:lineRule="auto"/>
              <w:jc w:val="both"/>
              <w:rPr>
                <w:sz w:val="24"/>
                <w:szCs w:val="24"/>
                <w:lang w:val="ru-RU"/>
              </w:rPr>
            </w:pPr>
            <w:r w:rsidRPr="005B4CC9">
              <w:rPr>
                <w:rFonts w:ascii="Times New Roman" w:hAnsi="Times New Roman" w:cs="Times New Roman"/>
                <w:color w:val="000000"/>
                <w:sz w:val="24"/>
                <w:szCs w:val="24"/>
                <w:lang w:val="ru-RU"/>
              </w:rPr>
              <w:t>- выбирать и применять корректные методы оценки эффективности проектов с учетом факторов риска и неопределенности, рассчитывать соответствующие им показатели;</w:t>
            </w:r>
          </w:p>
        </w:tc>
      </w:tr>
      <w:tr w:rsidR="008C434C" w:rsidRPr="00B41A14" w:rsidTr="00F71A8B">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rsidP="00F71A8B">
            <w:pPr>
              <w:spacing w:after="0" w:line="240" w:lineRule="auto"/>
              <w:jc w:val="both"/>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Pr="005B4CC9" w:rsidRDefault="00BF45BD" w:rsidP="00F71A8B">
            <w:pPr>
              <w:spacing w:after="0" w:line="240" w:lineRule="auto"/>
              <w:jc w:val="both"/>
              <w:rPr>
                <w:sz w:val="24"/>
                <w:szCs w:val="24"/>
                <w:lang w:val="ru-RU"/>
              </w:rPr>
            </w:pPr>
            <w:r w:rsidRPr="005B4CC9">
              <w:rPr>
                <w:rFonts w:ascii="Times New Roman" w:hAnsi="Times New Roman" w:cs="Times New Roman"/>
                <w:color w:val="000000"/>
                <w:sz w:val="24"/>
                <w:szCs w:val="24"/>
                <w:lang w:val="ru-RU"/>
              </w:rPr>
              <w:t>- навыками обоснованного выбора и применения методов оценки эффективности проектов с учетом факторов риска и неопределенности, расчета соответствующих им показателей.</w:t>
            </w:r>
          </w:p>
        </w:tc>
      </w:tr>
      <w:tr w:rsidR="008C434C" w:rsidRPr="00B41A14">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434C" w:rsidRPr="00F71A8B" w:rsidRDefault="00BF45BD" w:rsidP="00F71A8B">
            <w:pPr>
              <w:spacing w:after="0" w:line="240" w:lineRule="auto"/>
              <w:jc w:val="both"/>
              <w:rPr>
                <w:b/>
                <w:sz w:val="24"/>
                <w:szCs w:val="24"/>
                <w:lang w:val="ru-RU"/>
              </w:rPr>
            </w:pPr>
            <w:r w:rsidRPr="00F71A8B">
              <w:rPr>
                <w:rFonts w:ascii="Times New Roman" w:hAnsi="Times New Roman" w:cs="Times New Roman"/>
                <w:b/>
                <w:color w:val="000000"/>
                <w:sz w:val="24"/>
                <w:szCs w:val="24"/>
                <w:lang w:val="ru-RU"/>
              </w:rPr>
              <w:t>ПК-10 способностью составлять прогноз основных социально-экономических показателей деятельности предприятия, отрасли, региона и экономики в целом</w:t>
            </w:r>
          </w:p>
        </w:tc>
      </w:tr>
      <w:tr w:rsidR="008C434C" w:rsidRPr="00B41A14" w:rsidTr="00F71A8B">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rsidP="00F71A8B">
            <w:pPr>
              <w:spacing w:after="0" w:line="240" w:lineRule="auto"/>
              <w:jc w:val="both"/>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Pr="005B4CC9" w:rsidRDefault="00BF45BD" w:rsidP="00F71A8B">
            <w:pPr>
              <w:spacing w:after="0" w:line="240" w:lineRule="auto"/>
              <w:jc w:val="both"/>
              <w:rPr>
                <w:sz w:val="24"/>
                <w:szCs w:val="24"/>
                <w:lang w:val="ru-RU"/>
              </w:rPr>
            </w:pPr>
            <w:r w:rsidRPr="005B4CC9">
              <w:rPr>
                <w:rFonts w:ascii="Times New Roman" w:hAnsi="Times New Roman" w:cs="Times New Roman"/>
                <w:color w:val="000000"/>
                <w:sz w:val="24"/>
                <w:szCs w:val="24"/>
                <w:lang w:val="ru-RU"/>
              </w:rPr>
              <w:t>- сущность, назначение и виды прогнозов социально-экономических показателей, характеризующих деятельность субъектов банковского и страхового бизнеса, финансового сектора экономики;</w:t>
            </w:r>
          </w:p>
          <w:p w:rsidR="008C434C" w:rsidRPr="005B4CC9" w:rsidRDefault="00BF45BD" w:rsidP="00F71A8B">
            <w:pPr>
              <w:spacing w:after="0" w:line="240" w:lineRule="auto"/>
              <w:jc w:val="both"/>
              <w:rPr>
                <w:sz w:val="24"/>
                <w:szCs w:val="24"/>
                <w:lang w:val="ru-RU"/>
              </w:rPr>
            </w:pPr>
            <w:r w:rsidRPr="005B4CC9">
              <w:rPr>
                <w:rFonts w:ascii="Times New Roman" w:hAnsi="Times New Roman" w:cs="Times New Roman"/>
                <w:color w:val="000000"/>
                <w:sz w:val="24"/>
                <w:szCs w:val="24"/>
                <w:lang w:val="ru-RU"/>
              </w:rPr>
              <w:t>- ключевые социально-экономические показатели, характеризующие деятельность субъектов банковского и страхового бизнеса, финансового сектора экономики;</w:t>
            </w:r>
          </w:p>
          <w:p w:rsidR="008C434C" w:rsidRPr="005B4CC9" w:rsidRDefault="00BF45BD" w:rsidP="00F71A8B">
            <w:pPr>
              <w:spacing w:after="0" w:line="240" w:lineRule="auto"/>
              <w:jc w:val="both"/>
              <w:rPr>
                <w:sz w:val="24"/>
                <w:szCs w:val="24"/>
                <w:lang w:val="ru-RU"/>
              </w:rPr>
            </w:pPr>
            <w:r w:rsidRPr="005B4CC9">
              <w:rPr>
                <w:rFonts w:ascii="Times New Roman" w:hAnsi="Times New Roman" w:cs="Times New Roman"/>
                <w:color w:val="000000"/>
                <w:sz w:val="24"/>
                <w:szCs w:val="24"/>
                <w:lang w:val="ru-RU"/>
              </w:rPr>
              <w:t>- систему инструментальных средств, необходимых для формирования обоснованных прогнозов социально-экономических показателей, характеризующих деятельность субъектов банковского и страхового бизнеса, финансового сектора экономики, их преимущества и недостатки;</w:t>
            </w:r>
          </w:p>
        </w:tc>
      </w:tr>
      <w:tr w:rsidR="008C434C" w:rsidRPr="00B41A14" w:rsidTr="00F71A8B">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rsidP="00F71A8B">
            <w:pPr>
              <w:spacing w:after="0" w:line="240" w:lineRule="auto"/>
              <w:jc w:val="both"/>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Pr="005B4CC9" w:rsidRDefault="00BF45BD" w:rsidP="00F71A8B">
            <w:pPr>
              <w:spacing w:after="0" w:line="240" w:lineRule="auto"/>
              <w:jc w:val="both"/>
              <w:rPr>
                <w:sz w:val="24"/>
                <w:szCs w:val="24"/>
                <w:lang w:val="ru-RU"/>
              </w:rPr>
            </w:pPr>
            <w:r w:rsidRPr="005B4CC9">
              <w:rPr>
                <w:rFonts w:ascii="Times New Roman" w:hAnsi="Times New Roman" w:cs="Times New Roman"/>
                <w:color w:val="000000"/>
                <w:sz w:val="24"/>
                <w:szCs w:val="24"/>
                <w:lang w:val="ru-RU"/>
              </w:rPr>
              <w:t>- применять теоретические знания в процессе формирования прогнозов социально-экономических показателей, характеризующих деятельность субъектов банковского и страхового бизнеса, финансового сектора экономики;</w:t>
            </w:r>
          </w:p>
          <w:p w:rsidR="008C434C" w:rsidRPr="005B4CC9" w:rsidRDefault="00BF45BD" w:rsidP="00F71A8B">
            <w:pPr>
              <w:spacing w:after="0" w:line="240" w:lineRule="auto"/>
              <w:jc w:val="both"/>
              <w:rPr>
                <w:sz w:val="24"/>
                <w:szCs w:val="24"/>
                <w:lang w:val="ru-RU"/>
              </w:rPr>
            </w:pPr>
            <w:r w:rsidRPr="005B4CC9">
              <w:rPr>
                <w:rFonts w:ascii="Times New Roman" w:hAnsi="Times New Roman" w:cs="Times New Roman"/>
                <w:color w:val="000000"/>
                <w:sz w:val="24"/>
                <w:szCs w:val="24"/>
                <w:lang w:val="ru-RU"/>
              </w:rPr>
              <w:t>- выбирать и корректно применять инструментальные средства, необходимые для формирования обоснованных прогнозов социально-экономических показателей, характеризующих деятельность субъектов банковского и страхового бизнеса, финансового сектора экономики;</w:t>
            </w:r>
          </w:p>
        </w:tc>
      </w:tr>
    </w:tbl>
    <w:p w:rsidR="008C434C" w:rsidRPr="005B4CC9" w:rsidRDefault="00BF45BD">
      <w:pPr>
        <w:rPr>
          <w:sz w:val="0"/>
          <w:szCs w:val="0"/>
          <w:lang w:val="ru-RU"/>
        </w:rPr>
      </w:pPr>
      <w:r w:rsidRPr="005B4CC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8C434C" w:rsidRPr="00B41A14" w:rsidTr="00F71A8B">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rsidP="00F71A8B">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Pr="005B4CC9" w:rsidRDefault="00BF45BD" w:rsidP="00F71A8B">
            <w:pPr>
              <w:spacing w:after="0" w:line="240" w:lineRule="auto"/>
              <w:rPr>
                <w:sz w:val="24"/>
                <w:szCs w:val="24"/>
                <w:lang w:val="ru-RU"/>
              </w:rPr>
            </w:pPr>
            <w:r w:rsidRPr="005B4CC9">
              <w:rPr>
                <w:rFonts w:ascii="Times New Roman" w:hAnsi="Times New Roman" w:cs="Times New Roman"/>
                <w:color w:val="000000"/>
                <w:sz w:val="24"/>
                <w:szCs w:val="24"/>
                <w:lang w:val="ru-RU"/>
              </w:rPr>
              <w:t>- навыками применения теоретических знаний в процессе формирования прогнозов социально-экономических показателей, характеризующих деятельность субъектов банковского и страхового бизнеса, финансового сектора экономики;</w:t>
            </w:r>
          </w:p>
          <w:p w:rsidR="008C434C" w:rsidRPr="005B4CC9" w:rsidRDefault="00BF45BD" w:rsidP="00F71A8B">
            <w:pPr>
              <w:spacing w:after="0" w:line="240" w:lineRule="auto"/>
              <w:rPr>
                <w:sz w:val="24"/>
                <w:szCs w:val="24"/>
                <w:lang w:val="ru-RU"/>
              </w:rPr>
            </w:pPr>
            <w:r w:rsidRPr="005B4CC9">
              <w:rPr>
                <w:rFonts w:ascii="Times New Roman" w:hAnsi="Times New Roman" w:cs="Times New Roman"/>
                <w:color w:val="000000"/>
                <w:sz w:val="24"/>
                <w:szCs w:val="24"/>
                <w:lang w:val="ru-RU"/>
              </w:rPr>
              <w:t>- навыками формирования обоснованных прогнозов социально- экономических показателей, характеризующих деятельность субъектов банковского и страхового бизнеса, финансового сектора экономики.</w:t>
            </w:r>
          </w:p>
        </w:tc>
      </w:tr>
    </w:tbl>
    <w:p w:rsidR="008C434C" w:rsidRPr="005B4CC9" w:rsidRDefault="00BF45BD">
      <w:pPr>
        <w:rPr>
          <w:sz w:val="0"/>
          <w:szCs w:val="0"/>
          <w:lang w:val="ru-RU"/>
        </w:rPr>
      </w:pPr>
      <w:r w:rsidRPr="005B4CC9">
        <w:rPr>
          <w:lang w:val="ru-RU"/>
        </w:rPr>
        <w:br w:type="page"/>
      </w:r>
    </w:p>
    <w:tbl>
      <w:tblPr>
        <w:tblW w:w="0" w:type="auto"/>
        <w:tblCellMar>
          <w:left w:w="0" w:type="dxa"/>
          <w:right w:w="0" w:type="dxa"/>
        </w:tblCellMar>
        <w:tblLook w:val="04A0" w:firstRow="1" w:lastRow="0" w:firstColumn="1" w:lastColumn="0" w:noHBand="0" w:noVBand="1"/>
      </w:tblPr>
      <w:tblGrid>
        <w:gridCol w:w="710"/>
        <w:gridCol w:w="1593"/>
        <w:gridCol w:w="400"/>
        <w:gridCol w:w="445"/>
        <w:gridCol w:w="490"/>
        <w:gridCol w:w="663"/>
        <w:gridCol w:w="378"/>
        <w:gridCol w:w="1504"/>
        <w:gridCol w:w="2060"/>
        <w:gridCol w:w="1181"/>
      </w:tblGrid>
      <w:tr w:rsidR="008C434C" w:rsidRPr="00B41A14">
        <w:trPr>
          <w:trHeight w:hRule="exact" w:val="285"/>
        </w:trPr>
        <w:tc>
          <w:tcPr>
            <w:tcW w:w="710" w:type="dxa"/>
          </w:tcPr>
          <w:p w:rsidR="008C434C" w:rsidRPr="005B4CC9" w:rsidRDefault="008C434C">
            <w:pPr>
              <w:rPr>
                <w:lang w:val="ru-RU"/>
              </w:rPr>
            </w:pPr>
          </w:p>
        </w:tc>
        <w:tc>
          <w:tcPr>
            <w:tcW w:w="9228" w:type="dxa"/>
            <w:gridSpan w:val="9"/>
            <w:shd w:val="clear" w:color="000000" w:fill="FFFFFF"/>
            <w:tcMar>
              <w:left w:w="34" w:type="dxa"/>
              <w:right w:w="34" w:type="dxa"/>
            </w:tcMar>
          </w:tcPr>
          <w:p w:rsidR="008C434C" w:rsidRPr="005B4CC9" w:rsidRDefault="00BF45BD">
            <w:pPr>
              <w:spacing w:after="0" w:line="240" w:lineRule="auto"/>
              <w:jc w:val="both"/>
              <w:rPr>
                <w:sz w:val="24"/>
                <w:szCs w:val="24"/>
                <w:lang w:val="ru-RU"/>
              </w:rPr>
            </w:pPr>
            <w:r w:rsidRPr="005B4CC9">
              <w:rPr>
                <w:rFonts w:ascii="Times New Roman" w:hAnsi="Times New Roman" w:cs="Times New Roman"/>
                <w:b/>
                <w:color w:val="000000"/>
                <w:sz w:val="24"/>
                <w:szCs w:val="24"/>
                <w:lang w:val="ru-RU"/>
              </w:rPr>
              <w:t>4.</w:t>
            </w:r>
            <w:r w:rsidRPr="005B4CC9">
              <w:rPr>
                <w:lang w:val="ru-RU"/>
              </w:rPr>
              <w:t xml:space="preserve"> </w:t>
            </w:r>
            <w:r w:rsidRPr="005B4CC9">
              <w:rPr>
                <w:rFonts w:ascii="Times New Roman" w:hAnsi="Times New Roman" w:cs="Times New Roman"/>
                <w:b/>
                <w:color w:val="000000"/>
                <w:sz w:val="24"/>
                <w:szCs w:val="24"/>
                <w:lang w:val="ru-RU"/>
              </w:rPr>
              <w:t>Структура,</w:t>
            </w:r>
            <w:r w:rsidRPr="005B4CC9">
              <w:rPr>
                <w:lang w:val="ru-RU"/>
              </w:rPr>
              <w:t xml:space="preserve"> </w:t>
            </w:r>
            <w:r w:rsidRPr="005B4CC9">
              <w:rPr>
                <w:rFonts w:ascii="Times New Roman" w:hAnsi="Times New Roman" w:cs="Times New Roman"/>
                <w:b/>
                <w:color w:val="000000"/>
                <w:sz w:val="24"/>
                <w:szCs w:val="24"/>
                <w:lang w:val="ru-RU"/>
              </w:rPr>
              <w:t>объём</w:t>
            </w:r>
            <w:r w:rsidRPr="005B4CC9">
              <w:rPr>
                <w:lang w:val="ru-RU"/>
              </w:rPr>
              <w:t xml:space="preserve"> </w:t>
            </w:r>
            <w:r w:rsidRPr="005B4CC9">
              <w:rPr>
                <w:rFonts w:ascii="Times New Roman" w:hAnsi="Times New Roman" w:cs="Times New Roman"/>
                <w:b/>
                <w:color w:val="000000"/>
                <w:sz w:val="24"/>
                <w:szCs w:val="24"/>
                <w:lang w:val="ru-RU"/>
              </w:rPr>
              <w:t>и</w:t>
            </w:r>
            <w:r w:rsidRPr="005B4CC9">
              <w:rPr>
                <w:lang w:val="ru-RU"/>
              </w:rPr>
              <w:t xml:space="preserve"> </w:t>
            </w:r>
            <w:r w:rsidRPr="005B4CC9">
              <w:rPr>
                <w:rFonts w:ascii="Times New Roman" w:hAnsi="Times New Roman" w:cs="Times New Roman"/>
                <w:b/>
                <w:color w:val="000000"/>
                <w:sz w:val="24"/>
                <w:szCs w:val="24"/>
                <w:lang w:val="ru-RU"/>
              </w:rPr>
              <w:t>содержание</w:t>
            </w:r>
            <w:r w:rsidRPr="005B4CC9">
              <w:rPr>
                <w:lang w:val="ru-RU"/>
              </w:rPr>
              <w:t xml:space="preserve"> </w:t>
            </w:r>
            <w:r w:rsidRPr="005B4CC9">
              <w:rPr>
                <w:rFonts w:ascii="Times New Roman" w:hAnsi="Times New Roman" w:cs="Times New Roman"/>
                <w:b/>
                <w:color w:val="000000"/>
                <w:sz w:val="24"/>
                <w:szCs w:val="24"/>
                <w:lang w:val="ru-RU"/>
              </w:rPr>
              <w:t>дисциплины</w:t>
            </w:r>
            <w:r w:rsidRPr="005B4CC9">
              <w:rPr>
                <w:lang w:val="ru-RU"/>
              </w:rPr>
              <w:t xml:space="preserve"> </w:t>
            </w:r>
            <w:r w:rsidRPr="005B4CC9">
              <w:rPr>
                <w:rFonts w:ascii="Times New Roman" w:hAnsi="Times New Roman" w:cs="Times New Roman"/>
                <w:b/>
                <w:color w:val="000000"/>
                <w:sz w:val="24"/>
                <w:szCs w:val="24"/>
                <w:lang w:val="ru-RU"/>
              </w:rPr>
              <w:t>(модуля)</w:t>
            </w:r>
            <w:r w:rsidRPr="005B4CC9">
              <w:rPr>
                <w:lang w:val="ru-RU"/>
              </w:rPr>
              <w:t xml:space="preserve"> </w:t>
            </w:r>
          </w:p>
        </w:tc>
      </w:tr>
      <w:tr w:rsidR="008C434C" w:rsidRPr="00B41A14">
        <w:trPr>
          <w:trHeight w:hRule="exact" w:val="3611"/>
        </w:trPr>
        <w:tc>
          <w:tcPr>
            <w:tcW w:w="9937" w:type="dxa"/>
            <w:gridSpan w:val="10"/>
            <w:shd w:val="clear" w:color="000000" w:fill="FFFFFF"/>
            <w:tcMar>
              <w:left w:w="34" w:type="dxa"/>
              <w:right w:w="34" w:type="dxa"/>
            </w:tcMar>
          </w:tcPr>
          <w:p w:rsidR="008C434C" w:rsidRPr="005B4CC9" w:rsidRDefault="00BF45BD">
            <w:pPr>
              <w:spacing w:after="0" w:line="240" w:lineRule="auto"/>
              <w:jc w:val="both"/>
              <w:rPr>
                <w:sz w:val="24"/>
                <w:szCs w:val="24"/>
                <w:lang w:val="ru-RU"/>
              </w:rPr>
            </w:pPr>
            <w:r w:rsidRPr="005B4CC9">
              <w:rPr>
                <w:rFonts w:ascii="Times New Roman" w:hAnsi="Times New Roman" w:cs="Times New Roman"/>
                <w:color w:val="000000"/>
                <w:sz w:val="24"/>
                <w:szCs w:val="24"/>
                <w:lang w:val="ru-RU"/>
              </w:rPr>
              <w:t>Общая</w:t>
            </w:r>
            <w:r w:rsidRPr="005B4CC9">
              <w:rPr>
                <w:lang w:val="ru-RU"/>
              </w:rPr>
              <w:t xml:space="preserve"> </w:t>
            </w:r>
            <w:r w:rsidRPr="005B4CC9">
              <w:rPr>
                <w:rFonts w:ascii="Times New Roman" w:hAnsi="Times New Roman" w:cs="Times New Roman"/>
                <w:color w:val="000000"/>
                <w:sz w:val="24"/>
                <w:szCs w:val="24"/>
                <w:lang w:val="ru-RU"/>
              </w:rPr>
              <w:t>трудоемкость</w:t>
            </w:r>
            <w:r w:rsidRPr="005B4CC9">
              <w:rPr>
                <w:lang w:val="ru-RU"/>
              </w:rPr>
              <w:t xml:space="preserve"> </w:t>
            </w:r>
            <w:r w:rsidRPr="005B4CC9">
              <w:rPr>
                <w:rFonts w:ascii="Times New Roman" w:hAnsi="Times New Roman" w:cs="Times New Roman"/>
                <w:color w:val="000000"/>
                <w:sz w:val="24"/>
                <w:szCs w:val="24"/>
                <w:lang w:val="ru-RU"/>
              </w:rPr>
              <w:t>дисциплины</w:t>
            </w:r>
            <w:r w:rsidRPr="005B4CC9">
              <w:rPr>
                <w:lang w:val="ru-RU"/>
              </w:rPr>
              <w:t xml:space="preserve"> </w:t>
            </w:r>
            <w:r w:rsidRPr="005B4CC9">
              <w:rPr>
                <w:rFonts w:ascii="Times New Roman" w:hAnsi="Times New Roman" w:cs="Times New Roman"/>
                <w:color w:val="000000"/>
                <w:sz w:val="24"/>
                <w:szCs w:val="24"/>
                <w:lang w:val="ru-RU"/>
              </w:rPr>
              <w:t>составляет</w:t>
            </w:r>
            <w:r w:rsidRPr="005B4CC9">
              <w:rPr>
                <w:lang w:val="ru-RU"/>
              </w:rPr>
              <w:t xml:space="preserve"> </w:t>
            </w:r>
            <w:r w:rsidRPr="005B4CC9">
              <w:rPr>
                <w:rFonts w:ascii="Times New Roman" w:hAnsi="Times New Roman" w:cs="Times New Roman"/>
                <w:color w:val="000000"/>
                <w:sz w:val="24"/>
                <w:szCs w:val="24"/>
                <w:lang w:val="ru-RU"/>
              </w:rPr>
              <w:t>3</w:t>
            </w:r>
            <w:r w:rsidRPr="005B4CC9">
              <w:rPr>
                <w:lang w:val="ru-RU"/>
              </w:rPr>
              <w:t xml:space="preserve"> </w:t>
            </w:r>
            <w:r w:rsidRPr="005B4CC9">
              <w:rPr>
                <w:rFonts w:ascii="Times New Roman" w:hAnsi="Times New Roman" w:cs="Times New Roman"/>
                <w:color w:val="000000"/>
                <w:sz w:val="24"/>
                <w:szCs w:val="24"/>
                <w:lang w:val="ru-RU"/>
              </w:rPr>
              <w:t>зачетных</w:t>
            </w:r>
            <w:r w:rsidRPr="005B4CC9">
              <w:rPr>
                <w:lang w:val="ru-RU"/>
              </w:rPr>
              <w:t xml:space="preserve"> </w:t>
            </w:r>
            <w:r w:rsidRPr="005B4CC9">
              <w:rPr>
                <w:rFonts w:ascii="Times New Roman" w:hAnsi="Times New Roman" w:cs="Times New Roman"/>
                <w:color w:val="000000"/>
                <w:sz w:val="24"/>
                <w:szCs w:val="24"/>
                <w:lang w:val="ru-RU"/>
              </w:rPr>
              <w:t>единиц</w:t>
            </w:r>
            <w:r w:rsidRPr="005B4CC9">
              <w:rPr>
                <w:lang w:val="ru-RU"/>
              </w:rPr>
              <w:t xml:space="preserve"> </w:t>
            </w:r>
            <w:r w:rsidRPr="005B4CC9">
              <w:rPr>
                <w:rFonts w:ascii="Times New Roman" w:hAnsi="Times New Roman" w:cs="Times New Roman"/>
                <w:color w:val="000000"/>
                <w:sz w:val="24"/>
                <w:szCs w:val="24"/>
                <w:lang w:val="ru-RU"/>
              </w:rPr>
              <w:t>108</w:t>
            </w:r>
            <w:r w:rsidRPr="005B4CC9">
              <w:rPr>
                <w:lang w:val="ru-RU"/>
              </w:rPr>
              <w:t xml:space="preserve"> </w:t>
            </w:r>
            <w:r w:rsidRPr="005B4CC9">
              <w:rPr>
                <w:rFonts w:ascii="Times New Roman" w:hAnsi="Times New Roman" w:cs="Times New Roman"/>
                <w:color w:val="000000"/>
                <w:sz w:val="24"/>
                <w:szCs w:val="24"/>
                <w:lang w:val="ru-RU"/>
              </w:rPr>
              <w:t>акад.</w:t>
            </w:r>
            <w:r w:rsidRPr="005B4CC9">
              <w:rPr>
                <w:lang w:val="ru-RU"/>
              </w:rPr>
              <w:t xml:space="preserve"> </w:t>
            </w:r>
            <w:r w:rsidRPr="005B4CC9">
              <w:rPr>
                <w:rFonts w:ascii="Times New Roman" w:hAnsi="Times New Roman" w:cs="Times New Roman"/>
                <w:color w:val="000000"/>
                <w:sz w:val="24"/>
                <w:szCs w:val="24"/>
                <w:lang w:val="ru-RU"/>
              </w:rPr>
              <w:t>часов,</w:t>
            </w:r>
            <w:r w:rsidRPr="005B4CC9">
              <w:rPr>
                <w:lang w:val="ru-RU"/>
              </w:rPr>
              <w:t xml:space="preserve"> </w:t>
            </w:r>
            <w:r w:rsidRPr="005B4CC9">
              <w:rPr>
                <w:rFonts w:ascii="Times New Roman" w:hAnsi="Times New Roman" w:cs="Times New Roman"/>
                <w:color w:val="000000"/>
                <w:sz w:val="24"/>
                <w:szCs w:val="24"/>
                <w:lang w:val="ru-RU"/>
              </w:rPr>
              <w:t>в</w:t>
            </w:r>
            <w:r w:rsidRPr="005B4CC9">
              <w:rPr>
                <w:lang w:val="ru-RU"/>
              </w:rPr>
              <w:t xml:space="preserve"> </w:t>
            </w:r>
            <w:r w:rsidRPr="005B4CC9">
              <w:rPr>
                <w:rFonts w:ascii="Times New Roman" w:hAnsi="Times New Roman" w:cs="Times New Roman"/>
                <w:color w:val="000000"/>
                <w:sz w:val="24"/>
                <w:szCs w:val="24"/>
                <w:lang w:val="ru-RU"/>
              </w:rPr>
              <w:t>том</w:t>
            </w:r>
            <w:r w:rsidRPr="005B4CC9">
              <w:rPr>
                <w:lang w:val="ru-RU"/>
              </w:rPr>
              <w:t xml:space="preserve"> </w:t>
            </w:r>
            <w:r w:rsidRPr="005B4CC9">
              <w:rPr>
                <w:rFonts w:ascii="Times New Roman" w:hAnsi="Times New Roman" w:cs="Times New Roman"/>
                <w:color w:val="000000"/>
                <w:sz w:val="24"/>
                <w:szCs w:val="24"/>
                <w:lang w:val="ru-RU"/>
              </w:rPr>
              <w:t>числе:</w:t>
            </w:r>
            <w:r w:rsidRPr="005B4CC9">
              <w:rPr>
                <w:lang w:val="ru-RU"/>
              </w:rPr>
              <w:t xml:space="preserve"> </w:t>
            </w:r>
          </w:p>
          <w:p w:rsidR="008C434C" w:rsidRPr="005B4CC9" w:rsidRDefault="00BF45BD">
            <w:pPr>
              <w:spacing w:after="0" w:line="240" w:lineRule="auto"/>
              <w:jc w:val="both"/>
              <w:rPr>
                <w:sz w:val="24"/>
                <w:szCs w:val="24"/>
                <w:lang w:val="ru-RU"/>
              </w:rPr>
            </w:pPr>
            <w:r w:rsidRPr="005B4CC9">
              <w:rPr>
                <w:rFonts w:ascii="Times New Roman" w:hAnsi="Times New Roman" w:cs="Times New Roman"/>
                <w:color w:val="000000"/>
                <w:sz w:val="24"/>
                <w:szCs w:val="24"/>
                <w:lang w:val="ru-RU"/>
              </w:rPr>
              <w:t>–</w:t>
            </w:r>
            <w:r w:rsidRPr="005B4CC9">
              <w:rPr>
                <w:lang w:val="ru-RU"/>
              </w:rPr>
              <w:t xml:space="preserve"> </w:t>
            </w:r>
            <w:r w:rsidRPr="005B4CC9">
              <w:rPr>
                <w:rFonts w:ascii="Times New Roman" w:hAnsi="Times New Roman" w:cs="Times New Roman"/>
                <w:color w:val="000000"/>
                <w:sz w:val="24"/>
                <w:szCs w:val="24"/>
                <w:lang w:val="ru-RU"/>
              </w:rPr>
              <w:t>контактная</w:t>
            </w:r>
            <w:r w:rsidRPr="005B4CC9">
              <w:rPr>
                <w:lang w:val="ru-RU"/>
              </w:rPr>
              <w:t xml:space="preserve"> </w:t>
            </w:r>
            <w:r w:rsidRPr="005B4CC9">
              <w:rPr>
                <w:rFonts w:ascii="Times New Roman" w:hAnsi="Times New Roman" w:cs="Times New Roman"/>
                <w:color w:val="000000"/>
                <w:sz w:val="24"/>
                <w:szCs w:val="24"/>
                <w:lang w:val="ru-RU"/>
              </w:rPr>
              <w:t>работа</w:t>
            </w:r>
            <w:r w:rsidRPr="005B4CC9">
              <w:rPr>
                <w:lang w:val="ru-RU"/>
              </w:rPr>
              <w:t xml:space="preserve"> </w:t>
            </w:r>
            <w:r w:rsidRPr="005B4CC9">
              <w:rPr>
                <w:rFonts w:ascii="Times New Roman" w:hAnsi="Times New Roman" w:cs="Times New Roman"/>
                <w:color w:val="000000"/>
                <w:sz w:val="24"/>
                <w:szCs w:val="24"/>
                <w:lang w:val="ru-RU"/>
              </w:rPr>
              <w:t>–</w:t>
            </w:r>
            <w:r w:rsidRPr="005B4CC9">
              <w:rPr>
                <w:lang w:val="ru-RU"/>
              </w:rPr>
              <w:t xml:space="preserve"> </w:t>
            </w:r>
            <w:r w:rsidRPr="005B4CC9">
              <w:rPr>
                <w:rFonts w:ascii="Times New Roman" w:hAnsi="Times New Roman" w:cs="Times New Roman"/>
                <w:color w:val="000000"/>
                <w:sz w:val="24"/>
                <w:szCs w:val="24"/>
                <w:lang w:val="ru-RU"/>
              </w:rPr>
              <w:t>18,3</w:t>
            </w:r>
            <w:r w:rsidRPr="005B4CC9">
              <w:rPr>
                <w:lang w:val="ru-RU"/>
              </w:rPr>
              <w:t xml:space="preserve"> </w:t>
            </w:r>
            <w:r w:rsidRPr="005B4CC9">
              <w:rPr>
                <w:rFonts w:ascii="Times New Roman" w:hAnsi="Times New Roman" w:cs="Times New Roman"/>
                <w:color w:val="000000"/>
                <w:sz w:val="24"/>
                <w:szCs w:val="24"/>
                <w:lang w:val="ru-RU"/>
              </w:rPr>
              <w:t>акад.</w:t>
            </w:r>
            <w:r w:rsidRPr="005B4CC9">
              <w:rPr>
                <w:lang w:val="ru-RU"/>
              </w:rPr>
              <w:t xml:space="preserve"> </w:t>
            </w:r>
            <w:r w:rsidRPr="005B4CC9">
              <w:rPr>
                <w:rFonts w:ascii="Times New Roman" w:hAnsi="Times New Roman" w:cs="Times New Roman"/>
                <w:color w:val="000000"/>
                <w:sz w:val="24"/>
                <w:szCs w:val="24"/>
                <w:lang w:val="ru-RU"/>
              </w:rPr>
              <w:t>часов:</w:t>
            </w:r>
            <w:r w:rsidRPr="005B4CC9">
              <w:rPr>
                <w:lang w:val="ru-RU"/>
              </w:rPr>
              <w:t xml:space="preserve"> </w:t>
            </w:r>
          </w:p>
          <w:p w:rsidR="008C434C" w:rsidRPr="005B4CC9" w:rsidRDefault="00BF45BD">
            <w:pPr>
              <w:spacing w:after="0" w:line="240" w:lineRule="auto"/>
              <w:jc w:val="both"/>
              <w:rPr>
                <w:sz w:val="24"/>
                <w:szCs w:val="24"/>
                <w:lang w:val="ru-RU"/>
              </w:rPr>
            </w:pPr>
            <w:r w:rsidRPr="005B4CC9">
              <w:rPr>
                <w:rFonts w:ascii="Times New Roman" w:hAnsi="Times New Roman" w:cs="Times New Roman"/>
                <w:color w:val="000000"/>
                <w:sz w:val="24"/>
                <w:szCs w:val="24"/>
                <w:lang w:val="ru-RU"/>
              </w:rPr>
              <w:t>–</w:t>
            </w:r>
            <w:r w:rsidRPr="005B4CC9">
              <w:rPr>
                <w:lang w:val="ru-RU"/>
              </w:rPr>
              <w:t xml:space="preserve"> </w:t>
            </w:r>
            <w:r w:rsidRPr="005B4CC9">
              <w:rPr>
                <w:rFonts w:ascii="Times New Roman" w:hAnsi="Times New Roman" w:cs="Times New Roman"/>
                <w:color w:val="000000"/>
                <w:sz w:val="24"/>
                <w:szCs w:val="24"/>
                <w:lang w:val="ru-RU"/>
              </w:rPr>
              <w:t>аудиторная</w:t>
            </w:r>
            <w:r w:rsidRPr="005B4CC9">
              <w:rPr>
                <w:lang w:val="ru-RU"/>
              </w:rPr>
              <w:t xml:space="preserve"> </w:t>
            </w:r>
            <w:r w:rsidRPr="005B4CC9">
              <w:rPr>
                <w:rFonts w:ascii="Times New Roman" w:hAnsi="Times New Roman" w:cs="Times New Roman"/>
                <w:color w:val="000000"/>
                <w:sz w:val="24"/>
                <w:szCs w:val="24"/>
                <w:lang w:val="ru-RU"/>
              </w:rPr>
              <w:t>–</w:t>
            </w:r>
            <w:r w:rsidRPr="005B4CC9">
              <w:rPr>
                <w:lang w:val="ru-RU"/>
              </w:rPr>
              <w:t xml:space="preserve"> </w:t>
            </w:r>
            <w:r w:rsidRPr="005B4CC9">
              <w:rPr>
                <w:rFonts w:ascii="Times New Roman" w:hAnsi="Times New Roman" w:cs="Times New Roman"/>
                <w:color w:val="000000"/>
                <w:sz w:val="24"/>
                <w:szCs w:val="24"/>
                <w:lang w:val="ru-RU"/>
              </w:rPr>
              <w:t>15</w:t>
            </w:r>
            <w:r w:rsidRPr="005B4CC9">
              <w:rPr>
                <w:lang w:val="ru-RU"/>
              </w:rPr>
              <w:t xml:space="preserve"> </w:t>
            </w:r>
            <w:r w:rsidRPr="005B4CC9">
              <w:rPr>
                <w:rFonts w:ascii="Times New Roman" w:hAnsi="Times New Roman" w:cs="Times New Roman"/>
                <w:color w:val="000000"/>
                <w:sz w:val="24"/>
                <w:szCs w:val="24"/>
                <w:lang w:val="ru-RU"/>
              </w:rPr>
              <w:t>акад.</w:t>
            </w:r>
            <w:r w:rsidRPr="005B4CC9">
              <w:rPr>
                <w:lang w:val="ru-RU"/>
              </w:rPr>
              <w:t xml:space="preserve"> </w:t>
            </w:r>
            <w:r w:rsidRPr="005B4CC9">
              <w:rPr>
                <w:rFonts w:ascii="Times New Roman" w:hAnsi="Times New Roman" w:cs="Times New Roman"/>
                <w:color w:val="000000"/>
                <w:sz w:val="24"/>
                <w:szCs w:val="24"/>
                <w:lang w:val="ru-RU"/>
              </w:rPr>
              <w:t>часов;</w:t>
            </w:r>
            <w:r w:rsidRPr="005B4CC9">
              <w:rPr>
                <w:lang w:val="ru-RU"/>
              </w:rPr>
              <w:t xml:space="preserve"> </w:t>
            </w:r>
          </w:p>
          <w:p w:rsidR="008C434C" w:rsidRPr="005B4CC9" w:rsidRDefault="00BF45BD">
            <w:pPr>
              <w:spacing w:after="0" w:line="240" w:lineRule="auto"/>
              <w:jc w:val="both"/>
              <w:rPr>
                <w:sz w:val="24"/>
                <w:szCs w:val="24"/>
                <w:lang w:val="ru-RU"/>
              </w:rPr>
            </w:pPr>
            <w:r w:rsidRPr="005B4CC9">
              <w:rPr>
                <w:rFonts w:ascii="Times New Roman" w:hAnsi="Times New Roman" w:cs="Times New Roman"/>
                <w:color w:val="000000"/>
                <w:sz w:val="24"/>
                <w:szCs w:val="24"/>
                <w:lang w:val="ru-RU"/>
              </w:rPr>
              <w:t>–</w:t>
            </w:r>
            <w:r w:rsidRPr="005B4CC9">
              <w:rPr>
                <w:lang w:val="ru-RU"/>
              </w:rPr>
              <w:t xml:space="preserve"> </w:t>
            </w:r>
            <w:r w:rsidRPr="005B4CC9">
              <w:rPr>
                <w:rFonts w:ascii="Times New Roman" w:hAnsi="Times New Roman" w:cs="Times New Roman"/>
                <w:color w:val="000000"/>
                <w:sz w:val="24"/>
                <w:szCs w:val="24"/>
                <w:lang w:val="ru-RU"/>
              </w:rPr>
              <w:t>внеаудиторная</w:t>
            </w:r>
            <w:r w:rsidRPr="005B4CC9">
              <w:rPr>
                <w:lang w:val="ru-RU"/>
              </w:rPr>
              <w:t xml:space="preserve"> </w:t>
            </w:r>
            <w:r w:rsidRPr="005B4CC9">
              <w:rPr>
                <w:rFonts w:ascii="Times New Roman" w:hAnsi="Times New Roman" w:cs="Times New Roman"/>
                <w:color w:val="000000"/>
                <w:sz w:val="24"/>
                <w:szCs w:val="24"/>
                <w:lang w:val="ru-RU"/>
              </w:rPr>
              <w:t>–</w:t>
            </w:r>
            <w:r w:rsidRPr="005B4CC9">
              <w:rPr>
                <w:lang w:val="ru-RU"/>
              </w:rPr>
              <w:t xml:space="preserve"> </w:t>
            </w:r>
            <w:r w:rsidRPr="005B4CC9">
              <w:rPr>
                <w:rFonts w:ascii="Times New Roman" w:hAnsi="Times New Roman" w:cs="Times New Roman"/>
                <w:color w:val="000000"/>
                <w:sz w:val="24"/>
                <w:szCs w:val="24"/>
                <w:lang w:val="ru-RU"/>
              </w:rPr>
              <w:t>3,3</w:t>
            </w:r>
            <w:r w:rsidRPr="005B4CC9">
              <w:rPr>
                <w:lang w:val="ru-RU"/>
              </w:rPr>
              <w:t xml:space="preserve"> </w:t>
            </w:r>
            <w:r w:rsidRPr="005B4CC9">
              <w:rPr>
                <w:rFonts w:ascii="Times New Roman" w:hAnsi="Times New Roman" w:cs="Times New Roman"/>
                <w:color w:val="000000"/>
                <w:sz w:val="24"/>
                <w:szCs w:val="24"/>
                <w:lang w:val="ru-RU"/>
              </w:rPr>
              <w:t>акад.</w:t>
            </w:r>
            <w:r w:rsidRPr="005B4CC9">
              <w:rPr>
                <w:lang w:val="ru-RU"/>
              </w:rPr>
              <w:t xml:space="preserve"> </w:t>
            </w:r>
            <w:r w:rsidRPr="005B4CC9">
              <w:rPr>
                <w:rFonts w:ascii="Times New Roman" w:hAnsi="Times New Roman" w:cs="Times New Roman"/>
                <w:color w:val="000000"/>
                <w:sz w:val="24"/>
                <w:szCs w:val="24"/>
                <w:lang w:val="ru-RU"/>
              </w:rPr>
              <w:t>часов</w:t>
            </w:r>
            <w:r w:rsidR="00587094">
              <w:rPr>
                <w:lang w:val="ru-RU"/>
              </w:rPr>
              <w:t>;</w:t>
            </w:r>
          </w:p>
          <w:p w:rsidR="008C434C" w:rsidRPr="005B4CC9" w:rsidRDefault="00BF45BD">
            <w:pPr>
              <w:spacing w:after="0" w:line="240" w:lineRule="auto"/>
              <w:jc w:val="both"/>
              <w:rPr>
                <w:sz w:val="24"/>
                <w:szCs w:val="24"/>
                <w:lang w:val="ru-RU"/>
              </w:rPr>
            </w:pPr>
            <w:r w:rsidRPr="005B4CC9">
              <w:rPr>
                <w:rFonts w:ascii="Times New Roman" w:hAnsi="Times New Roman" w:cs="Times New Roman"/>
                <w:color w:val="000000"/>
                <w:sz w:val="24"/>
                <w:szCs w:val="24"/>
                <w:lang w:val="ru-RU"/>
              </w:rPr>
              <w:t>–</w:t>
            </w:r>
            <w:r w:rsidRPr="005B4CC9">
              <w:rPr>
                <w:lang w:val="ru-RU"/>
              </w:rPr>
              <w:t xml:space="preserve"> </w:t>
            </w:r>
            <w:r w:rsidRPr="005B4CC9">
              <w:rPr>
                <w:rFonts w:ascii="Times New Roman" w:hAnsi="Times New Roman" w:cs="Times New Roman"/>
                <w:color w:val="000000"/>
                <w:sz w:val="24"/>
                <w:szCs w:val="24"/>
                <w:lang w:val="ru-RU"/>
              </w:rPr>
              <w:t>самостоятельная</w:t>
            </w:r>
            <w:r w:rsidRPr="005B4CC9">
              <w:rPr>
                <w:lang w:val="ru-RU"/>
              </w:rPr>
              <w:t xml:space="preserve"> </w:t>
            </w:r>
            <w:r w:rsidRPr="005B4CC9">
              <w:rPr>
                <w:rFonts w:ascii="Times New Roman" w:hAnsi="Times New Roman" w:cs="Times New Roman"/>
                <w:color w:val="000000"/>
                <w:sz w:val="24"/>
                <w:szCs w:val="24"/>
                <w:lang w:val="ru-RU"/>
              </w:rPr>
              <w:t>работа</w:t>
            </w:r>
            <w:r w:rsidRPr="005B4CC9">
              <w:rPr>
                <w:lang w:val="ru-RU"/>
              </w:rPr>
              <w:t xml:space="preserve"> </w:t>
            </w:r>
            <w:r w:rsidRPr="005B4CC9">
              <w:rPr>
                <w:rFonts w:ascii="Times New Roman" w:hAnsi="Times New Roman" w:cs="Times New Roman"/>
                <w:color w:val="000000"/>
                <w:sz w:val="24"/>
                <w:szCs w:val="24"/>
                <w:lang w:val="ru-RU"/>
              </w:rPr>
              <w:t>–</w:t>
            </w:r>
            <w:r w:rsidRPr="005B4CC9">
              <w:rPr>
                <w:lang w:val="ru-RU"/>
              </w:rPr>
              <w:t xml:space="preserve"> </w:t>
            </w:r>
            <w:r w:rsidRPr="005B4CC9">
              <w:rPr>
                <w:rFonts w:ascii="Times New Roman" w:hAnsi="Times New Roman" w:cs="Times New Roman"/>
                <w:color w:val="000000"/>
                <w:sz w:val="24"/>
                <w:szCs w:val="24"/>
                <w:lang w:val="ru-RU"/>
              </w:rPr>
              <w:t>54</w:t>
            </w:r>
            <w:r w:rsidRPr="005B4CC9">
              <w:rPr>
                <w:lang w:val="ru-RU"/>
              </w:rPr>
              <w:t xml:space="preserve"> </w:t>
            </w:r>
            <w:r w:rsidRPr="005B4CC9">
              <w:rPr>
                <w:rFonts w:ascii="Times New Roman" w:hAnsi="Times New Roman" w:cs="Times New Roman"/>
                <w:color w:val="000000"/>
                <w:sz w:val="24"/>
                <w:szCs w:val="24"/>
                <w:lang w:val="ru-RU"/>
              </w:rPr>
              <w:t>акад.</w:t>
            </w:r>
            <w:r w:rsidRPr="005B4CC9">
              <w:rPr>
                <w:lang w:val="ru-RU"/>
              </w:rPr>
              <w:t xml:space="preserve"> </w:t>
            </w:r>
            <w:r w:rsidRPr="005B4CC9">
              <w:rPr>
                <w:rFonts w:ascii="Times New Roman" w:hAnsi="Times New Roman" w:cs="Times New Roman"/>
                <w:color w:val="000000"/>
                <w:sz w:val="24"/>
                <w:szCs w:val="24"/>
                <w:lang w:val="ru-RU"/>
              </w:rPr>
              <w:t>часов;</w:t>
            </w:r>
            <w:r w:rsidRPr="005B4CC9">
              <w:rPr>
                <w:lang w:val="ru-RU"/>
              </w:rPr>
              <w:t xml:space="preserve"> </w:t>
            </w:r>
          </w:p>
          <w:p w:rsidR="008C434C" w:rsidRPr="005B4CC9" w:rsidRDefault="00BF45BD">
            <w:pPr>
              <w:spacing w:after="0" w:line="240" w:lineRule="auto"/>
              <w:jc w:val="both"/>
              <w:rPr>
                <w:sz w:val="24"/>
                <w:szCs w:val="24"/>
                <w:lang w:val="ru-RU"/>
              </w:rPr>
            </w:pPr>
            <w:r w:rsidRPr="005B4CC9">
              <w:rPr>
                <w:rFonts w:ascii="Times New Roman" w:hAnsi="Times New Roman" w:cs="Times New Roman"/>
                <w:color w:val="000000"/>
                <w:sz w:val="24"/>
                <w:szCs w:val="24"/>
                <w:lang w:val="ru-RU"/>
              </w:rPr>
              <w:t>–</w:t>
            </w:r>
            <w:r w:rsidRPr="005B4CC9">
              <w:rPr>
                <w:lang w:val="ru-RU"/>
              </w:rPr>
              <w:t xml:space="preserve"> </w:t>
            </w:r>
            <w:r w:rsidRPr="005B4CC9">
              <w:rPr>
                <w:rFonts w:ascii="Times New Roman" w:hAnsi="Times New Roman" w:cs="Times New Roman"/>
                <w:color w:val="000000"/>
                <w:sz w:val="24"/>
                <w:szCs w:val="24"/>
                <w:lang w:val="ru-RU"/>
              </w:rPr>
              <w:t>подготовка</w:t>
            </w:r>
            <w:r w:rsidRPr="005B4CC9">
              <w:rPr>
                <w:lang w:val="ru-RU"/>
              </w:rPr>
              <w:t xml:space="preserve"> </w:t>
            </w:r>
            <w:r w:rsidRPr="005B4CC9">
              <w:rPr>
                <w:rFonts w:ascii="Times New Roman" w:hAnsi="Times New Roman" w:cs="Times New Roman"/>
                <w:color w:val="000000"/>
                <w:sz w:val="24"/>
                <w:szCs w:val="24"/>
                <w:lang w:val="ru-RU"/>
              </w:rPr>
              <w:t>к</w:t>
            </w:r>
            <w:r w:rsidRPr="005B4CC9">
              <w:rPr>
                <w:lang w:val="ru-RU"/>
              </w:rPr>
              <w:t xml:space="preserve"> </w:t>
            </w:r>
            <w:r w:rsidRPr="005B4CC9">
              <w:rPr>
                <w:rFonts w:ascii="Times New Roman" w:hAnsi="Times New Roman" w:cs="Times New Roman"/>
                <w:color w:val="000000"/>
                <w:sz w:val="24"/>
                <w:szCs w:val="24"/>
                <w:lang w:val="ru-RU"/>
              </w:rPr>
              <w:t>экзамену</w:t>
            </w:r>
            <w:r w:rsidRPr="005B4CC9">
              <w:rPr>
                <w:lang w:val="ru-RU"/>
              </w:rPr>
              <w:t xml:space="preserve"> </w:t>
            </w:r>
            <w:r w:rsidRPr="005B4CC9">
              <w:rPr>
                <w:rFonts w:ascii="Times New Roman" w:hAnsi="Times New Roman" w:cs="Times New Roman"/>
                <w:color w:val="000000"/>
                <w:sz w:val="24"/>
                <w:szCs w:val="24"/>
                <w:lang w:val="ru-RU"/>
              </w:rPr>
              <w:t>–</w:t>
            </w:r>
            <w:r w:rsidRPr="005B4CC9">
              <w:rPr>
                <w:lang w:val="ru-RU"/>
              </w:rPr>
              <w:t xml:space="preserve"> </w:t>
            </w:r>
            <w:r w:rsidRPr="005B4CC9">
              <w:rPr>
                <w:rFonts w:ascii="Times New Roman" w:hAnsi="Times New Roman" w:cs="Times New Roman"/>
                <w:color w:val="000000"/>
                <w:sz w:val="24"/>
                <w:szCs w:val="24"/>
                <w:lang w:val="ru-RU"/>
              </w:rPr>
              <w:t>35,7</w:t>
            </w:r>
            <w:r w:rsidRPr="005B4CC9">
              <w:rPr>
                <w:lang w:val="ru-RU"/>
              </w:rPr>
              <w:t xml:space="preserve"> </w:t>
            </w:r>
            <w:r w:rsidRPr="005B4CC9">
              <w:rPr>
                <w:rFonts w:ascii="Times New Roman" w:hAnsi="Times New Roman" w:cs="Times New Roman"/>
                <w:color w:val="000000"/>
                <w:sz w:val="24"/>
                <w:szCs w:val="24"/>
                <w:lang w:val="ru-RU"/>
              </w:rPr>
              <w:t>акад.</w:t>
            </w:r>
            <w:r w:rsidRPr="005B4CC9">
              <w:rPr>
                <w:lang w:val="ru-RU"/>
              </w:rPr>
              <w:t xml:space="preserve"> </w:t>
            </w:r>
            <w:r w:rsidRPr="005B4CC9">
              <w:rPr>
                <w:rFonts w:ascii="Times New Roman" w:hAnsi="Times New Roman" w:cs="Times New Roman"/>
                <w:color w:val="000000"/>
                <w:sz w:val="24"/>
                <w:szCs w:val="24"/>
                <w:lang w:val="ru-RU"/>
              </w:rPr>
              <w:t>часа</w:t>
            </w:r>
            <w:r w:rsidR="001944DC">
              <w:rPr>
                <w:lang w:val="ru-RU"/>
              </w:rPr>
              <w:t>.</w:t>
            </w:r>
          </w:p>
          <w:p w:rsidR="008C434C" w:rsidRPr="005B4CC9" w:rsidRDefault="008C434C">
            <w:pPr>
              <w:spacing w:after="0" w:line="240" w:lineRule="auto"/>
              <w:jc w:val="both"/>
              <w:rPr>
                <w:sz w:val="24"/>
                <w:szCs w:val="24"/>
                <w:lang w:val="ru-RU"/>
              </w:rPr>
            </w:pPr>
          </w:p>
          <w:p w:rsidR="008C434C" w:rsidRPr="005B4CC9" w:rsidRDefault="00BF45BD">
            <w:pPr>
              <w:spacing w:after="0" w:line="240" w:lineRule="auto"/>
              <w:jc w:val="both"/>
              <w:rPr>
                <w:sz w:val="24"/>
                <w:szCs w:val="24"/>
                <w:lang w:val="ru-RU"/>
              </w:rPr>
            </w:pPr>
            <w:r w:rsidRPr="005B4CC9">
              <w:rPr>
                <w:rFonts w:ascii="Times New Roman" w:hAnsi="Times New Roman" w:cs="Times New Roman"/>
                <w:color w:val="000000"/>
                <w:sz w:val="24"/>
                <w:szCs w:val="24"/>
                <w:lang w:val="ru-RU"/>
              </w:rPr>
              <w:t>Форма</w:t>
            </w:r>
            <w:r w:rsidRPr="005B4CC9">
              <w:rPr>
                <w:lang w:val="ru-RU"/>
              </w:rPr>
              <w:t xml:space="preserve"> </w:t>
            </w:r>
            <w:r w:rsidRPr="005B4CC9">
              <w:rPr>
                <w:rFonts w:ascii="Times New Roman" w:hAnsi="Times New Roman" w:cs="Times New Roman"/>
                <w:color w:val="000000"/>
                <w:sz w:val="24"/>
                <w:szCs w:val="24"/>
                <w:lang w:val="ru-RU"/>
              </w:rPr>
              <w:t>аттестации</w:t>
            </w:r>
            <w:r w:rsidRPr="005B4CC9">
              <w:rPr>
                <w:lang w:val="ru-RU"/>
              </w:rPr>
              <w:t xml:space="preserve"> </w:t>
            </w:r>
            <w:r w:rsidRPr="005B4CC9">
              <w:rPr>
                <w:rFonts w:ascii="Times New Roman" w:hAnsi="Times New Roman" w:cs="Times New Roman"/>
                <w:color w:val="000000"/>
                <w:sz w:val="24"/>
                <w:szCs w:val="24"/>
                <w:lang w:val="ru-RU"/>
              </w:rPr>
              <w:t>-</w:t>
            </w:r>
            <w:r w:rsidRPr="005B4CC9">
              <w:rPr>
                <w:lang w:val="ru-RU"/>
              </w:rPr>
              <w:t xml:space="preserve"> </w:t>
            </w:r>
            <w:r w:rsidRPr="005B4CC9">
              <w:rPr>
                <w:rFonts w:ascii="Times New Roman" w:hAnsi="Times New Roman" w:cs="Times New Roman"/>
                <w:color w:val="000000"/>
                <w:sz w:val="24"/>
                <w:szCs w:val="24"/>
                <w:lang w:val="ru-RU"/>
              </w:rPr>
              <w:t>курсовая</w:t>
            </w:r>
            <w:r w:rsidRPr="005B4CC9">
              <w:rPr>
                <w:lang w:val="ru-RU"/>
              </w:rPr>
              <w:t xml:space="preserve"> </w:t>
            </w:r>
            <w:r w:rsidRPr="005B4CC9">
              <w:rPr>
                <w:rFonts w:ascii="Times New Roman" w:hAnsi="Times New Roman" w:cs="Times New Roman"/>
                <w:color w:val="000000"/>
                <w:sz w:val="24"/>
                <w:szCs w:val="24"/>
                <w:lang w:val="ru-RU"/>
              </w:rPr>
              <w:t>работа,</w:t>
            </w:r>
            <w:r w:rsidRPr="005B4CC9">
              <w:rPr>
                <w:lang w:val="ru-RU"/>
              </w:rPr>
              <w:t xml:space="preserve"> </w:t>
            </w:r>
            <w:r w:rsidRPr="005B4CC9">
              <w:rPr>
                <w:rFonts w:ascii="Times New Roman" w:hAnsi="Times New Roman" w:cs="Times New Roman"/>
                <w:color w:val="000000"/>
                <w:sz w:val="24"/>
                <w:szCs w:val="24"/>
                <w:lang w:val="ru-RU"/>
              </w:rPr>
              <w:t>экзамен</w:t>
            </w:r>
            <w:r w:rsidR="001944DC">
              <w:rPr>
                <w:rFonts w:ascii="Times New Roman" w:hAnsi="Times New Roman" w:cs="Times New Roman"/>
                <w:color w:val="000000"/>
                <w:sz w:val="24"/>
                <w:szCs w:val="24"/>
                <w:lang w:val="ru-RU"/>
              </w:rPr>
              <w:t>.</w:t>
            </w:r>
            <w:r w:rsidRPr="005B4CC9">
              <w:rPr>
                <w:lang w:val="ru-RU"/>
              </w:rPr>
              <w:t xml:space="preserve"> </w:t>
            </w:r>
          </w:p>
        </w:tc>
      </w:tr>
      <w:tr w:rsidR="008C434C" w:rsidRPr="00B41A14">
        <w:trPr>
          <w:trHeight w:hRule="exact" w:val="138"/>
        </w:trPr>
        <w:tc>
          <w:tcPr>
            <w:tcW w:w="710" w:type="dxa"/>
          </w:tcPr>
          <w:p w:rsidR="008C434C" w:rsidRPr="005B4CC9" w:rsidRDefault="008C434C">
            <w:pPr>
              <w:rPr>
                <w:lang w:val="ru-RU"/>
              </w:rPr>
            </w:pPr>
          </w:p>
        </w:tc>
        <w:tc>
          <w:tcPr>
            <w:tcW w:w="1702" w:type="dxa"/>
          </w:tcPr>
          <w:p w:rsidR="008C434C" w:rsidRPr="005B4CC9" w:rsidRDefault="008C434C">
            <w:pPr>
              <w:rPr>
                <w:lang w:val="ru-RU"/>
              </w:rPr>
            </w:pPr>
          </w:p>
        </w:tc>
        <w:tc>
          <w:tcPr>
            <w:tcW w:w="426" w:type="dxa"/>
          </w:tcPr>
          <w:p w:rsidR="008C434C" w:rsidRPr="005B4CC9" w:rsidRDefault="008C434C">
            <w:pPr>
              <w:rPr>
                <w:lang w:val="ru-RU"/>
              </w:rPr>
            </w:pPr>
          </w:p>
        </w:tc>
        <w:tc>
          <w:tcPr>
            <w:tcW w:w="568" w:type="dxa"/>
          </w:tcPr>
          <w:p w:rsidR="008C434C" w:rsidRPr="005B4CC9" w:rsidRDefault="008C434C">
            <w:pPr>
              <w:rPr>
                <w:lang w:val="ru-RU"/>
              </w:rPr>
            </w:pPr>
          </w:p>
        </w:tc>
        <w:tc>
          <w:tcPr>
            <w:tcW w:w="710" w:type="dxa"/>
          </w:tcPr>
          <w:p w:rsidR="008C434C" w:rsidRPr="005B4CC9" w:rsidRDefault="008C434C">
            <w:pPr>
              <w:rPr>
                <w:lang w:val="ru-RU"/>
              </w:rPr>
            </w:pPr>
          </w:p>
        </w:tc>
        <w:tc>
          <w:tcPr>
            <w:tcW w:w="710" w:type="dxa"/>
          </w:tcPr>
          <w:p w:rsidR="008C434C" w:rsidRPr="005B4CC9" w:rsidRDefault="008C434C">
            <w:pPr>
              <w:rPr>
                <w:lang w:val="ru-RU"/>
              </w:rPr>
            </w:pPr>
          </w:p>
        </w:tc>
        <w:tc>
          <w:tcPr>
            <w:tcW w:w="568" w:type="dxa"/>
          </w:tcPr>
          <w:p w:rsidR="008C434C" w:rsidRPr="005B4CC9" w:rsidRDefault="008C434C">
            <w:pPr>
              <w:rPr>
                <w:lang w:val="ru-RU"/>
              </w:rPr>
            </w:pPr>
          </w:p>
        </w:tc>
        <w:tc>
          <w:tcPr>
            <w:tcW w:w="1560" w:type="dxa"/>
          </w:tcPr>
          <w:p w:rsidR="008C434C" w:rsidRPr="005B4CC9" w:rsidRDefault="008C434C">
            <w:pPr>
              <w:rPr>
                <w:lang w:val="ru-RU"/>
              </w:rPr>
            </w:pPr>
          </w:p>
        </w:tc>
        <w:tc>
          <w:tcPr>
            <w:tcW w:w="1702" w:type="dxa"/>
          </w:tcPr>
          <w:p w:rsidR="008C434C" w:rsidRPr="005B4CC9" w:rsidRDefault="008C434C">
            <w:pPr>
              <w:rPr>
                <w:lang w:val="ru-RU"/>
              </w:rPr>
            </w:pPr>
          </w:p>
        </w:tc>
        <w:tc>
          <w:tcPr>
            <w:tcW w:w="1277" w:type="dxa"/>
          </w:tcPr>
          <w:p w:rsidR="008C434C" w:rsidRPr="005B4CC9" w:rsidRDefault="008C434C">
            <w:pPr>
              <w:rPr>
                <w:lang w:val="ru-RU"/>
              </w:rPr>
            </w:pPr>
          </w:p>
        </w:tc>
      </w:tr>
      <w:tr w:rsidR="008C434C">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8C434C" w:rsidRDefault="00BF45BD">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Pr="005B4CC9" w:rsidRDefault="00BF45BD">
            <w:pPr>
              <w:spacing w:after="0" w:line="240" w:lineRule="auto"/>
              <w:jc w:val="center"/>
              <w:rPr>
                <w:sz w:val="19"/>
                <w:szCs w:val="19"/>
                <w:lang w:val="ru-RU"/>
              </w:rPr>
            </w:pPr>
            <w:r w:rsidRPr="005B4CC9">
              <w:rPr>
                <w:rFonts w:ascii="Times New Roman" w:hAnsi="Times New Roman" w:cs="Times New Roman"/>
                <w:color w:val="000000"/>
                <w:sz w:val="19"/>
                <w:szCs w:val="19"/>
                <w:lang w:val="ru-RU"/>
              </w:rPr>
              <w:t>Аудиторная</w:t>
            </w:r>
            <w:r w:rsidRPr="005B4CC9">
              <w:rPr>
                <w:lang w:val="ru-RU"/>
              </w:rPr>
              <w:t xml:space="preserve"> </w:t>
            </w:r>
          </w:p>
          <w:p w:rsidR="008C434C" w:rsidRPr="005B4CC9" w:rsidRDefault="00BF45BD">
            <w:pPr>
              <w:spacing w:after="0" w:line="240" w:lineRule="auto"/>
              <w:jc w:val="center"/>
              <w:rPr>
                <w:sz w:val="19"/>
                <w:szCs w:val="19"/>
                <w:lang w:val="ru-RU"/>
              </w:rPr>
            </w:pPr>
            <w:r w:rsidRPr="005B4CC9">
              <w:rPr>
                <w:rFonts w:ascii="Times New Roman" w:hAnsi="Times New Roman" w:cs="Times New Roman"/>
                <w:color w:val="000000"/>
                <w:sz w:val="19"/>
                <w:szCs w:val="19"/>
                <w:lang w:val="ru-RU"/>
              </w:rPr>
              <w:t>контактная</w:t>
            </w:r>
            <w:r w:rsidRPr="005B4CC9">
              <w:rPr>
                <w:lang w:val="ru-RU"/>
              </w:rPr>
              <w:t xml:space="preserve"> </w:t>
            </w:r>
            <w:r w:rsidRPr="005B4CC9">
              <w:rPr>
                <w:rFonts w:ascii="Times New Roman" w:hAnsi="Times New Roman" w:cs="Times New Roman"/>
                <w:color w:val="000000"/>
                <w:sz w:val="19"/>
                <w:szCs w:val="19"/>
                <w:lang w:val="ru-RU"/>
              </w:rPr>
              <w:t>работа</w:t>
            </w:r>
            <w:r w:rsidRPr="005B4CC9">
              <w:rPr>
                <w:lang w:val="ru-RU"/>
              </w:rPr>
              <w:t xml:space="preserve"> </w:t>
            </w:r>
          </w:p>
          <w:p w:rsidR="008C434C" w:rsidRPr="005B4CC9" w:rsidRDefault="00BF45BD">
            <w:pPr>
              <w:spacing w:after="0" w:line="240" w:lineRule="auto"/>
              <w:jc w:val="center"/>
              <w:rPr>
                <w:sz w:val="19"/>
                <w:szCs w:val="19"/>
                <w:lang w:val="ru-RU"/>
              </w:rPr>
            </w:pPr>
            <w:r w:rsidRPr="005B4CC9">
              <w:rPr>
                <w:rFonts w:ascii="Times New Roman" w:hAnsi="Times New Roman" w:cs="Times New Roman"/>
                <w:color w:val="000000"/>
                <w:sz w:val="19"/>
                <w:szCs w:val="19"/>
                <w:lang w:val="ru-RU"/>
              </w:rPr>
              <w:t>(в</w:t>
            </w:r>
            <w:r w:rsidRPr="005B4CC9">
              <w:rPr>
                <w:lang w:val="ru-RU"/>
              </w:rPr>
              <w:t xml:space="preserve"> </w:t>
            </w:r>
            <w:r w:rsidRPr="005B4CC9">
              <w:rPr>
                <w:rFonts w:ascii="Times New Roman" w:hAnsi="Times New Roman" w:cs="Times New Roman"/>
                <w:color w:val="000000"/>
                <w:sz w:val="19"/>
                <w:szCs w:val="19"/>
                <w:lang w:val="ru-RU"/>
              </w:rPr>
              <w:t>акад.</w:t>
            </w:r>
            <w:r w:rsidRPr="005B4CC9">
              <w:rPr>
                <w:lang w:val="ru-RU"/>
              </w:rPr>
              <w:t xml:space="preserve"> </w:t>
            </w:r>
            <w:r w:rsidRPr="005B4CC9">
              <w:rPr>
                <w:rFonts w:ascii="Times New Roman" w:hAnsi="Times New Roman" w:cs="Times New Roman"/>
                <w:color w:val="000000"/>
                <w:sz w:val="19"/>
                <w:szCs w:val="19"/>
                <w:lang w:val="ru-RU"/>
              </w:rPr>
              <w:t>часах)</w:t>
            </w:r>
            <w:r w:rsidRPr="005B4CC9">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8C434C" w:rsidRDefault="00BF45BD">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Pr="005B4CC9" w:rsidRDefault="00BF45BD">
            <w:pPr>
              <w:spacing w:after="0" w:line="240" w:lineRule="auto"/>
              <w:jc w:val="center"/>
              <w:rPr>
                <w:sz w:val="19"/>
                <w:szCs w:val="19"/>
                <w:lang w:val="ru-RU"/>
              </w:rPr>
            </w:pPr>
            <w:r w:rsidRPr="005B4CC9">
              <w:rPr>
                <w:rFonts w:ascii="Times New Roman" w:hAnsi="Times New Roman" w:cs="Times New Roman"/>
                <w:color w:val="000000"/>
                <w:sz w:val="19"/>
                <w:szCs w:val="19"/>
                <w:lang w:val="ru-RU"/>
              </w:rPr>
              <w:t>Форма</w:t>
            </w:r>
            <w:r w:rsidRPr="005B4CC9">
              <w:rPr>
                <w:lang w:val="ru-RU"/>
              </w:rPr>
              <w:t xml:space="preserve"> </w:t>
            </w:r>
            <w:r w:rsidRPr="005B4CC9">
              <w:rPr>
                <w:rFonts w:ascii="Times New Roman" w:hAnsi="Times New Roman" w:cs="Times New Roman"/>
                <w:color w:val="000000"/>
                <w:sz w:val="19"/>
                <w:szCs w:val="19"/>
                <w:lang w:val="ru-RU"/>
              </w:rPr>
              <w:t>текущего</w:t>
            </w:r>
            <w:r w:rsidRPr="005B4CC9">
              <w:rPr>
                <w:lang w:val="ru-RU"/>
              </w:rPr>
              <w:t xml:space="preserve"> </w:t>
            </w:r>
            <w:r w:rsidRPr="005B4CC9">
              <w:rPr>
                <w:rFonts w:ascii="Times New Roman" w:hAnsi="Times New Roman" w:cs="Times New Roman"/>
                <w:color w:val="000000"/>
                <w:sz w:val="19"/>
                <w:szCs w:val="19"/>
                <w:lang w:val="ru-RU"/>
              </w:rPr>
              <w:t>контроля</w:t>
            </w:r>
            <w:r w:rsidRPr="005B4CC9">
              <w:rPr>
                <w:lang w:val="ru-RU"/>
              </w:rPr>
              <w:t xml:space="preserve"> </w:t>
            </w:r>
            <w:r w:rsidRPr="005B4CC9">
              <w:rPr>
                <w:rFonts w:ascii="Times New Roman" w:hAnsi="Times New Roman" w:cs="Times New Roman"/>
                <w:color w:val="000000"/>
                <w:sz w:val="19"/>
                <w:szCs w:val="19"/>
                <w:lang w:val="ru-RU"/>
              </w:rPr>
              <w:t>успеваемости</w:t>
            </w:r>
            <w:r w:rsidRPr="005B4CC9">
              <w:rPr>
                <w:lang w:val="ru-RU"/>
              </w:rPr>
              <w:t xml:space="preserve"> </w:t>
            </w:r>
            <w:r w:rsidRPr="005B4CC9">
              <w:rPr>
                <w:rFonts w:ascii="Times New Roman" w:hAnsi="Times New Roman" w:cs="Times New Roman"/>
                <w:color w:val="000000"/>
                <w:sz w:val="19"/>
                <w:szCs w:val="19"/>
                <w:lang w:val="ru-RU"/>
              </w:rPr>
              <w:t>и</w:t>
            </w:r>
            <w:r w:rsidRPr="005B4CC9">
              <w:rPr>
                <w:lang w:val="ru-RU"/>
              </w:rPr>
              <w:t xml:space="preserve"> </w:t>
            </w:r>
          </w:p>
          <w:p w:rsidR="008C434C" w:rsidRPr="005B4CC9" w:rsidRDefault="00BF45BD">
            <w:pPr>
              <w:spacing w:after="0" w:line="240" w:lineRule="auto"/>
              <w:jc w:val="center"/>
              <w:rPr>
                <w:sz w:val="19"/>
                <w:szCs w:val="19"/>
                <w:lang w:val="ru-RU"/>
              </w:rPr>
            </w:pPr>
            <w:r w:rsidRPr="005B4CC9">
              <w:rPr>
                <w:rFonts w:ascii="Times New Roman" w:hAnsi="Times New Roman" w:cs="Times New Roman"/>
                <w:color w:val="000000"/>
                <w:sz w:val="19"/>
                <w:szCs w:val="19"/>
                <w:lang w:val="ru-RU"/>
              </w:rPr>
              <w:t>промежуточной</w:t>
            </w:r>
            <w:r w:rsidRPr="005B4CC9">
              <w:rPr>
                <w:lang w:val="ru-RU"/>
              </w:rPr>
              <w:t xml:space="preserve"> </w:t>
            </w:r>
            <w:r w:rsidRPr="005B4CC9">
              <w:rPr>
                <w:rFonts w:ascii="Times New Roman" w:hAnsi="Times New Roman" w:cs="Times New Roman"/>
                <w:color w:val="000000"/>
                <w:sz w:val="19"/>
                <w:szCs w:val="19"/>
                <w:lang w:val="ru-RU"/>
              </w:rPr>
              <w:t>аттестации</w:t>
            </w:r>
            <w:r w:rsidRPr="005B4CC9">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8C434C">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8C434C"/>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C434C" w:rsidRDefault="008C434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66503D">
            <w:pPr>
              <w:spacing w:after="0" w:line="240" w:lineRule="auto"/>
              <w:jc w:val="center"/>
              <w:rPr>
                <w:sz w:val="19"/>
                <w:szCs w:val="19"/>
              </w:rPr>
            </w:pPr>
            <w:r>
              <w:rPr>
                <w:rFonts w:ascii="Times New Roman" w:hAnsi="Times New Roman" w:cs="Times New Roman"/>
                <w:color w:val="000000"/>
                <w:sz w:val="19"/>
                <w:szCs w:val="19"/>
              </w:rPr>
              <w:t>л</w:t>
            </w:r>
            <w:r w:rsidR="00BF45BD">
              <w:rPr>
                <w:rFonts w:ascii="Times New Roman" w:hAnsi="Times New Roman" w:cs="Times New Roman"/>
                <w:color w:val="000000"/>
                <w:sz w:val="19"/>
                <w:szCs w:val="19"/>
              </w:rPr>
              <w:t>ек.</w:t>
            </w:r>
            <w:r w:rsidR="00BF45BD">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8C434C" w:rsidRDefault="00BF45BD">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C434C" w:rsidRDefault="008C434C"/>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8C434C"/>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8C434C"/>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8C434C"/>
        </w:tc>
      </w:tr>
      <w:tr w:rsidR="008C434C" w:rsidRPr="00B41A14" w:rsidTr="0066503D">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Pr="0066503D" w:rsidRDefault="00BF45BD" w:rsidP="0066503D">
            <w:pPr>
              <w:spacing w:after="0" w:line="240" w:lineRule="auto"/>
              <w:rPr>
                <w:b/>
                <w:sz w:val="19"/>
                <w:szCs w:val="19"/>
                <w:lang w:val="ru-RU"/>
              </w:rPr>
            </w:pPr>
            <w:r w:rsidRPr="0066503D">
              <w:rPr>
                <w:rFonts w:ascii="Times New Roman" w:hAnsi="Times New Roman" w:cs="Times New Roman"/>
                <w:b/>
                <w:color w:val="000000"/>
                <w:sz w:val="19"/>
                <w:szCs w:val="19"/>
                <w:lang w:val="ru-RU"/>
              </w:rPr>
              <w:t>1.</w:t>
            </w:r>
            <w:r w:rsidRPr="0066503D">
              <w:rPr>
                <w:b/>
                <w:lang w:val="ru-RU"/>
              </w:rPr>
              <w:t xml:space="preserve"> </w:t>
            </w:r>
            <w:r w:rsidRPr="0066503D">
              <w:rPr>
                <w:rFonts w:ascii="Times New Roman" w:hAnsi="Times New Roman" w:cs="Times New Roman"/>
                <w:b/>
                <w:color w:val="000000"/>
                <w:sz w:val="19"/>
                <w:szCs w:val="19"/>
                <w:lang w:val="ru-RU"/>
              </w:rPr>
              <w:t>Банковский</w:t>
            </w:r>
            <w:r w:rsidRPr="0066503D">
              <w:rPr>
                <w:b/>
                <w:lang w:val="ru-RU"/>
              </w:rPr>
              <w:t xml:space="preserve"> </w:t>
            </w:r>
            <w:r w:rsidRPr="0066503D">
              <w:rPr>
                <w:rFonts w:ascii="Times New Roman" w:hAnsi="Times New Roman" w:cs="Times New Roman"/>
                <w:b/>
                <w:color w:val="000000"/>
                <w:sz w:val="19"/>
                <w:szCs w:val="19"/>
                <w:lang w:val="ru-RU"/>
              </w:rPr>
              <w:t>бизнес</w:t>
            </w:r>
            <w:r w:rsidRPr="0066503D">
              <w:rPr>
                <w:b/>
                <w:lang w:val="ru-RU"/>
              </w:rPr>
              <w:t xml:space="preserve"> </w:t>
            </w:r>
            <w:r w:rsidRPr="0066503D">
              <w:rPr>
                <w:rFonts w:ascii="Times New Roman" w:hAnsi="Times New Roman" w:cs="Times New Roman"/>
                <w:b/>
                <w:color w:val="000000"/>
                <w:sz w:val="19"/>
                <w:szCs w:val="19"/>
                <w:lang w:val="ru-RU"/>
              </w:rPr>
              <w:t>как</w:t>
            </w:r>
            <w:r w:rsidRPr="0066503D">
              <w:rPr>
                <w:b/>
                <w:lang w:val="ru-RU"/>
              </w:rPr>
              <w:t xml:space="preserve"> </w:t>
            </w:r>
            <w:r w:rsidRPr="0066503D">
              <w:rPr>
                <w:rFonts w:ascii="Times New Roman" w:hAnsi="Times New Roman" w:cs="Times New Roman"/>
                <w:b/>
                <w:color w:val="000000"/>
                <w:sz w:val="19"/>
                <w:szCs w:val="19"/>
                <w:lang w:val="ru-RU"/>
              </w:rPr>
              <w:t>вид</w:t>
            </w:r>
            <w:r w:rsidRPr="0066503D">
              <w:rPr>
                <w:b/>
                <w:lang w:val="ru-RU"/>
              </w:rPr>
              <w:t xml:space="preserve"> </w:t>
            </w:r>
            <w:r w:rsidRPr="0066503D">
              <w:rPr>
                <w:rFonts w:ascii="Times New Roman" w:hAnsi="Times New Roman" w:cs="Times New Roman"/>
                <w:b/>
                <w:color w:val="000000"/>
                <w:sz w:val="19"/>
                <w:szCs w:val="19"/>
                <w:lang w:val="ru-RU"/>
              </w:rPr>
              <w:t>финансового</w:t>
            </w:r>
            <w:r w:rsidRPr="0066503D">
              <w:rPr>
                <w:b/>
                <w:lang w:val="ru-RU"/>
              </w:rPr>
              <w:t xml:space="preserve"> </w:t>
            </w:r>
            <w:r w:rsidRPr="0066503D">
              <w:rPr>
                <w:rFonts w:ascii="Times New Roman" w:hAnsi="Times New Roman" w:cs="Times New Roman"/>
                <w:b/>
                <w:color w:val="000000"/>
                <w:sz w:val="19"/>
                <w:szCs w:val="19"/>
                <w:lang w:val="ru-RU"/>
              </w:rPr>
              <w:t>предпринимательства</w:t>
            </w:r>
            <w:r w:rsidRPr="0066503D">
              <w:rPr>
                <w:b/>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Pr="0066503D" w:rsidRDefault="008C434C">
            <w:pPr>
              <w:rPr>
                <w:b/>
                <w:lang w:val="ru-RU"/>
              </w:rPr>
            </w:pPr>
          </w:p>
        </w:tc>
      </w:tr>
      <w:tr w:rsidR="008C434C" w:rsidTr="0066503D">
        <w:trPr>
          <w:trHeight w:hRule="exact" w:val="333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Pr="005B4CC9" w:rsidRDefault="00BF45BD" w:rsidP="0066503D">
            <w:pPr>
              <w:spacing w:after="0" w:line="240" w:lineRule="auto"/>
              <w:rPr>
                <w:sz w:val="19"/>
                <w:szCs w:val="19"/>
                <w:lang w:val="ru-RU"/>
              </w:rPr>
            </w:pPr>
            <w:r w:rsidRPr="005B4CC9">
              <w:rPr>
                <w:rFonts w:ascii="Times New Roman" w:hAnsi="Times New Roman" w:cs="Times New Roman"/>
                <w:color w:val="000000"/>
                <w:sz w:val="19"/>
                <w:szCs w:val="19"/>
                <w:lang w:val="ru-RU"/>
              </w:rPr>
              <w:t>1.1</w:t>
            </w:r>
            <w:r w:rsidRPr="005B4CC9">
              <w:rPr>
                <w:lang w:val="ru-RU"/>
              </w:rPr>
              <w:t xml:space="preserve"> </w:t>
            </w:r>
            <w:r w:rsidRPr="005B4CC9">
              <w:rPr>
                <w:rFonts w:ascii="Times New Roman" w:hAnsi="Times New Roman" w:cs="Times New Roman"/>
                <w:color w:val="000000"/>
                <w:sz w:val="19"/>
                <w:szCs w:val="19"/>
                <w:lang w:val="ru-RU"/>
              </w:rPr>
              <w:t>Сущность</w:t>
            </w:r>
            <w:r w:rsidRPr="005B4CC9">
              <w:rPr>
                <w:lang w:val="ru-RU"/>
              </w:rPr>
              <w:t xml:space="preserve"> </w:t>
            </w:r>
            <w:r w:rsidRPr="005B4CC9">
              <w:rPr>
                <w:rFonts w:ascii="Times New Roman" w:hAnsi="Times New Roman" w:cs="Times New Roman"/>
                <w:color w:val="000000"/>
                <w:sz w:val="19"/>
                <w:szCs w:val="19"/>
                <w:lang w:val="ru-RU"/>
              </w:rPr>
              <w:t>и</w:t>
            </w:r>
            <w:r w:rsidRPr="005B4CC9">
              <w:rPr>
                <w:lang w:val="ru-RU"/>
              </w:rPr>
              <w:t xml:space="preserve"> </w:t>
            </w:r>
            <w:r w:rsidRPr="005B4CC9">
              <w:rPr>
                <w:rFonts w:ascii="Times New Roman" w:hAnsi="Times New Roman" w:cs="Times New Roman"/>
                <w:color w:val="000000"/>
                <w:sz w:val="19"/>
                <w:szCs w:val="19"/>
                <w:lang w:val="ru-RU"/>
              </w:rPr>
              <w:t>виды</w:t>
            </w:r>
            <w:r w:rsidRPr="005B4CC9">
              <w:rPr>
                <w:lang w:val="ru-RU"/>
              </w:rPr>
              <w:t xml:space="preserve"> </w:t>
            </w:r>
            <w:r w:rsidRPr="005B4CC9">
              <w:rPr>
                <w:rFonts w:ascii="Times New Roman" w:hAnsi="Times New Roman" w:cs="Times New Roman"/>
                <w:color w:val="000000"/>
                <w:sz w:val="19"/>
                <w:szCs w:val="19"/>
                <w:lang w:val="ru-RU"/>
              </w:rPr>
              <w:t>финансового</w:t>
            </w:r>
            <w:r w:rsidRPr="005B4CC9">
              <w:rPr>
                <w:lang w:val="ru-RU"/>
              </w:rPr>
              <w:t xml:space="preserve"> </w:t>
            </w:r>
            <w:r w:rsidRPr="005B4CC9">
              <w:rPr>
                <w:rFonts w:ascii="Times New Roman" w:hAnsi="Times New Roman" w:cs="Times New Roman"/>
                <w:color w:val="000000"/>
                <w:sz w:val="19"/>
                <w:szCs w:val="19"/>
                <w:lang w:val="ru-RU"/>
              </w:rPr>
              <w:t>предпринимательства</w:t>
            </w:r>
            <w:r w:rsidRPr="005B4CC9">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8C434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8C434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Pr="005B4CC9" w:rsidRDefault="00BF45BD">
            <w:pPr>
              <w:spacing w:after="0" w:line="240" w:lineRule="auto"/>
              <w:jc w:val="center"/>
              <w:rPr>
                <w:sz w:val="19"/>
                <w:szCs w:val="19"/>
                <w:lang w:val="ru-RU"/>
              </w:rPr>
            </w:pPr>
            <w:r w:rsidRPr="005B4CC9">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(семинарскому) занятию, подготовка доклада, выполнение расчетно-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Pr="005B4CC9" w:rsidRDefault="00BF45BD">
            <w:pPr>
              <w:spacing w:after="0" w:line="240" w:lineRule="auto"/>
              <w:jc w:val="center"/>
              <w:rPr>
                <w:sz w:val="19"/>
                <w:szCs w:val="19"/>
                <w:lang w:val="ru-RU"/>
              </w:rPr>
            </w:pPr>
            <w:r w:rsidRPr="005B4CC9">
              <w:rPr>
                <w:rFonts w:ascii="Times New Roman" w:hAnsi="Times New Roman" w:cs="Times New Roman"/>
                <w:color w:val="000000"/>
                <w:sz w:val="19"/>
                <w:szCs w:val="19"/>
                <w:lang w:val="ru-RU"/>
              </w:rPr>
              <w:t>Устный</w:t>
            </w:r>
            <w:r w:rsidRPr="005B4CC9">
              <w:rPr>
                <w:lang w:val="ru-RU"/>
              </w:rPr>
              <w:t xml:space="preserve"> </w:t>
            </w:r>
            <w:r w:rsidRPr="005B4CC9">
              <w:rPr>
                <w:rFonts w:ascii="Times New Roman" w:hAnsi="Times New Roman" w:cs="Times New Roman"/>
                <w:color w:val="000000"/>
                <w:sz w:val="19"/>
                <w:szCs w:val="19"/>
                <w:lang w:val="ru-RU"/>
              </w:rPr>
              <w:t>опрос,</w:t>
            </w:r>
            <w:r w:rsidRPr="005B4CC9">
              <w:rPr>
                <w:lang w:val="ru-RU"/>
              </w:rPr>
              <w:t xml:space="preserve"> </w:t>
            </w:r>
            <w:r w:rsidRPr="005B4CC9">
              <w:rPr>
                <w:rFonts w:ascii="Times New Roman" w:hAnsi="Times New Roman" w:cs="Times New Roman"/>
                <w:color w:val="000000"/>
                <w:sz w:val="19"/>
                <w:szCs w:val="19"/>
                <w:lang w:val="ru-RU"/>
              </w:rPr>
              <w:t>проверка</w:t>
            </w:r>
            <w:r w:rsidRPr="005B4CC9">
              <w:rPr>
                <w:lang w:val="ru-RU"/>
              </w:rPr>
              <w:t xml:space="preserve"> </w:t>
            </w:r>
            <w:r w:rsidRPr="005B4CC9">
              <w:rPr>
                <w:rFonts w:ascii="Times New Roman" w:hAnsi="Times New Roman" w:cs="Times New Roman"/>
                <w:color w:val="000000"/>
                <w:sz w:val="19"/>
                <w:szCs w:val="19"/>
                <w:lang w:val="ru-RU"/>
              </w:rPr>
              <w:t>расчетно-аналитических</w:t>
            </w:r>
            <w:r w:rsidRPr="005B4CC9">
              <w:rPr>
                <w:lang w:val="ru-RU"/>
              </w:rPr>
              <w:t xml:space="preserve"> </w:t>
            </w:r>
            <w:r w:rsidRPr="005B4CC9">
              <w:rPr>
                <w:rFonts w:ascii="Times New Roman" w:hAnsi="Times New Roman" w:cs="Times New Roman"/>
                <w:color w:val="000000"/>
                <w:sz w:val="19"/>
                <w:szCs w:val="19"/>
                <w:lang w:val="ru-RU"/>
              </w:rPr>
              <w:t>заданий</w:t>
            </w:r>
            <w:r w:rsidRPr="005B4CC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ПК-5</w:t>
            </w:r>
            <w:r>
              <w:t xml:space="preserve"> </w:t>
            </w:r>
          </w:p>
        </w:tc>
      </w:tr>
      <w:tr w:rsidR="008C434C" w:rsidTr="0066503D">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Pr="005B4CC9" w:rsidRDefault="00BF45BD" w:rsidP="0066503D">
            <w:pPr>
              <w:spacing w:after="0" w:line="240" w:lineRule="auto"/>
              <w:rPr>
                <w:sz w:val="19"/>
                <w:szCs w:val="19"/>
                <w:lang w:val="ru-RU"/>
              </w:rPr>
            </w:pPr>
            <w:r w:rsidRPr="005B4CC9">
              <w:rPr>
                <w:rFonts w:ascii="Times New Roman" w:hAnsi="Times New Roman" w:cs="Times New Roman"/>
                <w:color w:val="000000"/>
                <w:sz w:val="19"/>
                <w:szCs w:val="19"/>
                <w:lang w:val="ru-RU"/>
              </w:rPr>
              <w:t>1.2</w:t>
            </w:r>
            <w:r w:rsidRPr="005B4CC9">
              <w:rPr>
                <w:lang w:val="ru-RU"/>
              </w:rPr>
              <w:t xml:space="preserve"> </w:t>
            </w:r>
            <w:r w:rsidRPr="005B4CC9">
              <w:rPr>
                <w:rFonts w:ascii="Times New Roman" w:hAnsi="Times New Roman" w:cs="Times New Roman"/>
                <w:color w:val="000000"/>
                <w:sz w:val="19"/>
                <w:szCs w:val="19"/>
                <w:lang w:val="ru-RU"/>
              </w:rPr>
              <w:t>Организационно-правовые</w:t>
            </w:r>
            <w:r w:rsidRPr="005B4CC9">
              <w:rPr>
                <w:lang w:val="ru-RU"/>
              </w:rPr>
              <w:t xml:space="preserve"> </w:t>
            </w:r>
            <w:r w:rsidRPr="005B4CC9">
              <w:rPr>
                <w:rFonts w:ascii="Times New Roman" w:hAnsi="Times New Roman" w:cs="Times New Roman"/>
                <w:color w:val="000000"/>
                <w:sz w:val="19"/>
                <w:szCs w:val="19"/>
                <w:lang w:val="ru-RU"/>
              </w:rPr>
              <w:t>и</w:t>
            </w:r>
            <w:r w:rsidRPr="005B4CC9">
              <w:rPr>
                <w:lang w:val="ru-RU"/>
              </w:rPr>
              <w:t xml:space="preserve"> </w:t>
            </w:r>
            <w:r w:rsidRPr="005B4CC9">
              <w:rPr>
                <w:rFonts w:ascii="Times New Roman" w:hAnsi="Times New Roman" w:cs="Times New Roman"/>
                <w:color w:val="000000"/>
                <w:sz w:val="19"/>
                <w:szCs w:val="19"/>
                <w:lang w:val="ru-RU"/>
              </w:rPr>
              <w:t>экономические</w:t>
            </w:r>
            <w:r w:rsidRPr="005B4CC9">
              <w:rPr>
                <w:lang w:val="ru-RU"/>
              </w:rPr>
              <w:t xml:space="preserve"> </w:t>
            </w:r>
            <w:r w:rsidRPr="005B4CC9">
              <w:rPr>
                <w:rFonts w:ascii="Times New Roman" w:hAnsi="Times New Roman" w:cs="Times New Roman"/>
                <w:color w:val="000000"/>
                <w:sz w:val="19"/>
                <w:szCs w:val="19"/>
                <w:lang w:val="ru-RU"/>
              </w:rPr>
              <w:t>основы</w:t>
            </w:r>
            <w:r w:rsidRPr="005B4CC9">
              <w:rPr>
                <w:lang w:val="ru-RU"/>
              </w:rPr>
              <w:t xml:space="preserve"> </w:t>
            </w:r>
            <w:r w:rsidRPr="005B4CC9">
              <w:rPr>
                <w:rFonts w:ascii="Times New Roman" w:hAnsi="Times New Roman" w:cs="Times New Roman"/>
                <w:color w:val="000000"/>
                <w:sz w:val="19"/>
                <w:szCs w:val="19"/>
                <w:lang w:val="ru-RU"/>
              </w:rPr>
              <w:t>создания</w:t>
            </w:r>
            <w:r w:rsidRPr="005B4CC9">
              <w:rPr>
                <w:lang w:val="ru-RU"/>
              </w:rPr>
              <w:t xml:space="preserve"> </w:t>
            </w:r>
            <w:r w:rsidRPr="005B4CC9">
              <w:rPr>
                <w:rFonts w:ascii="Times New Roman" w:hAnsi="Times New Roman" w:cs="Times New Roman"/>
                <w:color w:val="000000"/>
                <w:sz w:val="19"/>
                <w:szCs w:val="19"/>
                <w:lang w:val="ru-RU"/>
              </w:rPr>
              <w:t>и</w:t>
            </w:r>
            <w:r w:rsidRPr="005B4CC9">
              <w:rPr>
                <w:lang w:val="ru-RU"/>
              </w:rPr>
              <w:t xml:space="preserve"> </w:t>
            </w:r>
            <w:r w:rsidRPr="005B4CC9">
              <w:rPr>
                <w:rFonts w:ascii="Times New Roman" w:hAnsi="Times New Roman" w:cs="Times New Roman"/>
                <w:color w:val="000000"/>
                <w:sz w:val="19"/>
                <w:szCs w:val="19"/>
                <w:lang w:val="ru-RU"/>
              </w:rPr>
              <w:t>ведения</w:t>
            </w:r>
            <w:r w:rsidRPr="005B4CC9">
              <w:rPr>
                <w:lang w:val="ru-RU"/>
              </w:rPr>
              <w:t xml:space="preserve"> </w:t>
            </w:r>
            <w:r w:rsidRPr="005B4CC9">
              <w:rPr>
                <w:rFonts w:ascii="Times New Roman" w:hAnsi="Times New Roman" w:cs="Times New Roman"/>
                <w:color w:val="000000"/>
                <w:sz w:val="19"/>
                <w:szCs w:val="19"/>
                <w:lang w:val="ru-RU"/>
              </w:rPr>
              <w:t>банковского</w:t>
            </w:r>
            <w:r w:rsidRPr="005B4CC9">
              <w:rPr>
                <w:lang w:val="ru-RU"/>
              </w:rPr>
              <w:t xml:space="preserve"> </w:t>
            </w:r>
            <w:r w:rsidRPr="005B4CC9">
              <w:rPr>
                <w:rFonts w:ascii="Times New Roman" w:hAnsi="Times New Roman" w:cs="Times New Roman"/>
                <w:color w:val="000000"/>
                <w:sz w:val="19"/>
                <w:szCs w:val="19"/>
                <w:lang w:val="ru-RU"/>
              </w:rPr>
              <w:t>бизнеса</w:t>
            </w:r>
            <w:r w:rsidRPr="005B4CC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Pr="005B4CC9" w:rsidRDefault="008C434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Pr="005B4CC9" w:rsidRDefault="008C434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Pr="005B4CC9" w:rsidRDefault="008C434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Pr="005B4CC9" w:rsidRDefault="00BF45BD">
            <w:pPr>
              <w:spacing w:after="0" w:line="240" w:lineRule="auto"/>
              <w:jc w:val="center"/>
              <w:rPr>
                <w:sz w:val="19"/>
                <w:szCs w:val="19"/>
                <w:lang w:val="ru-RU"/>
              </w:rPr>
            </w:pPr>
            <w:r w:rsidRPr="005B4CC9">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(семинарскому) занятию, под- готовка доклада, выполнение расчетно-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Pr="005B4CC9" w:rsidRDefault="00BF45BD">
            <w:pPr>
              <w:spacing w:after="0" w:line="240" w:lineRule="auto"/>
              <w:jc w:val="center"/>
              <w:rPr>
                <w:sz w:val="19"/>
                <w:szCs w:val="19"/>
                <w:lang w:val="ru-RU"/>
              </w:rPr>
            </w:pPr>
            <w:r w:rsidRPr="005B4CC9">
              <w:rPr>
                <w:rFonts w:ascii="Times New Roman" w:hAnsi="Times New Roman" w:cs="Times New Roman"/>
                <w:color w:val="000000"/>
                <w:sz w:val="19"/>
                <w:szCs w:val="19"/>
                <w:lang w:val="ru-RU"/>
              </w:rPr>
              <w:t>Устный</w:t>
            </w:r>
            <w:r w:rsidRPr="005B4CC9">
              <w:rPr>
                <w:lang w:val="ru-RU"/>
              </w:rPr>
              <w:t xml:space="preserve"> </w:t>
            </w:r>
            <w:r w:rsidRPr="005B4CC9">
              <w:rPr>
                <w:rFonts w:ascii="Times New Roman" w:hAnsi="Times New Roman" w:cs="Times New Roman"/>
                <w:color w:val="000000"/>
                <w:sz w:val="19"/>
                <w:szCs w:val="19"/>
                <w:lang w:val="ru-RU"/>
              </w:rPr>
              <w:t>опрос,</w:t>
            </w:r>
            <w:r w:rsidRPr="005B4CC9">
              <w:rPr>
                <w:lang w:val="ru-RU"/>
              </w:rPr>
              <w:t xml:space="preserve"> </w:t>
            </w:r>
            <w:r w:rsidRPr="005B4CC9">
              <w:rPr>
                <w:rFonts w:ascii="Times New Roman" w:hAnsi="Times New Roman" w:cs="Times New Roman"/>
                <w:color w:val="000000"/>
                <w:sz w:val="19"/>
                <w:szCs w:val="19"/>
                <w:lang w:val="ru-RU"/>
              </w:rPr>
              <w:t>проверка</w:t>
            </w:r>
            <w:r w:rsidRPr="005B4CC9">
              <w:rPr>
                <w:lang w:val="ru-RU"/>
              </w:rPr>
              <w:t xml:space="preserve"> </w:t>
            </w:r>
            <w:r w:rsidRPr="005B4CC9">
              <w:rPr>
                <w:rFonts w:ascii="Times New Roman" w:hAnsi="Times New Roman" w:cs="Times New Roman"/>
                <w:color w:val="000000"/>
                <w:sz w:val="19"/>
                <w:szCs w:val="19"/>
                <w:lang w:val="ru-RU"/>
              </w:rPr>
              <w:t>расчетно-аналитических</w:t>
            </w:r>
            <w:r w:rsidRPr="005B4CC9">
              <w:rPr>
                <w:lang w:val="ru-RU"/>
              </w:rPr>
              <w:t xml:space="preserve"> </w:t>
            </w:r>
            <w:r w:rsidRPr="005B4CC9">
              <w:rPr>
                <w:rFonts w:ascii="Times New Roman" w:hAnsi="Times New Roman" w:cs="Times New Roman"/>
                <w:color w:val="000000"/>
                <w:sz w:val="19"/>
                <w:szCs w:val="19"/>
                <w:lang w:val="ru-RU"/>
              </w:rPr>
              <w:t>заданий</w:t>
            </w:r>
            <w:r w:rsidRPr="005B4CC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ПК-10</w:t>
            </w:r>
            <w:r>
              <w:t xml:space="preserve"> </w:t>
            </w:r>
          </w:p>
        </w:tc>
      </w:tr>
      <w:tr w:rsidR="008C434C" w:rsidTr="0066503D">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rsidP="0066503D">
            <w:pPr>
              <w:spacing w:after="0" w:line="240" w:lineRule="auto"/>
              <w:rPr>
                <w:sz w:val="19"/>
                <w:szCs w:val="19"/>
              </w:rPr>
            </w:pPr>
            <w:r>
              <w:rPr>
                <w:rFonts w:ascii="Times New Roman" w:hAnsi="Times New Roman" w:cs="Times New Roman"/>
                <w:color w:val="000000"/>
                <w:sz w:val="19"/>
                <w:szCs w:val="19"/>
              </w:rPr>
              <w:lastRenderedPageBreak/>
              <w:t>1.3</w:t>
            </w:r>
            <w:r>
              <w:t xml:space="preserve"> </w:t>
            </w: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эффективности</w:t>
            </w:r>
            <w:r>
              <w:t xml:space="preserve"> </w:t>
            </w:r>
            <w:r>
              <w:rPr>
                <w:rFonts w:ascii="Times New Roman" w:hAnsi="Times New Roman" w:cs="Times New Roman"/>
                <w:color w:val="000000"/>
                <w:sz w:val="19"/>
                <w:szCs w:val="19"/>
              </w:rPr>
              <w:t>банковского</w:t>
            </w:r>
            <w:r>
              <w:t xml:space="preserve"> </w:t>
            </w:r>
            <w:r>
              <w:rPr>
                <w:rFonts w:ascii="Times New Roman" w:hAnsi="Times New Roman" w:cs="Times New Roman"/>
                <w:color w:val="000000"/>
                <w:sz w:val="19"/>
                <w:szCs w:val="19"/>
              </w:rPr>
              <w:t>бизнеса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8C434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8C434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8C434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3/3И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Pr="005B4CC9" w:rsidRDefault="00BF45BD">
            <w:pPr>
              <w:spacing w:after="0" w:line="240" w:lineRule="auto"/>
              <w:jc w:val="center"/>
              <w:rPr>
                <w:sz w:val="19"/>
                <w:szCs w:val="19"/>
                <w:lang w:val="ru-RU"/>
              </w:rPr>
            </w:pPr>
            <w:r w:rsidRPr="005B4CC9">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(семинарскому) занятию, выполнение расчетно-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Pr="005B4CC9" w:rsidRDefault="00BF45BD">
            <w:pPr>
              <w:spacing w:after="0" w:line="240" w:lineRule="auto"/>
              <w:jc w:val="center"/>
              <w:rPr>
                <w:sz w:val="19"/>
                <w:szCs w:val="19"/>
                <w:lang w:val="ru-RU"/>
              </w:rPr>
            </w:pPr>
            <w:r w:rsidRPr="005B4CC9">
              <w:rPr>
                <w:rFonts w:ascii="Times New Roman" w:hAnsi="Times New Roman" w:cs="Times New Roman"/>
                <w:color w:val="000000"/>
                <w:sz w:val="19"/>
                <w:szCs w:val="19"/>
                <w:lang w:val="ru-RU"/>
              </w:rPr>
              <w:t>Устный</w:t>
            </w:r>
            <w:r w:rsidRPr="005B4CC9">
              <w:rPr>
                <w:lang w:val="ru-RU"/>
              </w:rPr>
              <w:t xml:space="preserve"> </w:t>
            </w:r>
            <w:r w:rsidRPr="005B4CC9">
              <w:rPr>
                <w:rFonts w:ascii="Times New Roman" w:hAnsi="Times New Roman" w:cs="Times New Roman"/>
                <w:color w:val="000000"/>
                <w:sz w:val="19"/>
                <w:szCs w:val="19"/>
                <w:lang w:val="ru-RU"/>
              </w:rPr>
              <w:t>опрос,</w:t>
            </w:r>
            <w:r w:rsidRPr="005B4CC9">
              <w:rPr>
                <w:lang w:val="ru-RU"/>
              </w:rPr>
              <w:t xml:space="preserve"> </w:t>
            </w:r>
            <w:r w:rsidRPr="005B4CC9">
              <w:rPr>
                <w:rFonts w:ascii="Times New Roman" w:hAnsi="Times New Roman" w:cs="Times New Roman"/>
                <w:color w:val="000000"/>
                <w:sz w:val="19"/>
                <w:szCs w:val="19"/>
                <w:lang w:val="ru-RU"/>
              </w:rPr>
              <w:t>проверка</w:t>
            </w:r>
            <w:r w:rsidRPr="005B4CC9">
              <w:rPr>
                <w:lang w:val="ru-RU"/>
              </w:rPr>
              <w:t xml:space="preserve"> </w:t>
            </w:r>
            <w:r w:rsidRPr="005B4CC9">
              <w:rPr>
                <w:rFonts w:ascii="Times New Roman" w:hAnsi="Times New Roman" w:cs="Times New Roman"/>
                <w:color w:val="000000"/>
                <w:sz w:val="19"/>
                <w:szCs w:val="19"/>
                <w:lang w:val="ru-RU"/>
              </w:rPr>
              <w:t>расчетно-аналитических</w:t>
            </w:r>
            <w:r w:rsidRPr="005B4CC9">
              <w:rPr>
                <w:lang w:val="ru-RU"/>
              </w:rPr>
              <w:t xml:space="preserve"> </w:t>
            </w:r>
            <w:r w:rsidRPr="005B4CC9">
              <w:rPr>
                <w:rFonts w:ascii="Times New Roman" w:hAnsi="Times New Roman" w:cs="Times New Roman"/>
                <w:color w:val="000000"/>
                <w:sz w:val="19"/>
                <w:szCs w:val="19"/>
                <w:lang w:val="ru-RU"/>
              </w:rPr>
              <w:t>заданий</w:t>
            </w:r>
            <w:r w:rsidRPr="005B4CC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ПК-10</w:t>
            </w:r>
            <w:r>
              <w:t xml:space="preserve"> </w:t>
            </w:r>
          </w:p>
        </w:tc>
      </w:tr>
      <w:tr w:rsidR="008C434C" w:rsidTr="0066503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rsidP="0066503D">
            <w:pPr>
              <w:spacing w:after="0" w:line="240" w:lineRule="auto"/>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8C434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8C434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9/5И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8C434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8C434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8C434C"/>
        </w:tc>
      </w:tr>
      <w:tr w:rsidR="008C434C" w:rsidRPr="00B41A14" w:rsidTr="0066503D">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Pr="00641427" w:rsidRDefault="00BF45BD" w:rsidP="0066503D">
            <w:pPr>
              <w:spacing w:after="0" w:line="240" w:lineRule="auto"/>
              <w:rPr>
                <w:b/>
                <w:sz w:val="19"/>
                <w:szCs w:val="19"/>
                <w:lang w:val="ru-RU"/>
              </w:rPr>
            </w:pPr>
            <w:r w:rsidRPr="00641427">
              <w:rPr>
                <w:rFonts w:ascii="Times New Roman" w:hAnsi="Times New Roman" w:cs="Times New Roman"/>
                <w:b/>
                <w:color w:val="000000"/>
                <w:sz w:val="19"/>
                <w:szCs w:val="19"/>
                <w:lang w:val="ru-RU"/>
              </w:rPr>
              <w:t>2.</w:t>
            </w:r>
            <w:r w:rsidRPr="00641427">
              <w:rPr>
                <w:b/>
                <w:lang w:val="ru-RU"/>
              </w:rPr>
              <w:t xml:space="preserve"> </w:t>
            </w:r>
            <w:r w:rsidRPr="00641427">
              <w:rPr>
                <w:rFonts w:ascii="Times New Roman" w:hAnsi="Times New Roman" w:cs="Times New Roman"/>
                <w:b/>
                <w:color w:val="000000"/>
                <w:sz w:val="19"/>
                <w:szCs w:val="19"/>
                <w:lang w:val="ru-RU"/>
              </w:rPr>
              <w:t>Страховой</w:t>
            </w:r>
            <w:r w:rsidRPr="00641427">
              <w:rPr>
                <w:b/>
                <w:lang w:val="ru-RU"/>
              </w:rPr>
              <w:t xml:space="preserve"> </w:t>
            </w:r>
            <w:r w:rsidRPr="00641427">
              <w:rPr>
                <w:rFonts w:ascii="Times New Roman" w:hAnsi="Times New Roman" w:cs="Times New Roman"/>
                <w:b/>
                <w:color w:val="000000"/>
                <w:sz w:val="19"/>
                <w:szCs w:val="19"/>
                <w:lang w:val="ru-RU"/>
              </w:rPr>
              <w:t>бизнес</w:t>
            </w:r>
            <w:r w:rsidRPr="00641427">
              <w:rPr>
                <w:b/>
                <w:lang w:val="ru-RU"/>
              </w:rPr>
              <w:t xml:space="preserve"> </w:t>
            </w:r>
            <w:r w:rsidRPr="00641427">
              <w:rPr>
                <w:rFonts w:ascii="Times New Roman" w:hAnsi="Times New Roman" w:cs="Times New Roman"/>
                <w:b/>
                <w:color w:val="000000"/>
                <w:sz w:val="19"/>
                <w:szCs w:val="19"/>
                <w:lang w:val="ru-RU"/>
              </w:rPr>
              <w:t>как</w:t>
            </w:r>
            <w:r w:rsidRPr="00641427">
              <w:rPr>
                <w:b/>
                <w:lang w:val="ru-RU"/>
              </w:rPr>
              <w:t xml:space="preserve"> </w:t>
            </w:r>
            <w:r w:rsidRPr="00641427">
              <w:rPr>
                <w:rFonts w:ascii="Times New Roman" w:hAnsi="Times New Roman" w:cs="Times New Roman"/>
                <w:b/>
                <w:color w:val="000000"/>
                <w:sz w:val="19"/>
                <w:szCs w:val="19"/>
                <w:lang w:val="ru-RU"/>
              </w:rPr>
              <w:t>вид</w:t>
            </w:r>
            <w:r w:rsidRPr="00641427">
              <w:rPr>
                <w:b/>
                <w:lang w:val="ru-RU"/>
              </w:rPr>
              <w:t xml:space="preserve"> </w:t>
            </w:r>
            <w:r w:rsidRPr="00641427">
              <w:rPr>
                <w:rFonts w:ascii="Times New Roman" w:hAnsi="Times New Roman" w:cs="Times New Roman"/>
                <w:b/>
                <w:color w:val="000000"/>
                <w:sz w:val="19"/>
                <w:szCs w:val="19"/>
                <w:lang w:val="ru-RU"/>
              </w:rPr>
              <w:t>финансового</w:t>
            </w:r>
            <w:r w:rsidRPr="00641427">
              <w:rPr>
                <w:b/>
                <w:lang w:val="ru-RU"/>
              </w:rPr>
              <w:t xml:space="preserve"> </w:t>
            </w:r>
            <w:r w:rsidRPr="00641427">
              <w:rPr>
                <w:rFonts w:ascii="Times New Roman" w:hAnsi="Times New Roman" w:cs="Times New Roman"/>
                <w:b/>
                <w:color w:val="000000"/>
                <w:sz w:val="19"/>
                <w:szCs w:val="19"/>
                <w:lang w:val="ru-RU"/>
              </w:rPr>
              <w:t>предпринимательства</w:t>
            </w:r>
            <w:r w:rsidRPr="00641427">
              <w:rPr>
                <w:b/>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Pr="00641427" w:rsidRDefault="008C434C">
            <w:pPr>
              <w:rPr>
                <w:b/>
                <w:lang w:val="ru-RU"/>
              </w:rPr>
            </w:pPr>
          </w:p>
        </w:tc>
      </w:tr>
      <w:tr w:rsidR="008C434C" w:rsidTr="0066503D">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Pr="005B4CC9" w:rsidRDefault="00BF45BD" w:rsidP="0066503D">
            <w:pPr>
              <w:spacing w:after="0" w:line="240" w:lineRule="auto"/>
              <w:rPr>
                <w:sz w:val="19"/>
                <w:szCs w:val="19"/>
                <w:lang w:val="ru-RU"/>
              </w:rPr>
            </w:pPr>
            <w:r w:rsidRPr="005B4CC9">
              <w:rPr>
                <w:rFonts w:ascii="Times New Roman" w:hAnsi="Times New Roman" w:cs="Times New Roman"/>
                <w:color w:val="000000"/>
                <w:sz w:val="19"/>
                <w:szCs w:val="19"/>
                <w:lang w:val="ru-RU"/>
              </w:rPr>
              <w:t>2.1</w:t>
            </w:r>
            <w:r w:rsidRPr="005B4CC9">
              <w:rPr>
                <w:lang w:val="ru-RU"/>
              </w:rPr>
              <w:t xml:space="preserve"> </w:t>
            </w:r>
            <w:r w:rsidRPr="005B4CC9">
              <w:rPr>
                <w:rFonts w:ascii="Times New Roman" w:hAnsi="Times New Roman" w:cs="Times New Roman"/>
                <w:color w:val="000000"/>
                <w:sz w:val="19"/>
                <w:szCs w:val="19"/>
                <w:lang w:val="ru-RU"/>
              </w:rPr>
              <w:t>Организационно-правовые</w:t>
            </w:r>
            <w:r w:rsidRPr="005B4CC9">
              <w:rPr>
                <w:lang w:val="ru-RU"/>
              </w:rPr>
              <w:t xml:space="preserve"> </w:t>
            </w:r>
            <w:r w:rsidRPr="005B4CC9">
              <w:rPr>
                <w:rFonts w:ascii="Times New Roman" w:hAnsi="Times New Roman" w:cs="Times New Roman"/>
                <w:color w:val="000000"/>
                <w:sz w:val="19"/>
                <w:szCs w:val="19"/>
                <w:lang w:val="ru-RU"/>
              </w:rPr>
              <w:t>и</w:t>
            </w:r>
            <w:r w:rsidRPr="005B4CC9">
              <w:rPr>
                <w:lang w:val="ru-RU"/>
              </w:rPr>
              <w:t xml:space="preserve"> </w:t>
            </w:r>
            <w:r w:rsidRPr="005B4CC9">
              <w:rPr>
                <w:rFonts w:ascii="Times New Roman" w:hAnsi="Times New Roman" w:cs="Times New Roman"/>
                <w:color w:val="000000"/>
                <w:sz w:val="19"/>
                <w:szCs w:val="19"/>
                <w:lang w:val="ru-RU"/>
              </w:rPr>
              <w:t>экономические</w:t>
            </w:r>
            <w:r w:rsidRPr="005B4CC9">
              <w:rPr>
                <w:lang w:val="ru-RU"/>
              </w:rPr>
              <w:t xml:space="preserve"> </w:t>
            </w:r>
            <w:r w:rsidRPr="005B4CC9">
              <w:rPr>
                <w:rFonts w:ascii="Times New Roman" w:hAnsi="Times New Roman" w:cs="Times New Roman"/>
                <w:color w:val="000000"/>
                <w:sz w:val="19"/>
                <w:szCs w:val="19"/>
                <w:lang w:val="ru-RU"/>
              </w:rPr>
              <w:t>основы</w:t>
            </w:r>
            <w:r w:rsidRPr="005B4CC9">
              <w:rPr>
                <w:lang w:val="ru-RU"/>
              </w:rPr>
              <w:t xml:space="preserve"> </w:t>
            </w:r>
            <w:r w:rsidRPr="005B4CC9">
              <w:rPr>
                <w:rFonts w:ascii="Times New Roman" w:hAnsi="Times New Roman" w:cs="Times New Roman"/>
                <w:color w:val="000000"/>
                <w:sz w:val="19"/>
                <w:szCs w:val="19"/>
                <w:lang w:val="ru-RU"/>
              </w:rPr>
              <w:t>создания</w:t>
            </w:r>
            <w:r w:rsidRPr="005B4CC9">
              <w:rPr>
                <w:lang w:val="ru-RU"/>
              </w:rPr>
              <w:t xml:space="preserve"> </w:t>
            </w:r>
            <w:r w:rsidRPr="005B4CC9">
              <w:rPr>
                <w:rFonts w:ascii="Times New Roman" w:hAnsi="Times New Roman" w:cs="Times New Roman"/>
                <w:color w:val="000000"/>
                <w:sz w:val="19"/>
                <w:szCs w:val="19"/>
                <w:lang w:val="ru-RU"/>
              </w:rPr>
              <w:t>и</w:t>
            </w:r>
            <w:r w:rsidRPr="005B4CC9">
              <w:rPr>
                <w:lang w:val="ru-RU"/>
              </w:rPr>
              <w:t xml:space="preserve"> </w:t>
            </w:r>
            <w:r w:rsidRPr="005B4CC9">
              <w:rPr>
                <w:rFonts w:ascii="Times New Roman" w:hAnsi="Times New Roman" w:cs="Times New Roman"/>
                <w:color w:val="000000"/>
                <w:sz w:val="19"/>
                <w:szCs w:val="19"/>
                <w:lang w:val="ru-RU"/>
              </w:rPr>
              <w:t>ведения</w:t>
            </w:r>
            <w:r w:rsidRPr="005B4CC9">
              <w:rPr>
                <w:lang w:val="ru-RU"/>
              </w:rPr>
              <w:t xml:space="preserve"> </w:t>
            </w:r>
            <w:r w:rsidRPr="005B4CC9">
              <w:rPr>
                <w:rFonts w:ascii="Times New Roman" w:hAnsi="Times New Roman" w:cs="Times New Roman"/>
                <w:color w:val="000000"/>
                <w:sz w:val="19"/>
                <w:szCs w:val="19"/>
                <w:lang w:val="ru-RU"/>
              </w:rPr>
              <w:t>страхового</w:t>
            </w:r>
            <w:r w:rsidRPr="005B4CC9">
              <w:rPr>
                <w:lang w:val="ru-RU"/>
              </w:rPr>
              <w:t xml:space="preserve"> </w:t>
            </w:r>
            <w:r w:rsidRPr="005B4CC9">
              <w:rPr>
                <w:rFonts w:ascii="Times New Roman" w:hAnsi="Times New Roman" w:cs="Times New Roman"/>
                <w:color w:val="000000"/>
                <w:sz w:val="19"/>
                <w:szCs w:val="19"/>
                <w:lang w:val="ru-RU"/>
              </w:rPr>
              <w:t>бизнеса</w:t>
            </w:r>
            <w:r w:rsidRPr="005B4CC9">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8C434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8C434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Pr="005B4CC9" w:rsidRDefault="00BF45BD">
            <w:pPr>
              <w:spacing w:after="0" w:line="240" w:lineRule="auto"/>
              <w:jc w:val="center"/>
              <w:rPr>
                <w:sz w:val="19"/>
                <w:szCs w:val="19"/>
                <w:lang w:val="ru-RU"/>
              </w:rPr>
            </w:pPr>
            <w:r w:rsidRPr="005B4CC9">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(семинарскому) занятию, под- готовка доклада, выполнение расчетно-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Pr="005B4CC9" w:rsidRDefault="00BF45BD">
            <w:pPr>
              <w:spacing w:after="0" w:line="240" w:lineRule="auto"/>
              <w:jc w:val="center"/>
              <w:rPr>
                <w:sz w:val="19"/>
                <w:szCs w:val="19"/>
                <w:lang w:val="ru-RU"/>
              </w:rPr>
            </w:pPr>
            <w:r w:rsidRPr="005B4CC9">
              <w:rPr>
                <w:rFonts w:ascii="Times New Roman" w:hAnsi="Times New Roman" w:cs="Times New Roman"/>
                <w:color w:val="000000"/>
                <w:sz w:val="19"/>
                <w:szCs w:val="19"/>
                <w:lang w:val="ru-RU"/>
              </w:rPr>
              <w:t>Устный</w:t>
            </w:r>
            <w:r w:rsidRPr="005B4CC9">
              <w:rPr>
                <w:lang w:val="ru-RU"/>
              </w:rPr>
              <w:t xml:space="preserve"> </w:t>
            </w:r>
            <w:r w:rsidRPr="005B4CC9">
              <w:rPr>
                <w:rFonts w:ascii="Times New Roman" w:hAnsi="Times New Roman" w:cs="Times New Roman"/>
                <w:color w:val="000000"/>
                <w:sz w:val="19"/>
                <w:szCs w:val="19"/>
                <w:lang w:val="ru-RU"/>
              </w:rPr>
              <w:t>опрос,</w:t>
            </w:r>
            <w:r w:rsidRPr="005B4CC9">
              <w:rPr>
                <w:lang w:val="ru-RU"/>
              </w:rPr>
              <w:t xml:space="preserve"> </w:t>
            </w:r>
            <w:r w:rsidRPr="005B4CC9">
              <w:rPr>
                <w:rFonts w:ascii="Times New Roman" w:hAnsi="Times New Roman" w:cs="Times New Roman"/>
                <w:color w:val="000000"/>
                <w:sz w:val="19"/>
                <w:szCs w:val="19"/>
                <w:lang w:val="ru-RU"/>
              </w:rPr>
              <w:t>проверка</w:t>
            </w:r>
            <w:r w:rsidRPr="005B4CC9">
              <w:rPr>
                <w:lang w:val="ru-RU"/>
              </w:rPr>
              <w:t xml:space="preserve"> </w:t>
            </w:r>
            <w:r w:rsidRPr="005B4CC9">
              <w:rPr>
                <w:rFonts w:ascii="Times New Roman" w:hAnsi="Times New Roman" w:cs="Times New Roman"/>
                <w:color w:val="000000"/>
                <w:sz w:val="19"/>
                <w:szCs w:val="19"/>
                <w:lang w:val="ru-RU"/>
              </w:rPr>
              <w:t>расчетно-аналитических</w:t>
            </w:r>
            <w:r w:rsidRPr="005B4CC9">
              <w:rPr>
                <w:lang w:val="ru-RU"/>
              </w:rPr>
              <w:t xml:space="preserve"> </w:t>
            </w:r>
            <w:r w:rsidRPr="005B4CC9">
              <w:rPr>
                <w:rFonts w:ascii="Times New Roman" w:hAnsi="Times New Roman" w:cs="Times New Roman"/>
                <w:color w:val="000000"/>
                <w:sz w:val="19"/>
                <w:szCs w:val="19"/>
                <w:lang w:val="ru-RU"/>
              </w:rPr>
              <w:t>заданий</w:t>
            </w:r>
            <w:r w:rsidRPr="005B4CC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ПК-10</w:t>
            </w:r>
            <w:r>
              <w:t xml:space="preserve"> </w:t>
            </w:r>
          </w:p>
        </w:tc>
      </w:tr>
      <w:tr w:rsidR="008C434C" w:rsidTr="0066503D">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rsidP="0066503D">
            <w:pPr>
              <w:spacing w:after="0" w:line="240" w:lineRule="auto"/>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эффективности</w:t>
            </w:r>
            <w:r>
              <w:t xml:space="preserve"> </w:t>
            </w:r>
            <w:r>
              <w:rPr>
                <w:rFonts w:ascii="Times New Roman" w:hAnsi="Times New Roman" w:cs="Times New Roman"/>
                <w:color w:val="000000"/>
                <w:sz w:val="19"/>
                <w:szCs w:val="19"/>
              </w:rPr>
              <w:t>страхового</w:t>
            </w:r>
            <w:r>
              <w:t xml:space="preserve"> </w:t>
            </w:r>
            <w:r>
              <w:rPr>
                <w:rFonts w:ascii="Times New Roman" w:hAnsi="Times New Roman" w:cs="Times New Roman"/>
                <w:color w:val="000000"/>
                <w:sz w:val="19"/>
                <w:szCs w:val="19"/>
              </w:rPr>
              <w:t>бизнеса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8C434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8C434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8C434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3/3И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Pr="005B4CC9" w:rsidRDefault="00BF45BD">
            <w:pPr>
              <w:spacing w:after="0" w:line="240" w:lineRule="auto"/>
              <w:jc w:val="center"/>
              <w:rPr>
                <w:sz w:val="19"/>
                <w:szCs w:val="19"/>
                <w:lang w:val="ru-RU"/>
              </w:rPr>
            </w:pPr>
            <w:r w:rsidRPr="005B4CC9">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(семинарскому) занятию, выполнение расчетно-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Pr="005B4CC9" w:rsidRDefault="00BF45BD">
            <w:pPr>
              <w:spacing w:after="0" w:line="240" w:lineRule="auto"/>
              <w:jc w:val="center"/>
              <w:rPr>
                <w:sz w:val="19"/>
                <w:szCs w:val="19"/>
                <w:lang w:val="ru-RU"/>
              </w:rPr>
            </w:pPr>
            <w:r w:rsidRPr="005B4CC9">
              <w:rPr>
                <w:rFonts w:ascii="Times New Roman" w:hAnsi="Times New Roman" w:cs="Times New Roman"/>
                <w:color w:val="000000"/>
                <w:sz w:val="19"/>
                <w:szCs w:val="19"/>
                <w:lang w:val="ru-RU"/>
              </w:rPr>
              <w:t>Устный</w:t>
            </w:r>
            <w:r w:rsidRPr="005B4CC9">
              <w:rPr>
                <w:lang w:val="ru-RU"/>
              </w:rPr>
              <w:t xml:space="preserve"> </w:t>
            </w:r>
            <w:r w:rsidRPr="005B4CC9">
              <w:rPr>
                <w:rFonts w:ascii="Times New Roman" w:hAnsi="Times New Roman" w:cs="Times New Roman"/>
                <w:color w:val="000000"/>
                <w:sz w:val="19"/>
                <w:szCs w:val="19"/>
                <w:lang w:val="ru-RU"/>
              </w:rPr>
              <w:t>опрос,</w:t>
            </w:r>
            <w:r w:rsidRPr="005B4CC9">
              <w:rPr>
                <w:lang w:val="ru-RU"/>
              </w:rPr>
              <w:t xml:space="preserve"> </w:t>
            </w:r>
            <w:r w:rsidRPr="005B4CC9">
              <w:rPr>
                <w:rFonts w:ascii="Times New Roman" w:hAnsi="Times New Roman" w:cs="Times New Roman"/>
                <w:color w:val="000000"/>
                <w:sz w:val="19"/>
                <w:szCs w:val="19"/>
                <w:lang w:val="ru-RU"/>
              </w:rPr>
              <w:t>проверка</w:t>
            </w:r>
            <w:r w:rsidRPr="005B4CC9">
              <w:rPr>
                <w:lang w:val="ru-RU"/>
              </w:rPr>
              <w:t xml:space="preserve"> </w:t>
            </w:r>
            <w:r w:rsidRPr="005B4CC9">
              <w:rPr>
                <w:rFonts w:ascii="Times New Roman" w:hAnsi="Times New Roman" w:cs="Times New Roman"/>
                <w:color w:val="000000"/>
                <w:sz w:val="19"/>
                <w:szCs w:val="19"/>
                <w:lang w:val="ru-RU"/>
              </w:rPr>
              <w:t>расчетно-аналитических</w:t>
            </w:r>
            <w:r w:rsidRPr="005B4CC9">
              <w:rPr>
                <w:lang w:val="ru-RU"/>
              </w:rPr>
              <w:t xml:space="preserve"> </w:t>
            </w:r>
            <w:r w:rsidRPr="005B4CC9">
              <w:rPr>
                <w:rFonts w:ascii="Times New Roman" w:hAnsi="Times New Roman" w:cs="Times New Roman"/>
                <w:color w:val="000000"/>
                <w:sz w:val="19"/>
                <w:szCs w:val="19"/>
                <w:lang w:val="ru-RU"/>
              </w:rPr>
              <w:t>заданий</w:t>
            </w:r>
            <w:r w:rsidRPr="005B4CC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ПК-10</w:t>
            </w:r>
            <w:r>
              <w:t xml:space="preserve"> </w:t>
            </w:r>
          </w:p>
        </w:tc>
      </w:tr>
      <w:tr w:rsidR="008C434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8C434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8C434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6/5И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24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8C434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8C434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8C434C"/>
        </w:tc>
      </w:tr>
      <w:tr w:rsidR="008C434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8C434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8C434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15/10И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54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8C434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экзамен,кр</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8C434C"/>
        </w:tc>
      </w:tr>
      <w:tr w:rsidR="008C434C">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8C434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8C434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15/10И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54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8C434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center"/>
              <w:rPr>
                <w:sz w:val="19"/>
                <w:szCs w:val="19"/>
              </w:rPr>
            </w:pPr>
            <w:r>
              <w:rPr>
                <w:rFonts w:ascii="Times New Roman" w:hAnsi="Times New Roman" w:cs="Times New Roman"/>
                <w:color w:val="000000"/>
                <w:sz w:val="19"/>
                <w:szCs w:val="19"/>
              </w:rPr>
              <w:t>курсовая работа,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C434C" w:rsidRDefault="00BF45BD">
            <w:pPr>
              <w:spacing w:after="0" w:line="240" w:lineRule="auto"/>
              <w:jc w:val="both"/>
              <w:rPr>
                <w:sz w:val="19"/>
                <w:szCs w:val="19"/>
              </w:rPr>
            </w:pPr>
            <w:r>
              <w:rPr>
                <w:rFonts w:ascii="Times New Roman" w:hAnsi="Times New Roman" w:cs="Times New Roman"/>
                <w:color w:val="000000"/>
                <w:sz w:val="19"/>
                <w:szCs w:val="19"/>
              </w:rPr>
              <w:t>ПК-5,ПК- 10,ПК-6</w:t>
            </w:r>
          </w:p>
        </w:tc>
      </w:tr>
    </w:tbl>
    <w:p w:rsidR="008C434C" w:rsidRDefault="00BF45BD">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8C434C">
        <w:trPr>
          <w:trHeight w:hRule="exact" w:val="285"/>
        </w:trPr>
        <w:tc>
          <w:tcPr>
            <w:tcW w:w="9370" w:type="dxa"/>
            <w:shd w:val="clear" w:color="000000" w:fill="FFFFFF"/>
            <w:tcMar>
              <w:left w:w="34" w:type="dxa"/>
              <w:right w:w="34" w:type="dxa"/>
            </w:tcMar>
          </w:tcPr>
          <w:p w:rsidR="008C434C" w:rsidRDefault="00BF45BD">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8C434C">
        <w:trPr>
          <w:trHeight w:hRule="exact" w:val="138"/>
        </w:trPr>
        <w:tc>
          <w:tcPr>
            <w:tcW w:w="9357" w:type="dxa"/>
          </w:tcPr>
          <w:p w:rsidR="008C434C" w:rsidRDefault="008C434C"/>
        </w:tc>
      </w:tr>
      <w:tr w:rsidR="008C434C">
        <w:trPr>
          <w:trHeight w:hRule="exact" w:val="5153"/>
        </w:trPr>
        <w:tc>
          <w:tcPr>
            <w:tcW w:w="9370" w:type="dxa"/>
            <w:shd w:val="clear" w:color="000000" w:fill="FFFFFF"/>
            <w:tcMar>
              <w:left w:w="34" w:type="dxa"/>
              <w:right w:w="34" w:type="dxa"/>
            </w:tcMar>
          </w:tcPr>
          <w:p w:rsidR="008C434C" w:rsidRPr="005B4CC9" w:rsidRDefault="00BF45BD">
            <w:pPr>
              <w:spacing w:after="0" w:line="240" w:lineRule="auto"/>
              <w:ind w:firstLine="756"/>
              <w:jc w:val="both"/>
              <w:rPr>
                <w:sz w:val="24"/>
                <w:szCs w:val="24"/>
                <w:lang w:val="ru-RU"/>
              </w:rPr>
            </w:pPr>
            <w:r w:rsidRPr="005B4CC9">
              <w:rPr>
                <w:rFonts w:ascii="Times New Roman" w:hAnsi="Times New Roman" w:cs="Times New Roman"/>
                <w:color w:val="000000"/>
                <w:sz w:val="24"/>
                <w:szCs w:val="24"/>
                <w:lang w:val="ru-RU"/>
              </w:rPr>
              <w:t>Реализация</w:t>
            </w:r>
            <w:r w:rsidRPr="005B4CC9">
              <w:rPr>
                <w:lang w:val="ru-RU"/>
              </w:rPr>
              <w:t xml:space="preserve"> </w:t>
            </w:r>
            <w:r w:rsidRPr="005B4CC9">
              <w:rPr>
                <w:rFonts w:ascii="Times New Roman" w:hAnsi="Times New Roman" w:cs="Times New Roman"/>
                <w:color w:val="000000"/>
                <w:sz w:val="24"/>
                <w:szCs w:val="24"/>
                <w:lang w:val="ru-RU"/>
              </w:rPr>
              <w:t>компетентностного</w:t>
            </w:r>
            <w:r w:rsidRPr="005B4CC9">
              <w:rPr>
                <w:lang w:val="ru-RU"/>
              </w:rPr>
              <w:t xml:space="preserve"> </w:t>
            </w:r>
            <w:r w:rsidRPr="005B4CC9">
              <w:rPr>
                <w:rFonts w:ascii="Times New Roman" w:hAnsi="Times New Roman" w:cs="Times New Roman"/>
                <w:color w:val="000000"/>
                <w:sz w:val="24"/>
                <w:szCs w:val="24"/>
                <w:lang w:val="ru-RU"/>
              </w:rPr>
              <w:t>подхода</w:t>
            </w:r>
            <w:r w:rsidRPr="005B4CC9">
              <w:rPr>
                <w:lang w:val="ru-RU"/>
              </w:rPr>
              <w:t xml:space="preserve"> </w:t>
            </w:r>
            <w:r w:rsidRPr="005B4CC9">
              <w:rPr>
                <w:rFonts w:ascii="Times New Roman" w:hAnsi="Times New Roman" w:cs="Times New Roman"/>
                <w:color w:val="000000"/>
                <w:sz w:val="24"/>
                <w:szCs w:val="24"/>
                <w:lang w:val="ru-RU"/>
              </w:rPr>
              <w:t>в</w:t>
            </w:r>
            <w:r w:rsidRPr="005B4CC9">
              <w:rPr>
                <w:lang w:val="ru-RU"/>
              </w:rPr>
              <w:t xml:space="preserve"> </w:t>
            </w:r>
            <w:r w:rsidRPr="005B4CC9">
              <w:rPr>
                <w:rFonts w:ascii="Times New Roman" w:hAnsi="Times New Roman" w:cs="Times New Roman"/>
                <w:color w:val="000000"/>
                <w:sz w:val="24"/>
                <w:szCs w:val="24"/>
                <w:lang w:val="ru-RU"/>
              </w:rPr>
              <w:t>процессе</w:t>
            </w:r>
            <w:r w:rsidRPr="005B4CC9">
              <w:rPr>
                <w:lang w:val="ru-RU"/>
              </w:rPr>
              <w:t xml:space="preserve"> </w:t>
            </w:r>
            <w:r w:rsidRPr="005B4CC9">
              <w:rPr>
                <w:rFonts w:ascii="Times New Roman" w:hAnsi="Times New Roman" w:cs="Times New Roman"/>
                <w:color w:val="000000"/>
                <w:sz w:val="24"/>
                <w:szCs w:val="24"/>
                <w:lang w:val="ru-RU"/>
              </w:rPr>
              <w:t>изучения</w:t>
            </w:r>
            <w:r w:rsidRPr="005B4CC9">
              <w:rPr>
                <w:lang w:val="ru-RU"/>
              </w:rPr>
              <w:t xml:space="preserve"> </w:t>
            </w:r>
            <w:r w:rsidRPr="005B4CC9">
              <w:rPr>
                <w:rFonts w:ascii="Times New Roman" w:hAnsi="Times New Roman" w:cs="Times New Roman"/>
                <w:color w:val="000000"/>
                <w:sz w:val="24"/>
                <w:szCs w:val="24"/>
                <w:lang w:val="ru-RU"/>
              </w:rPr>
              <w:t>дисциплины</w:t>
            </w:r>
            <w:r w:rsidRPr="005B4CC9">
              <w:rPr>
                <w:lang w:val="ru-RU"/>
              </w:rPr>
              <w:t xml:space="preserve"> </w:t>
            </w:r>
            <w:r w:rsidRPr="005B4CC9">
              <w:rPr>
                <w:rFonts w:ascii="Times New Roman" w:hAnsi="Times New Roman" w:cs="Times New Roman"/>
                <w:color w:val="000000"/>
                <w:sz w:val="24"/>
                <w:szCs w:val="24"/>
                <w:lang w:val="ru-RU"/>
              </w:rPr>
              <w:t>«Банковско-страховой</w:t>
            </w:r>
            <w:r w:rsidRPr="005B4CC9">
              <w:rPr>
                <w:lang w:val="ru-RU"/>
              </w:rPr>
              <w:t xml:space="preserve"> </w:t>
            </w:r>
            <w:r w:rsidRPr="005B4CC9">
              <w:rPr>
                <w:rFonts w:ascii="Times New Roman" w:hAnsi="Times New Roman" w:cs="Times New Roman"/>
                <w:color w:val="000000"/>
                <w:sz w:val="24"/>
                <w:szCs w:val="24"/>
                <w:lang w:val="ru-RU"/>
              </w:rPr>
              <w:t>бизнес»</w:t>
            </w:r>
            <w:r w:rsidRPr="005B4CC9">
              <w:rPr>
                <w:lang w:val="ru-RU"/>
              </w:rPr>
              <w:t xml:space="preserve"> </w:t>
            </w:r>
            <w:r w:rsidRPr="005B4CC9">
              <w:rPr>
                <w:rFonts w:ascii="Times New Roman" w:hAnsi="Times New Roman" w:cs="Times New Roman"/>
                <w:color w:val="000000"/>
                <w:sz w:val="24"/>
                <w:szCs w:val="24"/>
                <w:lang w:val="ru-RU"/>
              </w:rPr>
              <w:t>предусматривает</w:t>
            </w:r>
            <w:r w:rsidRPr="005B4CC9">
              <w:rPr>
                <w:lang w:val="ru-RU"/>
              </w:rPr>
              <w:t xml:space="preserve"> </w:t>
            </w:r>
            <w:r w:rsidRPr="005B4CC9">
              <w:rPr>
                <w:rFonts w:ascii="Times New Roman" w:hAnsi="Times New Roman" w:cs="Times New Roman"/>
                <w:color w:val="000000"/>
                <w:sz w:val="24"/>
                <w:szCs w:val="24"/>
                <w:lang w:val="ru-RU"/>
              </w:rPr>
              <w:t>применение</w:t>
            </w:r>
            <w:r w:rsidRPr="005B4CC9">
              <w:rPr>
                <w:lang w:val="ru-RU"/>
              </w:rPr>
              <w:t xml:space="preserve"> </w:t>
            </w:r>
            <w:r w:rsidRPr="005B4CC9">
              <w:rPr>
                <w:rFonts w:ascii="Times New Roman" w:hAnsi="Times New Roman" w:cs="Times New Roman"/>
                <w:color w:val="000000"/>
                <w:sz w:val="24"/>
                <w:szCs w:val="24"/>
                <w:lang w:val="ru-RU"/>
              </w:rPr>
              <w:t>для</w:t>
            </w:r>
            <w:r w:rsidRPr="005B4CC9">
              <w:rPr>
                <w:lang w:val="ru-RU"/>
              </w:rPr>
              <w:t xml:space="preserve"> </w:t>
            </w:r>
            <w:r w:rsidRPr="005B4CC9">
              <w:rPr>
                <w:rFonts w:ascii="Times New Roman" w:hAnsi="Times New Roman" w:cs="Times New Roman"/>
                <w:color w:val="000000"/>
                <w:sz w:val="24"/>
                <w:szCs w:val="24"/>
                <w:lang w:val="ru-RU"/>
              </w:rPr>
              <w:t>проведения</w:t>
            </w:r>
            <w:r w:rsidRPr="005B4CC9">
              <w:rPr>
                <w:lang w:val="ru-RU"/>
              </w:rPr>
              <w:t xml:space="preserve"> </w:t>
            </w:r>
            <w:r w:rsidRPr="005B4CC9">
              <w:rPr>
                <w:rFonts w:ascii="Times New Roman" w:hAnsi="Times New Roman" w:cs="Times New Roman"/>
                <w:color w:val="000000"/>
                <w:sz w:val="24"/>
                <w:szCs w:val="24"/>
                <w:lang w:val="ru-RU"/>
              </w:rPr>
              <w:t>практических</w:t>
            </w:r>
            <w:r w:rsidRPr="005B4CC9">
              <w:rPr>
                <w:lang w:val="ru-RU"/>
              </w:rPr>
              <w:t xml:space="preserve"> </w:t>
            </w:r>
            <w:r w:rsidRPr="005B4CC9">
              <w:rPr>
                <w:rFonts w:ascii="Times New Roman" w:hAnsi="Times New Roman" w:cs="Times New Roman"/>
                <w:color w:val="000000"/>
                <w:sz w:val="24"/>
                <w:szCs w:val="24"/>
                <w:lang w:val="ru-RU"/>
              </w:rPr>
              <w:t>занятий,</w:t>
            </w:r>
            <w:r w:rsidRPr="005B4CC9">
              <w:rPr>
                <w:lang w:val="ru-RU"/>
              </w:rPr>
              <w:t xml:space="preserve"> </w:t>
            </w:r>
            <w:r w:rsidRPr="005B4CC9">
              <w:rPr>
                <w:rFonts w:ascii="Times New Roman" w:hAnsi="Times New Roman" w:cs="Times New Roman"/>
                <w:color w:val="000000"/>
                <w:sz w:val="24"/>
                <w:szCs w:val="24"/>
                <w:lang w:val="ru-RU"/>
              </w:rPr>
              <w:t>ориентированных</w:t>
            </w:r>
            <w:r w:rsidRPr="005B4CC9">
              <w:rPr>
                <w:lang w:val="ru-RU"/>
              </w:rPr>
              <w:t xml:space="preserve"> </w:t>
            </w:r>
            <w:r w:rsidRPr="005B4CC9">
              <w:rPr>
                <w:rFonts w:ascii="Times New Roman" w:hAnsi="Times New Roman" w:cs="Times New Roman"/>
                <w:color w:val="000000"/>
                <w:sz w:val="24"/>
                <w:szCs w:val="24"/>
                <w:lang w:val="ru-RU"/>
              </w:rPr>
              <w:t>на</w:t>
            </w:r>
            <w:r w:rsidRPr="005B4CC9">
              <w:rPr>
                <w:lang w:val="ru-RU"/>
              </w:rPr>
              <w:t xml:space="preserve"> </w:t>
            </w:r>
            <w:r w:rsidRPr="005B4CC9">
              <w:rPr>
                <w:rFonts w:ascii="Times New Roman" w:hAnsi="Times New Roman" w:cs="Times New Roman"/>
                <w:color w:val="000000"/>
                <w:sz w:val="24"/>
                <w:szCs w:val="24"/>
                <w:lang w:val="ru-RU"/>
              </w:rPr>
              <w:t>закрепление</w:t>
            </w:r>
            <w:r w:rsidRPr="005B4CC9">
              <w:rPr>
                <w:lang w:val="ru-RU"/>
              </w:rPr>
              <w:t xml:space="preserve"> </w:t>
            </w:r>
            <w:r w:rsidRPr="005B4CC9">
              <w:rPr>
                <w:rFonts w:ascii="Times New Roman" w:hAnsi="Times New Roman" w:cs="Times New Roman"/>
                <w:color w:val="000000"/>
                <w:sz w:val="24"/>
                <w:szCs w:val="24"/>
                <w:lang w:val="ru-RU"/>
              </w:rPr>
              <w:t>полученных</w:t>
            </w:r>
            <w:r w:rsidRPr="005B4CC9">
              <w:rPr>
                <w:lang w:val="ru-RU"/>
              </w:rPr>
              <w:t xml:space="preserve"> </w:t>
            </w:r>
            <w:r w:rsidRPr="005B4CC9">
              <w:rPr>
                <w:rFonts w:ascii="Times New Roman" w:hAnsi="Times New Roman" w:cs="Times New Roman"/>
                <w:color w:val="000000"/>
                <w:sz w:val="24"/>
                <w:szCs w:val="24"/>
                <w:lang w:val="ru-RU"/>
              </w:rPr>
              <w:t>знаний,</w:t>
            </w:r>
            <w:r w:rsidRPr="005B4CC9">
              <w:rPr>
                <w:lang w:val="ru-RU"/>
              </w:rPr>
              <w:t xml:space="preserve"> </w:t>
            </w:r>
            <w:r w:rsidRPr="005B4CC9">
              <w:rPr>
                <w:rFonts w:ascii="Times New Roman" w:hAnsi="Times New Roman" w:cs="Times New Roman"/>
                <w:color w:val="000000"/>
                <w:sz w:val="24"/>
                <w:szCs w:val="24"/>
                <w:lang w:val="ru-RU"/>
              </w:rPr>
              <w:t>формирование</w:t>
            </w:r>
            <w:r w:rsidRPr="005B4CC9">
              <w:rPr>
                <w:lang w:val="ru-RU"/>
              </w:rPr>
              <w:t xml:space="preserve"> </w:t>
            </w:r>
            <w:r w:rsidRPr="005B4CC9">
              <w:rPr>
                <w:rFonts w:ascii="Times New Roman" w:hAnsi="Times New Roman" w:cs="Times New Roman"/>
                <w:color w:val="000000"/>
                <w:sz w:val="24"/>
                <w:szCs w:val="24"/>
                <w:lang w:val="ru-RU"/>
              </w:rPr>
              <w:t>умения</w:t>
            </w:r>
            <w:r w:rsidRPr="005B4CC9">
              <w:rPr>
                <w:lang w:val="ru-RU"/>
              </w:rPr>
              <w:t xml:space="preserve"> </w:t>
            </w:r>
            <w:r w:rsidRPr="005B4CC9">
              <w:rPr>
                <w:rFonts w:ascii="Times New Roman" w:hAnsi="Times New Roman" w:cs="Times New Roman"/>
                <w:color w:val="000000"/>
                <w:sz w:val="24"/>
                <w:szCs w:val="24"/>
                <w:lang w:val="ru-RU"/>
              </w:rPr>
              <w:t>применять</w:t>
            </w:r>
            <w:r w:rsidRPr="005B4CC9">
              <w:rPr>
                <w:lang w:val="ru-RU"/>
              </w:rPr>
              <w:t xml:space="preserve"> </w:t>
            </w:r>
            <w:r w:rsidRPr="005B4CC9">
              <w:rPr>
                <w:rFonts w:ascii="Times New Roman" w:hAnsi="Times New Roman" w:cs="Times New Roman"/>
                <w:color w:val="000000"/>
                <w:sz w:val="24"/>
                <w:szCs w:val="24"/>
                <w:lang w:val="ru-RU"/>
              </w:rPr>
              <w:t>их</w:t>
            </w:r>
            <w:r w:rsidRPr="005B4CC9">
              <w:rPr>
                <w:lang w:val="ru-RU"/>
              </w:rPr>
              <w:t xml:space="preserve"> </w:t>
            </w:r>
            <w:r w:rsidRPr="005B4CC9">
              <w:rPr>
                <w:rFonts w:ascii="Times New Roman" w:hAnsi="Times New Roman" w:cs="Times New Roman"/>
                <w:color w:val="000000"/>
                <w:sz w:val="24"/>
                <w:szCs w:val="24"/>
                <w:lang w:val="ru-RU"/>
              </w:rPr>
              <w:t>на</w:t>
            </w:r>
            <w:r w:rsidRPr="005B4CC9">
              <w:rPr>
                <w:lang w:val="ru-RU"/>
              </w:rPr>
              <w:t xml:space="preserve"> </w:t>
            </w:r>
            <w:r w:rsidRPr="005B4CC9">
              <w:rPr>
                <w:rFonts w:ascii="Times New Roman" w:hAnsi="Times New Roman" w:cs="Times New Roman"/>
                <w:color w:val="000000"/>
                <w:sz w:val="24"/>
                <w:szCs w:val="24"/>
                <w:lang w:val="ru-RU"/>
              </w:rPr>
              <w:t>практике,</w:t>
            </w:r>
            <w:r w:rsidRPr="005B4CC9">
              <w:rPr>
                <w:lang w:val="ru-RU"/>
              </w:rPr>
              <w:t xml:space="preserve"> </w:t>
            </w:r>
            <w:r w:rsidRPr="005B4CC9">
              <w:rPr>
                <w:rFonts w:ascii="Times New Roman" w:hAnsi="Times New Roman" w:cs="Times New Roman"/>
                <w:color w:val="000000"/>
                <w:sz w:val="24"/>
                <w:szCs w:val="24"/>
                <w:lang w:val="ru-RU"/>
              </w:rPr>
              <w:t>совершенствование</w:t>
            </w:r>
            <w:r w:rsidRPr="005B4CC9">
              <w:rPr>
                <w:lang w:val="ru-RU"/>
              </w:rPr>
              <w:t xml:space="preserve"> </w:t>
            </w:r>
            <w:r w:rsidRPr="005B4CC9">
              <w:rPr>
                <w:rFonts w:ascii="Times New Roman" w:hAnsi="Times New Roman" w:cs="Times New Roman"/>
                <w:color w:val="000000"/>
                <w:sz w:val="24"/>
                <w:szCs w:val="24"/>
                <w:lang w:val="ru-RU"/>
              </w:rPr>
              <w:t>умения</w:t>
            </w:r>
            <w:r w:rsidRPr="005B4CC9">
              <w:rPr>
                <w:lang w:val="ru-RU"/>
              </w:rPr>
              <w:t xml:space="preserve"> </w:t>
            </w:r>
            <w:r w:rsidRPr="005B4CC9">
              <w:rPr>
                <w:rFonts w:ascii="Times New Roman" w:hAnsi="Times New Roman" w:cs="Times New Roman"/>
                <w:color w:val="000000"/>
                <w:sz w:val="24"/>
                <w:szCs w:val="24"/>
                <w:lang w:val="ru-RU"/>
              </w:rPr>
              <w:t>работать</w:t>
            </w:r>
            <w:r w:rsidRPr="005B4CC9">
              <w:rPr>
                <w:lang w:val="ru-RU"/>
              </w:rPr>
              <w:t xml:space="preserve"> </w:t>
            </w:r>
            <w:r w:rsidRPr="005B4CC9">
              <w:rPr>
                <w:rFonts w:ascii="Times New Roman" w:hAnsi="Times New Roman" w:cs="Times New Roman"/>
                <w:color w:val="000000"/>
                <w:sz w:val="24"/>
                <w:szCs w:val="24"/>
                <w:lang w:val="ru-RU"/>
              </w:rPr>
              <w:t>с</w:t>
            </w:r>
            <w:r w:rsidRPr="005B4CC9">
              <w:rPr>
                <w:lang w:val="ru-RU"/>
              </w:rPr>
              <w:t xml:space="preserve"> </w:t>
            </w:r>
            <w:r w:rsidRPr="005B4CC9">
              <w:rPr>
                <w:rFonts w:ascii="Times New Roman" w:hAnsi="Times New Roman" w:cs="Times New Roman"/>
                <w:color w:val="000000"/>
                <w:sz w:val="24"/>
                <w:szCs w:val="24"/>
                <w:lang w:val="ru-RU"/>
              </w:rPr>
              <w:t>информацией,</w:t>
            </w:r>
            <w:r w:rsidRPr="005B4CC9">
              <w:rPr>
                <w:lang w:val="ru-RU"/>
              </w:rPr>
              <w:t xml:space="preserve"> </w:t>
            </w:r>
            <w:r w:rsidRPr="005B4CC9">
              <w:rPr>
                <w:rFonts w:ascii="Times New Roman" w:hAnsi="Times New Roman" w:cs="Times New Roman"/>
                <w:color w:val="000000"/>
                <w:sz w:val="24"/>
                <w:szCs w:val="24"/>
                <w:lang w:val="ru-RU"/>
              </w:rPr>
              <w:t>анализировать,</w:t>
            </w:r>
            <w:r w:rsidRPr="005B4CC9">
              <w:rPr>
                <w:lang w:val="ru-RU"/>
              </w:rPr>
              <w:t xml:space="preserve"> </w:t>
            </w:r>
            <w:r w:rsidRPr="005B4CC9">
              <w:rPr>
                <w:rFonts w:ascii="Times New Roman" w:hAnsi="Times New Roman" w:cs="Times New Roman"/>
                <w:color w:val="000000"/>
                <w:sz w:val="24"/>
                <w:szCs w:val="24"/>
                <w:lang w:val="ru-RU"/>
              </w:rPr>
              <w:t>обобщать,</w:t>
            </w:r>
            <w:r w:rsidRPr="005B4CC9">
              <w:rPr>
                <w:lang w:val="ru-RU"/>
              </w:rPr>
              <w:t xml:space="preserve"> </w:t>
            </w:r>
            <w:r w:rsidRPr="005B4CC9">
              <w:rPr>
                <w:rFonts w:ascii="Times New Roman" w:hAnsi="Times New Roman" w:cs="Times New Roman"/>
                <w:color w:val="000000"/>
                <w:sz w:val="24"/>
                <w:szCs w:val="24"/>
                <w:lang w:val="ru-RU"/>
              </w:rPr>
              <w:t>принимать</w:t>
            </w:r>
            <w:r w:rsidRPr="005B4CC9">
              <w:rPr>
                <w:lang w:val="ru-RU"/>
              </w:rPr>
              <w:t xml:space="preserve"> </w:t>
            </w:r>
            <w:r w:rsidRPr="005B4CC9">
              <w:rPr>
                <w:rFonts w:ascii="Times New Roman" w:hAnsi="Times New Roman" w:cs="Times New Roman"/>
                <w:color w:val="000000"/>
                <w:sz w:val="24"/>
                <w:szCs w:val="24"/>
                <w:lang w:val="ru-RU"/>
              </w:rPr>
              <w:t>и</w:t>
            </w:r>
            <w:r w:rsidRPr="005B4CC9">
              <w:rPr>
                <w:lang w:val="ru-RU"/>
              </w:rPr>
              <w:t xml:space="preserve"> </w:t>
            </w:r>
            <w:r w:rsidRPr="005B4CC9">
              <w:rPr>
                <w:rFonts w:ascii="Times New Roman" w:hAnsi="Times New Roman" w:cs="Times New Roman"/>
                <w:color w:val="000000"/>
                <w:sz w:val="24"/>
                <w:szCs w:val="24"/>
                <w:lang w:val="ru-RU"/>
              </w:rPr>
              <w:t>обосновывать</w:t>
            </w:r>
            <w:r w:rsidRPr="005B4CC9">
              <w:rPr>
                <w:lang w:val="ru-RU"/>
              </w:rPr>
              <w:t xml:space="preserve"> </w:t>
            </w:r>
            <w:r w:rsidRPr="005B4CC9">
              <w:rPr>
                <w:rFonts w:ascii="Times New Roman" w:hAnsi="Times New Roman" w:cs="Times New Roman"/>
                <w:color w:val="000000"/>
                <w:sz w:val="24"/>
                <w:szCs w:val="24"/>
                <w:lang w:val="ru-RU"/>
              </w:rPr>
              <w:t>решения,</w:t>
            </w:r>
            <w:r w:rsidRPr="005B4CC9">
              <w:rPr>
                <w:lang w:val="ru-RU"/>
              </w:rPr>
              <w:t xml:space="preserve"> </w:t>
            </w:r>
            <w:r w:rsidRPr="005B4CC9">
              <w:rPr>
                <w:rFonts w:ascii="Times New Roman" w:hAnsi="Times New Roman" w:cs="Times New Roman"/>
                <w:color w:val="000000"/>
                <w:sz w:val="24"/>
                <w:szCs w:val="24"/>
                <w:lang w:val="ru-RU"/>
              </w:rPr>
              <w:t>аргументировано</w:t>
            </w:r>
            <w:r w:rsidRPr="005B4CC9">
              <w:rPr>
                <w:lang w:val="ru-RU"/>
              </w:rPr>
              <w:t xml:space="preserve"> </w:t>
            </w:r>
            <w:r w:rsidRPr="005B4CC9">
              <w:rPr>
                <w:rFonts w:ascii="Times New Roman" w:hAnsi="Times New Roman" w:cs="Times New Roman"/>
                <w:color w:val="000000"/>
                <w:sz w:val="24"/>
                <w:szCs w:val="24"/>
                <w:lang w:val="ru-RU"/>
              </w:rPr>
              <w:t>защищать</w:t>
            </w:r>
            <w:r w:rsidRPr="005B4CC9">
              <w:rPr>
                <w:lang w:val="ru-RU"/>
              </w:rPr>
              <w:t xml:space="preserve"> </w:t>
            </w:r>
            <w:r w:rsidRPr="005B4CC9">
              <w:rPr>
                <w:rFonts w:ascii="Times New Roman" w:hAnsi="Times New Roman" w:cs="Times New Roman"/>
                <w:color w:val="000000"/>
                <w:sz w:val="24"/>
                <w:szCs w:val="24"/>
                <w:lang w:val="ru-RU"/>
              </w:rPr>
              <w:t>собственные</w:t>
            </w:r>
            <w:r w:rsidRPr="005B4CC9">
              <w:rPr>
                <w:lang w:val="ru-RU"/>
              </w:rPr>
              <w:t xml:space="preserve"> </w:t>
            </w:r>
            <w:r w:rsidRPr="005B4CC9">
              <w:rPr>
                <w:rFonts w:ascii="Times New Roman" w:hAnsi="Times New Roman" w:cs="Times New Roman"/>
                <w:color w:val="000000"/>
                <w:sz w:val="24"/>
                <w:szCs w:val="24"/>
                <w:lang w:val="ru-RU"/>
              </w:rPr>
              <w:t>взгляды</w:t>
            </w:r>
            <w:r w:rsidRPr="005B4CC9">
              <w:rPr>
                <w:lang w:val="ru-RU"/>
              </w:rPr>
              <w:t xml:space="preserve"> </w:t>
            </w:r>
            <w:r w:rsidRPr="005B4CC9">
              <w:rPr>
                <w:rFonts w:ascii="Times New Roman" w:hAnsi="Times New Roman" w:cs="Times New Roman"/>
                <w:color w:val="000000"/>
                <w:sz w:val="24"/>
                <w:szCs w:val="24"/>
                <w:lang w:val="ru-RU"/>
              </w:rPr>
              <w:t>в</w:t>
            </w:r>
            <w:r w:rsidRPr="005B4CC9">
              <w:rPr>
                <w:lang w:val="ru-RU"/>
              </w:rPr>
              <w:t xml:space="preserve"> </w:t>
            </w:r>
            <w:r w:rsidRPr="005B4CC9">
              <w:rPr>
                <w:rFonts w:ascii="Times New Roman" w:hAnsi="Times New Roman" w:cs="Times New Roman"/>
                <w:color w:val="000000"/>
                <w:sz w:val="24"/>
                <w:szCs w:val="24"/>
                <w:lang w:val="ru-RU"/>
              </w:rPr>
              <w:t>дискуссии,</w:t>
            </w:r>
            <w:r w:rsidRPr="005B4CC9">
              <w:rPr>
                <w:lang w:val="ru-RU"/>
              </w:rPr>
              <w:t xml:space="preserve"> </w:t>
            </w:r>
            <w:r w:rsidRPr="005B4CC9">
              <w:rPr>
                <w:rFonts w:ascii="Times New Roman" w:hAnsi="Times New Roman" w:cs="Times New Roman"/>
                <w:color w:val="000000"/>
                <w:sz w:val="24"/>
                <w:szCs w:val="24"/>
                <w:lang w:val="ru-RU"/>
              </w:rPr>
              <w:t>взаимодействовать</w:t>
            </w:r>
            <w:r w:rsidRPr="005B4CC9">
              <w:rPr>
                <w:lang w:val="ru-RU"/>
              </w:rPr>
              <w:t xml:space="preserve"> </w:t>
            </w:r>
            <w:r w:rsidRPr="005B4CC9">
              <w:rPr>
                <w:rFonts w:ascii="Times New Roman" w:hAnsi="Times New Roman" w:cs="Times New Roman"/>
                <w:color w:val="000000"/>
                <w:sz w:val="24"/>
                <w:szCs w:val="24"/>
                <w:lang w:val="ru-RU"/>
              </w:rPr>
              <w:t>с</w:t>
            </w:r>
            <w:r w:rsidRPr="005B4CC9">
              <w:rPr>
                <w:lang w:val="ru-RU"/>
              </w:rPr>
              <w:t xml:space="preserve"> </w:t>
            </w:r>
            <w:r w:rsidRPr="005B4CC9">
              <w:rPr>
                <w:rFonts w:ascii="Times New Roman" w:hAnsi="Times New Roman" w:cs="Times New Roman"/>
                <w:color w:val="000000"/>
                <w:sz w:val="24"/>
                <w:szCs w:val="24"/>
                <w:lang w:val="ru-RU"/>
              </w:rPr>
              <w:t>другими</w:t>
            </w:r>
            <w:r w:rsidRPr="005B4CC9">
              <w:rPr>
                <w:lang w:val="ru-RU"/>
              </w:rPr>
              <w:t xml:space="preserve"> </w:t>
            </w:r>
            <w:r w:rsidRPr="005B4CC9">
              <w:rPr>
                <w:rFonts w:ascii="Times New Roman" w:hAnsi="Times New Roman" w:cs="Times New Roman"/>
                <w:color w:val="000000"/>
                <w:sz w:val="24"/>
                <w:szCs w:val="24"/>
                <w:lang w:val="ru-RU"/>
              </w:rPr>
              <w:t>членами</w:t>
            </w:r>
            <w:r w:rsidRPr="005B4CC9">
              <w:rPr>
                <w:lang w:val="ru-RU"/>
              </w:rPr>
              <w:t xml:space="preserve"> </w:t>
            </w:r>
            <w:r w:rsidRPr="005B4CC9">
              <w:rPr>
                <w:rFonts w:ascii="Times New Roman" w:hAnsi="Times New Roman" w:cs="Times New Roman"/>
                <w:color w:val="000000"/>
                <w:sz w:val="24"/>
                <w:szCs w:val="24"/>
                <w:lang w:val="ru-RU"/>
              </w:rPr>
              <w:t>группы</w:t>
            </w:r>
            <w:r w:rsidRPr="005B4CC9">
              <w:rPr>
                <w:lang w:val="ru-RU"/>
              </w:rPr>
              <w:t xml:space="preserve"> </w:t>
            </w:r>
            <w:r w:rsidRPr="005B4CC9">
              <w:rPr>
                <w:rFonts w:ascii="Times New Roman" w:hAnsi="Times New Roman" w:cs="Times New Roman"/>
                <w:color w:val="000000"/>
                <w:sz w:val="24"/>
                <w:szCs w:val="24"/>
                <w:lang w:val="ru-RU"/>
              </w:rPr>
              <w:t>в</w:t>
            </w:r>
            <w:r w:rsidRPr="005B4CC9">
              <w:rPr>
                <w:lang w:val="ru-RU"/>
              </w:rPr>
              <w:t xml:space="preserve"> </w:t>
            </w:r>
            <w:r w:rsidRPr="005B4CC9">
              <w:rPr>
                <w:rFonts w:ascii="Times New Roman" w:hAnsi="Times New Roman" w:cs="Times New Roman"/>
                <w:color w:val="000000"/>
                <w:sz w:val="24"/>
                <w:szCs w:val="24"/>
                <w:lang w:val="ru-RU"/>
              </w:rPr>
              <w:t>процессе</w:t>
            </w:r>
            <w:r w:rsidRPr="005B4CC9">
              <w:rPr>
                <w:lang w:val="ru-RU"/>
              </w:rPr>
              <w:t xml:space="preserve"> </w:t>
            </w:r>
            <w:r w:rsidRPr="005B4CC9">
              <w:rPr>
                <w:rFonts w:ascii="Times New Roman" w:hAnsi="Times New Roman" w:cs="Times New Roman"/>
                <w:color w:val="000000"/>
                <w:sz w:val="24"/>
                <w:szCs w:val="24"/>
                <w:lang w:val="ru-RU"/>
              </w:rPr>
              <w:t>разрешения</w:t>
            </w:r>
            <w:r w:rsidRPr="005B4CC9">
              <w:rPr>
                <w:lang w:val="ru-RU"/>
              </w:rPr>
              <w:t xml:space="preserve"> </w:t>
            </w:r>
            <w:r w:rsidRPr="005B4CC9">
              <w:rPr>
                <w:rFonts w:ascii="Times New Roman" w:hAnsi="Times New Roman" w:cs="Times New Roman"/>
                <w:color w:val="000000"/>
                <w:sz w:val="24"/>
                <w:szCs w:val="24"/>
                <w:lang w:val="ru-RU"/>
              </w:rPr>
              <w:t>конфликтных</w:t>
            </w:r>
            <w:r w:rsidRPr="005B4CC9">
              <w:rPr>
                <w:lang w:val="ru-RU"/>
              </w:rPr>
              <w:t xml:space="preserve"> </w:t>
            </w:r>
            <w:r w:rsidRPr="005B4CC9">
              <w:rPr>
                <w:rFonts w:ascii="Times New Roman" w:hAnsi="Times New Roman" w:cs="Times New Roman"/>
                <w:color w:val="000000"/>
                <w:sz w:val="24"/>
                <w:szCs w:val="24"/>
                <w:lang w:val="ru-RU"/>
              </w:rPr>
              <w:t>ситуаций:</w:t>
            </w:r>
            <w:r w:rsidRPr="005B4CC9">
              <w:rPr>
                <w:lang w:val="ru-RU"/>
              </w:rPr>
              <w:t xml:space="preserve"> </w:t>
            </w:r>
          </w:p>
          <w:p w:rsidR="008C434C" w:rsidRPr="005B4CC9" w:rsidRDefault="00BF45BD">
            <w:pPr>
              <w:spacing w:after="0" w:line="240" w:lineRule="auto"/>
              <w:ind w:firstLine="756"/>
              <w:jc w:val="both"/>
              <w:rPr>
                <w:sz w:val="24"/>
                <w:szCs w:val="24"/>
                <w:lang w:val="ru-RU"/>
              </w:rPr>
            </w:pPr>
            <w:r w:rsidRPr="005B4CC9">
              <w:rPr>
                <w:rFonts w:ascii="Times New Roman" w:hAnsi="Times New Roman" w:cs="Times New Roman"/>
                <w:color w:val="000000"/>
                <w:sz w:val="24"/>
                <w:szCs w:val="24"/>
                <w:lang w:val="ru-RU"/>
              </w:rPr>
              <w:t>-</w:t>
            </w:r>
            <w:r w:rsidRPr="005B4CC9">
              <w:rPr>
                <w:lang w:val="ru-RU"/>
              </w:rPr>
              <w:t xml:space="preserve"> </w:t>
            </w:r>
            <w:r w:rsidRPr="005B4CC9">
              <w:rPr>
                <w:rFonts w:ascii="Times New Roman" w:hAnsi="Times New Roman" w:cs="Times New Roman"/>
                <w:color w:val="000000"/>
                <w:sz w:val="24"/>
                <w:szCs w:val="24"/>
                <w:lang w:val="ru-RU"/>
              </w:rPr>
              <w:t>традиционных</w:t>
            </w:r>
            <w:r w:rsidRPr="005B4CC9">
              <w:rPr>
                <w:lang w:val="ru-RU"/>
              </w:rPr>
              <w:t xml:space="preserve"> </w:t>
            </w:r>
            <w:r w:rsidRPr="005B4CC9">
              <w:rPr>
                <w:rFonts w:ascii="Times New Roman" w:hAnsi="Times New Roman" w:cs="Times New Roman"/>
                <w:color w:val="000000"/>
                <w:sz w:val="24"/>
                <w:szCs w:val="24"/>
                <w:lang w:val="ru-RU"/>
              </w:rPr>
              <w:t>образовательных</w:t>
            </w:r>
            <w:r w:rsidRPr="005B4CC9">
              <w:rPr>
                <w:lang w:val="ru-RU"/>
              </w:rPr>
              <w:t xml:space="preserve"> </w:t>
            </w:r>
            <w:r w:rsidRPr="005B4CC9">
              <w:rPr>
                <w:rFonts w:ascii="Times New Roman" w:hAnsi="Times New Roman" w:cs="Times New Roman"/>
                <w:color w:val="000000"/>
                <w:sz w:val="24"/>
                <w:szCs w:val="24"/>
                <w:lang w:val="ru-RU"/>
              </w:rPr>
              <w:t>технологий</w:t>
            </w:r>
            <w:r w:rsidRPr="005B4CC9">
              <w:rPr>
                <w:lang w:val="ru-RU"/>
              </w:rPr>
              <w:t xml:space="preserve"> </w:t>
            </w:r>
            <w:r w:rsidRPr="005B4CC9">
              <w:rPr>
                <w:rFonts w:ascii="Times New Roman" w:hAnsi="Times New Roman" w:cs="Times New Roman"/>
                <w:color w:val="000000"/>
                <w:sz w:val="24"/>
                <w:szCs w:val="24"/>
                <w:lang w:val="ru-RU"/>
              </w:rPr>
              <w:t>(семинар</w:t>
            </w:r>
            <w:r w:rsidRPr="005B4CC9">
              <w:rPr>
                <w:lang w:val="ru-RU"/>
              </w:rPr>
              <w:t xml:space="preserve"> </w:t>
            </w:r>
            <w:r w:rsidRPr="005B4CC9">
              <w:rPr>
                <w:rFonts w:ascii="Times New Roman" w:hAnsi="Times New Roman" w:cs="Times New Roman"/>
                <w:color w:val="000000"/>
                <w:sz w:val="24"/>
                <w:szCs w:val="24"/>
                <w:lang w:val="ru-RU"/>
              </w:rPr>
              <w:t>–</w:t>
            </w:r>
            <w:r w:rsidRPr="005B4CC9">
              <w:rPr>
                <w:lang w:val="ru-RU"/>
              </w:rPr>
              <w:t xml:space="preserve"> </w:t>
            </w:r>
            <w:r w:rsidRPr="005B4CC9">
              <w:rPr>
                <w:rFonts w:ascii="Times New Roman" w:hAnsi="Times New Roman" w:cs="Times New Roman"/>
                <w:color w:val="000000"/>
                <w:sz w:val="24"/>
                <w:szCs w:val="24"/>
                <w:lang w:val="ru-RU"/>
              </w:rPr>
              <w:t>беседа,</w:t>
            </w:r>
            <w:r w:rsidRPr="005B4CC9">
              <w:rPr>
                <w:lang w:val="ru-RU"/>
              </w:rPr>
              <w:t xml:space="preserve"> </w:t>
            </w:r>
            <w:r w:rsidRPr="005B4CC9">
              <w:rPr>
                <w:rFonts w:ascii="Times New Roman" w:hAnsi="Times New Roman" w:cs="Times New Roman"/>
                <w:color w:val="000000"/>
                <w:sz w:val="24"/>
                <w:szCs w:val="24"/>
                <w:lang w:val="ru-RU"/>
              </w:rPr>
              <w:t>практическое</w:t>
            </w:r>
            <w:r w:rsidRPr="005B4CC9">
              <w:rPr>
                <w:lang w:val="ru-RU"/>
              </w:rPr>
              <w:t xml:space="preserve"> </w:t>
            </w:r>
            <w:r w:rsidRPr="005B4CC9">
              <w:rPr>
                <w:rFonts w:ascii="Times New Roman" w:hAnsi="Times New Roman" w:cs="Times New Roman"/>
                <w:color w:val="000000"/>
                <w:sz w:val="24"/>
                <w:szCs w:val="24"/>
                <w:lang w:val="ru-RU"/>
              </w:rPr>
              <w:t>занятие,</w:t>
            </w:r>
            <w:r w:rsidRPr="005B4CC9">
              <w:rPr>
                <w:lang w:val="ru-RU"/>
              </w:rPr>
              <w:t xml:space="preserve"> </w:t>
            </w:r>
            <w:r w:rsidRPr="005B4CC9">
              <w:rPr>
                <w:rFonts w:ascii="Times New Roman" w:hAnsi="Times New Roman" w:cs="Times New Roman"/>
                <w:color w:val="000000"/>
                <w:sz w:val="24"/>
                <w:szCs w:val="24"/>
                <w:lang w:val="ru-RU"/>
              </w:rPr>
              <w:t>посвященное</w:t>
            </w:r>
            <w:r w:rsidRPr="005B4CC9">
              <w:rPr>
                <w:lang w:val="ru-RU"/>
              </w:rPr>
              <w:t xml:space="preserve"> </w:t>
            </w:r>
            <w:r w:rsidRPr="005B4CC9">
              <w:rPr>
                <w:rFonts w:ascii="Times New Roman" w:hAnsi="Times New Roman" w:cs="Times New Roman"/>
                <w:color w:val="000000"/>
                <w:sz w:val="24"/>
                <w:szCs w:val="24"/>
                <w:lang w:val="ru-RU"/>
              </w:rPr>
              <w:t>освоению</w:t>
            </w:r>
            <w:r w:rsidRPr="005B4CC9">
              <w:rPr>
                <w:lang w:val="ru-RU"/>
              </w:rPr>
              <w:t xml:space="preserve"> </w:t>
            </w:r>
            <w:r w:rsidRPr="005B4CC9">
              <w:rPr>
                <w:rFonts w:ascii="Times New Roman" w:hAnsi="Times New Roman" w:cs="Times New Roman"/>
                <w:color w:val="000000"/>
                <w:sz w:val="24"/>
                <w:szCs w:val="24"/>
                <w:lang w:val="ru-RU"/>
              </w:rPr>
              <w:t>конкретных</w:t>
            </w:r>
            <w:r w:rsidRPr="005B4CC9">
              <w:rPr>
                <w:lang w:val="ru-RU"/>
              </w:rPr>
              <w:t xml:space="preserve"> </w:t>
            </w:r>
            <w:r w:rsidRPr="005B4CC9">
              <w:rPr>
                <w:rFonts w:ascii="Times New Roman" w:hAnsi="Times New Roman" w:cs="Times New Roman"/>
                <w:color w:val="000000"/>
                <w:sz w:val="24"/>
                <w:szCs w:val="24"/>
                <w:lang w:val="ru-RU"/>
              </w:rPr>
              <w:t>умений</w:t>
            </w:r>
            <w:r w:rsidRPr="005B4CC9">
              <w:rPr>
                <w:lang w:val="ru-RU"/>
              </w:rPr>
              <w:t xml:space="preserve"> </w:t>
            </w:r>
            <w:r w:rsidRPr="005B4CC9">
              <w:rPr>
                <w:rFonts w:ascii="Times New Roman" w:hAnsi="Times New Roman" w:cs="Times New Roman"/>
                <w:color w:val="000000"/>
                <w:sz w:val="24"/>
                <w:szCs w:val="24"/>
                <w:lang w:val="ru-RU"/>
              </w:rPr>
              <w:t>и</w:t>
            </w:r>
            <w:r w:rsidRPr="005B4CC9">
              <w:rPr>
                <w:lang w:val="ru-RU"/>
              </w:rPr>
              <w:t xml:space="preserve"> </w:t>
            </w:r>
            <w:r w:rsidRPr="005B4CC9">
              <w:rPr>
                <w:rFonts w:ascii="Times New Roman" w:hAnsi="Times New Roman" w:cs="Times New Roman"/>
                <w:color w:val="000000"/>
                <w:sz w:val="24"/>
                <w:szCs w:val="24"/>
                <w:lang w:val="ru-RU"/>
              </w:rPr>
              <w:t>навыков</w:t>
            </w:r>
            <w:r w:rsidRPr="005B4CC9">
              <w:rPr>
                <w:lang w:val="ru-RU"/>
              </w:rPr>
              <w:t xml:space="preserve"> </w:t>
            </w:r>
            <w:r w:rsidRPr="005B4CC9">
              <w:rPr>
                <w:rFonts w:ascii="Times New Roman" w:hAnsi="Times New Roman" w:cs="Times New Roman"/>
                <w:color w:val="000000"/>
                <w:sz w:val="24"/>
                <w:szCs w:val="24"/>
                <w:lang w:val="ru-RU"/>
              </w:rPr>
              <w:t>по</w:t>
            </w:r>
            <w:r w:rsidRPr="005B4CC9">
              <w:rPr>
                <w:lang w:val="ru-RU"/>
              </w:rPr>
              <w:t xml:space="preserve"> </w:t>
            </w:r>
            <w:r w:rsidRPr="005B4CC9">
              <w:rPr>
                <w:rFonts w:ascii="Times New Roman" w:hAnsi="Times New Roman" w:cs="Times New Roman"/>
                <w:color w:val="000000"/>
                <w:sz w:val="24"/>
                <w:szCs w:val="24"/>
                <w:lang w:val="ru-RU"/>
              </w:rPr>
              <w:t>предложенному</w:t>
            </w:r>
            <w:r w:rsidRPr="005B4CC9">
              <w:rPr>
                <w:lang w:val="ru-RU"/>
              </w:rPr>
              <w:t xml:space="preserve"> </w:t>
            </w:r>
            <w:r w:rsidRPr="005B4CC9">
              <w:rPr>
                <w:rFonts w:ascii="Times New Roman" w:hAnsi="Times New Roman" w:cs="Times New Roman"/>
                <w:color w:val="000000"/>
                <w:sz w:val="24"/>
                <w:szCs w:val="24"/>
                <w:lang w:val="ru-RU"/>
              </w:rPr>
              <w:t>алгоритму);</w:t>
            </w:r>
            <w:r w:rsidRPr="005B4CC9">
              <w:rPr>
                <w:lang w:val="ru-RU"/>
              </w:rPr>
              <w:t xml:space="preserve"> </w:t>
            </w:r>
          </w:p>
          <w:p w:rsidR="008C434C" w:rsidRPr="005B4CC9" w:rsidRDefault="00BF45BD">
            <w:pPr>
              <w:spacing w:after="0" w:line="240" w:lineRule="auto"/>
              <w:ind w:firstLine="756"/>
              <w:jc w:val="both"/>
              <w:rPr>
                <w:sz w:val="24"/>
                <w:szCs w:val="24"/>
                <w:lang w:val="ru-RU"/>
              </w:rPr>
            </w:pPr>
            <w:r w:rsidRPr="005B4CC9">
              <w:rPr>
                <w:rFonts w:ascii="Times New Roman" w:hAnsi="Times New Roman" w:cs="Times New Roman"/>
                <w:color w:val="000000"/>
                <w:sz w:val="24"/>
                <w:szCs w:val="24"/>
                <w:lang w:val="ru-RU"/>
              </w:rPr>
              <w:t>-</w:t>
            </w:r>
            <w:r w:rsidRPr="005B4CC9">
              <w:rPr>
                <w:lang w:val="ru-RU"/>
              </w:rPr>
              <w:t xml:space="preserve"> </w:t>
            </w:r>
            <w:r w:rsidRPr="005B4CC9">
              <w:rPr>
                <w:rFonts w:ascii="Times New Roman" w:hAnsi="Times New Roman" w:cs="Times New Roman"/>
                <w:color w:val="000000"/>
                <w:sz w:val="24"/>
                <w:szCs w:val="24"/>
                <w:lang w:val="ru-RU"/>
              </w:rPr>
              <w:t>технологий</w:t>
            </w:r>
            <w:r w:rsidRPr="005B4CC9">
              <w:rPr>
                <w:lang w:val="ru-RU"/>
              </w:rPr>
              <w:t xml:space="preserve"> </w:t>
            </w:r>
            <w:r w:rsidRPr="005B4CC9">
              <w:rPr>
                <w:rFonts w:ascii="Times New Roman" w:hAnsi="Times New Roman" w:cs="Times New Roman"/>
                <w:color w:val="000000"/>
                <w:sz w:val="24"/>
                <w:szCs w:val="24"/>
                <w:lang w:val="ru-RU"/>
              </w:rPr>
              <w:t>проблемного</w:t>
            </w:r>
            <w:r w:rsidRPr="005B4CC9">
              <w:rPr>
                <w:lang w:val="ru-RU"/>
              </w:rPr>
              <w:t xml:space="preserve"> </w:t>
            </w:r>
            <w:r w:rsidRPr="005B4CC9">
              <w:rPr>
                <w:rFonts w:ascii="Times New Roman" w:hAnsi="Times New Roman" w:cs="Times New Roman"/>
                <w:color w:val="000000"/>
                <w:sz w:val="24"/>
                <w:szCs w:val="24"/>
                <w:lang w:val="ru-RU"/>
              </w:rPr>
              <w:t>обучения</w:t>
            </w:r>
            <w:r w:rsidRPr="005B4CC9">
              <w:rPr>
                <w:lang w:val="ru-RU"/>
              </w:rPr>
              <w:t xml:space="preserve"> </w:t>
            </w:r>
            <w:r w:rsidRPr="005B4CC9">
              <w:rPr>
                <w:rFonts w:ascii="Times New Roman" w:hAnsi="Times New Roman" w:cs="Times New Roman"/>
                <w:color w:val="000000"/>
                <w:sz w:val="24"/>
                <w:szCs w:val="24"/>
                <w:lang w:val="ru-RU"/>
              </w:rPr>
              <w:t>(практическое</w:t>
            </w:r>
            <w:r w:rsidRPr="005B4CC9">
              <w:rPr>
                <w:lang w:val="ru-RU"/>
              </w:rPr>
              <w:t xml:space="preserve"> </w:t>
            </w:r>
            <w:r w:rsidRPr="005B4CC9">
              <w:rPr>
                <w:rFonts w:ascii="Times New Roman" w:hAnsi="Times New Roman" w:cs="Times New Roman"/>
                <w:color w:val="000000"/>
                <w:sz w:val="24"/>
                <w:szCs w:val="24"/>
                <w:lang w:val="ru-RU"/>
              </w:rPr>
              <w:t>занятие</w:t>
            </w:r>
            <w:r w:rsidRPr="005B4CC9">
              <w:rPr>
                <w:lang w:val="ru-RU"/>
              </w:rPr>
              <w:t xml:space="preserve"> </w:t>
            </w:r>
            <w:r w:rsidRPr="005B4CC9">
              <w:rPr>
                <w:rFonts w:ascii="Times New Roman" w:hAnsi="Times New Roman" w:cs="Times New Roman"/>
                <w:color w:val="000000"/>
                <w:sz w:val="24"/>
                <w:szCs w:val="24"/>
                <w:lang w:val="ru-RU"/>
              </w:rPr>
              <w:t>на</w:t>
            </w:r>
            <w:r w:rsidRPr="005B4CC9">
              <w:rPr>
                <w:lang w:val="ru-RU"/>
              </w:rPr>
              <w:t xml:space="preserve"> </w:t>
            </w:r>
            <w:r w:rsidRPr="005B4CC9">
              <w:rPr>
                <w:rFonts w:ascii="Times New Roman" w:hAnsi="Times New Roman" w:cs="Times New Roman"/>
                <w:color w:val="000000"/>
                <w:sz w:val="24"/>
                <w:szCs w:val="24"/>
                <w:lang w:val="ru-RU"/>
              </w:rPr>
              <w:t>основе</w:t>
            </w:r>
            <w:r w:rsidRPr="005B4CC9">
              <w:rPr>
                <w:lang w:val="ru-RU"/>
              </w:rPr>
              <w:t xml:space="preserve"> </w:t>
            </w:r>
            <w:r w:rsidRPr="005B4CC9">
              <w:rPr>
                <w:rFonts w:ascii="Times New Roman" w:hAnsi="Times New Roman" w:cs="Times New Roman"/>
                <w:color w:val="000000"/>
                <w:sz w:val="24"/>
                <w:szCs w:val="24"/>
                <w:lang w:val="ru-RU"/>
              </w:rPr>
              <w:t>кейс-метода);</w:t>
            </w:r>
            <w:r w:rsidRPr="005B4CC9">
              <w:rPr>
                <w:lang w:val="ru-RU"/>
              </w:rPr>
              <w:t xml:space="preserve"> </w:t>
            </w:r>
          </w:p>
          <w:p w:rsidR="008C434C" w:rsidRPr="005B4CC9" w:rsidRDefault="00BF45BD">
            <w:pPr>
              <w:spacing w:after="0" w:line="240" w:lineRule="auto"/>
              <w:ind w:firstLine="756"/>
              <w:jc w:val="both"/>
              <w:rPr>
                <w:sz w:val="24"/>
                <w:szCs w:val="24"/>
                <w:lang w:val="ru-RU"/>
              </w:rPr>
            </w:pPr>
            <w:r w:rsidRPr="005B4CC9">
              <w:rPr>
                <w:rFonts w:ascii="Times New Roman" w:hAnsi="Times New Roman" w:cs="Times New Roman"/>
                <w:color w:val="000000"/>
                <w:sz w:val="24"/>
                <w:szCs w:val="24"/>
                <w:lang w:val="ru-RU"/>
              </w:rPr>
              <w:t>-</w:t>
            </w:r>
            <w:r w:rsidRPr="005B4CC9">
              <w:rPr>
                <w:lang w:val="ru-RU"/>
              </w:rPr>
              <w:t xml:space="preserve"> </w:t>
            </w:r>
            <w:r w:rsidRPr="005B4CC9">
              <w:rPr>
                <w:rFonts w:ascii="Times New Roman" w:hAnsi="Times New Roman" w:cs="Times New Roman"/>
                <w:color w:val="000000"/>
                <w:sz w:val="24"/>
                <w:szCs w:val="24"/>
                <w:lang w:val="ru-RU"/>
              </w:rPr>
              <w:t>технологий</w:t>
            </w:r>
            <w:r w:rsidRPr="005B4CC9">
              <w:rPr>
                <w:lang w:val="ru-RU"/>
              </w:rPr>
              <w:t xml:space="preserve"> </w:t>
            </w:r>
            <w:r w:rsidRPr="005B4CC9">
              <w:rPr>
                <w:rFonts w:ascii="Times New Roman" w:hAnsi="Times New Roman" w:cs="Times New Roman"/>
                <w:color w:val="000000"/>
                <w:sz w:val="24"/>
                <w:szCs w:val="24"/>
                <w:lang w:val="ru-RU"/>
              </w:rPr>
              <w:t>проектного</w:t>
            </w:r>
            <w:r w:rsidRPr="005B4CC9">
              <w:rPr>
                <w:lang w:val="ru-RU"/>
              </w:rPr>
              <w:t xml:space="preserve"> </w:t>
            </w:r>
            <w:r w:rsidRPr="005B4CC9">
              <w:rPr>
                <w:rFonts w:ascii="Times New Roman" w:hAnsi="Times New Roman" w:cs="Times New Roman"/>
                <w:color w:val="000000"/>
                <w:sz w:val="24"/>
                <w:szCs w:val="24"/>
                <w:lang w:val="ru-RU"/>
              </w:rPr>
              <w:t>обучения</w:t>
            </w:r>
            <w:r w:rsidRPr="005B4CC9">
              <w:rPr>
                <w:lang w:val="ru-RU"/>
              </w:rPr>
              <w:t xml:space="preserve"> </w:t>
            </w:r>
            <w:r w:rsidRPr="005B4CC9">
              <w:rPr>
                <w:rFonts w:ascii="Times New Roman" w:hAnsi="Times New Roman" w:cs="Times New Roman"/>
                <w:color w:val="000000"/>
                <w:sz w:val="24"/>
                <w:szCs w:val="24"/>
                <w:lang w:val="ru-RU"/>
              </w:rPr>
              <w:t>(информационный</w:t>
            </w:r>
            <w:r w:rsidRPr="005B4CC9">
              <w:rPr>
                <w:lang w:val="ru-RU"/>
              </w:rPr>
              <w:t xml:space="preserve"> </w:t>
            </w:r>
            <w:r w:rsidRPr="005B4CC9">
              <w:rPr>
                <w:rFonts w:ascii="Times New Roman" w:hAnsi="Times New Roman" w:cs="Times New Roman"/>
                <w:color w:val="000000"/>
                <w:sz w:val="24"/>
                <w:szCs w:val="24"/>
                <w:lang w:val="ru-RU"/>
              </w:rPr>
              <w:t>проект);</w:t>
            </w:r>
            <w:r w:rsidRPr="005B4CC9">
              <w:rPr>
                <w:lang w:val="ru-RU"/>
              </w:rPr>
              <w:t xml:space="preserve"> </w:t>
            </w:r>
          </w:p>
          <w:p w:rsidR="008C434C" w:rsidRPr="005B4CC9" w:rsidRDefault="00BF45BD">
            <w:pPr>
              <w:spacing w:after="0" w:line="240" w:lineRule="auto"/>
              <w:ind w:firstLine="756"/>
              <w:jc w:val="both"/>
              <w:rPr>
                <w:sz w:val="24"/>
                <w:szCs w:val="24"/>
                <w:lang w:val="ru-RU"/>
              </w:rPr>
            </w:pPr>
            <w:r w:rsidRPr="005B4CC9">
              <w:rPr>
                <w:rFonts w:ascii="Times New Roman" w:hAnsi="Times New Roman" w:cs="Times New Roman"/>
                <w:color w:val="000000"/>
                <w:sz w:val="24"/>
                <w:szCs w:val="24"/>
                <w:lang w:val="ru-RU"/>
              </w:rPr>
              <w:t>-</w:t>
            </w:r>
            <w:r w:rsidRPr="005B4CC9">
              <w:rPr>
                <w:lang w:val="ru-RU"/>
              </w:rPr>
              <w:t xml:space="preserve"> </w:t>
            </w:r>
            <w:r w:rsidRPr="005B4CC9">
              <w:rPr>
                <w:rFonts w:ascii="Times New Roman" w:hAnsi="Times New Roman" w:cs="Times New Roman"/>
                <w:color w:val="000000"/>
                <w:sz w:val="24"/>
                <w:szCs w:val="24"/>
                <w:lang w:val="ru-RU"/>
              </w:rPr>
              <w:t>интерактивных</w:t>
            </w:r>
            <w:r w:rsidRPr="005B4CC9">
              <w:rPr>
                <w:lang w:val="ru-RU"/>
              </w:rPr>
              <w:t xml:space="preserve"> </w:t>
            </w:r>
            <w:r w:rsidRPr="005B4CC9">
              <w:rPr>
                <w:rFonts w:ascii="Times New Roman" w:hAnsi="Times New Roman" w:cs="Times New Roman"/>
                <w:color w:val="000000"/>
                <w:sz w:val="24"/>
                <w:szCs w:val="24"/>
                <w:lang w:val="ru-RU"/>
              </w:rPr>
              <w:t>технологий</w:t>
            </w:r>
            <w:r w:rsidRPr="005B4CC9">
              <w:rPr>
                <w:lang w:val="ru-RU"/>
              </w:rPr>
              <w:t xml:space="preserve"> </w:t>
            </w:r>
            <w:r w:rsidRPr="005B4CC9">
              <w:rPr>
                <w:rFonts w:ascii="Times New Roman" w:hAnsi="Times New Roman" w:cs="Times New Roman"/>
                <w:color w:val="000000"/>
                <w:sz w:val="24"/>
                <w:szCs w:val="24"/>
                <w:lang w:val="ru-RU"/>
              </w:rPr>
              <w:t>(семинар-дискуссия);</w:t>
            </w:r>
            <w:r w:rsidRPr="005B4CC9">
              <w:rPr>
                <w:lang w:val="ru-RU"/>
              </w:rPr>
              <w:t xml:space="preserve"> </w:t>
            </w:r>
          </w:p>
          <w:p w:rsidR="008C434C" w:rsidRPr="005B4CC9" w:rsidRDefault="00BF45BD">
            <w:pPr>
              <w:spacing w:after="0" w:line="240" w:lineRule="auto"/>
              <w:ind w:firstLine="756"/>
              <w:jc w:val="both"/>
              <w:rPr>
                <w:sz w:val="24"/>
                <w:szCs w:val="24"/>
                <w:lang w:val="ru-RU"/>
              </w:rPr>
            </w:pPr>
            <w:r w:rsidRPr="005B4CC9">
              <w:rPr>
                <w:rFonts w:ascii="Times New Roman" w:hAnsi="Times New Roman" w:cs="Times New Roman"/>
                <w:color w:val="000000"/>
                <w:sz w:val="24"/>
                <w:szCs w:val="24"/>
                <w:lang w:val="ru-RU"/>
              </w:rPr>
              <w:t>-</w:t>
            </w:r>
            <w:r w:rsidRPr="005B4CC9">
              <w:rPr>
                <w:lang w:val="ru-RU"/>
              </w:rPr>
              <w:t xml:space="preserve"> </w:t>
            </w:r>
            <w:r w:rsidRPr="005B4CC9">
              <w:rPr>
                <w:rFonts w:ascii="Times New Roman" w:hAnsi="Times New Roman" w:cs="Times New Roman"/>
                <w:color w:val="000000"/>
                <w:sz w:val="24"/>
                <w:szCs w:val="24"/>
                <w:lang w:val="ru-RU"/>
              </w:rPr>
              <w:t>информационно-коммуникационных</w:t>
            </w:r>
            <w:r w:rsidRPr="005B4CC9">
              <w:rPr>
                <w:lang w:val="ru-RU"/>
              </w:rPr>
              <w:t xml:space="preserve"> </w:t>
            </w:r>
            <w:r w:rsidRPr="005B4CC9">
              <w:rPr>
                <w:rFonts w:ascii="Times New Roman" w:hAnsi="Times New Roman" w:cs="Times New Roman"/>
                <w:color w:val="000000"/>
                <w:sz w:val="24"/>
                <w:szCs w:val="24"/>
                <w:lang w:val="ru-RU"/>
              </w:rPr>
              <w:t>образовательных</w:t>
            </w:r>
            <w:r w:rsidRPr="005B4CC9">
              <w:rPr>
                <w:lang w:val="ru-RU"/>
              </w:rPr>
              <w:t xml:space="preserve"> </w:t>
            </w:r>
            <w:r w:rsidRPr="005B4CC9">
              <w:rPr>
                <w:rFonts w:ascii="Times New Roman" w:hAnsi="Times New Roman" w:cs="Times New Roman"/>
                <w:color w:val="000000"/>
                <w:sz w:val="24"/>
                <w:szCs w:val="24"/>
                <w:lang w:val="ru-RU"/>
              </w:rPr>
              <w:t>технологий</w:t>
            </w:r>
            <w:r w:rsidRPr="005B4CC9">
              <w:rPr>
                <w:lang w:val="ru-RU"/>
              </w:rPr>
              <w:t xml:space="preserve"> </w:t>
            </w:r>
            <w:r w:rsidRPr="005B4CC9">
              <w:rPr>
                <w:rFonts w:ascii="Times New Roman" w:hAnsi="Times New Roman" w:cs="Times New Roman"/>
                <w:color w:val="000000"/>
                <w:sz w:val="24"/>
                <w:szCs w:val="24"/>
                <w:lang w:val="ru-RU"/>
              </w:rPr>
              <w:t>(практическое</w:t>
            </w:r>
            <w:r w:rsidRPr="005B4CC9">
              <w:rPr>
                <w:lang w:val="ru-RU"/>
              </w:rPr>
              <w:t xml:space="preserve"> </w:t>
            </w:r>
            <w:r w:rsidRPr="005B4CC9">
              <w:rPr>
                <w:rFonts w:ascii="Times New Roman" w:hAnsi="Times New Roman" w:cs="Times New Roman"/>
                <w:color w:val="000000"/>
                <w:sz w:val="24"/>
                <w:szCs w:val="24"/>
                <w:lang w:val="ru-RU"/>
              </w:rPr>
              <w:t>занятие</w:t>
            </w:r>
            <w:r w:rsidRPr="005B4CC9">
              <w:rPr>
                <w:lang w:val="ru-RU"/>
              </w:rPr>
              <w:t xml:space="preserve"> </w:t>
            </w:r>
            <w:r w:rsidRPr="005B4CC9">
              <w:rPr>
                <w:rFonts w:ascii="Times New Roman" w:hAnsi="Times New Roman" w:cs="Times New Roman"/>
                <w:color w:val="000000"/>
                <w:sz w:val="24"/>
                <w:szCs w:val="24"/>
                <w:lang w:val="ru-RU"/>
              </w:rPr>
              <w:t>в</w:t>
            </w:r>
            <w:r w:rsidRPr="005B4CC9">
              <w:rPr>
                <w:lang w:val="ru-RU"/>
              </w:rPr>
              <w:t xml:space="preserve"> </w:t>
            </w:r>
            <w:r w:rsidRPr="005B4CC9">
              <w:rPr>
                <w:rFonts w:ascii="Times New Roman" w:hAnsi="Times New Roman" w:cs="Times New Roman"/>
                <w:color w:val="000000"/>
                <w:sz w:val="24"/>
                <w:szCs w:val="24"/>
                <w:lang w:val="ru-RU"/>
              </w:rPr>
              <w:t>форме</w:t>
            </w:r>
            <w:r w:rsidRPr="005B4CC9">
              <w:rPr>
                <w:lang w:val="ru-RU"/>
              </w:rPr>
              <w:t xml:space="preserve"> </w:t>
            </w:r>
            <w:r w:rsidRPr="005B4CC9">
              <w:rPr>
                <w:rFonts w:ascii="Times New Roman" w:hAnsi="Times New Roman" w:cs="Times New Roman"/>
                <w:color w:val="000000"/>
                <w:sz w:val="24"/>
                <w:szCs w:val="24"/>
                <w:lang w:val="ru-RU"/>
              </w:rPr>
              <w:t>презентации).</w:t>
            </w:r>
            <w:r w:rsidRPr="005B4CC9">
              <w:rPr>
                <w:lang w:val="ru-RU"/>
              </w:rPr>
              <w:t xml:space="preserve"> </w:t>
            </w:r>
          </w:p>
          <w:p w:rsidR="008C434C" w:rsidRDefault="00BF45BD">
            <w:pPr>
              <w:spacing w:after="0" w:line="240" w:lineRule="auto"/>
              <w:ind w:firstLine="756"/>
              <w:jc w:val="both"/>
              <w:rPr>
                <w:sz w:val="24"/>
                <w:szCs w:val="24"/>
              </w:rPr>
            </w:pPr>
            <w:r w:rsidRPr="005B4CC9">
              <w:rPr>
                <w:rFonts w:ascii="Times New Roman" w:hAnsi="Times New Roman" w:cs="Times New Roman"/>
                <w:color w:val="000000"/>
                <w:sz w:val="24"/>
                <w:szCs w:val="24"/>
                <w:lang w:val="ru-RU"/>
              </w:rPr>
              <w:t>Самостоятельная</w:t>
            </w:r>
            <w:r w:rsidRPr="005B4CC9">
              <w:rPr>
                <w:lang w:val="ru-RU"/>
              </w:rPr>
              <w:t xml:space="preserve"> </w:t>
            </w:r>
            <w:r w:rsidRPr="005B4CC9">
              <w:rPr>
                <w:rFonts w:ascii="Times New Roman" w:hAnsi="Times New Roman" w:cs="Times New Roman"/>
                <w:color w:val="000000"/>
                <w:sz w:val="24"/>
                <w:szCs w:val="24"/>
                <w:lang w:val="ru-RU"/>
              </w:rPr>
              <w:t>работа</w:t>
            </w:r>
            <w:r w:rsidRPr="005B4CC9">
              <w:rPr>
                <w:lang w:val="ru-RU"/>
              </w:rPr>
              <w:t xml:space="preserve"> </w:t>
            </w:r>
            <w:r w:rsidRPr="005B4CC9">
              <w:rPr>
                <w:rFonts w:ascii="Times New Roman" w:hAnsi="Times New Roman" w:cs="Times New Roman"/>
                <w:color w:val="000000"/>
                <w:sz w:val="24"/>
                <w:szCs w:val="24"/>
                <w:lang w:val="ru-RU"/>
              </w:rPr>
              <w:t>обучающихся</w:t>
            </w:r>
            <w:r w:rsidRPr="005B4CC9">
              <w:rPr>
                <w:lang w:val="ru-RU"/>
              </w:rPr>
              <w:t xml:space="preserve"> </w:t>
            </w:r>
            <w:r w:rsidRPr="005B4CC9">
              <w:rPr>
                <w:rFonts w:ascii="Times New Roman" w:hAnsi="Times New Roman" w:cs="Times New Roman"/>
                <w:color w:val="000000"/>
                <w:sz w:val="24"/>
                <w:szCs w:val="24"/>
                <w:lang w:val="ru-RU"/>
              </w:rPr>
              <w:t>предусматривает</w:t>
            </w:r>
            <w:r w:rsidRPr="005B4CC9">
              <w:rPr>
                <w:lang w:val="ru-RU"/>
              </w:rPr>
              <w:t xml:space="preserve"> </w:t>
            </w:r>
            <w:r w:rsidRPr="005B4CC9">
              <w:rPr>
                <w:rFonts w:ascii="Times New Roman" w:hAnsi="Times New Roman" w:cs="Times New Roman"/>
                <w:color w:val="000000"/>
                <w:sz w:val="24"/>
                <w:szCs w:val="24"/>
                <w:lang w:val="ru-RU"/>
              </w:rPr>
              <w:t>использование</w:t>
            </w:r>
            <w:r w:rsidRPr="005B4CC9">
              <w:rPr>
                <w:lang w:val="ru-RU"/>
              </w:rPr>
              <w:t xml:space="preserve"> </w:t>
            </w:r>
            <w:r w:rsidRPr="005B4CC9">
              <w:rPr>
                <w:rFonts w:ascii="Times New Roman" w:hAnsi="Times New Roman" w:cs="Times New Roman"/>
                <w:color w:val="000000"/>
                <w:sz w:val="24"/>
                <w:szCs w:val="24"/>
                <w:lang w:val="ru-RU"/>
              </w:rPr>
              <w:t>основных</w:t>
            </w:r>
            <w:r w:rsidRPr="005B4CC9">
              <w:rPr>
                <w:lang w:val="ru-RU"/>
              </w:rPr>
              <w:t xml:space="preserve"> </w:t>
            </w:r>
            <w:r w:rsidRPr="005B4CC9">
              <w:rPr>
                <w:rFonts w:ascii="Times New Roman" w:hAnsi="Times New Roman" w:cs="Times New Roman"/>
                <w:color w:val="000000"/>
                <w:sz w:val="24"/>
                <w:szCs w:val="24"/>
                <w:lang w:val="ru-RU"/>
              </w:rPr>
              <w:t>дидактических</w:t>
            </w:r>
            <w:r w:rsidRPr="005B4CC9">
              <w:rPr>
                <w:lang w:val="ru-RU"/>
              </w:rPr>
              <w:t xml:space="preserve"> </w:t>
            </w:r>
            <w:r w:rsidRPr="005B4CC9">
              <w:rPr>
                <w:rFonts w:ascii="Times New Roman" w:hAnsi="Times New Roman" w:cs="Times New Roman"/>
                <w:color w:val="000000"/>
                <w:sz w:val="24"/>
                <w:szCs w:val="24"/>
                <w:lang w:val="ru-RU"/>
              </w:rPr>
              <w:t>материалов,</w:t>
            </w:r>
            <w:r w:rsidRPr="005B4CC9">
              <w:rPr>
                <w:lang w:val="ru-RU"/>
              </w:rPr>
              <w:t xml:space="preserve"> </w:t>
            </w:r>
            <w:r w:rsidRPr="005B4CC9">
              <w:rPr>
                <w:rFonts w:ascii="Times New Roman" w:hAnsi="Times New Roman" w:cs="Times New Roman"/>
                <w:color w:val="000000"/>
                <w:sz w:val="24"/>
                <w:szCs w:val="24"/>
                <w:lang w:val="ru-RU"/>
              </w:rPr>
              <w:t>размещенных</w:t>
            </w:r>
            <w:r w:rsidRPr="005B4CC9">
              <w:rPr>
                <w:lang w:val="ru-RU"/>
              </w:rPr>
              <w:t xml:space="preserve"> </w:t>
            </w:r>
            <w:r w:rsidRPr="005B4CC9">
              <w:rPr>
                <w:rFonts w:ascii="Times New Roman" w:hAnsi="Times New Roman" w:cs="Times New Roman"/>
                <w:color w:val="000000"/>
                <w:sz w:val="24"/>
                <w:szCs w:val="24"/>
                <w:lang w:val="ru-RU"/>
              </w:rPr>
              <w:t>на</w:t>
            </w:r>
            <w:r w:rsidRPr="005B4CC9">
              <w:rPr>
                <w:lang w:val="ru-RU"/>
              </w:rPr>
              <w:t xml:space="preserve"> </w:t>
            </w:r>
            <w:r w:rsidRPr="005B4CC9">
              <w:rPr>
                <w:rFonts w:ascii="Times New Roman" w:hAnsi="Times New Roman" w:cs="Times New Roman"/>
                <w:color w:val="000000"/>
                <w:sz w:val="24"/>
                <w:szCs w:val="24"/>
                <w:lang w:val="ru-RU"/>
              </w:rPr>
              <w:t>образовательном</w:t>
            </w:r>
            <w:r w:rsidRPr="005B4CC9">
              <w:rPr>
                <w:lang w:val="ru-RU"/>
              </w:rPr>
              <w:t xml:space="preserve"> </w:t>
            </w:r>
            <w:r w:rsidRPr="005B4CC9">
              <w:rPr>
                <w:rFonts w:ascii="Times New Roman" w:hAnsi="Times New Roman" w:cs="Times New Roman"/>
                <w:color w:val="000000"/>
                <w:sz w:val="24"/>
                <w:szCs w:val="24"/>
                <w:lang w:val="ru-RU"/>
              </w:rPr>
              <w:t>портале</w:t>
            </w:r>
            <w:r w:rsidRPr="005B4CC9">
              <w:rPr>
                <w:lang w:val="ru-RU"/>
              </w:rPr>
              <w:t xml:space="preserve"> </w:t>
            </w:r>
            <w:r w:rsidRPr="005B4CC9">
              <w:rPr>
                <w:rFonts w:ascii="Times New Roman" w:hAnsi="Times New Roman" w:cs="Times New Roman"/>
                <w:color w:val="000000"/>
                <w:sz w:val="24"/>
                <w:szCs w:val="24"/>
                <w:lang w:val="ru-RU"/>
              </w:rPr>
              <w:t>ФГБОУ</w:t>
            </w:r>
            <w:r w:rsidRPr="005B4CC9">
              <w:rPr>
                <w:lang w:val="ru-RU"/>
              </w:rPr>
              <w:t xml:space="preserve"> </w:t>
            </w:r>
            <w:r w:rsidRPr="005B4CC9">
              <w:rPr>
                <w:rFonts w:ascii="Times New Roman" w:hAnsi="Times New Roman" w:cs="Times New Roman"/>
                <w:color w:val="000000"/>
                <w:sz w:val="24"/>
                <w:szCs w:val="24"/>
                <w:lang w:val="ru-RU"/>
              </w:rPr>
              <w:t>ВО</w:t>
            </w:r>
            <w:r w:rsidRPr="005B4CC9">
              <w:rPr>
                <w:lang w:val="ru-RU"/>
              </w:rPr>
              <w:t xml:space="preserve"> </w:t>
            </w:r>
            <w:r w:rsidRPr="005B4CC9">
              <w:rPr>
                <w:rFonts w:ascii="Times New Roman" w:hAnsi="Times New Roman" w:cs="Times New Roman"/>
                <w:color w:val="000000"/>
                <w:sz w:val="24"/>
                <w:szCs w:val="24"/>
                <w:lang w:val="ru-RU"/>
              </w:rPr>
              <w:t>«МГТУ</w:t>
            </w:r>
            <w:r w:rsidRPr="005B4CC9">
              <w:rPr>
                <w:lang w:val="ru-RU"/>
              </w:rPr>
              <w:t xml:space="preserve"> </w:t>
            </w:r>
            <w:r w:rsidRPr="005B4CC9">
              <w:rPr>
                <w:rFonts w:ascii="Times New Roman" w:hAnsi="Times New Roman" w:cs="Times New Roman"/>
                <w:color w:val="000000"/>
                <w:sz w:val="24"/>
                <w:szCs w:val="24"/>
                <w:lang w:val="ru-RU"/>
              </w:rPr>
              <w:t>им.</w:t>
            </w:r>
            <w:r w:rsidRPr="005B4CC9">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r>
              <w:rPr>
                <w:rFonts w:ascii="Times New Roman" w:hAnsi="Times New Roman" w:cs="Times New Roman"/>
                <w:color w:val="000000"/>
                <w:sz w:val="24"/>
                <w:szCs w:val="24"/>
              </w:rPr>
              <w:t>http://newlms.magtu.ru.</w:t>
            </w:r>
            <w:r>
              <w:t xml:space="preserve"> </w:t>
            </w:r>
          </w:p>
        </w:tc>
      </w:tr>
      <w:tr w:rsidR="008C434C">
        <w:trPr>
          <w:trHeight w:hRule="exact" w:val="277"/>
        </w:trPr>
        <w:tc>
          <w:tcPr>
            <w:tcW w:w="9357" w:type="dxa"/>
          </w:tcPr>
          <w:p w:rsidR="008C434C" w:rsidRDefault="008C434C"/>
        </w:tc>
      </w:tr>
      <w:tr w:rsidR="008C434C" w:rsidRPr="00B41A14">
        <w:trPr>
          <w:trHeight w:hRule="exact" w:val="285"/>
        </w:trPr>
        <w:tc>
          <w:tcPr>
            <w:tcW w:w="9370" w:type="dxa"/>
            <w:shd w:val="clear" w:color="000000" w:fill="FFFFFF"/>
            <w:tcMar>
              <w:left w:w="34" w:type="dxa"/>
              <w:right w:w="34" w:type="dxa"/>
            </w:tcMar>
          </w:tcPr>
          <w:p w:rsidR="008C434C" w:rsidRPr="005B4CC9" w:rsidRDefault="00BF45BD">
            <w:pPr>
              <w:spacing w:after="0" w:line="240" w:lineRule="auto"/>
              <w:ind w:firstLine="756"/>
              <w:jc w:val="both"/>
              <w:rPr>
                <w:sz w:val="24"/>
                <w:szCs w:val="24"/>
                <w:lang w:val="ru-RU"/>
              </w:rPr>
            </w:pPr>
            <w:r w:rsidRPr="005B4CC9">
              <w:rPr>
                <w:rFonts w:ascii="Times New Roman" w:hAnsi="Times New Roman" w:cs="Times New Roman"/>
                <w:b/>
                <w:color w:val="000000"/>
                <w:sz w:val="24"/>
                <w:szCs w:val="24"/>
                <w:lang w:val="ru-RU"/>
              </w:rPr>
              <w:t>6</w:t>
            </w:r>
            <w:r w:rsidRPr="005B4CC9">
              <w:rPr>
                <w:lang w:val="ru-RU"/>
              </w:rPr>
              <w:t xml:space="preserve"> </w:t>
            </w:r>
            <w:r w:rsidRPr="005B4CC9">
              <w:rPr>
                <w:rFonts w:ascii="Times New Roman" w:hAnsi="Times New Roman" w:cs="Times New Roman"/>
                <w:b/>
                <w:color w:val="000000"/>
                <w:sz w:val="24"/>
                <w:szCs w:val="24"/>
                <w:lang w:val="ru-RU"/>
              </w:rPr>
              <w:t>Учебно-методическое</w:t>
            </w:r>
            <w:r w:rsidRPr="005B4CC9">
              <w:rPr>
                <w:lang w:val="ru-RU"/>
              </w:rPr>
              <w:t xml:space="preserve"> </w:t>
            </w:r>
            <w:r w:rsidRPr="005B4CC9">
              <w:rPr>
                <w:rFonts w:ascii="Times New Roman" w:hAnsi="Times New Roman" w:cs="Times New Roman"/>
                <w:b/>
                <w:color w:val="000000"/>
                <w:sz w:val="24"/>
                <w:szCs w:val="24"/>
                <w:lang w:val="ru-RU"/>
              </w:rPr>
              <w:t>обеспечение</w:t>
            </w:r>
            <w:r w:rsidRPr="005B4CC9">
              <w:rPr>
                <w:lang w:val="ru-RU"/>
              </w:rPr>
              <w:t xml:space="preserve"> </w:t>
            </w:r>
            <w:r w:rsidRPr="005B4CC9">
              <w:rPr>
                <w:rFonts w:ascii="Times New Roman" w:hAnsi="Times New Roman" w:cs="Times New Roman"/>
                <w:b/>
                <w:color w:val="000000"/>
                <w:sz w:val="24"/>
                <w:szCs w:val="24"/>
                <w:lang w:val="ru-RU"/>
              </w:rPr>
              <w:t>самостоятельной</w:t>
            </w:r>
            <w:r w:rsidRPr="005B4CC9">
              <w:rPr>
                <w:lang w:val="ru-RU"/>
              </w:rPr>
              <w:t xml:space="preserve"> </w:t>
            </w:r>
            <w:r w:rsidRPr="005B4CC9">
              <w:rPr>
                <w:rFonts w:ascii="Times New Roman" w:hAnsi="Times New Roman" w:cs="Times New Roman"/>
                <w:b/>
                <w:color w:val="000000"/>
                <w:sz w:val="24"/>
                <w:szCs w:val="24"/>
                <w:lang w:val="ru-RU"/>
              </w:rPr>
              <w:t>работы</w:t>
            </w:r>
            <w:r w:rsidRPr="005B4CC9">
              <w:rPr>
                <w:lang w:val="ru-RU"/>
              </w:rPr>
              <w:t xml:space="preserve"> </w:t>
            </w:r>
            <w:r w:rsidRPr="005B4CC9">
              <w:rPr>
                <w:rFonts w:ascii="Times New Roman" w:hAnsi="Times New Roman" w:cs="Times New Roman"/>
                <w:b/>
                <w:color w:val="000000"/>
                <w:sz w:val="24"/>
                <w:szCs w:val="24"/>
                <w:lang w:val="ru-RU"/>
              </w:rPr>
              <w:t>обучающихся</w:t>
            </w:r>
            <w:r w:rsidRPr="005B4CC9">
              <w:rPr>
                <w:lang w:val="ru-RU"/>
              </w:rPr>
              <w:t xml:space="preserve"> </w:t>
            </w:r>
          </w:p>
        </w:tc>
      </w:tr>
      <w:tr w:rsidR="008C434C">
        <w:trPr>
          <w:trHeight w:hRule="exact" w:val="285"/>
        </w:trPr>
        <w:tc>
          <w:tcPr>
            <w:tcW w:w="9370" w:type="dxa"/>
            <w:shd w:val="clear" w:color="000000" w:fill="FFFFFF"/>
            <w:tcMar>
              <w:left w:w="34" w:type="dxa"/>
              <w:right w:w="34" w:type="dxa"/>
            </w:tcMar>
          </w:tcPr>
          <w:p w:rsidR="008C434C" w:rsidRDefault="00BF45BD">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8C434C">
        <w:trPr>
          <w:trHeight w:hRule="exact" w:val="138"/>
        </w:trPr>
        <w:tc>
          <w:tcPr>
            <w:tcW w:w="9357" w:type="dxa"/>
          </w:tcPr>
          <w:p w:rsidR="008C434C" w:rsidRDefault="008C434C"/>
        </w:tc>
      </w:tr>
      <w:tr w:rsidR="008C434C" w:rsidRPr="00B41A14">
        <w:trPr>
          <w:trHeight w:hRule="exact" w:val="285"/>
        </w:trPr>
        <w:tc>
          <w:tcPr>
            <w:tcW w:w="9370" w:type="dxa"/>
            <w:shd w:val="clear" w:color="000000" w:fill="FFFFFF"/>
            <w:tcMar>
              <w:left w:w="34" w:type="dxa"/>
              <w:right w:w="34" w:type="dxa"/>
            </w:tcMar>
          </w:tcPr>
          <w:p w:rsidR="008C434C" w:rsidRPr="005B4CC9" w:rsidRDefault="00BF45BD">
            <w:pPr>
              <w:spacing w:after="0" w:line="240" w:lineRule="auto"/>
              <w:ind w:firstLine="756"/>
              <w:jc w:val="both"/>
              <w:rPr>
                <w:sz w:val="24"/>
                <w:szCs w:val="24"/>
                <w:lang w:val="ru-RU"/>
              </w:rPr>
            </w:pPr>
            <w:r w:rsidRPr="005B4CC9">
              <w:rPr>
                <w:rFonts w:ascii="Times New Roman" w:hAnsi="Times New Roman" w:cs="Times New Roman"/>
                <w:b/>
                <w:color w:val="000000"/>
                <w:sz w:val="24"/>
                <w:szCs w:val="24"/>
                <w:lang w:val="ru-RU"/>
              </w:rPr>
              <w:t>7</w:t>
            </w:r>
            <w:r w:rsidRPr="005B4CC9">
              <w:rPr>
                <w:lang w:val="ru-RU"/>
              </w:rPr>
              <w:t xml:space="preserve"> </w:t>
            </w:r>
            <w:r w:rsidRPr="005B4CC9">
              <w:rPr>
                <w:rFonts w:ascii="Times New Roman" w:hAnsi="Times New Roman" w:cs="Times New Roman"/>
                <w:b/>
                <w:color w:val="000000"/>
                <w:sz w:val="24"/>
                <w:szCs w:val="24"/>
                <w:lang w:val="ru-RU"/>
              </w:rPr>
              <w:t>Оценочные</w:t>
            </w:r>
            <w:r w:rsidRPr="005B4CC9">
              <w:rPr>
                <w:lang w:val="ru-RU"/>
              </w:rPr>
              <w:t xml:space="preserve"> </w:t>
            </w:r>
            <w:r w:rsidRPr="005B4CC9">
              <w:rPr>
                <w:rFonts w:ascii="Times New Roman" w:hAnsi="Times New Roman" w:cs="Times New Roman"/>
                <w:b/>
                <w:color w:val="000000"/>
                <w:sz w:val="24"/>
                <w:szCs w:val="24"/>
                <w:lang w:val="ru-RU"/>
              </w:rPr>
              <w:t>средства</w:t>
            </w:r>
            <w:r w:rsidRPr="005B4CC9">
              <w:rPr>
                <w:lang w:val="ru-RU"/>
              </w:rPr>
              <w:t xml:space="preserve"> </w:t>
            </w:r>
            <w:r w:rsidRPr="005B4CC9">
              <w:rPr>
                <w:rFonts w:ascii="Times New Roman" w:hAnsi="Times New Roman" w:cs="Times New Roman"/>
                <w:b/>
                <w:color w:val="000000"/>
                <w:sz w:val="24"/>
                <w:szCs w:val="24"/>
                <w:lang w:val="ru-RU"/>
              </w:rPr>
              <w:t>для</w:t>
            </w:r>
            <w:r w:rsidRPr="005B4CC9">
              <w:rPr>
                <w:lang w:val="ru-RU"/>
              </w:rPr>
              <w:t xml:space="preserve"> </w:t>
            </w:r>
            <w:r w:rsidRPr="005B4CC9">
              <w:rPr>
                <w:rFonts w:ascii="Times New Roman" w:hAnsi="Times New Roman" w:cs="Times New Roman"/>
                <w:b/>
                <w:color w:val="000000"/>
                <w:sz w:val="24"/>
                <w:szCs w:val="24"/>
                <w:lang w:val="ru-RU"/>
              </w:rPr>
              <w:t>проведения</w:t>
            </w:r>
            <w:r w:rsidRPr="005B4CC9">
              <w:rPr>
                <w:lang w:val="ru-RU"/>
              </w:rPr>
              <w:t xml:space="preserve"> </w:t>
            </w:r>
            <w:r w:rsidRPr="005B4CC9">
              <w:rPr>
                <w:rFonts w:ascii="Times New Roman" w:hAnsi="Times New Roman" w:cs="Times New Roman"/>
                <w:b/>
                <w:color w:val="000000"/>
                <w:sz w:val="24"/>
                <w:szCs w:val="24"/>
                <w:lang w:val="ru-RU"/>
              </w:rPr>
              <w:t>промежуточной</w:t>
            </w:r>
            <w:r w:rsidRPr="005B4CC9">
              <w:rPr>
                <w:lang w:val="ru-RU"/>
              </w:rPr>
              <w:t xml:space="preserve"> </w:t>
            </w:r>
            <w:r w:rsidRPr="005B4CC9">
              <w:rPr>
                <w:rFonts w:ascii="Times New Roman" w:hAnsi="Times New Roman" w:cs="Times New Roman"/>
                <w:b/>
                <w:color w:val="000000"/>
                <w:sz w:val="24"/>
                <w:szCs w:val="24"/>
                <w:lang w:val="ru-RU"/>
              </w:rPr>
              <w:t>аттестации</w:t>
            </w:r>
            <w:r w:rsidRPr="005B4CC9">
              <w:rPr>
                <w:lang w:val="ru-RU"/>
              </w:rPr>
              <w:t xml:space="preserve"> </w:t>
            </w:r>
          </w:p>
        </w:tc>
      </w:tr>
      <w:tr w:rsidR="008C434C">
        <w:trPr>
          <w:trHeight w:hRule="exact" w:val="285"/>
        </w:trPr>
        <w:tc>
          <w:tcPr>
            <w:tcW w:w="9370" w:type="dxa"/>
            <w:shd w:val="clear" w:color="000000" w:fill="FFFFFF"/>
            <w:tcMar>
              <w:left w:w="34" w:type="dxa"/>
              <w:right w:w="34" w:type="dxa"/>
            </w:tcMar>
          </w:tcPr>
          <w:p w:rsidR="008C434C" w:rsidRDefault="00BF45BD">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8C434C">
        <w:trPr>
          <w:trHeight w:hRule="exact" w:val="138"/>
        </w:trPr>
        <w:tc>
          <w:tcPr>
            <w:tcW w:w="9357" w:type="dxa"/>
          </w:tcPr>
          <w:p w:rsidR="008C434C" w:rsidRDefault="008C434C"/>
        </w:tc>
      </w:tr>
      <w:tr w:rsidR="008C434C" w:rsidRPr="00B41A14">
        <w:trPr>
          <w:trHeight w:hRule="exact" w:val="277"/>
        </w:trPr>
        <w:tc>
          <w:tcPr>
            <w:tcW w:w="9370" w:type="dxa"/>
            <w:shd w:val="clear" w:color="000000" w:fill="FFFFFF"/>
            <w:tcMar>
              <w:left w:w="34" w:type="dxa"/>
              <w:right w:w="34" w:type="dxa"/>
            </w:tcMar>
          </w:tcPr>
          <w:p w:rsidR="008C434C" w:rsidRPr="005B4CC9" w:rsidRDefault="00BF45BD">
            <w:pPr>
              <w:spacing w:after="0" w:line="240" w:lineRule="auto"/>
              <w:ind w:firstLine="756"/>
              <w:jc w:val="both"/>
              <w:rPr>
                <w:sz w:val="24"/>
                <w:szCs w:val="24"/>
                <w:lang w:val="ru-RU"/>
              </w:rPr>
            </w:pPr>
            <w:r w:rsidRPr="005B4CC9">
              <w:rPr>
                <w:rFonts w:ascii="Times New Roman" w:hAnsi="Times New Roman" w:cs="Times New Roman"/>
                <w:b/>
                <w:color w:val="000000"/>
                <w:sz w:val="24"/>
                <w:szCs w:val="24"/>
                <w:lang w:val="ru-RU"/>
              </w:rPr>
              <w:t>8</w:t>
            </w:r>
            <w:r w:rsidRPr="005B4CC9">
              <w:rPr>
                <w:lang w:val="ru-RU"/>
              </w:rPr>
              <w:t xml:space="preserve"> </w:t>
            </w:r>
            <w:r w:rsidRPr="005B4CC9">
              <w:rPr>
                <w:rFonts w:ascii="Times New Roman" w:hAnsi="Times New Roman" w:cs="Times New Roman"/>
                <w:b/>
                <w:color w:val="000000"/>
                <w:sz w:val="24"/>
                <w:szCs w:val="24"/>
                <w:lang w:val="ru-RU"/>
              </w:rPr>
              <w:t>Учебно-методическое</w:t>
            </w:r>
            <w:r w:rsidRPr="005B4CC9">
              <w:rPr>
                <w:lang w:val="ru-RU"/>
              </w:rPr>
              <w:t xml:space="preserve"> </w:t>
            </w:r>
            <w:r w:rsidRPr="005B4CC9">
              <w:rPr>
                <w:rFonts w:ascii="Times New Roman" w:hAnsi="Times New Roman" w:cs="Times New Roman"/>
                <w:b/>
                <w:color w:val="000000"/>
                <w:sz w:val="24"/>
                <w:szCs w:val="24"/>
                <w:lang w:val="ru-RU"/>
              </w:rPr>
              <w:t>и</w:t>
            </w:r>
            <w:r w:rsidRPr="005B4CC9">
              <w:rPr>
                <w:lang w:val="ru-RU"/>
              </w:rPr>
              <w:t xml:space="preserve"> </w:t>
            </w:r>
            <w:r w:rsidRPr="005B4CC9">
              <w:rPr>
                <w:rFonts w:ascii="Times New Roman" w:hAnsi="Times New Roman" w:cs="Times New Roman"/>
                <w:b/>
                <w:color w:val="000000"/>
                <w:sz w:val="24"/>
                <w:szCs w:val="24"/>
                <w:lang w:val="ru-RU"/>
              </w:rPr>
              <w:t>информационное</w:t>
            </w:r>
            <w:r w:rsidRPr="005B4CC9">
              <w:rPr>
                <w:lang w:val="ru-RU"/>
              </w:rPr>
              <w:t xml:space="preserve"> </w:t>
            </w:r>
            <w:r w:rsidRPr="005B4CC9">
              <w:rPr>
                <w:rFonts w:ascii="Times New Roman" w:hAnsi="Times New Roman" w:cs="Times New Roman"/>
                <w:b/>
                <w:color w:val="000000"/>
                <w:sz w:val="24"/>
                <w:szCs w:val="24"/>
                <w:lang w:val="ru-RU"/>
              </w:rPr>
              <w:t>обеспечение</w:t>
            </w:r>
            <w:r w:rsidRPr="005B4CC9">
              <w:rPr>
                <w:lang w:val="ru-RU"/>
              </w:rPr>
              <w:t xml:space="preserve"> </w:t>
            </w:r>
            <w:r w:rsidRPr="005B4CC9">
              <w:rPr>
                <w:rFonts w:ascii="Times New Roman" w:hAnsi="Times New Roman" w:cs="Times New Roman"/>
                <w:b/>
                <w:color w:val="000000"/>
                <w:sz w:val="24"/>
                <w:szCs w:val="24"/>
                <w:lang w:val="ru-RU"/>
              </w:rPr>
              <w:t>дисциплины</w:t>
            </w:r>
            <w:r w:rsidRPr="005B4CC9">
              <w:rPr>
                <w:lang w:val="ru-RU"/>
              </w:rPr>
              <w:t xml:space="preserve"> </w:t>
            </w:r>
            <w:r w:rsidRPr="005B4CC9">
              <w:rPr>
                <w:rFonts w:ascii="Times New Roman" w:hAnsi="Times New Roman" w:cs="Times New Roman"/>
                <w:b/>
                <w:color w:val="000000"/>
                <w:sz w:val="24"/>
                <w:szCs w:val="24"/>
                <w:lang w:val="ru-RU"/>
              </w:rPr>
              <w:t>(модуля)</w:t>
            </w:r>
            <w:r w:rsidRPr="005B4CC9">
              <w:rPr>
                <w:lang w:val="ru-RU"/>
              </w:rPr>
              <w:t xml:space="preserve"> </w:t>
            </w:r>
          </w:p>
        </w:tc>
      </w:tr>
      <w:tr w:rsidR="008C434C">
        <w:trPr>
          <w:trHeight w:hRule="exact" w:val="277"/>
        </w:trPr>
        <w:tc>
          <w:tcPr>
            <w:tcW w:w="9370" w:type="dxa"/>
            <w:vMerge w:val="restart"/>
            <w:shd w:val="clear" w:color="000000" w:fill="FFFFFF"/>
            <w:tcMar>
              <w:left w:w="34" w:type="dxa"/>
              <w:right w:w="34" w:type="dxa"/>
            </w:tcMar>
          </w:tcPr>
          <w:p w:rsidR="008C434C" w:rsidRDefault="00BF45BD">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8C434C">
        <w:trPr>
          <w:trHeight w:hRule="exact" w:val="7"/>
        </w:trPr>
        <w:tc>
          <w:tcPr>
            <w:tcW w:w="9370" w:type="dxa"/>
            <w:vMerge/>
            <w:shd w:val="clear" w:color="000000" w:fill="FFFFFF"/>
            <w:tcMar>
              <w:left w:w="34" w:type="dxa"/>
              <w:right w:w="34" w:type="dxa"/>
            </w:tcMar>
          </w:tcPr>
          <w:p w:rsidR="008C434C" w:rsidRDefault="008C434C"/>
        </w:tc>
      </w:tr>
      <w:tr w:rsidR="008C434C" w:rsidRPr="00B41A14" w:rsidTr="00264FA2">
        <w:trPr>
          <w:trHeight w:hRule="exact" w:val="2647"/>
        </w:trPr>
        <w:tc>
          <w:tcPr>
            <w:tcW w:w="9370" w:type="dxa"/>
            <w:shd w:val="clear" w:color="000000" w:fill="FFFFFF"/>
            <w:tcMar>
              <w:left w:w="34" w:type="dxa"/>
              <w:right w:w="34" w:type="dxa"/>
            </w:tcMar>
          </w:tcPr>
          <w:p w:rsidR="00B41A14" w:rsidRPr="00264FA2" w:rsidRDefault="00B41A14" w:rsidP="00B41A14">
            <w:pPr>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shd w:val="clear" w:color="auto" w:fill="FFFFFF"/>
                <w:lang w:val="ru-RU" w:eastAsia="ru-RU"/>
              </w:rPr>
            </w:pPr>
            <w:r w:rsidRPr="00264FA2">
              <w:rPr>
                <w:rFonts w:ascii="Times New Roman" w:eastAsia="Times New Roman" w:hAnsi="Times New Roman" w:cs="Times New Roman"/>
                <w:bCs/>
                <w:color w:val="000000"/>
                <w:sz w:val="24"/>
                <w:szCs w:val="24"/>
                <w:shd w:val="clear" w:color="auto" w:fill="FFFFFF"/>
                <w:lang w:val="ru-RU" w:eastAsia="ru-RU"/>
              </w:rPr>
              <w:t xml:space="preserve">Рыманов, А. Ю. Корпоративное управление в банках : учеб. пособие / А.Ю. Рыманов. - Москва : ИНФРА-М, 2018. - 111 с. - (Высшее образование: Магистратура). - www.dx.doi.org/10.12737/textbook_5b163164ea5348.19062001. - ISBN 978-5-16-013675-2. - Текст : электронный. - URL: </w:t>
            </w:r>
            <w:r w:rsidRPr="00264FA2">
              <w:rPr>
                <w:rFonts w:ascii="Times New Roman" w:eastAsia="Times New Roman" w:hAnsi="Times New Roman" w:cs="Times New Roman"/>
                <w:color w:val="0000FF"/>
                <w:sz w:val="24"/>
                <w:szCs w:val="24"/>
                <w:u w:val="single"/>
                <w:lang w:val="ru-RU" w:eastAsia="ru-RU"/>
              </w:rPr>
              <w:t>https://znanium.com/read?id=329761</w:t>
            </w:r>
            <w:r w:rsidRPr="00264FA2">
              <w:rPr>
                <w:rFonts w:ascii="Times New Roman" w:eastAsia="Times New Roman" w:hAnsi="Times New Roman" w:cs="Times New Roman"/>
                <w:bCs/>
                <w:color w:val="000000"/>
                <w:sz w:val="24"/>
                <w:szCs w:val="24"/>
                <w:shd w:val="clear" w:color="auto" w:fill="FFFFFF"/>
                <w:lang w:val="ru-RU" w:eastAsia="ru-RU"/>
              </w:rPr>
              <w:t xml:space="preserve"> (дата обращения: 01.09.2020). – Режим доступа: по подписке.</w:t>
            </w:r>
          </w:p>
          <w:p w:rsidR="008C434C" w:rsidRPr="005B4CC9" w:rsidRDefault="00B41A14" w:rsidP="00B41A14">
            <w:pPr>
              <w:spacing w:after="0" w:line="240" w:lineRule="auto"/>
              <w:ind w:firstLine="756"/>
              <w:jc w:val="both"/>
              <w:rPr>
                <w:sz w:val="24"/>
                <w:szCs w:val="24"/>
                <w:lang w:val="ru-RU"/>
              </w:rPr>
            </w:pPr>
            <w:r w:rsidRPr="00264FA2">
              <w:rPr>
                <w:rFonts w:ascii="Times New Roman" w:eastAsia="Times New Roman" w:hAnsi="Times New Roman" w:cs="Times New Roman"/>
                <w:bCs/>
                <w:color w:val="000000"/>
                <w:sz w:val="24"/>
                <w:szCs w:val="24"/>
                <w:shd w:val="clear" w:color="auto" w:fill="FFFFFF"/>
                <w:lang w:val="ru-RU" w:eastAsia="ru-RU"/>
              </w:rPr>
              <w:t>Страхование : учебник для вузов / Л. А. Орланюк-Малицкая [и др.] ; под редакцией Л. А. Орланюк-Малицкой. - 4-е изд. - Москва : Издательство Юрайт, 2020. - 481 с. - (Высшее образование). - ISBN 978-5-534-12272-5. - Текст : электронный // ЭБС Юрайт [сайт]. - URL: </w:t>
            </w:r>
            <w:r w:rsidRPr="00264FA2">
              <w:rPr>
                <w:rFonts w:ascii="Times New Roman" w:eastAsia="Times New Roman" w:hAnsi="Times New Roman" w:cs="Times New Roman"/>
                <w:color w:val="0000FF"/>
                <w:sz w:val="24"/>
                <w:szCs w:val="24"/>
                <w:u w:val="single"/>
                <w:lang w:val="ru-RU" w:eastAsia="ru-RU"/>
              </w:rPr>
              <w:t>https://urait.ru/viewer/strahovanie-447155</w:t>
            </w:r>
            <w:r w:rsidRPr="00264FA2">
              <w:rPr>
                <w:rFonts w:ascii="Times New Roman" w:eastAsia="Times New Roman" w:hAnsi="Times New Roman" w:cs="Times New Roman"/>
                <w:bCs/>
                <w:color w:val="000000"/>
                <w:sz w:val="24"/>
                <w:szCs w:val="24"/>
                <w:shd w:val="clear" w:color="auto" w:fill="FFFFFF"/>
                <w:lang w:val="ru-RU" w:eastAsia="ru-RU"/>
              </w:rPr>
              <w:t> (дата обращения: 01.09.2020).</w:t>
            </w:r>
          </w:p>
        </w:tc>
      </w:tr>
      <w:tr w:rsidR="008C434C" w:rsidRPr="00B41A14">
        <w:trPr>
          <w:trHeight w:hRule="exact" w:val="138"/>
        </w:trPr>
        <w:tc>
          <w:tcPr>
            <w:tcW w:w="9357" w:type="dxa"/>
          </w:tcPr>
          <w:p w:rsidR="008C434C" w:rsidRPr="005B4CC9" w:rsidRDefault="008C434C">
            <w:pPr>
              <w:rPr>
                <w:lang w:val="ru-RU"/>
              </w:rPr>
            </w:pPr>
          </w:p>
        </w:tc>
      </w:tr>
      <w:tr w:rsidR="008C434C">
        <w:trPr>
          <w:trHeight w:hRule="exact" w:val="285"/>
        </w:trPr>
        <w:tc>
          <w:tcPr>
            <w:tcW w:w="9370" w:type="dxa"/>
            <w:shd w:val="clear" w:color="000000" w:fill="FFFFFF"/>
            <w:tcMar>
              <w:left w:w="34" w:type="dxa"/>
              <w:right w:w="34" w:type="dxa"/>
            </w:tcMar>
          </w:tcPr>
          <w:p w:rsidR="008C434C" w:rsidRDefault="00BF45BD">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8C434C" w:rsidRPr="00B41A14">
        <w:trPr>
          <w:trHeight w:hRule="exact" w:val="3841"/>
        </w:trPr>
        <w:tc>
          <w:tcPr>
            <w:tcW w:w="9370" w:type="dxa"/>
            <w:shd w:val="clear" w:color="000000" w:fill="FFFFFF"/>
            <w:tcMar>
              <w:left w:w="34" w:type="dxa"/>
              <w:right w:w="34" w:type="dxa"/>
            </w:tcMar>
          </w:tcPr>
          <w:p w:rsidR="008963E6" w:rsidRPr="00E44CC9" w:rsidRDefault="008963E6" w:rsidP="008963E6">
            <w:pPr>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shd w:val="clear" w:color="auto" w:fill="FFFFFF"/>
                <w:lang w:val="ru-RU" w:eastAsia="ru-RU"/>
              </w:rPr>
            </w:pPr>
            <w:r w:rsidRPr="00E44CC9">
              <w:rPr>
                <w:rFonts w:ascii="Times New Roman" w:eastAsia="Times New Roman" w:hAnsi="Times New Roman" w:cs="Times New Roman"/>
                <w:bCs/>
                <w:color w:val="000000"/>
                <w:sz w:val="24"/>
                <w:szCs w:val="24"/>
                <w:shd w:val="clear" w:color="auto" w:fill="FFFFFF"/>
                <w:lang w:val="ru-RU" w:eastAsia="ru-RU"/>
              </w:rPr>
              <w:t xml:space="preserve">Бочкарева, Е. А. Регулирование банковской деятельности, денежного обращения и валютных операций : конспект лекций / Е. А. Бочкарева, И. В. Сурина. - Москва : РГУП, 2019. - 91 с. - ISBN 978-5-93916-767-3. - Текст : электронный. - URL: </w:t>
            </w:r>
            <w:r w:rsidRPr="00E44CC9">
              <w:rPr>
                <w:rFonts w:ascii="Times New Roman" w:eastAsia="Times New Roman" w:hAnsi="Times New Roman" w:cs="Times New Roman"/>
                <w:color w:val="0000FF"/>
                <w:sz w:val="24"/>
                <w:szCs w:val="24"/>
                <w:u w:val="single"/>
                <w:lang w:val="ru-RU" w:eastAsia="ru-RU"/>
              </w:rPr>
              <w:t>https://znanium.com/read?id=365157</w:t>
            </w:r>
            <w:r w:rsidRPr="00E44CC9">
              <w:rPr>
                <w:rFonts w:ascii="Times New Roman" w:eastAsia="Times New Roman" w:hAnsi="Times New Roman" w:cs="Times New Roman"/>
                <w:bCs/>
                <w:color w:val="000000"/>
                <w:sz w:val="24"/>
                <w:szCs w:val="24"/>
                <w:shd w:val="clear" w:color="auto" w:fill="FFFFFF"/>
                <w:lang w:val="ru-RU" w:eastAsia="ru-RU"/>
              </w:rPr>
              <w:t xml:space="preserve"> (дата обращения: 01.09.2020). – Режим доступа: по подписке.</w:t>
            </w:r>
          </w:p>
          <w:p w:rsidR="008963E6" w:rsidRPr="00E44CC9" w:rsidRDefault="008963E6" w:rsidP="008963E6">
            <w:pPr>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shd w:val="clear" w:color="auto" w:fill="FFFFFF"/>
                <w:lang w:val="ru-RU" w:eastAsia="ru-RU"/>
              </w:rPr>
            </w:pPr>
            <w:r w:rsidRPr="00E44CC9">
              <w:rPr>
                <w:rFonts w:ascii="Times New Roman" w:eastAsia="Times New Roman" w:hAnsi="Times New Roman" w:cs="Times New Roman"/>
                <w:bCs/>
                <w:color w:val="000000"/>
                <w:sz w:val="24"/>
                <w:szCs w:val="24"/>
                <w:shd w:val="clear" w:color="auto" w:fill="FFFFFF"/>
                <w:lang w:val="ru-RU" w:eastAsia="ru-RU"/>
              </w:rPr>
              <w:t xml:space="preserve">Герасимова, Е. Б. Анализ финансовой устойчивости банка : учебник / Е.Б. Герасимова. - Москва : ИНФРА-М, 2020. - 366 с. - (Высшее образование: Магистратура). - DOI 1012737/textbook_5c27545721cbb4.32445920. - ISBN 978-5-16-014227-2. - Текст : электронный. - URL: </w:t>
            </w:r>
            <w:r w:rsidRPr="00E44CC9">
              <w:rPr>
                <w:rFonts w:ascii="Times New Roman" w:eastAsia="Times New Roman" w:hAnsi="Times New Roman" w:cs="Times New Roman"/>
                <w:color w:val="0000FF"/>
                <w:sz w:val="24"/>
                <w:szCs w:val="24"/>
                <w:u w:val="single"/>
                <w:lang w:val="ru-RU" w:eastAsia="ru-RU"/>
              </w:rPr>
              <w:t>https://znanium.com/read?id=350379</w:t>
            </w:r>
            <w:r w:rsidRPr="00E44CC9">
              <w:rPr>
                <w:rFonts w:ascii="Times New Roman" w:eastAsia="Times New Roman" w:hAnsi="Times New Roman" w:cs="Times New Roman"/>
                <w:bCs/>
                <w:color w:val="000000"/>
                <w:sz w:val="24"/>
                <w:szCs w:val="24"/>
                <w:shd w:val="clear" w:color="auto" w:fill="FFFFFF"/>
                <w:lang w:val="ru-RU" w:eastAsia="ru-RU"/>
              </w:rPr>
              <w:t xml:space="preserve"> (дата обращения: 01.09.2020). – Режим доступа: по подписке.</w:t>
            </w:r>
          </w:p>
          <w:p w:rsidR="008C434C" w:rsidRPr="005B4CC9" w:rsidRDefault="008963E6" w:rsidP="008963E6">
            <w:pPr>
              <w:spacing w:after="0" w:line="240" w:lineRule="auto"/>
              <w:ind w:firstLine="756"/>
              <w:jc w:val="both"/>
              <w:rPr>
                <w:sz w:val="24"/>
                <w:szCs w:val="24"/>
                <w:lang w:val="ru-RU"/>
              </w:rPr>
            </w:pPr>
            <w:r w:rsidRPr="00E44CC9">
              <w:rPr>
                <w:rFonts w:ascii="Times New Roman" w:eastAsia="Times New Roman" w:hAnsi="Times New Roman" w:cs="Times New Roman"/>
                <w:bCs/>
                <w:color w:val="000000"/>
                <w:sz w:val="24"/>
                <w:szCs w:val="24"/>
                <w:shd w:val="clear" w:color="auto" w:fill="FFFFFF"/>
                <w:lang w:val="ru-RU" w:eastAsia="ru-RU"/>
              </w:rPr>
              <w:t xml:space="preserve">Ковалев, П. П. Банковский риск-менеджмент : учебное пособие / П. П. Ковалев. - 2-e изд., перераб. и доп. - Москва : КУРС : ИНФРА-М, 2019. - 320 с. - (Магистратура). - ISBN 978-5-905554-36-0. - Текст : электронный. - URL: </w:t>
            </w:r>
            <w:r w:rsidRPr="00E44CC9">
              <w:rPr>
                <w:rFonts w:ascii="Times New Roman" w:eastAsia="Times New Roman" w:hAnsi="Times New Roman" w:cs="Times New Roman"/>
                <w:color w:val="0000FF"/>
                <w:sz w:val="24"/>
                <w:szCs w:val="24"/>
                <w:u w:val="single"/>
                <w:lang w:val="ru-RU" w:eastAsia="ru-RU"/>
              </w:rPr>
              <w:t>https://znanium.com/read?id=355879</w:t>
            </w:r>
            <w:r w:rsidRPr="00E44CC9">
              <w:rPr>
                <w:rFonts w:ascii="Times New Roman" w:eastAsia="Times New Roman" w:hAnsi="Times New Roman" w:cs="Times New Roman"/>
                <w:bCs/>
                <w:color w:val="000000"/>
                <w:sz w:val="24"/>
                <w:szCs w:val="24"/>
                <w:shd w:val="clear" w:color="auto" w:fill="FFFFFF"/>
                <w:lang w:val="ru-RU" w:eastAsia="ru-RU"/>
              </w:rPr>
              <w:t xml:space="preserve"> (дата обращения: 01.09.2020). – Режим доступа: по подписке.</w:t>
            </w:r>
          </w:p>
        </w:tc>
      </w:tr>
    </w:tbl>
    <w:p w:rsidR="008C434C" w:rsidRPr="005B4CC9" w:rsidRDefault="00BF45BD">
      <w:pPr>
        <w:rPr>
          <w:sz w:val="0"/>
          <w:szCs w:val="0"/>
          <w:lang w:val="ru-RU"/>
        </w:rPr>
      </w:pPr>
      <w:r w:rsidRPr="005B4CC9">
        <w:rPr>
          <w:lang w:val="ru-RU"/>
        </w:rPr>
        <w:br w:type="page"/>
      </w:r>
    </w:p>
    <w:tbl>
      <w:tblPr>
        <w:tblW w:w="9401" w:type="dxa"/>
        <w:tblInd w:w="-34" w:type="dxa"/>
        <w:tblCellMar>
          <w:left w:w="0" w:type="dxa"/>
          <w:right w:w="0" w:type="dxa"/>
        </w:tblCellMar>
        <w:tblLook w:val="04A0" w:firstRow="1" w:lastRow="0" w:firstColumn="1" w:lastColumn="0" w:noHBand="0" w:noVBand="1"/>
      </w:tblPr>
      <w:tblGrid>
        <w:gridCol w:w="426"/>
        <w:gridCol w:w="1999"/>
        <w:gridCol w:w="3700"/>
        <w:gridCol w:w="3133"/>
        <w:gridCol w:w="143"/>
      </w:tblGrid>
      <w:tr w:rsidR="008C434C" w:rsidRPr="00B41A14" w:rsidTr="00264FA2">
        <w:trPr>
          <w:trHeight w:hRule="exact" w:val="139"/>
        </w:trPr>
        <w:tc>
          <w:tcPr>
            <w:tcW w:w="426" w:type="dxa"/>
          </w:tcPr>
          <w:p w:rsidR="008C434C" w:rsidRPr="005B4CC9" w:rsidRDefault="008C434C">
            <w:pPr>
              <w:rPr>
                <w:lang w:val="ru-RU"/>
              </w:rPr>
            </w:pPr>
          </w:p>
        </w:tc>
        <w:tc>
          <w:tcPr>
            <w:tcW w:w="1999" w:type="dxa"/>
          </w:tcPr>
          <w:p w:rsidR="008C434C" w:rsidRPr="005B4CC9" w:rsidRDefault="008C434C">
            <w:pPr>
              <w:rPr>
                <w:lang w:val="ru-RU"/>
              </w:rPr>
            </w:pPr>
          </w:p>
        </w:tc>
        <w:tc>
          <w:tcPr>
            <w:tcW w:w="3700" w:type="dxa"/>
          </w:tcPr>
          <w:p w:rsidR="008C434C" w:rsidRPr="005B4CC9" w:rsidRDefault="008C434C">
            <w:pPr>
              <w:rPr>
                <w:lang w:val="ru-RU"/>
              </w:rPr>
            </w:pPr>
          </w:p>
        </w:tc>
        <w:tc>
          <w:tcPr>
            <w:tcW w:w="3133" w:type="dxa"/>
          </w:tcPr>
          <w:p w:rsidR="008C434C" w:rsidRPr="005B4CC9" w:rsidRDefault="008C434C">
            <w:pPr>
              <w:rPr>
                <w:lang w:val="ru-RU"/>
              </w:rPr>
            </w:pPr>
          </w:p>
        </w:tc>
        <w:tc>
          <w:tcPr>
            <w:tcW w:w="143" w:type="dxa"/>
          </w:tcPr>
          <w:p w:rsidR="008C434C" w:rsidRPr="005B4CC9" w:rsidRDefault="008C434C">
            <w:pPr>
              <w:rPr>
                <w:lang w:val="ru-RU"/>
              </w:rPr>
            </w:pPr>
          </w:p>
        </w:tc>
      </w:tr>
      <w:tr w:rsidR="008C434C" w:rsidTr="00264FA2">
        <w:trPr>
          <w:trHeight w:hRule="exact" w:val="285"/>
        </w:trPr>
        <w:tc>
          <w:tcPr>
            <w:tcW w:w="9401" w:type="dxa"/>
            <w:gridSpan w:val="5"/>
            <w:shd w:val="clear" w:color="000000" w:fill="FFFFFF"/>
            <w:tcMar>
              <w:left w:w="34" w:type="dxa"/>
              <w:right w:w="34" w:type="dxa"/>
            </w:tcMar>
          </w:tcPr>
          <w:p w:rsidR="008C434C" w:rsidRDefault="00264FA2" w:rsidP="00264FA2">
            <w:pPr>
              <w:spacing w:after="0" w:line="240" w:lineRule="auto"/>
              <w:jc w:val="both"/>
              <w:rPr>
                <w:sz w:val="24"/>
                <w:szCs w:val="24"/>
              </w:rPr>
            </w:pPr>
            <w:r>
              <w:rPr>
                <w:rFonts w:ascii="Times New Roman" w:hAnsi="Times New Roman" w:cs="Times New Roman"/>
                <w:b/>
                <w:color w:val="000000"/>
                <w:sz w:val="24"/>
                <w:szCs w:val="24"/>
                <w:lang w:val="ru-RU"/>
              </w:rPr>
              <w:t xml:space="preserve">     </w:t>
            </w:r>
            <w:r w:rsidR="00BF45BD">
              <w:rPr>
                <w:rFonts w:ascii="Times New Roman" w:hAnsi="Times New Roman" w:cs="Times New Roman"/>
                <w:b/>
                <w:color w:val="000000"/>
                <w:sz w:val="24"/>
                <w:szCs w:val="24"/>
              </w:rPr>
              <w:t>в)</w:t>
            </w:r>
            <w:r w:rsidR="00BF45BD">
              <w:t xml:space="preserve"> </w:t>
            </w:r>
            <w:r w:rsidR="00BF45BD">
              <w:rPr>
                <w:rFonts w:ascii="Times New Roman" w:hAnsi="Times New Roman" w:cs="Times New Roman"/>
                <w:b/>
                <w:color w:val="000000"/>
                <w:sz w:val="24"/>
                <w:szCs w:val="24"/>
              </w:rPr>
              <w:t>Методические</w:t>
            </w:r>
            <w:r w:rsidR="00BF45BD">
              <w:t xml:space="preserve"> </w:t>
            </w:r>
            <w:r w:rsidR="00BF45BD">
              <w:rPr>
                <w:rFonts w:ascii="Times New Roman" w:hAnsi="Times New Roman" w:cs="Times New Roman"/>
                <w:b/>
                <w:color w:val="000000"/>
                <w:sz w:val="24"/>
                <w:szCs w:val="24"/>
              </w:rPr>
              <w:t>указания:</w:t>
            </w:r>
            <w:r w:rsidR="00BF45BD">
              <w:t xml:space="preserve"> </w:t>
            </w:r>
          </w:p>
        </w:tc>
      </w:tr>
      <w:tr w:rsidR="008C434C" w:rsidRPr="00B41A14" w:rsidTr="00264FA2">
        <w:trPr>
          <w:trHeight w:hRule="exact" w:val="2448"/>
        </w:trPr>
        <w:tc>
          <w:tcPr>
            <w:tcW w:w="9401" w:type="dxa"/>
            <w:gridSpan w:val="5"/>
            <w:shd w:val="clear" w:color="000000" w:fill="FFFFFF"/>
            <w:tcMar>
              <w:left w:w="34" w:type="dxa"/>
              <w:right w:w="34" w:type="dxa"/>
            </w:tcMar>
          </w:tcPr>
          <w:p w:rsidR="008963E6" w:rsidRPr="00155602" w:rsidRDefault="008963E6" w:rsidP="008963E6">
            <w:pPr>
              <w:spacing w:after="0" w:line="240" w:lineRule="auto"/>
              <w:ind w:firstLine="756"/>
              <w:jc w:val="both"/>
              <w:rPr>
                <w:sz w:val="24"/>
                <w:szCs w:val="24"/>
                <w:lang w:val="ru-RU"/>
              </w:rPr>
            </w:pPr>
            <w:r w:rsidRPr="00264FA2">
              <w:rPr>
                <w:rFonts w:ascii="Times New Roman" w:eastAsia="Times New Roman" w:hAnsi="Times New Roman" w:cs="Times New Roman"/>
                <w:bCs/>
                <w:color w:val="000000"/>
                <w:sz w:val="24"/>
                <w:szCs w:val="24"/>
                <w:shd w:val="clear" w:color="auto" w:fill="FFFFFF"/>
                <w:lang w:val="ru-RU" w:eastAsia="ru-RU"/>
              </w:rPr>
              <w:t xml:space="preserve">Годин, А. М. Страхование / Годин А.М., Косов М.Е., Фрумина С.В., - 2-е изд., перераб. и доп. - Москва :Дашков и К, 2018. - 196 с.: ISBN 978-5-394-02684-3. - Текст : электронный. - URL: </w:t>
            </w:r>
            <w:r w:rsidRPr="00264FA2">
              <w:rPr>
                <w:rFonts w:ascii="Times New Roman" w:eastAsia="Times New Roman" w:hAnsi="Times New Roman" w:cs="Times New Roman"/>
                <w:color w:val="0000FF"/>
                <w:sz w:val="24"/>
                <w:szCs w:val="24"/>
                <w:u w:val="single"/>
                <w:lang w:val="ru-RU" w:eastAsia="ru-RU"/>
              </w:rPr>
              <w:t>https://znanium.com/read?id=72917</w:t>
            </w:r>
            <w:r w:rsidRPr="00264FA2">
              <w:rPr>
                <w:rFonts w:ascii="Times New Roman" w:eastAsia="Times New Roman" w:hAnsi="Times New Roman" w:cs="Times New Roman"/>
                <w:bCs/>
                <w:color w:val="000000"/>
                <w:sz w:val="24"/>
                <w:szCs w:val="24"/>
                <w:shd w:val="clear" w:color="auto" w:fill="FFFFFF"/>
                <w:lang w:val="ru-RU" w:eastAsia="ru-RU"/>
              </w:rPr>
              <w:t xml:space="preserve"> (дата обращения: 01.09.2020). – Режим доступа: по подписке.</w:t>
            </w:r>
            <w:r w:rsidRPr="00155602">
              <w:rPr>
                <w:lang w:val="ru-RU"/>
              </w:rPr>
              <w:t xml:space="preserve"> </w:t>
            </w:r>
          </w:p>
          <w:p w:rsidR="008963E6" w:rsidRPr="00155602" w:rsidRDefault="008963E6" w:rsidP="008963E6">
            <w:pPr>
              <w:spacing w:after="0" w:line="240" w:lineRule="auto"/>
              <w:ind w:firstLine="756"/>
              <w:jc w:val="both"/>
              <w:rPr>
                <w:sz w:val="24"/>
                <w:szCs w:val="24"/>
                <w:lang w:val="ru-RU"/>
              </w:rPr>
            </w:pPr>
            <w:r w:rsidRPr="00155602">
              <w:rPr>
                <w:rFonts w:ascii="Times New Roman" w:hAnsi="Times New Roman" w:cs="Times New Roman"/>
                <w:color w:val="000000"/>
                <w:sz w:val="24"/>
                <w:szCs w:val="24"/>
                <w:lang w:val="ru-RU"/>
              </w:rPr>
              <w:t>Методические</w:t>
            </w:r>
            <w:r w:rsidRPr="00155602">
              <w:rPr>
                <w:lang w:val="ru-RU"/>
              </w:rPr>
              <w:t xml:space="preserve"> </w:t>
            </w:r>
            <w:r w:rsidRPr="00155602">
              <w:rPr>
                <w:rFonts w:ascii="Times New Roman" w:hAnsi="Times New Roman" w:cs="Times New Roman"/>
                <w:color w:val="000000"/>
                <w:sz w:val="24"/>
                <w:szCs w:val="24"/>
                <w:lang w:val="ru-RU"/>
              </w:rPr>
              <w:t>рекомендации</w:t>
            </w:r>
            <w:r w:rsidRPr="00155602">
              <w:rPr>
                <w:lang w:val="ru-RU"/>
              </w:rPr>
              <w:t xml:space="preserve"> </w:t>
            </w:r>
            <w:r w:rsidRPr="00155602">
              <w:rPr>
                <w:rFonts w:ascii="Times New Roman" w:hAnsi="Times New Roman" w:cs="Times New Roman"/>
                <w:color w:val="000000"/>
                <w:sz w:val="24"/>
                <w:szCs w:val="24"/>
                <w:lang w:val="ru-RU"/>
              </w:rPr>
              <w:t>по</w:t>
            </w:r>
            <w:r w:rsidRPr="00155602">
              <w:rPr>
                <w:lang w:val="ru-RU"/>
              </w:rPr>
              <w:t xml:space="preserve"> </w:t>
            </w:r>
            <w:r w:rsidRPr="00155602">
              <w:rPr>
                <w:rFonts w:ascii="Times New Roman" w:hAnsi="Times New Roman" w:cs="Times New Roman"/>
                <w:color w:val="000000"/>
                <w:sz w:val="24"/>
                <w:szCs w:val="24"/>
                <w:lang w:val="ru-RU"/>
              </w:rPr>
              <w:t>подготовке</w:t>
            </w:r>
            <w:r w:rsidRPr="00155602">
              <w:rPr>
                <w:lang w:val="ru-RU"/>
              </w:rPr>
              <w:t xml:space="preserve"> </w:t>
            </w:r>
            <w:r w:rsidRPr="00155602">
              <w:rPr>
                <w:rFonts w:ascii="Times New Roman" w:hAnsi="Times New Roman" w:cs="Times New Roman"/>
                <w:color w:val="000000"/>
                <w:sz w:val="24"/>
                <w:szCs w:val="24"/>
                <w:lang w:val="ru-RU"/>
              </w:rPr>
              <w:t>доклада</w:t>
            </w:r>
            <w:r w:rsidRPr="00155602">
              <w:rPr>
                <w:lang w:val="ru-RU"/>
              </w:rPr>
              <w:t xml:space="preserve"> </w:t>
            </w:r>
            <w:r w:rsidRPr="00155602">
              <w:rPr>
                <w:rFonts w:ascii="Times New Roman" w:hAnsi="Times New Roman" w:cs="Times New Roman"/>
                <w:color w:val="000000"/>
                <w:sz w:val="24"/>
                <w:szCs w:val="24"/>
                <w:lang w:val="ru-RU"/>
              </w:rPr>
              <w:t>представлены</w:t>
            </w:r>
            <w:r w:rsidRPr="00155602">
              <w:rPr>
                <w:lang w:val="ru-RU"/>
              </w:rPr>
              <w:t xml:space="preserve"> </w:t>
            </w:r>
            <w:r w:rsidRPr="00155602">
              <w:rPr>
                <w:rFonts w:ascii="Times New Roman" w:hAnsi="Times New Roman" w:cs="Times New Roman"/>
                <w:color w:val="000000"/>
                <w:sz w:val="24"/>
                <w:szCs w:val="24"/>
                <w:lang w:val="ru-RU"/>
              </w:rPr>
              <w:t>в</w:t>
            </w:r>
            <w:r w:rsidRPr="00155602">
              <w:rPr>
                <w:lang w:val="ru-RU"/>
              </w:rPr>
              <w:t xml:space="preserve"> </w:t>
            </w:r>
            <w:r w:rsidRPr="00155602">
              <w:rPr>
                <w:rFonts w:ascii="Times New Roman" w:hAnsi="Times New Roman" w:cs="Times New Roman"/>
                <w:color w:val="000000"/>
                <w:sz w:val="24"/>
                <w:szCs w:val="24"/>
                <w:lang w:val="ru-RU"/>
              </w:rPr>
              <w:t>приложении</w:t>
            </w:r>
            <w:r w:rsidRPr="00155602">
              <w:rPr>
                <w:lang w:val="ru-RU"/>
              </w:rPr>
              <w:t xml:space="preserve"> </w:t>
            </w:r>
            <w:r w:rsidRPr="00155602">
              <w:rPr>
                <w:rFonts w:ascii="Times New Roman" w:hAnsi="Times New Roman" w:cs="Times New Roman"/>
                <w:color w:val="000000"/>
                <w:sz w:val="24"/>
                <w:szCs w:val="24"/>
                <w:lang w:val="ru-RU"/>
              </w:rPr>
              <w:t>3</w:t>
            </w:r>
            <w:r w:rsidRPr="00155602">
              <w:rPr>
                <w:lang w:val="ru-RU"/>
              </w:rPr>
              <w:t xml:space="preserve"> </w:t>
            </w:r>
          </w:p>
          <w:p w:rsidR="008963E6" w:rsidRPr="00155602" w:rsidRDefault="008963E6" w:rsidP="008963E6">
            <w:pPr>
              <w:spacing w:after="0" w:line="240" w:lineRule="auto"/>
              <w:ind w:firstLine="756"/>
              <w:jc w:val="both"/>
              <w:rPr>
                <w:sz w:val="24"/>
                <w:szCs w:val="24"/>
                <w:lang w:val="ru-RU"/>
              </w:rPr>
            </w:pPr>
            <w:r w:rsidRPr="00155602">
              <w:rPr>
                <w:rFonts w:ascii="Times New Roman" w:hAnsi="Times New Roman" w:cs="Times New Roman"/>
                <w:color w:val="000000"/>
                <w:sz w:val="24"/>
                <w:szCs w:val="24"/>
                <w:lang w:val="ru-RU"/>
              </w:rPr>
              <w:t>Методические</w:t>
            </w:r>
            <w:r w:rsidRPr="00155602">
              <w:rPr>
                <w:lang w:val="ru-RU"/>
              </w:rPr>
              <w:t xml:space="preserve"> </w:t>
            </w:r>
            <w:r w:rsidRPr="00155602">
              <w:rPr>
                <w:rFonts w:ascii="Times New Roman" w:hAnsi="Times New Roman" w:cs="Times New Roman"/>
                <w:color w:val="000000"/>
                <w:sz w:val="24"/>
                <w:szCs w:val="24"/>
                <w:lang w:val="ru-RU"/>
              </w:rPr>
              <w:t>рекомендации</w:t>
            </w:r>
            <w:r w:rsidRPr="00155602">
              <w:rPr>
                <w:lang w:val="ru-RU"/>
              </w:rPr>
              <w:t xml:space="preserve"> </w:t>
            </w:r>
            <w:r w:rsidRPr="00155602">
              <w:rPr>
                <w:rFonts w:ascii="Times New Roman" w:hAnsi="Times New Roman" w:cs="Times New Roman"/>
                <w:color w:val="000000"/>
                <w:sz w:val="24"/>
                <w:szCs w:val="24"/>
                <w:lang w:val="ru-RU"/>
              </w:rPr>
              <w:t>по</w:t>
            </w:r>
            <w:r w:rsidRPr="00155602">
              <w:rPr>
                <w:lang w:val="ru-RU"/>
              </w:rPr>
              <w:t xml:space="preserve"> </w:t>
            </w:r>
            <w:r w:rsidRPr="00155602">
              <w:rPr>
                <w:rFonts w:ascii="Times New Roman" w:hAnsi="Times New Roman" w:cs="Times New Roman"/>
                <w:color w:val="000000"/>
                <w:sz w:val="24"/>
                <w:szCs w:val="24"/>
                <w:lang w:val="ru-RU"/>
              </w:rPr>
              <w:t>выполнению</w:t>
            </w:r>
            <w:r w:rsidRPr="00155602">
              <w:rPr>
                <w:lang w:val="ru-RU"/>
              </w:rPr>
              <w:t xml:space="preserve"> </w:t>
            </w:r>
            <w:r w:rsidRPr="00155602">
              <w:rPr>
                <w:rFonts w:ascii="Times New Roman" w:hAnsi="Times New Roman" w:cs="Times New Roman"/>
                <w:color w:val="000000"/>
                <w:sz w:val="24"/>
                <w:szCs w:val="24"/>
                <w:lang w:val="ru-RU"/>
              </w:rPr>
              <w:t>и</w:t>
            </w:r>
            <w:r w:rsidRPr="00155602">
              <w:rPr>
                <w:lang w:val="ru-RU"/>
              </w:rPr>
              <w:t xml:space="preserve"> </w:t>
            </w:r>
            <w:r w:rsidRPr="00155602">
              <w:rPr>
                <w:rFonts w:ascii="Times New Roman" w:hAnsi="Times New Roman" w:cs="Times New Roman"/>
                <w:color w:val="000000"/>
                <w:sz w:val="24"/>
                <w:szCs w:val="24"/>
                <w:lang w:val="ru-RU"/>
              </w:rPr>
              <w:t>защите</w:t>
            </w:r>
            <w:r w:rsidRPr="00155602">
              <w:rPr>
                <w:lang w:val="ru-RU"/>
              </w:rPr>
              <w:t xml:space="preserve"> </w:t>
            </w:r>
            <w:r w:rsidRPr="00155602">
              <w:rPr>
                <w:rFonts w:ascii="Times New Roman" w:hAnsi="Times New Roman" w:cs="Times New Roman"/>
                <w:color w:val="000000"/>
                <w:sz w:val="24"/>
                <w:szCs w:val="24"/>
                <w:lang w:val="ru-RU"/>
              </w:rPr>
              <w:t>курсовой</w:t>
            </w:r>
            <w:r w:rsidRPr="00155602">
              <w:rPr>
                <w:lang w:val="ru-RU"/>
              </w:rPr>
              <w:t xml:space="preserve"> </w:t>
            </w:r>
            <w:r w:rsidRPr="00155602">
              <w:rPr>
                <w:rFonts w:ascii="Times New Roman" w:hAnsi="Times New Roman" w:cs="Times New Roman"/>
                <w:color w:val="000000"/>
                <w:sz w:val="24"/>
                <w:szCs w:val="24"/>
                <w:lang w:val="ru-RU"/>
              </w:rPr>
              <w:t>работы</w:t>
            </w:r>
            <w:r w:rsidRPr="00155602">
              <w:rPr>
                <w:lang w:val="ru-RU"/>
              </w:rPr>
              <w:t xml:space="preserve"> </w:t>
            </w:r>
            <w:r w:rsidRPr="00155602">
              <w:rPr>
                <w:rFonts w:ascii="Times New Roman" w:hAnsi="Times New Roman" w:cs="Times New Roman"/>
                <w:color w:val="000000"/>
                <w:sz w:val="24"/>
                <w:szCs w:val="24"/>
                <w:lang w:val="ru-RU"/>
              </w:rPr>
              <w:t>представлены</w:t>
            </w:r>
            <w:r w:rsidRPr="00155602">
              <w:rPr>
                <w:lang w:val="ru-RU"/>
              </w:rPr>
              <w:t xml:space="preserve"> </w:t>
            </w:r>
            <w:r w:rsidRPr="00155602">
              <w:rPr>
                <w:rFonts w:ascii="Times New Roman" w:hAnsi="Times New Roman" w:cs="Times New Roman"/>
                <w:color w:val="000000"/>
                <w:sz w:val="24"/>
                <w:szCs w:val="24"/>
                <w:lang w:val="ru-RU"/>
              </w:rPr>
              <w:t>в</w:t>
            </w:r>
            <w:r w:rsidRPr="00155602">
              <w:rPr>
                <w:lang w:val="ru-RU"/>
              </w:rPr>
              <w:t xml:space="preserve"> </w:t>
            </w:r>
            <w:r w:rsidRPr="00155602">
              <w:rPr>
                <w:rFonts w:ascii="Times New Roman" w:hAnsi="Times New Roman" w:cs="Times New Roman"/>
                <w:color w:val="000000"/>
                <w:sz w:val="24"/>
                <w:szCs w:val="24"/>
                <w:lang w:val="ru-RU"/>
              </w:rPr>
              <w:t>приложении</w:t>
            </w:r>
            <w:r w:rsidRPr="00155602">
              <w:rPr>
                <w:lang w:val="ru-RU"/>
              </w:rPr>
              <w:t xml:space="preserve"> </w:t>
            </w:r>
            <w:r w:rsidRPr="00155602">
              <w:rPr>
                <w:rFonts w:ascii="Times New Roman" w:hAnsi="Times New Roman" w:cs="Times New Roman"/>
                <w:color w:val="000000"/>
                <w:sz w:val="24"/>
                <w:szCs w:val="24"/>
                <w:lang w:val="ru-RU"/>
              </w:rPr>
              <w:t>4</w:t>
            </w:r>
            <w:r w:rsidRPr="00155602">
              <w:rPr>
                <w:lang w:val="ru-RU"/>
              </w:rPr>
              <w:t xml:space="preserve"> </w:t>
            </w:r>
          </w:p>
          <w:p w:rsidR="008C434C" w:rsidRPr="005B4CC9" w:rsidRDefault="00BF45BD">
            <w:pPr>
              <w:spacing w:after="0" w:line="240" w:lineRule="auto"/>
              <w:ind w:firstLine="756"/>
              <w:jc w:val="both"/>
              <w:rPr>
                <w:sz w:val="24"/>
                <w:szCs w:val="24"/>
                <w:lang w:val="ru-RU"/>
              </w:rPr>
            </w:pPr>
            <w:bookmarkStart w:id="0" w:name="_GoBack"/>
            <w:bookmarkEnd w:id="0"/>
            <w:r w:rsidRPr="005B4CC9">
              <w:rPr>
                <w:lang w:val="ru-RU"/>
              </w:rPr>
              <w:t xml:space="preserve"> </w:t>
            </w:r>
          </w:p>
        </w:tc>
      </w:tr>
      <w:tr w:rsidR="008C434C" w:rsidRPr="00B41A14" w:rsidTr="00264FA2">
        <w:trPr>
          <w:trHeight w:hRule="exact" w:val="138"/>
        </w:trPr>
        <w:tc>
          <w:tcPr>
            <w:tcW w:w="426" w:type="dxa"/>
          </w:tcPr>
          <w:p w:rsidR="008C434C" w:rsidRPr="005B4CC9" w:rsidRDefault="008C434C">
            <w:pPr>
              <w:rPr>
                <w:lang w:val="ru-RU"/>
              </w:rPr>
            </w:pPr>
          </w:p>
        </w:tc>
        <w:tc>
          <w:tcPr>
            <w:tcW w:w="1999" w:type="dxa"/>
          </w:tcPr>
          <w:p w:rsidR="008C434C" w:rsidRPr="005B4CC9" w:rsidRDefault="008C434C">
            <w:pPr>
              <w:rPr>
                <w:lang w:val="ru-RU"/>
              </w:rPr>
            </w:pPr>
          </w:p>
        </w:tc>
        <w:tc>
          <w:tcPr>
            <w:tcW w:w="3700" w:type="dxa"/>
          </w:tcPr>
          <w:p w:rsidR="008C434C" w:rsidRPr="005B4CC9" w:rsidRDefault="008C434C">
            <w:pPr>
              <w:rPr>
                <w:lang w:val="ru-RU"/>
              </w:rPr>
            </w:pPr>
          </w:p>
        </w:tc>
        <w:tc>
          <w:tcPr>
            <w:tcW w:w="3133" w:type="dxa"/>
          </w:tcPr>
          <w:p w:rsidR="008C434C" w:rsidRPr="005B4CC9" w:rsidRDefault="008C434C">
            <w:pPr>
              <w:rPr>
                <w:lang w:val="ru-RU"/>
              </w:rPr>
            </w:pPr>
          </w:p>
        </w:tc>
        <w:tc>
          <w:tcPr>
            <w:tcW w:w="143" w:type="dxa"/>
          </w:tcPr>
          <w:p w:rsidR="008C434C" w:rsidRPr="005B4CC9" w:rsidRDefault="008C434C">
            <w:pPr>
              <w:rPr>
                <w:lang w:val="ru-RU"/>
              </w:rPr>
            </w:pPr>
          </w:p>
        </w:tc>
      </w:tr>
      <w:tr w:rsidR="008C434C" w:rsidRPr="00B41A14" w:rsidTr="00264FA2">
        <w:trPr>
          <w:trHeight w:hRule="exact" w:val="277"/>
        </w:trPr>
        <w:tc>
          <w:tcPr>
            <w:tcW w:w="9401" w:type="dxa"/>
            <w:gridSpan w:val="5"/>
            <w:shd w:val="clear" w:color="000000" w:fill="FFFFFF"/>
            <w:tcMar>
              <w:left w:w="34" w:type="dxa"/>
              <w:right w:w="34" w:type="dxa"/>
            </w:tcMar>
          </w:tcPr>
          <w:p w:rsidR="008C434C" w:rsidRPr="005B4CC9" w:rsidRDefault="00BF45BD">
            <w:pPr>
              <w:spacing w:after="0" w:line="240" w:lineRule="auto"/>
              <w:ind w:firstLine="756"/>
              <w:jc w:val="both"/>
              <w:rPr>
                <w:sz w:val="24"/>
                <w:szCs w:val="24"/>
                <w:lang w:val="ru-RU"/>
              </w:rPr>
            </w:pPr>
            <w:r w:rsidRPr="005B4CC9">
              <w:rPr>
                <w:rFonts w:ascii="Times New Roman" w:hAnsi="Times New Roman" w:cs="Times New Roman"/>
                <w:b/>
                <w:color w:val="000000"/>
                <w:sz w:val="24"/>
                <w:szCs w:val="24"/>
                <w:lang w:val="ru-RU"/>
              </w:rPr>
              <w:t>г)</w:t>
            </w:r>
            <w:r w:rsidRPr="005B4CC9">
              <w:rPr>
                <w:lang w:val="ru-RU"/>
              </w:rPr>
              <w:t xml:space="preserve"> </w:t>
            </w:r>
            <w:r w:rsidRPr="005B4CC9">
              <w:rPr>
                <w:rFonts w:ascii="Times New Roman" w:hAnsi="Times New Roman" w:cs="Times New Roman"/>
                <w:b/>
                <w:color w:val="000000"/>
                <w:sz w:val="24"/>
                <w:szCs w:val="24"/>
                <w:lang w:val="ru-RU"/>
              </w:rPr>
              <w:t>Программное</w:t>
            </w:r>
            <w:r w:rsidRPr="005B4CC9">
              <w:rPr>
                <w:lang w:val="ru-RU"/>
              </w:rPr>
              <w:t xml:space="preserve"> </w:t>
            </w:r>
            <w:r w:rsidRPr="005B4CC9">
              <w:rPr>
                <w:rFonts w:ascii="Times New Roman" w:hAnsi="Times New Roman" w:cs="Times New Roman"/>
                <w:b/>
                <w:color w:val="000000"/>
                <w:sz w:val="24"/>
                <w:szCs w:val="24"/>
                <w:lang w:val="ru-RU"/>
              </w:rPr>
              <w:t>обеспечение</w:t>
            </w:r>
            <w:r w:rsidRPr="005B4CC9">
              <w:rPr>
                <w:lang w:val="ru-RU"/>
              </w:rPr>
              <w:t xml:space="preserve"> </w:t>
            </w:r>
            <w:r w:rsidRPr="005B4CC9">
              <w:rPr>
                <w:rFonts w:ascii="Times New Roman" w:hAnsi="Times New Roman" w:cs="Times New Roman"/>
                <w:b/>
                <w:color w:val="000000"/>
                <w:sz w:val="24"/>
                <w:szCs w:val="24"/>
                <w:lang w:val="ru-RU"/>
              </w:rPr>
              <w:t>и</w:t>
            </w:r>
            <w:r w:rsidRPr="005B4CC9">
              <w:rPr>
                <w:lang w:val="ru-RU"/>
              </w:rPr>
              <w:t xml:space="preserve"> </w:t>
            </w:r>
            <w:r w:rsidRPr="005B4CC9">
              <w:rPr>
                <w:rFonts w:ascii="Times New Roman" w:hAnsi="Times New Roman" w:cs="Times New Roman"/>
                <w:b/>
                <w:color w:val="000000"/>
                <w:sz w:val="24"/>
                <w:szCs w:val="24"/>
                <w:lang w:val="ru-RU"/>
              </w:rPr>
              <w:t>Интернет-ресурсы:</w:t>
            </w:r>
            <w:r w:rsidRPr="005B4CC9">
              <w:rPr>
                <w:lang w:val="ru-RU"/>
              </w:rPr>
              <w:t xml:space="preserve"> </w:t>
            </w:r>
          </w:p>
        </w:tc>
      </w:tr>
      <w:tr w:rsidR="008C434C" w:rsidRPr="00264FA2" w:rsidTr="00264FA2">
        <w:trPr>
          <w:trHeight w:hRule="exact" w:val="7"/>
        </w:trPr>
        <w:tc>
          <w:tcPr>
            <w:tcW w:w="9401" w:type="dxa"/>
            <w:gridSpan w:val="5"/>
            <w:vMerge w:val="restart"/>
            <w:shd w:val="clear" w:color="000000" w:fill="FFFFFF"/>
            <w:tcMar>
              <w:left w:w="34" w:type="dxa"/>
              <w:right w:w="34" w:type="dxa"/>
            </w:tcMar>
          </w:tcPr>
          <w:p w:rsidR="00264FA2" w:rsidRPr="005B4CC9" w:rsidRDefault="00BF45BD" w:rsidP="00264FA2">
            <w:pPr>
              <w:spacing w:after="0" w:line="240" w:lineRule="auto"/>
              <w:ind w:firstLine="756"/>
              <w:jc w:val="both"/>
              <w:rPr>
                <w:sz w:val="24"/>
                <w:szCs w:val="24"/>
                <w:lang w:val="ru-RU"/>
              </w:rPr>
            </w:pPr>
            <w:r w:rsidRPr="005B4CC9">
              <w:rPr>
                <w:lang w:val="ru-RU"/>
              </w:rPr>
              <w:t xml:space="preserve"> </w:t>
            </w:r>
          </w:p>
          <w:tbl>
            <w:tblPr>
              <w:tblW w:w="0" w:type="auto"/>
              <w:tblCellMar>
                <w:left w:w="0" w:type="dxa"/>
                <w:right w:w="0" w:type="dxa"/>
              </w:tblCellMar>
              <w:tblLook w:val="04A0" w:firstRow="1" w:lastRow="0" w:firstColumn="1" w:lastColumn="0" w:noHBand="0" w:noVBand="1"/>
            </w:tblPr>
            <w:tblGrid>
              <w:gridCol w:w="235"/>
              <w:gridCol w:w="1854"/>
              <w:gridCol w:w="2879"/>
              <w:gridCol w:w="4281"/>
              <w:gridCol w:w="84"/>
            </w:tblGrid>
            <w:tr w:rsidR="00264FA2" w:rsidTr="00B41A14">
              <w:trPr>
                <w:trHeight w:hRule="exact" w:val="285"/>
              </w:trPr>
              <w:tc>
                <w:tcPr>
                  <w:tcW w:w="9424" w:type="dxa"/>
                  <w:gridSpan w:val="5"/>
                  <w:shd w:val="clear" w:color="000000" w:fill="FFFFFF"/>
                  <w:tcMar>
                    <w:left w:w="34" w:type="dxa"/>
                    <w:right w:w="34" w:type="dxa"/>
                  </w:tcMar>
                </w:tcPr>
                <w:p w:rsidR="00264FA2" w:rsidRDefault="00264FA2" w:rsidP="00264FA2">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264FA2" w:rsidTr="00B41A14">
              <w:trPr>
                <w:trHeight w:hRule="exact" w:val="555"/>
              </w:trPr>
              <w:tc>
                <w:tcPr>
                  <w:tcW w:w="250" w:type="dxa"/>
                </w:tcPr>
                <w:p w:rsidR="00264FA2" w:rsidRDefault="00264FA2" w:rsidP="00264FA2"/>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Default="00264FA2" w:rsidP="00264FA2">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Default="00264FA2" w:rsidP="00264FA2">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Default="00264FA2" w:rsidP="00264FA2">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88" w:type="dxa"/>
                </w:tcPr>
                <w:p w:rsidR="00264FA2" w:rsidRDefault="00264FA2" w:rsidP="00264FA2"/>
              </w:tc>
            </w:tr>
            <w:tr w:rsidR="00264FA2" w:rsidTr="00B41A14">
              <w:trPr>
                <w:trHeight w:hRule="exact" w:val="818"/>
              </w:trPr>
              <w:tc>
                <w:tcPr>
                  <w:tcW w:w="250" w:type="dxa"/>
                </w:tcPr>
                <w:p w:rsidR="00264FA2" w:rsidRDefault="00264FA2" w:rsidP="00264FA2"/>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Default="00264FA2" w:rsidP="00264FA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Default="00264FA2" w:rsidP="00264FA2">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Default="00264FA2" w:rsidP="00264FA2">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88" w:type="dxa"/>
                </w:tcPr>
                <w:p w:rsidR="00264FA2" w:rsidRDefault="00264FA2" w:rsidP="00264FA2"/>
              </w:tc>
            </w:tr>
            <w:tr w:rsidR="00264FA2" w:rsidTr="00B41A14">
              <w:trPr>
                <w:trHeight w:hRule="exact" w:val="555"/>
              </w:trPr>
              <w:tc>
                <w:tcPr>
                  <w:tcW w:w="250" w:type="dxa"/>
                </w:tcPr>
                <w:p w:rsidR="00264FA2" w:rsidRDefault="00264FA2" w:rsidP="00264FA2"/>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Default="00264FA2" w:rsidP="00264FA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Default="00264FA2" w:rsidP="00264FA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Default="00264FA2" w:rsidP="00264FA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8" w:type="dxa"/>
                </w:tcPr>
                <w:p w:rsidR="00264FA2" w:rsidRDefault="00264FA2" w:rsidP="00264FA2"/>
              </w:tc>
            </w:tr>
            <w:tr w:rsidR="00264FA2" w:rsidTr="00B41A14">
              <w:trPr>
                <w:trHeight w:hRule="exact" w:val="285"/>
              </w:trPr>
              <w:tc>
                <w:tcPr>
                  <w:tcW w:w="250" w:type="dxa"/>
                </w:tcPr>
                <w:p w:rsidR="00264FA2" w:rsidRDefault="00264FA2" w:rsidP="00264FA2"/>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Default="00264FA2" w:rsidP="00264FA2">
                  <w:pPr>
                    <w:spacing w:after="0" w:line="240" w:lineRule="auto"/>
                    <w:rPr>
                      <w:sz w:val="24"/>
                      <w:szCs w:val="24"/>
                    </w:rPr>
                  </w:pPr>
                  <w:r>
                    <w:rPr>
                      <w:rFonts w:ascii="Times New Roman" w:hAnsi="Times New Roman" w:cs="Times New Roman"/>
                      <w:color w:val="000000"/>
                      <w:sz w:val="24"/>
                      <w:szCs w:val="24"/>
                    </w:rPr>
                    <w:t>7Zip</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Default="00264FA2" w:rsidP="00264FA2">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Default="00264FA2" w:rsidP="00264FA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8" w:type="dxa"/>
                </w:tcPr>
                <w:p w:rsidR="00264FA2" w:rsidRDefault="00264FA2" w:rsidP="00264FA2"/>
              </w:tc>
            </w:tr>
            <w:tr w:rsidR="00264FA2" w:rsidTr="00B41A14">
              <w:trPr>
                <w:trHeight w:hRule="exact" w:val="285"/>
              </w:trPr>
              <w:tc>
                <w:tcPr>
                  <w:tcW w:w="250" w:type="dxa"/>
                </w:tcPr>
                <w:p w:rsidR="00264FA2" w:rsidRDefault="00264FA2" w:rsidP="00264FA2"/>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Default="00264FA2" w:rsidP="00264FA2">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Default="00264FA2" w:rsidP="00264FA2">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Default="00264FA2" w:rsidP="00264FA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8" w:type="dxa"/>
                </w:tcPr>
                <w:p w:rsidR="00264FA2" w:rsidRDefault="00264FA2" w:rsidP="00264FA2"/>
              </w:tc>
            </w:tr>
            <w:tr w:rsidR="00264FA2" w:rsidTr="00B41A14">
              <w:trPr>
                <w:trHeight w:hRule="exact" w:val="138"/>
              </w:trPr>
              <w:tc>
                <w:tcPr>
                  <w:tcW w:w="250" w:type="dxa"/>
                </w:tcPr>
                <w:p w:rsidR="00264FA2" w:rsidRDefault="00264FA2" w:rsidP="00264FA2"/>
              </w:tc>
              <w:tc>
                <w:tcPr>
                  <w:tcW w:w="1865" w:type="dxa"/>
                </w:tcPr>
                <w:p w:rsidR="00264FA2" w:rsidRDefault="00264FA2" w:rsidP="00264FA2"/>
              </w:tc>
              <w:tc>
                <w:tcPr>
                  <w:tcW w:w="2940" w:type="dxa"/>
                </w:tcPr>
                <w:p w:rsidR="00264FA2" w:rsidRDefault="00264FA2" w:rsidP="00264FA2"/>
              </w:tc>
              <w:tc>
                <w:tcPr>
                  <w:tcW w:w="4281" w:type="dxa"/>
                </w:tcPr>
                <w:p w:rsidR="00264FA2" w:rsidRDefault="00264FA2" w:rsidP="00264FA2"/>
              </w:tc>
              <w:tc>
                <w:tcPr>
                  <w:tcW w:w="88" w:type="dxa"/>
                </w:tcPr>
                <w:p w:rsidR="00264FA2" w:rsidRDefault="00264FA2" w:rsidP="00264FA2"/>
              </w:tc>
            </w:tr>
            <w:tr w:rsidR="00264FA2" w:rsidRPr="00B41A14" w:rsidTr="00B41A14">
              <w:trPr>
                <w:trHeight w:hRule="exact" w:val="285"/>
              </w:trPr>
              <w:tc>
                <w:tcPr>
                  <w:tcW w:w="9424" w:type="dxa"/>
                  <w:gridSpan w:val="5"/>
                  <w:shd w:val="clear" w:color="000000" w:fill="FFFFFF"/>
                  <w:tcMar>
                    <w:left w:w="34" w:type="dxa"/>
                    <w:right w:w="34" w:type="dxa"/>
                  </w:tcMar>
                </w:tcPr>
                <w:p w:rsidR="00264FA2" w:rsidRPr="00876CF1" w:rsidRDefault="00264FA2" w:rsidP="00264FA2">
                  <w:pPr>
                    <w:spacing w:after="0" w:line="240" w:lineRule="auto"/>
                    <w:ind w:firstLine="756"/>
                    <w:jc w:val="both"/>
                    <w:rPr>
                      <w:sz w:val="24"/>
                      <w:szCs w:val="24"/>
                      <w:lang w:val="ru-RU"/>
                    </w:rPr>
                  </w:pPr>
                  <w:r w:rsidRPr="00876CF1">
                    <w:rPr>
                      <w:rFonts w:ascii="Times New Roman" w:hAnsi="Times New Roman" w:cs="Times New Roman"/>
                      <w:b/>
                      <w:color w:val="000000"/>
                      <w:sz w:val="24"/>
                      <w:szCs w:val="24"/>
                      <w:lang w:val="ru-RU"/>
                    </w:rPr>
                    <w:t>Профессиональные</w:t>
                  </w:r>
                  <w:r w:rsidRPr="00876CF1">
                    <w:rPr>
                      <w:lang w:val="ru-RU"/>
                    </w:rPr>
                    <w:t xml:space="preserve"> </w:t>
                  </w:r>
                  <w:r w:rsidRPr="00876CF1">
                    <w:rPr>
                      <w:rFonts w:ascii="Times New Roman" w:hAnsi="Times New Roman" w:cs="Times New Roman"/>
                      <w:b/>
                      <w:color w:val="000000"/>
                      <w:sz w:val="24"/>
                      <w:szCs w:val="24"/>
                      <w:lang w:val="ru-RU"/>
                    </w:rPr>
                    <w:t>базы</w:t>
                  </w:r>
                  <w:r w:rsidRPr="00876CF1">
                    <w:rPr>
                      <w:lang w:val="ru-RU"/>
                    </w:rPr>
                    <w:t xml:space="preserve"> </w:t>
                  </w:r>
                  <w:r w:rsidRPr="00876CF1">
                    <w:rPr>
                      <w:rFonts w:ascii="Times New Roman" w:hAnsi="Times New Roman" w:cs="Times New Roman"/>
                      <w:b/>
                      <w:color w:val="000000"/>
                      <w:sz w:val="24"/>
                      <w:szCs w:val="24"/>
                      <w:lang w:val="ru-RU"/>
                    </w:rPr>
                    <w:t>данных</w:t>
                  </w:r>
                  <w:r w:rsidRPr="00876CF1">
                    <w:rPr>
                      <w:lang w:val="ru-RU"/>
                    </w:rPr>
                    <w:t xml:space="preserve"> </w:t>
                  </w:r>
                  <w:r w:rsidRPr="00876CF1">
                    <w:rPr>
                      <w:rFonts w:ascii="Times New Roman" w:hAnsi="Times New Roman" w:cs="Times New Roman"/>
                      <w:b/>
                      <w:color w:val="000000"/>
                      <w:sz w:val="24"/>
                      <w:szCs w:val="24"/>
                      <w:lang w:val="ru-RU"/>
                    </w:rPr>
                    <w:t>и</w:t>
                  </w:r>
                  <w:r w:rsidRPr="00876CF1">
                    <w:rPr>
                      <w:lang w:val="ru-RU"/>
                    </w:rPr>
                    <w:t xml:space="preserve"> </w:t>
                  </w:r>
                  <w:r w:rsidRPr="00876CF1">
                    <w:rPr>
                      <w:rFonts w:ascii="Times New Roman" w:hAnsi="Times New Roman" w:cs="Times New Roman"/>
                      <w:b/>
                      <w:color w:val="000000"/>
                      <w:sz w:val="24"/>
                      <w:szCs w:val="24"/>
                      <w:lang w:val="ru-RU"/>
                    </w:rPr>
                    <w:t>информационные</w:t>
                  </w:r>
                  <w:r w:rsidRPr="00876CF1">
                    <w:rPr>
                      <w:lang w:val="ru-RU"/>
                    </w:rPr>
                    <w:t xml:space="preserve"> </w:t>
                  </w:r>
                  <w:r w:rsidRPr="00876CF1">
                    <w:rPr>
                      <w:rFonts w:ascii="Times New Roman" w:hAnsi="Times New Roman" w:cs="Times New Roman"/>
                      <w:b/>
                      <w:color w:val="000000"/>
                      <w:sz w:val="24"/>
                      <w:szCs w:val="24"/>
                      <w:lang w:val="ru-RU"/>
                    </w:rPr>
                    <w:t>справочные</w:t>
                  </w:r>
                  <w:r w:rsidRPr="00876CF1">
                    <w:rPr>
                      <w:lang w:val="ru-RU"/>
                    </w:rPr>
                    <w:t xml:space="preserve"> </w:t>
                  </w:r>
                  <w:r w:rsidRPr="00876CF1">
                    <w:rPr>
                      <w:rFonts w:ascii="Times New Roman" w:hAnsi="Times New Roman" w:cs="Times New Roman"/>
                      <w:b/>
                      <w:color w:val="000000"/>
                      <w:sz w:val="24"/>
                      <w:szCs w:val="24"/>
                      <w:lang w:val="ru-RU"/>
                    </w:rPr>
                    <w:t>системы</w:t>
                  </w:r>
                  <w:r w:rsidRPr="00876CF1">
                    <w:rPr>
                      <w:lang w:val="ru-RU"/>
                    </w:rPr>
                    <w:t xml:space="preserve"> </w:t>
                  </w:r>
                </w:p>
              </w:tc>
            </w:tr>
            <w:tr w:rsidR="00264FA2" w:rsidTr="00B41A14">
              <w:trPr>
                <w:trHeight w:hRule="exact" w:val="270"/>
              </w:trPr>
              <w:tc>
                <w:tcPr>
                  <w:tcW w:w="250" w:type="dxa"/>
                </w:tcPr>
                <w:p w:rsidR="00264FA2" w:rsidRPr="00876CF1" w:rsidRDefault="00264FA2" w:rsidP="00264FA2">
                  <w:pPr>
                    <w:rPr>
                      <w:lang w:val="ru-RU"/>
                    </w:rPr>
                  </w:pPr>
                </w:p>
              </w:tc>
              <w:tc>
                <w:tcPr>
                  <w:tcW w:w="480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64FA2" w:rsidRDefault="00264FA2" w:rsidP="00264FA2">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64FA2" w:rsidRDefault="00264FA2" w:rsidP="00264FA2">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88" w:type="dxa"/>
                </w:tcPr>
                <w:p w:rsidR="00264FA2" w:rsidRDefault="00264FA2" w:rsidP="00264FA2"/>
              </w:tc>
            </w:tr>
            <w:tr w:rsidR="00264FA2" w:rsidTr="00B41A14">
              <w:trPr>
                <w:trHeight w:hRule="exact" w:val="14"/>
              </w:trPr>
              <w:tc>
                <w:tcPr>
                  <w:tcW w:w="250" w:type="dxa"/>
                </w:tcPr>
                <w:p w:rsidR="00264FA2" w:rsidRDefault="00264FA2" w:rsidP="00264FA2"/>
              </w:tc>
              <w:tc>
                <w:tcPr>
                  <w:tcW w:w="480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Pr="00876CF1" w:rsidRDefault="00264FA2" w:rsidP="00264FA2">
                  <w:pPr>
                    <w:spacing w:after="0" w:line="240" w:lineRule="auto"/>
                    <w:jc w:val="both"/>
                    <w:rPr>
                      <w:sz w:val="24"/>
                      <w:szCs w:val="24"/>
                      <w:lang w:val="ru-RU"/>
                    </w:rPr>
                  </w:pPr>
                  <w:r w:rsidRPr="00876CF1">
                    <w:rPr>
                      <w:rFonts w:ascii="Times New Roman" w:hAnsi="Times New Roman" w:cs="Times New Roman"/>
                      <w:color w:val="000000"/>
                      <w:sz w:val="24"/>
                      <w:szCs w:val="24"/>
                      <w:lang w:val="ru-RU"/>
                    </w:rPr>
                    <w:t>Электронная</w:t>
                  </w:r>
                  <w:r w:rsidRPr="00876CF1">
                    <w:rPr>
                      <w:lang w:val="ru-RU"/>
                    </w:rPr>
                    <w:t xml:space="preserve"> </w:t>
                  </w:r>
                  <w:r w:rsidRPr="00876CF1">
                    <w:rPr>
                      <w:rFonts w:ascii="Times New Roman" w:hAnsi="Times New Roman" w:cs="Times New Roman"/>
                      <w:color w:val="000000"/>
                      <w:sz w:val="24"/>
                      <w:szCs w:val="24"/>
                      <w:lang w:val="ru-RU"/>
                    </w:rPr>
                    <w:t>база</w:t>
                  </w:r>
                  <w:r w:rsidRPr="00876CF1">
                    <w:rPr>
                      <w:lang w:val="ru-RU"/>
                    </w:rPr>
                    <w:t xml:space="preserve"> </w:t>
                  </w:r>
                  <w:r w:rsidRPr="00876CF1">
                    <w:rPr>
                      <w:rFonts w:ascii="Times New Roman" w:hAnsi="Times New Roman" w:cs="Times New Roman"/>
                      <w:color w:val="000000"/>
                      <w:sz w:val="24"/>
                      <w:szCs w:val="24"/>
                      <w:lang w:val="ru-RU"/>
                    </w:rPr>
                    <w:t>периодических</w:t>
                  </w:r>
                  <w:r w:rsidRPr="00876CF1">
                    <w:rPr>
                      <w:lang w:val="ru-RU"/>
                    </w:rPr>
                    <w:t xml:space="preserve"> </w:t>
                  </w:r>
                  <w:r w:rsidRPr="00876CF1">
                    <w:rPr>
                      <w:rFonts w:ascii="Times New Roman" w:hAnsi="Times New Roman" w:cs="Times New Roman"/>
                      <w:color w:val="000000"/>
                      <w:sz w:val="24"/>
                      <w:szCs w:val="24"/>
                      <w:lang w:val="ru-RU"/>
                    </w:rPr>
                    <w:t>изданий</w:t>
                  </w:r>
                  <w:r w:rsidRPr="00876CF1">
                    <w:rPr>
                      <w:lang w:val="ru-RU"/>
                    </w:rPr>
                    <w:t xml:space="preserve"> </w:t>
                  </w:r>
                  <w:r>
                    <w:rPr>
                      <w:rFonts w:ascii="Times New Roman" w:hAnsi="Times New Roman" w:cs="Times New Roman"/>
                      <w:color w:val="000000"/>
                      <w:sz w:val="24"/>
                      <w:szCs w:val="24"/>
                    </w:rPr>
                    <w:t>East</w:t>
                  </w:r>
                  <w:r w:rsidRPr="00876CF1">
                    <w:rPr>
                      <w:lang w:val="ru-RU"/>
                    </w:rPr>
                    <w:t xml:space="preserve"> </w:t>
                  </w:r>
                  <w:r>
                    <w:rPr>
                      <w:rFonts w:ascii="Times New Roman" w:hAnsi="Times New Roman" w:cs="Times New Roman"/>
                      <w:color w:val="000000"/>
                      <w:sz w:val="24"/>
                      <w:szCs w:val="24"/>
                    </w:rPr>
                    <w:t>View</w:t>
                  </w:r>
                  <w:r w:rsidRPr="00876CF1">
                    <w:rPr>
                      <w:lang w:val="ru-RU"/>
                    </w:rPr>
                    <w:t xml:space="preserve"> </w:t>
                  </w:r>
                  <w:r>
                    <w:rPr>
                      <w:rFonts w:ascii="Times New Roman" w:hAnsi="Times New Roman" w:cs="Times New Roman"/>
                      <w:color w:val="000000"/>
                      <w:sz w:val="24"/>
                      <w:szCs w:val="24"/>
                    </w:rPr>
                    <w:t>Information</w:t>
                  </w:r>
                  <w:r w:rsidRPr="00876CF1">
                    <w:rPr>
                      <w:lang w:val="ru-RU"/>
                    </w:rPr>
                    <w:t xml:space="preserve"> </w:t>
                  </w:r>
                  <w:r>
                    <w:rPr>
                      <w:rFonts w:ascii="Times New Roman" w:hAnsi="Times New Roman" w:cs="Times New Roman"/>
                      <w:color w:val="000000"/>
                      <w:sz w:val="24"/>
                      <w:szCs w:val="24"/>
                    </w:rPr>
                    <w:t>Services</w:t>
                  </w:r>
                  <w:r w:rsidRPr="00876CF1">
                    <w:rPr>
                      <w:rFonts w:ascii="Times New Roman" w:hAnsi="Times New Roman" w:cs="Times New Roman"/>
                      <w:color w:val="000000"/>
                      <w:sz w:val="24"/>
                      <w:szCs w:val="24"/>
                      <w:lang w:val="ru-RU"/>
                    </w:rPr>
                    <w:t>,</w:t>
                  </w:r>
                  <w:r w:rsidRPr="00876CF1">
                    <w:rPr>
                      <w:lang w:val="ru-RU"/>
                    </w:rPr>
                    <w:t xml:space="preserve"> </w:t>
                  </w:r>
                  <w:r w:rsidRPr="00876CF1">
                    <w:rPr>
                      <w:rFonts w:ascii="Times New Roman" w:hAnsi="Times New Roman" w:cs="Times New Roman"/>
                      <w:color w:val="000000"/>
                      <w:sz w:val="24"/>
                      <w:szCs w:val="24"/>
                      <w:lang w:val="ru-RU"/>
                    </w:rPr>
                    <w:t>ООО</w:t>
                  </w:r>
                  <w:r w:rsidRPr="00876CF1">
                    <w:rPr>
                      <w:lang w:val="ru-RU"/>
                    </w:rPr>
                    <w:t xml:space="preserve"> </w:t>
                  </w:r>
                  <w:r w:rsidRPr="00876CF1">
                    <w:rPr>
                      <w:rFonts w:ascii="Times New Roman" w:hAnsi="Times New Roman" w:cs="Times New Roman"/>
                      <w:color w:val="000000"/>
                      <w:sz w:val="24"/>
                      <w:szCs w:val="24"/>
                      <w:lang w:val="ru-RU"/>
                    </w:rPr>
                    <w:t>«ИВИС»</w:t>
                  </w:r>
                  <w:r w:rsidRPr="00876CF1">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Default="00264FA2" w:rsidP="00264FA2">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88" w:type="dxa"/>
                </w:tcPr>
                <w:p w:rsidR="00264FA2" w:rsidRDefault="00264FA2" w:rsidP="00264FA2"/>
              </w:tc>
            </w:tr>
            <w:tr w:rsidR="00264FA2" w:rsidTr="00B41A14">
              <w:trPr>
                <w:trHeight w:hRule="exact" w:val="540"/>
              </w:trPr>
              <w:tc>
                <w:tcPr>
                  <w:tcW w:w="250" w:type="dxa"/>
                </w:tcPr>
                <w:p w:rsidR="00264FA2" w:rsidRDefault="00264FA2" w:rsidP="00264FA2"/>
              </w:tc>
              <w:tc>
                <w:tcPr>
                  <w:tcW w:w="480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Default="00264FA2" w:rsidP="00264FA2"/>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Default="00264FA2" w:rsidP="00264FA2"/>
              </w:tc>
              <w:tc>
                <w:tcPr>
                  <w:tcW w:w="88" w:type="dxa"/>
                </w:tcPr>
                <w:p w:rsidR="00264FA2" w:rsidRDefault="00264FA2" w:rsidP="00264FA2"/>
              </w:tc>
            </w:tr>
            <w:tr w:rsidR="00264FA2" w:rsidTr="00B41A14">
              <w:trPr>
                <w:trHeight w:hRule="exact" w:val="826"/>
              </w:trPr>
              <w:tc>
                <w:tcPr>
                  <w:tcW w:w="250" w:type="dxa"/>
                </w:tcPr>
                <w:p w:rsidR="00264FA2" w:rsidRDefault="00264FA2" w:rsidP="00264FA2"/>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Pr="00876CF1" w:rsidRDefault="00264FA2" w:rsidP="00264FA2">
                  <w:pPr>
                    <w:spacing w:after="0" w:line="240" w:lineRule="auto"/>
                    <w:jc w:val="both"/>
                    <w:rPr>
                      <w:sz w:val="24"/>
                      <w:szCs w:val="24"/>
                      <w:lang w:val="ru-RU"/>
                    </w:rPr>
                  </w:pPr>
                  <w:r w:rsidRPr="00876CF1">
                    <w:rPr>
                      <w:rFonts w:ascii="Times New Roman" w:hAnsi="Times New Roman" w:cs="Times New Roman"/>
                      <w:color w:val="000000"/>
                      <w:sz w:val="24"/>
                      <w:szCs w:val="24"/>
                      <w:lang w:val="ru-RU"/>
                    </w:rPr>
                    <w:t>Национальная</w:t>
                  </w:r>
                  <w:r w:rsidRPr="00876CF1">
                    <w:rPr>
                      <w:lang w:val="ru-RU"/>
                    </w:rPr>
                    <w:t xml:space="preserve"> </w:t>
                  </w:r>
                  <w:r w:rsidRPr="00876CF1">
                    <w:rPr>
                      <w:rFonts w:ascii="Times New Roman" w:hAnsi="Times New Roman" w:cs="Times New Roman"/>
                      <w:color w:val="000000"/>
                      <w:sz w:val="24"/>
                      <w:szCs w:val="24"/>
                      <w:lang w:val="ru-RU"/>
                    </w:rPr>
                    <w:t>информационно-аналитическая</w:t>
                  </w:r>
                  <w:r w:rsidRPr="00876CF1">
                    <w:rPr>
                      <w:lang w:val="ru-RU"/>
                    </w:rPr>
                    <w:t xml:space="preserve"> </w:t>
                  </w:r>
                  <w:r w:rsidRPr="00876CF1">
                    <w:rPr>
                      <w:rFonts w:ascii="Times New Roman" w:hAnsi="Times New Roman" w:cs="Times New Roman"/>
                      <w:color w:val="000000"/>
                      <w:sz w:val="24"/>
                      <w:szCs w:val="24"/>
                      <w:lang w:val="ru-RU"/>
                    </w:rPr>
                    <w:t>система</w:t>
                  </w:r>
                  <w:r w:rsidRPr="00876CF1">
                    <w:rPr>
                      <w:lang w:val="ru-RU"/>
                    </w:rPr>
                    <w:t xml:space="preserve"> </w:t>
                  </w:r>
                  <w:r w:rsidRPr="00876CF1">
                    <w:rPr>
                      <w:rFonts w:ascii="Times New Roman" w:hAnsi="Times New Roman" w:cs="Times New Roman"/>
                      <w:color w:val="000000"/>
                      <w:sz w:val="24"/>
                      <w:szCs w:val="24"/>
                      <w:lang w:val="ru-RU"/>
                    </w:rPr>
                    <w:t>–</w:t>
                  </w:r>
                  <w:r w:rsidRPr="00876CF1">
                    <w:rPr>
                      <w:lang w:val="ru-RU"/>
                    </w:rPr>
                    <w:t xml:space="preserve"> </w:t>
                  </w:r>
                  <w:r w:rsidRPr="00876CF1">
                    <w:rPr>
                      <w:rFonts w:ascii="Times New Roman" w:hAnsi="Times New Roman" w:cs="Times New Roman"/>
                      <w:color w:val="000000"/>
                      <w:sz w:val="24"/>
                      <w:szCs w:val="24"/>
                      <w:lang w:val="ru-RU"/>
                    </w:rPr>
                    <w:t>Российский</w:t>
                  </w:r>
                  <w:r w:rsidRPr="00876CF1">
                    <w:rPr>
                      <w:lang w:val="ru-RU"/>
                    </w:rPr>
                    <w:t xml:space="preserve"> </w:t>
                  </w:r>
                  <w:r w:rsidRPr="00876CF1">
                    <w:rPr>
                      <w:rFonts w:ascii="Times New Roman" w:hAnsi="Times New Roman" w:cs="Times New Roman"/>
                      <w:color w:val="000000"/>
                      <w:sz w:val="24"/>
                      <w:szCs w:val="24"/>
                      <w:lang w:val="ru-RU"/>
                    </w:rPr>
                    <w:t>индекс</w:t>
                  </w:r>
                  <w:r w:rsidRPr="00876CF1">
                    <w:rPr>
                      <w:lang w:val="ru-RU"/>
                    </w:rPr>
                    <w:t xml:space="preserve"> </w:t>
                  </w:r>
                  <w:r w:rsidRPr="00876CF1">
                    <w:rPr>
                      <w:rFonts w:ascii="Times New Roman" w:hAnsi="Times New Roman" w:cs="Times New Roman"/>
                      <w:color w:val="000000"/>
                      <w:sz w:val="24"/>
                      <w:szCs w:val="24"/>
                      <w:lang w:val="ru-RU"/>
                    </w:rPr>
                    <w:t>научного</w:t>
                  </w:r>
                  <w:r w:rsidRPr="00876CF1">
                    <w:rPr>
                      <w:lang w:val="ru-RU"/>
                    </w:rPr>
                    <w:t xml:space="preserve"> </w:t>
                  </w:r>
                  <w:r w:rsidRPr="00876CF1">
                    <w:rPr>
                      <w:rFonts w:ascii="Times New Roman" w:hAnsi="Times New Roman" w:cs="Times New Roman"/>
                      <w:color w:val="000000"/>
                      <w:sz w:val="24"/>
                      <w:szCs w:val="24"/>
                      <w:lang w:val="ru-RU"/>
                    </w:rPr>
                    <w:t>цитирования</w:t>
                  </w:r>
                  <w:r w:rsidRPr="00876CF1">
                    <w:rPr>
                      <w:lang w:val="ru-RU"/>
                    </w:rPr>
                    <w:t xml:space="preserve"> </w:t>
                  </w:r>
                  <w:r w:rsidRPr="00876CF1">
                    <w:rPr>
                      <w:rFonts w:ascii="Times New Roman" w:hAnsi="Times New Roman" w:cs="Times New Roman"/>
                      <w:color w:val="000000"/>
                      <w:sz w:val="24"/>
                      <w:szCs w:val="24"/>
                      <w:lang w:val="ru-RU"/>
                    </w:rPr>
                    <w:t>(РИНЦ)</w:t>
                  </w:r>
                  <w:r w:rsidRPr="00876CF1">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Default="00264FA2" w:rsidP="00264FA2">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88" w:type="dxa"/>
                </w:tcPr>
                <w:p w:rsidR="00264FA2" w:rsidRDefault="00264FA2" w:rsidP="00264FA2"/>
              </w:tc>
            </w:tr>
            <w:tr w:rsidR="00264FA2" w:rsidTr="00B41A14">
              <w:trPr>
                <w:trHeight w:hRule="exact" w:val="555"/>
              </w:trPr>
              <w:tc>
                <w:tcPr>
                  <w:tcW w:w="250" w:type="dxa"/>
                </w:tcPr>
                <w:p w:rsidR="00264FA2" w:rsidRDefault="00264FA2" w:rsidP="00264FA2"/>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Pr="00876CF1" w:rsidRDefault="00264FA2" w:rsidP="00264FA2">
                  <w:pPr>
                    <w:spacing w:after="0" w:line="240" w:lineRule="auto"/>
                    <w:jc w:val="both"/>
                    <w:rPr>
                      <w:sz w:val="24"/>
                      <w:szCs w:val="24"/>
                      <w:lang w:val="ru-RU"/>
                    </w:rPr>
                  </w:pPr>
                  <w:r w:rsidRPr="00876CF1">
                    <w:rPr>
                      <w:rFonts w:ascii="Times New Roman" w:hAnsi="Times New Roman" w:cs="Times New Roman"/>
                      <w:color w:val="000000"/>
                      <w:sz w:val="24"/>
                      <w:szCs w:val="24"/>
                      <w:lang w:val="ru-RU"/>
                    </w:rPr>
                    <w:t>Поисковая</w:t>
                  </w:r>
                  <w:r w:rsidRPr="00876CF1">
                    <w:rPr>
                      <w:lang w:val="ru-RU"/>
                    </w:rPr>
                    <w:t xml:space="preserve"> </w:t>
                  </w:r>
                  <w:r w:rsidRPr="00876CF1">
                    <w:rPr>
                      <w:rFonts w:ascii="Times New Roman" w:hAnsi="Times New Roman" w:cs="Times New Roman"/>
                      <w:color w:val="000000"/>
                      <w:sz w:val="24"/>
                      <w:szCs w:val="24"/>
                      <w:lang w:val="ru-RU"/>
                    </w:rPr>
                    <w:t>система</w:t>
                  </w:r>
                  <w:r w:rsidRPr="00876CF1">
                    <w:rPr>
                      <w:lang w:val="ru-RU"/>
                    </w:rPr>
                    <w:t xml:space="preserve"> </w:t>
                  </w:r>
                  <w:r w:rsidRPr="00876CF1">
                    <w:rPr>
                      <w:rFonts w:ascii="Times New Roman" w:hAnsi="Times New Roman" w:cs="Times New Roman"/>
                      <w:color w:val="000000"/>
                      <w:sz w:val="24"/>
                      <w:szCs w:val="24"/>
                      <w:lang w:val="ru-RU"/>
                    </w:rPr>
                    <w:t>Академия</w:t>
                  </w:r>
                  <w:r w:rsidRPr="00876CF1">
                    <w:rPr>
                      <w:lang w:val="ru-RU"/>
                    </w:rPr>
                    <w:t xml:space="preserve"> </w:t>
                  </w:r>
                  <w:r>
                    <w:rPr>
                      <w:rFonts w:ascii="Times New Roman" w:hAnsi="Times New Roman" w:cs="Times New Roman"/>
                      <w:color w:val="000000"/>
                      <w:sz w:val="24"/>
                      <w:szCs w:val="24"/>
                    </w:rPr>
                    <w:t>Google</w:t>
                  </w:r>
                  <w:r w:rsidRPr="00876CF1">
                    <w:rPr>
                      <w:lang w:val="ru-RU"/>
                    </w:rPr>
                    <w:t xml:space="preserve"> </w:t>
                  </w:r>
                  <w:r w:rsidRPr="00876CF1">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876CF1">
                    <w:rPr>
                      <w:lang w:val="ru-RU"/>
                    </w:rPr>
                    <w:t xml:space="preserve"> </w:t>
                  </w:r>
                  <w:r>
                    <w:rPr>
                      <w:rFonts w:ascii="Times New Roman" w:hAnsi="Times New Roman" w:cs="Times New Roman"/>
                      <w:color w:val="000000"/>
                      <w:sz w:val="24"/>
                      <w:szCs w:val="24"/>
                    </w:rPr>
                    <w:t>Scholar</w:t>
                  </w:r>
                  <w:r w:rsidRPr="00876CF1">
                    <w:rPr>
                      <w:rFonts w:ascii="Times New Roman" w:hAnsi="Times New Roman" w:cs="Times New Roman"/>
                      <w:color w:val="000000"/>
                      <w:sz w:val="24"/>
                      <w:szCs w:val="24"/>
                      <w:lang w:val="ru-RU"/>
                    </w:rPr>
                    <w:t>)</w:t>
                  </w:r>
                  <w:r w:rsidRPr="00876CF1">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Default="00264FA2" w:rsidP="00264FA2">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88" w:type="dxa"/>
                </w:tcPr>
                <w:p w:rsidR="00264FA2" w:rsidRDefault="00264FA2" w:rsidP="00264FA2"/>
              </w:tc>
            </w:tr>
            <w:tr w:rsidR="00264FA2" w:rsidTr="00B41A14">
              <w:trPr>
                <w:trHeight w:hRule="exact" w:val="555"/>
              </w:trPr>
              <w:tc>
                <w:tcPr>
                  <w:tcW w:w="250" w:type="dxa"/>
                </w:tcPr>
                <w:p w:rsidR="00264FA2" w:rsidRDefault="00264FA2" w:rsidP="00264FA2"/>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Pr="00876CF1" w:rsidRDefault="00264FA2" w:rsidP="00264FA2">
                  <w:pPr>
                    <w:spacing w:after="0" w:line="240" w:lineRule="auto"/>
                    <w:jc w:val="both"/>
                    <w:rPr>
                      <w:sz w:val="24"/>
                      <w:szCs w:val="24"/>
                      <w:lang w:val="ru-RU"/>
                    </w:rPr>
                  </w:pPr>
                  <w:r w:rsidRPr="00876CF1">
                    <w:rPr>
                      <w:rFonts w:ascii="Times New Roman" w:hAnsi="Times New Roman" w:cs="Times New Roman"/>
                      <w:color w:val="000000"/>
                      <w:sz w:val="24"/>
                      <w:szCs w:val="24"/>
                      <w:lang w:val="ru-RU"/>
                    </w:rPr>
                    <w:t>Информационная</w:t>
                  </w:r>
                  <w:r w:rsidRPr="00876CF1">
                    <w:rPr>
                      <w:lang w:val="ru-RU"/>
                    </w:rPr>
                    <w:t xml:space="preserve"> </w:t>
                  </w:r>
                  <w:r w:rsidRPr="00876CF1">
                    <w:rPr>
                      <w:rFonts w:ascii="Times New Roman" w:hAnsi="Times New Roman" w:cs="Times New Roman"/>
                      <w:color w:val="000000"/>
                      <w:sz w:val="24"/>
                      <w:szCs w:val="24"/>
                      <w:lang w:val="ru-RU"/>
                    </w:rPr>
                    <w:t>система</w:t>
                  </w:r>
                  <w:r w:rsidRPr="00876CF1">
                    <w:rPr>
                      <w:lang w:val="ru-RU"/>
                    </w:rPr>
                    <w:t xml:space="preserve"> </w:t>
                  </w:r>
                  <w:r w:rsidRPr="00876CF1">
                    <w:rPr>
                      <w:rFonts w:ascii="Times New Roman" w:hAnsi="Times New Roman" w:cs="Times New Roman"/>
                      <w:color w:val="000000"/>
                      <w:sz w:val="24"/>
                      <w:szCs w:val="24"/>
                      <w:lang w:val="ru-RU"/>
                    </w:rPr>
                    <w:t>-</w:t>
                  </w:r>
                  <w:r w:rsidRPr="00876CF1">
                    <w:rPr>
                      <w:lang w:val="ru-RU"/>
                    </w:rPr>
                    <w:t xml:space="preserve"> </w:t>
                  </w:r>
                  <w:r w:rsidRPr="00876CF1">
                    <w:rPr>
                      <w:rFonts w:ascii="Times New Roman" w:hAnsi="Times New Roman" w:cs="Times New Roman"/>
                      <w:color w:val="000000"/>
                      <w:sz w:val="24"/>
                      <w:szCs w:val="24"/>
                      <w:lang w:val="ru-RU"/>
                    </w:rPr>
                    <w:t>Единое</w:t>
                  </w:r>
                  <w:r w:rsidRPr="00876CF1">
                    <w:rPr>
                      <w:lang w:val="ru-RU"/>
                    </w:rPr>
                    <w:t xml:space="preserve"> </w:t>
                  </w:r>
                  <w:r w:rsidRPr="00876CF1">
                    <w:rPr>
                      <w:rFonts w:ascii="Times New Roman" w:hAnsi="Times New Roman" w:cs="Times New Roman"/>
                      <w:color w:val="000000"/>
                      <w:sz w:val="24"/>
                      <w:szCs w:val="24"/>
                      <w:lang w:val="ru-RU"/>
                    </w:rPr>
                    <w:t>окно</w:t>
                  </w:r>
                  <w:r w:rsidRPr="00876CF1">
                    <w:rPr>
                      <w:lang w:val="ru-RU"/>
                    </w:rPr>
                    <w:t xml:space="preserve"> </w:t>
                  </w:r>
                  <w:r w:rsidRPr="00876CF1">
                    <w:rPr>
                      <w:rFonts w:ascii="Times New Roman" w:hAnsi="Times New Roman" w:cs="Times New Roman"/>
                      <w:color w:val="000000"/>
                      <w:sz w:val="24"/>
                      <w:szCs w:val="24"/>
                      <w:lang w:val="ru-RU"/>
                    </w:rPr>
                    <w:t>доступа</w:t>
                  </w:r>
                  <w:r w:rsidRPr="00876CF1">
                    <w:rPr>
                      <w:lang w:val="ru-RU"/>
                    </w:rPr>
                    <w:t xml:space="preserve"> </w:t>
                  </w:r>
                  <w:r w:rsidRPr="00876CF1">
                    <w:rPr>
                      <w:rFonts w:ascii="Times New Roman" w:hAnsi="Times New Roman" w:cs="Times New Roman"/>
                      <w:color w:val="000000"/>
                      <w:sz w:val="24"/>
                      <w:szCs w:val="24"/>
                      <w:lang w:val="ru-RU"/>
                    </w:rPr>
                    <w:t>к</w:t>
                  </w:r>
                  <w:r w:rsidRPr="00876CF1">
                    <w:rPr>
                      <w:lang w:val="ru-RU"/>
                    </w:rPr>
                    <w:t xml:space="preserve"> </w:t>
                  </w:r>
                  <w:r w:rsidRPr="00876CF1">
                    <w:rPr>
                      <w:rFonts w:ascii="Times New Roman" w:hAnsi="Times New Roman" w:cs="Times New Roman"/>
                      <w:color w:val="000000"/>
                      <w:sz w:val="24"/>
                      <w:szCs w:val="24"/>
                      <w:lang w:val="ru-RU"/>
                    </w:rPr>
                    <w:t>информационным</w:t>
                  </w:r>
                  <w:r w:rsidRPr="00876CF1">
                    <w:rPr>
                      <w:lang w:val="ru-RU"/>
                    </w:rPr>
                    <w:t xml:space="preserve"> </w:t>
                  </w:r>
                  <w:r w:rsidRPr="00876CF1">
                    <w:rPr>
                      <w:rFonts w:ascii="Times New Roman" w:hAnsi="Times New Roman" w:cs="Times New Roman"/>
                      <w:color w:val="000000"/>
                      <w:sz w:val="24"/>
                      <w:szCs w:val="24"/>
                      <w:lang w:val="ru-RU"/>
                    </w:rPr>
                    <w:t>ресурсам</w:t>
                  </w:r>
                  <w:r w:rsidRPr="00876CF1">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Default="00264FA2" w:rsidP="00264FA2">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88" w:type="dxa"/>
                </w:tcPr>
                <w:p w:rsidR="00264FA2" w:rsidRDefault="00264FA2" w:rsidP="00264FA2"/>
              </w:tc>
            </w:tr>
            <w:tr w:rsidR="00264FA2" w:rsidTr="00B41A14">
              <w:trPr>
                <w:trHeight w:hRule="exact" w:val="555"/>
              </w:trPr>
              <w:tc>
                <w:tcPr>
                  <w:tcW w:w="250" w:type="dxa"/>
                </w:tcPr>
                <w:p w:rsidR="00264FA2" w:rsidRDefault="00264FA2" w:rsidP="00264FA2"/>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Default="00264FA2" w:rsidP="00264FA2">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Default="00264FA2" w:rsidP="00264FA2">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88" w:type="dxa"/>
                </w:tcPr>
                <w:p w:rsidR="00264FA2" w:rsidRDefault="00264FA2" w:rsidP="00264FA2"/>
              </w:tc>
            </w:tr>
            <w:tr w:rsidR="00264FA2" w:rsidTr="00B41A14">
              <w:trPr>
                <w:trHeight w:hRule="exact" w:val="555"/>
              </w:trPr>
              <w:tc>
                <w:tcPr>
                  <w:tcW w:w="250" w:type="dxa"/>
                </w:tcPr>
                <w:p w:rsidR="00264FA2" w:rsidRDefault="00264FA2" w:rsidP="00264FA2"/>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Default="00264FA2" w:rsidP="00264FA2">
                  <w:pPr>
                    <w:spacing w:after="0" w:line="240" w:lineRule="auto"/>
                    <w:jc w:val="both"/>
                    <w:rPr>
                      <w:sz w:val="24"/>
                      <w:szCs w:val="24"/>
                    </w:rPr>
                  </w:pPr>
                  <w:r w:rsidRPr="00876CF1">
                    <w:rPr>
                      <w:rFonts w:ascii="Times New Roman" w:hAnsi="Times New Roman" w:cs="Times New Roman"/>
                      <w:color w:val="000000"/>
                      <w:sz w:val="24"/>
                      <w:szCs w:val="24"/>
                      <w:lang w:val="ru-RU"/>
                    </w:rPr>
                    <w:t>Электронные</w:t>
                  </w:r>
                  <w:r w:rsidRPr="00876CF1">
                    <w:rPr>
                      <w:lang w:val="ru-RU"/>
                    </w:rPr>
                    <w:t xml:space="preserve"> </w:t>
                  </w:r>
                  <w:r w:rsidRPr="00876CF1">
                    <w:rPr>
                      <w:rFonts w:ascii="Times New Roman" w:hAnsi="Times New Roman" w:cs="Times New Roman"/>
                      <w:color w:val="000000"/>
                      <w:sz w:val="24"/>
                      <w:szCs w:val="24"/>
                      <w:lang w:val="ru-RU"/>
                    </w:rPr>
                    <w:t>ресурсы</w:t>
                  </w:r>
                  <w:r w:rsidRPr="00876CF1">
                    <w:rPr>
                      <w:lang w:val="ru-RU"/>
                    </w:rPr>
                    <w:t xml:space="preserve"> </w:t>
                  </w:r>
                  <w:r w:rsidRPr="00876CF1">
                    <w:rPr>
                      <w:rFonts w:ascii="Times New Roman" w:hAnsi="Times New Roman" w:cs="Times New Roman"/>
                      <w:color w:val="000000"/>
                      <w:sz w:val="24"/>
                      <w:szCs w:val="24"/>
                      <w:lang w:val="ru-RU"/>
                    </w:rPr>
                    <w:t>библиотеки</w:t>
                  </w:r>
                  <w:r w:rsidRPr="00876CF1">
                    <w:rPr>
                      <w:lang w:val="ru-RU"/>
                    </w:rPr>
                    <w:t xml:space="preserve"> </w:t>
                  </w:r>
                  <w:r w:rsidRPr="00876CF1">
                    <w:rPr>
                      <w:rFonts w:ascii="Times New Roman" w:hAnsi="Times New Roman" w:cs="Times New Roman"/>
                      <w:color w:val="000000"/>
                      <w:sz w:val="24"/>
                      <w:szCs w:val="24"/>
                      <w:lang w:val="ru-RU"/>
                    </w:rPr>
                    <w:t>МГТУ</w:t>
                  </w:r>
                  <w:r w:rsidRPr="00876CF1">
                    <w:rPr>
                      <w:lang w:val="ru-RU"/>
                    </w:rPr>
                    <w:t xml:space="preserve"> </w:t>
                  </w:r>
                  <w:r w:rsidRPr="00876CF1">
                    <w:rPr>
                      <w:rFonts w:ascii="Times New Roman" w:hAnsi="Times New Roman" w:cs="Times New Roman"/>
                      <w:color w:val="000000"/>
                      <w:sz w:val="24"/>
                      <w:szCs w:val="24"/>
                      <w:lang w:val="ru-RU"/>
                    </w:rPr>
                    <w:t>им.</w:t>
                  </w:r>
                  <w:r w:rsidRPr="00876CF1">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Default="00264FA2" w:rsidP="00264FA2">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88" w:type="dxa"/>
                </w:tcPr>
                <w:p w:rsidR="00264FA2" w:rsidRDefault="00264FA2" w:rsidP="00264FA2"/>
              </w:tc>
            </w:tr>
            <w:tr w:rsidR="00264FA2" w:rsidTr="00B41A14">
              <w:trPr>
                <w:trHeight w:hRule="exact" w:val="555"/>
              </w:trPr>
              <w:tc>
                <w:tcPr>
                  <w:tcW w:w="250" w:type="dxa"/>
                </w:tcPr>
                <w:p w:rsidR="00264FA2" w:rsidRDefault="00264FA2" w:rsidP="00264FA2"/>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Default="00264FA2" w:rsidP="00264FA2">
                  <w:pPr>
                    <w:spacing w:after="0" w:line="240" w:lineRule="auto"/>
                    <w:jc w:val="both"/>
                    <w:rPr>
                      <w:sz w:val="24"/>
                      <w:szCs w:val="24"/>
                    </w:rPr>
                  </w:pPr>
                  <w:r w:rsidRPr="00876CF1">
                    <w:rPr>
                      <w:rFonts w:ascii="Times New Roman" w:hAnsi="Times New Roman" w:cs="Times New Roman"/>
                      <w:color w:val="000000"/>
                      <w:sz w:val="24"/>
                      <w:szCs w:val="24"/>
                      <w:lang w:val="ru-RU"/>
                    </w:rPr>
                    <w:t>Федеральный</w:t>
                  </w:r>
                  <w:r w:rsidRPr="00876CF1">
                    <w:rPr>
                      <w:lang w:val="ru-RU"/>
                    </w:rPr>
                    <w:t xml:space="preserve"> </w:t>
                  </w:r>
                  <w:r w:rsidRPr="00876CF1">
                    <w:rPr>
                      <w:rFonts w:ascii="Times New Roman" w:hAnsi="Times New Roman" w:cs="Times New Roman"/>
                      <w:color w:val="000000"/>
                      <w:sz w:val="24"/>
                      <w:szCs w:val="24"/>
                      <w:lang w:val="ru-RU"/>
                    </w:rPr>
                    <w:t>образовательный</w:t>
                  </w:r>
                  <w:r w:rsidRPr="00876CF1">
                    <w:rPr>
                      <w:lang w:val="ru-RU"/>
                    </w:rPr>
                    <w:t xml:space="preserve"> </w:t>
                  </w:r>
                  <w:r w:rsidRPr="00876CF1">
                    <w:rPr>
                      <w:rFonts w:ascii="Times New Roman" w:hAnsi="Times New Roman" w:cs="Times New Roman"/>
                      <w:color w:val="000000"/>
                      <w:sz w:val="24"/>
                      <w:szCs w:val="24"/>
                      <w:lang w:val="ru-RU"/>
                    </w:rPr>
                    <w:t>портал</w:t>
                  </w:r>
                  <w:r w:rsidRPr="00876CF1">
                    <w:rPr>
                      <w:lang w:val="ru-RU"/>
                    </w:rPr>
                    <w:t xml:space="preserve"> </w:t>
                  </w:r>
                  <w:r w:rsidRPr="00876CF1">
                    <w:rPr>
                      <w:rFonts w:ascii="Times New Roman" w:hAnsi="Times New Roman" w:cs="Times New Roman"/>
                      <w:color w:val="000000"/>
                      <w:sz w:val="24"/>
                      <w:szCs w:val="24"/>
                      <w:lang w:val="ru-RU"/>
                    </w:rPr>
                    <w:t>–</w:t>
                  </w:r>
                  <w:r w:rsidRPr="00876CF1">
                    <w:rPr>
                      <w:lang w:val="ru-RU"/>
                    </w:rPr>
                    <w:t xml:space="preserve"> </w:t>
                  </w:r>
                  <w:r w:rsidRPr="00876CF1">
                    <w:rPr>
                      <w:rFonts w:ascii="Times New Roman" w:hAnsi="Times New Roman" w:cs="Times New Roman"/>
                      <w:color w:val="000000"/>
                      <w:sz w:val="24"/>
                      <w:szCs w:val="24"/>
                      <w:lang w:val="ru-RU"/>
                    </w:rPr>
                    <w:t>Экономика.</w:t>
                  </w:r>
                  <w:r w:rsidRPr="00876CF1">
                    <w:rPr>
                      <w:lang w:val="ru-RU"/>
                    </w:rPr>
                    <w:t xml:space="preserve"> </w:t>
                  </w:r>
                  <w:r w:rsidRPr="00876CF1">
                    <w:rPr>
                      <w:rFonts w:ascii="Times New Roman" w:hAnsi="Times New Roman" w:cs="Times New Roman"/>
                      <w:color w:val="000000"/>
                      <w:sz w:val="24"/>
                      <w:szCs w:val="24"/>
                      <w:lang w:val="ru-RU"/>
                    </w:rPr>
                    <w:t>Социология.</w:t>
                  </w:r>
                  <w:r w:rsidRPr="00876CF1">
                    <w:rPr>
                      <w:lang w:val="ru-RU"/>
                    </w:rPr>
                    <w:t xml:space="preserve"> </w:t>
                  </w:r>
                  <w:r>
                    <w:rPr>
                      <w:rFonts w:ascii="Times New Roman" w:hAnsi="Times New Roman" w:cs="Times New Roman"/>
                      <w:color w:val="000000"/>
                      <w:sz w:val="24"/>
                      <w:szCs w:val="24"/>
                    </w:rPr>
                    <w:t>Менеджмент</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Default="00264FA2" w:rsidP="00264FA2">
                  <w:pPr>
                    <w:spacing w:after="0" w:line="240" w:lineRule="auto"/>
                    <w:jc w:val="both"/>
                    <w:rPr>
                      <w:sz w:val="24"/>
                      <w:szCs w:val="24"/>
                    </w:rPr>
                  </w:pPr>
                  <w:r>
                    <w:rPr>
                      <w:rFonts w:ascii="Times New Roman" w:hAnsi="Times New Roman" w:cs="Times New Roman"/>
                      <w:color w:val="000000"/>
                      <w:sz w:val="24"/>
                      <w:szCs w:val="24"/>
                    </w:rPr>
                    <w:t>http://ecsocman.hse.ru/</w:t>
                  </w:r>
                  <w:r>
                    <w:t xml:space="preserve"> </w:t>
                  </w:r>
                </w:p>
              </w:tc>
              <w:tc>
                <w:tcPr>
                  <w:tcW w:w="88" w:type="dxa"/>
                </w:tcPr>
                <w:p w:rsidR="00264FA2" w:rsidRDefault="00264FA2" w:rsidP="00264FA2"/>
              </w:tc>
            </w:tr>
            <w:tr w:rsidR="00264FA2" w:rsidTr="00B41A14">
              <w:trPr>
                <w:trHeight w:hRule="exact" w:val="555"/>
              </w:trPr>
              <w:tc>
                <w:tcPr>
                  <w:tcW w:w="250" w:type="dxa"/>
                </w:tcPr>
                <w:p w:rsidR="00264FA2" w:rsidRDefault="00264FA2" w:rsidP="00264FA2"/>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Default="00264FA2" w:rsidP="00264FA2">
                  <w:pPr>
                    <w:spacing w:after="0" w:line="240" w:lineRule="auto"/>
                    <w:jc w:val="both"/>
                    <w:rPr>
                      <w:sz w:val="24"/>
                      <w:szCs w:val="24"/>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Default="00264FA2" w:rsidP="00264FA2">
                  <w:pPr>
                    <w:spacing w:after="0" w:line="240" w:lineRule="auto"/>
                    <w:jc w:val="both"/>
                    <w:rPr>
                      <w:sz w:val="24"/>
                      <w:szCs w:val="24"/>
                    </w:rPr>
                  </w:pPr>
                  <w:r>
                    <w:rPr>
                      <w:rFonts w:ascii="Times New Roman" w:hAnsi="Times New Roman" w:cs="Times New Roman"/>
                      <w:color w:val="000000"/>
                      <w:sz w:val="24"/>
                      <w:szCs w:val="24"/>
                    </w:rPr>
                    <w:t>https://uisrussia.msu.ru</w:t>
                  </w:r>
                  <w:r>
                    <w:t xml:space="preserve"> </w:t>
                  </w:r>
                </w:p>
              </w:tc>
              <w:tc>
                <w:tcPr>
                  <w:tcW w:w="88" w:type="dxa"/>
                </w:tcPr>
                <w:p w:rsidR="00264FA2" w:rsidRDefault="00264FA2" w:rsidP="00264FA2"/>
              </w:tc>
            </w:tr>
            <w:tr w:rsidR="00264FA2" w:rsidTr="00B41A14">
              <w:trPr>
                <w:trHeight w:hRule="exact" w:val="826"/>
              </w:trPr>
              <w:tc>
                <w:tcPr>
                  <w:tcW w:w="250" w:type="dxa"/>
                </w:tcPr>
                <w:p w:rsidR="00264FA2" w:rsidRDefault="00264FA2" w:rsidP="00264FA2"/>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Pr="00876CF1" w:rsidRDefault="00264FA2" w:rsidP="00264FA2">
                  <w:pPr>
                    <w:spacing w:after="0" w:line="240" w:lineRule="auto"/>
                    <w:jc w:val="both"/>
                    <w:rPr>
                      <w:sz w:val="24"/>
                      <w:szCs w:val="24"/>
                      <w:lang w:val="ru-RU"/>
                    </w:rPr>
                  </w:pPr>
                  <w:r w:rsidRPr="00876CF1">
                    <w:rPr>
                      <w:rFonts w:ascii="Times New Roman" w:hAnsi="Times New Roman" w:cs="Times New Roman"/>
                      <w:color w:val="000000"/>
                      <w:sz w:val="24"/>
                      <w:szCs w:val="24"/>
                      <w:lang w:val="ru-RU"/>
                    </w:rPr>
                    <w:t>Международная</w:t>
                  </w:r>
                  <w:r w:rsidRPr="00876CF1">
                    <w:rPr>
                      <w:lang w:val="ru-RU"/>
                    </w:rPr>
                    <w:t xml:space="preserve"> </w:t>
                  </w:r>
                  <w:r w:rsidRPr="00876CF1">
                    <w:rPr>
                      <w:rFonts w:ascii="Times New Roman" w:hAnsi="Times New Roman" w:cs="Times New Roman"/>
                      <w:color w:val="000000"/>
                      <w:sz w:val="24"/>
                      <w:szCs w:val="24"/>
                      <w:lang w:val="ru-RU"/>
                    </w:rPr>
                    <w:t>наукометрическая</w:t>
                  </w:r>
                  <w:r w:rsidRPr="00876CF1">
                    <w:rPr>
                      <w:lang w:val="ru-RU"/>
                    </w:rPr>
                    <w:t xml:space="preserve"> </w:t>
                  </w:r>
                  <w:r w:rsidRPr="00876CF1">
                    <w:rPr>
                      <w:rFonts w:ascii="Times New Roman" w:hAnsi="Times New Roman" w:cs="Times New Roman"/>
                      <w:color w:val="000000"/>
                      <w:sz w:val="24"/>
                      <w:szCs w:val="24"/>
                      <w:lang w:val="ru-RU"/>
                    </w:rPr>
                    <w:t>реферативная</w:t>
                  </w:r>
                  <w:r w:rsidRPr="00876CF1">
                    <w:rPr>
                      <w:lang w:val="ru-RU"/>
                    </w:rPr>
                    <w:t xml:space="preserve"> </w:t>
                  </w:r>
                  <w:r w:rsidRPr="00876CF1">
                    <w:rPr>
                      <w:rFonts w:ascii="Times New Roman" w:hAnsi="Times New Roman" w:cs="Times New Roman"/>
                      <w:color w:val="000000"/>
                      <w:sz w:val="24"/>
                      <w:szCs w:val="24"/>
                      <w:lang w:val="ru-RU"/>
                    </w:rPr>
                    <w:t>и</w:t>
                  </w:r>
                  <w:r w:rsidRPr="00876CF1">
                    <w:rPr>
                      <w:lang w:val="ru-RU"/>
                    </w:rPr>
                    <w:t xml:space="preserve"> </w:t>
                  </w:r>
                  <w:r w:rsidRPr="00876CF1">
                    <w:rPr>
                      <w:rFonts w:ascii="Times New Roman" w:hAnsi="Times New Roman" w:cs="Times New Roman"/>
                      <w:color w:val="000000"/>
                      <w:sz w:val="24"/>
                      <w:szCs w:val="24"/>
                      <w:lang w:val="ru-RU"/>
                    </w:rPr>
                    <w:t>полнотекстовая</w:t>
                  </w:r>
                  <w:r w:rsidRPr="00876CF1">
                    <w:rPr>
                      <w:lang w:val="ru-RU"/>
                    </w:rPr>
                    <w:t xml:space="preserve"> </w:t>
                  </w:r>
                  <w:r w:rsidRPr="00876CF1">
                    <w:rPr>
                      <w:rFonts w:ascii="Times New Roman" w:hAnsi="Times New Roman" w:cs="Times New Roman"/>
                      <w:color w:val="000000"/>
                      <w:sz w:val="24"/>
                      <w:szCs w:val="24"/>
                      <w:lang w:val="ru-RU"/>
                    </w:rPr>
                    <w:t>база</w:t>
                  </w:r>
                  <w:r w:rsidRPr="00876CF1">
                    <w:rPr>
                      <w:lang w:val="ru-RU"/>
                    </w:rPr>
                    <w:t xml:space="preserve"> </w:t>
                  </w:r>
                  <w:r w:rsidRPr="00876CF1">
                    <w:rPr>
                      <w:rFonts w:ascii="Times New Roman" w:hAnsi="Times New Roman" w:cs="Times New Roman"/>
                      <w:color w:val="000000"/>
                      <w:sz w:val="24"/>
                      <w:szCs w:val="24"/>
                      <w:lang w:val="ru-RU"/>
                    </w:rPr>
                    <w:t>данных</w:t>
                  </w:r>
                  <w:r w:rsidRPr="00876CF1">
                    <w:rPr>
                      <w:lang w:val="ru-RU"/>
                    </w:rPr>
                    <w:t xml:space="preserve"> </w:t>
                  </w:r>
                  <w:r w:rsidRPr="00876CF1">
                    <w:rPr>
                      <w:rFonts w:ascii="Times New Roman" w:hAnsi="Times New Roman" w:cs="Times New Roman"/>
                      <w:color w:val="000000"/>
                      <w:sz w:val="24"/>
                      <w:szCs w:val="24"/>
                      <w:lang w:val="ru-RU"/>
                    </w:rPr>
                    <w:t>научных</w:t>
                  </w:r>
                  <w:r w:rsidRPr="00876CF1">
                    <w:rPr>
                      <w:lang w:val="ru-RU"/>
                    </w:rPr>
                    <w:t xml:space="preserve"> </w:t>
                  </w:r>
                  <w:r w:rsidRPr="00876CF1">
                    <w:rPr>
                      <w:rFonts w:ascii="Times New Roman" w:hAnsi="Times New Roman" w:cs="Times New Roman"/>
                      <w:color w:val="000000"/>
                      <w:sz w:val="24"/>
                      <w:szCs w:val="24"/>
                      <w:lang w:val="ru-RU"/>
                    </w:rPr>
                    <w:t>изданий</w:t>
                  </w:r>
                  <w:r w:rsidRPr="00876CF1">
                    <w:rPr>
                      <w:lang w:val="ru-RU"/>
                    </w:rPr>
                    <w:t xml:space="preserve"> </w:t>
                  </w:r>
                  <w:r w:rsidRPr="00876CF1">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876CF1">
                    <w:rPr>
                      <w:lang w:val="ru-RU"/>
                    </w:rPr>
                    <w:t xml:space="preserve"> </w:t>
                  </w:r>
                  <w:r>
                    <w:rPr>
                      <w:rFonts w:ascii="Times New Roman" w:hAnsi="Times New Roman" w:cs="Times New Roman"/>
                      <w:color w:val="000000"/>
                      <w:sz w:val="24"/>
                      <w:szCs w:val="24"/>
                    </w:rPr>
                    <w:t>of</w:t>
                  </w:r>
                  <w:r w:rsidRPr="00876CF1">
                    <w:rPr>
                      <w:lang w:val="ru-RU"/>
                    </w:rPr>
                    <w:t xml:space="preserve"> </w:t>
                  </w:r>
                  <w:r>
                    <w:rPr>
                      <w:rFonts w:ascii="Times New Roman" w:hAnsi="Times New Roman" w:cs="Times New Roman"/>
                      <w:color w:val="000000"/>
                      <w:sz w:val="24"/>
                      <w:szCs w:val="24"/>
                    </w:rPr>
                    <w:t>science</w:t>
                  </w:r>
                  <w:r w:rsidRPr="00876CF1">
                    <w:rPr>
                      <w:rFonts w:ascii="Times New Roman" w:hAnsi="Times New Roman" w:cs="Times New Roman"/>
                      <w:color w:val="000000"/>
                      <w:sz w:val="24"/>
                      <w:szCs w:val="24"/>
                      <w:lang w:val="ru-RU"/>
                    </w:rPr>
                    <w:t>»</w:t>
                  </w:r>
                  <w:r w:rsidRPr="00876CF1">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Default="00264FA2" w:rsidP="00264FA2">
                  <w:pPr>
                    <w:spacing w:after="0" w:line="240" w:lineRule="auto"/>
                    <w:jc w:val="both"/>
                    <w:rPr>
                      <w:sz w:val="24"/>
                      <w:szCs w:val="24"/>
                    </w:rPr>
                  </w:pPr>
                  <w:r>
                    <w:rPr>
                      <w:rFonts w:ascii="Times New Roman" w:hAnsi="Times New Roman" w:cs="Times New Roman"/>
                      <w:color w:val="000000"/>
                      <w:sz w:val="24"/>
                      <w:szCs w:val="24"/>
                    </w:rPr>
                    <w:t>http://webofscience.com</w:t>
                  </w:r>
                  <w:r>
                    <w:t xml:space="preserve"> </w:t>
                  </w:r>
                </w:p>
              </w:tc>
              <w:tc>
                <w:tcPr>
                  <w:tcW w:w="88" w:type="dxa"/>
                </w:tcPr>
                <w:p w:rsidR="00264FA2" w:rsidRDefault="00264FA2" w:rsidP="00264FA2"/>
              </w:tc>
            </w:tr>
            <w:tr w:rsidR="00264FA2" w:rsidTr="00B41A14">
              <w:trPr>
                <w:trHeight w:hRule="exact" w:val="555"/>
              </w:trPr>
              <w:tc>
                <w:tcPr>
                  <w:tcW w:w="250" w:type="dxa"/>
                </w:tcPr>
                <w:p w:rsidR="00264FA2" w:rsidRDefault="00264FA2" w:rsidP="00264FA2"/>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Pr="00876CF1" w:rsidRDefault="00264FA2" w:rsidP="00264FA2">
                  <w:pPr>
                    <w:spacing w:after="0" w:line="240" w:lineRule="auto"/>
                    <w:jc w:val="both"/>
                    <w:rPr>
                      <w:sz w:val="24"/>
                      <w:szCs w:val="24"/>
                      <w:lang w:val="ru-RU"/>
                    </w:rPr>
                  </w:pPr>
                  <w:r w:rsidRPr="00876CF1">
                    <w:rPr>
                      <w:rFonts w:ascii="Times New Roman" w:hAnsi="Times New Roman" w:cs="Times New Roman"/>
                      <w:color w:val="000000"/>
                      <w:sz w:val="24"/>
                      <w:szCs w:val="24"/>
                      <w:lang w:val="ru-RU"/>
                    </w:rPr>
                    <w:t>Международная</w:t>
                  </w:r>
                  <w:r w:rsidRPr="00876CF1">
                    <w:rPr>
                      <w:lang w:val="ru-RU"/>
                    </w:rPr>
                    <w:t xml:space="preserve"> </w:t>
                  </w:r>
                  <w:r w:rsidRPr="00876CF1">
                    <w:rPr>
                      <w:rFonts w:ascii="Times New Roman" w:hAnsi="Times New Roman" w:cs="Times New Roman"/>
                      <w:color w:val="000000"/>
                      <w:sz w:val="24"/>
                      <w:szCs w:val="24"/>
                      <w:lang w:val="ru-RU"/>
                    </w:rPr>
                    <w:t>реферативная</w:t>
                  </w:r>
                  <w:r w:rsidRPr="00876CF1">
                    <w:rPr>
                      <w:lang w:val="ru-RU"/>
                    </w:rPr>
                    <w:t xml:space="preserve"> </w:t>
                  </w:r>
                  <w:r w:rsidRPr="00876CF1">
                    <w:rPr>
                      <w:rFonts w:ascii="Times New Roman" w:hAnsi="Times New Roman" w:cs="Times New Roman"/>
                      <w:color w:val="000000"/>
                      <w:sz w:val="24"/>
                      <w:szCs w:val="24"/>
                      <w:lang w:val="ru-RU"/>
                    </w:rPr>
                    <w:t>и</w:t>
                  </w:r>
                  <w:r w:rsidRPr="00876CF1">
                    <w:rPr>
                      <w:lang w:val="ru-RU"/>
                    </w:rPr>
                    <w:t xml:space="preserve"> </w:t>
                  </w:r>
                  <w:r w:rsidRPr="00876CF1">
                    <w:rPr>
                      <w:rFonts w:ascii="Times New Roman" w:hAnsi="Times New Roman" w:cs="Times New Roman"/>
                      <w:color w:val="000000"/>
                      <w:sz w:val="24"/>
                      <w:szCs w:val="24"/>
                      <w:lang w:val="ru-RU"/>
                    </w:rPr>
                    <w:t>полнотекстовая</w:t>
                  </w:r>
                  <w:r w:rsidRPr="00876CF1">
                    <w:rPr>
                      <w:lang w:val="ru-RU"/>
                    </w:rPr>
                    <w:t xml:space="preserve"> </w:t>
                  </w:r>
                  <w:r w:rsidRPr="00876CF1">
                    <w:rPr>
                      <w:rFonts w:ascii="Times New Roman" w:hAnsi="Times New Roman" w:cs="Times New Roman"/>
                      <w:color w:val="000000"/>
                      <w:sz w:val="24"/>
                      <w:szCs w:val="24"/>
                      <w:lang w:val="ru-RU"/>
                    </w:rPr>
                    <w:t>справочная</w:t>
                  </w:r>
                  <w:r w:rsidRPr="00876CF1">
                    <w:rPr>
                      <w:lang w:val="ru-RU"/>
                    </w:rPr>
                    <w:t xml:space="preserve"> </w:t>
                  </w:r>
                  <w:r w:rsidRPr="00876CF1">
                    <w:rPr>
                      <w:rFonts w:ascii="Times New Roman" w:hAnsi="Times New Roman" w:cs="Times New Roman"/>
                      <w:color w:val="000000"/>
                      <w:sz w:val="24"/>
                      <w:szCs w:val="24"/>
                      <w:lang w:val="ru-RU"/>
                    </w:rPr>
                    <w:t>база</w:t>
                  </w:r>
                  <w:r w:rsidRPr="00876CF1">
                    <w:rPr>
                      <w:lang w:val="ru-RU"/>
                    </w:rPr>
                    <w:t xml:space="preserve"> </w:t>
                  </w:r>
                  <w:r w:rsidRPr="00876CF1">
                    <w:rPr>
                      <w:rFonts w:ascii="Times New Roman" w:hAnsi="Times New Roman" w:cs="Times New Roman"/>
                      <w:color w:val="000000"/>
                      <w:sz w:val="24"/>
                      <w:szCs w:val="24"/>
                      <w:lang w:val="ru-RU"/>
                    </w:rPr>
                    <w:t>данных</w:t>
                  </w:r>
                  <w:r w:rsidRPr="00876CF1">
                    <w:rPr>
                      <w:lang w:val="ru-RU"/>
                    </w:rPr>
                    <w:t xml:space="preserve"> </w:t>
                  </w:r>
                  <w:r w:rsidRPr="00876CF1">
                    <w:rPr>
                      <w:rFonts w:ascii="Times New Roman" w:hAnsi="Times New Roman" w:cs="Times New Roman"/>
                      <w:color w:val="000000"/>
                      <w:sz w:val="24"/>
                      <w:szCs w:val="24"/>
                      <w:lang w:val="ru-RU"/>
                    </w:rPr>
                    <w:t>научных</w:t>
                  </w:r>
                  <w:r w:rsidRPr="00876CF1">
                    <w:rPr>
                      <w:lang w:val="ru-RU"/>
                    </w:rPr>
                    <w:t xml:space="preserve"> </w:t>
                  </w:r>
                  <w:r w:rsidRPr="00876CF1">
                    <w:rPr>
                      <w:rFonts w:ascii="Times New Roman" w:hAnsi="Times New Roman" w:cs="Times New Roman"/>
                      <w:color w:val="000000"/>
                      <w:sz w:val="24"/>
                      <w:szCs w:val="24"/>
                      <w:lang w:val="ru-RU"/>
                    </w:rPr>
                    <w:t>изданий</w:t>
                  </w:r>
                  <w:r w:rsidRPr="00876CF1">
                    <w:rPr>
                      <w:lang w:val="ru-RU"/>
                    </w:rPr>
                    <w:t xml:space="preserve"> </w:t>
                  </w:r>
                  <w:r w:rsidRPr="00876CF1">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876CF1">
                    <w:rPr>
                      <w:rFonts w:ascii="Times New Roman" w:hAnsi="Times New Roman" w:cs="Times New Roman"/>
                      <w:color w:val="000000"/>
                      <w:sz w:val="24"/>
                      <w:szCs w:val="24"/>
                      <w:lang w:val="ru-RU"/>
                    </w:rPr>
                    <w:t>»</w:t>
                  </w:r>
                  <w:r w:rsidRPr="00876CF1">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64FA2" w:rsidRDefault="00264FA2" w:rsidP="00264FA2">
                  <w:pPr>
                    <w:spacing w:after="0" w:line="240" w:lineRule="auto"/>
                    <w:jc w:val="both"/>
                    <w:rPr>
                      <w:sz w:val="24"/>
                      <w:szCs w:val="24"/>
                    </w:rPr>
                  </w:pPr>
                  <w:r>
                    <w:rPr>
                      <w:rFonts w:ascii="Times New Roman" w:hAnsi="Times New Roman" w:cs="Times New Roman"/>
                      <w:color w:val="000000"/>
                      <w:sz w:val="24"/>
                      <w:szCs w:val="24"/>
                    </w:rPr>
                    <w:t>http://scopus.com</w:t>
                  </w:r>
                  <w:r>
                    <w:t xml:space="preserve"> </w:t>
                  </w:r>
                </w:p>
              </w:tc>
              <w:tc>
                <w:tcPr>
                  <w:tcW w:w="88" w:type="dxa"/>
                </w:tcPr>
                <w:p w:rsidR="00264FA2" w:rsidRDefault="00264FA2" w:rsidP="00264FA2"/>
              </w:tc>
            </w:tr>
          </w:tbl>
          <w:p w:rsidR="008C434C" w:rsidRPr="005B4CC9" w:rsidRDefault="008C434C" w:rsidP="00264FA2">
            <w:pPr>
              <w:spacing w:after="0" w:line="240" w:lineRule="auto"/>
              <w:ind w:firstLine="756"/>
              <w:jc w:val="both"/>
              <w:rPr>
                <w:sz w:val="24"/>
                <w:szCs w:val="24"/>
                <w:lang w:val="ru-RU"/>
              </w:rPr>
            </w:pPr>
          </w:p>
        </w:tc>
      </w:tr>
      <w:tr w:rsidR="008C434C" w:rsidRPr="00264FA2" w:rsidTr="00264FA2">
        <w:trPr>
          <w:trHeight w:hRule="exact" w:val="11310"/>
        </w:trPr>
        <w:tc>
          <w:tcPr>
            <w:tcW w:w="9401" w:type="dxa"/>
            <w:gridSpan w:val="5"/>
            <w:vMerge/>
            <w:shd w:val="clear" w:color="000000" w:fill="FFFFFF"/>
            <w:tcMar>
              <w:left w:w="34" w:type="dxa"/>
              <w:right w:w="34" w:type="dxa"/>
            </w:tcMar>
          </w:tcPr>
          <w:p w:rsidR="008C434C" w:rsidRPr="005B4CC9" w:rsidRDefault="008C434C">
            <w:pPr>
              <w:rPr>
                <w:lang w:val="ru-RU"/>
              </w:rPr>
            </w:pPr>
          </w:p>
        </w:tc>
      </w:tr>
      <w:tr w:rsidR="008C434C" w:rsidRPr="00264FA2" w:rsidTr="00264FA2">
        <w:trPr>
          <w:trHeight w:hRule="exact" w:val="277"/>
        </w:trPr>
        <w:tc>
          <w:tcPr>
            <w:tcW w:w="426" w:type="dxa"/>
          </w:tcPr>
          <w:p w:rsidR="008C434C" w:rsidRPr="005B4CC9" w:rsidRDefault="008C434C">
            <w:pPr>
              <w:rPr>
                <w:lang w:val="ru-RU"/>
              </w:rPr>
            </w:pPr>
          </w:p>
        </w:tc>
        <w:tc>
          <w:tcPr>
            <w:tcW w:w="1999" w:type="dxa"/>
          </w:tcPr>
          <w:p w:rsidR="008C434C" w:rsidRPr="005B4CC9" w:rsidRDefault="008C434C">
            <w:pPr>
              <w:rPr>
                <w:lang w:val="ru-RU"/>
              </w:rPr>
            </w:pPr>
          </w:p>
        </w:tc>
        <w:tc>
          <w:tcPr>
            <w:tcW w:w="3700" w:type="dxa"/>
          </w:tcPr>
          <w:p w:rsidR="008C434C" w:rsidRPr="005B4CC9" w:rsidRDefault="008C434C">
            <w:pPr>
              <w:rPr>
                <w:lang w:val="ru-RU"/>
              </w:rPr>
            </w:pPr>
          </w:p>
        </w:tc>
        <w:tc>
          <w:tcPr>
            <w:tcW w:w="3133" w:type="dxa"/>
          </w:tcPr>
          <w:p w:rsidR="008C434C" w:rsidRPr="005B4CC9" w:rsidRDefault="008C434C">
            <w:pPr>
              <w:rPr>
                <w:lang w:val="ru-RU"/>
              </w:rPr>
            </w:pPr>
          </w:p>
        </w:tc>
        <w:tc>
          <w:tcPr>
            <w:tcW w:w="143" w:type="dxa"/>
          </w:tcPr>
          <w:p w:rsidR="008C434C" w:rsidRPr="005B4CC9" w:rsidRDefault="008C434C">
            <w:pPr>
              <w:rPr>
                <w:lang w:val="ru-RU"/>
              </w:rPr>
            </w:pPr>
          </w:p>
        </w:tc>
      </w:tr>
    </w:tbl>
    <w:p w:rsidR="008C434C" w:rsidRDefault="00BF45BD">
      <w:pPr>
        <w:rPr>
          <w:sz w:val="0"/>
          <w:szCs w:val="0"/>
        </w:rPr>
      </w:pPr>
      <w:r>
        <w:br w:type="page"/>
      </w:r>
    </w:p>
    <w:tbl>
      <w:tblPr>
        <w:tblW w:w="0" w:type="auto"/>
        <w:tblInd w:w="34" w:type="dxa"/>
        <w:tblCellMar>
          <w:left w:w="0" w:type="dxa"/>
          <w:right w:w="0" w:type="dxa"/>
        </w:tblCellMar>
        <w:tblLook w:val="04A0" w:firstRow="1" w:lastRow="0" w:firstColumn="1" w:lastColumn="0" w:noHBand="0" w:noVBand="1"/>
      </w:tblPr>
      <w:tblGrid>
        <w:gridCol w:w="327"/>
        <w:gridCol w:w="2305"/>
        <w:gridCol w:w="3269"/>
        <w:gridCol w:w="3310"/>
        <w:gridCol w:w="114"/>
      </w:tblGrid>
      <w:tr w:rsidR="008C434C" w:rsidRPr="00B41A14" w:rsidTr="00264FA2">
        <w:trPr>
          <w:trHeight w:hRule="exact" w:val="363"/>
        </w:trPr>
        <w:tc>
          <w:tcPr>
            <w:tcW w:w="9325" w:type="dxa"/>
            <w:gridSpan w:val="5"/>
            <w:shd w:val="clear" w:color="000000" w:fill="FFFFFF"/>
            <w:tcMar>
              <w:left w:w="34" w:type="dxa"/>
              <w:right w:w="34" w:type="dxa"/>
            </w:tcMar>
          </w:tcPr>
          <w:p w:rsidR="008C434C" w:rsidRPr="005B4CC9" w:rsidRDefault="00BF45BD">
            <w:pPr>
              <w:spacing w:after="0" w:line="240" w:lineRule="auto"/>
              <w:ind w:firstLine="756"/>
              <w:jc w:val="both"/>
              <w:rPr>
                <w:sz w:val="24"/>
                <w:szCs w:val="24"/>
                <w:lang w:val="ru-RU"/>
              </w:rPr>
            </w:pPr>
            <w:r w:rsidRPr="005B4CC9">
              <w:rPr>
                <w:rFonts w:ascii="Times New Roman" w:hAnsi="Times New Roman" w:cs="Times New Roman"/>
                <w:b/>
                <w:color w:val="000000"/>
                <w:sz w:val="24"/>
                <w:szCs w:val="24"/>
                <w:lang w:val="ru-RU"/>
              </w:rPr>
              <w:lastRenderedPageBreak/>
              <w:t>9</w:t>
            </w:r>
            <w:r w:rsidRPr="005B4CC9">
              <w:rPr>
                <w:lang w:val="ru-RU"/>
              </w:rPr>
              <w:t xml:space="preserve"> </w:t>
            </w:r>
            <w:r w:rsidRPr="005B4CC9">
              <w:rPr>
                <w:rFonts w:ascii="Times New Roman" w:hAnsi="Times New Roman" w:cs="Times New Roman"/>
                <w:b/>
                <w:color w:val="000000"/>
                <w:sz w:val="24"/>
                <w:szCs w:val="24"/>
                <w:lang w:val="ru-RU"/>
              </w:rPr>
              <w:t>Материально-техническое</w:t>
            </w:r>
            <w:r w:rsidRPr="005B4CC9">
              <w:rPr>
                <w:lang w:val="ru-RU"/>
              </w:rPr>
              <w:t xml:space="preserve"> </w:t>
            </w:r>
            <w:r w:rsidRPr="005B4CC9">
              <w:rPr>
                <w:rFonts w:ascii="Times New Roman" w:hAnsi="Times New Roman" w:cs="Times New Roman"/>
                <w:b/>
                <w:color w:val="000000"/>
                <w:sz w:val="24"/>
                <w:szCs w:val="24"/>
                <w:lang w:val="ru-RU"/>
              </w:rPr>
              <w:t>обеспечение</w:t>
            </w:r>
            <w:r w:rsidRPr="005B4CC9">
              <w:rPr>
                <w:lang w:val="ru-RU"/>
              </w:rPr>
              <w:t xml:space="preserve"> </w:t>
            </w:r>
            <w:r w:rsidRPr="005B4CC9">
              <w:rPr>
                <w:rFonts w:ascii="Times New Roman" w:hAnsi="Times New Roman" w:cs="Times New Roman"/>
                <w:b/>
                <w:color w:val="000000"/>
                <w:sz w:val="24"/>
                <w:szCs w:val="24"/>
                <w:lang w:val="ru-RU"/>
              </w:rPr>
              <w:t>дисциплины</w:t>
            </w:r>
            <w:r w:rsidRPr="005B4CC9">
              <w:rPr>
                <w:lang w:val="ru-RU"/>
              </w:rPr>
              <w:t xml:space="preserve"> </w:t>
            </w:r>
            <w:r w:rsidRPr="005B4CC9">
              <w:rPr>
                <w:rFonts w:ascii="Times New Roman" w:hAnsi="Times New Roman" w:cs="Times New Roman"/>
                <w:b/>
                <w:color w:val="000000"/>
                <w:sz w:val="24"/>
                <w:szCs w:val="24"/>
                <w:lang w:val="ru-RU"/>
              </w:rPr>
              <w:t>(модуля)</w:t>
            </w:r>
            <w:r w:rsidRPr="005B4CC9">
              <w:rPr>
                <w:lang w:val="ru-RU"/>
              </w:rPr>
              <w:t xml:space="preserve"> </w:t>
            </w:r>
          </w:p>
        </w:tc>
      </w:tr>
      <w:tr w:rsidR="008C434C" w:rsidRPr="00B41A14" w:rsidTr="00264FA2">
        <w:trPr>
          <w:trHeight w:hRule="exact" w:val="175"/>
        </w:trPr>
        <w:tc>
          <w:tcPr>
            <w:tcW w:w="327" w:type="dxa"/>
          </w:tcPr>
          <w:p w:rsidR="008C434C" w:rsidRPr="005B4CC9" w:rsidRDefault="008C434C">
            <w:pPr>
              <w:rPr>
                <w:lang w:val="ru-RU"/>
              </w:rPr>
            </w:pPr>
          </w:p>
        </w:tc>
        <w:tc>
          <w:tcPr>
            <w:tcW w:w="2305" w:type="dxa"/>
          </w:tcPr>
          <w:p w:rsidR="008C434C" w:rsidRPr="005B4CC9" w:rsidRDefault="008C434C">
            <w:pPr>
              <w:rPr>
                <w:lang w:val="ru-RU"/>
              </w:rPr>
            </w:pPr>
          </w:p>
        </w:tc>
        <w:tc>
          <w:tcPr>
            <w:tcW w:w="3269" w:type="dxa"/>
          </w:tcPr>
          <w:p w:rsidR="008C434C" w:rsidRPr="005B4CC9" w:rsidRDefault="008C434C">
            <w:pPr>
              <w:rPr>
                <w:lang w:val="ru-RU"/>
              </w:rPr>
            </w:pPr>
          </w:p>
        </w:tc>
        <w:tc>
          <w:tcPr>
            <w:tcW w:w="3310" w:type="dxa"/>
          </w:tcPr>
          <w:p w:rsidR="008C434C" w:rsidRPr="005B4CC9" w:rsidRDefault="008C434C">
            <w:pPr>
              <w:rPr>
                <w:lang w:val="ru-RU"/>
              </w:rPr>
            </w:pPr>
          </w:p>
        </w:tc>
        <w:tc>
          <w:tcPr>
            <w:tcW w:w="112" w:type="dxa"/>
          </w:tcPr>
          <w:p w:rsidR="008C434C" w:rsidRPr="005B4CC9" w:rsidRDefault="008C434C">
            <w:pPr>
              <w:rPr>
                <w:lang w:val="ru-RU"/>
              </w:rPr>
            </w:pPr>
          </w:p>
        </w:tc>
      </w:tr>
      <w:tr w:rsidR="008C434C" w:rsidRPr="00B41A14" w:rsidTr="00264FA2">
        <w:trPr>
          <w:trHeight w:hRule="exact" w:val="344"/>
        </w:trPr>
        <w:tc>
          <w:tcPr>
            <w:tcW w:w="9325" w:type="dxa"/>
            <w:gridSpan w:val="5"/>
            <w:shd w:val="clear" w:color="000000" w:fill="FFFFFF"/>
            <w:tcMar>
              <w:left w:w="34" w:type="dxa"/>
              <w:right w:w="34" w:type="dxa"/>
            </w:tcMar>
          </w:tcPr>
          <w:p w:rsidR="008C434C" w:rsidRPr="005B4CC9" w:rsidRDefault="00BF45BD">
            <w:pPr>
              <w:spacing w:after="0" w:line="240" w:lineRule="auto"/>
              <w:ind w:firstLine="756"/>
              <w:jc w:val="both"/>
              <w:rPr>
                <w:sz w:val="24"/>
                <w:szCs w:val="24"/>
                <w:lang w:val="ru-RU"/>
              </w:rPr>
            </w:pPr>
            <w:r w:rsidRPr="005B4CC9">
              <w:rPr>
                <w:rFonts w:ascii="Times New Roman" w:hAnsi="Times New Roman" w:cs="Times New Roman"/>
                <w:color w:val="000000"/>
                <w:sz w:val="24"/>
                <w:szCs w:val="24"/>
                <w:lang w:val="ru-RU"/>
              </w:rPr>
              <w:t>Материально-техническое</w:t>
            </w:r>
            <w:r w:rsidRPr="005B4CC9">
              <w:rPr>
                <w:lang w:val="ru-RU"/>
              </w:rPr>
              <w:t xml:space="preserve"> </w:t>
            </w:r>
            <w:r w:rsidRPr="005B4CC9">
              <w:rPr>
                <w:rFonts w:ascii="Times New Roman" w:hAnsi="Times New Roman" w:cs="Times New Roman"/>
                <w:color w:val="000000"/>
                <w:sz w:val="24"/>
                <w:szCs w:val="24"/>
                <w:lang w:val="ru-RU"/>
              </w:rPr>
              <w:t>обеспечение</w:t>
            </w:r>
            <w:r w:rsidRPr="005B4CC9">
              <w:rPr>
                <w:lang w:val="ru-RU"/>
              </w:rPr>
              <w:t xml:space="preserve"> </w:t>
            </w:r>
            <w:r w:rsidRPr="005B4CC9">
              <w:rPr>
                <w:rFonts w:ascii="Times New Roman" w:hAnsi="Times New Roman" w:cs="Times New Roman"/>
                <w:color w:val="000000"/>
                <w:sz w:val="24"/>
                <w:szCs w:val="24"/>
                <w:lang w:val="ru-RU"/>
              </w:rPr>
              <w:t>дисциплины</w:t>
            </w:r>
            <w:r w:rsidRPr="005B4CC9">
              <w:rPr>
                <w:lang w:val="ru-RU"/>
              </w:rPr>
              <w:t xml:space="preserve"> </w:t>
            </w:r>
            <w:r w:rsidRPr="005B4CC9">
              <w:rPr>
                <w:rFonts w:ascii="Times New Roman" w:hAnsi="Times New Roman" w:cs="Times New Roman"/>
                <w:color w:val="000000"/>
                <w:sz w:val="24"/>
                <w:szCs w:val="24"/>
                <w:lang w:val="ru-RU"/>
              </w:rPr>
              <w:t>включает:</w:t>
            </w:r>
            <w:r w:rsidRPr="005B4CC9">
              <w:rPr>
                <w:lang w:val="ru-RU"/>
              </w:rPr>
              <w:t xml:space="preserve"> </w:t>
            </w:r>
          </w:p>
        </w:tc>
      </w:tr>
      <w:tr w:rsidR="008C434C" w:rsidRPr="00B41A14" w:rsidTr="00264FA2">
        <w:trPr>
          <w:trHeight w:hRule="exact" w:val="17"/>
        </w:trPr>
        <w:tc>
          <w:tcPr>
            <w:tcW w:w="9325" w:type="dxa"/>
            <w:gridSpan w:val="5"/>
            <w:vMerge w:val="restart"/>
            <w:shd w:val="clear" w:color="000000" w:fill="FFFFFF"/>
            <w:tcMar>
              <w:left w:w="34" w:type="dxa"/>
              <w:right w:w="34" w:type="dxa"/>
            </w:tcMar>
          </w:tcPr>
          <w:p w:rsidR="008C434C" w:rsidRPr="00264FA2" w:rsidRDefault="00BF45BD">
            <w:pPr>
              <w:spacing w:after="0" w:line="240" w:lineRule="auto"/>
              <w:ind w:firstLine="756"/>
              <w:jc w:val="both"/>
              <w:rPr>
                <w:rFonts w:ascii="Times New Roman" w:hAnsi="Times New Roman" w:cs="Times New Roman"/>
                <w:color w:val="000000"/>
                <w:sz w:val="24"/>
                <w:szCs w:val="24"/>
                <w:lang w:val="ru-RU"/>
              </w:rPr>
            </w:pPr>
            <w:r w:rsidRPr="005B4CC9">
              <w:rPr>
                <w:rFonts w:ascii="Times New Roman" w:hAnsi="Times New Roman" w:cs="Times New Roman"/>
                <w:color w:val="000000"/>
                <w:sz w:val="24"/>
                <w:szCs w:val="24"/>
                <w:lang w:val="ru-RU"/>
              </w:rPr>
              <w:t>1.</w:t>
            </w:r>
            <w:r w:rsidRPr="005B4CC9">
              <w:rPr>
                <w:lang w:val="ru-RU"/>
              </w:rPr>
              <w:t xml:space="preserve"> </w:t>
            </w:r>
            <w:r w:rsidRPr="005B4CC9">
              <w:rPr>
                <w:rFonts w:ascii="Times New Roman" w:hAnsi="Times New Roman" w:cs="Times New Roman"/>
                <w:color w:val="000000"/>
                <w:sz w:val="24"/>
                <w:szCs w:val="24"/>
                <w:lang w:val="ru-RU"/>
              </w:rPr>
              <w:t>Учебные</w:t>
            </w:r>
            <w:r w:rsidRPr="00264FA2">
              <w:rPr>
                <w:rFonts w:ascii="Times New Roman" w:hAnsi="Times New Roman" w:cs="Times New Roman"/>
                <w:color w:val="000000"/>
                <w:sz w:val="24"/>
                <w:szCs w:val="24"/>
                <w:lang w:val="ru-RU"/>
              </w:rPr>
              <w:t xml:space="preserve"> </w:t>
            </w:r>
            <w:r w:rsidRPr="005B4CC9">
              <w:rPr>
                <w:rFonts w:ascii="Times New Roman" w:hAnsi="Times New Roman" w:cs="Times New Roman"/>
                <w:color w:val="000000"/>
                <w:sz w:val="24"/>
                <w:szCs w:val="24"/>
                <w:lang w:val="ru-RU"/>
              </w:rPr>
              <w:t>аудитории</w:t>
            </w:r>
            <w:r w:rsidRPr="00264FA2">
              <w:rPr>
                <w:rFonts w:ascii="Times New Roman" w:hAnsi="Times New Roman" w:cs="Times New Roman"/>
                <w:color w:val="000000"/>
                <w:sz w:val="24"/>
                <w:szCs w:val="24"/>
                <w:lang w:val="ru-RU"/>
              </w:rPr>
              <w:t xml:space="preserve"> </w:t>
            </w:r>
            <w:r w:rsidRPr="005B4CC9">
              <w:rPr>
                <w:rFonts w:ascii="Times New Roman" w:hAnsi="Times New Roman" w:cs="Times New Roman"/>
                <w:color w:val="000000"/>
                <w:sz w:val="24"/>
                <w:szCs w:val="24"/>
                <w:lang w:val="ru-RU"/>
              </w:rPr>
              <w:t>для</w:t>
            </w:r>
            <w:r w:rsidRPr="00264FA2">
              <w:rPr>
                <w:rFonts w:ascii="Times New Roman" w:hAnsi="Times New Roman" w:cs="Times New Roman"/>
                <w:color w:val="000000"/>
                <w:sz w:val="24"/>
                <w:szCs w:val="24"/>
                <w:lang w:val="ru-RU"/>
              </w:rPr>
              <w:t xml:space="preserve"> </w:t>
            </w:r>
            <w:r w:rsidRPr="005B4CC9">
              <w:rPr>
                <w:rFonts w:ascii="Times New Roman" w:hAnsi="Times New Roman" w:cs="Times New Roman"/>
                <w:color w:val="000000"/>
                <w:sz w:val="24"/>
                <w:szCs w:val="24"/>
                <w:lang w:val="ru-RU"/>
              </w:rPr>
              <w:t>проведения</w:t>
            </w:r>
            <w:r w:rsidRPr="00264FA2">
              <w:rPr>
                <w:rFonts w:ascii="Times New Roman" w:hAnsi="Times New Roman" w:cs="Times New Roman"/>
                <w:color w:val="000000"/>
                <w:sz w:val="24"/>
                <w:szCs w:val="24"/>
                <w:lang w:val="ru-RU"/>
              </w:rPr>
              <w:t xml:space="preserve"> </w:t>
            </w:r>
            <w:r w:rsidRPr="005B4CC9">
              <w:rPr>
                <w:rFonts w:ascii="Times New Roman" w:hAnsi="Times New Roman" w:cs="Times New Roman"/>
                <w:color w:val="000000"/>
                <w:sz w:val="24"/>
                <w:szCs w:val="24"/>
                <w:lang w:val="ru-RU"/>
              </w:rPr>
              <w:t>практических</w:t>
            </w:r>
            <w:r w:rsidRPr="00264FA2">
              <w:rPr>
                <w:rFonts w:ascii="Times New Roman" w:hAnsi="Times New Roman" w:cs="Times New Roman"/>
                <w:color w:val="000000"/>
                <w:sz w:val="24"/>
                <w:szCs w:val="24"/>
                <w:lang w:val="ru-RU"/>
              </w:rPr>
              <w:t xml:space="preserve"> </w:t>
            </w:r>
            <w:r w:rsidRPr="005B4CC9">
              <w:rPr>
                <w:rFonts w:ascii="Times New Roman" w:hAnsi="Times New Roman" w:cs="Times New Roman"/>
                <w:color w:val="000000"/>
                <w:sz w:val="24"/>
                <w:szCs w:val="24"/>
                <w:lang w:val="ru-RU"/>
              </w:rPr>
              <w:t>занятий,</w:t>
            </w:r>
            <w:r w:rsidRPr="00264FA2">
              <w:rPr>
                <w:rFonts w:ascii="Times New Roman" w:hAnsi="Times New Roman" w:cs="Times New Roman"/>
                <w:color w:val="000000"/>
                <w:sz w:val="24"/>
                <w:szCs w:val="24"/>
                <w:lang w:val="ru-RU"/>
              </w:rPr>
              <w:t xml:space="preserve"> </w:t>
            </w:r>
            <w:r w:rsidRPr="005B4CC9">
              <w:rPr>
                <w:rFonts w:ascii="Times New Roman" w:hAnsi="Times New Roman" w:cs="Times New Roman"/>
                <w:color w:val="000000"/>
                <w:sz w:val="24"/>
                <w:szCs w:val="24"/>
                <w:lang w:val="ru-RU"/>
              </w:rPr>
              <w:t>групповых</w:t>
            </w:r>
            <w:r w:rsidRPr="00264FA2">
              <w:rPr>
                <w:rFonts w:ascii="Times New Roman" w:hAnsi="Times New Roman" w:cs="Times New Roman"/>
                <w:color w:val="000000"/>
                <w:sz w:val="24"/>
                <w:szCs w:val="24"/>
                <w:lang w:val="ru-RU"/>
              </w:rPr>
              <w:t xml:space="preserve"> </w:t>
            </w:r>
            <w:r w:rsidRPr="005B4CC9">
              <w:rPr>
                <w:rFonts w:ascii="Times New Roman" w:hAnsi="Times New Roman" w:cs="Times New Roman"/>
                <w:color w:val="000000"/>
                <w:sz w:val="24"/>
                <w:szCs w:val="24"/>
                <w:lang w:val="ru-RU"/>
              </w:rPr>
              <w:t>и</w:t>
            </w:r>
            <w:r w:rsidRPr="00264FA2">
              <w:rPr>
                <w:rFonts w:ascii="Times New Roman" w:hAnsi="Times New Roman" w:cs="Times New Roman"/>
                <w:color w:val="000000"/>
                <w:sz w:val="24"/>
                <w:szCs w:val="24"/>
                <w:lang w:val="ru-RU"/>
              </w:rPr>
              <w:t xml:space="preserve"> </w:t>
            </w:r>
            <w:r w:rsidRPr="005B4CC9">
              <w:rPr>
                <w:rFonts w:ascii="Times New Roman" w:hAnsi="Times New Roman" w:cs="Times New Roman"/>
                <w:color w:val="000000"/>
                <w:sz w:val="24"/>
                <w:szCs w:val="24"/>
                <w:lang w:val="ru-RU"/>
              </w:rPr>
              <w:t>индивидуальных</w:t>
            </w:r>
            <w:r w:rsidRPr="00264FA2">
              <w:rPr>
                <w:rFonts w:ascii="Times New Roman" w:hAnsi="Times New Roman" w:cs="Times New Roman"/>
                <w:color w:val="000000"/>
                <w:sz w:val="24"/>
                <w:szCs w:val="24"/>
                <w:lang w:val="ru-RU"/>
              </w:rPr>
              <w:t xml:space="preserve"> </w:t>
            </w:r>
            <w:r w:rsidRPr="005B4CC9">
              <w:rPr>
                <w:rFonts w:ascii="Times New Roman" w:hAnsi="Times New Roman" w:cs="Times New Roman"/>
                <w:color w:val="000000"/>
                <w:sz w:val="24"/>
                <w:szCs w:val="24"/>
                <w:lang w:val="ru-RU"/>
              </w:rPr>
              <w:t>консультаций,</w:t>
            </w:r>
            <w:r w:rsidRPr="00264FA2">
              <w:rPr>
                <w:rFonts w:ascii="Times New Roman" w:hAnsi="Times New Roman" w:cs="Times New Roman"/>
                <w:color w:val="000000"/>
                <w:sz w:val="24"/>
                <w:szCs w:val="24"/>
                <w:lang w:val="ru-RU"/>
              </w:rPr>
              <w:t xml:space="preserve"> </w:t>
            </w:r>
            <w:r w:rsidRPr="005B4CC9">
              <w:rPr>
                <w:rFonts w:ascii="Times New Roman" w:hAnsi="Times New Roman" w:cs="Times New Roman"/>
                <w:color w:val="000000"/>
                <w:sz w:val="24"/>
                <w:szCs w:val="24"/>
                <w:lang w:val="ru-RU"/>
              </w:rPr>
              <w:t>текущего</w:t>
            </w:r>
            <w:r w:rsidRPr="00264FA2">
              <w:rPr>
                <w:rFonts w:ascii="Times New Roman" w:hAnsi="Times New Roman" w:cs="Times New Roman"/>
                <w:color w:val="000000"/>
                <w:sz w:val="24"/>
                <w:szCs w:val="24"/>
                <w:lang w:val="ru-RU"/>
              </w:rPr>
              <w:t xml:space="preserve"> </w:t>
            </w:r>
            <w:r w:rsidRPr="005B4CC9">
              <w:rPr>
                <w:rFonts w:ascii="Times New Roman" w:hAnsi="Times New Roman" w:cs="Times New Roman"/>
                <w:color w:val="000000"/>
                <w:sz w:val="24"/>
                <w:szCs w:val="24"/>
                <w:lang w:val="ru-RU"/>
              </w:rPr>
              <w:t>контроля</w:t>
            </w:r>
            <w:r w:rsidRPr="00264FA2">
              <w:rPr>
                <w:rFonts w:ascii="Times New Roman" w:hAnsi="Times New Roman" w:cs="Times New Roman"/>
                <w:color w:val="000000"/>
                <w:sz w:val="24"/>
                <w:szCs w:val="24"/>
                <w:lang w:val="ru-RU"/>
              </w:rPr>
              <w:t xml:space="preserve"> </w:t>
            </w:r>
            <w:r w:rsidRPr="005B4CC9">
              <w:rPr>
                <w:rFonts w:ascii="Times New Roman" w:hAnsi="Times New Roman" w:cs="Times New Roman"/>
                <w:color w:val="000000"/>
                <w:sz w:val="24"/>
                <w:szCs w:val="24"/>
                <w:lang w:val="ru-RU"/>
              </w:rPr>
              <w:t>и</w:t>
            </w:r>
            <w:r w:rsidRPr="00264FA2">
              <w:rPr>
                <w:rFonts w:ascii="Times New Roman" w:hAnsi="Times New Roman" w:cs="Times New Roman"/>
                <w:color w:val="000000"/>
                <w:sz w:val="24"/>
                <w:szCs w:val="24"/>
                <w:lang w:val="ru-RU"/>
              </w:rPr>
              <w:t xml:space="preserve"> </w:t>
            </w:r>
            <w:r w:rsidRPr="005B4CC9">
              <w:rPr>
                <w:rFonts w:ascii="Times New Roman" w:hAnsi="Times New Roman" w:cs="Times New Roman"/>
                <w:color w:val="000000"/>
                <w:sz w:val="24"/>
                <w:szCs w:val="24"/>
                <w:lang w:val="ru-RU"/>
              </w:rPr>
              <w:t>промежуточной</w:t>
            </w:r>
            <w:r w:rsidRPr="00264FA2">
              <w:rPr>
                <w:rFonts w:ascii="Times New Roman" w:hAnsi="Times New Roman" w:cs="Times New Roman"/>
                <w:color w:val="000000"/>
                <w:sz w:val="24"/>
                <w:szCs w:val="24"/>
                <w:lang w:val="ru-RU"/>
              </w:rPr>
              <w:t xml:space="preserve"> </w:t>
            </w:r>
            <w:r w:rsidRPr="005B4CC9">
              <w:rPr>
                <w:rFonts w:ascii="Times New Roman" w:hAnsi="Times New Roman" w:cs="Times New Roman"/>
                <w:color w:val="000000"/>
                <w:sz w:val="24"/>
                <w:szCs w:val="24"/>
                <w:lang w:val="ru-RU"/>
              </w:rPr>
              <w:t>аттестации:</w:t>
            </w:r>
            <w:r w:rsidRPr="00264FA2">
              <w:rPr>
                <w:rFonts w:ascii="Times New Roman" w:hAnsi="Times New Roman" w:cs="Times New Roman"/>
                <w:color w:val="000000"/>
                <w:sz w:val="24"/>
                <w:szCs w:val="24"/>
                <w:lang w:val="ru-RU"/>
              </w:rPr>
              <w:t xml:space="preserve"> </w:t>
            </w:r>
            <w:r w:rsidRPr="005B4CC9">
              <w:rPr>
                <w:rFonts w:ascii="Times New Roman" w:hAnsi="Times New Roman" w:cs="Times New Roman"/>
                <w:color w:val="000000"/>
                <w:sz w:val="24"/>
                <w:szCs w:val="24"/>
                <w:lang w:val="ru-RU"/>
              </w:rPr>
              <w:t>мультимедийные</w:t>
            </w:r>
            <w:r w:rsidRPr="00264FA2">
              <w:rPr>
                <w:rFonts w:ascii="Times New Roman" w:hAnsi="Times New Roman" w:cs="Times New Roman"/>
                <w:color w:val="000000"/>
                <w:sz w:val="24"/>
                <w:szCs w:val="24"/>
                <w:lang w:val="ru-RU"/>
              </w:rPr>
              <w:t xml:space="preserve"> </w:t>
            </w:r>
            <w:r w:rsidRPr="005B4CC9">
              <w:rPr>
                <w:rFonts w:ascii="Times New Roman" w:hAnsi="Times New Roman" w:cs="Times New Roman"/>
                <w:color w:val="000000"/>
                <w:sz w:val="24"/>
                <w:szCs w:val="24"/>
                <w:lang w:val="ru-RU"/>
              </w:rPr>
              <w:t>средства</w:t>
            </w:r>
            <w:r w:rsidRPr="00264FA2">
              <w:rPr>
                <w:rFonts w:ascii="Times New Roman" w:hAnsi="Times New Roman" w:cs="Times New Roman"/>
                <w:color w:val="000000"/>
                <w:sz w:val="24"/>
                <w:szCs w:val="24"/>
                <w:lang w:val="ru-RU"/>
              </w:rPr>
              <w:t xml:space="preserve"> </w:t>
            </w:r>
            <w:r w:rsidRPr="005B4CC9">
              <w:rPr>
                <w:rFonts w:ascii="Times New Roman" w:hAnsi="Times New Roman" w:cs="Times New Roman"/>
                <w:color w:val="000000"/>
                <w:sz w:val="24"/>
                <w:szCs w:val="24"/>
                <w:lang w:val="ru-RU"/>
              </w:rPr>
              <w:t>хранения,</w:t>
            </w:r>
            <w:r w:rsidRPr="00264FA2">
              <w:rPr>
                <w:rFonts w:ascii="Times New Roman" w:hAnsi="Times New Roman" w:cs="Times New Roman"/>
                <w:color w:val="000000"/>
                <w:sz w:val="24"/>
                <w:szCs w:val="24"/>
                <w:lang w:val="ru-RU"/>
              </w:rPr>
              <w:t xml:space="preserve"> </w:t>
            </w:r>
            <w:r w:rsidRPr="005B4CC9">
              <w:rPr>
                <w:rFonts w:ascii="Times New Roman" w:hAnsi="Times New Roman" w:cs="Times New Roman"/>
                <w:color w:val="000000"/>
                <w:sz w:val="24"/>
                <w:szCs w:val="24"/>
                <w:lang w:val="ru-RU"/>
              </w:rPr>
              <w:t>передачи</w:t>
            </w:r>
            <w:r w:rsidRPr="00264FA2">
              <w:rPr>
                <w:rFonts w:ascii="Times New Roman" w:hAnsi="Times New Roman" w:cs="Times New Roman"/>
                <w:color w:val="000000"/>
                <w:sz w:val="24"/>
                <w:szCs w:val="24"/>
                <w:lang w:val="ru-RU"/>
              </w:rPr>
              <w:t xml:space="preserve"> </w:t>
            </w:r>
            <w:r w:rsidRPr="005B4CC9">
              <w:rPr>
                <w:rFonts w:ascii="Times New Roman" w:hAnsi="Times New Roman" w:cs="Times New Roman"/>
                <w:color w:val="000000"/>
                <w:sz w:val="24"/>
                <w:szCs w:val="24"/>
                <w:lang w:val="ru-RU"/>
              </w:rPr>
              <w:t>и</w:t>
            </w:r>
            <w:r w:rsidRPr="00264FA2">
              <w:rPr>
                <w:rFonts w:ascii="Times New Roman" w:hAnsi="Times New Roman" w:cs="Times New Roman"/>
                <w:color w:val="000000"/>
                <w:sz w:val="24"/>
                <w:szCs w:val="24"/>
                <w:lang w:val="ru-RU"/>
              </w:rPr>
              <w:t xml:space="preserve"> </w:t>
            </w:r>
            <w:r w:rsidRPr="005B4CC9">
              <w:rPr>
                <w:rFonts w:ascii="Times New Roman" w:hAnsi="Times New Roman" w:cs="Times New Roman"/>
                <w:color w:val="000000"/>
                <w:sz w:val="24"/>
                <w:szCs w:val="24"/>
                <w:lang w:val="ru-RU"/>
              </w:rPr>
              <w:t>представления</w:t>
            </w:r>
            <w:r w:rsidRPr="00264FA2">
              <w:rPr>
                <w:rFonts w:ascii="Times New Roman" w:hAnsi="Times New Roman" w:cs="Times New Roman"/>
                <w:color w:val="000000"/>
                <w:sz w:val="24"/>
                <w:szCs w:val="24"/>
                <w:lang w:val="ru-RU"/>
              </w:rPr>
              <w:t xml:space="preserve"> </w:t>
            </w:r>
            <w:r w:rsidRPr="005B4CC9">
              <w:rPr>
                <w:rFonts w:ascii="Times New Roman" w:hAnsi="Times New Roman" w:cs="Times New Roman"/>
                <w:color w:val="000000"/>
                <w:sz w:val="24"/>
                <w:szCs w:val="24"/>
                <w:lang w:val="ru-RU"/>
              </w:rPr>
              <w:t>информации;</w:t>
            </w:r>
            <w:r w:rsidRPr="00264FA2">
              <w:rPr>
                <w:rFonts w:ascii="Times New Roman" w:hAnsi="Times New Roman" w:cs="Times New Roman"/>
                <w:color w:val="000000"/>
                <w:sz w:val="24"/>
                <w:szCs w:val="24"/>
                <w:lang w:val="ru-RU"/>
              </w:rPr>
              <w:t xml:space="preserve"> </w:t>
            </w:r>
            <w:r w:rsidRPr="005B4CC9">
              <w:rPr>
                <w:rFonts w:ascii="Times New Roman" w:hAnsi="Times New Roman" w:cs="Times New Roman"/>
                <w:color w:val="000000"/>
                <w:sz w:val="24"/>
                <w:szCs w:val="24"/>
                <w:lang w:val="ru-RU"/>
              </w:rPr>
              <w:t>комплекс</w:t>
            </w:r>
            <w:r w:rsidRPr="00264FA2">
              <w:rPr>
                <w:rFonts w:ascii="Times New Roman" w:hAnsi="Times New Roman" w:cs="Times New Roman"/>
                <w:color w:val="000000"/>
                <w:sz w:val="24"/>
                <w:szCs w:val="24"/>
                <w:lang w:val="ru-RU"/>
              </w:rPr>
              <w:t xml:space="preserve"> </w:t>
            </w:r>
            <w:r w:rsidRPr="005B4CC9">
              <w:rPr>
                <w:rFonts w:ascii="Times New Roman" w:hAnsi="Times New Roman" w:cs="Times New Roman"/>
                <w:color w:val="000000"/>
                <w:sz w:val="24"/>
                <w:szCs w:val="24"/>
                <w:lang w:val="ru-RU"/>
              </w:rPr>
              <w:t>тестовых</w:t>
            </w:r>
            <w:r w:rsidRPr="00264FA2">
              <w:rPr>
                <w:rFonts w:ascii="Times New Roman" w:hAnsi="Times New Roman" w:cs="Times New Roman"/>
                <w:color w:val="000000"/>
                <w:sz w:val="24"/>
                <w:szCs w:val="24"/>
                <w:lang w:val="ru-RU"/>
              </w:rPr>
              <w:t xml:space="preserve"> </w:t>
            </w:r>
            <w:r w:rsidRPr="005B4CC9">
              <w:rPr>
                <w:rFonts w:ascii="Times New Roman" w:hAnsi="Times New Roman" w:cs="Times New Roman"/>
                <w:color w:val="000000"/>
                <w:sz w:val="24"/>
                <w:szCs w:val="24"/>
                <w:lang w:val="ru-RU"/>
              </w:rPr>
              <w:t>заданий</w:t>
            </w:r>
            <w:r w:rsidRPr="00264FA2">
              <w:rPr>
                <w:rFonts w:ascii="Times New Roman" w:hAnsi="Times New Roman" w:cs="Times New Roman"/>
                <w:color w:val="000000"/>
                <w:sz w:val="24"/>
                <w:szCs w:val="24"/>
                <w:lang w:val="ru-RU"/>
              </w:rPr>
              <w:t xml:space="preserve"> </w:t>
            </w:r>
            <w:r w:rsidRPr="005B4CC9">
              <w:rPr>
                <w:rFonts w:ascii="Times New Roman" w:hAnsi="Times New Roman" w:cs="Times New Roman"/>
                <w:color w:val="000000"/>
                <w:sz w:val="24"/>
                <w:szCs w:val="24"/>
                <w:lang w:val="ru-RU"/>
              </w:rPr>
              <w:t>для</w:t>
            </w:r>
            <w:r w:rsidRPr="00264FA2">
              <w:rPr>
                <w:rFonts w:ascii="Times New Roman" w:hAnsi="Times New Roman" w:cs="Times New Roman"/>
                <w:color w:val="000000"/>
                <w:sz w:val="24"/>
                <w:szCs w:val="24"/>
                <w:lang w:val="ru-RU"/>
              </w:rPr>
              <w:t xml:space="preserve"> </w:t>
            </w:r>
            <w:r w:rsidRPr="005B4CC9">
              <w:rPr>
                <w:rFonts w:ascii="Times New Roman" w:hAnsi="Times New Roman" w:cs="Times New Roman"/>
                <w:color w:val="000000"/>
                <w:sz w:val="24"/>
                <w:szCs w:val="24"/>
                <w:lang w:val="ru-RU"/>
              </w:rPr>
              <w:t>проведения</w:t>
            </w:r>
            <w:r w:rsidRPr="00264FA2">
              <w:rPr>
                <w:rFonts w:ascii="Times New Roman" w:hAnsi="Times New Roman" w:cs="Times New Roman"/>
                <w:color w:val="000000"/>
                <w:sz w:val="24"/>
                <w:szCs w:val="24"/>
                <w:lang w:val="ru-RU"/>
              </w:rPr>
              <w:t xml:space="preserve"> </w:t>
            </w:r>
            <w:r w:rsidRPr="005B4CC9">
              <w:rPr>
                <w:rFonts w:ascii="Times New Roman" w:hAnsi="Times New Roman" w:cs="Times New Roman"/>
                <w:color w:val="000000"/>
                <w:sz w:val="24"/>
                <w:szCs w:val="24"/>
                <w:lang w:val="ru-RU"/>
              </w:rPr>
              <w:t>промежуточных</w:t>
            </w:r>
            <w:r w:rsidRPr="00264FA2">
              <w:rPr>
                <w:rFonts w:ascii="Times New Roman" w:hAnsi="Times New Roman" w:cs="Times New Roman"/>
                <w:color w:val="000000"/>
                <w:sz w:val="24"/>
                <w:szCs w:val="24"/>
                <w:lang w:val="ru-RU"/>
              </w:rPr>
              <w:t xml:space="preserve"> </w:t>
            </w:r>
            <w:r w:rsidRPr="005B4CC9">
              <w:rPr>
                <w:rFonts w:ascii="Times New Roman" w:hAnsi="Times New Roman" w:cs="Times New Roman"/>
                <w:color w:val="000000"/>
                <w:sz w:val="24"/>
                <w:szCs w:val="24"/>
                <w:lang w:val="ru-RU"/>
              </w:rPr>
              <w:t>и</w:t>
            </w:r>
            <w:r w:rsidRPr="00264FA2">
              <w:rPr>
                <w:rFonts w:ascii="Times New Roman" w:hAnsi="Times New Roman" w:cs="Times New Roman"/>
                <w:color w:val="000000"/>
                <w:sz w:val="24"/>
                <w:szCs w:val="24"/>
                <w:lang w:val="ru-RU"/>
              </w:rPr>
              <w:t xml:space="preserve"> </w:t>
            </w:r>
            <w:r w:rsidRPr="005B4CC9">
              <w:rPr>
                <w:rFonts w:ascii="Times New Roman" w:hAnsi="Times New Roman" w:cs="Times New Roman"/>
                <w:color w:val="000000"/>
                <w:sz w:val="24"/>
                <w:szCs w:val="24"/>
                <w:lang w:val="ru-RU"/>
              </w:rPr>
              <w:t>рубежных</w:t>
            </w:r>
            <w:r w:rsidRPr="00264FA2">
              <w:rPr>
                <w:rFonts w:ascii="Times New Roman" w:hAnsi="Times New Roman" w:cs="Times New Roman"/>
                <w:color w:val="000000"/>
                <w:sz w:val="24"/>
                <w:szCs w:val="24"/>
                <w:lang w:val="ru-RU"/>
              </w:rPr>
              <w:t xml:space="preserve"> </w:t>
            </w:r>
            <w:r w:rsidRPr="005B4CC9">
              <w:rPr>
                <w:rFonts w:ascii="Times New Roman" w:hAnsi="Times New Roman" w:cs="Times New Roman"/>
                <w:color w:val="000000"/>
                <w:sz w:val="24"/>
                <w:szCs w:val="24"/>
                <w:lang w:val="ru-RU"/>
              </w:rPr>
              <w:t>контролей.</w:t>
            </w:r>
            <w:r w:rsidRPr="00264FA2">
              <w:rPr>
                <w:rFonts w:ascii="Times New Roman" w:hAnsi="Times New Roman" w:cs="Times New Roman"/>
                <w:color w:val="000000"/>
                <w:sz w:val="24"/>
                <w:szCs w:val="24"/>
                <w:lang w:val="ru-RU"/>
              </w:rPr>
              <w:t xml:space="preserve"> </w:t>
            </w:r>
          </w:p>
          <w:p w:rsidR="00264FA2" w:rsidRPr="00264FA2" w:rsidRDefault="00BF45BD">
            <w:pPr>
              <w:spacing w:after="0" w:line="240" w:lineRule="auto"/>
              <w:ind w:firstLine="756"/>
              <w:jc w:val="both"/>
              <w:rPr>
                <w:rFonts w:ascii="Times New Roman" w:hAnsi="Times New Roman" w:cs="Times New Roman"/>
                <w:color w:val="000000"/>
                <w:sz w:val="24"/>
                <w:szCs w:val="24"/>
                <w:lang w:val="ru-RU"/>
              </w:rPr>
            </w:pPr>
            <w:r w:rsidRPr="005B4CC9">
              <w:rPr>
                <w:rFonts w:ascii="Times New Roman" w:hAnsi="Times New Roman" w:cs="Times New Roman"/>
                <w:color w:val="000000"/>
                <w:sz w:val="24"/>
                <w:szCs w:val="24"/>
                <w:lang w:val="ru-RU"/>
              </w:rPr>
              <w:t>2.</w:t>
            </w:r>
            <w:r w:rsidRPr="00264FA2">
              <w:rPr>
                <w:rFonts w:ascii="Times New Roman" w:hAnsi="Times New Roman" w:cs="Times New Roman"/>
                <w:color w:val="000000"/>
                <w:sz w:val="24"/>
                <w:szCs w:val="24"/>
                <w:lang w:val="ru-RU"/>
              </w:rPr>
              <w:t xml:space="preserve"> </w:t>
            </w:r>
            <w:r w:rsidR="00264FA2" w:rsidRPr="00264FA2">
              <w:rPr>
                <w:rFonts w:ascii="Times New Roman" w:hAnsi="Times New Roman" w:cs="Times New Roman"/>
                <w:color w:val="000000"/>
                <w:sz w:val="24"/>
                <w:szCs w:val="24"/>
                <w:lang w:val="ru-RU"/>
              </w:rPr>
              <w:t>Учебные аудитории для выполнения курсового проектирования: персональные компьютеры с пакетом MS Office, выходом в Интернет и с доступом в электронную информационно-образовательную среду университета.</w:t>
            </w:r>
          </w:p>
          <w:p w:rsidR="008C434C" w:rsidRPr="005B4CC9" w:rsidRDefault="00264FA2">
            <w:pPr>
              <w:spacing w:after="0" w:line="240" w:lineRule="auto"/>
              <w:ind w:firstLine="756"/>
              <w:jc w:val="both"/>
              <w:rPr>
                <w:sz w:val="24"/>
                <w:szCs w:val="24"/>
                <w:lang w:val="ru-RU"/>
              </w:rPr>
            </w:pPr>
            <w:r>
              <w:rPr>
                <w:rFonts w:ascii="Times New Roman" w:hAnsi="Times New Roman" w:cs="Times New Roman"/>
                <w:color w:val="000000"/>
                <w:sz w:val="24"/>
                <w:szCs w:val="24"/>
                <w:lang w:val="ru-RU"/>
              </w:rPr>
              <w:t xml:space="preserve">3. </w:t>
            </w:r>
            <w:r w:rsidR="00BF45BD" w:rsidRPr="005B4CC9">
              <w:rPr>
                <w:rFonts w:ascii="Times New Roman" w:hAnsi="Times New Roman" w:cs="Times New Roman"/>
                <w:color w:val="000000"/>
                <w:sz w:val="24"/>
                <w:szCs w:val="24"/>
                <w:lang w:val="ru-RU"/>
              </w:rPr>
              <w:t>Помещения</w:t>
            </w:r>
            <w:r w:rsidR="00BF45BD" w:rsidRPr="00264FA2">
              <w:rPr>
                <w:rFonts w:ascii="Times New Roman" w:hAnsi="Times New Roman" w:cs="Times New Roman"/>
                <w:color w:val="000000"/>
                <w:sz w:val="24"/>
                <w:szCs w:val="24"/>
                <w:lang w:val="ru-RU"/>
              </w:rPr>
              <w:t xml:space="preserve"> </w:t>
            </w:r>
            <w:r w:rsidR="00BF45BD" w:rsidRPr="005B4CC9">
              <w:rPr>
                <w:rFonts w:ascii="Times New Roman" w:hAnsi="Times New Roman" w:cs="Times New Roman"/>
                <w:color w:val="000000"/>
                <w:sz w:val="24"/>
                <w:szCs w:val="24"/>
                <w:lang w:val="ru-RU"/>
              </w:rPr>
              <w:t>для</w:t>
            </w:r>
            <w:r w:rsidR="00BF45BD" w:rsidRPr="00264FA2">
              <w:rPr>
                <w:rFonts w:ascii="Times New Roman" w:hAnsi="Times New Roman" w:cs="Times New Roman"/>
                <w:color w:val="000000"/>
                <w:sz w:val="24"/>
                <w:szCs w:val="24"/>
                <w:lang w:val="ru-RU"/>
              </w:rPr>
              <w:t xml:space="preserve"> </w:t>
            </w:r>
            <w:r w:rsidR="00BF45BD" w:rsidRPr="005B4CC9">
              <w:rPr>
                <w:rFonts w:ascii="Times New Roman" w:hAnsi="Times New Roman" w:cs="Times New Roman"/>
                <w:color w:val="000000"/>
                <w:sz w:val="24"/>
                <w:szCs w:val="24"/>
                <w:lang w:val="ru-RU"/>
              </w:rPr>
              <w:t>самостоятельной</w:t>
            </w:r>
            <w:r w:rsidR="00BF45BD" w:rsidRPr="00264FA2">
              <w:rPr>
                <w:rFonts w:ascii="Times New Roman" w:hAnsi="Times New Roman" w:cs="Times New Roman"/>
                <w:color w:val="000000"/>
                <w:sz w:val="24"/>
                <w:szCs w:val="24"/>
                <w:lang w:val="ru-RU"/>
              </w:rPr>
              <w:t xml:space="preserve"> </w:t>
            </w:r>
            <w:r w:rsidR="00BF45BD" w:rsidRPr="005B4CC9">
              <w:rPr>
                <w:rFonts w:ascii="Times New Roman" w:hAnsi="Times New Roman" w:cs="Times New Roman"/>
                <w:color w:val="000000"/>
                <w:sz w:val="24"/>
                <w:szCs w:val="24"/>
                <w:lang w:val="ru-RU"/>
              </w:rPr>
              <w:t>работы</w:t>
            </w:r>
            <w:r w:rsidR="00BF45BD" w:rsidRPr="005B4CC9">
              <w:rPr>
                <w:lang w:val="ru-RU"/>
              </w:rPr>
              <w:t xml:space="preserve"> </w:t>
            </w:r>
            <w:r w:rsidR="00BF45BD" w:rsidRPr="005B4CC9">
              <w:rPr>
                <w:rFonts w:ascii="Times New Roman" w:hAnsi="Times New Roman" w:cs="Times New Roman"/>
                <w:color w:val="000000"/>
                <w:sz w:val="24"/>
                <w:szCs w:val="24"/>
                <w:lang w:val="ru-RU"/>
              </w:rPr>
              <w:t>обучающихся:</w:t>
            </w:r>
            <w:r w:rsidR="00BF45BD" w:rsidRPr="005B4CC9">
              <w:rPr>
                <w:lang w:val="ru-RU"/>
              </w:rPr>
              <w:t xml:space="preserve"> </w:t>
            </w:r>
            <w:r w:rsidR="00BF45BD" w:rsidRPr="005B4CC9">
              <w:rPr>
                <w:rFonts w:ascii="Times New Roman" w:hAnsi="Times New Roman" w:cs="Times New Roman"/>
                <w:color w:val="000000"/>
                <w:sz w:val="24"/>
                <w:szCs w:val="24"/>
                <w:lang w:val="ru-RU"/>
              </w:rPr>
              <w:t>персональные</w:t>
            </w:r>
            <w:r w:rsidR="00BF45BD" w:rsidRPr="005B4CC9">
              <w:rPr>
                <w:lang w:val="ru-RU"/>
              </w:rPr>
              <w:t xml:space="preserve"> </w:t>
            </w:r>
            <w:r w:rsidR="00BF45BD" w:rsidRPr="005B4CC9">
              <w:rPr>
                <w:rFonts w:ascii="Times New Roman" w:hAnsi="Times New Roman" w:cs="Times New Roman"/>
                <w:color w:val="000000"/>
                <w:sz w:val="24"/>
                <w:szCs w:val="24"/>
                <w:lang w:val="ru-RU"/>
              </w:rPr>
              <w:t>компьютеры</w:t>
            </w:r>
            <w:r w:rsidR="00BF45BD" w:rsidRPr="005B4CC9">
              <w:rPr>
                <w:lang w:val="ru-RU"/>
              </w:rPr>
              <w:t xml:space="preserve"> </w:t>
            </w:r>
            <w:r w:rsidR="00BF45BD" w:rsidRPr="005B4CC9">
              <w:rPr>
                <w:rFonts w:ascii="Times New Roman" w:hAnsi="Times New Roman" w:cs="Times New Roman"/>
                <w:color w:val="000000"/>
                <w:sz w:val="24"/>
                <w:szCs w:val="24"/>
                <w:lang w:val="ru-RU"/>
              </w:rPr>
              <w:t>с</w:t>
            </w:r>
            <w:r w:rsidR="00BF45BD" w:rsidRPr="005B4CC9">
              <w:rPr>
                <w:lang w:val="ru-RU"/>
              </w:rPr>
              <w:t xml:space="preserve"> </w:t>
            </w:r>
            <w:r w:rsidR="00BF45BD" w:rsidRPr="005B4CC9">
              <w:rPr>
                <w:rFonts w:ascii="Times New Roman" w:hAnsi="Times New Roman" w:cs="Times New Roman"/>
                <w:color w:val="000000"/>
                <w:sz w:val="24"/>
                <w:szCs w:val="24"/>
                <w:lang w:val="ru-RU"/>
              </w:rPr>
              <w:t>пакетом</w:t>
            </w:r>
            <w:r w:rsidR="00BF45BD" w:rsidRPr="005B4CC9">
              <w:rPr>
                <w:lang w:val="ru-RU"/>
              </w:rPr>
              <w:t xml:space="preserve"> </w:t>
            </w:r>
            <w:r w:rsidR="00BF45BD">
              <w:rPr>
                <w:rFonts w:ascii="Times New Roman" w:hAnsi="Times New Roman" w:cs="Times New Roman"/>
                <w:color w:val="000000"/>
                <w:sz w:val="24"/>
                <w:szCs w:val="24"/>
              </w:rPr>
              <w:t>MS</w:t>
            </w:r>
            <w:r w:rsidR="00BF45BD" w:rsidRPr="005B4CC9">
              <w:rPr>
                <w:lang w:val="ru-RU"/>
              </w:rPr>
              <w:t xml:space="preserve"> </w:t>
            </w:r>
            <w:r w:rsidR="00BF45BD">
              <w:rPr>
                <w:rFonts w:ascii="Times New Roman" w:hAnsi="Times New Roman" w:cs="Times New Roman"/>
                <w:color w:val="000000"/>
                <w:sz w:val="24"/>
                <w:szCs w:val="24"/>
              </w:rPr>
              <w:t>Office</w:t>
            </w:r>
            <w:r w:rsidR="00BF45BD" w:rsidRPr="005B4CC9">
              <w:rPr>
                <w:rFonts w:ascii="Times New Roman" w:hAnsi="Times New Roman" w:cs="Times New Roman"/>
                <w:color w:val="000000"/>
                <w:sz w:val="24"/>
                <w:szCs w:val="24"/>
                <w:lang w:val="ru-RU"/>
              </w:rPr>
              <w:t>,</w:t>
            </w:r>
            <w:r w:rsidR="00BF45BD" w:rsidRPr="005B4CC9">
              <w:rPr>
                <w:lang w:val="ru-RU"/>
              </w:rPr>
              <w:t xml:space="preserve"> </w:t>
            </w:r>
            <w:r w:rsidR="00BF45BD" w:rsidRPr="005B4CC9">
              <w:rPr>
                <w:rFonts w:ascii="Times New Roman" w:hAnsi="Times New Roman" w:cs="Times New Roman"/>
                <w:color w:val="000000"/>
                <w:sz w:val="24"/>
                <w:szCs w:val="24"/>
                <w:lang w:val="ru-RU"/>
              </w:rPr>
              <w:t>выходом</w:t>
            </w:r>
            <w:r w:rsidR="00BF45BD" w:rsidRPr="005B4CC9">
              <w:rPr>
                <w:lang w:val="ru-RU"/>
              </w:rPr>
              <w:t xml:space="preserve"> </w:t>
            </w:r>
            <w:r w:rsidR="00BF45BD" w:rsidRPr="005B4CC9">
              <w:rPr>
                <w:rFonts w:ascii="Times New Roman" w:hAnsi="Times New Roman" w:cs="Times New Roman"/>
                <w:color w:val="000000"/>
                <w:sz w:val="24"/>
                <w:szCs w:val="24"/>
                <w:lang w:val="ru-RU"/>
              </w:rPr>
              <w:t>в</w:t>
            </w:r>
            <w:r w:rsidR="00BF45BD" w:rsidRPr="005B4CC9">
              <w:rPr>
                <w:lang w:val="ru-RU"/>
              </w:rPr>
              <w:t xml:space="preserve"> </w:t>
            </w:r>
            <w:r w:rsidR="00BF45BD" w:rsidRPr="005B4CC9">
              <w:rPr>
                <w:rFonts w:ascii="Times New Roman" w:hAnsi="Times New Roman" w:cs="Times New Roman"/>
                <w:color w:val="000000"/>
                <w:sz w:val="24"/>
                <w:szCs w:val="24"/>
                <w:lang w:val="ru-RU"/>
              </w:rPr>
              <w:t>Интернет</w:t>
            </w:r>
            <w:r w:rsidR="00BF45BD" w:rsidRPr="005B4CC9">
              <w:rPr>
                <w:lang w:val="ru-RU"/>
              </w:rPr>
              <w:t xml:space="preserve"> </w:t>
            </w:r>
            <w:r w:rsidR="00BF45BD" w:rsidRPr="005B4CC9">
              <w:rPr>
                <w:rFonts w:ascii="Times New Roman" w:hAnsi="Times New Roman" w:cs="Times New Roman"/>
                <w:color w:val="000000"/>
                <w:sz w:val="24"/>
                <w:szCs w:val="24"/>
                <w:lang w:val="ru-RU"/>
              </w:rPr>
              <w:t>и</w:t>
            </w:r>
            <w:r w:rsidR="00BF45BD" w:rsidRPr="005B4CC9">
              <w:rPr>
                <w:lang w:val="ru-RU"/>
              </w:rPr>
              <w:t xml:space="preserve"> </w:t>
            </w:r>
            <w:r w:rsidR="00BF45BD" w:rsidRPr="005B4CC9">
              <w:rPr>
                <w:rFonts w:ascii="Times New Roman" w:hAnsi="Times New Roman" w:cs="Times New Roman"/>
                <w:color w:val="000000"/>
                <w:sz w:val="24"/>
                <w:szCs w:val="24"/>
                <w:lang w:val="ru-RU"/>
              </w:rPr>
              <w:t>с</w:t>
            </w:r>
            <w:r w:rsidR="00BF45BD" w:rsidRPr="005B4CC9">
              <w:rPr>
                <w:lang w:val="ru-RU"/>
              </w:rPr>
              <w:t xml:space="preserve"> </w:t>
            </w:r>
            <w:r w:rsidR="00BF45BD" w:rsidRPr="005B4CC9">
              <w:rPr>
                <w:rFonts w:ascii="Times New Roman" w:hAnsi="Times New Roman" w:cs="Times New Roman"/>
                <w:color w:val="000000"/>
                <w:sz w:val="24"/>
                <w:szCs w:val="24"/>
                <w:lang w:val="ru-RU"/>
              </w:rPr>
              <w:t>доступом</w:t>
            </w:r>
            <w:r w:rsidR="00BF45BD" w:rsidRPr="005B4CC9">
              <w:rPr>
                <w:lang w:val="ru-RU"/>
              </w:rPr>
              <w:t xml:space="preserve"> </w:t>
            </w:r>
            <w:r w:rsidR="00BF45BD" w:rsidRPr="005B4CC9">
              <w:rPr>
                <w:rFonts w:ascii="Times New Roman" w:hAnsi="Times New Roman" w:cs="Times New Roman"/>
                <w:color w:val="000000"/>
                <w:sz w:val="24"/>
                <w:szCs w:val="24"/>
                <w:lang w:val="ru-RU"/>
              </w:rPr>
              <w:t>в</w:t>
            </w:r>
            <w:r w:rsidR="00BF45BD" w:rsidRPr="005B4CC9">
              <w:rPr>
                <w:lang w:val="ru-RU"/>
              </w:rPr>
              <w:t xml:space="preserve"> </w:t>
            </w:r>
            <w:r w:rsidR="00BF45BD" w:rsidRPr="005B4CC9">
              <w:rPr>
                <w:rFonts w:ascii="Times New Roman" w:hAnsi="Times New Roman" w:cs="Times New Roman"/>
                <w:color w:val="000000"/>
                <w:sz w:val="24"/>
                <w:szCs w:val="24"/>
                <w:lang w:val="ru-RU"/>
              </w:rPr>
              <w:t>электронную</w:t>
            </w:r>
            <w:r w:rsidR="00BF45BD" w:rsidRPr="005B4CC9">
              <w:rPr>
                <w:lang w:val="ru-RU"/>
              </w:rPr>
              <w:t xml:space="preserve"> </w:t>
            </w:r>
            <w:r w:rsidR="00BF45BD" w:rsidRPr="005B4CC9">
              <w:rPr>
                <w:rFonts w:ascii="Times New Roman" w:hAnsi="Times New Roman" w:cs="Times New Roman"/>
                <w:color w:val="000000"/>
                <w:sz w:val="24"/>
                <w:szCs w:val="24"/>
                <w:lang w:val="ru-RU"/>
              </w:rPr>
              <w:t>информационно-образовательную</w:t>
            </w:r>
            <w:r w:rsidR="00BF45BD" w:rsidRPr="005B4CC9">
              <w:rPr>
                <w:lang w:val="ru-RU"/>
              </w:rPr>
              <w:t xml:space="preserve"> </w:t>
            </w:r>
            <w:r w:rsidR="00BF45BD" w:rsidRPr="005B4CC9">
              <w:rPr>
                <w:rFonts w:ascii="Times New Roman" w:hAnsi="Times New Roman" w:cs="Times New Roman"/>
                <w:color w:val="000000"/>
                <w:sz w:val="24"/>
                <w:szCs w:val="24"/>
                <w:lang w:val="ru-RU"/>
              </w:rPr>
              <w:t>среду</w:t>
            </w:r>
            <w:r w:rsidR="00BF45BD" w:rsidRPr="005B4CC9">
              <w:rPr>
                <w:lang w:val="ru-RU"/>
              </w:rPr>
              <w:t xml:space="preserve"> </w:t>
            </w:r>
            <w:r w:rsidR="00BF45BD" w:rsidRPr="005B4CC9">
              <w:rPr>
                <w:rFonts w:ascii="Times New Roman" w:hAnsi="Times New Roman" w:cs="Times New Roman"/>
                <w:color w:val="000000"/>
                <w:sz w:val="24"/>
                <w:szCs w:val="24"/>
                <w:lang w:val="ru-RU"/>
              </w:rPr>
              <w:t>университета.</w:t>
            </w:r>
            <w:r w:rsidR="00BF45BD" w:rsidRPr="005B4CC9">
              <w:rPr>
                <w:lang w:val="ru-RU"/>
              </w:rPr>
              <w:t xml:space="preserve"> </w:t>
            </w:r>
          </w:p>
          <w:p w:rsidR="008C434C" w:rsidRPr="005B4CC9" w:rsidRDefault="00264FA2">
            <w:pPr>
              <w:spacing w:after="0" w:line="240" w:lineRule="auto"/>
              <w:ind w:firstLine="756"/>
              <w:jc w:val="both"/>
              <w:rPr>
                <w:sz w:val="24"/>
                <w:szCs w:val="24"/>
                <w:lang w:val="ru-RU"/>
              </w:rPr>
            </w:pPr>
            <w:r>
              <w:rPr>
                <w:rFonts w:ascii="Times New Roman" w:hAnsi="Times New Roman" w:cs="Times New Roman"/>
                <w:color w:val="000000"/>
                <w:sz w:val="24"/>
                <w:szCs w:val="24"/>
                <w:lang w:val="ru-RU"/>
              </w:rPr>
              <w:t>4</w:t>
            </w:r>
            <w:r w:rsidR="00BF45BD" w:rsidRPr="005B4CC9">
              <w:rPr>
                <w:rFonts w:ascii="Times New Roman" w:hAnsi="Times New Roman" w:cs="Times New Roman"/>
                <w:color w:val="000000"/>
                <w:sz w:val="24"/>
                <w:szCs w:val="24"/>
                <w:lang w:val="ru-RU"/>
              </w:rPr>
              <w:t>.</w:t>
            </w:r>
            <w:r w:rsidR="00BF45BD" w:rsidRPr="005B4CC9">
              <w:rPr>
                <w:lang w:val="ru-RU"/>
              </w:rPr>
              <w:t xml:space="preserve"> </w:t>
            </w:r>
            <w:r w:rsidR="00BF45BD" w:rsidRPr="005B4CC9">
              <w:rPr>
                <w:rFonts w:ascii="Times New Roman" w:hAnsi="Times New Roman" w:cs="Times New Roman"/>
                <w:color w:val="000000"/>
                <w:sz w:val="24"/>
                <w:szCs w:val="24"/>
                <w:lang w:val="ru-RU"/>
              </w:rPr>
              <w:t>Помещения</w:t>
            </w:r>
            <w:r w:rsidR="00BF45BD" w:rsidRPr="005B4CC9">
              <w:rPr>
                <w:lang w:val="ru-RU"/>
              </w:rPr>
              <w:t xml:space="preserve"> </w:t>
            </w:r>
            <w:r w:rsidR="00BF45BD" w:rsidRPr="005B4CC9">
              <w:rPr>
                <w:rFonts w:ascii="Times New Roman" w:hAnsi="Times New Roman" w:cs="Times New Roman"/>
                <w:color w:val="000000"/>
                <w:sz w:val="24"/>
                <w:szCs w:val="24"/>
                <w:lang w:val="ru-RU"/>
              </w:rPr>
              <w:t>для</w:t>
            </w:r>
            <w:r w:rsidR="00BF45BD" w:rsidRPr="005B4CC9">
              <w:rPr>
                <w:lang w:val="ru-RU"/>
              </w:rPr>
              <w:t xml:space="preserve"> </w:t>
            </w:r>
            <w:r w:rsidR="00BF45BD" w:rsidRPr="005B4CC9">
              <w:rPr>
                <w:rFonts w:ascii="Times New Roman" w:hAnsi="Times New Roman" w:cs="Times New Roman"/>
                <w:color w:val="000000"/>
                <w:sz w:val="24"/>
                <w:szCs w:val="24"/>
                <w:lang w:val="ru-RU"/>
              </w:rPr>
              <w:t>хранения</w:t>
            </w:r>
            <w:r w:rsidR="00BF45BD" w:rsidRPr="005B4CC9">
              <w:rPr>
                <w:lang w:val="ru-RU"/>
              </w:rPr>
              <w:t xml:space="preserve"> </w:t>
            </w:r>
            <w:r w:rsidR="00BF45BD" w:rsidRPr="005B4CC9">
              <w:rPr>
                <w:rFonts w:ascii="Times New Roman" w:hAnsi="Times New Roman" w:cs="Times New Roman"/>
                <w:color w:val="000000"/>
                <w:sz w:val="24"/>
                <w:szCs w:val="24"/>
                <w:lang w:val="ru-RU"/>
              </w:rPr>
              <w:t>и</w:t>
            </w:r>
            <w:r w:rsidR="00BF45BD" w:rsidRPr="005B4CC9">
              <w:rPr>
                <w:lang w:val="ru-RU"/>
              </w:rPr>
              <w:t xml:space="preserve"> </w:t>
            </w:r>
            <w:r w:rsidR="00BF45BD" w:rsidRPr="005B4CC9">
              <w:rPr>
                <w:rFonts w:ascii="Times New Roman" w:hAnsi="Times New Roman" w:cs="Times New Roman"/>
                <w:color w:val="000000"/>
                <w:sz w:val="24"/>
                <w:szCs w:val="24"/>
                <w:lang w:val="ru-RU"/>
              </w:rPr>
              <w:t>профилактического</w:t>
            </w:r>
            <w:r w:rsidR="00BF45BD" w:rsidRPr="005B4CC9">
              <w:rPr>
                <w:lang w:val="ru-RU"/>
              </w:rPr>
              <w:t xml:space="preserve"> </w:t>
            </w:r>
            <w:r w:rsidR="00BF45BD" w:rsidRPr="005B4CC9">
              <w:rPr>
                <w:rFonts w:ascii="Times New Roman" w:hAnsi="Times New Roman" w:cs="Times New Roman"/>
                <w:color w:val="000000"/>
                <w:sz w:val="24"/>
                <w:szCs w:val="24"/>
                <w:lang w:val="ru-RU"/>
              </w:rPr>
              <w:t>обслуживания</w:t>
            </w:r>
            <w:r w:rsidR="00BF45BD" w:rsidRPr="005B4CC9">
              <w:rPr>
                <w:lang w:val="ru-RU"/>
              </w:rPr>
              <w:t xml:space="preserve"> </w:t>
            </w:r>
            <w:r w:rsidR="00BF45BD" w:rsidRPr="005B4CC9">
              <w:rPr>
                <w:rFonts w:ascii="Times New Roman" w:hAnsi="Times New Roman" w:cs="Times New Roman"/>
                <w:color w:val="000000"/>
                <w:sz w:val="24"/>
                <w:szCs w:val="24"/>
                <w:lang w:val="ru-RU"/>
              </w:rPr>
              <w:t>учебного</w:t>
            </w:r>
            <w:r w:rsidR="00BF45BD" w:rsidRPr="005B4CC9">
              <w:rPr>
                <w:lang w:val="ru-RU"/>
              </w:rPr>
              <w:t xml:space="preserve"> </w:t>
            </w:r>
            <w:r w:rsidR="00BF45BD" w:rsidRPr="005B4CC9">
              <w:rPr>
                <w:rFonts w:ascii="Times New Roman" w:hAnsi="Times New Roman" w:cs="Times New Roman"/>
                <w:color w:val="000000"/>
                <w:sz w:val="24"/>
                <w:szCs w:val="24"/>
                <w:lang w:val="ru-RU"/>
              </w:rPr>
              <w:t>оборудования:</w:t>
            </w:r>
            <w:r w:rsidR="00BF45BD" w:rsidRPr="005B4CC9">
              <w:rPr>
                <w:lang w:val="ru-RU"/>
              </w:rPr>
              <w:t xml:space="preserve"> </w:t>
            </w:r>
            <w:r w:rsidR="00BF45BD" w:rsidRPr="005B4CC9">
              <w:rPr>
                <w:rFonts w:ascii="Times New Roman" w:hAnsi="Times New Roman" w:cs="Times New Roman"/>
                <w:color w:val="000000"/>
                <w:sz w:val="24"/>
                <w:szCs w:val="24"/>
                <w:lang w:val="ru-RU"/>
              </w:rPr>
              <w:t>шкафы</w:t>
            </w:r>
            <w:r w:rsidR="00BF45BD" w:rsidRPr="005B4CC9">
              <w:rPr>
                <w:lang w:val="ru-RU"/>
              </w:rPr>
              <w:t xml:space="preserve"> </w:t>
            </w:r>
            <w:r w:rsidR="00BF45BD" w:rsidRPr="005B4CC9">
              <w:rPr>
                <w:rFonts w:ascii="Times New Roman" w:hAnsi="Times New Roman" w:cs="Times New Roman"/>
                <w:color w:val="000000"/>
                <w:sz w:val="24"/>
                <w:szCs w:val="24"/>
                <w:lang w:val="ru-RU"/>
              </w:rPr>
              <w:t>для</w:t>
            </w:r>
            <w:r w:rsidR="00BF45BD" w:rsidRPr="005B4CC9">
              <w:rPr>
                <w:lang w:val="ru-RU"/>
              </w:rPr>
              <w:t xml:space="preserve"> </w:t>
            </w:r>
            <w:r w:rsidR="00BF45BD" w:rsidRPr="005B4CC9">
              <w:rPr>
                <w:rFonts w:ascii="Times New Roman" w:hAnsi="Times New Roman" w:cs="Times New Roman"/>
                <w:color w:val="000000"/>
                <w:sz w:val="24"/>
                <w:szCs w:val="24"/>
                <w:lang w:val="ru-RU"/>
              </w:rPr>
              <w:t>хранения</w:t>
            </w:r>
            <w:r w:rsidR="00BF45BD" w:rsidRPr="005B4CC9">
              <w:rPr>
                <w:lang w:val="ru-RU"/>
              </w:rPr>
              <w:t xml:space="preserve"> </w:t>
            </w:r>
            <w:r w:rsidR="00BF45BD" w:rsidRPr="005B4CC9">
              <w:rPr>
                <w:rFonts w:ascii="Times New Roman" w:hAnsi="Times New Roman" w:cs="Times New Roman"/>
                <w:color w:val="000000"/>
                <w:sz w:val="24"/>
                <w:szCs w:val="24"/>
                <w:lang w:val="ru-RU"/>
              </w:rPr>
              <w:t>учебно-методической</w:t>
            </w:r>
            <w:r w:rsidR="00BF45BD" w:rsidRPr="005B4CC9">
              <w:rPr>
                <w:lang w:val="ru-RU"/>
              </w:rPr>
              <w:t xml:space="preserve"> </w:t>
            </w:r>
            <w:r w:rsidR="00BF45BD" w:rsidRPr="005B4CC9">
              <w:rPr>
                <w:rFonts w:ascii="Times New Roman" w:hAnsi="Times New Roman" w:cs="Times New Roman"/>
                <w:color w:val="000000"/>
                <w:sz w:val="24"/>
                <w:szCs w:val="24"/>
                <w:lang w:val="ru-RU"/>
              </w:rPr>
              <w:t>документации,</w:t>
            </w:r>
            <w:r w:rsidR="00BF45BD" w:rsidRPr="005B4CC9">
              <w:rPr>
                <w:lang w:val="ru-RU"/>
              </w:rPr>
              <w:t xml:space="preserve"> </w:t>
            </w:r>
            <w:r w:rsidR="00BF45BD" w:rsidRPr="005B4CC9">
              <w:rPr>
                <w:rFonts w:ascii="Times New Roman" w:hAnsi="Times New Roman" w:cs="Times New Roman"/>
                <w:color w:val="000000"/>
                <w:sz w:val="24"/>
                <w:szCs w:val="24"/>
                <w:lang w:val="ru-RU"/>
              </w:rPr>
              <w:t>учебного</w:t>
            </w:r>
            <w:r w:rsidR="00BF45BD" w:rsidRPr="005B4CC9">
              <w:rPr>
                <w:lang w:val="ru-RU"/>
              </w:rPr>
              <w:t xml:space="preserve"> </w:t>
            </w:r>
            <w:r w:rsidR="00BF45BD" w:rsidRPr="005B4CC9">
              <w:rPr>
                <w:rFonts w:ascii="Times New Roman" w:hAnsi="Times New Roman" w:cs="Times New Roman"/>
                <w:color w:val="000000"/>
                <w:sz w:val="24"/>
                <w:szCs w:val="24"/>
                <w:lang w:val="ru-RU"/>
              </w:rPr>
              <w:t>оборудования</w:t>
            </w:r>
            <w:r w:rsidR="00BF45BD" w:rsidRPr="005B4CC9">
              <w:rPr>
                <w:lang w:val="ru-RU"/>
              </w:rPr>
              <w:t xml:space="preserve"> </w:t>
            </w:r>
            <w:r w:rsidR="00BF45BD" w:rsidRPr="005B4CC9">
              <w:rPr>
                <w:rFonts w:ascii="Times New Roman" w:hAnsi="Times New Roman" w:cs="Times New Roman"/>
                <w:color w:val="000000"/>
                <w:sz w:val="24"/>
                <w:szCs w:val="24"/>
                <w:lang w:val="ru-RU"/>
              </w:rPr>
              <w:t>и</w:t>
            </w:r>
            <w:r w:rsidR="00BF45BD" w:rsidRPr="005B4CC9">
              <w:rPr>
                <w:lang w:val="ru-RU"/>
              </w:rPr>
              <w:t xml:space="preserve"> </w:t>
            </w:r>
            <w:r w:rsidR="00BF45BD" w:rsidRPr="005B4CC9">
              <w:rPr>
                <w:rFonts w:ascii="Times New Roman" w:hAnsi="Times New Roman" w:cs="Times New Roman"/>
                <w:color w:val="000000"/>
                <w:sz w:val="24"/>
                <w:szCs w:val="24"/>
                <w:lang w:val="ru-RU"/>
              </w:rPr>
              <w:t>учебно-наглядных</w:t>
            </w:r>
            <w:r w:rsidR="00BF45BD" w:rsidRPr="005B4CC9">
              <w:rPr>
                <w:lang w:val="ru-RU"/>
              </w:rPr>
              <w:t xml:space="preserve"> </w:t>
            </w:r>
            <w:r w:rsidR="00BF45BD" w:rsidRPr="005B4CC9">
              <w:rPr>
                <w:rFonts w:ascii="Times New Roman" w:hAnsi="Times New Roman" w:cs="Times New Roman"/>
                <w:color w:val="000000"/>
                <w:sz w:val="24"/>
                <w:szCs w:val="24"/>
                <w:lang w:val="ru-RU"/>
              </w:rPr>
              <w:t>пособий.</w:t>
            </w:r>
            <w:r w:rsidR="00BF45BD" w:rsidRPr="005B4CC9">
              <w:rPr>
                <w:lang w:val="ru-RU"/>
              </w:rPr>
              <w:t xml:space="preserve"> </w:t>
            </w:r>
          </w:p>
          <w:p w:rsidR="008C434C" w:rsidRPr="005B4CC9" w:rsidRDefault="00BF45BD">
            <w:pPr>
              <w:spacing w:after="0" w:line="240" w:lineRule="auto"/>
              <w:ind w:firstLine="756"/>
              <w:jc w:val="both"/>
              <w:rPr>
                <w:sz w:val="24"/>
                <w:szCs w:val="24"/>
                <w:lang w:val="ru-RU"/>
              </w:rPr>
            </w:pPr>
            <w:r w:rsidRPr="005B4CC9">
              <w:rPr>
                <w:lang w:val="ru-RU"/>
              </w:rPr>
              <w:t xml:space="preserve"> </w:t>
            </w:r>
          </w:p>
        </w:tc>
      </w:tr>
      <w:tr w:rsidR="008C434C" w:rsidRPr="00B41A14" w:rsidTr="00264FA2">
        <w:trPr>
          <w:trHeight w:hRule="exact" w:val="3790"/>
        </w:trPr>
        <w:tc>
          <w:tcPr>
            <w:tcW w:w="9325" w:type="dxa"/>
            <w:gridSpan w:val="5"/>
            <w:vMerge/>
            <w:shd w:val="clear" w:color="000000" w:fill="FFFFFF"/>
            <w:tcMar>
              <w:left w:w="34" w:type="dxa"/>
              <w:right w:w="34" w:type="dxa"/>
            </w:tcMar>
          </w:tcPr>
          <w:p w:rsidR="008C434C" w:rsidRPr="005B4CC9" w:rsidRDefault="008C434C">
            <w:pPr>
              <w:rPr>
                <w:lang w:val="ru-RU"/>
              </w:rPr>
            </w:pPr>
          </w:p>
        </w:tc>
      </w:tr>
    </w:tbl>
    <w:p w:rsidR="008C434C" w:rsidRDefault="008C434C">
      <w:pPr>
        <w:rPr>
          <w:lang w:val="ru-RU"/>
        </w:rPr>
      </w:pPr>
    </w:p>
    <w:p w:rsidR="00A367F5" w:rsidRDefault="00A367F5">
      <w:pPr>
        <w:rPr>
          <w:lang w:val="ru-RU"/>
        </w:rPr>
      </w:pPr>
    </w:p>
    <w:p w:rsidR="00A367F5" w:rsidRDefault="00A367F5">
      <w:pPr>
        <w:rPr>
          <w:lang w:val="ru-RU"/>
        </w:rPr>
      </w:pPr>
    </w:p>
    <w:p w:rsidR="00A70E28" w:rsidRDefault="00A70E28" w:rsidP="00A70E28">
      <w:pPr>
        <w:keepNext/>
        <w:pageBreakBefore/>
        <w:widowControl w:val="0"/>
        <w:spacing w:before="240" w:after="120" w:line="240" w:lineRule="auto"/>
        <w:ind w:left="567"/>
        <w:jc w:val="right"/>
        <w:outlineLvl w:val="0"/>
        <w:rPr>
          <w:rFonts w:ascii="Times New Roman" w:eastAsia="Times New Roman" w:hAnsi="Times New Roman" w:cs="Georgia"/>
          <w:b/>
          <w:iCs/>
          <w:sz w:val="24"/>
          <w:szCs w:val="24"/>
          <w:lang w:val="ru-RU" w:eastAsia="ru-RU"/>
        </w:rPr>
      </w:pPr>
      <w:r>
        <w:rPr>
          <w:rFonts w:ascii="Times New Roman" w:eastAsia="Times New Roman" w:hAnsi="Times New Roman" w:cs="Georgia"/>
          <w:b/>
          <w:iCs/>
          <w:sz w:val="24"/>
          <w:szCs w:val="24"/>
          <w:lang w:val="ru-RU" w:eastAsia="ru-RU"/>
        </w:rPr>
        <w:lastRenderedPageBreak/>
        <w:t>Приложение 1</w:t>
      </w:r>
    </w:p>
    <w:p w:rsidR="00A367F5" w:rsidRPr="00A367F5" w:rsidRDefault="00A367F5" w:rsidP="00A70E28">
      <w:pPr>
        <w:keepNext/>
        <w:widowControl w:val="0"/>
        <w:spacing w:before="240" w:after="120" w:line="240" w:lineRule="auto"/>
        <w:ind w:left="567"/>
        <w:jc w:val="center"/>
        <w:outlineLvl w:val="0"/>
        <w:rPr>
          <w:rFonts w:ascii="Times New Roman" w:eastAsia="Times New Roman" w:hAnsi="Times New Roman" w:cs="Georgia"/>
          <w:b/>
          <w:iCs/>
          <w:sz w:val="24"/>
          <w:szCs w:val="24"/>
          <w:lang w:val="ru-RU" w:eastAsia="ru-RU"/>
        </w:rPr>
      </w:pPr>
      <w:r w:rsidRPr="00A367F5">
        <w:rPr>
          <w:rFonts w:ascii="Times New Roman" w:eastAsia="Times New Roman" w:hAnsi="Times New Roman" w:cs="Georgia"/>
          <w:b/>
          <w:iCs/>
          <w:sz w:val="24"/>
          <w:szCs w:val="24"/>
          <w:lang w:val="ru-RU" w:eastAsia="ru-RU"/>
        </w:rPr>
        <w:t>Учебно-методическое обеспечение самостоятельной работы обучающихся</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По дисциплине «</w:t>
      </w:r>
      <w:r w:rsidRPr="00A367F5">
        <w:rPr>
          <w:rFonts w:ascii="Times New Roman" w:eastAsia="Times New Roman" w:hAnsi="Times New Roman" w:cs="Times New Roman"/>
          <w:bCs/>
          <w:sz w:val="24"/>
          <w:szCs w:val="24"/>
          <w:lang w:val="ru-RU" w:eastAsia="ru-RU"/>
        </w:rPr>
        <w:t>Банковско-страховой бизнес</w:t>
      </w:r>
      <w:r w:rsidRPr="00A367F5">
        <w:rPr>
          <w:rFonts w:ascii="Times New Roman" w:eastAsia="Times New Roman" w:hAnsi="Times New Roman" w:cs="Times New Roman"/>
          <w:sz w:val="24"/>
          <w:szCs w:val="24"/>
          <w:lang w:val="ru-RU" w:eastAsia="ru-RU"/>
        </w:rPr>
        <w:t>» предусмотрена аудиторная и внеаудиторная самостоятельная работа обучающихся.</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Аудиторная самостоятельная работа предполагает решение контрольных задач и/или тестовых заданий на практических занятиях.</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A367F5">
        <w:rPr>
          <w:rFonts w:ascii="Times New Roman" w:eastAsia="Times New Roman" w:hAnsi="Times New Roman" w:cs="Times New Roman"/>
          <w:b/>
          <w:sz w:val="24"/>
          <w:szCs w:val="24"/>
          <w:lang w:val="ru-RU" w:eastAsia="ru-RU"/>
        </w:rPr>
        <w:t>Примерные аудиторные контрольные работы (АКР):</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A367F5">
        <w:rPr>
          <w:rFonts w:ascii="Times New Roman" w:eastAsia="Times New Roman" w:hAnsi="Times New Roman" w:cs="Times New Roman"/>
          <w:b/>
          <w:sz w:val="24"/>
          <w:szCs w:val="24"/>
          <w:lang w:val="ru-RU" w:eastAsia="ru-RU"/>
        </w:rPr>
        <w:t>АКР №1 «Сущность и виды финансового предпринимательства»</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№1. По видам (или назначению) предпринимательская деятельность делится на:</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А) законную, незаконную, лжепредпринимательство;</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Б) производственная, коммерческая, финансовая;</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В) индивидуальная, коллективная, федеральная, региональная, муниципальная;</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Г) малая, средняя, крупная.</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№2. К сильным сторонам финансового предпринимательства относят:</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А) способность быстро аккумулировать ресурсы;</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Б) высокие риски;</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В) значительное государственное регулирование;</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Г) необходимость значительного первоначального капитала для начала деятельности.</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№3. Организация государственного регулирования финансового предпринимательства в России осуществляется:</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А) под эгидой Центрального банка России;</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Б) ведущая роль принадлежит Правительству;</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В) под эгидой независимого агентства;</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Г) нет верного ответа.</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№4. Выясните, соблюдается ли норматив достаточности собственного капитала коммерческого банка, если размер его собственного капитала составляет 13 000,0 тыс. ден. ед., остатки на активных счетах и степень риска составляют соответственно: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8"/>
        <w:gridCol w:w="1903"/>
      </w:tblGrid>
      <w:tr w:rsidR="00A367F5" w:rsidRPr="00A367F5" w:rsidTr="00B41A14">
        <w:trPr>
          <w:jc w:val="center"/>
        </w:trPr>
        <w:tc>
          <w:tcPr>
            <w:tcW w:w="7668" w:type="dxa"/>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Активы коммерческого банка, тыс. ден. ед.</w:t>
            </w:r>
          </w:p>
        </w:tc>
        <w:tc>
          <w:tcPr>
            <w:tcW w:w="1903" w:type="dxa"/>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Риск, %</w:t>
            </w:r>
          </w:p>
        </w:tc>
      </w:tr>
      <w:tr w:rsidR="00A367F5" w:rsidRPr="00A367F5" w:rsidTr="00B41A14">
        <w:trPr>
          <w:jc w:val="center"/>
        </w:trPr>
        <w:tc>
          <w:tcPr>
            <w:tcW w:w="7668" w:type="dxa"/>
          </w:tcPr>
          <w:p w:rsidR="00A367F5" w:rsidRPr="00A367F5" w:rsidRDefault="00A367F5" w:rsidP="00A367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Касса банка –50,0</w:t>
            </w:r>
          </w:p>
        </w:tc>
        <w:tc>
          <w:tcPr>
            <w:tcW w:w="1903" w:type="dxa"/>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2,0</w:t>
            </w:r>
          </w:p>
        </w:tc>
      </w:tr>
      <w:tr w:rsidR="00A367F5" w:rsidRPr="00A367F5" w:rsidTr="00B41A14">
        <w:trPr>
          <w:jc w:val="center"/>
        </w:trPr>
        <w:tc>
          <w:tcPr>
            <w:tcW w:w="7668" w:type="dxa"/>
          </w:tcPr>
          <w:p w:rsidR="00A367F5" w:rsidRPr="00A367F5" w:rsidRDefault="00A367F5" w:rsidP="00A367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Средства на резервном счете Центрального банка России  - 8800,0</w:t>
            </w:r>
          </w:p>
        </w:tc>
        <w:tc>
          <w:tcPr>
            <w:tcW w:w="1903" w:type="dxa"/>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0,0</w:t>
            </w:r>
          </w:p>
        </w:tc>
      </w:tr>
      <w:tr w:rsidR="00A367F5" w:rsidRPr="00A367F5" w:rsidTr="00B41A14">
        <w:trPr>
          <w:jc w:val="center"/>
        </w:trPr>
        <w:tc>
          <w:tcPr>
            <w:tcW w:w="7668" w:type="dxa"/>
          </w:tcPr>
          <w:p w:rsidR="00A367F5" w:rsidRPr="00A367F5" w:rsidRDefault="00A367F5" w:rsidP="00A367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Средства на корреспондентском счете в Центральном банке России – 6750,0</w:t>
            </w:r>
          </w:p>
        </w:tc>
        <w:tc>
          <w:tcPr>
            <w:tcW w:w="1903" w:type="dxa"/>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0,0</w:t>
            </w:r>
          </w:p>
        </w:tc>
      </w:tr>
      <w:tr w:rsidR="00A367F5" w:rsidRPr="00A367F5" w:rsidTr="00B41A14">
        <w:trPr>
          <w:jc w:val="center"/>
        </w:trPr>
        <w:tc>
          <w:tcPr>
            <w:tcW w:w="7668" w:type="dxa"/>
          </w:tcPr>
          <w:p w:rsidR="00A367F5" w:rsidRPr="00A367F5" w:rsidRDefault="00A367F5" w:rsidP="00A367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Средства на корреспондентских счетах в банках-резидентах – 9000,0</w:t>
            </w:r>
          </w:p>
        </w:tc>
        <w:tc>
          <w:tcPr>
            <w:tcW w:w="1903" w:type="dxa"/>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50,0</w:t>
            </w:r>
          </w:p>
        </w:tc>
      </w:tr>
      <w:tr w:rsidR="00A367F5" w:rsidRPr="00A367F5" w:rsidTr="00B41A14">
        <w:trPr>
          <w:jc w:val="center"/>
        </w:trPr>
        <w:tc>
          <w:tcPr>
            <w:tcW w:w="7668" w:type="dxa"/>
          </w:tcPr>
          <w:p w:rsidR="00A367F5" w:rsidRPr="00A367F5" w:rsidRDefault="00A367F5" w:rsidP="00A367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Кредиты под залог государственных долговых ценных бумаг – 6230,0</w:t>
            </w:r>
          </w:p>
        </w:tc>
        <w:tc>
          <w:tcPr>
            <w:tcW w:w="1903" w:type="dxa"/>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20,0</w:t>
            </w:r>
          </w:p>
        </w:tc>
      </w:tr>
      <w:tr w:rsidR="00A367F5" w:rsidRPr="00A367F5" w:rsidTr="00B41A14">
        <w:trPr>
          <w:jc w:val="center"/>
        </w:trPr>
        <w:tc>
          <w:tcPr>
            <w:tcW w:w="7668" w:type="dxa"/>
          </w:tcPr>
          <w:p w:rsidR="00A367F5" w:rsidRPr="00A367F5" w:rsidRDefault="00A367F5" w:rsidP="00A367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Ссудная задолженность физических лиц – 40000,0</w:t>
            </w:r>
          </w:p>
        </w:tc>
        <w:tc>
          <w:tcPr>
            <w:tcW w:w="1903" w:type="dxa"/>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10,0</w:t>
            </w:r>
          </w:p>
        </w:tc>
      </w:tr>
      <w:tr w:rsidR="00A367F5" w:rsidRPr="00A367F5" w:rsidTr="00B41A14">
        <w:trPr>
          <w:jc w:val="center"/>
        </w:trPr>
        <w:tc>
          <w:tcPr>
            <w:tcW w:w="7668" w:type="dxa"/>
          </w:tcPr>
          <w:p w:rsidR="00A367F5" w:rsidRPr="00A367F5" w:rsidRDefault="00A367F5" w:rsidP="00A367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Кредиты банкам – резидентам страны – 178500,0</w:t>
            </w:r>
          </w:p>
        </w:tc>
        <w:tc>
          <w:tcPr>
            <w:tcW w:w="1903" w:type="dxa"/>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50,0</w:t>
            </w:r>
          </w:p>
        </w:tc>
      </w:tr>
      <w:tr w:rsidR="00A367F5" w:rsidRPr="00A367F5" w:rsidTr="00B41A14">
        <w:trPr>
          <w:jc w:val="center"/>
        </w:trPr>
        <w:tc>
          <w:tcPr>
            <w:tcW w:w="7668" w:type="dxa"/>
          </w:tcPr>
          <w:p w:rsidR="00A367F5" w:rsidRPr="00A367F5" w:rsidRDefault="00A367F5" w:rsidP="00A367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Прочие активы банка – 10900,0</w:t>
            </w:r>
          </w:p>
        </w:tc>
        <w:tc>
          <w:tcPr>
            <w:tcW w:w="1903" w:type="dxa"/>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100,0</w:t>
            </w:r>
          </w:p>
        </w:tc>
      </w:tr>
    </w:tbl>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№5. Соотнесите наименование и порядок расчета финансовых показателей (коэффициентов), характеризующих финансовое положение страховщиков и их устойчивость к внутренним и внешним факторам риска, согласно указанию Центрального банка России от 14 марта 2018 г. № 4736-у: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61"/>
      </w:tblGrid>
      <w:tr w:rsidR="00A367F5" w:rsidRPr="00A367F5" w:rsidTr="00B41A14">
        <w:trPr>
          <w:tblHeader/>
        </w:trPr>
        <w:tc>
          <w:tcPr>
            <w:tcW w:w="3510" w:type="dxa"/>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Наименование коэффициента</w:t>
            </w:r>
          </w:p>
        </w:tc>
        <w:tc>
          <w:tcPr>
            <w:tcW w:w="6061" w:type="dxa"/>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Порядок расчета</w:t>
            </w:r>
          </w:p>
        </w:tc>
      </w:tr>
      <w:tr w:rsidR="00A367F5" w:rsidRPr="00B41A14" w:rsidTr="00B41A14">
        <w:tc>
          <w:tcPr>
            <w:tcW w:w="3510" w:type="dxa"/>
            <w:vAlign w:val="center"/>
          </w:tcPr>
          <w:p w:rsidR="00A367F5" w:rsidRPr="00A367F5" w:rsidRDefault="00A367F5" w:rsidP="00A367F5">
            <w:pPr>
              <w:widowControl w:val="0"/>
              <w:autoSpaceDE w:val="0"/>
              <w:autoSpaceDN w:val="0"/>
              <w:adjustRightInd w:val="0"/>
              <w:spacing w:after="0" w:line="240" w:lineRule="auto"/>
              <w:rPr>
                <w:rFonts w:ascii="Verdana" w:eastAsia="Times New Roman" w:hAnsi="Verdana" w:cs="Times New Roman"/>
                <w:sz w:val="21"/>
                <w:szCs w:val="21"/>
                <w:lang w:val="ru-RU" w:eastAsia="ru-RU"/>
              </w:rPr>
            </w:pPr>
            <w:r w:rsidRPr="00A367F5">
              <w:rPr>
                <w:rFonts w:ascii="Times New Roman" w:eastAsia="Times New Roman" w:hAnsi="Times New Roman" w:cs="Times New Roman"/>
                <w:sz w:val="24"/>
                <w:szCs w:val="24"/>
                <w:lang w:val="ru-RU" w:eastAsia="ru-RU"/>
              </w:rPr>
              <w:t>1. Соотношение собственных средств (капитала) и принятых обязательств</w:t>
            </w:r>
          </w:p>
        </w:tc>
        <w:tc>
          <w:tcPr>
            <w:tcW w:w="6061" w:type="dxa"/>
            <w:vAlign w:val="center"/>
          </w:tcPr>
          <w:p w:rsidR="00A367F5" w:rsidRPr="00A367F5" w:rsidRDefault="00A367F5" w:rsidP="00A367F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 xml:space="preserve">А) </w:t>
            </w:r>
          </w:p>
          <w:p w:rsidR="00A367F5" w:rsidRPr="00A367F5" w:rsidRDefault="00A367F5" w:rsidP="00A367F5">
            <w:pPr>
              <w:spacing w:after="0" w:line="240" w:lineRule="auto"/>
              <w:ind w:firstLine="540"/>
              <w:rPr>
                <w:rFonts w:ascii="Times New Roman" w:eastAsia="Times New Roman" w:hAnsi="Times New Roman" w:cs="Times New Roman"/>
                <w:sz w:val="24"/>
                <w:szCs w:val="24"/>
                <w:lang w:val="ru-RU" w:eastAsia="ru-RU"/>
              </w:rPr>
            </w:pPr>
          </w:p>
          <w:p w:rsidR="00A367F5" w:rsidRPr="00A367F5" w:rsidRDefault="00A367F5" w:rsidP="00A367F5">
            <w:pPr>
              <w:spacing w:after="0" w:line="240" w:lineRule="auto"/>
              <w:ind w:firstLine="540"/>
              <w:rPr>
                <w:rFonts w:ascii="Times New Roman" w:eastAsia="Times New Roman" w:hAnsi="Times New Roman" w:cs="Times New Roman"/>
                <w:sz w:val="24"/>
                <w:szCs w:val="24"/>
                <w:lang w:val="ru-RU" w:eastAsia="ru-RU"/>
              </w:rPr>
            </w:pPr>
          </w:p>
          <w:p w:rsidR="00A367F5" w:rsidRPr="00A367F5" w:rsidRDefault="00A367F5" w:rsidP="00A367F5">
            <w:pPr>
              <w:spacing w:after="0" w:line="240" w:lineRule="auto"/>
              <w:ind w:firstLine="540"/>
              <w:rPr>
                <w:rFonts w:ascii="Times New Roman" w:eastAsia="Times New Roman" w:hAnsi="Times New Roman" w:cs="Times New Roman"/>
                <w:sz w:val="24"/>
                <w:szCs w:val="24"/>
                <w:lang w:val="ru-RU" w:eastAsia="ru-RU"/>
              </w:rPr>
            </w:pPr>
          </w:p>
          <w:p w:rsidR="00A367F5" w:rsidRPr="00A367F5" w:rsidRDefault="00A367F5" w:rsidP="00A367F5">
            <w:pPr>
              <w:spacing w:after="0" w:line="240" w:lineRule="auto"/>
              <w:ind w:firstLine="540"/>
              <w:rPr>
                <w:rFonts w:ascii="Times New Roman" w:eastAsia="Times New Roman" w:hAnsi="Times New Roman" w:cs="Times New Roman"/>
                <w:sz w:val="24"/>
                <w:szCs w:val="24"/>
                <w:lang w:val="ru-RU" w:eastAsia="ru-RU"/>
              </w:rPr>
            </w:pPr>
          </w:p>
          <w:p w:rsidR="00A367F5" w:rsidRPr="00A367F5" w:rsidRDefault="00A367F5" w:rsidP="00A367F5">
            <w:pPr>
              <w:spacing w:after="0" w:line="240" w:lineRule="auto"/>
              <w:ind w:firstLine="540"/>
              <w:rPr>
                <w:rFonts w:ascii="Verdana" w:eastAsia="Times New Roman" w:hAnsi="Verdana" w:cs="Times New Roman"/>
                <w:sz w:val="21"/>
                <w:szCs w:val="21"/>
                <w:lang w:val="ru-RU" w:eastAsia="ru-RU"/>
              </w:rPr>
            </w:pPr>
            <w:r w:rsidRPr="00A367F5">
              <w:rPr>
                <w:rFonts w:ascii="Times New Roman" w:eastAsia="Times New Roman" w:hAnsi="Times New Roman" w:cs="Times New Roman"/>
                <w:noProof/>
                <w:sz w:val="24"/>
                <w:szCs w:val="24"/>
                <w:lang w:val="ru-RU" w:eastAsia="ru-RU"/>
              </w:rPr>
              <w:drawing>
                <wp:anchor distT="0" distB="0" distL="114300" distR="114300" simplePos="0" relativeHeight="251659264" behindDoc="0" locked="0" layoutInCell="1" allowOverlap="1">
                  <wp:simplePos x="0" y="0"/>
                  <wp:positionH relativeFrom="margin">
                    <wp:posOffset>605790</wp:posOffset>
                  </wp:positionH>
                  <wp:positionV relativeFrom="margin">
                    <wp:posOffset>149225</wp:posOffset>
                  </wp:positionV>
                  <wp:extent cx="1690370" cy="72326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l="18629" t="53337" r="66643" b="37799"/>
                          <a:stretch>
                            <a:fillRect/>
                          </a:stretch>
                        </pic:blipFill>
                        <pic:spPr bwMode="auto">
                          <a:xfrm>
                            <a:off x="0" y="0"/>
                            <a:ext cx="169037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67F5">
              <w:rPr>
                <w:rFonts w:ascii="Times New Roman" w:eastAsia="Times New Roman" w:hAnsi="Times New Roman" w:cs="Times New Roman"/>
                <w:sz w:val="24"/>
                <w:szCs w:val="24"/>
                <w:lang w:val="ru-RU" w:eastAsia="ru-RU"/>
              </w:rPr>
              <w:t>где:</w:t>
            </w:r>
          </w:p>
          <w:p w:rsidR="00A367F5" w:rsidRPr="00A367F5" w:rsidRDefault="00A367F5" w:rsidP="00A367F5">
            <w:pPr>
              <w:spacing w:after="0" w:line="240" w:lineRule="auto"/>
              <w:ind w:firstLine="540"/>
              <w:rPr>
                <w:rFonts w:ascii="Verdana" w:eastAsia="Times New Roman" w:hAnsi="Verdana" w:cs="Times New Roman"/>
                <w:sz w:val="21"/>
                <w:szCs w:val="21"/>
                <w:lang w:val="ru-RU" w:eastAsia="ru-RU"/>
              </w:rPr>
            </w:pPr>
            <w:r w:rsidRPr="00A367F5">
              <w:rPr>
                <w:rFonts w:ascii="Times New Roman" w:eastAsia="Times New Roman" w:hAnsi="Times New Roman" w:cs="Times New Roman"/>
                <w:sz w:val="24"/>
                <w:szCs w:val="24"/>
                <w:lang w:val="ru-RU" w:eastAsia="ru-RU"/>
              </w:rPr>
              <w:t>Ф</w:t>
            </w:r>
            <w:r w:rsidRPr="00A367F5">
              <w:rPr>
                <w:rFonts w:ascii="Times New Roman" w:eastAsia="Times New Roman" w:hAnsi="Times New Roman" w:cs="Times New Roman"/>
                <w:sz w:val="16"/>
                <w:szCs w:val="16"/>
                <w:vertAlign w:val="subscript"/>
                <w:lang w:val="ru-RU" w:eastAsia="ru-RU"/>
              </w:rPr>
              <w:t>м</w:t>
            </w:r>
            <w:r w:rsidRPr="00A367F5">
              <w:rPr>
                <w:rFonts w:ascii="Times New Roman" w:eastAsia="Times New Roman" w:hAnsi="Times New Roman" w:cs="Times New Roman"/>
                <w:sz w:val="24"/>
                <w:szCs w:val="24"/>
                <w:lang w:val="ru-RU" w:eastAsia="ru-RU"/>
              </w:rPr>
              <w:t xml:space="preserve"> - фактический размер маржи платежеспособности на конец отчетного периода;</w:t>
            </w:r>
          </w:p>
          <w:p w:rsidR="00A367F5" w:rsidRPr="00A367F5" w:rsidRDefault="00A367F5" w:rsidP="00A367F5">
            <w:pPr>
              <w:spacing w:after="0" w:line="240" w:lineRule="auto"/>
              <w:ind w:firstLine="540"/>
              <w:rPr>
                <w:rFonts w:ascii="Verdana" w:eastAsia="Times New Roman" w:hAnsi="Verdana" w:cs="Times New Roman"/>
                <w:sz w:val="21"/>
                <w:szCs w:val="21"/>
                <w:lang w:val="ru-RU" w:eastAsia="ru-RU"/>
              </w:rPr>
            </w:pPr>
            <w:r w:rsidRPr="00A367F5">
              <w:rPr>
                <w:rFonts w:ascii="Times New Roman" w:eastAsia="Times New Roman" w:hAnsi="Times New Roman" w:cs="Times New Roman"/>
                <w:sz w:val="24"/>
                <w:szCs w:val="24"/>
                <w:lang w:val="ru-RU" w:eastAsia="ru-RU"/>
              </w:rPr>
              <w:t>Н</w:t>
            </w:r>
            <w:r w:rsidRPr="00A367F5">
              <w:rPr>
                <w:rFonts w:ascii="Times New Roman" w:eastAsia="Times New Roman" w:hAnsi="Times New Roman" w:cs="Times New Roman"/>
                <w:sz w:val="16"/>
                <w:szCs w:val="16"/>
                <w:vertAlign w:val="subscript"/>
                <w:lang w:val="ru-RU" w:eastAsia="ru-RU"/>
              </w:rPr>
              <w:t>м</w:t>
            </w:r>
            <w:r w:rsidRPr="00A367F5">
              <w:rPr>
                <w:rFonts w:ascii="Times New Roman" w:eastAsia="Times New Roman" w:hAnsi="Times New Roman" w:cs="Times New Roman"/>
                <w:sz w:val="24"/>
                <w:szCs w:val="24"/>
                <w:lang w:val="ru-RU" w:eastAsia="ru-RU"/>
              </w:rPr>
              <w:t xml:space="preserve"> - нормативный размер маржи платежеспособности на конец отчетного периода.</w:t>
            </w:r>
          </w:p>
        </w:tc>
      </w:tr>
      <w:tr w:rsidR="00A367F5" w:rsidRPr="00B41A14" w:rsidTr="00B41A14">
        <w:tc>
          <w:tcPr>
            <w:tcW w:w="3510" w:type="dxa"/>
            <w:vAlign w:val="center"/>
          </w:tcPr>
          <w:p w:rsidR="00A367F5" w:rsidRPr="00A367F5" w:rsidRDefault="00A367F5" w:rsidP="00A367F5">
            <w:pPr>
              <w:widowControl w:val="0"/>
              <w:autoSpaceDE w:val="0"/>
              <w:autoSpaceDN w:val="0"/>
              <w:adjustRightInd w:val="0"/>
              <w:spacing w:after="0" w:line="240" w:lineRule="auto"/>
              <w:rPr>
                <w:rFonts w:ascii="Verdana" w:eastAsia="Times New Roman" w:hAnsi="Verdana" w:cs="Times New Roman"/>
                <w:sz w:val="21"/>
                <w:szCs w:val="21"/>
                <w:lang w:val="ru-RU" w:eastAsia="ru-RU"/>
              </w:rPr>
            </w:pPr>
            <w:r w:rsidRPr="00A367F5">
              <w:rPr>
                <w:rFonts w:ascii="Times New Roman" w:eastAsia="Times New Roman" w:hAnsi="Times New Roman" w:cs="Times New Roman"/>
                <w:sz w:val="24"/>
                <w:szCs w:val="24"/>
                <w:lang w:val="ru-RU" w:eastAsia="ru-RU"/>
              </w:rPr>
              <w:lastRenderedPageBreak/>
              <w:t>2. Соотношение суммарной величины собственных средств (капитала) и активов, в которые инвестированы собственные средства (капитал)</w:t>
            </w:r>
          </w:p>
        </w:tc>
        <w:tc>
          <w:tcPr>
            <w:tcW w:w="6061" w:type="dxa"/>
          </w:tcPr>
          <w:p w:rsidR="00A367F5" w:rsidRPr="00A367F5" w:rsidRDefault="00A367F5" w:rsidP="00A367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 xml:space="preserve">Б) </w:t>
            </w:r>
            <w:r w:rsidRPr="00A367F5">
              <w:rPr>
                <w:rFonts w:ascii="Times New Roman" w:eastAsia="Times New Roman" w:hAnsi="Times New Roman" w:cs="Times New Roman"/>
                <w:noProof/>
                <w:sz w:val="24"/>
                <w:szCs w:val="24"/>
                <w:lang w:val="ru-RU" w:eastAsia="ru-RU"/>
              </w:rPr>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1435100" cy="71247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l="17078" t="41702" r="68117" b="50014"/>
                          <a:stretch>
                            <a:fillRect/>
                          </a:stretch>
                        </pic:blipFill>
                        <pic:spPr bwMode="auto">
                          <a:xfrm>
                            <a:off x="0" y="0"/>
                            <a:ext cx="1435100" cy="71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67F5" w:rsidRPr="00A367F5" w:rsidRDefault="00A367F5" w:rsidP="00A367F5">
            <w:pPr>
              <w:spacing w:after="0" w:line="240" w:lineRule="auto"/>
              <w:ind w:firstLine="540"/>
              <w:jc w:val="both"/>
              <w:rPr>
                <w:rFonts w:ascii="Times New Roman" w:eastAsia="Times New Roman" w:hAnsi="Times New Roman" w:cs="Times New Roman"/>
                <w:sz w:val="24"/>
                <w:szCs w:val="24"/>
                <w:lang w:val="ru-RU" w:eastAsia="ru-RU"/>
              </w:rPr>
            </w:pPr>
          </w:p>
          <w:p w:rsidR="00A367F5" w:rsidRPr="00A367F5" w:rsidRDefault="00A367F5" w:rsidP="00A367F5">
            <w:pPr>
              <w:spacing w:after="0" w:line="240" w:lineRule="auto"/>
              <w:ind w:firstLine="540"/>
              <w:jc w:val="both"/>
              <w:rPr>
                <w:rFonts w:ascii="Times New Roman" w:eastAsia="Times New Roman" w:hAnsi="Times New Roman" w:cs="Times New Roman"/>
                <w:sz w:val="24"/>
                <w:szCs w:val="24"/>
                <w:lang w:val="ru-RU" w:eastAsia="ru-RU"/>
              </w:rPr>
            </w:pPr>
          </w:p>
          <w:p w:rsidR="00A367F5" w:rsidRPr="00A367F5" w:rsidRDefault="00A367F5" w:rsidP="00A367F5">
            <w:pPr>
              <w:spacing w:after="0" w:line="240" w:lineRule="auto"/>
              <w:ind w:firstLine="540"/>
              <w:jc w:val="both"/>
              <w:rPr>
                <w:rFonts w:ascii="Times New Roman" w:eastAsia="Times New Roman" w:hAnsi="Times New Roman" w:cs="Times New Roman"/>
                <w:sz w:val="24"/>
                <w:szCs w:val="24"/>
                <w:lang w:val="ru-RU" w:eastAsia="ru-RU"/>
              </w:rPr>
            </w:pPr>
          </w:p>
          <w:p w:rsidR="00A367F5" w:rsidRPr="00A367F5" w:rsidRDefault="00A367F5" w:rsidP="00A367F5">
            <w:pPr>
              <w:spacing w:after="0" w:line="240" w:lineRule="auto"/>
              <w:ind w:firstLine="540"/>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где:</w:t>
            </w:r>
          </w:p>
          <w:p w:rsidR="00A367F5" w:rsidRPr="00A367F5" w:rsidRDefault="00A367F5" w:rsidP="00A367F5">
            <w:pPr>
              <w:spacing w:after="0" w:line="240" w:lineRule="auto"/>
              <w:ind w:firstLine="540"/>
              <w:jc w:val="both"/>
              <w:rPr>
                <w:rFonts w:ascii="Verdana" w:eastAsia="Times New Roman" w:hAnsi="Verdana" w:cs="Times New Roman"/>
                <w:sz w:val="21"/>
                <w:szCs w:val="21"/>
                <w:lang w:val="ru-RU" w:eastAsia="ru-RU"/>
              </w:rPr>
            </w:pPr>
            <w:r w:rsidRPr="00A367F5">
              <w:rPr>
                <w:rFonts w:ascii="Times New Roman" w:eastAsia="Times New Roman" w:hAnsi="Times New Roman" w:cs="Times New Roman"/>
                <w:sz w:val="24"/>
                <w:szCs w:val="24"/>
                <w:lang w:val="ru-RU" w:eastAsia="ru-RU"/>
              </w:rPr>
              <w:t>А</w:t>
            </w:r>
            <w:r w:rsidRPr="00A367F5">
              <w:rPr>
                <w:rFonts w:ascii="Times New Roman" w:eastAsia="Times New Roman" w:hAnsi="Times New Roman" w:cs="Times New Roman"/>
                <w:sz w:val="16"/>
                <w:szCs w:val="16"/>
                <w:vertAlign w:val="subscript"/>
                <w:lang w:val="ru-RU" w:eastAsia="ru-RU"/>
              </w:rPr>
              <w:t>иср</w:t>
            </w:r>
            <w:r w:rsidRPr="00A367F5">
              <w:rPr>
                <w:rFonts w:ascii="Times New Roman" w:eastAsia="Times New Roman" w:hAnsi="Times New Roman" w:cs="Times New Roman"/>
                <w:sz w:val="24"/>
                <w:szCs w:val="24"/>
                <w:lang w:val="ru-RU" w:eastAsia="ru-RU"/>
              </w:rPr>
              <w:t xml:space="preserve"> - активы;</w:t>
            </w:r>
          </w:p>
          <w:p w:rsidR="00A367F5" w:rsidRPr="00A367F5" w:rsidRDefault="00A367F5" w:rsidP="00A367F5">
            <w:pPr>
              <w:spacing w:after="0" w:line="240" w:lineRule="auto"/>
              <w:ind w:firstLine="540"/>
              <w:jc w:val="both"/>
              <w:rPr>
                <w:rFonts w:ascii="Verdana" w:eastAsia="Times New Roman" w:hAnsi="Verdana" w:cs="Times New Roman"/>
                <w:sz w:val="21"/>
                <w:szCs w:val="21"/>
                <w:lang w:val="ru-RU" w:eastAsia="ru-RU"/>
              </w:rPr>
            </w:pPr>
            <w:r w:rsidRPr="00A367F5">
              <w:rPr>
                <w:rFonts w:ascii="Times New Roman" w:eastAsia="Times New Roman" w:hAnsi="Times New Roman" w:cs="Times New Roman"/>
                <w:sz w:val="24"/>
                <w:szCs w:val="24"/>
                <w:lang w:val="ru-RU" w:eastAsia="ru-RU"/>
              </w:rPr>
              <w:t>СР - страховые резервы.</w:t>
            </w:r>
          </w:p>
        </w:tc>
      </w:tr>
      <w:tr w:rsidR="00A367F5" w:rsidRPr="00B41A14" w:rsidTr="00B41A14">
        <w:tc>
          <w:tcPr>
            <w:tcW w:w="3510" w:type="dxa"/>
            <w:vAlign w:val="center"/>
          </w:tcPr>
          <w:p w:rsidR="00A367F5" w:rsidRPr="00A367F5" w:rsidRDefault="00A367F5" w:rsidP="00A367F5">
            <w:pPr>
              <w:widowControl w:val="0"/>
              <w:autoSpaceDE w:val="0"/>
              <w:autoSpaceDN w:val="0"/>
              <w:adjustRightInd w:val="0"/>
              <w:spacing w:after="0" w:line="240" w:lineRule="auto"/>
              <w:rPr>
                <w:rFonts w:ascii="Verdana" w:eastAsia="Times New Roman" w:hAnsi="Verdana" w:cs="Times New Roman"/>
                <w:sz w:val="21"/>
                <w:szCs w:val="21"/>
                <w:lang w:val="ru-RU" w:eastAsia="ru-RU"/>
              </w:rPr>
            </w:pPr>
            <w:r w:rsidRPr="00A367F5">
              <w:rPr>
                <w:rFonts w:ascii="Times New Roman" w:eastAsia="Times New Roman" w:hAnsi="Times New Roman" w:cs="Times New Roman"/>
                <w:sz w:val="24"/>
                <w:szCs w:val="24"/>
                <w:lang w:val="ru-RU" w:eastAsia="ru-RU"/>
              </w:rPr>
              <w:t>3. Соотношение суммарной величины страховых резервов и активов, в которые инвестированы средства страховых резервов</w:t>
            </w:r>
          </w:p>
        </w:tc>
        <w:tc>
          <w:tcPr>
            <w:tcW w:w="6061" w:type="dxa"/>
          </w:tcPr>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noProof/>
                <w:sz w:val="24"/>
                <w:szCs w:val="24"/>
                <w:lang w:val="ru-RU" w:eastAsia="ru-RU"/>
              </w:rPr>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1527810" cy="50482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l="15059" t="49982" r="67015" b="39516"/>
                          <a:stretch>
                            <a:fillRect/>
                          </a:stretch>
                        </pic:blipFill>
                        <pic:spPr bwMode="auto">
                          <a:xfrm>
                            <a:off x="0" y="0"/>
                            <a:ext cx="152781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67F5">
              <w:rPr>
                <w:rFonts w:ascii="Times New Roman" w:eastAsia="Times New Roman" w:hAnsi="Times New Roman" w:cs="Times New Roman"/>
                <w:sz w:val="24"/>
                <w:szCs w:val="24"/>
                <w:lang w:val="ru-RU" w:eastAsia="ru-RU"/>
              </w:rPr>
              <w:t xml:space="preserve">В) </w:t>
            </w: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p>
          <w:p w:rsidR="00A367F5" w:rsidRPr="00A367F5" w:rsidRDefault="00A367F5" w:rsidP="00A367F5">
            <w:pPr>
              <w:widowControl w:val="0"/>
              <w:autoSpaceDE w:val="0"/>
              <w:autoSpaceDN w:val="0"/>
              <w:adjustRightInd w:val="0"/>
              <w:spacing w:after="0" w:line="240" w:lineRule="auto"/>
              <w:ind w:firstLine="540"/>
              <w:jc w:val="both"/>
              <w:rPr>
                <w:rFonts w:ascii="Verdana" w:eastAsia="Times New Roman" w:hAnsi="Verdana" w:cs="Times New Roman"/>
                <w:sz w:val="21"/>
                <w:szCs w:val="21"/>
                <w:lang w:val="ru-RU" w:eastAsia="ru-RU"/>
              </w:rPr>
            </w:pPr>
            <w:r w:rsidRPr="00A367F5">
              <w:rPr>
                <w:rFonts w:ascii="Times New Roman" w:eastAsia="Times New Roman" w:hAnsi="Times New Roman" w:cs="Times New Roman"/>
                <w:sz w:val="24"/>
                <w:szCs w:val="24"/>
                <w:lang w:val="ru-RU" w:eastAsia="ru-RU"/>
              </w:rPr>
              <w:t>где:</w:t>
            </w:r>
          </w:p>
          <w:p w:rsidR="00A367F5" w:rsidRPr="00A367F5" w:rsidRDefault="00A367F5" w:rsidP="00A367F5">
            <w:pPr>
              <w:spacing w:after="0" w:line="240" w:lineRule="auto"/>
              <w:ind w:firstLine="540"/>
              <w:jc w:val="both"/>
              <w:rPr>
                <w:rFonts w:ascii="Verdana" w:eastAsia="Times New Roman" w:hAnsi="Verdana" w:cs="Times New Roman"/>
                <w:sz w:val="21"/>
                <w:szCs w:val="21"/>
                <w:lang w:val="ru-RU" w:eastAsia="ru-RU"/>
              </w:rPr>
            </w:pPr>
            <w:r w:rsidRPr="00A367F5">
              <w:rPr>
                <w:rFonts w:ascii="Times New Roman" w:eastAsia="Times New Roman" w:hAnsi="Times New Roman" w:cs="Times New Roman"/>
                <w:sz w:val="24"/>
                <w:szCs w:val="24"/>
                <w:lang w:val="ru-RU" w:eastAsia="ru-RU"/>
              </w:rPr>
              <w:t>А</w:t>
            </w:r>
            <w:r w:rsidRPr="00A367F5">
              <w:rPr>
                <w:rFonts w:ascii="Times New Roman" w:eastAsia="Times New Roman" w:hAnsi="Times New Roman" w:cs="Times New Roman"/>
                <w:sz w:val="16"/>
                <w:szCs w:val="16"/>
                <w:vertAlign w:val="subscript"/>
                <w:lang w:val="ru-RU" w:eastAsia="ru-RU"/>
              </w:rPr>
              <w:t>исс</w:t>
            </w:r>
            <w:r w:rsidRPr="00A367F5">
              <w:rPr>
                <w:rFonts w:ascii="Times New Roman" w:eastAsia="Times New Roman" w:hAnsi="Times New Roman" w:cs="Times New Roman"/>
                <w:sz w:val="24"/>
                <w:szCs w:val="24"/>
                <w:lang w:val="ru-RU" w:eastAsia="ru-RU"/>
              </w:rPr>
              <w:t xml:space="preserve"> - активы;</w:t>
            </w:r>
          </w:p>
          <w:p w:rsidR="00A367F5" w:rsidRPr="00A367F5" w:rsidRDefault="00A367F5" w:rsidP="00A367F5">
            <w:pPr>
              <w:spacing w:after="0" w:line="240" w:lineRule="auto"/>
              <w:ind w:firstLine="540"/>
              <w:jc w:val="both"/>
              <w:rPr>
                <w:rFonts w:ascii="Verdana" w:eastAsia="Times New Roman" w:hAnsi="Verdana" w:cs="Times New Roman"/>
                <w:sz w:val="21"/>
                <w:szCs w:val="21"/>
                <w:lang w:val="ru-RU" w:eastAsia="ru-RU"/>
              </w:rPr>
            </w:pPr>
            <w:r w:rsidRPr="00A367F5">
              <w:rPr>
                <w:rFonts w:ascii="Times New Roman" w:eastAsia="Times New Roman" w:hAnsi="Times New Roman" w:cs="Times New Roman"/>
                <w:sz w:val="24"/>
                <w:szCs w:val="24"/>
                <w:lang w:val="ru-RU" w:eastAsia="ru-RU"/>
              </w:rPr>
              <w:t>СС(К) - величина собственных средств (капитала) на конец отчетного периода.</w:t>
            </w:r>
          </w:p>
        </w:tc>
      </w:tr>
      <w:tr w:rsidR="00A367F5" w:rsidRPr="00B41A14" w:rsidTr="00B41A14">
        <w:tc>
          <w:tcPr>
            <w:tcW w:w="3510" w:type="dxa"/>
            <w:vAlign w:val="center"/>
          </w:tcPr>
          <w:p w:rsidR="00A367F5" w:rsidRPr="00A367F5" w:rsidRDefault="00A367F5" w:rsidP="00A367F5">
            <w:pPr>
              <w:widowControl w:val="0"/>
              <w:autoSpaceDE w:val="0"/>
              <w:autoSpaceDN w:val="0"/>
              <w:adjustRightInd w:val="0"/>
              <w:spacing w:after="0" w:line="240" w:lineRule="auto"/>
              <w:jc w:val="both"/>
              <w:rPr>
                <w:rFonts w:ascii="Verdana" w:eastAsia="Times New Roman" w:hAnsi="Verdana" w:cs="Times New Roman"/>
                <w:sz w:val="21"/>
                <w:szCs w:val="21"/>
                <w:lang w:val="ru-RU" w:eastAsia="ru-RU"/>
              </w:rPr>
            </w:pPr>
            <w:r w:rsidRPr="00A367F5">
              <w:rPr>
                <w:rFonts w:ascii="Times New Roman" w:eastAsia="Times New Roman" w:hAnsi="Times New Roman" w:cs="Times New Roman"/>
                <w:sz w:val="24"/>
                <w:szCs w:val="24"/>
                <w:lang w:val="ru-RU" w:eastAsia="ru-RU"/>
              </w:rPr>
              <w:t xml:space="preserve">4.Соотношение заемных средств и собственных средств (капитала) </w:t>
            </w:r>
          </w:p>
        </w:tc>
        <w:tc>
          <w:tcPr>
            <w:tcW w:w="6061" w:type="dxa"/>
          </w:tcPr>
          <w:p w:rsidR="00A367F5" w:rsidRPr="00A367F5" w:rsidRDefault="00A367F5" w:rsidP="00A367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noProof/>
                <w:sz w:val="24"/>
                <w:szCs w:val="24"/>
                <w:lang w:val="ru-RU" w:eastAsia="ru-RU"/>
              </w:rPr>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1358265" cy="60960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l="18282" t="56999" r="67740" b="31851"/>
                          <a:stretch>
                            <a:fillRect/>
                          </a:stretch>
                        </pic:blipFill>
                        <pic:spPr bwMode="auto">
                          <a:xfrm>
                            <a:off x="0" y="0"/>
                            <a:ext cx="135826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67F5">
              <w:rPr>
                <w:rFonts w:ascii="Times New Roman" w:eastAsia="Times New Roman" w:hAnsi="Times New Roman" w:cs="Times New Roman"/>
                <w:sz w:val="24"/>
                <w:szCs w:val="24"/>
                <w:lang w:val="ru-RU" w:eastAsia="ru-RU"/>
              </w:rPr>
              <w:t xml:space="preserve">Г) </w:t>
            </w:r>
          </w:p>
          <w:p w:rsidR="00A367F5" w:rsidRPr="00A367F5" w:rsidRDefault="00A367F5" w:rsidP="00A367F5">
            <w:pPr>
              <w:spacing w:after="0" w:line="240" w:lineRule="auto"/>
              <w:ind w:firstLine="540"/>
              <w:jc w:val="both"/>
              <w:rPr>
                <w:rFonts w:ascii="Times New Roman" w:eastAsia="Times New Roman" w:hAnsi="Times New Roman" w:cs="Times New Roman"/>
                <w:sz w:val="24"/>
                <w:szCs w:val="24"/>
                <w:lang w:val="ru-RU" w:eastAsia="ru-RU"/>
              </w:rPr>
            </w:pPr>
          </w:p>
          <w:p w:rsidR="00A367F5" w:rsidRPr="00A367F5" w:rsidRDefault="00A367F5" w:rsidP="00A367F5">
            <w:pPr>
              <w:spacing w:after="0" w:line="240" w:lineRule="auto"/>
              <w:ind w:firstLine="540"/>
              <w:jc w:val="both"/>
              <w:rPr>
                <w:rFonts w:ascii="Times New Roman" w:eastAsia="Times New Roman" w:hAnsi="Times New Roman" w:cs="Times New Roman"/>
                <w:sz w:val="24"/>
                <w:szCs w:val="24"/>
                <w:lang w:val="ru-RU" w:eastAsia="ru-RU"/>
              </w:rPr>
            </w:pPr>
          </w:p>
          <w:p w:rsidR="00A367F5" w:rsidRPr="00A367F5" w:rsidRDefault="00A367F5" w:rsidP="00A367F5">
            <w:pPr>
              <w:spacing w:after="0" w:line="240" w:lineRule="auto"/>
              <w:ind w:firstLine="540"/>
              <w:jc w:val="both"/>
              <w:rPr>
                <w:rFonts w:ascii="Verdana" w:eastAsia="Times New Roman" w:hAnsi="Verdana" w:cs="Times New Roman"/>
                <w:sz w:val="21"/>
                <w:szCs w:val="21"/>
                <w:lang w:val="ru-RU" w:eastAsia="ru-RU"/>
              </w:rPr>
            </w:pPr>
            <w:r w:rsidRPr="00A367F5">
              <w:rPr>
                <w:rFonts w:ascii="Times New Roman" w:eastAsia="Times New Roman" w:hAnsi="Times New Roman" w:cs="Times New Roman"/>
                <w:sz w:val="24"/>
                <w:szCs w:val="24"/>
                <w:lang w:val="ru-RU" w:eastAsia="ru-RU"/>
              </w:rPr>
              <w:t>где:</w:t>
            </w:r>
          </w:p>
          <w:p w:rsidR="00A367F5" w:rsidRPr="00A367F5" w:rsidRDefault="00A367F5" w:rsidP="00A367F5">
            <w:pPr>
              <w:spacing w:after="0" w:line="240" w:lineRule="auto"/>
              <w:ind w:firstLine="540"/>
              <w:jc w:val="both"/>
              <w:rPr>
                <w:rFonts w:ascii="Verdana" w:eastAsia="Times New Roman" w:hAnsi="Verdana" w:cs="Times New Roman"/>
                <w:sz w:val="21"/>
                <w:szCs w:val="21"/>
                <w:lang w:val="ru-RU" w:eastAsia="ru-RU"/>
              </w:rPr>
            </w:pPr>
            <w:r w:rsidRPr="00A367F5">
              <w:rPr>
                <w:rFonts w:ascii="Times New Roman" w:eastAsia="Times New Roman" w:hAnsi="Times New Roman" w:cs="Times New Roman"/>
                <w:sz w:val="24"/>
                <w:szCs w:val="24"/>
                <w:lang w:val="ru-RU" w:eastAsia="ru-RU"/>
              </w:rPr>
              <w:t>Р</w:t>
            </w:r>
            <w:r w:rsidRPr="00A367F5">
              <w:rPr>
                <w:rFonts w:ascii="Times New Roman" w:eastAsia="Times New Roman" w:hAnsi="Times New Roman" w:cs="Times New Roman"/>
                <w:sz w:val="16"/>
                <w:szCs w:val="16"/>
                <w:vertAlign w:val="subscript"/>
                <w:lang w:val="ru-RU" w:eastAsia="ru-RU"/>
              </w:rPr>
              <w:t>с</w:t>
            </w:r>
            <w:r w:rsidRPr="00A367F5">
              <w:rPr>
                <w:rFonts w:ascii="Times New Roman" w:eastAsia="Times New Roman" w:hAnsi="Times New Roman" w:cs="Times New Roman"/>
                <w:sz w:val="24"/>
                <w:szCs w:val="24"/>
                <w:lang w:val="ru-RU" w:eastAsia="ru-RU"/>
              </w:rPr>
              <w:t xml:space="preserve"> - расходы по ведению страховых операций - нетто-перестрахования за отчетный период;</w:t>
            </w:r>
          </w:p>
          <w:p w:rsidR="00A367F5" w:rsidRPr="00A367F5" w:rsidRDefault="00A367F5" w:rsidP="00A367F5">
            <w:pPr>
              <w:spacing w:after="0" w:line="240" w:lineRule="auto"/>
              <w:ind w:firstLine="540"/>
              <w:jc w:val="both"/>
              <w:rPr>
                <w:rFonts w:ascii="Verdana" w:eastAsia="Times New Roman" w:hAnsi="Verdana" w:cs="Times New Roman"/>
                <w:sz w:val="21"/>
                <w:szCs w:val="21"/>
                <w:lang w:val="ru-RU" w:eastAsia="ru-RU"/>
              </w:rPr>
            </w:pPr>
            <w:r w:rsidRPr="00A367F5">
              <w:rPr>
                <w:rFonts w:ascii="Times New Roman" w:eastAsia="Times New Roman" w:hAnsi="Times New Roman" w:cs="Times New Roman"/>
                <w:sz w:val="24"/>
                <w:szCs w:val="24"/>
                <w:lang w:val="ru-RU" w:eastAsia="ru-RU"/>
              </w:rPr>
              <w:t>ЗСП - заработанные страховые премии - нетто-перестрахование за отчетный период.</w:t>
            </w:r>
          </w:p>
        </w:tc>
      </w:tr>
      <w:tr w:rsidR="00A367F5" w:rsidRPr="00B41A14" w:rsidTr="00B41A14">
        <w:tc>
          <w:tcPr>
            <w:tcW w:w="3510" w:type="dxa"/>
            <w:vAlign w:val="center"/>
          </w:tcPr>
          <w:p w:rsidR="00A367F5" w:rsidRPr="00A367F5" w:rsidRDefault="00A367F5" w:rsidP="00A367F5">
            <w:pPr>
              <w:widowControl w:val="0"/>
              <w:autoSpaceDE w:val="0"/>
              <w:autoSpaceDN w:val="0"/>
              <w:adjustRightInd w:val="0"/>
              <w:spacing w:after="0" w:line="240" w:lineRule="auto"/>
              <w:jc w:val="both"/>
              <w:rPr>
                <w:rFonts w:ascii="Verdana" w:eastAsia="Times New Roman" w:hAnsi="Verdana" w:cs="Times New Roman"/>
                <w:sz w:val="21"/>
                <w:szCs w:val="21"/>
                <w:lang w:val="ru-RU" w:eastAsia="ru-RU"/>
              </w:rPr>
            </w:pPr>
            <w:r w:rsidRPr="00A367F5">
              <w:rPr>
                <w:rFonts w:ascii="Times New Roman" w:eastAsia="Times New Roman" w:hAnsi="Times New Roman" w:cs="Times New Roman"/>
                <w:sz w:val="24"/>
                <w:szCs w:val="24"/>
                <w:lang w:val="ru-RU" w:eastAsia="ru-RU"/>
              </w:rPr>
              <w:t>5. Коэффициент аквизиционных расходов</w:t>
            </w:r>
          </w:p>
          <w:p w:rsidR="00A367F5" w:rsidRPr="00A367F5" w:rsidRDefault="00A367F5" w:rsidP="00A367F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6061" w:type="dxa"/>
          </w:tcPr>
          <w:p w:rsidR="00A367F5" w:rsidRPr="00A367F5" w:rsidRDefault="00A367F5" w:rsidP="00A367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 xml:space="preserve">Д) </w:t>
            </w:r>
          </w:p>
          <w:p w:rsidR="00A367F5" w:rsidRPr="00A367F5" w:rsidRDefault="00A367F5" w:rsidP="00A367F5">
            <w:pPr>
              <w:spacing w:after="0" w:line="240" w:lineRule="auto"/>
              <w:ind w:firstLine="540"/>
              <w:jc w:val="both"/>
              <w:rPr>
                <w:rFonts w:ascii="Times New Roman" w:eastAsia="Times New Roman" w:hAnsi="Times New Roman" w:cs="Times New Roman"/>
                <w:sz w:val="24"/>
                <w:szCs w:val="24"/>
                <w:lang w:val="ru-RU" w:eastAsia="ru-RU"/>
              </w:rPr>
            </w:pPr>
          </w:p>
          <w:p w:rsidR="00A367F5" w:rsidRPr="00A367F5" w:rsidRDefault="00A367F5" w:rsidP="00A367F5">
            <w:pPr>
              <w:spacing w:after="0" w:line="240" w:lineRule="auto"/>
              <w:ind w:firstLine="540"/>
              <w:jc w:val="both"/>
              <w:rPr>
                <w:rFonts w:ascii="Times New Roman" w:eastAsia="Times New Roman" w:hAnsi="Times New Roman" w:cs="Times New Roman"/>
                <w:sz w:val="24"/>
                <w:szCs w:val="24"/>
                <w:lang w:val="ru-RU" w:eastAsia="ru-RU"/>
              </w:rPr>
            </w:pPr>
          </w:p>
          <w:p w:rsidR="00A367F5" w:rsidRPr="00A367F5" w:rsidRDefault="00A367F5" w:rsidP="00A367F5">
            <w:pPr>
              <w:spacing w:after="0" w:line="240" w:lineRule="auto"/>
              <w:ind w:firstLine="540"/>
              <w:jc w:val="both"/>
              <w:rPr>
                <w:rFonts w:ascii="Times New Roman" w:eastAsia="Times New Roman" w:hAnsi="Times New Roman" w:cs="Times New Roman"/>
                <w:sz w:val="24"/>
                <w:szCs w:val="24"/>
                <w:lang w:val="ru-RU" w:eastAsia="ru-RU"/>
              </w:rPr>
            </w:pPr>
          </w:p>
          <w:p w:rsidR="00A367F5" w:rsidRPr="00A367F5" w:rsidRDefault="00A367F5" w:rsidP="00A367F5">
            <w:pPr>
              <w:spacing w:after="0" w:line="240" w:lineRule="auto"/>
              <w:ind w:firstLine="540"/>
              <w:jc w:val="both"/>
              <w:rPr>
                <w:rFonts w:ascii="Verdana" w:eastAsia="Times New Roman" w:hAnsi="Verdana" w:cs="Times New Roman"/>
                <w:sz w:val="21"/>
                <w:szCs w:val="21"/>
                <w:lang w:val="ru-RU" w:eastAsia="ru-RU"/>
              </w:rPr>
            </w:pPr>
            <w:r w:rsidRPr="00A367F5">
              <w:rPr>
                <w:rFonts w:ascii="Times New Roman" w:eastAsia="Times New Roman" w:hAnsi="Times New Roman" w:cs="Times New Roman"/>
                <w:sz w:val="24"/>
                <w:szCs w:val="24"/>
                <w:lang w:val="ru-RU" w:eastAsia="ru-RU"/>
              </w:rPr>
              <w:t>где:</w:t>
            </w:r>
          </w:p>
          <w:p w:rsidR="00A367F5" w:rsidRPr="00A367F5" w:rsidRDefault="00A367F5" w:rsidP="00A367F5">
            <w:pPr>
              <w:spacing w:after="0" w:line="240" w:lineRule="auto"/>
              <w:ind w:firstLine="540"/>
              <w:jc w:val="both"/>
              <w:rPr>
                <w:rFonts w:ascii="Verdana" w:eastAsia="Times New Roman" w:hAnsi="Verdana" w:cs="Times New Roman"/>
                <w:sz w:val="21"/>
                <w:szCs w:val="21"/>
                <w:lang w:val="ru-RU" w:eastAsia="ru-RU"/>
              </w:rPr>
            </w:pPr>
            <w:r w:rsidRPr="00A367F5">
              <w:rPr>
                <w:rFonts w:ascii="Times New Roman" w:eastAsia="Times New Roman" w:hAnsi="Times New Roman" w:cs="Times New Roman"/>
                <w:noProof/>
                <w:sz w:val="24"/>
                <w:szCs w:val="24"/>
                <w:lang w:val="ru-RU" w:eastAsia="ru-RU"/>
              </w:rPr>
              <w:drawing>
                <wp:anchor distT="0" distB="0" distL="114300" distR="114300" simplePos="0" relativeHeight="251662336" behindDoc="0" locked="0" layoutInCell="1" allowOverlap="1">
                  <wp:simplePos x="0" y="0"/>
                  <wp:positionH relativeFrom="margin">
                    <wp:posOffset>1050290</wp:posOffset>
                  </wp:positionH>
                  <wp:positionV relativeFrom="margin">
                    <wp:posOffset>127635</wp:posOffset>
                  </wp:positionV>
                  <wp:extent cx="1522730" cy="58356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l="17746" t="51901" r="63429" b="34723"/>
                          <a:stretch>
                            <a:fillRect/>
                          </a:stretch>
                        </pic:blipFill>
                        <pic:spPr bwMode="auto">
                          <a:xfrm>
                            <a:off x="0" y="0"/>
                            <a:ext cx="1522730" cy="583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67F5">
              <w:rPr>
                <w:rFonts w:ascii="Times New Roman" w:eastAsia="Times New Roman" w:hAnsi="Times New Roman" w:cs="Times New Roman"/>
                <w:sz w:val="24"/>
                <w:szCs w:val="24"/>
                <w:lang w:val="ru-RU" w:eastAsia="ru-RU"/>
              </w:rPr>
              <w:t>ЗС - общая величина заемных средств (привлеченных кредитов и займов, в том числе совершенных путем выдачи векселей, выпуска и продажи облигаций) на конец отчетного периода;</w:t>
            </w:r>
          </w:p>
          <w:p w:rsidR="00A367F5" w:rsidRPr="00A367F5" w:rsidRDefault="00A367F5" w:rsidP="00A367F5">
            <w:pPr>
              <w:spacing w:after="0" w:line="240" w:lineRule="auto"/>
              <w:ind w:firstLine="540"/>
              <w:jc w:val="both"/>
              <w:rPr>
                <w:rFonts w:ascii="Verdana" w:eastAsia="Times New Roman" w:hAnsi="Verdana" w:cs="Times New Roman"/>
                <w:sz w:val="21"/>
                <w:szCs w:val="21"/>
                <w:lang w:val="ru-RU" w:eastAsia="ru-RU"/>
              </w:rPr>
            </w:pPr>
            <w:r w:rsidRPr="00A367F5">
              <w:rPr>
                <w:rFonts w:ascii="Times New Roman" w:eastAsia="Times New Roman" w:hAnsi="Times New Roman" w:cs="Times New Roman"/>
                <w:sz w:val="24"/>
                <w:szCs w:val="24"/>
                <w:lang w:val="ru-RU" w:eastAsia="ru-RU"/>
              </w:rPr>
              <w:t>КЗ</w:t>
            </w:r>
            <w:r w:rsidRPr="00A367F5">
              <w:rPr>
                <w:rFonts w:ascii="Times New Roman" w:eastAsia="Times New Roman" w:hAnsi="Times New Roman" w:cs="Times New Roman"/>
                <w:sz w:val="16"/>
                <w:szCs w:val="16"/>
                <w:vertAlign w:val="subscript"/>
                <w:lang w:val="ru-RU" w:eastAsia="ru-RU"/>
              </w:rPr>
              <w:t>репо</w:t>
            </w:r>
            <w:r w:rsidRPr="00A367F5">
              <w:rPr>
                <w:rFonts w:ascii="Times New Roman" w:eastAsia="Times New Roman" w:hAnsi="Times New Roman" w:cs="Times New Roman"/>
                <w:sz w:val="24"/>
                <w:szCs w:val="24"/>
                <w:lang w:val="ru-RU" w:eastAsia="ru-RU"/>
              </w:rPr>
              <w:t xml:space="preserve"> - кредиторская задолженность, возникшая в результате заключения договоров репо, на конец отчетного периода;</w:t>
            </w:r>
          </w:p>
          <w:p w:rsidR="00A367F5" w:rsidRPr="00A367F5" w:rsidRDefault="00A367F5" w:rsidP="00A367F5">
            <w:pPr>
              <w:spacing w:after="0" w:line="240" w:lineRule="auto"/>
              <w:ind w:firstLine="540"/>
              <w:jc w:val="both"/>
              <w:rPr>
                <w:rFonts w:ascii="Verdana" w:eastAsia="Times New Roman" w:hAnsi="Verdana" w:cs="Times New Roman"/>
                <w:sz w:val="21"/>
                <w:szCs w:val="21"/>
                <w:lang w:val="ru-RU" w:eastAsia="ru-RU"/>
              </w:rPr>
            </w:pPr>
            <w:r w:rsidRPr="00A367F5">
              <w:rPr>
                <w:rFonts w:ascii="Times New Roman" w:eastAsia="Times New Roman" w:hAnsi="Times New Roman" w:cs="Times New Roman"/>
                <w:sz w:val="24"/>
                <w:szCs w:val="24"/>
                <w:lang w:val="ru-RU" w:eastAsia="ru-RU"/>
              </w:rPr>
              <w:t>СС(К) - величина собственных средств (капитала) на конец отчетного периода.</w:t>
            </w:r>
          </w:p>
        </w:tc>
      </w:tr>
    </w:tbl>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A367F5">
        <w:rPr>
          <w:rFonts w:ascii="Times New Roman" w:eastAsia="Times New Roman" w:hAnsi="Times New Roman" w:cs="Times New Roman"/>
          <w:b/>
          <w:sz w:val="24"/>
          <w:szCs w:val="24"/>
          <w:lang w:val="ru-RU" w:eastAsia="ru-RU"/>
        </w:rPr>
        <w:t>АКР №2 «Организационно-правовые и экономические основы создания и ведения банковского бизнеса»</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№1. Соотнесите представленные ниже понятия и определения:</w:t>
      </w:r>
    </w:p>
    <w:tbl>
      <w:tblPr>
        <w:tblW w:w="0" w:type="auto"/>
        <w:tblLook w:val="01E0" w:firstRow="1" w:lastRow="1" w:firstColumn="1" w:lastColumn="1" w:noHBand="0" w:noVBand="0"/>
      </w:tblPr>
      <w:tblGrid>
        <w:gridCol w:w="4785"/>
        <w:gridCol w:w="4786"/>
      </w:tblGrid>
      <w:tr w:rsidR="00A367F5" w:rsidRPr="00B41A14" w:rsidTr="00B41A14">
        <w:tc>
          <w:tcPr>
            <w:tcW w:w="4785" w:type="dxa"/>
            <w:vAlign w:val="center"/>
          </w:tcPr>
          <w:p w:rsidR="00A367F5" w:rsidRPr="00A367F5" w:rsidRDefault="00A367F5" w:rsidP="00A367F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1. Кредитная организация</w:t>
            </w:r>
          </w:p>
        </w:tc>
        <w:tc>
          <w:tcPr>
            <w:tcW w:w="4786" w:type="dxa"/>
          </w:tcPr>
          <w:p w:rsidR="00A367F5" w:rsidRPr="00A367F5" w:rsidRDefault="00A367F5" w:rsidP="00A367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А. кредитная организация, имеющая право осуществлять отдельные банковские операции, предусмотренные ФЗ «О банках и банковской деятельности»</w:t>
            </w:r>
          </w:p>
        </w:tc>
      </w:tr>
      <w:tr w:rsidR="00A367F5" w:rsidRPr="00B41A14" w:rsidTr="00B41A14">
        <w:tc>
          <w:tcPr>
            <w:tcW w:w="4785" w:type="dxa"/>
            <w:vAlign w:val="center"/>
          </w:tcPr>
          <w:p w:rsidR="00A367F5" w:rsidRPr="00A367F5" w:rsidRDefault="00A367F5" w:rsidP="00A367F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2. Банк</w:t>
            </w:r>
          </w:p>
        </w:tc>
        <w:tc>
          <w:tcPr>
            <w:tcW w:w="4786" w:type="dxa"/>
          </w:tcPr>
          <w:p w:rsidR="00A367F5" w:rsidRPr="00A367F5" w:rsidRDefault="00A367F5" w:rsidP="00A367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 xml:space="preserve">Б. кредитная организация, которая имеет исключительное право осуществлять в совокупности следующие банковские операции: привлечение во вклады денежных средств физических и юридических лиц, размещение указанных средств от своего имени и за свой счет на условиях возвратности, срочности, платности, </w:t>
            </w:r>
            <w:r w:rsidRPr="00A367F5">
              <w:rPr>
                <w:rFonts w:ascii="Times New Roman" w:eastAsia="Times New Roman" w:hAnsi="Times New Roman" w:cs="Times New Roman"/>
                <w:sz w:val="24"/>
                <w:szCs w:val="24"/>
                <w:lang w:val="ru-RU" w:eastAsia="ru-RU"/>
              </w:rPr>
              <w:lastRenderedPageBreak/>
              <w:t>открытие и ведение банковских счетов физических и юридических лиц</w:t>
            </w:r>
          </w:p>
        </w:tc>
      </w:tr>
      <w:tr w:rsidR="00A367F5" w:rsidRPr="00B41A14" w:rsidTr="00B41A14">
        <w:tc>
          <w:tcPr>
            <w:tcW w:w="4785" w:type="dxa"/>
            <w:vAlign w:val="center"/>
          </w:tcPr>
          <w:p w:rsidR="00A367F5" w:rsidRPr="00A367F5" w:rsidRDefault="00A367F5" w:rsidP="00A367F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lastRenderedPageBreak/>
              <w:t>3. Небанковская кредитная организация</w:t>
            </w:r>
          </w:p>
        </w:tc>
        <w:tc>
          <w:tcPr>
            <w:tcW w:w="4786" w:type="dxa"/>
          </w:tcPr>
          <w:p w:rsidR="00A367F5" w:rsidRPr="00A367F5" w:rsidRDefault="00A367F5" w:rsidP="00A367F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В. юридическое лицо, которое для извлечения прибыли как основной цели своей деятельности на основании специального разрешения Центрального банка России имеет право осуществлять банковские операции, предусмотренные ФЗ «О банках и банковской деятельности»</w:t>
            </w:r>
          </w:p>
        </w:tc>
      </w:tr>
    </w:tbl>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№2. Центральный банк России принимает решение о государственной регистрации банка и о выдаче лицензии в течение:</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А) 1 года;</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Б) 3 месяцев;</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В) 1 месяца;</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Г) 6 месяцев;</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Д) нет верного ответа.</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№3. Укажите не позднее какого количества рабочих дней со дня получения от уполномоченного регистрирующего органа информации о внесенной в единый государственный реестр юридических лиц записи о кредитной организации уведомляет об этом ее учредителей с требованием произвести в месячный срок оплату 100,0 % объявленного уставного капитала кредитной организации и выдает учредителям документ, подтверждающий факт внесения записи о кредитной организации в единый государственный реестр юридических лиц:</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А) 3 дней;</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Б) 5 дней;</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В) 7 дней;</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Г) нет верного ответа.</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№4. Ключевые финансовые показатели баланса, характеризующие деятельность субъекта банковского бизнеса, следующие, тыс. ден. ед.: кредиты, полученные от Центрального банка России – 10000,0, средства кредитных организаций во вкладах – 400000,0, средства на расчетных, текущих счетах клиентов – 80000,0, прибыль – 40000,0, фонды банка – 1000,0, средства, привлеченные с помощью облигаций – 18000,0, зарегистрированные обыкновенные акции банка – 1000000,0. Разделите перечисленные статьи пассива баланса коммерческого банка на собственные ресурсы, привлеченные депозитные ресурсы, привлеченные недепозитные ресурсы и рассчитайте их величину.</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№5. С целью защиты сбережений от инфляции клиент коммерческого банка решил воспользоваться услугой «металлический счет», купив золото по цене 817,0 ден. ед. за грамм с условием продажи через 6 месяцев по форвардному курсу 925 ден. ед. за грамм. Выясните выгоден ли вклад при риске изменения уровня инфляции до 3,5% в месяц, если по счету будут начисляться проценты в размере 18,0 % годовых.</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A367F5">
        <w:rPr>
          <w:rFonts w:ascii="Times New Roman" w:eastAsia="Times New Roman" w:hAnsi="Times New Roman" w:cs="Times New Roman"/>
          <w:b/>
          <w:sz w:val="24"/>
          <w:szCs w:val="24"/>
          <w:lang w:val="ru-RU" w:eastAsia="ru-RU"/>
        </w:rPr>
        <w:t>АКР №3 «Оценка эффективности банковского бизнеса»</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№1. Ликвидность баланса коммерческого банка – это:</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А) наличие свободных денег на корреспонденстком счете коммерческого банка;</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Б) своевременность выполнения обязательств коммерческого банка перед кредиторами;</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В) своевременность выполнения обязательств перед Центральным банком России;</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Г) нет верного ответа.</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№2. Расходы, связанные со списанием задолженности по кредитам, относятся к:</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А) процентным;</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Б) прочим;</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В) операционным;</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Г) расходам на проведение операций на финансовом рынке;</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Д) нет верного ответа.</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lastRenderedPageBreak/>
        <w:t>№3. Классификация коммерческих банков по устойчивости финансового состояния осуществляется:</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А) ежедневно;</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Б) еженедельно;</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В) ежемесячно;</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Г) ежеквартально;</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Д) ежегодно.</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№4. На основании нижеприведенных данных составьте баланс коммерческого банка, млн. ден. ед.: корреспондентские счета других коммерческих банков - 6,7, дебиторы коммерческого банка - 55,4, корреспондентские счета в других коммерческих банках - 65,2, кредиты, полученные от других коммерческих банков - 54,7, уставный фонд - 37,2, прочие активы - 130,1, вложения в государственные облигации - 10,4, ссудные счета юридических лиц - 162,7, резервные счета в Центральном банке России - 15,3, прочие пассивы - 144,9, прочие фонды - 39,1, доходы - 167,5, текущие счета клиентов - 148,2, здания и сооружения - 159,2.</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№5. Определите, соблюдается ли норматив мгновенной ликвидности для коммерческого банка – показатель эффективности банковского бизнеса, учитывающий факторы риска и неопределенности, если рублевая касса – 9000,0 тыс.руб., валютная касса – 400 тыс. долл. США (курс 68,0 руб.) и 12000,0 тыс. евро (курс 83,0 руб.), вклады до востребования – 70000,0 тыс.руб., остатки на расчетных счетах клиентов – 200000,0 тыс.руб.</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A367F5">
        <w:rPr>
          <w:rFonts w:ascii="Times New Roman" w:eastAsia="Times New Roman" w:hAnsi="Times New Roman" w:cs="Times New Roman"/>
          <w:b/>
          <w:sz w:val="24"/>
          <w:szCs w:val="24"/>
          <w:lang w:val="ru-RU" w:eastAsia="ru-RU"/>
        </w:rPr>
        <w:t>АКР №4 «Организационно-правовые и экономические основы создания и ведения страхового бизнеса»</w:t>
      </w: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№1. Страховые организации и общества взаимного страхования, созданные в соответствии с законодательством России для осуществления деятельности по страхованию, перестрахованию, взаимному страхованию и получившие лицензии на осуществление соответствующего вида страховой деятельности – это:</w:t>
      </w: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А) страховщики;</w:t>
      </w: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Б) страхователи;</w:t>
      </w: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В) страховые агенты;</w:t>
      </w: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Г) страховые брокеры.</w:t>
      </w: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№2. Денежная сумма, которая определена в порядке, установленном федеральным законодательством и (или) договором страхования при его заключении, и исходя из которой устанавливаются размер страховой премии (страховых взносов) и размер страховой выплаты при наступлении страхового случая – это:</w:t>
      </w: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А) страховая сумма;</w:t>
      </w: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Б) страховая выплата;</w:t>
      </w: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В) франшиза;</w:t>
      </w: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Г) страховой тариф.</w:t>
      </w: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№3. Принятие решения о выдаче лицензии или об отказе в выдаче лицензии осуществляется органом страхового надзора в срок, не превышающий:</w:t>
      </w:r>
    </w:p>
    <w:p w:rsidR="00A367F5" w:rsidRPr="00A367F5" w:rsidRDefault="00A367F5" w:rsidP="00A367F5">
      <w:pPr>
        <w:widowControl w:val="0"/>
        <w:autoSpaceDE w:val="0"/>
        <w:autoSpaceDN w:val="0"/>
        <w:adjustRightInd w:val="0"/>
        <w:spacing w:after="0" w:line="240" w:lineRule="auto"/>
        <w:ind w:firstLine="567"/>
        <w:jc w:val="both"/>
        <w:rPr>
          <w:rFonts w:ascii="Verdana" w:eastAsia="Times New Roman" w:hAnsi="Verdana" w:cs="Times New Roman"/>
          <w:sz w:val="21"/>
          <w:szCs w:val="21"/>
          <w:lang w:val="ru-RU" w:eastAsia="ru-RU"/>
        </w:rPr>
      </w:pPr>
      <w:r w:rsidRPr="00A367F5">
        <w:rPr>
          <w:rFonts w:ascii="Times New Roman" w:eastAsia="Times New Roman" w:hAnsi="Times New Roman" w:cs="Times New Roman"/>
          <w:sz w:val="24"/>
          <w:szCs w:val="24"/>
          <w:lang w:val="ru-RU" w:eastAsia="ru-RU"/>
        </w:rPr>
        <w:t>А) 30 рабочих дней со дня представления соискателем лицензии в орган страхового надзора пакета документов, предусмотренного Законом РФ от 27.11.1992 г. N 4015-1</w:t>
      </w:r>
      <w:r w:rsidRPr="00A367F5">
        <w:rPr>
          <w:rFonts w:ascii="Verdana" w:eastAsia="Times New Roman" w:hAnsi="Verdana" w:cs="Times New Roman"/>
          <w:sz w:val="21"/>
          <w:szCs w:val="21"/>
          <w:lang w:val="ru-RU" w:eastAsia="ru-RU"/>
        </w:rPr>
        <w:t xml:space="preserve"> «</w:t>
      </w:r>
      <w:r w:rsidRPr="00A367F5">
        <w:rPr>
          <w:rFonts w:ascii="Times New Roman" w:eastAsia="Times New Roman" w:hAnsi="Times New Roman" w:cs="Times New Roman"/>
          <w:sz w:val="24"/>
          <w:szCs w:val="24"/>
          <w:lang w:val="ru-RU" w:eastAsia="ru-RU"/>
        </w:rPr>
        <w:t>Об организации страхового дела в Российской Федерации»;</w:t>
      </w:r>
    </w:p>
    <w:p w:rsidR="00A367F5" w:rsidRPr="00A367F5" w:rsidRDefault="00A367F5" w:rsidP="00A367F5">
      <w:pPr>
        <w:widowControl w:val="0"/>
        <w:autoSpaceDE w:val="0"/>
        <w:autoSpaceDN w:val="0"/>
        <w:adjustRightInd w:val="0"/>
        <w:spacing w:after="0" w:line="240" w:lineRule="auto"/>
        <w:ind w:firstLine="540"/>
        <w:jc w:val="both"/>
        <w:rPr>
          <w:rFonts w:ascii="Verdana" w:eastAsia="Times New Roman" w:hAnsi="Verdana" w:cs="Times New Roman"/>
          <w:sz w:val="21"/>
          <w:szCs w:val="21"/>
          <w:lang w:val="ru-RU" w:eastAsia="ru-RU"/>
        </w:rPr>
      </w:pPr>
      <w:r w:rsidRPr="00A367F5">
        <w:rPr>
          <w:rFonts w:ascii="Times New Roman" w:eastAsia="Times New Roman" w:hAnsi="Times New Roman" w:cs="Times New Roman"/>
          <w:sz w:val="24"/>
          <w:szCs w:val="24"/>
          <w:lang w:val="ru-RU" w:eastAsia="ru-RU"/>
        </w:rPr>
        <w:t>Б) 30 рабочих дней со дня представления соискателем лицензии в орган страхового надзора учредительных документов;</w:t>
      </w:r>
    </w:p>
    <w:p w:rsidR="00A367F5" w:rsidRPr="00A367F5" w:rsidRDefault="00A367F5" w:rsidP="00A367F5">
      <w:pPr>
        <w:widowControl w:val="0"/>
        <w:autoSpaceDE w:val="0"/>
        <w:autoSpaceDN w:val="0"/>
        <w:adjustRightInd w:val="0"/>
        <w:spacing w:after="0" w:line="240" w:lineRule="auto"/>
        <w:ind w:firstLine="567"/>
        <w:jc w:val="both"/>
        <w:rPr>
          <w:rFonts w:ascii="Verdana" w:eastAsia="Times New Roman" w:hAnsi="Verdana" w:cs="Times New Roman"/>
          <w:sz w:val="21"/>
          <w:szCs w:val="21"/>
          <w:lang w:val="ru-RU" w:eastAsia="ru-RU"/>
        </w:rPr>
      </w:pPr>
      <w:r w:rsidRPr="00A367F5">
        <w:rPr>
          <w:rFonts w:ascii="Times New Roman" w:eastAsia="Times New Roman" w:hAnsi="Times New Roman" w:cs="Times New Roman"/>
          <w:sz w:val="24"/>
          <w:szCs w:val="24"/>
          <w:lang w:val="ru-RU" w:eastAsia="ru-RU"/>
        </w:rPr>
        <w:t>В) 60 рабочих дней со дня представления соискателем лицензии в орган страхового надзора пакета документов, предусмотренного Законом РФ от 27.11.1992 г. N 4015-1</w:t>
      </w:r>
      <w:r w:rsidRPr="00A367F5">
        <w:rPr>
          <w:rFonts w:ascii="Verdana" w:eastAsia="Times New Roman" w:hAnsi="Verdana" w:cs="Times New Roman"/>
          <w:sz w:val="21"/>
          <w:szCs w:val="21"/>
          <w:lang w:val="ru-RU" w:eastAsia="ru-RU"/>
        </w:rPr>
        <w:t xml:space="preserve"> «</w:t>
      </w:r>
      <w:r w:rsidRPr="00A367F5">
        <w:rPr>
          <w:rFonts w:ascii="Times New Roman" w:eastAsia="Times New Roman" w:hAnsi="Times New Roman" w:cs="Times New Roman"/>
          <w:sz w:val="24"/>
          <w:szCs w:val="24"/>
          <w:lang w:val="ru-RU" w:eastAsia="ru-RU"/>
        </w:rPr>
        <w:t>Об организации страхового дела в Российской Федерации»;</w:t>
      </w:r>
    </w:p>
    <w:p w:rsidR="00A367F5" w:rsidRPr="00A367F5" w:rsidRDefault="00A367F5" w:rsidP="00A367F5">
      <w:pPr>
        <w:widowControl w:val="0"/>
        <w:autoSpaceDE w:val="0"/>
        <w:autoSpaceDN w:val="0"/>
        <w:adjustRightInd w:val="0"/>
        <w:spacing w:after="0" w:line="240" w:lineRule="auto"/>
        <w:ind w:firstLine="540"/>
        <w:jc w:val="both"/>
        <w:rPr>
          <w:rFonts w:ascii="Verdana" w:eastAsia="Times New Roman" w:hAnsi="Verdana" w:cs="Times New Roman"/>
          <w:sz w:val="21"/>
          <w:szCs w:val="21"/>
          <w:lang w:val="ru-RU" w:eastAsia="ru-RU"/>
        </w:rPr>
      </w:pPr>
      <w:r w:rsidRPr="00A367F5">
        <w:rPr>
          <w:rFonts w:ascii="Times New Roman" w:eastAsia="Times New Roman" w:hAnsi="Times New Roman" w:cs="Times New Roman"/>
          <w:sz w:val="24"/>
          <w:szCs w:val="24"/>
          <w:lang w:val="ru-RU" w:eastAsia="ru-RU"/>
        </w:rPr>
        <w:t>Г) 60 рабочих дней со дня представления соискателем лицензии в орган страхового надзора учредительных документов.</w:t>
      </w: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 xml:space="preserve">№4. Величина резерва по страхованию жизни на 1 октября – 1,5 млн. ден. ед. В течение </w:t>
      </w:r>
      <w:r w:rsidRPr="00A367F5">
        <w:rPr>
          <w:rFonts w:ascii="Times New Roman" w:eastAsia="Times New Roman" w:hAnsi="Times New Roman" w:cs="Times New Roman"/>
          <w:sz w:val="24"/>
          <w:szCs w:val="24"/>
          <w:lang w:eastAsia="ru-RU"/>
        </w:rPr>
        <w:t>IV</w:t>
      </w:r>
      <w:r w:rsidRPr="00A367F5">
        <w:rPr>
          <w:rFonts w:ascii="Times New Roman" w:eastAsia="Times New Roman" w:hAnsi="Times New Roman" w:cs="Times New Roman"/>
          <w:sz w:val="24"/>
          <w:szCs w:val="24"/>
          <w:lang w:val="ru-RU" w:eastAsia="ru-RU"/>
        </w:rPr>
        <w:t xml:space="preserve"> квартала страховщик собрал страховых взносов 800,0 тыс. ден. ед. и выплатил </w:t>
      </w:r>
      <w:r w:rsidRPr="00A367F5">
        <w:rPr>
          <w:rFonts w:ascii="Times New Roman" w:eastAsia="Times New Roman" w:hAnsi="Times New Roman" w:cs="Times New Roman"/>
          <w:sz w:val="24"/>
          <w:szCs w:val="24"/>
          <w:lang w:val="ru-RU" w:eastAsia="ru-RU"/>
        </w:rPr>
        <w:lastRenderedPageBreak/>
        <w:t>страховое обеспечение 900,0 тыс. ден. ед., выкупных сумм – 50,0  тыс. ден. ед.  Доля  нетто-ставки  в  структуре  тарифа – 90,0 %.  Годовая  норма  доходности, использованная при расчете тарифной ставки, – 7,0 %.Определите величину резерва по страхованию жизни на 1 января.</w:t>
      </w: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№2. Страховая организация планирует заключить договор страхования с крупным хозяйствующим субъектом в регионе. По экспертным оценкам, если основной конкурент страховой организации не станет одновременно претендовать на заключение договора, то вероятность заключения договора – 45,0 %, в противном случае – 25,0 %. Согласно собранной информации, вероятность действий конкурента – 40,0 %. Выясните, чему равна для страховой организации вероятность заключения договора страхования. С учетом собранной информации уточните вероятность того, что конкурент не будет претендовать на заключение договора страхования с данным клиентом.</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A367F5">
        <w:rPr>
          <w:rFonts w:ascii="Times New Roman" w:eastAsia="Times New Roman" w:hAnsi="Times New Roman" w:cs="Times New Roman"/>
          <w:b/>
          <w:sz w:val="24"/>
          <w:szCs w:val="24"/>
          <w:lang w:val="ru-RU" w:eastAsia="ru-RU"/>
        </w:rPr>
        <w:t>АКР №5 «Оценка эффективности страхового бизнеса»</w:t>
      </w:r>
    </w:p>
    <w:p w:rsidR="00A367F5" w:rsidRPr="00A367F5" w:rsidRDefault="00A367F5" w:rsidP="00A367F5">
      <w:pPr>
        <w:spacing w:after="0" w:line="240" w:lineRule="auto"/>
        <w:ind w:firstLine="540"/>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№1. Процентное отношение расходов по ведению страховых операций - нетто-перестрахования за отчетный период к заработанным страховым премиям - нетто-перестрахованию за отчетный период – это:</w:t>
      </w: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А) коэффициент аквизиционных расходов;</w:t>
      </w: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Б) коэффициент убыточности - нетто-перестрахование;</w:t>
      </w:r>
    </w:p>
    <w:p w:rsidR="00A367F5" w:rsidRPr="00A367F5" w:rsidRDefault="00A367F5" w:rsidP="00A367F5">
      <w:pPr>
        <w:widowControl w:val="0"/>
        <w:autoSpaceDE w:val="0"/>
        <w:autoSpaceDN w:val="0"/>
        <w:adjustRightInd w:val="0"/>
        <w:spacing w:after="0" w:line="240" w:lineRule="auto"/>
        <w:ind w:firstLine="540"/>
        <w:jc w:val="both"/>
        <w:rPr>
          <w:rFonts w:ascii="Verdana" w:eastAsia="Times New Roman" w:hAnsi="Verdana" w:cs="Times New Roman"/>
          <w:sz w:val="21"/>
          <w:szCs w:val="21"/>
          <w:lang w:val="ru-RU" w:eastAsia="ru-RU"/>
        </w:rPr>
      </w:pPr>
      <w:r w:rsidRPr="00A367F5">
        <w:rPr>
          <w:rFonts w:ascii="Times New Roman" w:eastAsia="Times New Roman" w:hAnsi="Times New Roman" w:cs="Times New Roman"/>
          <w:sz w:val="24"/>
          <w:szCs w:val="24"/>
          <w:lang w:val="ru-RU" w:eastAsia="ru-RU"/>
        </w:rPr>
        <w:t>В) инвестиционный результат;</w:t>
      </w:r>
    </w:p>
    <w:p w:rsidR="00A367F5" w:rsidRPr="00A367F5" w:rsidRDefault="00A367F5" w:rsidP="00A367F5">
      <w:pPr>
        <w:spacing w:after="0" w:line="240" w:lineRule="auto"/>
        <w:ind w:firstLine="540"/>
        <w:jc w:val="both"/>
        <w:rPr>
          <w:rFonts w:ascii="Verdana" w:eastAsia="Times New Roman" w:hAnsi="Verdana" w:cs="Times New Roman"/>
          <w:sz w:val="21"/>
          <w:szCs w:val="21"/>
          <w:lang w:val="ru-RU" w:eastAsia="ru-RU"/>
        </w:rPr>
      </w:pPr>
      <w:r w:rsidRPr="00A367F5">
        <w:rPr>
          <w:rFonts w:ascii="Times New Roman" w:eastAsia="Times New Roman" w:hAnsi="Times New Roman" w:cs="Times New Roman"/>
          <w:sz w:val="24"/>
          <w:szCs w:val="24"/>
          <w:lang w:val="ru-RU" w:eastAsia="ru-RU"/>
        </w:rPr>
        <w:t>Г) операционный коэффициент убыточности.</w:t>
      </w: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№2. Процентное отношение результата от инвестиционной деятельности за отчетный период к заработанным страховым премиям - нетто-перестрахованию за отчетный период – это:</w:t>
      </w: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А) коэффициент аквизиционных расходов;</w:t>
      </w: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Б) коэффициент убыточности - нетто-перестрахование;</w:t>
      </w:r>
    </w:p>
    <w:p w:rsidR="00A367F5" w:rsidRPr="00A367F5" w:rsidRDefault="00A367F5" w:rsidP="00A367F5">
      <w:pPr>
        <w:widowControl w:val="0"/>
        <w:autoSpaceDE w:val="0"/>
        <w:autoSpaceDN w:val="0"/>
        <w:adjustRightInd w:val="0"/>
        <w:spacing w:after="0" w:line="240" w:lineRule="auto"/>
        <w:ind w:firstLine="540"/>
        <w:jc w:val="both"/>
        <w:rPr>
          <w:rFonts w:ascii="Verdana" w:eastAsia="Times New Roman" w:hAnsi="Verdana" w:cs="Times New Roman"/>
          <w:sz w:val="21"/>
          <w:szCs w:val="21"/>
          <w:lang w:val="ru-RU" w:eastAsia="ru-RU"/>
        </w:rPr>
      </w:pPr>
      <w:r w:rsidRPr="00A367F5">
        <w:rPr>
          <w:rFonts w:ascii="Times New Roman" w:eastAsia="Times New Roman" w:hAnsi="Times New Roman" w:cs="Times New Roman"/>
          <w:sz w:val="24"/>
          <w:szCs w:val="24"/>
          <w:lang w:val="ru-RU" w:eastAsia="ru-RU"/>
        </w:rPr>
        <w:t>В) инвестиционный результат;</w:t>
      </w:r>
    </w:p>
    <w:p w:rsidR="00A367F5" w:rsidRPr="00A367F5" w:rsidRDefault="00A367F5" w:rsidP="00A367F5">
      <w:pPr>
        <w:spacing w:after="0" w:line="240" w:lineRule="auto"/>
        <w:ind w:firstLine="540"/>
        <w:jc w:val="both"/>
        <w:rPr>
          <w:rFonts w:ascii="Verdana" w:eastAsia="Times New Roman" w:hAnsi="Verdana" w:cs="Times New Roman"/>
          <w:sz w:val="21"/>
          <w:szCs w:val="21"/>
          <w:lang w:val="ru-RU" w:eastAsia="ru-RU"/>
        </w:rPr>
      </w:pPr>
      <w:r w:rsidRPr="00A367F5">
        <w:rPr>
          <w:rFonts w:ascii="Times New Roman" w:eastAsia="Times New Roman" w:hAnsi="Times New Roman" w:cs="Times New Roman"/>
          <w:sz w:val="24"/>
          <w:szCs w:val="24"/>
          <w:lang w:val="ru-RU" w:eastAsia="ru-RU"/>
        </w:rPr>
        <w:t>Г) операционный коэффициент убыточности.</w:t>
      </w: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№3. Годовая бухгалтерская (финансовая) отчетность страховщика (укажите верное утверждение):</w:t>
      </w: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А) подлежит обязательному аудиту;</w:t>
      </w: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Б) не размещается на официальном сайте страховщика в информационно-телекоммуникационной сети «Интернет» и/или не публикуется в средствах массовой информации, доступных для заинтересованных в этой отчетности лиц;</w:t>
      </w: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В) подлежит лишь внутреннему аудиту;</w:t>
      </w: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Г) не содержит сведения о составе и структуре активов, в которые размещены собственные средства (капитал) страховщика.</w:t>
      </w: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№4. Оцените   дефицитность   средств   с   использованием коэффициента  профессора Коньшина,  используя  следующую  исходную информацию:</w:t>
      </w: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  у  страховой  организации  А  страховой  портфель  состоит  из  500 заключенных договоров , у страховой компании Б – из 400;</w:t>
      </w: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 у страховой организации А средняя тарифная ставка составляет 3,5 ден. ед. со 100 ден. ед. страховой суммы, у страховой организации Б – 4,0 ден. ед. со 100 ден. ед. страховой суммы.</w:t>
      </w: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№5. Дайте оценку финансовой устойчивости страховых организаций по   устойчивости   страхового   фонда,   обладая  следующей   исходной информацией:</w:t>
      </w: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 страховая организация  А  имеет  доход  166,0  млн.  ден. ед., сумма  средств  в запасных фондах на конец тарифного периода – 41,0 млн. ден. ед., сумма расходов – 124,6 млн. ден. ед., расходы на ведение дела – 4,6 млн. ден. ед.;</w:t>
      </w: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 страховая организация  Б  имеет  доход  257,6  млн.  ден. ед., сумма  средств  в запасных фондах на конец тарифного периода – 95,5 млн. ден. ед., сумма расходов – 279,5 млн. ден. ед., расходы на ведение дела – 7,0 млн. ден. ед.</w:t>
      </w:r>
    </w:p>
    <w:p w:rsidR="00A367F5" w:rsidRPr="00A367F5" w:rsidRDefault="00A367F5" w:rsidP="00A367F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 xml:space="preserve">Внеаудиторная самостоятельная работа обучающихся осуществляется в виде </w:t>
      </w:r>
      <w:r w:rsidRPr="00A367F5">
        <w:rPr>
          <w:rFonts w:ascii="Times New Roman" w:eastAsia="Times New Roman" w:hAnsi="Times New Roman" w:cs="Times New Roman"/>
          <w:sz w:val="24"/>
          <w:szCs w:val="24"/>
          <w:lang w:val="ru-RU" w:eastAsia="ru-RU"/>
        </w:rPr>
        <w:lastRenderedPageBreak/>
        <w:t>изучения учебной и научной литературы по соответствующей теме, подготовки к практическим (семинарским) занятиям, выполнения расчетно-аналитических домашних заданий и/или подготовки докладов, написания курсовой работы.</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A367F5">
        <w:rPr>
          <w:rFonts w:ascii="Times New Roman" w:eastAsia="Times New Roman" w:hAnsi="Times New Roman" w:cs="Times New Roman"/>
          <w:b/>
          <w:sz w:val="24"/>
          <w:szCs w:val="24"/>
          <w:lang w:val="ru-RU" w:eastAsia="ru-RU"/>
        </w:rPr>
        <w:t>Примерные индивидуальные домашние задания (ИДЗ):</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b/>
          <w:spacing w:val="-6"/>
          <w:sz w:val="24"/>
          <w:szCs w:val="24"/>
          <w:lang w:val="ru-RU" w:eastAsia="ru-RU"/>
        </w:rPr>
      </w:pPr>
      <w:r w:rsidRPr="00A367F5">
        <w:rPr>
          <w:rFonts w:ascii="Times New Roman" w:eastAsia="Times New Roman" w:hAnsi="Times New Roman" w:cs="Times New Roman"/>
          <w:b/>
          <w:spacing w:val="-6"/>
          <w:sz w:val="24"/>
          <w:szCs w:val="24"/>
          <w:lang w:val="ru-RU" w:eastAsia="ru-RU"/>
        </w:rPr>
        <w:t>ИДЗ №1 «Сущность и виды финансового предпринимательства»</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Вопросы для подготовки к практическому (семинарскому) занятию:</w:t>
      </w:r>
    </w:p>
    <w:p w:rsidR="00A367F5" w:rsidRPr="00A367F5" w:rsidRDefault="00A367F5" w:rsidP="00A367F5">
      <w:pPr>
        <w:widowControl w:val="0"/>
        <w:tabs>
          <w:tab w:val="num" w:pos="90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pacing w:val="-6"/>
          <w:sz w:val="24"/>
          <w:szCs w:val="24"/>
          <w:lang w:val="ru-RU" w:eastAsia="ru-RU"/>
        </w:rPr>
        <w:t xml:space="preserve">№1. </w:t>
      </w:r>
      <w:r w:rsidRPr="00A367F5">
        <w:rPr>
          <w:rFonts w:ascii="Times New Roman" w:eastAsia="Times New Roman" w:hAnsi="Times New Roman" w:cs="Times New Roman"/>
          <w:sz w:val="24"/>
          <w:szCs w:val="24"/>
          <w:lang w:val="ru-RU" w:eastAsia="ru-RU"/>
        </w:rPr>
        <w:t>Сформулируйте определение понятия «финансовое предпринимательство».</w:t>
      </w:r>
    </w:p>
    <w:p w:rsidR="00A367F5" w:rsidRPr="00A367F5" w:rsidRDefault="00A367F5" w:rsidP="00A367F5">
      <w:pPr>
        <w:widowControl w:val="0"/>
        <w:tabs>
          <w:tab w:val="left" w:pos="720"/>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№2. Перечислите функции финансового предпринимательства в экономике, раскройте их сущность.</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sz w:val="24"/>
          <w:szCs w:val="24"/>
          <w:lang w:val="ru-RU" w:eastAsia="ru-RU"/>
        </w:rPr>
      </w:pPr>
      <w:r w:rsidRPr="00A367F5">
        <w:rPr>
          <w:rFonts w:ascii="Times New Roman" w:eastAsia="Times New Roman" w:hAnsi="Times New Roman" w:cs="Times New Roman"/>
          <w:color w:val="000000"/>
          <w:spacing w:val="-6"/>
          <w:sz w:val="24"/>
          <w:szCs w:val="24"/>
          <w:lang w:val="ru-RU" w:eastAsia="ru-RU"/>
        </w:rPr>
        <w:t>№3. Объясните, чем финансовое предпринимательство отличается от прочих видов предпринимательства.</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sz w:val="24"/>
          <w:szCs w:val="24"/>
          <w:lang w:val="ru-RU" w:eastAsia="ru-RU"/>
        </w:rPr>
      </w:pPr>
      <w:r w:rsidRPr="00A367F5">
        <w:rPr>
          <w:rFonts w:ascii="Times New Roman" w:eastAsia="Times New Roman" w:hAnsi="Times New Roman" w:cs="Times New Roman"/>
          <w:color w:val="000000"/>
          <w:spacing w:val="-6"/>
          <w:sz w:val="24"/>
          <w:szCs w:val="24"/>
          <w:lang w:val="ru-RU" w:eastAsia="ru-RU"/>
        </w:rPr>
        <w:t>№4. Перечислите нормативно-правовые акты, регламентирующие порядок создания и функционирования субъектов предпринимательской деятельности в финансовой сфере.</w:t>
      </w:r>
    </w:p>
    <w:p w:rsidR="00A367F5" w:rsidRPr="00A367F5" w:rsidRDefault="00A367F5" w:rsidP="00A367F5">
      <w:pPr>
        <w:widowControl w:val="0"/>
        <w:tabs>
          <w:tab w:val="num" w:pos="900"/>
        </w:tabs>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№5. Поясните механизм регулирования деятельности коммерческого банка и страховой организации через систему экономических нормативов.</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Темы для подготовки докладов:</w:t>
      </w:r>
    </w:p>
    <w:p w:rsidR="00A367F5" w:rsidRPr="00A367F5" w:rsidRDefault="00A367F5" w:rsidP="00A367F5">
      <w:pPr>
        <w:widowControl w:val="0"/>
        <w:numPr>
          <w:ilvl w:val="0"/>
          <w:numId w:val="8"/>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Организационно-правовые формы финансового предпринимательства, их достоинства и недостатки.</w:t>
      </w:r>
    </w:p>
    <w:p w:rsidR="00A367F5" w:rsidRPr="00A367F5" w:rsidRDefault="00A367F5" w:rsidP="00A367F5">
      <w:pPr>
        <w:widowControl w:val="0"/>
        <w:numPr>
          <w:ilvl w:val="0"/>
          <w:numId w:val="8"/>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Проблемы и тенденции развития институциональной среды финансового предпринимательства в условиях России.</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Расчетно-аналитические задания:</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sz w:val="24"/>
          <w:szCs w:val="24"/>
          <w:lang w:val="ru-RU" w:eastAsia="ru-RU"/>
        </w:rPr>
      </w:pPr>
      <w:r w:rsidRPr="00A367F5">
        <w:rPr>
          <w:rFonts w:ascii="Times New Roman" w:eastAsia="Times New Roman" w:hAnsi="Times New Roman" w:cs="Times New Roman"/>
          <w:color w:val="000000"/>
          <w:spacing w:val="-6"/>
          <w:sz w:val="24"/>
          <w:szCs w:val="24"/>
          <w:lang w:val="ru-RU" w:eastAsia="ru-RU"/>
        </w:rPr>
        <w:t>№1.Коммерческий банк приобрел пакет акций нефтяной компании. Номинал одной акции составляет 100,0 ден. ед. Куплено 820 акций по цене 150,0 ден. ед. за одну акцию. Собственный капитал банка равен 132000,0 тыс. ден. ед. Определите, соблюдается ли норматив использования собственного капитала на приобретение акций других юридических лиц.</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sz w:val="24"/>
          <w:szCs w:val="24"/>
          <w:lang w:val="ru-RU" w:eastAsia="ru-RU"/>
        </w:rPr>
      </w:pPr>
      <w:r w:rsidRPr="00A367F5">
        <w:rPr>
          <w:rFonts w:ascii="Times New Roman" w:eastAsia="Times New Roman" w:hAnsi="Times New Roman" w:cs="Times New Roman"/>
          <w:color w:val="000000"/>
          <w:spacing w:val="-6"/>
          <w:sz w:val="24"/>
          <w:szCs w:val="24"/>
          <w:lang w:val="ru-RU" w:eastAsia="ru-RU"/>
        </w:rPr>
        <w:t>№2. Проанализируйте динамику числа страховщиков на национальном финансовом рынке за три года и оцените влияние на динамику следующих факторов: политика Центрального банка России, изменение стоимости национальной валюты на мировом рынке и платежеспособного спроса на страховые продукты.</w:t>
      </w:r>
    </w:p>
    <w:tbl>
      <w:tblPr>
        <w:tblW w:w="9277" w:type="dxa"/>
        <w:tblInd w:w="90" w:type="dxa"/>
        <w:tblLook w:val="04A0" w:firstRow="1" w:lastRow="0" w:firstColumn="1" w:lastColumn="0" w:noHBand="0" w:noVBand="1"/>
      </w:tblPr>
      <w:tblGrid>
        <w:gridCol w:w="6397"/>
        <w:gridCol w:w="960"/>
        <w:gridCol w:w="960"/>
        <w:gridCol w:w="960"/>
      </w:tblGrid>
      <w:tr w:rsidR="00A367F5" w:rsidRPr="00A367F5" w:rsidTr="00B41A14">
        <w:trPr>
          <w:trHeight w:val="300"/>
        </w:trPr>
        <w:tc>
          <w:tcPr>
            <w:tcW w:w="63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Наименование показателя</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Единиц</w:t>
            </w:r>
          </w:p>
        </w:tc>
      </w:tr>
      <w:tr w:rsidR="00A367F5" w:rsidRPr="00A367F5" w:rsidTr="00B41A14">
        <w:trPr>
          <w:trHeight w:val="300"/>
        </w:trPr>
        <w:tc>
          <w:tcPr>
            <w:tcW w:w="6397" w:type="dxa"/>
            <w:vMerge/>
            <w:tcBorders>
              <w:top w:val="single" w:sz="4" w:space="0" w:color="auto"/>
              <w:left w:val="single" w:sz="4" w:space="0" w:color="auto"/>
              <w:bottom w:val="single" w:sz="4" w:space="0" w:color="auto"/>
              <w:right w:val="single" w:sz="4" w:space="0" w:color="auto"/>
            </w:tcBorders>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1 год</w:t>
            </w:r>
          </w:p>
        </w:tc>
        <w:tc>
          <w:tcPr>
            <w:tcW w:w="960" w:type="dxa"/>
            <w:tcBorders>
              <w:top w:val="nil"/>
              <w:left w:val="nil"/>
              <w:bottom w:val="single" w:sz="4" w:space="0" w:color="auto"/>
              <w:right w:val="single" w:sz="4" w:space="0" w:color="auto"/>
            </w:tcBorders>
            <w:shd w:val="clear" w:color="auto" w:fill="auto"/>
            <w:noWrap/>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2 год</w:t>
            </w:r>
          </w:p>
        </w:tc>
        <w:tc>
          <w:tcPr>
            <w:tcW w:w="960" w:type="dxa"/>
            <w:tcBorders>
              <w:top w:val="nil"/>
              <w:left w:val="nil"/>
              <w:bottom w:val="single" w:sz="4" w:space="0" w:color="auto"/>
              <w:right w:val="single" w:sz="4" w:space="0" w:color="auto"/>
            </w:tcBorders>
            <w:shd w:val="clear" w:color="auto" w:fill="auto"/>
            <w:noWrap/>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3 год</w:t>
            </w:r>
          </w:p>
        </w:tc>
      </w:tr>
      <w:tr w:rsidR="00A367F5" w:rsidRPr="00A367F5" w:rsidTr="00B41A14">
        <w:trPr>
          <w:trHeight w:val="557"/>
        </w:trPr>
        <w:tc>
          <w:tcPr>
            <w:tcW w:w="6397" w:type="dxa"/>
            <w:tcBorders>
              <w:top w:val="nil"/>
              <w:left w:val="single" w:sz="4" w:space="0" w:color="auto"/>
              <w:bottom w:val="single" w:sz="4" w:space="0" w:color="auto"/>
              <w:right w:val="single" w:sz="4" w:space="0" w:color="auto"/>
            </w:tcBorders>
            <w:shd w:val="clear" w:color="auto" w:fill="auto"/>
            <w:vAlign w:val="center"/>
            <w:hideMark/>
          </w:tcPr>
          <w:p w:rsidR="00A367F5" w:rsidRPr="00A367F5" w:rsidRDefault="00A367F5" w:rsidP="00A367F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Количество учтенных в отчетном периоде страховщиков, единиц</w:t>
            </w:r>
          </w:p>
        </w:tc>
        <w:tc>
          <w:tcPr>
            <w:tcW w:w="960" w:type="dxa"/>
            <w:tcBorders>
              <w:top w:val="nil"/>
              <w:left w:val="nil"/>
              <w:bottom w:val="single" w:sz="4" w:space="0" w:color="auto"/>
              <w:right w:val="single" w:sz="4" w:space="0" w:color="auto"/>
            </w:tcBorders>
            <w:shd w:val="clear" w:color="auto" w:fill="auto"/>
            <w:noWrap/>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395,0</w:t>
            </w:r>
          </w:p>
        </w:tc>
        <w:tc>
          <w:tcPr>
            <w:tcW w:w="960" w:type="dxa"/>
            <w:tcBorders>
              <w:top w:val="nil"/>
              <w:left w:val="nil"/>
              <w:bottom w:val="single" w:sz="4" w:space="0" w:color="auto"/>
              <w:right w:val="single" w:sz="4" w:space="0" w:color="auto"/>
            </w:tcBorders>
            <w:shd w:val="clear" w:color="auto" w:fill="auto"/>
            <w:noWrap/>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360,0</w:t>
            </w:r>
          </w:p>
        </w:tc>
        <w:tc>
          <w:tcPr>
            <w:tcW w:w="960" w:type="dxa"/>
            <w:tcBorders>
              <w:top w:val="nil"/>
              <w:left w:val="nil"/>
              <w:bottom w:val="single" w:sz="4" w:space="0" w:color="auto"/>
              <w:right w:val="single" w:sz="4" w:space="0" w:color="auto"/>
            </w:tcBorders>
            <w:shd w:val="clear" w:color="auto" w:fill="auto"/>
            <w:noWrap/>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297,0</w:t>
            </w:r>
          </w:p>
        </w:tc>
      </w:tr>
      <w:tr w:rsidR="00A367F5" w:rsidRPr="00A367F5" w:rsidTr="00B41A14">
        <w:trPr>
          <w:trHeight w:val="300"/>
        </w:trPr>
        <w:tc>
          <w:tcPr>
            <w:tcW w:w="6397" w:type="dxa"/>
            <w:tcBorders>
              <w:top w:val="nil"/>
              <w:left w:val="single" w:sz="4" w:space="0" w:color="auto"/>
              <w:bottom w:val="single" w:sz="4" w:space="0" w:color="auto"/>
              <w:right w:val="single" w:sz="4" w:space="0" w:color="auto"/>
            </w:tcBorders>
            <w:shd w:val="clear" w:color="auto" w:fill="auto"/>
            <w:vAlign w:val="center"/>
            <w:hideMark/>
          </w:tcPr>
          <w:p w:rsidR="00A367F5" w:rsidRPr="00A367F5" w:rsidRDefault="00A367F5" w:rsidP="00A367F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в том числе:</w:t>
            </w:r>
          </w:p>
        </w:tc>
        <w:tc>
          <w:tcPr>
            <w:tcW w:w="960" w:type="dxa"/>
            <w:tcBorders>
              <w:top w:val="nil"/>
              <w:left w:val="nil"/>
              <w:bottom w:val="single" w:sz="4" w:space="0" w:color="auto"/>
              <w:right w:val="single" w:sz="4" w:space="0" w:color="auto"/>
            </w:tcBorders>
            <w:shd w:val="clear" w:color="auto" w:fill="auto"/>
            <w:noWrap/>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p>
        </w:tc>
      </w:tr>
      <w:tr w:rsidR="00A367F5" w:rsidRPr="00A367F5" w:rsidTr="00B41A14">
        <w:trPr>
          <w:trHeight w:val="286"/>
        </w:trPr>
        <w:tc>
          <w:tcPr>
            <w:tcW w:w="6397" w:type="dxa"/>
            <w:tcBorders>
              <w:top w:val="nil"/>
              <w:left w:val="single" w:sz="4" w:space="0" w:color="auto"/>
              <w:bottom w:val="single" w:sz="4" w:space="0" w:color="auto"/>
              <w:right w:val="single" w:sz="4" w:space="0" w:color="auto"/>
            </w:tcBorders>
            <w:shd w:val="clear" w:color="auto" w:fill="auto"/>
            <w:vAlign w:val="center"/>
            <w:hideMark/>
          </w:tcPr>
          <w:p w:rsidR="00A367F5" w:rsidRPr="00A367F5" w:rsidRDefault="00A367F5" w:rsidP="00A367F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страховых организаций</w:t>
            </w:r>
          </w:p>
        </w:tc>
        <w:tc>
          <w:tcPr>
            <w:tcW w:w="960" w:type="dxa"/>
            <w:tcBorders>
              <w:top w:val="nil"/>
              <w:left w:val="nil"/>
              <w:bottom w:val="single" w:sz="4" w:space="0" w:color="auto"/>
              <w:right w:val="single" w:sz="4" w:space="0" w:color="auto"/>
            </w:tcBorders>
            <w:shd w:val="clear" w:color="auto" w:fill="auto"/>
            <w:noWrap/>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384,0</w:t>
            </w:r>
          </w:p>
        </w:tc>
        <w:tc>
          <w:tcPr>
            <w:tcW w:w="960" w:type="dxa"/>
            <w:tcBorders>
              <w:top w:val="nil"/>
              <w:left w:val="nil"/>
              <w:bottom w:val="single" w:sz="4" w:space="0" w:color="auto"/>
              <w:right w:val="single" w:sz="4" w:space="0" w:color="auto"/>
            </w:tcBorders>
            <w:shd w:val="clear" w:color="auto" w:fill="auto"/>
            <w:noWrap/>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350,0</w:t>
            </w:r>
          </w:p>
        </w:tc>
        <w:tc>
          <w:tcPr>
            <w:tcW w:w="960" w:type="dxa"/>
            <w:tcBorders>
              <w:top w:val="nil"/>
              <w:left w:val="nil"/>
              <w:bottom w:val="single" w:sz="4" w:space="0" w:color="auto"/>
              <w:right w:val="single" w:sz="4" w:space="0" w:color="auto"/>
            </w:tcBorders>
            <w:shd w:val="clear" w:color="auto" w:fill="auto"/>
            <w:noWrap/>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285,0</w:t>
            </w:r>
          </w:p>
        </w:tc>
      </w:tr>
      <w:tr w:rsidR="00A367F5" w:rsidRPr="00A367F5" w:rsidTr="00B41A14">
        <w:trPr>
          <w:trHeight w:val="263"/>
        </w:trPr>
        <w:tc>
          <w:tcPr>
            <w:tcW w:w="6397" w:type="dxa"/>
            <w:tcBorders>
              <w:top w:val="nil"/>
              <w:left w:val="single" w:sz="4" w:space="0" w:color="auto"/>
              <w:bottom w:val="single" w:sz="4" w:space="0" w:color="auto"/>
              <w:right w:val="single" w:sz="4" w:space="0" w:color="auto"/>
            </w:tcBorders>
            <w:shd w:val="clear" w:color="auto" w:fill="auto"/>
            <w:vAlign w:val="center"/>
            <w:hideMark/>
          </w:tcPr>
          <w:p w:rsidR="00A367F5" w:rsidRPr="00A367F5" w:rsidRDefault="00A367F5" w:rsidP="00A367F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из них осуществляющих:</w:t>
            </w:r>
          </w:p>
        </w:tc>
        <w:tc>
          <w:tcPr>
            <w:tcW w:w="960" w:type="dxa"/>
            <w:tcBorders>
              <w:top w:val="nil"/>
              <w:left w:val="nil"/>
              <w:bottom w:val="single" w:sz="4" w:space="0" w:color="auto"/>
              <w:right w:val="single" w:sz="4" w:space="0" w:color="auto"/>
            </w:tcBorders>
            <w:shd w:val="clear" w:color="auto" w:fill="auto"/>
            <w:noWrap/>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p>
        </w:tc>
      </w:tr>
      <w:tr w:rsidR="00A367F5" w:rsidRPr="00A367F5" w:rsidTr="00B41A14">
        <w:trPr>
          <w:trHeight w:val="257"/>
        </w:trPr>
        <w:tc>
          <w:tcPr>
            <w:tcW w:w="6397" w:type="dxa"/>
            <w:tcBorders>
              <w:top w:val="nil"/>
              <w:left w:val="single" w:sz="4" w:space="0" w:color="auto"/>
              <w:bottom w:val="single" w:sz="4" w:space="0" w:color="auto"/>
              <w:right w:val="single" w:sz="4" w:space="0" w:color="auto"/>
            </w:tcBorders>
            <w:shd w:val="clear" w:color="auto" w:fill="auto"/>
            <w:vAlign w:val="center"/>
            <w:hideMark/>
          </w:tcPr>
          <w:p w:rsidR="00A367F5" w:rsidRPr="00A367F5" w:rsidRDefault="00A367F5" w:rsidP="00A367F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страхование и перестрахование</w:t>
            </w:r>
          </w:p>
        </w:tc>
        <w:tc>
          <w:tcPr>
            <w:tcW w:w="960" w:type="dxa"/>
            <w:tcBorders>
              <w:top w:val="nil"/>
              <w:left w:val="nil"/>
              <w:bottom w:val="single" w:sz="4" w:space="0" w:color="auto"/>
              <w:right w:val="single" w:sz="4" w:space="0" w:color="auto"/>
            </w:tcBorders>
            <w:shd w:val="clear" w:color="auto" w:fill="auto"/>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243,0</w:t>
            </w:r>
          </w:p>
        </w:tc>
        <w:tc>
          <w:tcPr>
            <w:tcW w:w="960" w:type="dxa"/>
            <w:tcBorders>
              <w:top w:val="nil"/>
              <w:left w:val="nil"/>
              <w:bottom w:val="single" w:sz="4" w:space="0" w:color="auto"/>
              <w:right w:val="single" w:sz="4" w:space="0" w:color="auto"/>
            </w:tcBorders>
            <w:shd w:val="clear" w:color="auto" w:fill="auto"/>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243,0</w:t>
            </w:r>
          </w:p>
        </w:tc>
        <w:tc>
          <w:tcPr>
            <w:tcW w:w="960" w:type="dxa"/>
            <w:tcBorders>
              <w:top w:val="nil"/>
              <w:left w:val="nil"/>
              <w:bottom w:val="single" w:sz="4" w:space="0" w:color="auto"/>
              <w:right w:val="single" w:sz="4" w:space="0" w:color="auto"/>
            </w:tcBorders>
            <w:shd w:val="clear" w:color="auto" w:fill="auto"/>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177,0</w:t>
            </w:r>
          </w:p>
        </w:tc>
      </w:tr>
      <w:tr w:rsidR="00A367F5" w:rsidRPr="00A367F5" w:rsidTr="00B41A14">
        <w:trPr>
          <w:trHeight w:val="322"/>
        </w:trPr>
        <w:tc>
          <w:tcPr>
            <w:tcW w:w="6397" w:type="dxa"/>
            <w:tcBorders>
              <w:top w:val="nil"/>
              <w:left w:val="single" w:sz="4" w:space="0" w:color="auto"/>
              <w:bottom w:val="single" w:sz="4" w:space="0" w:color="auto"/>
              <w:right w:val="single" w:sz="4" w:space="0" w:color="auto"/>
            </w:tcBorders>
            <w:shd w:val="clear" w:color="auto" w:fill="auto"/>
            <w:vAlign w:val="center"/>
            <w:hideMark/>
          </w:tcPr>
          <w:p w:rsidR="00A367F5" w:rsidRPr="00A367F5" w:rsidRDefault="00A367F5" w:rsidP="00A367F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только перестрахование</w:t>
            </w:r>
          </w:p>
        </w:tc>
        <w:tc>
          <w:tcPr>
            <w:tcW w:w="960" w:type="dxa"/>
            <w:tcBorders>
              <w:top w:val="nil"/>
              <w:left w:val="nil"/>
              <w:bottom w:val="single" w:sz="4" w:space="0" w:color="auto"/>
              <w:right w:val="single" w:sz="4" w:space="0" w:color="auto"/>
            </w:tcBorders>
            <w:shd w:val="clear" w:color="auto" w:fill="auto"/>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12,0</w:t>
            </w:r>
          </w:p>
        </w:tc>
        <w:tc>
          <w:tcPr>
            <w:tcW w:w="960" w:type="dxa"/>
            <w:tcBorders>
              <w:top w:val="nil"/>
              <w:left w:val="nil"/>
              <w:bottom w:val="single" w:sz="4" w:space="0" w:color="auto"/>
              <w:right w:val="single" w:sz="4" w:space="0" w:color="auto"/>
            </w:tcBorders>
            <w:shd w:val="clear" w:color="auto" w:fill="auto"/>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12,0</w:t>
            </w:r>
          </w:p>
        </w:tc>
        <w:tc>
          <w:tcPr>
            <w:tcW w:w="960" w:type="dxa"/>
            <w:tcBorders>
              <w:top w:val="nil"/>
              <w:left w:val="nil"/>
              <w:bottom w:val="single" w:sz="4" w:space="0" w:color="auto"/>
              <w:right w:val="single" w:sz="4" w:space="0" w:color="auto"/>
            </w:tcBorders>
            <w:shd w:val="clear" w:color="auto" w:fill="auto"/>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6,0</w:t>
            </w:r>
          </w:p>
        </w:tc>
      </w:tr>
      <w:tr w:rsidR="00A367F5" w:rsidRPr="00A367F5" w:rsidTr="00B41A14">
        <w:trPr>
          <w:trHeight w:val="269"/>
        </w:trPr>
        <w:tc>
          <w:tcPr>
            <w:tcW w:w="6397" w:type="dxa"/>
            <w:tcBorders>
              <w:top w:val="nil"/>
              <w:left w:val="single" w:sz="4" w:space="0" w:color="auto"/>
              <w:bottom w:val="single" w:sz="4" w:space="0" w:color="auto"/>
              <w:right w:val="single" w:sz="4" w:space="0" w:color="auto"/>
            </w:tcBorders>
            <w:shd w:val="clear" w:color="auto" w:fill="auto"/>
            <w:vAlign w:val="center"/>
            <w:hideMark/>
          </w:tcPr>
          <w:p w:rsidR="00A367F5" w:rsidRPr="00A367F5" w:rsidRDefault="00A367F5" w:rsidP="00A367F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обязательное медицинское страхование</w:t>
            </w:r>
          </w:p>
        </w:tc>
        <w:tc>
          <w:tcPr>
            <w:tcW w:w="960" w:type="dxa"/>
            <w:tcBorders>
              <w:top w:val="nil"/>
              <w:left w:val="nil"/>
              <w:bottom w:val="single" w:sz="4" w:space="0" w:color="auto"/>
              <w:right w:val="single" w:sz="4" w:space="0" w:color="auto"/>
            </w:tcBorders>
            <w:shd w:val="clear" w:color="auto" w:fill="auto"/>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59,0</w:t>
            </w:r>
          </w:p>
        </w:tc>
        <w:tc>
          <w:tcPr>
            <w:tcW w:w="960" w:type="dxa"/>
            <w:tcBorders>
              <w:top w:val="nil"/>
              <w:left w:val="nil"/>
              <w:bottom w:val="single" w:sz="4" w:space="0" w:color="auto"/>
              <w:right w:val="single" w:sz="4" w:space="0" w:color="auto"/>
            </w:tcBorders>
            <w:shd w:val="clear" w:color="auto" w:fill="auto"/>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59,0</w:t>
            </w:r>
          </w:p>
        </w:tc>
        <w:tc>
          <w:tcPr>
            <w:tcW w:w="960" w:type="dxa"/>
            <w:tcBorders>
              <w:top w:val="nil"/>
              <w:left w:val="nil"/>
              <w:bottom w:val="single" w:sz="4" w:space="0" w:color="auto"/>
              <w:right w:val="single" w:sz="4" w:space="0" w:color="auto"/>
            </w:tcBorders>
            <w:shd w:val="clear" w:color="auto" w:fill="auto"/>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56,0</w:t>
            </w:r>
          </w:p>
        </w:tc>
      </w:tr>
      <w:tr w:rsidR="00A367F5" w:rsidRPr="00A367F5" w:rsidTr="00B41A14">
        <w:trPr>
          <w:trHeight w:val="273"/>
        </w:trPr>
        <w:tc>
          <w:tcPr>
            <w:tcW w:w="6397" w:type="dxa"/>
            <w:tcBorders>
              <w:top w:val="nil"/>
              <w:left w:val="single" w:sz="4" w:space="0" w:color="auto"/>
              <w:bottom w:val="single" w:sz="4" w:space="0" w:color="auto"/>
              <w:right w:val="single" w:sz="4" w:space="0" w:color="auto"/>
            </w:tcBorders>
            <w:shd w:val="clear" w:color="auto" w:fill="auto"/>
            <w:vAlign w:val="center"/>
            <w:hideMark/>
          </w:tcPr>
          <w:p w:rsidR="00A367F5" w:rsidRPr="00A367F5" w:rsidRDefault="00A367F5" w:rsidP="00A367F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обществ  взаимного страхования, единиц</w:t>
            </w:r>
          </w:p>
        </w:tc>
        <w:tc>
          <w:tcPr>
            <w:tcW w:w="960" w:type="dxa"/>
            <w:tcBorders>
              <w:top w:val="nil"/>
              <w:left w:val="nil"/>
              <w:bottom w:val="single" w:sz="4" w:space="0" w:color="auto"/>
              <w:right w:val="single" w:sz="4" w:space="0" w:color="auto"/>
            </w:tcBorders>
            <w:shd w:val="clear" w:color="auto" w:fill="auto"/>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11,0</w:t>
            </w:r>
          </w:p>
        </w:tc>
        <w:tc>
          <w:tcPr>
            <w:tcW w:w="960" w:type="dxa"/>
            <w:tcBorders>
              <w:top w:val="nil"/>
              <w:left w:val="nil"/>
              <w:bottom w:val="single" w:sz="4" w:space="0" w:color="auto"/>
              <w:right w:val="single" w:sz="4" w:space="0" w:color="auto"/>
            </w:tcBorders>
            <w:shd w:val="clear" w:color="auto" w:fill="auto"/>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11,0</w:t>
            </w:r>
          </w:p>
        </w:tc>
        <w:tc>
          <w:tcPr>
            <w:tcW w:w="960" w:type="dxa"/>
            <w:tcBorders>
              <w:top w:val="nil"/>
              <w:left w:val="nil"/>
              <w:bottom w:val="single" w:sz="4" w:space="0" w:color="auto"/>
              <w:right w:val="single" w:sz="4" w:space="0" w:color="auto"/>
            </w:tcBorders>
            <w:shd w:val="clear" w:color="auto" w:fill="auto"/>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12,0</w:t>
            </w:r>
          </w:p>
        </w:tc>
      </w:tr>
      <w:tr w:rsidR="00A367F5" w:rsidRPr="00A367F5" w:rsidTr="00B41A14">
        <w:trPr>
          <w:trHeight w:val="278"/>
        </w:trPr>
        <w:tc>
          <w:tcPr>
            <w:tcW w:w="6397" w:type="dxa"/>
            <w:tcBorders>
              <w:top w:val="nil"/>
              <w:left w:val="single" w:sz="4" w:space="0" w:color="auto"/>
              <w:bottom w:val="single" w:sz="4" w:space="0" w:color="auto"/>
              <w:right w:val="single" w:sz="4" w:space="0" w:color="auto"/>
            </w:tcBorders>
            <w:shd w:val="clear" w:color="auto" w:fill="auto"/>
            <w:vAlign w:val="center"/>
            <w:hideMark/>
          </w:tcPr>
          <w:p w:rsidR="00A367F5" w:rsidRPr="00A367F5" w:rsidRDefault="00A367F5" w:rsidP="00A367F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Число филиалов страховщиков, единиц</w:t>
            </w:r>
          </w:p>
        </w:tc>
        <w:tc>
          <w:tcPr>
            <w:tcW w:w="960" w:type="dxa"/>
            <w:tcBorders>
              <w:top w:val="nil"/>
              <w:left w:val="nil"/>
              <w:bottom w:val="single" w:sz="4" w:space="0" w:color="auto"/>
              <w:right w:val="single" w:sz="4" w:space="0" w:color="auto"/>
            </w:tcBorders>
            <w:shd w:val="clear" w:color="auto" w:fill="auto"/>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4803,0</w:t>
            </w:r>
          </w:p>
        </w:tc>
        <w:tc>
          <w:tcPr>
            <w:tcW w:w="960" w:type="dxa"/>
            <w:tcBorders>
              <w:top w:val="nil"/>
              <w:left w:val="nil"/>
              <w:bottom w:val="single" w:sz="4" w:space="0" w:color="auto"/>
              <w:right w:val="single" w:sz="4" w:space="0" w:color="auto"/>
            </w:tcBorders>
            <w:shd w:val="clear" w:color="auto" w:fill="auto"/>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4803,0</w:t>
            </w:r>
          </w:p>
        </w:tc>
        <w:tc>
          <w:tcPr>
            <w:tcW w:w="960" w:type="dxa"/>
            <w:tcBorders>
              <w:top w:val="nil"/>
              <w:left w:val="nil"/>
              <w:bottom w:val="single" w:sz="4" w:space="0" w:color="auto"/>
              <w:right w:val="single" w:sz="4" w:space="0" w:color="auto"/>
            </w:tcBorders>
            <w:shd w:val="clear" w:color="auto" w:fill="auto"/>
            <w:vAlign w:val="center"/>
            <w:hideMark/>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3973,0</w:t>
            </w:r>
          </w:p>
        </w:tc>
      </w:tr>
    </w:tbl>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sz w:val="24"/>
          <w:szCs w:val="24"/>
          <w:lang w:val="ru-RU" w:eastAsia="ru-RU"/>
        </w:rPr>
      </w:pP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A367F5">
        <w:rPr>
          <w:rFonts w:ascii="Times New Roman" w:eastAsia="Times New Roman" w:hAnsi="Times New Roman" w:cs="Times New Roman"/>
          <w:b/>
          <w:sz w:val="24"/>
          <w:szCs w:val="24"/>
          <w:lang w:val="ru-RU" w:eastAsia="ru-RU"/>
        </w:rPr>
        <w:t>ИДЗ №2 «Организационно-правовые и экономические основы создания и ведения банковского бизнеса»</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Вопросы для подготовки к практическому (семинарскому) занятию:</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sz w:val="24"/>
          <w:szCs w:val="24"/>
          <w:lang w:val="ru-RU" w:eastAsia="ru-RU"/>
        </w:rPr>
      </w:pPr>
      <w:r w:rsidRPr="00A367F5">
        <w:rPr>
          <w:rFonts w:ascii="Times New Roman" w:eastAsia="Times New Roman" w:hAnsi="Times New Roman" w:cs="Times New Roman"/>
          <w:color w:val="000000"/>
          <w:spacing w:val="-6"/>
          <w:sz w:val="24"/>
          <w:szCs w:val="24"/>
          <w:lang w:val="ru-RU" w:eastAsia="ru-RU"/>
        </w:rPr>
        <w:t>№1. Сформулируйте определение понятия «коммерческий банк».</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sz w:val="24"/>
          <w:szCs w:val="24"/>
          <w:lang w:val="ru-RU" w:eastAsia="ru-RU"/>
        </w:rPr>
      </w:pPr>
      <w:r w:rsidRPr="00A367F5">
        <w:rPr>
          <w:rFonts w:ascii="Times New Roman" w:eastAsia="Times New Roman" w:hAnsi="Times New Roman" w:cs="Times New Roman"/>
          <w:color w:val="000000"/>
          <w:spacing w:val="-6"/>
          <w:sz w:val="24"/>
          <w:szCs w:val="24"/>
          <w:lang w:val="ru-RU" w:eastAsia="ru-RU"/>
        </w:rPr>
        <w:t>№2. Охарактеризуйте основные этапы процедуры лицензирования банковской деятельности.</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color w:val="000000"/>
          <w:spacing w:val="-6"/>
          <w:sz w:val="24"/>
          <w:szCs w:val="24"/>
          <w:lang w:val="ru-RU" w:eastAsia="ru-RU"/>
        </w:rPr>
        <w:t>№3. Назовите основные органы управления коммерческим банком в соответствии с ти</w:t>
      </w:r>
      <w:r w:rsidRPr="00A367F5">
        <w:rPr>
          <w:rFonts w:ascii="Times New Roman" w:eastAsia="Times New Roman" w:hAnsi="Times New Roman" w:cs="Times New Roman"/>
          <w:sz w:val="24"/>
          <w:szCs w:val="24"/>
          <w:lang w:val="ru-RU" w:eastAsia="ru-RU"/>
        </w:rPr>
        <w:t>повой организационной структурой.</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sz w:val="24"/>
          <w:szCs w:val="24"/>
          <w:lang w:val="ru-RU" w:eastAsia="ru-RU"/>
        </w:rPr>
      </w:pPr>
      <w:r w:rsidRPr="00A367F5">
        <w:rPr>
          <w:rFonts w:ascii="Times New Roman" w:eastAsia="Times New Roman" w:hAnsi="Times New Roman" w:cs="Times New Roman"/>
          <w:color w:val="000000"/>
          <w:spacing w:val="-6"/>
          <w:sz w:val="24"/>
          <w:szCs w:val="24"/>
          <w:lang w:val="ru-RU" w:eastAsia="ru-RU"/>
        </w:rPr>
        <w:t>№4. Назовите требования к минимальному размеру уставного капитала коммерческого банка на текущий год.</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sz w:val="24"/>
          <w:szCs w:val="24"/>
          <w:lang w:val="ru-RU" w:eastAsia="ru-RU"/>
        </w:rPr>
      </w:pPr>
      <w:r w:rsidRPr="00A367F5">
        <w:rPr>
          <w:rFonts w:ascii="Times New Roman" w:eastAsia="Times New Roman" w:hAnsi="Times New Roman" w:cs="Times New Roman"/>
          <w:color w:val="000000"/>
          <w:spacing w:val="-6"/>
          <w:sz w:val="24"/>
          <w:szCs w:val="24"/>
          <w:lang w:val="ru-RU" w:eastAsia="ru-RU"/>
        </w:rPr>
        <w:t>№5. Приведите примеры привлеченных ресурсов коммерческого банка.</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lastRenderedPageBreak/>
        <w:t>Темы для подготовки докладов:</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№1. Проблемы создания и развития субъектов банковского бизнеса в России.</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№2. Организационно-правовые формы коммерческих банков: сравнительный анализ.</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Расчетно-аналитические задания:</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z w:val="24"/>
          <w:szCs w:val="24"/>
          <w:lang w:val="ru-RU" w:eastAsia="ru-RU"/>
        </w:rPr>
        <w:t>№1. Центральным банком России 12 июля 20ХХ г. был предоставлен ломбардный кредит коммерческому банку под 14,0 % годовых в размере 720,0 млн. ден. ед. Дата погашения кредита – 22 марта следующего года, фактически кредит был погашен 26 марта следующего года. Рассчитайте сумму пеней и наращенную сумму долга. Поясните, как сложившаяся ситуация отразится на ключевых показателях, характеризующих деятельность субъекта банковского бизнеса.</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№2. Стоимость привлеченных ресурсов коммерческого банка характеризуется данными, приведенными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2214"/>
        <w:gridCol w:w="1579"/>
        <w:gridCol w:w="2098"/>
        <w:gridCol w:w="1566"/>
      </w:tblGrid>
      <w:tr w:rsidR="00A367F5" w:rsidRPr="00A367F5" w:rsidTr="00B41A14">
        <w:tc>
          <w:tcPr>
            <w:tcW w:w="1854" w:type="dxa"/>
            <w:vMerge w:val="restart"/>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Ресурсы</w:t>
            </w:r>
          </w:p>
        </w:tc>
        <w:tc>
          <w:tcPr>
            <w:tcW w:w="4106" w:type="dxa"/>
            <w:gridSpan w:val="2"/>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Предшествующий год</w:t>
            </w:r>
          </w:p>
        </w:tc>
        <w:tc>
          <w:tcPr>
            <w:tcW w:w="3611" w:type="dxa"/>
            <w:gridSpan w:val="2"/>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Отчетный год</w:t>
            </w:r>
          </w:p>
        </w:tc>
      </w:tr>
      <w:tr w:rsidR="00A367F5" w:rsidRPr="00A367F5" w:rsidTr="00B41A14">
        <w:tc>
          <w:tcPr>
            <w:tcW w:w="1854" w:type="dxa"/>
            <w:vMerge/>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p>
        </w:tc>
        <w:tc>
          <w:tcPr>
            <w:tcW w:w="2280" w:type="dxa"/>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среднеквартальные остатки, тыс. ден. ед.</w:t>
            </w:r>
          </w:p>
        </w:tc>
        <w:tc>
          <w:tcPr>
            <w:tcW w:w="1826" w:type="dxa"/>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цена ресурсов, %</w:t>
            </w:r>
          </w:p>
        </w:tc>
        <w:tc>
          <w:tcPr>
            <w:tcW w:w="1805" w:type="dxa"/>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среднеквартальные остатки, тыс. ден. ед.</w:t>
            </w:r>
          </w:p>
        </w:tc>
        <w:tc>
          <w:tcPr>
            <w:tcW w:w="1806" w:type="dxa"/>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цена ресурсов, %</w:t>
            </w:r>
          </w:p>
        </w:tc>
      </w:tr>
      <w:tr w:rsidR="00A367F5" w:rsidRPr="00A367F5" w:rsidTr="00B41A14">
        <w:tc>
          <w:tcPr>
            <w:tcW w:w="1854" w:type="dxa"/>
          </w:tcPr>
          <w:p w:rsidR="00A367F5" w:rsidRPr="00A367F5" w:rsidRDefault="00A367F5" w:rsidP="00A367F5">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Депозиты до востребования</w:t>
            </w:r>
          </w:p>
        </w:tc>
        <w:tc>
          <w:tcPr>
            <w:tcW w:w="2280" w:type="dxa"/>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800,0</w:t>
            </w:r>
          </w:p>
        </w:tc>
        <w:tc>
          <w:tcPr>
            <w:tcW w:w="1826" w:type="dxa"/>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0,3</w:t>
            </w:r>
          </w:p>
        </w:tc>
        <w:tc>
          <w:tcPr>
            <w:tcW w:w="1805" w:type="dxa"/>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1000,0</w:t>
            </w:r>
          </w:p>
        </w:tc>
        <w:tc>
          <w:tcPr>
            <w:tcW w:w="1806" w:type="dxa"/>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0,4</w:t>
            </w:r>
          </w:p>
        </w:tc>
      </w:tr>
      <w:tr w:rsidR="00A367F5" w:rsidRPr="00A367F5" w:rsidTr="00B41A14">
        <w:tc>
          <w:tcPr>
            <w:tcW w:w="1854" w:type="dxa"/>
          </w:tcPr>
          <w:p w:rsidR="00A367F5" w:rsidRPr="00A367F5" w:rsidRDefault="00A367F5" w:rsidP="00A367F5">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Срочные депозиты</w:t>
            </w:r>
          </w:p>
        </w:tc>
        <w:tc>
          <w:tcPr>
            <w:tcW w:w="2280" w:type="dxa"/>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1900,0</w:t>
            </w:r>
          </w:p>
        </w:tc>
        <w:tc>
          <w:tcPr>
            <w:tcW w:w="1826" w:type="dxa"/>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10,0</w:t>
            </w:r>
          </w:p>
        </w:tc>
        <w:tc>
          <w:tcPr>
            <w:tcW w:w="1805" w:type="dxa"/>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2100,0</w:t>
            </w:r>
          </w:p>
        </w:tc>
        <w:tc>
          <w:tcPr>
            <w:tcW w:w="1806" w:type="dxa"/>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15,0</w:t>
            </w:r>
          </w:p>
        </w:tc>
      </w:tr>
      <w:tr w:rsidR="00A367F5" w:rsidRPr="00A367F5" w:rsidTr="00B41A14">
        <w:tc>
          <w:tcPr>
            <w:tcW w:w="1854" w:type="dxa"/>
          </w:tcPr>
          <w:p w:rsidR="00A367F5" w:rsidRPr="00A367F5" w:rsidRDefault="00A367F5" w:rsidP="00A367F5">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Вклады</w:t>
            </w:r>
          </w:p>
        </w:tc>
        <w:tc>
          <w:tcPr>
            <w:tcW w:w="2280" w:type="dxa"/>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150,0</w:t>
            </w:r>
          </w:p>
        </w:tc>
        <w:tc>
          <w:tcPr>
            <w:tcW w:w="1826" w:type="dxa"/>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13,0</w:t>
            </w:r>
          </w:p>
        </w:tc>
        <w:tc>
          <w:tcPr>
            <w:tcW w:w="1805" w:type="dxa"/>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500,0</w:t>
            </w:r>
          </w:p>
        </w:tc>
        <w:tc>
          <w:tcPr>
            <w:tcW w:w="1806" w:type="dxa"/>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10,0</w:t>
            </w:r>
          </w:p>
        </w:tc>
      </w:tr>
      <w:tr w:rsidR="00A367F5" w:rsidRPr="00A367F5" w:rsidTr="00B41A14">
        <w:tc>
          <w:tcPr>
            <w:tcW w:w="1854" w:type="dxa"/>
          </w:tcPr>
          <w:p w:rsidR="00A367F5" w:rsidRPr="00A367F5" w:rsidRDefault="00A367F5" w:rsidP="00A367F5">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Средства на корреспондентских счетах</w:t>
            </w:r>
          </w:p>
        </w:tc>
        <w:tc>
          <w:tcPr>
            <w:tcW w:w="2280" w:type="dxa"/>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430,0</w:t>
            </w:r>
          </w:p>
        </w:tc>
        <w:tc>
          <w:tcPr>
            <w:tcW w:w="1826" w:type="dxa"/>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2,0</w:t>
            </w:r>
          </w:p>
        </w:tc>
        <w:tc>
          <w:tcPr>
            <w:tcW w:w="1805" w:type="dxa"/>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150,0</w:t>
            </w:r>
          </w:p>
        </w:tc>
        <w:tc>
          <w:tcPr>
            <w:tcW w:w="1806" w:type="dxa"/>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4,0</w:t>
            </w:r>
          </w:p>
        </w:tc>
      </w:tr>
      <w:tr w:rsidR="00A367F5" w:rsidRPr="00A367F5" w:rsidTr="00B41A14">
        <w:tc>
          <w:tcPr>
            <w:tcW w:w="1854" w:type="dxa"/>
          </w:tcPr>
          <w:p w:rsidR="00A367F5" w:rsidRPr="00A367F5" w:rsidRDefault="00A367F5" w:rsidP="00A367F5">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МБК</w:t>
            </w:r>
          </w:p>
        </w:tc>
        <w:tc>
          <w:tcPr>
            <w:tcW w:w="2280" w:type="dxa"/>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600,0</w:t>
            </w:r>
          </w:p>
        </w:tc>
        <w:tc>
          <w:tcPr>
            <w:tcW w:w="1826" w:type="dxa"/>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14,0</w:t>
            </w:r>
          </w:p>
        </w:tc>
        <w:tc>
          <w:tcPr>
            <w:tcW w:w="1805" w:type="dxa"/>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1300,0</w:t>
            </w:r>
          </w:p>
        </w:tc>
        <w:tc>
          <w:tcPr>
            <w:tcW w:w="1806" w:type="dxa"/>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18,0</w:t>
            </w:r>
          </w:p>
        </w:tc>
      </w:tr>
    </w:tbl>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Дайте оценку ресурсной базы коммерческого банка.</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Выясните реальную стоимость ресурсов для коммерческого банка, если норма обязательного резервирования составляет 5,0 %.</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b/>
          <w:spacing w:val="-6"/>
          <w:sz w:val="24"/>
          <w:szCs w:val="24"/>
          <w:lang w:val="ru-RU" w:eastAsia="ru-RU"/>
        </w:rPr>
      </w:pPr>
      <w:r w:rsidRPr="00A367F5">
        <w:rPr>
          <w:rFonts w:ascii="Times New Roman" w:eastAsia="Times New Roman" w:hAnsi="Times New Roman" w:cs="Times New Roman"/>
          <w:b/>
          <w:spacing w:val="-6"/>
          <w:sz w:val="24"/>
          <w:szCs w:val="24"/>
          <w:lang w:val="ru-RU" w:eastAsia="ru-RU"/>
        </w:rPr>
        <w:t>ИДЗ №3 «Оценка эффективности банковского бизнеса»</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Вопросы для подготовки к практическому (семинарскому) занятию:</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№1. Сформулируйте определения понятий «внешние источники информации» и «внутренние источники информации». Приведите примеры.</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 xml:space="preserve">№2. Назовите основные разделы бухгалтерского баланса коммерческого банка. </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№3. Раскройте содержание понятий «ликвидность» и «платежеспособность» коммерческого банка.</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 xml:space="preserve">№4.Перечислите факторы, оказывающие положительное/негативное влияние на уровень ликвидности коммерческого банка. </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color w:val="000000"/>
          <w:spacing w:val="-6"/>
          <w:sz w:val="24"/>
          <w:szCs w:val="24"/>
          <w:lang w:val="ru-RU" w:eastAsia="ru-RU"/>
        </w:rPr>
        <w:t xml:space="preserve">№5. Раскройте содержание ключевых моделей </w:t>
      </w:r>
      <w:r w:rsidRPr="00A367F5">
        <w:rPr>
          <w:rFonts w:ascii="Times New Roman" w:eastAsia="Times New Roman" w:hAnsi="Times New Roman" w:cs="Times New Roman"/>
          <w:color w:val="000000"/>
          <w:sz w:val="24"/>
          <w:szCs w:val="24"/>
          <w:lang w:val="ru-RU" w:eastAsia="ru-RU"/>
        </w:rPr>
        <w:t xml:space="preserve">формирования обоснованных прогнозов </w:t>
      </w:r>
      <w:r w:rsidRPr="00A367F5">
        <w:rPr>
          <w:rFonts w:ascii="Times New Roman" w:eastAsia="Times New Roman" w:hAnsi="Times New Roman" w:cs="Times New Roman"/>
          <w:sz w:val="24"/>
          <w:szCs w:val="24"/>
          <w:lang w:val="ru-RU" w:eastAsia="ru-RU"/>
        </w:rPr>
        <w:t>показателей, характеризующих деятельность субъектов банковского бизнеса</w:t>
      </w:r>
      <w:r w:rsidRPr="00A367F5">
        <w:rPr>
          <w:rFonts w:ascii="Times New Roman" w:eastAsia="Times New Roman" w:hAnsi="Times New Roman" w:cs="Times New Roman"/>
          <w:color w:val="000000"/>
          <w:sz w:val="24"/>
          <w:szCs w:val="24"/>
          <w:lang w:val="ru-RU" w:eastAsia="ru-RU"/>
        </w:rPr>
        <w:t>. Укажите их преимущества и недостатки.</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Расчетно-аналитические задания:</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№1. Заполните пустые ячейки в таблице, ден. ед.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1584"/>
        <w:gridCol w:w="1577"/>
        <w:gridCol w:w="1582"/>
        <w:gridCol w:w="1593"/>
        <w:gridCol w:w="1658"/>
      </w:tblGrid>
      <w:tr w:rsidR="00A367F5" w:rsidRPr="00A367F5" w:rsidTr="00B41A14">
        <w:tc>
          <w:tcPr>
            <w:tcW w:w="1595" w:type="dxa"/>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Валюта               баланса</w:t>
            </w:r>
          </w:p>
        </w:tc>
        <w:tc>
          <w:tcPr>
            <w:tcW w:w="1595" w:type="dxa"/>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Уставный фонд</w:t>
            </w:r>
          </w:p>
        </w:tc>
        <w:tc>
          <w:tcPr>
            <w:tcW w:w="1595" w:type="dxa"/>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Другие           фонды</w:t>
            </w:r>
          </w:p>
        </w:tc>
        <w:tc>
          <w:tcPr>
            <w:tcW w:w="1595" w:type="dxa"/>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Прибыль</w:t>
            </w:r>
          </w:p>
        </w:tc>
        <w:tc>
          <w:tcPr>
            <w:tcW w:w="1595" w:type="dxa"/>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Собственные средства</w:t>
            </w:r>
          </w:p>
        </w:tc>
        <w:tc>
          <w:tcPr>
            <w:tcW w:w="1596" w:type="dxa"/>
            <w:vAlign w:val="center"/>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Привлеченные средства</w:t>
            </w:r>
          </w:p>
        </w:tc>
      </w:tr>
      <w:tr w:rsidR="00A367F5" w:rsidRPr="00A367F5" w:rsidTr="00B41A14">
        <w:tc>
          <w:tcPr>
            <w:tcW w:w="1595" w:type="dxa"/>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p>
        </w:tc>
        <w:tc>
          <w:tcPr>
            <w:tcW w:w="1595" w:type="dxa"/>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24500,0</w:t>
            </w:r>
          </w:p>
        </w:tc>
        <w:tc>
          <w:tcPr>
            <w:tcW w:w="1595" w:type="dxa"/>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9800,0</w:t>
            </w:r>
          </w:p>
        </w:tc>
        <w:tc>
          <w:tcPr>
            <w:tcW w:w="1595" w:type="dxa"/>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p>
        </w:tc>
        <w:tc>
          <w:tcPr>
            <w:tcW w:w="1595" w:type="dxa"/>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50000,0</w:t>
            </w:r>
          </w:p>
        </w:tc>
        <w:tc>
          <w:tcPr>
            <w:tcW w:w="1596" w:type="dxa"/>
          </w:tcPr>
          <w:p w:rsidR="00A367F5" w:rsidRPr="00A367F5" w:rsidRDefault="00A367F5" w:rsidP="00A367F5">
            <w:pPr>
              <w:widowControl w:val="0"/>
              <w:autoSpaceDE w:val="0"/>
              <w:autoSpaceDN w:val="0"/>
              <w:adjustRightInd w:val="0"/>
              <w:spacing w:after="0" w:line="240" w:lineRule="auto"/>
              <w:jc w:val="center"/>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280000,0</w:t>
            </w:r>
          </w:p>
        </w:tc>
      </w:tr>
    </w:tbl>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spacing w:val="-6"/>
          <w:sz w:val="24"/>
          <w:szCs w:val="24"/>
          <w:lang w:val="ru-RU" w:eastAsia="ru-RU"/>
        </w:rPr>
        <w:t xml:space="preserve">№2. На основании </w:t>
      </w:r>
      <w:r w:rsidRPr="00A367F5">
        <w:rPr>
          <w:rFonts w:ascii="Times New Roman" w:eastAsia="Times New Roman" w:hAnsi="Times New Roman" w:cs="Times New Roman"/>
          <w:color w:val="000000"/>
          <w:sz w:val="24"/>
          <w:szCs w:val="24"/>
          <w:lang w:val="ru-RU" w:eastAsia="ru-RU"/>
        </w:rPr>
        <w:t>бухгалтерской отчетности коммерческого банка за 2 года (бухгалтерский баланс, отчет о финансовых результатах):</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 xml:space="preserve"> - составьте агрегированные баланс и отчет о финансовых результатах коммерческого банка, проанализируйте их и сделайте выводы;</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 на основе агрегированных баланса и отчета о финансовых результатах оцените качество пассивов, качество активов, ликвидность, прибыльность коммерческого банка;</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 предложите мероприятия по повышению финансовой устойчивости коммерческого банка.</w:t>
      </w:r>
    </w:p>
    <w:p w:rsidR="00A367F5" w:rsidRPr="00A367F5" w:rsidRDefault="00A367F5" w:rsidP="00A367F5">
      <w:pPr>
        <w:spacing w:after="0" w:line="240" w:lineRule="auto"/>
        <w:ind w:firstLine="567"/>
        <w:jc w:val="both"/>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spacing w:val="-6"/>
          <w:sz w:val="24"/>
          <w:szCs w:val="24"/>
          <w:lang w:val="ru-RU" w:eastAsia="ru-RU"/>
        </w:rPr>
        <w:lastRenderedPageBreak/>
        <w:t>*</w:t>
      </w:r>
      <w:r w:rsidRPr="00A367F5">
        <w:rPr>
          <w:rFonts w:ascii="Times New Roman" w:eastAsia="Times New Roman" w:hAnsi="Times New Roman" w:cs="Times New Roman"/>
          <w:color w:val="000000"/>
          <w:sz w:val="24"/>
          <w:szCs w:val="24"/>
          <w:lang w:val="ru-RU" w:eastAsia="ru-RU"/>
        </w:rPr>
        <w:t xml:space="preserve"> Исходные данные для выполнения задания обучающиеся подбирают самостоятельно, используя официальные сайты коммерческих банков в Интернет-ресурсах. </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A367F5">
        <w:rPr>
          <w:rFonts w:ascii="Times New Roman" w:eastAsia="Times New Roman" w:hAnsi="Times New Roman" w:cs="Times New Roman"/>
          <w:b/>
          <w:sz w:val="24"/>
          <w:szCs w:val="24"/>
          <w:lang w:val="ru-RU" w:eastAsia="ru-RU"/>
        </w:rPr>
        <w:t>ИДЗ №4 «Организационно-правовые и экономические основы создания и ведения страхового бизнеса»</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Вопросы для подготовки к практическому (семинарскому) занятию:</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sz w:val="24"/>
          <w:szCs w:val="24"/>
          <w:lang w:val="ru-RU" w:eastAsia="ru-RU"/>
        </w:rPr>
      </w:pPr>
      <w:r w:rsidRPr="00A367F5">
        <w:rPr>
          <w:rFonts w:ascii="Times New Roman" w:eastAsia="Times New Roman" w:hAnsi="Times New Roman" w:cs="Times New Roman"/>
          <w:color w:val="000000"/>
          <w:spacing w:val="-6"/>
          <w:sz w:val="24"/>
          <w:szCs w:val="24"/>
          <w:lang w:val="ru-RU" w:eastAsia="ru-RU"/>
        </w:rPr>
        <w:t>№1. Сформулируйте определение понятия «страховщик».</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sz w:val="24"/>
          <w:szCs w:val="24"/>
          <w:lang w:val="ru-RU" w:eastAsia="ru-RU"/>
        </w:rPr>
      </w:pPr>
      <w:r w:rsidRPr="00A367F5">
        <w:rPr>
          <w:rFonts w:ascii="Times New Roman" w:eastAsia="Times New Roman" w:hAnsi="Times New Roman" w:cs="Times New Roman"/>
          <w:color w:val="000000"/>
          <w:spacing w:val="-6"/>
          <w:sz w:val="24"/>
          <w:szCs w:val="24"/>
          <w:lang w:val="ru-RU" w:eastAsia="ru-RU"/>
        </w:rPr>
        <w:t>№2. Охарактеризуйте основные этапы процедуры лицензирования страховой деятельности.</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color w:val="000000"/>
          <w:spacing w:val="-6"/>
          <w:sz w:val="24"/>
          <w:szCs w:val="24"/>
          <w:lang w:val="ru-RU" w:eastAsia="ru-RU"/>
        </w:rPr>
        <w:t>№3. Назовите основные органы управления страховой организацией в соответствии с ти</w:t>
      </w:r>
      <w:r w:rsidRPr="00A367F5">
        <w:rPr>
          <w:rFonts w:ascii="Times New Roman" w:eastAsia="Times New Roman" w:hAnsi="Times New Roman" w:cs="Times New Roman"/>
          <w:sz w:val="24"/>
          <w:szCs w:val="24"/>
          <w:lang w:val="ru-RU" w:eastAsia="ru-RU"/>
        </w:rPr>
        <w:t>повой организационной структурой.</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№4. Назовите требования к минимальному размеру уставного капитала  для страховщиков, осуществляющих страхование жизни, личное и имущественное страхование, перестрахование, на текущий год.</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№5. Приведите примеры привлеченных ресурсов страховщика.</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Темы для подготовки докладов:</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№1. Проблемы создания и развития субъектов страхового бизнеса в России.</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№2. Допустимые организационно-правовые формы страховщиков в условиях России: сравнительный анализ.</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Расчетно-аналитические задания:</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№1. Страховщик,  доля  иностранных  инвесторов  в  уставном капитале  которого  составляет  52,0%,  представил  документы  в  надзорный орган на право проведения обязательного страхования  автогражданской  ответственности.  Выясните, будет  ли  принято  положительное решение  о  выдаче  лицензии  данной  страховой  организации,  если  сумма оплаченного уставного капитала на момент подачи документов составляет 200,0 млн. ден. ед.</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№2. Аналитики страховщика полагают, что в период улучшения инвестиционного климата в регионе акции страховой организации будут расти в цене с вероятностью 65,0 %, в период стагнации – 30,0 %, в период ухудшения – 20,0 %. По экспертным оценкам, в течение любого периода времени, вероятности улучшения, стагнации и ухудшения инвестиционного климата в регионе соответственно равны: 30,0 %, 50,0 %, 20,0 %. Курс акций страховой организации растет. Выясните, чему равна вероятность того, что анализируемый период совпал с периодом улучшения инвестиционного климата в регионе.</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A367F5">
        <w:rPr>
          <w:rFonts w:ascii="Times New Roman" w:eastAsia="Times New Roman" w:hAnsi="Times New Roman" w:cs="Times New Roman"/>
          <w:b/>
          <w:sz w:val="24"/>
          <w:szCs w:val="24"/>
          <w:lang w:val="ru-RU" w:eastAsia="ru-RU"/>
        </w:rPr>
        <w:t>ИДЗ №5 «Оценка эффективности страхового бизнеса»</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Вопросы для подготовки к практическому (семинарскому) занятию:</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 xml:space="preserve">№1. Назовите основные разделы бухгалтерского баланса страховой организации. </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№2. Назовите принципы оценки эффективности деятельности страховщиков, раскройте их содержание.</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№3. Раскройте содержание понятия «финансовая устойчивость» страховщика.</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 xml:space="preserve">№4.Перечислите факторы, оказывающие положительное/негативное влияние на уровень эффективности страхового бизнеса. </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color w:val="000000"/>
          <w:spacing w:val="-6"/>
          <w:sz w:val="24"/>
          <w:szCs w:val="24"/>
          <w:lang w:val="ru-RU" w:eastAsia="ru-RU"/>
        </w:rPr>
        <w:t xml:space="preserve">№5. Раскройте содержание ключевых моделей </w:t>
      </w:r>
      <w:r w:rsidRPr="00A367F5">
        <w:rPr>
          <w:rFonts w:ascii="Times New Roman" w:eastAsia="Times New Roman" w:hAnsi="Times New Roman" w:cs="Times New Roman"/>
          <w:color w:val="000000"/>
          <w:sz w:val="24"/>
          <w:szCs w:val="24"/>
          <w:lang w:val="ru-RU" w:eastAsia="ru-RU"/>
        </w:rPr>
        <w:t xml:space="preserve">формирования обоснованных прогнозов </w:t>
      </w:r>
      <w:r w:rsidRPr="00A367F5">
        <w:rPr>
          <w:rFonts w:ascii="Times New Roman" w:eastAsia="Times New Roman" w:hAnsi="Times New Roman" w:cs="Times New Roman"/>
          <w:sz w:val="24"/>
          <w:szCs w:val="24"/>
          <w:lang w:val="ru-RU" w:eastAsia="ru-RU"/>
        </w:rPr>
        <w:t>показателей, характеризующих деятельность субъектов страхового бизнеса</w:t>
      </w:r>
      <w:r w:rsidRPr="00A367F5">
        <w:rPr>
          <w:rFonts w:ascii="Times New Roman" w:eastAsia="Times New Roman" w:hAnsi="Times New Roman" w:cs="Times New Roman"/>
          <w:color w:val="000000"/>
          <w:sz w:val="24"/>
          <w:szCs w:val="24"/>
          <w:lang w:val="ru-RU" w:eastAsia="ru-RU"/>
        </w:rPr>
        <w:t>. Укажите их преимущества и недостатки.</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Расчетно-аналитические задания:</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color w:val="000000"/>
          <w:sz w:val="24"/>
          <w:szCs w:val="24"/>
          <w:lang w:val="ru-RU" w:eastAsia="ru-RU"/>
        </w:rPr>
        <w:t>№1. Имеются следующие данные из бухгалтерской отчетности страховой организации за год (тыс. ден. ед.): страховые премии, всего - 1 636,1, в том числе переданные перестраховщикам - 1 328,3;  снижение резерва незаработанной премии – 22,7; оплаченные убытки, всего  - 15,8, в том числе доля перестраховщиков – 0,9; снижение резерва убытков – 1,7; отчисления в резерв предупредительных мероприятий – 14,3; расходы по ведению страховых операций – 7,9. Определите результат от операций страхования иного, чем страхование жизни, рентабельность страховых операций, уровень выплат. </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spacing w:val="-6"/>
          <w:sz w:val="24"/>
          <w:szCs w:val="24"/>
          <w:lang w:val="ru-RU" w:eastAsia="ru-RU"/>
        </w:rPr>
        <w:t xml:space="preserve">№2. На основании </w:t>
      </w:r>
      <w:r w:rsidRPr="00A367F5">
        <w:rPr>
          <w:rFonts w:ascii="Times New Roman" w:eastAsia="Times New Roman" w:hAnsi="Times New Roman" w:cs="Times New Roman"/>
          <w:color w:val="000000"/>
          <w:sz w:val="24"/>
          <w:szCs w:val="24"/>
          <w:lang w:val="ru-RU" w:eastAsia="ru-RU"/>
        </w:rPr>
        <w:t xml:space="preserve">бухгалтерской отчетности страховой организации за 2 года </w:t>
      </w:r>
      <w:r w:rsidRPr="00A367F5">
        <w:rPr>
          <w:rFonts w:ascii="Times New Roman" w:eastAsia="Times New Roman" w:hAnsi="Times New Roman" w:cs="Times New Roman"/>
          <w:color w:val="000000"/>
          <w:sz w:val="24"/>
          <w:szCs w:val="24"/>
          <w:lang w:val="ru-RU" w:eastAsia="ru-RU"/>
        </w:rPr>
        <w:lastRenderedPageBreak/>
        <w:t>(бухгалтерский баланс, отчет о финансовых результатах):</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 xml:space="preserve"> - составьте агрегированные баланс и отчет о финансовых результатах страховой организации, проанализируйте их и сделайте выводы;</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 на основе агрегированных баланса и отчета о финансовых результатах рассчитайте и оцените показатели, характеризующие эффективность страхового бизнеса;</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A367F5">
        <w:rPr>
          <w:rFonts w:ascii="Times New Roman" w:eastAsia="Times New Roman" w:hAnsi="Times New Roman" w:cs="Times New Roman"/>
          <w:spacing w:val="-6"/>
          <w:sz w:val="24"/>
          <w:szCs w:val="24"/>
          <w:lang w:val="ru-RU" w:eastAsia="ru-RU"/>
        </w:rPr>
        <w:t>- предложите мероприятия по повышению эффективность страхового бизнеса.</w:t>
      </w:r>
    </w:p>
    <w:p w:rsidR="00A367F5" w:rsidRPr="00A367F5" w:rsidRDefault="00A367F5" w:rsidP="00A367F5">
      <w:pPr>
        <w:spacing w:after="0" w:line="240" w:lineRule="auto"/>
        <w:ind w:firstLine="567"/>
        <w:jc w:val="both"/>
        <w:rPr>
          <w:rFonts w:ascii="Times New Roman" w:eastAsia="Times New Roman" w:hAnsi="Times New Roman" w:cs="Times New Roman"/>
          <w:color w:val="000000"/>
          <w:sz w:val="24"/>
          <w:szCs w:val="24"/>
          <w:lang w:val="ru-RU" w:eastAsia="ru-RU"/>
        </w:rPr>
      </w:pPr>
      <w:r w:rsidRPr="00A367F5">
        <w:rPr>
          <w:rFonts w:ascii="Times New Roman" w:eastAsia="Times New Roman" w:hAnsi="Times New Roman" w:cs="Times New Roman"/>
          <w:spacing w:val="-6"/>
          <w:sz w:val="24"/>
          <w:szCs w:val="24"/>
          <w:lang w:val="ru-RU" w:eastAsia="ru-RU"/>
        </w:rPr>
        <w:t>*</w:t>
      </w:r>
      <w:r w:rsidRPr="00A367F5">
        <w:rPr>
          <w:rFonts w:ascii="Times New Roman" w:eastAsia="Times New Roman" w:hAnsi="Times New Roman" w:cs="Times New Roman"/>
          <w:color w:val="000000"/>
          <w:sz w:val="24"/>
          <w:szCs w:val="24"/>
          <w:lang w:val="ru-RU" w:eastAsia="ru-RU"/>
        </w:rPr>
        <w:t xml:space="preserve"> Исходные данные для выполнения задания обучающиеся подбирают самостоятельно, используя официальные сайты страховых организаций в Интернет-ресурсах. </w:t>
      </w:r>
    </w:p>
    <w:p w:rsidR="00A367F5" w:rsidRPr="00A367F5" w:rsidRDefault="00A367F5" w:rsidP="00A367F5">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A367F5">
        <w:rPr>
          <w:rFonts w:ascii="Times New Roman" w:eastAsia="Times New Roman" w:hAnsi="Times New Roman" w:cs="Times New Roman"/>
          <w:sz w:val="24"/>
          <w:szCs w:val="24"/>
          <w:lang w:val="ru-RU" w:eastAsia="ru-RU"/>
        </w:rPr>
        <w:t>Выполнение курсовой работы является важной составляющей изучения дисциплины «</w:t>
      </w:r>
      <w:r w:rsidRPr="00A367F5">
        <w:rPr>
          <w:rFonts w:ascii="Times New Roman" w:eastAsia="Times New Roman" w:hAnsi="Times New Roman" w:cs="Times New Roman"/>
          <w:bCs/>
          <w:sz w:val="24"/>
          <w:szCs w:val="24"/>
          <w:lang w:val="ru-RU" w:eastAsia="ru-RU"/>
        </w:rPr>
        <w:t>Банковско-страховой бизнес</w:t>
      </w:r>
      <w:r w:rsidRPr="00A367F5">
        <w:rPr>
          <w:rFonts w:ascii="Times New Roman" w:eastAsia="Times New Roman" w:hAnsi="Times New Roman" w:cs="Times New Roman"/>
          <w:sz w:val="24"/>
          <w:szCs w:val="24"/>
          <w:lang w:val="ru-RU" w:eastAsia="ru-RU"/>
        </w:rPr>
        <w:t>» и нацелено на углубление, обобщение, закрепление полученных теоретических знаний, развитие умений и навыков принятия самостоятельных обоснованных решений в области</w:t>
      </w:r>
      <w:r w:rsidRPr="00A367F5">
        <w:rPr>
          <w:rFonts w:ascii="Times New Roman" w:eastAsia="Times New Roman" w:hAnsi="Times New Roman" w:cs="Times New Roman"/>
          <w:bCs/>
          <w:sz w:val="24"/>
          <w:szCs w:val="24"/>
          <w:lang w:val="ru-RU" w:eastAsia="ru-RU"/>
        </w:rPr>
        <w:t xml:space="preserve"> финансового (банковского и страхового) предпринимательства.</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Курсовая работа по дисциплине «</w:t>
      </w:r>
      <w:r w:rsidRPr="00A367F5">
        <w:rPr>
          <w:rFonts w:ascii="Times New Roman" w:eastAsia="Times New Roman" w:hAnsi="Times New Roman" w:cs="Times New Roman"/>
          <w:bCs/>
          <w:sz w:val="24"/>
          <w:szCs w:val="24"/>
          <w:lang w:val="ru-RU" w:eastAsia="ru-RU"/>
        </w:rPr>
        <w:t>Банковско-страховой бизнес</w:t>
      </w:r>
      <w:r w:rsidRPr="00A367F5">
        <w:rPr>
          <w:rFonts w:ascii="Times New Roman" w:eastAsia="Times New Roman" w:hAnsi="Times New Roman" w:cs="Times New Roman"/>
          <w:sz w:val="24"/>
          <w:szCs w:val="24"/>
          <w:lang w:val="ru-RU" w:eastAsia="ru-RU"/>
        </w:rPr>
        <w:t>» представляет собой результат выполнения следующих последовательных и взаимосвязанных этапов:</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 выбор темы, согласование ее с преподавателем;</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 подбор и изучение материалов по теме исследования;</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 разработка плана курсовой работы;</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 написание и оформление курсовой работы;</w:t>
      </w:r>
    </w:p>
    <w:p w:rsidR="00A367F5" w:rsidRPr="00A367F5" w:rsidRDefault="00A367F5" w:rsidP="00A367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 xml:space="preserve">- рецензирование и защита курсовой работы. </w:t>
      </w:r>
    </w:p>
    <w:p w:rsidR="00A367F5" w:rsidRPr="00A367F5" w:rsidRDefault="00A367F5" w:rsidP="00A367F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Общие правила подготовки, оформления и защиты курсовой работы установлены СМК-О-СМГТУ-42-09 «Курсовой проект (работа): структура, содержание, общие правила выполнения и оформления».</w:t>
      </w:r>
    </w:p>
    <w:p w:rsidR="00A367F5" w:rsidRDefault="00A367F5" w:rsidP="00A367F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367F5">
        <w:rPr>
          <w:rFonts w:ascii="Times New Roman" w:eastAsia="Times New Roman" w:hAnsi="Times New Roman" w:cs="Times New Roman"/>
          <w:sz w:val="24"/>
          <w:szCs w:val="24"/>
          <w:lang w:val="ru-RU" w:eastAsia="ru-RU"/>
        </w:rPr>
        <w:t>Примерный перечень тем курсовых работ представлен в разделе 7 «Оценочные средства для проведения промежуточной аттестации». При выборе темы курсовой работы обучающийся должен учитывать свои научные интересы и практические возможности использования информации об интересующем его объекте исследования.</w:t>
      </w:r>
    </w:p>
    <w:p w:rsidR="00A70E28" w:rsidRDefault="00A70E28" w:rsidP="00A367F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70E28" w:rsidRDefault="00A70E28" w:rsidP="00A367F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70E28" w:rsidRDefault="00A70E28" w:rsidP="00A367F5">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70E28" w:rsidRDefault="00A70E28" w:rsidP="00A70E28">
      <w:pPr>
        <w:pageBreakBefore/>
        <w:widowControl w:val="0"/>
        <w:tabs>
          <w:tab w:val="left" w:pos="0"/>
        </w:tabs>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sectPr w:rsidR="00A70E28">
          <w:pgSz w:w="11907" w:h="16840"/>
          <w:pgMar w:top="1134" w:right="850" w:bottom="810" w:left="1701" w:header="708" w:footer="708" w:gutter="0"/>
          <w:cols w:space="708"/>
          <w:docGrid w:linePitch="360"/>
        </w:sectPr>
      </w:pPr>
    </w:p>
    <w:p w:rsidR="00A70E28" w:rsidRPr="00A367F5" w:rsidRDefault="00A70E28" w:rsidP="00A70E28">
      <w:pPr>
        <w:pageBreakBefore/>
        <w:widowControl w:val="0"/>
        <w:tabs>
          <w:tab w:val="left" w:pos="0"/>
        </w:tabs>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r w:rsidRPr="00A70E28">
        <w:rPr>
          <w:rFonts w:ascii="Times New Roman" w:eastAsia="Times New Roman" w:hAnsi="Times New Roman" w:cs="Times New Roman"/>
          <w:b/>
          <w:sz w:val="24"/>
          <w:szCs w:val="24"/>
          <w:lang w:val="ru-RU" w:eastAsia="ru-RU"/>
        </w:rPr>
        <w:lastRenderedPageBreak/>
        <w:t>Приложение 2</w:t>
      </w:r>
    </w:p>
    <w:p w:rsidR="00A367F5" w:rsidRDefault="00A367F5">
      <w:pPr>
        <w:rPr>
          <w:lang w:val="ru-RU"/>
        </w:rPr>
      </w:pPr>
    </w:p>
    <w:p w:rsidR="00A70E28" w:rsidRPr="00A70E28" w:rsidRDefault="00A70E28" w:rsidP="00A70E28">
      <w:pPr>
        <w:keepNext/>
        <w:widowControl w:val="0"/>
        <w:spacing w:before="240" w:after="120" w:line="240" w:lineRule="auto"/>
        <w:ind w:left="567"/>
        <w:jc w:val="center"/>
        <w:outlineLvl w:val="0"/>
        <w:rPr>
          <w:rFonts w:ascii="Times New Roman" w:eastAsia="Times New Roman" w:hAnsi="Times New Roman" w:cs="Times New Roman"/>
          <w:b/>
          <w:iCs/>
          <w:sz w:val="24"/>
          <w:szCs w:val="24"/>
          <w:lang w:val="ru-RU" w:eastAsia="ru-RU"/>
        </w:rPr>
      </w:pPr>
      <w:r w:rsidRPr="00A70E28">
        <w:rPr>
          <w:rFonts w:ascii="Times New Roman" w:eastAsia="Times New Roman" w:hAnsi="Times New Roman" w:cs="Times New Roman"/>
          <w:b/>
          <w:iCs/>
          <w:sz w:val="24"/>
          <w:szCs w:val="24"/>
          <w:lang w:val="ru-RU" w:eastAsia="ru-RU"/>
        </w:rPr>
        <w:t>Оценочные средства для проведения промежуточной аттестации</w:t>
      </w:r>
    </w:p>
    <w:p w:rsidR="00A70E28" w:rsidRPr="00A70E28" w:rsidRDefault="00A70E28" w:rsidP="00A70E28">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A70E28">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rsidR="00A70E28" w:rsidRPr="00A70E28" w:rsidRDefault="00A70E28" w:rsidP="00A70E28">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tbl>
      <w:tblPr>
        <w:tblW w:w="5020" w:type="pct"/>
        <w:tblInd w:w="-62" w:type="dxa"/>
        <w:tblCellMar>
          <w:left w:w="0" w:type="dxa"/>
          <w:right w:w="0" w:type="dxa"/>
        </w:tblCellMar>
        <w:tblLook w:val="04A0" w:firstRow="1" w:lastRow="0" w:firstColumn="1" w:lastColumn="0" w:noHBand="0" w:noVBand="1"/>
      </w:tblPr>
      <w:tblGrid>
        <w:gridCol w:w="1835"/>
        <w:gridCol w:w="4709"/>
        <w:gridCol w:w="9385"/>
      </w:tblGrid>
      <w:tr w:rsidR="00A70E28" w:rsidRPr="00A70E28" w:rsidTr="00B41A14">
        <w:trPr>
          <w:trHeight w:val="753"/>
          <w:tblHeader/>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70E28" w:rsidRPr="00A70E28" w:rsidRDefault="00A70E28" w:rsidP="00A70E28">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 xml:space="preserve">Структурный элемент </w:t>
            </w:r>
            <w:r w:rsidRPr="00A70E28">
              <w:rPr>
                <w:rFonts w:ascii="Times New Roman" w:eastAsia="Times New Roman" w:hAnsi="Times New Roman" w:cs="Times New Roman"/>
                <w:sz w:val="24"/>
                <w:szCs w:val="24"/>
                <w:lang w:val="ru-RU" w:eastAsia="ru-RU"/>
              </w:rPr>
              <w:br/>
              <w:t>компетенции</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70E28" w:rsidRPr="00A70E28" w:rsidRDefault="00A70E28" w:rsidP="00A70E28">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bCs/>
                <w:sz w:val="24"/>
                <w:szCs w:val="24"/>
                <w:lang w:val="ru-RU" w:eastAsia="ru-RU"/>
              </w:rPr>
              <w:t xml:space="preserve">Планируемые результаты обучения </w:t>
            </w:r>
          </w:p>
        </w:tc>
        <w:tc>
          <w:tcPr>
            <w:tcW w:w="29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70E28" w:rsidRPr="00A70E28" w:rsidRDefault="00A70E28" w:rsidP="00A70E28">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Оценочные средства</w:t>
            </w:r>
          </w:p>
        </w:tc>
      </w:tr>
      <w:tr w:rsidR="00A70E28" w:rsidRPr="00B41A14" w:rsidTr="00B41A1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color w:val="C00000"/>
                <w:sz w:val="24"/>
                <w:szCs w:val="24"/>
                <w:highlight w:val="yellow"/>
                <w:lang w:val="ru-RU" w:eastAsia="ru-RU"/>
              </w:rPr>
            </w:pPr>
            <w:r w:rsidRPr="00A70E28">
              <w:rPr>
                <w:rFonts w:ascii="Times New Roman" w:eastAsia="Times New Roman" w:hAnsi="Times New Roman" w:cs="Times New Roman"/>
                <w:b/>
                <w:sz w:val="24"/>
                <w:szCs w:val="24"/>
                <w:lang w:val="ru-RU" w:eastAsia="ru-RU"/>
              </w:rPr>
              <w:t>ПК-5 - способностью самостоятельно осуществлять подготовку заданий и разрабатывать проектные решения с учетом фактора неопределенности, разрабатывать соответствующие методические и нормативные документы, а также предложения и мероприятия по реализации разработанных проектов и программ</w:t>
            </w:r>
          </w:p>
        </w:tc>
      </w:tr>
      <w:tr w:rsidR="00A70E28" w:rsidRPr="00B41A14" w:rsidTr="00B41A14">
        <w:trPr>
          <w:trHeight w:val="225"/>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70E28" w:rsidRPr="00A70E28" w:rsidRDefault="00A70E28" w:rsidP="00A70E2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Знать</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70E28" w:rsidRPr="00A70E28" w:rsidRDefault="00A70E28" w:rsidP="00A70E28">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color w:val="000000"/>
                <w:sz w:val="24"/>
                <w:szCs w:val="24"/>
                <w:lang w:val="ru-RU" w:eastAsia="ru-RU"/>
              </w:rPr>
              <w:t>методологию подготовки заданий и разработки проектных решений, соответствующих методических и нормативных документов, а также предложений и мероприятий по реализации разработанных проектов с учетом факторов риска и неопределенности;</w:t>
            </w:r>
          </w:p>
        </w:tc>
        <w:tc>
          <w:tcPr>
            <w:tcW w:w="29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b/>
                <w:color w:val="000000"/>
                <w:sz w:val="24"/>
                <w:szCs w:val="24"/>
                <w:lang w:val="ru-RU" w:eastAsia="ru-RU"/>
              </w:rPr>
            </w:pPr>
            <w:r w:rsidRPr="00A70E28">
              <w:rPr>
                <w:rFonts w:ascii="Times New Roman" w:eastAsia="Times New Roman" w:hAnsi="Times New Roman" w:cs="Times New Roman"/>
                <w:b/>
                <w:color w:val="000000"/>
                <w:sz w:val="24"/>
                <w:szCs w:val="24"/>
                <w:lang w:val="ru-RU" w:eastAsia="ru-RU"/>
              </w:rPr>
              <w:t>Перечень теоретических вопросов к экзамену:</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pacing w:val="-3"/>
                <w:sz w:val="24"/>
                <w:szCs w:val="24"/>
                <w:lang w:val="ru-RU" w:eastAsia="ru-RU"/>
              </w:rPr>
            </w:pPr>
            <w:r w:rsidRPr="00A70E28">
              <w:rPr>
                <w:rFonts w:ascii="Times New Roman" w:eastAsia="Times New Roman" w:hAnsi="Times New Roman" w:cs="Times New Roman"/>
                <w:spacing w:val="-3"/>
                <w:sz w:val="24"/>
                <w:szCs w:val="24"/>
                <w:lang w:val="ru-RU" w:eastAsia="ru-RU"/>
              </w:rPr>
              <w:t>1. Понятие финансового предпринимательства и его функции в современной экономике.</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pacing w:val="-3"/>
                <w:sz w:val="24"/>
                <w:szCs w:val="24"/>
                <w:lang w:val="ru-RU" w:eastAsia="ru-RU"/>
              </w:rPr>
              <w:t>2.</w:t>
            </w:r>
            <w:r w:rsidRPr="00A70E28">
              <w:rPr>
                <w:rFonts w:ascii="Times New Roman" w:eastAsia="Times New Roman" w:hAnsi="Times New Roman" w:cs="Times New Roman"/>
                <w:sz w:val="24"/>
                <w:szCs w:val="24"/>
                <w:lang w:val="ru-RU" w:eastAsia="ru-RU"/>
              </w:rPr>
              <w:t xml:space="preserve"> Признаки, субъекты и объекты предпринимательской деятельности в финансовой сфере.</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pacing w:val="-3"/>
                <w:sz w:val="24"/>
                <w:szCs w:val="24"/>
                <w:lang w:val="ru-RU" w:eastAsia="ru-RU"/>
              </w:rPr>
            </w:pPr>
            <w:r w:rsidRPr="00A70E28">
              <w:rPr>
                <w:rFonts w:ascii="Times New Roman" w:eastAsia="Times New Roman" w:hAnsi="Times New Roman" w:cs="Times New Roman"/>
                <w:sz w:val="24"/>
                <w:szCs w:val="24"/>
                <w:lang w:val="ru-RU" w:eastAsia="ru-RU"/>
              </w:rPr>
              <w:t>3. Организационно-правовые формы финансового предпринимательства, механизм и риски их функционирования.</w:t>
            </w:r>
            <w:r w:rsidRPr="00A70E28">
              <w:rPr>
                <w:rFonts w:ascii="Times New Roman" w:eastAsia="Times New Roman" w:hAnsi="Times New Roman" w:cs="Times New Roman"/>
                <w:spacing w:val="-3"/>
                <w:sz w:val="24"/>
                <w:szCs w:val="24"/>
                <w:lang w:val="ru-RU" w:eastAsia="ru-RU"/>
              </w:rPr>
              <w:t xml:space="preserve"> </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pacing w:val="-3"/>
                <w:sz w:val="24"/>
                <w:szCs w:val="24"/>
                <w:lang w:val="ru-RU" w:eastAsia="ru-RU"/>
              </w:rPr>
              <w:t xml:space="preserve">4. </w:t>
            </w:r>
            <w:r w:rsidRPr="00A70E28">
              <w:rPr>
                <w:rFonts w:ascii="Times New Roman" w:eastAsia="Times New Roman" w:hAnsi="Times New Roman" w:cs="Times New Roman"/>
                <w:sz w:val="24"/>
                <w:szCs w:val="24"/>
                <w:lang w:val="ru-RU" w:eastAsia="ru-RU"/>
              </w:rPr>
              <w:t>Институциональная среда финансового предпринимательства.</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 xml:space="preserve">5. Особенности, субъекты и объекты банковского бизнеса. </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6. Организационно-правовые основы создания и ведения банковского бизнеса: регистрация и лицензирование деятельности коммерческого банка.</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7. Экономические основы создания и ведения банковского бизнеса: понятие и виды ресурсов коммерческого банка.</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8. Экономические основы создания и ведения банковского бизнеса: доходы, расходы и прибыль коммерческого банка.</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A70E28">
              <w:rPr>
                <w:rFonts w:ascii="Times New Roman" w:eastAsia="Times New Roman" w:hAnsi="Times New Roman" w:cs="Times New Roman"/>
                <w:sz w:val="24"/>
                <w:szCs w:val="24"/>
                <w:lang w:val="ru-RU" w:eastAsia="ru-RU"/>
              </w:rPr>
              <w:t xml:space="preserve">9. Формирование и регулирование партнерских взаимоотношений в банковском бизнесе. </w:t>
            </w:r>
            <w:r w:rsidRPr="00A70E28">
              <w:rPr>
                <w:rFonts w:ascii="Times New Roman" w:eastAsia="Times New Roman" w:hAnsi="Times New Roman" w:cs="Times New Roman"/>
                <w:color w:val="000000"/>
                <w:spacing w:val="-6"/>
                <w:sz w:val="24"/>
                <w:szCs w:val="24"/>
                <w:lang w:val="ru-RU" w:eastAsia="ru-RU"/>
              </w:rPr>
              <w:t>Понятие и виды банковских операций.</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A70E28">
              <w:rPr>
                <w:rFonts w:ascii="Times New Roman" w:eastAsia="Times New Roman" w:hAnsi="Times New Roman" w:cs="Times New Roman"/>
                <w:color w:val="000000"/>
                <w:spacing w:val="-6"/>
                <w:sz w:val="24"/>
                <w:szCs w:val="24"/>
                <w:lang w:val="ru-RU" w:eastAsia="ru-RU"/>
              </w:rPr>
              <w:t>10. Особенности обоснования</w:t>
            </w:r>
            <w:r w:rsidRPr="00A70E28">
              <w:rPr>
                <w:rFonts w:ascii="Times New Roman" w:eastAsia="Times New Roman" w:hAnsi="Times New Roman" w:cs="Times New Roman"/>
                <w:sz w:val="24"/>
                <w:szCs w:val="24"/>
                <w:lang w:val="ru-RU" w:eastAsia="ru-RU"/>
              </w:rPr>
              <w:t xml:space="preserve"> и принятия предпринимательского решения в области у</w:t>
            </w:r>
            <w:r w:rsidRPr="00A70E28">
              <w:rPr>
                <w:rFonts w:ascii="Times New Roman" w:eastAsia="Times New Roman" w:hAnsi="Times New Roman" w:cs="Times New Roman"/>
                <w:color w:val="000000"/>
                <w:spacing w:val="-6"/>
                <w:sz w:val="24"/>
                <w:szCs w:val="24"/>
                <w:lang w:val="ru-RU" w:eastAsia="ru-RU"/>
              </w:rPr>
              <w:t xml:space="preserve">правления банковскими ресурсами. Учет факторов </w:t>
            </w:r>
            <w:r w:rsidRPr="00A70E28">
              <w:rPr>
                <w:rFonts w:ascii="Times New Roman" w:eastAsia="Times New Roman" w:hAnsi="Times New Roman" w:cs="Times New Roman"/>
                <w:color w:val="000000"/>
                <w:sz w:val="24"/>
                <w:szCs w:val="24"/>
                <w:lang w:val="ru-RU" w:eastAsia="ru-RU"/>
              </w:rPr>
              <w:t>риска и неопределенности</w:t>
            </w:r>
            <w:r w:rsidRPr="00A70E28">
              <w:rPr>
                <w:rFonts w:ascii="Times New Roman" w:eastAsia="Times New Roman" w:hAnsi="Times New Roman" w:cs="Times New Roman"/>
                <w:sz w:val="24"/>
                <w:szCs w:val="24"/>
                <w:lang w:val="ru-RU" w:eastAsia="ru-RU"/>
              </w:rPr>
              <w:t xml:space="preserve"> при обосновании и принятии предпринимательского решения.</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color w:val="000000"/>
                <w:spacing w:val="-6"/>
                <w:sz w:val="24"/>
                <w:szCs w:val="24"/>
                <w:lang w:val="ru-RU" w:eastAsia="ru-RU"/>
              </w:rPr>
              <w:t>11. Особенности обоснования</w:t>
            </w:r>
            <w:r w:rsidRPr="00A70E28">
              <w:rPr>
                <w:rFonts w:ascii="Times New Roman" w:eastAsia="Times New Roman" w:hAnsi="Times New Roman" w:cs="Times New Roman"/>
                <w:sz w:val="24"/>
                <w:szCs w:val="24"/>
                <w:lang w:val="ru-RU" w:eastAsia="ru-RU"/>
              </w:rPr>
              <w:t xml:space="preserve"> и принятия предпринимательского решения в области у</w:t>
            </w:r>
            <w:r w:rsidRPr="00A70E28">
              <w:rPr>
                <w:rFonts w:ascii="Times New Roman" w:eastAsia="Times New Roman" w:hAnsi="Times New Roman" w:cs="Times New Roman"/>
                <w:color w:val="000000"/>
                <w:spacing w:val="-6"/>
                <w:sz w:val="24"/>
                <w:szCs w:val="24"/>
                <w:lang w:val="ru-RU" w:eastAsia="ru-RU"/>
              </w:rPr>
              <w:t xml:space="preserve">правления банковскими операциями. Учет факторов </w:t>
            </w:r>
            <w:r w:rsidRPr="00A70E28">
              <w:rPr>
                <w:rFonts w:ascii="Times New Roman" w:eastAsia="Times New Roman" w:hAnsi="Times New Roman" w:cs="Times New Roman"/>
                <w:color w:val="000000"/>
                <w:sz w:val="24"/>
                <w:szCs w:val="24"/>
                <w:lang w:val="ru-RU" w:eastAsia="ru-RU"/>
              </w:rPr>
              <w:t>риска и неопределенности</w:t>
            </w:r>
            <w:r w:rsidRPr="00A70E28">
              <w:rPr>
                <w:rFonts w:ascii="Times New Roman" w:eastAsia="Times New Roman" w:hAnsi="Times New Roman" w:cs="Times New Roman"/>
                <w:sz w:val="24"/>
                <w:szCs w:val="24"/>
                <w:lang w:val="ru-RU" w:eastAsia="ru-RU"/>
              </w:rPr>
              <w:t xml:space="preserve"> при </w:t>
            </w:r>
            <w:r w:rsidRPr="00A70E28">
              <w:rPr>
                <w:rFonts w:ascii="Times New Roman" w:eastAsia="Times New Roman" w:hAnsi="Times New Roman" w:cs="Times New Roman"/>
                <w:sz w:val="24"/>
                <w:szCs w:val="24"/>
                <w:lang w:val="ru-RU" w:eastAsia="ru-RU"/>
              </w:rPr>
              <w:lastRenderedPageBreak/>
              <w:t>обосновании и принятии предпринимательского решения.</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 xml:space="preserve">12. Особенности, субъекты и объекты страхового бизнеса. </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 xml:space="preserve">13. Организационно-правовые основы создания и ведения страхового бизнеса: регистрация и лицензирование деятельности страховщиков (страховой организации, перестраховочной организации, общества взаимного страхования). </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14. Экономические основы создания и ведения страхового бизнеса: понятие и виды финансовых ресурсов страховщиков (страховой организации, перестраховочной организации, общества взаимного страхования).</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 xml:space="preserve">15. Экономические основы создания и ведения страхового бизнеса: доходы, расходы и прибыль страховщиков (страховой организации, перестраховочной организации, общества взаимного страхования). </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 xml:space="preserve">16. Формирование и регулирование партнерских взаимоотношений в страховом бизнесе. Виды страхования (личное, имущественное, страхование предпринимательских рисков, страхование ответственности), механизм реализации. </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17. Особенности обоснования и принятия предпринимательского решения в области управления финансовыми ресурсами страховщика. Учет факторов риска и неопределенности при обосновании и принятии предпринимательского решения.</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18. Особенности обоснования и принятия предпринимательского решения в области управления страховыми тарифами по видам страхования. Учет факторов риска и неопределенности при обосновании и принятии предпринимательского решения.</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sz w:val="24"/>
                <w:szCs w:val="24"/>
                <w:lang w:val="ru-RU" w:eastAsia="ru-RU"/>
              </w:rPr>
              <w:t>19. Методология подготовки предпринимательских решений, предложений и мероприятий по результатам оценки</w:t>
            </w:r>
            <w:r w:rsidRPr="00A70E28">
              <w:rPr>
                <w:rFonts w:ascii="Times New Roman" w:eastAsia="Times New Roman" w:hAnsi="Times New Roman" w:cs="Times New Roman"/>
                <w:color w:val="000000"/>
                <w:sz w:val="24"/>
                <w:szCs w:val="24"/>
                <w:lang w:val="ru-RU" w:eastAsia="ru-RU"/>
              </w:rPr>
              <w:t xml:space="preserve"> эффективности банковского бизнеса с учетом факторов риска и неопределенности.</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A70E28">
              <w:rPr>
                <w:rFonts w:ascii="Times New Roman" w:eastAsia="Times New Roman" w:hAnsi="Times New Roman" w:cs="Times New Roman"/>
                <w:color w:val="000000"/>
                <w:sz w:val="24"/>
                <w:szCs w:val="24"/>
                <w:lang w:val="ru-RU" w:eastAsia="ru-RU"/>
              </w:rPr>
              <w:t>20. Методология подготовки предпринимательских решений, предложений и мероприятий по результатам оценки эффективности страхового бизнеса с учетом факторов риска и неопределенности.</w:t>
            </w:r>
          </w:p>
        </w:tc>
      </w:tr>
      <w:tr w:rsidR="00A70E28" w:rsidRPr="00B41A14" w:rsidTr="00B41A14">
        <w:trPr>
          <w:trHeight w:val="258"/>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70E28" w:rsidRPr="00A70E28" w:rsidRDefault="00A70E28" w:rsidP="00A70E2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lastRenderedPageBreak/>
              <w:t>Уметь</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70E28" w:rsidRPr="00A70E28" w:rsidRDefault="00A70E28" w:rsidP="00A70E28">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color w:val="000000"/>
                <w:sz w:val="24"/>
                <w:szCs w:val="24"/>
                <w:lang w:val="ru-RU" w:eastAsia="ru-RU"/>
              </w:rPr>
              <w:t xml:space="preserve">самостоятельно готовить задания, разрабатывать проектные решения, соответствующие методические и </w:t>
            </w:r>
            <w:r w:rsidRPr="00A70E28">
              <w:rPr>
                <w:rFonts w:ascii="Times New Roman" w:eastAsia="Times New Roman" w:hAnsi="Times New Roman" w:cs="Times New Roman"/>
                <w:color w:val="000000"/>
                <w:sz w:val="24"/>
                <w:szCs w:val="24"/>
                <w:lang w:val="ru-RU" w:eastAsia="ru-RU"/>
              </w:rPr>
              <w:lastRenderedPageBreak/>
              <w:t>нормативные документы, а также предложения и мероприятия по реализации разработанных проектов с учетом факторов риска и неопределенности;</w:t>
            </w:r>
          </w:p>
        </w:tc>
        <w:tc>
          <w:tcPr>
            <w:tcW w:w="29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70E28" w:rsidRPr="00A70E28" w:rsidRDefault="00A70E28" w:rsidP="00A70E28">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color w:val="000000"/>
                <w:sz w:val="24"/>
                <w:szCs w:val="20"/>
                <w:lang w:val="ru-RU" w:eastAsia="ru-RU"/>
              </w:rPr>
            </w:pPr>
            <w:r w:rsidRPr="00A70E28">
              <w:rPr>
                <w:rFonts w:ascii="Times New Roman" w:eastAsia="Times New Roman" w:hAnsi="Times New Roman" w:cs="Times New Roman"/>
                <w:b/>
                <w:bCs/>
                <w:color w:val="000000"/>
                <w:sz w:val="24"/>
                <w:szCs w:val="20"/>
                <w:lang w:val="ru-RU" w:eastAsia="ru-RU"/>
              </w:rPr>
              <w:lastRenderedPageBreak/>
              <w:t>Примерные практические задания для экзамена:</w:t>
            </w: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ru-RU" w:eastAsia="ru-RU"/>
              </w:rPr>
            </w:pPr>
            <w:r w:rsidRPr="00A70E28">
              <w:rPr>
                <w:rFonts w:ascii="Times New Roman" w:eastAsia="Times New Roman" w:hAnsi="Times New Roman" w:cs="Times New Roman"/>
                <w:color w:val="000000"/>
                <w:sz w:val="23"/>
                <w:szCs w:val="23"/>
                <w:lang w:val="ru-RU" w:eastAsia="ru-RU"/>
              </w:rPr>
              <w:t>№1. Оцените кредитоспособность заемщика коммерческого банка, руководствуясь методом финансовых коэффициентов и учитывая факторы риска и неопределенности.</w:t>
            </w: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ru-RU" w:eastAsia="ru-RU"/>
              </w:rPr>
            </w:pPr>
            <w:r w:rsidRPr="00A70E28">
              <w:rPr>
                <w:rFonts w:ascii="Times New Roman" w:eastAsia="Times New Roman" w:hAnsi="Times New Roman" w:cs="Times New Roman"/>
                <w:color w:val="000000"/>
                <w:sz w:val="23"/>
                <w:szCs w:val="23"/>
                <w:lang w:val="ru-RU" w:eastAsia="ru-RU"/>
              </w:rPr>
              <w:t>Выдержки из финансовой отчетности потенциального заемщика представлены ниже:</w:t>
            </w: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ru-RU" w:eastAsia="ru-RU"/>
              </w:rPr>
            </w:pPr>
            <w:r w:rsidRPr="00A70E28">
              <w:rPr>
                <w:rFonts w:ascii="Times New Roman" w:eastAsia="Times New Roman" w:hAnsi="Times New Roman" w:cs="Times New Roman"/>
                <w:noProof/>
                <w:color w:val="000000"/>
                <w:sz w:val="23"/>
                <w:szCs w:val="23"/>
                <w:lang w:val="ru-RU" w:eastAsia="ru-RU"/>
              </w:rPr>
              <w:lastRenderedPageBreak/>
              <w:drawing>
                <wp:inline distT="0" distB="0" distL="0" distR="0">
                  <wp:extent cx="1914525" cy="21621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l="15837" t="24957" r="36668" b="7234"/>
                          <a:stretch>
                            <a:fillRect/>
                          </a:stretch>
                        </pic:blipFill>
                        <pic:spPr bwMode="auto">
                          <a:xfrm>
                            <a:off x="0" y="0"/>
                            <a:ext cx="1914525" cy="2162175"/>
                          </a:xfrm>
                          <a:prstGeom prst="rect">
                            <a:avLst/>
                          </a:prstGeom>
                          <a:noFill/>
                          <a:ln>
                            <a:noFill/>
                          </a:ln>
                        </pic:spPr>
                      </pic:pic>
                    </a:graphicData>
                  </a:graphic>
                </wp:inline>
              </w:drawing>
            </w:r>
            <w:r w:rsidRPr="00A70E28">
              <w:rPr>
                <w:rFonts w:ascii="Times New Roman" w:eastAsia="Times New Roman" w:hAnsi="Times New Roman" w:cs="Times New Roman"/>
                <w:color w:val="000000"/>
                <w:sz w:val="23"/>
                <w:szCs w:val="23"/>
                <w:lang w:val="ru-RU" w:eastAsia="ru-RU"/>
              </w:rPr>
              <w:t xml:space="preserve"> </w:t>
            </w:r>
            <w:r w:rsidRPr="00A70E28">
              <w:rPr>
                <w:rFonts w:ascii="Times New Roman" w:eastAsia="Times New Roman" w:hAnsi="Times New Roman" w:cs="Times New Roman"/>
                <w:noProof/>
                <w:color w:val="000000"/>
                <w:sz w:val="23"/>
                <w:szCs w:val="23"/>
                <w:lang w:val="ru-RU" w:eastAsia="ru-RU"/>
              </w:rPr>
              <w:drawing>
                <wp:inline distT="0" distB="0" distL="0" distR="0">
                  <wp:extent cx="1885950" cy="21621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l="16104" t="11542" r="37465" b="17491"/>
                          <a:stretch>
                            <a:fillRect/>
                          </a:stretch>
                        </pic:blipFill>
                        <pic:spPr bwMode="auto">
                          <a:xfrm>
                            <a:off x="0" y="0"/>
                            <a:ext cx="1885950" cy="2162175"/>
                          </a:xfrm>
                          <a:prstGeom prst="rect">
                            <a:avLst/>
                          </a:prstGeom>
                          <a:noFill/>
                          <a:ln>
                            <a:noFill/>
                          </a:ln>
                        </pic:spPr>
                      </pic:pic>
                    </a:graphicData>
                  </a:graphic>
                </wp:inline>
              </w:drawing>
            </w:r>
            <w:r w:rsidRPr="00A70E28">
              <w:rPr>
                <w:rFonts w:ascii="Times New Roman" w:eastAsia="Times New Roman" w:hAnsi="Times New Roman" w:cs="Times New Roman"/>
                <w:color w:val="000000"/>
                <w:sz w:val="23"/>
                <w:szCs w:val="23"/>
                <w:lang w:val="ru-RU" w:eastAsia="ru-RU"/>
              </w:rPr>
              <w:t xml:space="preserve"> </w:t>
            </w:r>
            <w:r w:rsidRPr="00A70E28">
              <w:rPr>
                <w:rFonts w:ascii="Times New Roman" w:eastAsia="Times New Roman" w:hAnsi="Times New Roman" w:cs="Times New Roman"/>
                <w:noProof/>
                <w:color w:val="000000"/>
                <w:sz w:val="23"/>
                <w:szCs w:val="23"/>
                <w:lang w:val="ru-RU" w:eastAsia="ru-RU"/>
              </w:rPr>
              <w:drawing>
                <wp:inline distT="0" distB="0" distL="0" distR="0">
                  <wp:extent cx="1647825" cy="21621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l="8179" t="27484" r="22424" b="32715"/>
                          <a:stretch>
                            <a:fillRect/>
                          </a:stretch>
                        </pic:blipFill>
                        <pic:spPr bwMode="auto">
                          <a:xfrm>
                            <a:off x="0" y="0"/>
                            <a:ext cx="1647825" cy="2162175"/>
                          </a:xfrm>
                          <a:prstGeom prst="rect">
                            <a:avLst/>
                          </a:prstGeom>
                          <a:noFill/>
                          <a:ln>
                            <a:noFill/>
                          </a:ln>
                        </pic:spPr>
                      </pic:pic>
                    </a:graphicData>
                  </a:graphic>
                </wp:inline>
              </w:drawing>
            </w: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ru-RU" w:eastAsia="ru-RU"/>
              </w:rPr>
            </w:pPr>
          </w:p>
          <w:p w:rsidR="00A70E28" w:rsidRPr="00A70E28" w:rsidRDefault="00A70E28" w:rsidP="00A70E28">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№2. На основании следующих данных определите, соблюдается ли коммерческим банком норматив мгновенной ликвидности: касса коммерческого банка – 9000,0 тыс. ден. ед., вклады до востребования – 80000,0 тыс. ден. ед., остатки на расчетных счетах клиентов – 250000 тыс. ден. ед. Поясните:</w:t>
            </w:r>
          </w:p>
          <w:p w:rsidR="00A70E28" w:rsidRPr="00A70E28" w:rsidRDefault="00A70E28" w:rsidP="00A70E28">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 какие санкции вправе применить Центральный банк России в отношении коммерческого банка, норматив достаточности собственных средств которого не соблюдается;</w:t>
            </w:r>
          </w:p>
          <w:p w:rsidR="00A70E28" w:rsidRPr="00A70E28" w:rsidRDefault="00A70E28" w:rsidP="00A70E28">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 каковы риски коммерческого банка в случае не соблюдения им норматива мгновенной ликвидности.</w:t>
            </w:r>
          </w:p>
          <w:p w:rsidR="00A70E28" w:rsidRPr="00A70E28" w:rsidRDefault="00A70E28" w:rsidP="00A70E28">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№3. Выясните, соблюдается ли норматив достаточности собственного капитала коммерческого банка «АЛЬФА», если размер его собственного капитала составляет 180 000 тыс. ден. ед., остатки на активных счетах и степень риска составляют соответственно: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4"/>
              <w:gridCol w:w="1841"/>
            </w:tblGrid>
            <w:tr w:rsidR="00A70E28" w:rsidRPr="00A70E28" w:rsidTr="00B41A14">
              <w:trPr>
                <w:jc w:val="center"/>
              </w:trPr>
              <w:tc>
                <w:tcPr>
                  <w:tcW w:w="7668" w:type="dxa"/>
                </w:tcPr>
                <w:p w:rsidR="00A70E28" w:rsidRPr="00A70E28" w:rsidRDefault="00A70E28" w:rsidP="00A70E28">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Активы банка</w:t>
                  </w:r>
                </w:p>
              </w:tc>
              <w:tc>
                <w:tcPr>
                  <w:tcW w:w="1903" w:type="dxa"/>
                </w:tcPr>
                <w:p w:rsidR="00A70E28" w:rsidRPr="00A70E28" w:rsidRDefault="00A70E28" w:rsidP="00A70E28">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Риск, %</w:t>
                  </w:r>
                </w:p>
              </w:tc>
            </w:tr>
            <w:tr w:rsidR="00A70E28" w:rsidRPr="00A70E28" w:rsidTr="00B41A14">
              <w:trPr>
                <w:jc w:val="center"/>
              </w:trPr>
              <w:tc>
                <w:tcPr>
                  <w:tcW w:w="7668" w:type="dxa"/>
                </w:tcPr>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Касса банка – 250 тыс. ден. ед.</w:t>
                  </w:r>
                </w:p>
              </w:tc>
              <w:tc>
                <w:tcPr>
                  <w:tcW w:w="1903" w:type="dxa"/>
                </w:tcPr>
                <w:p w:rsidR="00A70E28" w:rsidRPr="00A70E28" w:rsidRDefault="00A70E28" w:rsidP="00A70E28">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2,0</w:t>
                  </w:r>
                </w:p>
              </w:tc>
            </w:tr>
            <w:tr w:rsidR="00A70E28" w:rsidRPr="00A70E28" w:rsidTr="00B41A14">
              <w:trPr>
                <w:jc w:val="center"/>
              </w:trPr>
              <w:tc>
                <w:tcPr>
                  <w:tcW w:w="7668" w:type="dxa"/>
                </w:tcPr>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Средства на резервном счете Центрального банка России  - 4400 тыс. ден. ед.</w:t>
                  </w:r>
                </w:p>
              </w:tc>
              <w:tc>
                <w:tcPr>
                  <w:tcW w:w="1903" w:type="dxa"/>
                </w:tcPr>
                <w:p w:rsidR="00A70E28" w:rsidRPr="00A70E28" w:rsidRDefault="00A70E28" w:rsidP="00A70E28">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0,0</w:t>
                  </w:r>
                </w:p>
              </w:tc>
            </w:tr>
            <w:tr w:rsidR="00A70E28" w:rsidRPr="00A70E28" w:rsidTr="00B41A14">
              <w:trPr>
                <w:jc w:val="center"/>
              </w:trPr>
              <w:tc>
                <w:tcPr>
                  <w:tcW w:w="7668" w:type="dxa"/>
                </w:tcPr>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lastRenderedPageBreak/>
                    <w:t>Средства на корреспондентском счете в Центральном банке России – 8000,0 тыс. ден. ед.</w:t>
                  </w:r>
                </w:p>
              </w:tc>
              <w:tc>
                <w:tcPr>
                  <w:tcW w:w="1903" w:type="dxa"/>
                </w:tcPr>
                <w:p w:rsidR="00A70E28" w:rsidRPr="00A70E28" w:rsidRDefault="00A70E28" w:rsidP="00A70E28">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0,0</w:t>
                  </w:r>
                </w:p>
              </w:tc>
            </w:tr>
            <w:tr w:rsidR="00A70E28" w:rsidRPr="00A70E28" w:rsidTr="00B41A14">
              <w:trPr>
                <w:jc w:val="center"/>
              </w:trPr>
              <w:tc>
                <w:tcPr>
                  <w:tcW w:w="7668" w:type="dxa"/>
                </w:tcPr>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Средства на корреспондентских счетах в банках-резидентах – 12000,0 тыс. ден. ед.</w:t>
                  </w:r>
                </w:p>
              </w:tc>
              <w:tc>
                <w:tcPr>
                  <w:tcW w:w="1903" w:type="dxa"/>
                </w:tcPr>
                <w:p w:rsidR="00A70E28" w:rsidRPr="00A70E28" w:rsidRDefault="00A70E28" w:rsidP="00A70E28">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50,0</w:t>
                  </w:r>
                </w:p>
              </w:tc>
            </w:tr>
            <w:tr w:rsidR="00A70E28" w:rsidRPr="00A70E28" w:rsidTr="00B41A14">
              <w:trPr>
                <w:jc w:val="center"/>
              </w:trPr>
              <w:tc>
                <w:tcPr>
                  <w:tcW w:w="7668" w:type="dxa"/>
                </w:tcPr>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Кредиты под залог государственных долговых ценных бумаг – 30000,0 тыс. ден. ед.</w:t>
                  </w:r>
                </w:p>
              </w:tc>
              <w:tc>
                <w:tcPr>
                  <w:tcW w:w="1903" w:type="dxa"/>
                </w:tcPr>
                <w:p w:rsidR="00A70E28" w:rsidRPr="00A70E28" w:rsidRDefault="00A70E28" w:rsidP="00A70E28">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20,0</w:t>
                  </w:r>
                </w:p>
              </w:tc>
            </w:tr>
            <w:tr w:rsidR="00A70E28" w:rsidRPr="00A70E28" w:rsidTr="00B41A14">
              <w:trPr>
                <w:jc w:val="center"/>
              </w:trPr>
              <w:tc>
                <w:tcPr>
                  <w:tcW w:w="7668" w:type="dxa"/>
                </w:tcPr>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Ссудная задолженность физических лиц – 140000,0 тыс. ден. ед.</w:t>
                  </w:r>
                </w:p>
              </w:tc>
              <w:tc>
                <w:tcPr>
                  <w:tcW w:w="1903" w:type="dxa"/>
                </w:tcPr>
                <w:p w:rsidR="00A70E28" w:rsidRPr="00A70E28" w:rsidRDefault="00A70E28" w:rsidP="00A70E28">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10,0</w:t>
                  </w:r>
                </w:p>
              </w:tc>
            </w:tr>
            <w:tr w:rsidR="00A70E28" w:rsidRPr="00A70E28" w:rsidTr="00B41A14">
              <w:trPr>
                <w:jc w:val="center"/>
              </w:trPr>
              <w:tc>
                <w:tcPr>
                  <w:tcW w:w="7668" w:type="dxa"/>
                </w:tcPr>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Кредиты банкам – резидентам России – 29500 тыс. ден. ед.</w:t>
                  </w:r>
                </w:p>
              </w:tc>
              <w:tc>
                <w:tcPr>
                  <w:tcW w:w="1903" w:type="dxa"/>
                </w:tcPr>
                <w:p w:rsidR="00A70E28" w:rsidRPr="00A70E28" w:rsidRDefault="00A70E28" w:rsidP="00A70E28">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50,0</w:t>
                  </w:r>
                </w:p>
              </w:tc>
            </w:tr>
            <w:tr w:rsidR="00A70E28" w:rsidRPr="00B41A14" w:rsidTr="00B41A14">
              <w:trPr>
                <w:jc w:val="center"/>
              </w:trPr>
              <w:tc>
                <w:tcPr>
                  <w:tcW w:w="7668" w:type="dxa"/>
                </w:tcPr>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Прочие активы банка – 900 тыс. ден. ед.</w:t>
                  </w:r>
                </w:p>
              </w:tc>
              <w:tc>
                <w:tcPr>
                  <w:tcW w:w="1903" w:type="dxa"/>
                </w:tcPr>
                <w:p w:rsidR="00A70E28" w:rsidRPr="00A70E28" w:rsidRDefault="00A70E28" w:rsidP="00A70E28">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100,0</w:t>
                  </w:r>
                </w:p>
              </w:tc>
            </w:tr>
          </w:tbl>
          <w:p w:rsidR="00A70E28" w:rsidRPr="00A70E28" w:rsidRDefault="00A70E28" w:rsidP="00A70E28">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Поясните:</w:t>
            </w:r>
          </w:p>
          <w:p w:rsidR="00A70E28" w:rsidRPr="00A70E28" w:rsidRDefault="00A70E28" w:rsidP="00A70E28">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 какие санкции вправе применить Центральный банк России в отношении коммерческого банка, норматив достаточности собственных средств которого не соблюдается;</w:t>
            </w:r>
          </w:p>
          <w:p w:rsidR="00A70E28" w:rsidRPr="00A70E28" w:rsidRDefault="00A70E28" w:rsidP="00A70E28">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softHyphen/>
              <w:t>- каковы риски коммерческого банка в случае не соблюдения им норматива достаточности собственных средств.</w:t>
            </w:r>
          </w:p>
          <w:p w:rsidR="00A70E28" w:rsidRPr="00A70E28" w:rsidRDefault="00A70E28" w:rsidP="00A70E28">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70E28" w:rsidRPr="00A70E28" w:rsidRDefault="00A70E28" w:rsidP="00A70E28">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 xml:space="preserve">№4. Страховщик полагает, что поступление исков по страховым выплатам подчиняется распределению Пуассона, за единицу времени в расчетах он принял одну неделю, согласно его наблюдениям, интенсивность потока исков в течение недели равно двум. Определите: </w:t>
            </w:r>
          </w:p>
          <w:p w:rsidR="00A70E28" w:rsidRPr="00A70E28" w:rsidRDefault="00A70E28" w:rsidP="00A70E28">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 xml:space="preserve">- вероятность того, что за месяц поступит семь исков; </w:t>
            </w:r>
          </w:p>
          <w:p w:rsidR="00A70E28" w:rsidRPr="00A70E28" w:rsidRDefault="00A70E28" w:rsidP="00A70E28">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 xml:space="preserve">- вероятность того, что поступит не меньше семи исков; </w:t>
            </w:r>
          </w:p>
          <w:p w:rsidR="00A70E28" w:rsidRPr="00A70E28" w:rsidRDefault="00A70E28" w:rsidP="00A70E28">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 xml:space="preserve">- вероятность того, что за неделю не поступит ни одного иска; </w:t>
            </w:r>
          </w:p>
          <w:p w:rsidR="00A70E28" w:rsidRPr="00A70E28" w:rsidRDefault="00A70E28" w:rsidP="00A70E28">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 xml:space="preserve">- вероятность того, что за две недели поступит хотя бы один иск; </w:t>
            </w:r>
          </w:p>
          <w:p w:rsidR="00A70E28" w:rsidRPr="00A70E28" w:rsidRDefault="00A70E28" w:rsidP="00A70E28">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 xml:space="preserve">- вероятность того, что временной интервал между двумя соседними исками будет меньше двух дней; </w:t>
            </w:r>
          </w:p>
          <w:p w:rsidR="00A70E28" w:rsidRPr="00A70E28" w:rsidRDefault="00A70E28" w:rsidP="00A70E28">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 вероятность того, что интервал времени между двумя соседними исками будет не меньше двух дней.</w:t>
            </w:r>
          </w:p>
          <w:p w:rsidR="00A70E28" w:rsidRPr="00A70E28" w:rsidRDefault="00A70E28" w:rsidP="00A70E28">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70E28" w:rsidRPr="00A70E28" w:rsidRDefault="00A70E28" w:rsidP="00A70E28">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 xml:space="preserve">№5. Определите вероятность неразорения страховой организации на основании исходных </w:t>
            </w:r>
            <w:r w:rsidRPr="00A70E28">
              <w:rPr>
                <w:rFonts w:ascii="Times New Roman" w:eastAsia="Times New Roman" w:hAnsi="Times New Roman" w:cs="Times New Roman"/>
                <w:sz w:val="24"/>
                <w:szCs w:val="24"/>
                <w:lang w:val="ru-RU" w:eastAsia="ru-RU"/>
              </w:rPr>
              <w:lastRenderedPageBreak/>
              <w:t>данных, представленных в таблице, и следующей расчетной формулы:</w:t>
            </w:r>
          </w:p>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70E28">
              <w:rPr>
                <w:rFonts w:ascii="Times New Roman" w:eastAsia="Times New Roman" w:hAnsi="Times New Roman" w:cs="Times New Roman"/>
                <w:b/>
                <w:noProof/>
                <w:sz w:val="24"/>
                <w:szCs w:val="24"/>
                <w:lang w:val="ru-RU" w:eastAsia="ru-RU"/>
              </w:rPr>
              <w:drawing>
                <wp:inline distT="0" distB="0" distL="0" distR="0">
                  <wp:extent cx="3590925" cy="4476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l="17287" t="33965" r="43329" b="54465"/>
                          <a:stretch>
                            <a:fillRect/>
                          </a:stretch>
                        </pic:blipFill>
                        <pic:spPr bwMode="auto">
                          <a:xfrm>
                            <a:off x="0" y="0"/>
                            <a:ext cx="3590925" cy="447675"/>
                          </a:xfrm>
                          <a:prstGeom prst="rect">
                            <a:avLst/>
                          </a:prstGeom>
                          <a:noFill/>
                          <a:ln>
                            <a:noFill/>
                          </a:ln>
                        </pic:spPr>
                      </pic:pic>
                    </a:graphicData>
                  </a:graphic>
                </wp:inline>
              </w:drawing>
            </w:r>
          </w:p>
          <w:p w:rsidR="00A70E28" w:rsidRPr="00A70E28" w:rsidRDefault="00A70E28" w:rsidP="00A70E28">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 xml:space="preserve">где с - брутто-премия по договору страхования, ден. ед.; </w:t>
            </w:r>
          </w:p>
          <w:p w:rsidR="00A70E28" w:rsidRPr="00A70E28" w:rsidRDefault="00A70E28" w:rsidP="00A70E28">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 xml:space="preserve">п - количество договоров страхования; </w:t>
            </w:r>
          </w:p>
          <w:p w:rsidR="00A70E28" w:rsidRPr="00A70E28" w:rsidRDefault="00A70E28" w:rsidP="00A70E28">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 xml:space="preserve">х </w:t>
            </w:r>
            <w:r w:rsidRPr="00A70E28">
              <w:rPr>
                <w:rFonts w:ascii="Times New Roman" w:eastAsia="Times New Roman" w:hAnsi="Times New Roman" w:cs="Times New Roman"/>
                <w:sz w:val="24"/>
                <w:szCs w:val="24"/>
                <w:vertAlign w:val="subscript"/>
                <w:lang w:val="ru-RU" w:eastAsia="ru-RU"/>
              </w:rPr>
              <w:t>1</w:t>
            </w:r>
            <w:r w:rsidRPr="00A70E28">
              <w:rPr>
                <w:rFonts w:ascii="Times New Roman" w:eastAsia="Times New Roman" w:hAnsi="Times New Roman" w:cs="Times New Roman"/>
                <w:sz w:val="24"/>
                <w:szCs w:val="24"/>
                <w:lang w:val="ru-RU" w:eastAsia="ru-RU"/>
              </w:rPr>
              <w:t xml:space="preserve"> х</w:t>
            </w:r>
            <w:r w:rsidRPr="00A70E28">
              <w:rPr>
                <w:rFonts w:ascii="Times New Roman" w:eastAsia="Times New Roman" w:hAnsi="Times New Roman" w:cs="Times New Roman"/>
                <w:sz w:val="24"/>
                <w:szCs w:val="24"/>
                <w:vertAlign w:val="subscript"/>
                <w:lang w:val="ru-RU" w:eastAsia="ru-RU"/>
              </w:rPr>
              <w:t>2</w:t>
            </w:r>
            <w:r w:rsidRPr="00A70E28">
              <w:rPr>
                <w:rFonts w:ascii="Times New Roman" w:eastAsia="Times New Roman" w:hAnsi="Times New Roman" w:cs="Times New Roman"/>
                <w:sz w:val="24"/>
                <w:szCs w:val="24"/>
                <w:lang w:val="ru-RU" w:eastAsia="ru-RU"/>
              </w:rPr>
              <w:t>, х</w:t>
            </w:r>
            <w:r w:rsidRPr="00A70E28">
              <w:rPr>
                <w:rFonts w:ascii="Times New Roman" w:eastAsia="Times New Roman" w:hAnsi="Times New Roman" w:cs="Times New Roman"/>
                <w:sz w:val="24"/>
                <w:szCs w:val="24"/>
                <w:vertAlign w:val="subscript"/>
                <w:lang w:val="ru-RU" w:eastAsia="ru-RU"/>
              </w:rPr>
              <w:t>п</w:t>
            </w:r>
            <w:r w:rsidRPr="00A70E28">
              <w:rPr>
                <w:rFonts w:ascii="Times New Roman" w:eastAsia="Times New Roman" w:hAnsi="Times New Roman" w:cs="Times New Roman"/>
                <w:sz w:val="24"/>
                <w:szCs w:val="24"/>
                <w:lang w:val="ru-RU" w:eastAsia="ru-RU"/>
              </w:rPr>
              <w:t xml:space="preserve">- возможные страховые выплаты, ден. ед.; </w:t>
            </w:r>
          </w:p>
          <w:p w:rsidR="00A70E28" w:rsidRPr="00A70E28" w:rsidRDefault="00A70E28" w:rsidP="00A70E28">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Ф</w:t>
            </w:r>
            <w:r w:rsidRPr="00A70E28">
              <w:rPr>
                <w:rFonts w:ascii="Times New Roman" w:eastAsia="Times New Roman" w:hAnsi="Times New Roman" w:cs="Times New Roman"/>
                <w:sz w:val="24"/>
                <w:szCs w:val="24"/>
                <w:vertAlign w:val="subscript"/>
                <w:lang w:val="ru-RU" w:eastAsia="ru-RU"/>
              </w:rPr>
              <w:t xml:space="preserve">о(г) </w:t>
            </w:r>
            <w:r w:rsidRPr="00A70E28">
              <w:rPr>
                <w:rFonts w:ascii="Times New Roman" w:eastAsia="Times New Roman" w:hAnsi="Times New Roman" w:cs="Times New Roman"/>
                <w:sz w:val="24"/>
                <w:szCs w:val="24"/>
                <w:lang w:val="ru-RU" w:eastAsia="ru-RU"/>
              </w:rPr>
              <w:t xml:space="preserve">– функция Лапласа; </w:t>
            </w:r>
          </w:p>
          <w:p w:rsidR="00A70E28" w:rsidRPr="00A70E28" w:rsidRDefault="00A70E28" w:rsidP="00A70E28">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Msb - математическое ожидание страховой выплаты, ден. ед.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gridCol w:w="1842"/>
              <w:gridCol w:w="1842"/>
            </w:tblGrid>
            <w:tr w:rsidR="00A70E28" w:rsidRPr="00B41A14" w:rsidTr="00B41A14">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Вариант</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Вероятность страхового случая</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Страховая сумма по договору страхования, ден. ед.</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Количество договоров страхования, ед.</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Брутто-премия по договору страхования, ден. ед.</w:t>
                  </w:r>
                </w:p>
              </w:tc>
            </w:tr>
            <w:tr w:rsidR="00A70E28" w:rsidRPr="00B41A14" w:rsidTr="00B41A14">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1</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0,03</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2415,0</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10250</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15,0</w:t>
                  </w:r>
                </w:p>
              </w:tc>
            </w:tr>
            <w:tr w:rsidR="00A70E28" w:rsidRPr="00B41A14" w:rsidTr="00B41A14">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2</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0,04</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4362,0</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15420</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27,0</w:t>
                  </w:r>
                </w:p>
              </w:tc>
            </w:tr>
            <w:tr w:rsidR="00A70E28" w:rsidRPr="00B41A14" w:rsidTr="00B41A14">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3</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0,05</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4984,0</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14415</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83,0</w:t>
                  </w:r>
                </w:p>
              </w:tc>
            </w:tr>
            <w:tr w:rsidR="00A70E28" w:rsidRPr="00B41A14" w:rsidTr="00B41A14">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4</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0,07</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5674,0</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18280</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169,0</w:t>
                  </w:r>
                </w:p>
              </w:tc>
            </w:tr>
            <w:tr w:rsidR="00A70E28" w:rsidRPr="00B41A14" w:rsidTr="00B41A14">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5</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0,09</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6815,0</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20150</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296,0</w:t>
                  </w:r>
                </w:p>
              </w:tc>
            </w:tr>
            <w:tr w:rsidR="00A70E28" w:rsidRPr="00B41A14" w:rsidTr="00B41A14">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6</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0,11</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7328,0</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22415</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458,0</w:t>
                  </w:r>
                </w:p>
              </w:tc>
            </w:tr>
            <w:tr w:rsidR="00A70E28" w:rsidRPr="00B41A14" w:rsidTr="00B41A14">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7</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0,12</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7985,0</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32480</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615,0</w:t>
                  </w:r>
                </w:p>
              </w:tc>
            </w:tr>
            <w:tr w:rsidR="00A70E28" w:rsidRPr="00B41A14" w:rsidTr="00B41A14">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8</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0,13</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9182,0</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18550</w:t>
                  </w:r>
                </w:p>
              </w:tc>
              <w:tc>
                <w:tcPr>
                  <w:tcW w:w="1842" w:type="dxa"/>
                  <w:vAlign w:val="center"/>
                </w:tcPr>
                <w:p w:rsidR="00A70E28" w:rsidRPr="00A70E28" w:rsidRDefault="00A70E28" w:rsidP="00A70E28">
                  <w:pPr>
                    <w:widowControl w:val="0"/>
                    <w:tabs>
                      <w:tab w:val="left" w:pos="900"/>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752,0</w:t>
                  </w:r>
                </w:p>
              </w:tc>
            </w:tr>
          </w:tbl>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ru-RU" w:eastAsia="ru-RU"/>
              </w:rPr>
            </w:pP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color w:val="000000"/>
                <w:sz w:val="23"/>
                <w:szCs w:val="23"/>
                <w:lang w:val="ru-RU" w:eastAsia="ru-RU"/>
              </w:rPr>
              <w:t xml:space="preserve">№6. </w:t>
            </w:r>
            <w:r w:rsidRPr="00A70E28">
              <w:rPr>
                <w:rFonts w:ascii="Times New Roman" w:eastAsia="Times New Roman" w:hAnsi="Times New Roman" w:cs="Times New Roman"/>
                <w:sz w:val="24"/>
                <w:szCs w:val="24"/>
                <w:lang w:val="ru-RU" w:eastAsia="ru-RU"/>
              </w:rPr>
              <w:t>Капитал коммерческого банка составляет 8,1 млн. ден. ед., а достаточность собственных средств – 5,3 %. Выясните:</w:t>
            </w: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 на какую величину учредители должны увеличить капитал коммерческого банка, чтобы повысить надежность и соблюсти требования национальных регулирующих органов;</w:t>
            </w:r>
          </w:p>
          <w:p w:rsidR="00A70E28" w:rsidRPr="00A70E28" w:rsidRDefault="00A70E28" w:rsidP="00A70E28">
            <w:pPr>
              <w:widowControl w:val="0"/>
              <w:tabs>
                <w:tab w:val="left" w:pos="90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 каковы риски коммерческого банка в случае не соблюдения им норматива достаточности собственных средств.</w:t>
            </w: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ru-RU" w:eastAsia="ru-RU"/>
              </w:rPr>
            </w:pP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color w:val="000000"/>
                <w:sz w:val="23"/>
                <w:szCs w:val="23"/>
                <w:lang w:val="ru-RU" w:eastAsia="ru-RU"/>
              </w:rPr>
              <w:lastRenderedPageBreak/>
              <w:t xml:space="preserve">№7. </w:t>
            </w:r>
            <w:r w:rsidRPr="00A70E28">
              <w:rPr>
                <w:rFonts w:ascii="Times New Roman" w:eastAsia="Times New Roman" w:hAnsi="Times New Roman" w:cs="Times New Roman"/>
                <w:sz w:val="24"/>
                <w:szCs w:val="24"/>
                <w:lang w:val="ru-RU" w:eastAsia="ru-RU"/>
              </w:rPr>
              <w:t>Пассив баланса коммерческого банка характеризуется следующими данными, тыс. ден. ед.: кредиты, полученные от Центрального банка России – 10000,0, средства кредитных организаций во вкладах – 400000,0, средства на расчетных, текущих счетах клиентов – 80000,0, прибыль – 40000,0, фонды банка – 1000,0, средства, привлеченные с помощью облигаций – 18000,0, зарегистрированные обыкновенные акции банка – 1000000,0. Разделите перечисленные статьи пассива баланса коммерческого банка на собственные ресурсы, привлеченные депозитные ресурсы, привлеченные недепозитные ресурсы и рассчитайте их величину. Оцените вероятность неразорения коммерческого банка руководствуясь структурой пассива баланса.</w:t>
            </w: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color w:val="000000"/>
                <w:sz w:val="23"/>
                <w:szCs w:val="23"/>
                <w:lang w:val="ru-RU" w:eastAsia="ru-RU"/>
              </w:rPr>
            </w:pPr>
            <w:r w:rsidRPr="00A70E28">
              <w:rPr>
                <w:rFonts w:ascii="Times New Roman" w:eastAsia="Times New Roman" w:hAnsi="Times New Roman" w:cs="Times New Roman"/>
                <w:sz w:val="24"/>
                <w:szCs w:val="24"/>
                <w:lang w:val="ru-RU" w:eastAsia="ru-RU"/>
              </w:rPr>
              <w:t>№8. Коммерческим банком 12 июля 20ХХ г. был предоставлен кредит страховой организации под 16,0 % годовых в размере 80,0 млн. ден. ед. Дата погашения кредита – 20 марта следующего года, фактически кредит был погашен 26 марта следующего года. Рассчитайте сумму пеней и наращенную сумму долга для страховой организации. Поясните, каковы риски страховой организации в случае нарушения условий кредитного договора.</w:t>
            </w:r>
          </w:p>
        </w:tc>
      </w:tr>
      <w:tr w:rsidR="00A70E28" w:rsidRPr="00B41A14" w:rsidTr="00B41A14">
        <w:trPr>
          <w:trHeight w:val="446"/>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70E28" w:rsidRPr="00A70E28" w:rsidRDefault="00A70E28" w:rsidP="00A70E28">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color w:val="000000"/>
                <w:sz w:val="24"/>
                <w:szCs w:val="24"/>
                <w:lang w:val="ru-RU" w:eastAsia="ru-RU"/>
              </w:rPr>
              <w:lastRenderedPageBreak/>
              <w:t>Владеть</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70E28" w:rsidRPr="00A70E28" w:rsidRDefault="00A70E28" w:rsidP="00A70E28">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color w:val="000000"/>
                <w:sz w:val="24"/>
                <w:szCs w:val="24"/>
                <w:lang w:val="ru-RU" w:eastAsia="ru-RU"/>
              </w:rPr>
              <w:t>навыками применения методологии подготовки заданий и разработки проектных решений, соответствующих методических и нормативных документов, а также предложений и мероприятий по реализации разработанных проектов с учетом факторов риска и неопределенности.</w:t>
            </w:r>
          </w:p>
        </w:tc>
        <w:tc>
          <w:tcPr>
            <w:tcW w:w="29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70E28" w:rsidRPr="00A70E28" w:rsidRDefault="00A70E28" w:rsidP="00A70E28">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color w:val="000000"/>
                <w:sz w:val="24"/>
                <w:szCs w:val="20"/>
                <w:lang w:val="ru-RU" w:eastAsia="ru-RU"/>
              </w:rPr>
            </w:pPr>
            <w:r w:rsidRPr="00A70E28">
              <w:rPr>
                <w:rFonts w:ascii="Times New Roman" w:eastAsia="Times New Roman" w:hAnsi="Times New Roman" w:cs="Times New Roman"/>
                <w:b/>
                <w:bCs/>
                <w:color w:val="000000"/>
                <w:sz w:val="24"/>
                <w:szCs w:val="20"/>
                <w:lang w:val="ru-RU" w:eastAsia="ru-RU"/>
              </w:rPr>
              <w:t>Примерный перечень тем курсовых работ:</w:t>
            </w:r>
          </w:p>
          <w:p w:rsidR="00A70E28" w:rsidRPr="00A70E28" w:rsidRDefault="00A70E28" w:rsidP="00A70E28">
            <w:pPr>
              <w:tabs>
                <w:tab w:val="left" w:pos="993"/>
              </w:tabs>
              <w:spacing w:after="0" w:line="240" w:lineRule="auto"/>
              <w:contextualSpacing/>
              <w:jc w:val="both"/>
              <w:rPr>
                <w:rFonts w:ascii="Times New Roman" w:eastAsia="Calibri" w:hAnsi="Times New Roman" w:cs="Times New Roman"/>
                <w:sz w:val="24"/>
                <w:lang w:val="ru-RU"/>
              </w:rPr>
            </w:pPr>
            <w:r w:rsidRPr="00A70E28">
              <w:rPr>
                <w:rFonts w:ascii="Times New Roman" w:eastAsia="Calibri" w:hAnsi="Times New Roman" w:cs="Times New Roman"/>
                <w:sz w:val="24"/>
                <w:lang w:val="ru-RU"/>
              </w:rPr>
              <w:t>1. Проблемные коммерческие банки/страховщики: понятие и особенности управления ими.</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color w:val="000000"/>
                <w:sz w:val="24"/>
                <w:szCs w:val="24"/>
                <w:lang w:val="ru-RU" w:eastAsia="ru-RU"/>
              </w:rPr>
              <w:t>2. Банковские/страховые продукты для физических лиц: оценка качества, перспективы и риски развития.</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color w:val="000000"/>
                <w:sz w:val="24"/>
                <w:szCs w:val="24"/>
                <w:lang w:val="ru-RU" w:eastAsia="ru-RU"/>
              </w:rPr>
              <w:t>3. Банковские/страховые продукты для юридических лиц: оценка качества, перспективы и риски развития.</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color w:val="000000"/>
                <w:sz w:val="24"/>
                <w:szCs w:val="24"/>
                <w:lang w:val="ru-RU" w:eastAsia="ru-RU"/>
              </w:rPr>
              <w:t>4. Совершенствование системы управления риском (классификационная принадлежность риска – выбор обучающегося) в коммерческом банке/страховой организации.</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color w:val="000000"/>
                <w:sz w:val="24"/>
                <w:szCs w:val="24"/>
                <w:lang w:val="ru-RU" w:eastAsia="ru-RU"/>
              </w:rPr>
              <w:t>5. Оценка риска внедрения инновационных продуктов и технологий российских коммерческих банков/страховых организаций.</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6. Государственное регулирование банковского бизнеса/страхового бизнеса в России и пути его совершенствования.</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lastRenderedPageBreak/>
              <w:t>7. Надзор и регулирование деятельности коммерческих банков/страховщиков как функция Центрального банка России: оценка методов и результатов.</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8. Санация коммерческих банков как новый инструмент оздоровления банковской системы России.</w:t>
            </w:r>
          </w:p>
          <w:p w:rsidR="00A70E28" w:rsidRPr="00A70E28" w:rsidRDefault="00A70E28" w:rsidP="00A70E28">
            <w:pPr>
              <w:tabs>
                <w:tab w:val="left" w:pos="993"/>
              </w:tabs>
              <w:spacing w:after="0" w:line="240" w:lineRule="auto"/>
              <w:contextualSpacing/>
              <w:jc w:val="both"/>
              <w:rPr>
                <w:rFonts w:ascii="Times New Roman" w:eastAsia="Calibri" w:hAnsi="Times New Roman" w:cs="Times New Roman"/>
                <w:sz w:val="24"/>
                <w:lang w:val="ru-RU"/>
              </w:rPr>
            </w:pPr>
            <w:r w:rsidRPr="00A70E28">
              <w:rPr>
                <w:rFonts w:ascii="Times New Roman" w:eastAsia="Calibri" w:hAnsi="Times New Roman" w:cs="Times New Roman"/>
                <w:sz w:val="24"/>
                <w:lang w:val="ru-RU"/>
              </w:rPr>
              <w:t xml:space="preserve">9. Бюро кредитных историй и их роль в минимизации кредитных рисков. </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sz w:val="24"/>
                <w:szCs w:val="24"/>
                <w:lang w:val="ru-RU" w:eastAsia="ru-RU"/>
              </w:rPr>
              <w:t>10. Система страхования банковских вкладов и ее роль в развитии ресурсной базы коммерческих банков.</w:t>
            </w:r>
          </w:p>
        </w:tc>
      </w:tr>
      <w:tr w:rsidR="00A70E28" w:rsidRPr="00B41A14" w:rsidTr="00B41A14">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i/>
                <w:sz w:val="24"/>
                <w:szCs w:val="24"/>
                <w:highlight w:val="yellow"/>
                <w:lang w:val="ru-RU" w:eastAsia="ru-RU"/>
              </w:rPr>
            </w:pPr>
            <w:r w:rsidRPr="00A70E28">
              <w:rPr>
                <w:rFonts w:ascii="Times New Roman" w:eastAsia="Times New Roman" w:hAnsi="Times New Roman" w:cs="Times New Roman"/>
                <w:b/>
                <w:sz w:val="24"/>
                <w:szCs w:val="24"/>
                <w:lang w:val="ru-RU" w:eastAsia="ru-RU"/>
              </w:rPr>
              <w:lastRenderedPageBreak/>
              <w:t>ПК-6 - способностью оценивать эффективность проектов с учетом фактора неопределенности</w:t>
            </w:r>
          </w:p>
        </w:tc>
      </w:tr>
      <w:tr w:rsidR="00A70E28" w:rsidRPr="00B41A14" w:rsidTr="00B41A14">
        <w:trPr>
          <w:trHeight w:val="446"/>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70E28" w:rsidRPr="00A70E28" w:rsidRDefault="00A70E28" w:rsidP="00A70E2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Знать</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70E28" w:rsidRPr="00A70E28" w:rsidRDefault="00A70E28" w:rsidP="00A70E28">
            <w:pPr>
              <w:widowControl w:val="0"/>
              <w:numPr>
                <w:ilvl w:val="0"/>
                <w:numId w:val="1"/>
              </w:numPr>
              <w:tabs>
                <w:tab w:val="left" w:pos="356"/>
                <w:tab w:val="left" w:pos="851"/>
              </w:tabs>
              <w:autoSpaceDE w:val="0"/>
              <w:autoSpaceDN w:val="0"/>
              <w:adjustRightInd w:val="0"/>
              <w:spacing w:after="0" w:line="223" w:lineRule="auto"/>
              <w:ind w:left="0" w:firstLine="0"/>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принципы, методы и соответствующие им показатели оценки эффективности проектов с учетом факторов риска и неопределенности;</w:t>
            </w:r>
          </w:p>
        </w:tc>
        <w:tc>
          <w:tcPr>
            <w:tcW w:w="29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b/>
                <w:color w:val="000000"/>
                <w:sz w:val="24"/>
                <w:szCs w:val="24"/>
                <w:lang w:val="ru-RU" w:eastAsia="ru-RU"/>
              </w:rPr>
            </w:pPr>
            <w:r w:rsidRPr="00A70E28">
              <w:rPr>
                <w:rFonts w:ascii="Times New Roman" w:eastAsia="Times New Roman" w:hAnsi="Times New Roman" w:cs="Times New Roman"/>
                <w:b/>
                <w:color w:val="000000"/>
                <w:sz w:val="24"/>
                <w:szCs w:val="24"/>
                <w:lang w:val="ru-RU" w:eastAsia="ru-RU"/>
              </w:rPr>
              <w:t>Перечень теоретических вопросов к экзамену:</w:t>
            </w: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A70E28">
              <w:rPr>
                <w:rFonts w:ascii="Times New Roman" w:eastAsia="Times New Roman" w:hAnsi="Times New Roman" w:cs="Times New Roman"/>
                <w:color w:val="000000"/>
                <w:spacing w:val="-6"/>
                <w:sz w:val="24"/>
                <w:szCs w:val="24"/>
                <w:lang w:val="ru-RU" w:eastAsia="ru-RU"/>
              </w:rPr>
              <w:t xml:space="preserve">1. Бухгалтерская отчетность в системе информационного обеспечения оценки эффективности банковского бизнеса. </w:t>
            </w: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A70E28">
              <w:rPr>
                <w:rFonts w:ascii="Times New Roman" w:eastAsia="Times New Roman" w:hAnsi="Times New Roman" w:cs="Times New Roman"/>
                <w:color w:val="000000"/>
                <w:spacing w:val="-6"/>
                <w:sz w:val="24"/>
                <w:szCs w:val="24"/>
                <w:lang w:val="ru-RU" w:eastAsia="ru-RU"/>
              </w:rPr>
              <w:t xml:space="preserve">2. Принципы </w:t>
            </w:r>
            <w:r w:rsidRPr="00A70E28">
              <w:rPr>
                <w:rFonts w:ascii="Times New Roman" w:eastAsia="Times New Roman" w:hAnsi="Times New Roman" w:cs="Times New Roman"/>
                <w:sz w:val="24"/>
                <w:szCs w:val="24"/>
                <w:lang w:val="ru-RU" w:eastAsia="ru-RU"/>
              </w:rPr>
              <w:t xml:space="preserve">оценки эффективности </w:t>
            </w:r>
            <w:r w:rsidRPr="00A70E28">
              <w:rPr>
                <w:rFonts w:ascii="Times New Roman" w:eastAsia="Times New Roman" w:hAnsi="Times New Roman" w:cs="Times New Roman"/>
                <w:color w:val="000000"/>
                <w:spacing w:val="-6"/>
                <w:sz w:val="24"/>
                <w:szCs w:val="24"/>
                <w:lang w:val="ru-RU" w:eastAsia="ru-RU"/>
              </w:rPr>
              <w:t>деятельности субъектов банковского бизнеса.</w:t>
            </w: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A70E28">
              <w:rPr>
                <w:rFonts w:ascii="Times New Roman" w:eastAsia="Times New Roman" w:hAnsi="Times New Roman" w:cs="Times New Roman"/>
                <w:color w:val="000000"/>
                <w:spacing w:val="-6"/>
                <w:sz w:val="24"/>
                <w:szCs w:val="24"/>
                <w:lang w:val="ru-RU" w:eastAsia="ru-RU"/>
              </w:rPr>
              <w:t xml:space="preserve">3. </w:t>
            </w:r>
            <w:r w:rsidRPr="00A70E28">
              <w:rPr>
                <w:rFonts w:ascii="Times New Roman" w:eastAsia="Times New Roman" w:hAnsi="Times New Roman" w:cs="Times New Roman"/>
                <w:sz w:val="24"/>
                <w:szCs w:val="24"/>
                <w:lang w:val="ru-RU" w:eastAsia="ru-RU"/>
              </w:rPr>
              <w:t xml:space="preserve">Методы оценки эффективности </w:t>
            </w:r>
            <w:r w:rsidRPr="00A70E28">
              <w:rPr>
                <w:rFonts w:ascii="Times New Roman" w:eastAsia="Times New Roman" w:hAnsi="Times New Roman" w:cs="Times New Roman"/>
                <w:color w:val="000000"/>
                <w:spacing w:val="-6"/>
                <w:sz w:val="24"/>
                <w:szCs w:val="24"/>
                <w:lang w:val="ru-RU" w:eastAsia="ru-RU"/>
              </w:rPr>
              <w:t>деятельности коммерческого банка</w:t>
            </w:r>
            <w:r w:rsidRPr="00A70E28">
              <w:rPr>
                <w:rFonts w:ascii="Times New Roman" w:eastAsia="Times New Roman" w:hAnsi="Times New Roman" w:cs="Times New Roman"/>
                <w:sz w:val="24"/>
                <w:szCs w:val="24"/>
                <w:lang w:val="ru-RU" w:eastAsia="ru-RU"/>
              </w:rPr>
              <w:t xml:space="preserve"> и соответствующие им показатели</w:t>
            </w:r>
            <w:r w:rsidRPr="00A70E28">
              <w:rPr>
                <w:rFonts w:ascii="Times New Roman" w:eastAsia="Times New Roman" w:hAnsi="Times New Roman" w:cs="Times New Roman"/>
                <w:color w:val="000000"/>
                <w:spacing w:val="-6"/>
                <w:sz w:val="24"/>
                <w:szCs w:val="24"/>
                <w:lang w:val="ru-RU" w:eastAsia="ru-RU"/>
              </w:rPr>
              <w:t xml:space="preserve">, порядок их расчета. </w:t>
            </w: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A70E28">
              <w:rPr>
                <w:rFonts w:ascii="Times New Roman" w:eastAsia="Times New Roman" w:hAnsi="Times New Roman" w:cs="Times New Roman"/>
                <w:color w:val="000000"/>
                <w:spacing w:val="-6"/>
                <w:sz w:val="24"/>
                <w:szCs w:val="24"/>
                <w:lang w:val="ru-RU" w:eastAsia="ru-RU"/>
              </w:rPr>
              <w:t xml:space="preserve">4. Бухгалтерская отчетность в системе информационного обеспечения оценки эффективности страхового бизнеса. </w:t>
            </w: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A70E28">
              <w:rPr>
                <w:rFonts w:ascii="Times New Roman" w:eastAsia="Times New Roman" w:hAnsi="Times New Roman" w:cs="Times New Roman"/>
                <w:color w:val="000000"/>
                <w:spacing w:val="-6"/>
                <w:sz w:val="24"/>
                <w:szCs w:val="24"/>
                <w:lang w:val="ru-RU" w:eastAsia="ru-RU"/>
              </w:rPr>
              <w:t xml:space="preserve">5. Принципы </w:t>
            </w:r>
            <w:r w:rsidRPr="00A70E28">
              <w:rPr>
                <w:rFonts w:ascii="Times New Roman" w:eastAsia="Times New Roman" w:hAnsi="Times New Roman" w:cs="Times New Roman"/>
                <w:sz w:val="24"/>
                <w:szCs w:val="24"/>
                <w:lang w:val="ru-RU" w:eastAsia="ru-RU"/>
              </w:rPr>
              <w:t xml:space="preserve">оценки эффективности </w:t>
            </w:r>
            <w:r w:rsidRPr="00A70E28">
              <w:rPr>
                <w:rFonts w:ascii="Times New Roman" w:eastAsia="Times New Roman" w:hAnsi="Times New Roman" w:cs="Times New Roman"/>
                <w:color w:val="000000"/>
                <w:spacing w:val="-6"/>
                <w:sz w:val="24"/>
                <w:szCs w:val="24"/>
                <w:lang w:val="ru-RU" w:eastAsia="ru-RU"/>
              </w:rPr>
              <w:t>деятельности субъектов страхового бизнеса.</w:t>
            </w: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A70E28">
              <w:rPr>
                <w:rFonts w:ascii="Times New Roman" w:eastAsia="Times New Roman" w:hAnsi="Times New Roman" w:cs="Times New Roman"/>
                <w:color w:val="000000"/>
                <w:spacing w:val="-6"/>
                <w:sz w:val="24"/>
                <w:szCs w:val="24"/>
                <w:lang w:val="ru-RU" w:eastAsia="ru-RU"/>
              </w:rPr>
              <w:t xml:space="preserve">6. </w:t>
            </w:r>
            <w:r w:rsidRPr="00A70E28">
              <w:rPr>
                <w:rFonts w:ascii="Times New Roman" w:eastAsia="Times New Roman" w:hAnsi="Times New Roman" w:cs="Times New Roman"/>
                <w:sz w:val="24"/>
                <w:szCs w:val="24"/>
                <w:lang w:val="ru-RU" w:eastAsia="ru-RU"/>
              </w:rPr>
              <w:t xml:space="preserve">Методы оценки эффективности </w:t>
            </w:r>
            <w:r w:rsidRPr="00A70E28">
              <w:rPr>
                <w:rFonts w:ascii="Times New Roman" w:eastAsia="Times New Roman" w:hAnsi="Times New Roman" w:cs="Times New Roman"/>
                <w:color w:val="000000"/>
                <w:spacing w:val="-6"/>
                <w:sz w:val="24"/>
                <w:szCs w:val="24"/>
                <w:lang w:val="ru-RU" w:eastAsia="ru-RU"/>
              </w:rPr>
              <w:t>деятельности страховщика</w:t>
            </w:r>
            <w:r w:rsidRPr="00A70E28">
              <w:rPr>
                <w:rFonts w:ascii="Times New Roman" w:eastAsia="Times New Roman" w:hAnsi="Times New Roman" w:cs="Times New Roman"/>
                <w:sz w:val="24"/>
                <w:szCs w:val="24"/>
                <w:lang w:val="ru-RU" w:eastAsia="ru-RU"/>
              </w:rPr>
              <w:t xml:space="preserve"> и соответствующие им показатели</w:t>
            </w:r>
            <w:r w:rsidRPr="00A70E28">
              <w:rPr>
                <w:rFonts w:ascii="Times New Roman" w:eastAsia="Times New Roman" w:hAnsi="Times New Roman" w:cs="Times New Roman"/>
                <w:color w:val="000000"/>
                <w:spacing w:val="-6"/>
                <w:sz w:val="24"/>
                <w:szCs w:val="24"/>
                <w:lang w:val="ru-RU" w:eastAsia="ru-RU"/>
              </w:rPr>
              <w:t>, порядок их расчета.</w:t>
            </w:r>
          </w:p>
        </w:tc>
      </w:tr>
      <w:tr w:rsidR="00A70E28" w:rsidRPr="00B41A14" w:rsidTr="00B41A14">
        <w:trPr>
          <w:trHeight w:val="446"/>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70E28" w:rsidRPr="00A70E28" w:rsidRDefault="00A70E28" w:rsidP="00A70E2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Уметь</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70E28" w:rsidRPr="00A70E28" w:rsidRDefault="00A70E28" w:rsidP="00A70E28">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sz w:val="24"/>
                <w:szCs w:val="24"/>
                <w:lang w:val="ru-RU" w:eastAsia="ru-RU"/>
              </w:rPr>
              <w:t xml:space="preserve">оперировать </w:t>
            </w:r>
            <w:r w:rsidRPr="00A70E28">
              <w:rPr>
                <w:rFonts w:ascii="Times New Roman" w:eastAsia="Times New Roman" w:hAnsi="Times New Roman" w:cs="Times New Roman"/>
                <w:color w:val="000000"/>
                <w:sz w:val="24"/>
                <w:szCs w:val="24"/>
                <w:lang w:val="ru-RU" w:eastAsia="ru-RU"/>
              </w:rPr>
              <w:t xml:space="preserve">принципами </w:t>
            </w:r>
            <w:r w:rsidRPr="00A70E28">
              <w:rPr>
                <w:rFonts w:ascii="Times New Roman" w:eastAsia="Times New Roman" w:hAnsi="Times New Roman" w:cs="Times New Roman"/>
                <w:sz w:val="24"/>
                <w:szCs w:val="24"/>
                <w:lang w:val="ru-RU" w:eastAsia="ru-RU"/>
              </w:rPr>
              <w:t>оценки эффективности проектов с учетом факторов риска и неопределенности;</w:t>
            </w:r>
          </w:p>
          <w:p w:rsidR="00A70E28" w:rsidRPr="00A70E28" w:rsidRDefault="00A70E28" w:rsidP="00A70E28">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sz w:val="24"/>
                <w:szCs w:val="24"/>
                <w:lang w:val="ru-RU" w:eastAsia="ru-RU"/>
              </w:rPr>
              <w:t>выбирать и применять корректные методы оценки эффективности проектов с учетом факторов риска и неопределенности, рассчитывать соответствующие им показатели;</w:t>
            </w:r>
          </w:p>
        </w:tc>
        <w:tc>
          <w:tcPr>
            <w:tcW w:w="29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b/>
                <w:color w:val="000000"/>
                <w:spacing w:val="-6"/>
                <w:sz w:val="24"/>
                <w:szCs w:val="24"/>
                <w:lang w:val="ru-RU" w:eastAsia="ru-RU"/>
              </w:rPr>
            </w:pPr>
            <w:r w:rsidRPr="00A70E28">
              <w:rPr>
                <w:rFonts w:ascii="Times New Roman" w:eastAsia="Times New Roman" w:hAnsi="Times New Roman" w:cs="Times New Roman"/>
                <w:b/>
                <w:color w:val="000000"/>
                <w:spacing w:val="-6"/>
                <w:sz w:val="24"/>
                <w:szCs w:val="24"/>
                <w:lang w:val="ru-RU" w:eastAsia="ru-RU"/>
              </w:rPr>
              <w:t>Примерные практические задания для экзамена:</w:t>
            </w: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A70E28">
              <w:rPr>
                <w:rFonts w:ascii="Times New Roman" w:eastAsia="Times New Roman" w:hAnsi="Times New Roman" w:cs="Times New Roman"/>
                <w:color w:val="000000"/>
                <w:spacing w:val="-6"/>
                <w:sz w:val="24"/>
                <w:szCs w:val="24"/>
                <w:lang w:val="ru-RU" w:eastAsia="ru-RU"/>
              </w:rPr>
              <w:t>№1. Коммерческий банк привлек кредит Центрального банка России в сумме 3400,0 тыс. ден. ед. с целью предоставления ссуд физическим лицам по ставке 18,0% годовых. Срок использования кредита составляет 3 месяца (92 дня), ставка рефинансирования – 7,5%. Определите сумму процентов за кредит, отнесенных на затраты и прибыль банка.</w:t>
            </w: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A70E28">
              <w:rPr>
                <w:rFonts w:ascii="Times New Roman" w:eastAsia="Times New Roman" w:hAnsi="Times New Roman" w:cs="Times New Roman"/>
                <w:color w:val="000000"/>
                <w:spacing w:val="-6"/>
                <w:sz w:val="24"/>
                <w:szCs w:val="24"/>
                <w:lang w:val="ru-RU" w:eastAsia="ru-RU"/>
              </w:rPr>
              <w:t xml:space="preserve">№2. Субъект банковского бизнеса располагает капиталом 1,0 млрд. ден. ед., в том числе его собственный капитал составляет 200,0 млн. ден. ед. По пассивным операциям коммерческий банк уплачивает 5,0% годовых, а по активным получает 6,0% годовых. Административно-технические издержки коммерческого банка составляют 200,0 тыс. ден. ед., </w:t>
            </w:r>
            <w:r w:rsidRPr="00A70E28">
              <w:rPr>
                <w:rFonts w:ascii="Times New Roman" w:eastAsia="Times New Roman" w:hAnsi="Times New Roman" w:cs="Times New Roman"/>
                <w:color w:val="000000"/>
                <w:spacing w:val="-6"/>
                <w:sz w:val="24"/>
                <w:szCs w:val="24"/>
                <w:lang w:val="ru-RU" w:eastAsia="ru-RU"/>
              </w:rPr>
              <w:lastRenderedPageBreak/>
              <w:t>норма обязательных резервов – 10,0%. Рассчитайте норму чистой банковской прибыли, если в ссуду отдан весь капитал.</w:t>
            </w: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A70E28">
              <w:rPr>
                <w:rFonts w:ascii="Times New Roman" w:eastAsia="Times New Roman" w:hAnsi="Times New Roman" w:cs="Times New Roman"/>
                <w:color w:val="000000"/>
                <w:spacing w:val="-6"/>
                <w:sz w:val="24"/>
                <w:szCs w:val="24"/>
                <w:lang w:val="ru-RU" w:eastAsia="ru-RU"/>
              </w:rPr>
              <w:t>№3. Оцените   дефицитность   средств   страховщика с   использованием коэффициента  профессора Коньшина,  используя  следующую  исходную информацию:</w:t>
            </w: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A70E28">
              <w:rPr>
                <w:rFonts w:ascii="Times New Roman" w:eastAsia="Times New Roman" w:hAnsi="Times New Roman" w:cs="Times New Roman"/>
                <w:color w:val="000000"/>
                <w:spacing w:val="-6"/>
                <w:sz w:val="24"/>
                <w:szCs w:val="24"/>
                <w:lang w:val="ru-RU" w:eastAsia="ru-RU"/>
              </w:rPr>
              <w:t>-  у  страховой  организации  А  страховой  портфель  состоит  из  600 заключенных договоров, у страховой компании Б – из 450;</w:t>
            </w: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A70E28">
              <w:rPr>
                <w:rFonts w:ascii="Times New Roman" w:eastAsia="Times New Roman" w:hAnsi="Times New Roman" w:cs="Times New Roman"/>
                <w:color w:val="000000"/>
                <w:spacing w:val="-6"/>
                <w:sz w:val="24"/>
                <w:szCs w:val="24"/>
                <w:lang w:val="ru-RU" w:eastAsia="ru-RU"/>
              </w:rPr>
              <w:t>- у страховой организации А средняя тарифная ставка составляет 4,5 ден. ед. со 100 ден. ед. страховой суммы, у страховой организации Б – 5,5 ден. ед. со 100 ден. ед. страховой суммы.</w:t>
            </w: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A70E28">
              <w:rPr>
                <w:rFonts w:ascii="Times New Roman" w:eastAsia="Times New Roman" w:hAnsi="Times New Roman" w:cs="Times New Roman"/>
                <w:color w:val="000000"/>
                <w:spacing w:val="-6"/>
                <w:sz w:val="24"/>
                <w:szCs w:val="24"/>
                <w:lang w:val="ru-RU" w:eastAsia="ru-RU"/>
              </w:rPr>
              <w:t>№4. Дайте оценку финансовой устойчивости страховых организаций по критерию - устойчивость страхового   фонда, обладая следующей исходной информацией:</w:t>
            </w: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A70E28">
              <w:rPr>
                <w:rFonts w:ascii="Times New Roman" w:eastAsia="Times New Roman" w:hAnsi="Times New Roman" w:cs="Times New Roman"/>
                <w:color w:val="000000"/>
                <w:spacing w:val="-6"/>
                <w:sz w:val="24"/>
                <w:szCs w:val="24"/>
                <w:lang w:val="ru-RU" w:eastAsia="ru-RU"/>
              </w:rPr>
              <w:t>- страховая организация  А  имеет  доход  170,0  млн.  ден. ед., сумма  средств  в запасных фондах на конец тарифного периода – 45,0 млн. ден. ед., сумма расходов – 125,0 млн. ден. ед., расходы на ведение дела – 5,0 млн. ден. ед.;</w:t>
            </w: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A70E28">
              <w:rPr>
                <w:rFonts w:ascii="Times New Roman" w:eastAsia="Times New Roman" w:hAnsi="Times New Roman" w:cs="Times New Roman"/>
                <w:color w:val="000000"/>
                <w:spacing w:val="-6"/>
                <w:sz w:val="24"/>
                <w:szCs w:val="24"/>
                <w:lang w:val="ru-RU" w:eastAsia="ru-RU"/>
              </w:rPr>
              <w:t>- страховая организация  Б  имеет  доход  260,0  млн.  ден. ед., сумма  средств  в запасных фондах на конец тарифного периода – 97,0 млн. ден. ед., сумма расходов – 280,0 млн. ден. ед., расходы на ведение дела – 7,0 млн. ден. ед.</w:t>
            </w: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4"/>
                <w:szCs w:val="24"/>
                <w:lang w:val="ru-RU" w:eastAsia="ru-RU"/>
              </w:rPr>
            </w:pPr>
            <w:r w:rsidRPr="00A70E28">
              <w:rPr>
                <w:rFonts w:ascii="Times New Roman" w:eastAsia="Times New Roman" w:hAnsi="Times New Roman" w:cs="Times New Roman"/>
                <w:color w:val="000000"/>
                <w:spacing w:val="-6"/>
                <w:sz w:val="24"/>
                <w:szCs w:val="24"/>
                <w:lang w:val="ru-RU" w:eastAsia="ru-RU"/>
              </w:rPr>
              <w:t>№5. Имеются следующие данные из бухгалтерской отчетности страховой организации за год (тыс. ден. ед.): страховые премии, всего - 1 700,0, в том числе переданные перестраховщикам - 1 300,0;  снижение резерва незаработанной премии – 25,0; оплаченные убытки, всего  - 15,0, в том числе доля перестраховщиков – 0,9; снижение резерва убытков – 2,0; отчисления в резерв предупредительных мероприятий – 10,0; расходы по ведению страховых операций – 10,0. Определите результат от операций страхования иного, чем страхование жизни, рентабельность страховых операций, уровень выплат. </w:t>
            </w:r>
          </w:p>
        </w:tc>
      </w:tr>
      <w:tr w:rsidR="00A70E28" w:rsidRPr="00B41A14" w:rsidTr="00B41A14">
        <w:trPr>
          <w:trHeight w:val="96"/>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70E28" w:rsidRPr="00A70E28" w:rsidRDefault="00A70E28" w:rsidP="00A70E2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lastRenderedPageBreak/>
              <w:t>Владеть</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70E28" w:rsidRPr="00A70E28" w:rsidRDefault="00A70E28" w:rsidP="00A70E28">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color w:val="000000"/>
                <w:sz w:val="24"/>
                <w:szCs w:val="24"/>
                <w:lang w:val="ru-RU" w:eastAsia="ru-RU"/>
              </w:rPr>
              <w:t xml:space="preserve">навыками </w:t>
            </w:r>
            <w:r w:rsidRPr="00A70E28">
              <w:rPr>
                <w:rFonts w:ascii="Times New Roman" w:eastAsia="Times New Roman" w:hAnsi="Times New Roman" w:cs="Times New Roman"/>
                <w:sz w:val="24"/>
                <w:szCs w:val="24"/>
                <w:lang w:val="ru-RU" w:eastAsia="ru-RU"/>
              </w:rPr>
              <w:t xml:space="preserve">обоснованного выбора и применения методов оценки эффективности проектов с учетом факторов риска и неопределенности, расчета </w:t>
            </w:r>
            <w:r w:rsidRPr="00A70E28">
              <w:rPr>
                <w:rFonts w:ascii="Times New Roman" w:eastAsia="Times New Roman" w:hAnsi="Times New Roman" w:cs="Times New Roman"/>
                <w:sz w:val="24"/>
                <w:szCs w:val="24"/>
                <w:lang w:val="ru-RU" w:eastAsia="ru-RU"/>
              </w:rPr>
              <w:lastRenderedPageBreak/>
              <w:t>соответствующих им показателей.</w:t>
            </w:r>
          </w:p>
        </w:tc>
        <w:tc>
          <w:tcPr>
            <w:tcW w:w="29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70E28" w:rsidRPr="00A70E28" w:rsidRDefault="00A70E28" w:rsidP="00A70E28">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color w:val="000000"/>
                <w:sz w:val="24"/>
                <w:szCs w:val="20"/>
                <w:lang w:val="ru-RU" w:eastAsia="ru-RU"/>
              </w:rPr>
            </w:pPr>
            <w:r w:rsidRPr="00A70E28">
              <w:rPr>
                <w:rFonts w:ascii="Times New Roman" w:eastAsia="Times New Roman" w:hAnsi="Times New Roman" w:cs="Times New Roman"/>
                <w:b/>
                <w:bCs/>
                <w:color w:val="000000"/>
                <w:sz w:val="24"/>
                <w:szCs w:val="20"/>
                <w:lang w:val="ru-RU" w:eastAsia="ru-RU"/>
              </w:rPr>
              <w:lastRenderedPageBreak/>
              <w:t>Примерный перечень тем курсовых работ:</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color w:val="000000"/>
                <w:sz w:val="24"/>
                <w:szCs w:val="24"/>
                <w:lang w:val="ru-RU" w:eastAsia="ru-RU"/>
              </w:rPr>
              <w:t>1. Финансовое состояние коммерческого банка/страховой организации как обобщающая характеристика эффективности деятельности.</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color w:val="000000"/>
                <w:sz w:val="24"/>
                <w:szCs w:val="24"/>
                <w:lang w:val="ru-RU" w:eastAsia="ru-RU"/>
              </w:rPr>
              <w:t xml:space="preserve">2. </w:t>
            </w:r>
            <w:r w:rsidRPr="00A70E28">
              <w:rPr>
                <w:rFonts w:ascii="Times New Roman" w:eastAsia="Times New Roman" w:hAnsi="Times New Roman" w:cs="Times New Roman"/>
                <w:sz w:val="24"/>
                <w:szCs w:val="24"/>
                <w:lang w:val="ru-RU" w:eastAsia="ru-RU"/>
              </w:rPr>
              <w:t xml:space="preserve">Оценка эффективности функционирования коммерческого банка/страховой </w:t>
            </w:r>
            <w:r w:rsidRPr="00A70E28">
              <w:rPr>
                <w:rFonts w:ascii="Times New Roman" w:eastAsia="Times New Roman" w:hAnsi="Times New Roman" w:cs="Times New Roman"/>
                <w:sz w:val="24"/>
                <w:szCs w:val="24"/>
                <w:lang w:val="ru-RU" w:eastAsia="ru-RU"/>
              </w:rPr>
              <w:lastRenderedPageBreak/>
              <w:t>организации (оцениваемое направление деятельности – выбор обучающегося).</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3. Ликвидность коммерческого банка/страховой организации: методы оценки и способы управления.</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 xml:space="preserve">4. Анализ эффективности управления рисками коммерческого банка/страховой организации </w:t>
            </w:r>
            <w:r w:rsidRPr="00A70E28">
              <w:rPr>
                <w:rFonts w:ascii="Times New Roman" w:eastAsia="Times New Roman" w:hAnsi="Times New Roman" w:cs="Times New Roman"/>
                <w:color w:val="000000"/>
                <w:sz w:val="24"/>
                <w:szCs w:val="24"/>
                <w:lang w:val="ru-RU" w:eastAsia="ru-RU"/>
              </w:rPr>
              <w:t>(классификационная принадлежность риска – выбор обучающегося).</w:t>
            </w:r>
          </w:p>
        </w:tc>
      </w:tr>
      <w:tr w:rsidR="00A70E28" w:rsidRPr="00B41A14" w:rsidTr="00B41A14">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i/>
                <w:sz w:val="24"/>
                <w:szCs w:val="24"/>
                <w:highlight w:val="yellow"/>
                <w:lang w:val="ru-RU" w:eastAsia="ru-RU"/>
              </w:rPr>
            </w:pPr>
            <w:r w:rsidRPr="00A70E28">
              <w:rPr>
                <w:rFonts w:ascii="Times New Roman" w:eastAsia="Times New Roman" w:hAnsi="Times New Roman" w:cs="Times New Roman"/>
                <w:b/>
                <w:sz w:val="24"/>
                <w:szCs w:val="24"/>
                <w:lang w:val="ru-RU" w:eastAsia="ru-RU"/>
              </w:rPr>
              <w:lastRenderedPageBreak/>
              <w:t>ПК-10 – способностью составлять прогноз основных социально-экономических показателей деятельности предприятия, отрасли, региона и экономики в целом</w:t>
            </w:r>
          </w:p>
        </w:tc>
      </w:tr>
      <w:tr w:rsidR="00A70E28" w:rsidRPr="00B41A14" w:rsidTr="00B41A14">
        <w:trPr>
          <w:trHeight w:val="446"/>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70E28" w:rsidRPr="00A70E28" w:rsidRDefault="00A70E28" w:rsidP="00A70E2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Знать</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70E28" w:rsidRPr="00A70E28" w:rsidRDefault="00A70E28" w:rsidP="00A70E28">
            <w:pPr>
              <w:widowControl w:val="0"/>
              <w:numPr>
                <w:ilvl w:val="0"/>
                <w:numId w:val="1"/>
              </w:numPr>
              <w:tabs>
                <w:tab w:val="left" w:pos="356"/>
                <w:tab w:val="left" w:pos="851"/>
              </w:tabs>
              <w:autoSpaceDE w:val="0"/>
              <w:autoSpaceDN w:val="0"/>
              <w:adjustRightInd w:val="0"/>
              <w:spacing w:after="0" w:line="223" w:lineRule="auto"/>
              <w:ind w:left="0" w:firstLine="0"/>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color w:val="000000"/>
                <w:sz w:val="24"/>
                <w:szCs w:val="24"/>
                <w:lang w:val="ru-RU" w:eastAsia="ru-RU"/>
              </w:rPr>
              <w:t xml:space="preserve">сущность, назначение и виды прогнозов </w:t>
            </w:r>
            <w:r w:rsidRPr="00A70E28">
              <w:rPr>
                <w:rFonts w:ascii="Times New Roman" w:eastAsia="Times New Roman" w:hAnsi="Times New Roman" w:cs="Times New Roman"/>
                <w:sz w:val="24"/>
                <w:szCs w:val="24"/>
                <w:lang w:val="ru-RU" w:eastAsia="ru-RU"/>
              </w:rPr>
              <w:t>социально-экономических показателей, характеризующих деятельность субъектов банковского и страхового бизнеса, финансового сектора экономики</w:t>
            </w:r>
            <w:r w:rsidRPr="00A70E28">
              <w:rPr>
                <w:rFonts w:ascii="Times New Roman" w:eastAsia="Times New Roman" w:hAnsi="Times New Roman" w:cs="Times New Roman"/>
                <w:color w:val="000000"/>
                <w:sz w:val="24"/>
                <w:szCs w:val="24"/>
                <w:lang w:val="ru-RU" w:eastAsia="ru-RU"/>
              </w:rPr>
              <w:t>;</w:t>
            </w:r>
          </w:p>
          <w:p w:rsidR="00A70E28" w:rsidRPr="00A70E28" w:rsidRDefault="00A70E28" w:rsidP="00A70E28">
            <w:pPr>
              <w:widowControl w:val="0"/>
              <w:numPr>
                <w:ilvl w:val="0"/>
                <w:numId w:val="1"/>
              </w:numPr>
              <w:tabs>
                <w:tab w:val="left" w:pos="356"/>
                <w:tab w:val="left" w:pos="851"/>
              </w:tabs>
              <w:autoSpaceDE w:val="0"/>
              <w:autoSpaceDN w:val="0"/>
              <w:adjustRightInd w:val="0"/>
              <w:spacing w:after="0" w:line="223" w:lineRule="auto"/>
              <w:ind w:left="0" w:firstLine="0"/>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ключевые социально-экономические показатели, характеризующие деятельность субъектов банковского и страхового бизнеса, финансового сектора экономики;</w:t>
            </w:r>
          </w:p>
          <w:p w:rsidR="00A70E28" w:rsidRPr="00A70E28" w:rsidRDefault="00A70E28" w:rsidP="00A70E28">
            <w:pPr>
              <w:widowControl w:val="0"/>
              <w:numPr>
                <w:ilvl w:val="0"/>
                <w:numId w:val="1"/>
              </w:numPr>
              <w:tabs>
                <w:tab w:val="left" w:pos="356"/>
                <w:tab w:val="left" w:pos="851"/>
              </w:tabs>
              <w:autoSpaceDE w:val="0"/>
              <w:autoSpaceDN w:val="0"/>
              <w:adjustRightInd w:val="0"/>
              <w:spacing w:after="0" w:line="230" w:lineRule="auto"/>
              <w:ind w:left="0" w:firstLine="0"/>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color w:val="000000"/>
                <w:sz w:val="24"/>
                <w:szCs w:val="24"/>
                <w:lang w:val="ru-RU" w:eastAsia="ru-RU"/>
              </w:rPr>
              <w:t xml:space="preserve">систему инструментальных средств, необходимых для формирования обоснованных прогнозов </w:t>
            </w:r>
            <w:r w:rsidRPr="00A70E28">
              <w:rPr>
                <w:rFonts w:ascii="Times New Roman" w:eastAsia="Times New Roman" w:hAnsi="Times New Roman" w:cs="Times New Roman"/>
                <w:sz w:val="24"/>
                <w:szCs w:val="24"/>
                <w:lang w:val="ru-RU" w:eastAsia="ru-RU"/>
              </w:rPr>
              <w:t>социально-экономических показателей, характеризующих деятельность субъектов банковского и страхового бизнеса, финансового сектора экономики</w:t>
            </w:r>
            <w:r w:rsidRPr="00A70E28">
              <w:rPr>
                <w:rFonts w:ascii="Times New Roman" w:eastAsia="Times New Roman" w:hAnsi="Times New Roman" w:cs="Times New Roman"/>
                <w:color w:val="000000"/>
                <w:sz w:val="24"/>
                <w:szCs w:val="24"/>
                <w:lang w:val="ru-RU" w:eastAsia="ru-RU"/>
              </w:rPr>
              <w:t>, их преимущества и недостатки;</w:t>
            </w:r>
          </w:p>
        </w:tc>
        <w:tc>
          <w:tcPr>
            <w:tcW w:w="29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b/>
                <w:color w:val="000000"/>
                <w:sz w:val="24"/>
                <w:szCs w:val="24"/>
                <w:lang w:val="ru-RU" w:eastAsia="ru-RU"/>
              </w:rPr>
            </w:pPr>
            <w:r w:rsidRPr="00A70E28">
              <w:rPr>
                <w:rFonts w:ascii="Times New Roman" w:eastAsia="Times New Roman" w:hAnsi="Times New Roman" w:cs="Times New Roman"/>
                <w:b/>
                <w:color w:val="000000"/>
                <w:sz w:val="24"/>
                <w:szCs w:val="24"/>
                <w:lang w:val="ru-RU" w:eastAsia="ru-RU"/>
              </w:rPr>
              <w:t>Перечень теоретических вопросов к экзамену:</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color w:val="000000"/>
                <w:spacing w:val="-6"/>
                <w:sz w:val="24"/>
                <w:szCs w:val="24"/>
                <w:lang w:val="ru-RU" w:eastAsia="ru-RU"/>
              </w:rPr>
              <w:t xml:space="preserve">1. Особенности </w:t>
            </w:r>
            <w:r w:rsidRPr="00A70E28">
              <w:rPr>
                <w:rFonts w:ascii="Times New Roman" w:eastAsia="Times New Roman" w:hAnsi="Times New Roman" w:cs="Times New Roman"/>
                <w:sz w:val="24"/>
                <w:szCs w:val="24"/>
                <w:lang w:val="ru-RU" w:eastAsia="ru-RU"/>
              </w:rPr>
              <w:t xml:space="preserve">прогнозирования результатов предпринимательского решения в области </w:t>
            </w:r>
            <w:r w:rsidRPr="00A70E28">
              <w:rPr>
                <w:rFonts w:ascii="Times New Roman" w:eastAsia="Times New Roman" w:hAnsi="Times New Roman" w:cs="Times New Roman"/>
                <w:color w:val="000000"/>
                <w:spacing w:val="-6"/>
                <w:sz w:val="24"/>
                <w:szCs w:val="24"/>
                <w:lang w:val="ru-RU" w:eastAsia="ru-RU"/>
              </w:rPr>
              <w:t>управления банковскими ресурсами</w:t>
            </w:r>
            <w:r w:rsidRPr="00A70E28">
              <w:rPr>
                <w:rFonts w:ascii="Times New Roman" w:eastAsia="Times New Roman" w:hAnsi="Times New Roman" w:cs="Times New Roman"/>
                <w:sz w:val="24"/>
                <w:szCs w:val="24"/>
                <w:lang w:val="ru-RU" w:eastAsia="ru-RU"/>
              </w:rPr>
              <w:t>.</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color w:val="000000"/>
                <w:spacing w:val="-6"/>
                <w:sz w:val="24"/>
                <w:szCs w:val="24"/>
                <w:lang w:val="ru-RU" w:eastAsia="ru-RU"/>
              </w:rPr>
              <w:t xml:space="preserve">2. Особенности </w:t>
            </w:r>
            <w:r w:rsidRPr="00A70E28">
              <w:rPr>
                <w:rFonts w:ascii="Times New Roman" w:eastAsia="Times New Roman" w:hAnsi="Times New Roman" w:cs="Times New Roman"/>
                <w:sz w:val="24"/>
                <w:szCs w:val="24"/>
                <w:lang w:val="ru-RU" w:eastAsia="ru-RU"/>
              </w:rPr>
              <w:t xml:space="preserve">прогнозирования результатов предпринимательского решения в области </w:t>
            </w:r>
            <w:r w:rsidRPr="00A70E28">
              <w:rPr>
                <w:rFonts w:ascii="Times New Roman" w:eastAsia="Times New Roman" w:hAnsi="Times New Roman" w:cs="Times New Roman"/>
                <w:color w:val="000000"/>
                <w:spacing w:val="-6"/>
                <w:sz w:val="24"/>
                <w:szCs w:val="24"/>
                <w:lang w:val="ru-RU" w:eastAsia="ru-RU"/>
              </w:rPr>
              <w:t>управления банковскими операциями</w:t>
            </w:r>
            <w:r w:rsidRPr="00A70E28">
              <w:rPr>
                <w:rFonts w:ascii="Times New Roman" w:eastAsia="Times New Roman" w:hAnsi="Times New Roman" w:cs="Times New Roman"/>
                <w:sz w:val="24"/>
                <w:szCs w:val="24"/>
                <w:lang w:val="ru-RU" w:eastAsia="ru-RU"/>
              </w:rPr>
              <w:t>.</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3. Ключевые социально-экономические показатели, характеризующие деятельность субъектов банковского бизнеса.</w:t>
            </w: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color w:val="000000"/>
                <w:spacing w:val="-6"/>
                <w:sz w:val="24"/>
                <w:szCs w:val="24"/>
                <w:lang w:val="ru-RU" w:eastAsia="ru-RU"/>
              </w:rPr>
              <w:t xml:space="preserve">4. Модели, методы, алгоритмы </w:t>
            </w:r>
            <w:r w:rsidRPr="00A70E28">
              <w:rPr>
                <w:rFonts w:ascii="Times New Roman" w:eastAsia="Times New Roman" w:hAnsi="Times New Roman" w:cs="Times New Roman"/>
                <w:color w:val="000000"/>
                <w:sz w:val="24"/>
                <w:szCs w:val="24"/>
                <w:lang w:val="ru-RU" w:eastAsia="ru-RU"/>
              </w:rPr>
              <w:t xml:space="preserve">формирования обоснованных прогнозов </w:t>
            </w:r>
            <w:r w:rsidRPr="00A70E28">
              <w:rPr>
                <w:rFonts w:ascii="Times New Roman" w:eastAsia="Times New Roman" w:hAnsi="Times New Roman" w:cs="Times New Roman"/>
                <w:sz w:val="24"/>
                <w:szCs w:val="24"/>
                <w:lang w:val="ru-RU" w:eastAsia="ru-RU"/>
              </w:rPr>
              <w:t>ключевых показателей, характеризующих деятельность субъектов банковского бизнеса</w:t>
            </w:r>
            <w:r w:rsidRPr="00A70E28">
              <w:rPr>
                <w:rFonts w:ascii="Times New Roman" w:eastAsia="Times New Roman" w:hAnsi="Times New Roman" w:cs="Times New Roman"/>
                <w:color w:val="000000"/>
                <w:sz w:val="24"/>
                <w:szCs w:val="24"/>
                <w:lang w:val="ru-RU" w:eastAsia="ru-RU"/>
              </w:rPr>
              <w:t>, их преимущества и недостатки.</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color w:val="000000"/>
                <w:spacing w:val="-6"/>
                <w:sz w:val="24"/>
                <w:szCs w:val="24"/>
                <w:lang w:val="ru-RU" w:eastAsia="ru-RU"/>
              </w:rPr>
              <w:t xml:space="preserve">5. Особенности </w:t>
            </w:r>
            <w:r w:rsidRPr="00A70E28">
              <w:rPr>
                <w:rFonts w:ascii="Times New Roman" w:eastAsia="Times New Roman" w:hAnsi="Times New Roman" w:cs="Times New Roman"/>
                <w:sz w:val="24"/>
                <w:szCs w:val="24"/>
                <w:lang w:val="ru-RU" w:eastAsia="ru-RU"/>
              </w:rPr>
              <w:t xml:space="preserve">прогнозирования результатов предпринимательского решения в области </w:t>
            </w:r>
            <w:r w:rsidRPr="00A70E28">
              <w:rPr>
                <w:rFonts w:ascii="Times New Roman" w:eastAsia="Times New Roman" w:hAnsi="Times New Roman" w:cs="Times New Roman"/>
                <w:color w:val="000000"/>
                <w:spacing w:val="-6"/>
                <w:sz w:val="24"/>
                <w:szCs w:val="24"/>
                <w:lang w:val="ru-RU" w:eastAsia="ru-RU"/>
              </w:rPr>
              <w:t xml:space="preserve">управления </w:t>
            </w:r>
            <w:r w:rsidRPr="00A70E28">
              <w:rPr>
                <w:rFonts w:ascii="Times New Roman" w:eastAsia="Times New Roman" w:hAnsi="Times New Roman" w:cs="Times New Roman"/>
                <w:sz w:val="24"/>
                <w:szCs w:val="24"/>
                <w:lang w:val="ru-RU" w:eastAsia="ru-RU"/>
              </w:rPr>
              <w:t>финансовыми ресурсами страховщика.</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color w:val="000000"/>
                <w:spacing w:val="-6"/>
                <w:sz w:val="24"/>
                <w:szCs w:val="24"/>
                <w:lang w:val="ru-RU" w:eastAsia="ru-RU"/>
              </w:rPr>
              <w:t xml:space="preserve">6. Особенности </w:t>
            </w:r>
            <w:r w:rsidRPr="00A70E28">
              <w:rPr>
                <w:rFonts w:ascii="Times New Roman" w:eastAsia="Times New Roman" w:hAnsi="Times New Roman" w:cs="Times New Roman"/>
                <w:sz w:val="24"/>
                <w:szCs w:val="24"/>
                <w:lang w:val="ru-RU" w:eastAsia="ru-RU"/>
              </w:rPr>
              <w:t xml:space="preserve">прогнозирования результатов предпринимательского решения в области </w:t>
            </w:r>
            <w:r w:rsidRPr="00A70E28">
              <w:rPr>
                <w:rFonts w:ascii="Times New Roman" w:eastAsia="Times New Roman" w:hAnsi="Times New Roman" w:cs="Times New Roman"/>
                <w:color w:val="000000"/>
                <w:spacing w:val="-6"/>
                <w:sz w:val="24"/>
                <w:szCs w:val="24"/>
                <w:lang w:val="ru-RU" w:eastAsia="ru-RU"/>
              </w:rPr>
              <w:t xml:space="preserve">управления </w:t>
            </w:r>
            <w:r w:rsidRPr="00A70E28">
              <w:rPr>
                <w:rFonts w:ascii="Times New Roman" w:eastAsia="Times New Roman" w:hAnsi="Times New Roman" w:cs="Times New Roman"/>
                <w:sz w:val="24"/>
                <w:szCs w:val="24"/>
                <w:lang w:val="ru-RU" w:eastAsia="ru-RU"/>
              </w:rPr>
              <w:t>страховыми тарифами по видам страхования.</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7. Ключевые социально-экономические показатели, характеризующие деятельность субъектов страхового бизнеса.</w:t>
            </w: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color w:val="000000"/>
                <w:spacing w:val="-6"/>
                <w:sz w:val="24"/>
                <w:szCs w:val="24"/>
                <w:lang w:val="ru-RU" w:eastAsia="ru-RU"/>
              </w:rPr>
              <w:t xml:space="preserve">8. Модели, методы, алгоритмы </w:t>
            </w:r>
            <w:r w:rsidRPr="00A70E28">
              <w:rPr>
                <w:rFonts w:ascii="Times New Roman" w:eastAsia="Times New Roman" w:hAnsi="Times New Roman" w:cs="Times New Roman"/>
                <w:color w:val="000000"/>
                <w:sz w:val="24"/>
                <w:szCs w:val="24"/>
                <w:lang w:val="ru-RU" w:eastAsia="ru-RU"/>
              </w:rPr>
              <w:t xml:space="preserve">формирования обоснованных прогнозов </w:t>
            </w:r>
            <w:r w:rsidRPr="00A70E28">
              <w:rPr>
                <w:rFonts w:ascii="Times New Roman" w:eastAsia="Times New Roman" w:hAnsi="Times New Roman" w:cs="Times New Roman"/>
                <w:sz w:val="24"/>
                <w:szCs w:val="24"/>
                <w:lang w:val="ru-RU" w:eastAsia="ru-RU"/>
              </w:rPr>
              <w:t>ключевых показателей, характеризующих деятельность субъектов страхового бизнеса</w:t>
            </w:r>
            <w:r w:rsidRPr="00A70E28">
              <w:rPr>
                <w:rFonts w:ascii="Times New Roman" w:eastAsia="Times New Roman" w:hAnsi="Times New Roman" w:cs="Times New Roman"/>
                <w:color w:val="000000"/>
                <w:sz w:val="24"/>
                <w:szCs w:val="24"/>
                <w:lang w:val="ru-RU" w:eastAsia="ru-RU"/>
              </w:rPr>
              <w:t>, их преимущества и недостатки.</w:t>
            </w:r>
          </w:p>
        </w:tc>
      </w:tr>
      <w:tr w:rsidR="00A70E28" w:rsidRPr="00B41A14" w:rsidTr="00B41A14">
        <w:trPr>
          <w:trHeight w:val="446"/>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70E28" w:rsidRPr="00A70E28" w:rsidRDefault="00A70E28" w:rsidP="00A70E2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Уметь</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70E28" w:rsidRPr="00A70E28" w:rsidRDefault="00A70E28" w:rsidP="00A70E28">
            <w:pPr>
              <w:widowControl w:val="0"/>
              <w:numPr>
                <w:ilvl w:val="0"/>
                <w:numId w:val="1"/>
              </w:numPr>
              <w:tabs>
                <w:tab w:val="left" w:pos="356"/>
                <w:tab w:val="left" w:pos="851"/>
              </w:tabs>
              <w:autoSpaceDE w:val="0"/>
              <w:autoSpaceDN w:val="0"/>
              <w:adjustRightInd w:val="0"/>
              <w:spacing w:after="0" w:line="230" w:lineRule="auto"/>
              <w:ind w:left="0" w:firstLine="0"/>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sz w:val="24"/>
                <w:szCs w:val="24"/>
                <w:lang w:val="ru-RU" w:eastAsia="ru-RU"/>
              </w:rPr>
              <w:t xml:space="preserve">применять теоретические знания </w:t>
            </w:r>
            <w:r w:rsidRPr="00A70E28">
              <w:rPr>
                <w:rFonts w:ascii="Times New Roman" w:eastAsia="Times New Roman" w:hAnsi="Times New Roman" w:cs="Times New Roman"/>
                <w:color w:val="000000"/>
                <w:sz w:val="24"/>
                <w:szCs w:val="24"/>
                <w:lang w:val="ru-RU" w:eastAsia="ru-RU"/>
              </w:rPr>
              <w:t xml:space="preserve">в процессе формирования прогнозов </w:t>
            </w:r>
            <w:r w:rsidRPr="00A70E28">
              <w:rPr>
                <w:rFonts w:ascii="Times New Roman" w:eastAsia="Times New Roman" w:hAnsi="Times New Roman" w:cs="Times New Roman"/>
                <w:sz w:val="24"/>
                <w:szCs w:val="24"/>
                <w:lang w:val="ru-RU" w:eastAsia="ru-RU"/>
              </w:rPr>
              <w:t xml:space="preserve">социально-экономических показателей, </w:t>
            </w:r>
            <w:r w:rsidRPr="00A70E28">
              <w:rPr>
                <w:rFonts w:ascii="Times New Roman" w:eastAsia="Times New Roman" w:hAnsi="Times New Roman" w:cs="Times New Roman"/>
                <w:sz w:val="24"/>
                <w:szCs w:val="24"/>
                <w:lang w:val="ru-RU" w:eastAsia="ru-RU"/>
              </w:rPr>
              <w:lastRenderedPageBreak/>
              <w:t>характеризующих деятельность субъектов банковского и страхового бизнеса, финансового сектора экономики</w:t>
            </w:r>
            <w:r w:rsidRPr="00A70E28">
              <w:rPr>
                <w:rFonts w:ascii="Times New Roman" w:eastAsia="Times New Roman" w:hAnsi="Times New Roman" w:cs="Times New Roman"/>
                <w:color w:val="000000"/>
                <w:sz w:val="24"/>
                <w:szCs w:val="24"/>
                <w:lang w:val="ru-RU" w:eastAsia="ru-RU"/>
              </w:rPr>
              <w:t>;</w:t>
            </w:r>
          </w:p>
          <w:p w:rsidR="00A70E28" w:rsidRPr="00A70E28" w:rsidRDefault="00A70E28" w:rsidP="00A70E28">
            <w:pPr>
              <w:widowControl w:val="0"/>
              <w:numPr>
                <w:ilvl w:val="0"/>
                <w:numId w:val="1"/>
              </w:numPr>
              <w:tabs>
                <w:tab w:val="left" w:pos="356"/>
                <w:tab w:val="left" w:pos="851"/>
              </w:tabs>
              <w:autoSpaceDE w:val="0"/>
              <w:autoSpaceDN w:val="0"/>
              <w:adjustRightInd w:val="0"/>
              <w:spacing w:after="0" w:line="230" w:lineRule="auto"/>
              <w:ind w:left="0" w:firstLine="0"/>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sz w:val="24"/>
                <w:szCs w:val="24"/>
                <w:lang w:val="ru-RU" w:eastAsia="ru-RU"/>
              </w:rPr>
              <w:t xml:space="preserve">выбирать и корректно </w:t>
            </w:r>
            <w:r w:rsidRPr="00A70E28">
              <w:rPr>
                <w:rFonts w:ascii="Times New Roman" w:eastAsia="Times New Roman" w:hAnsi="Times New Roman" w:cs="Times New Roman"/>
                <w:color w:val="000000"/>
                <w:sz w:val="24"/>
                <w:szCs w:val="24"/>
                <w:lang w:val="ru-RU" w:eastAsia="ru-RU"/>
              </w:rPr>
              <w:t xml:space="preserve">применять инструментальные средства, необходимые для формирования обоснованных прогнозов </w:t>
            </w:r>
            <w:r w:rsidRPr="00A70E28">
              <w:rPr>
                <w:rFonts w:ascii="Times New Roman" w:eastAsia="Times New Roman" w:hAnsi="Times New Roman" w:cs="Times New Roman"/>
                <w:sz w:val="24"/>
                <w:szCs w:val="24"/>
                <w:lang w:val="ru-RU" w:eastAsia="ru-RU"/>
              </w:rPr>
              <w:t>социально-экономических показателей, характеризующих деятельность субъектов банковского и страхового бизнеса, финансового сектора экономики</w:t>
            </w:r>
            <w:r w:rsidRPr="00A70E28">
              <w:rPr>
                <w:rFonts w:ascii="Times New Roman" w:eastAsia="Times New Roman" w:hAnsi="Times New Roman" w:cs="Times New Roman"/>
                <w:color w:val="000000"/>
                <w:sz w:val="24"/>
                <w:szCs w:val="24"/>
                <w:lang w:val="ru-RU" w:eastAsia="ru-RU"/>
              </w:rPr>
              <w:t>;</w:t>
            </w:r>
          </w:p>
        </w:tc>
        <w:tc>
          <w:tcPr>
            <w:tcW w:w="29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70E28" w:rsidRPr="00A70E28" w:rsidRDefault="00A70E28" w:rsidP="00A70E28">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color w:val="000000"/>
                <w:sz w:val="24"/>
                <w:szCs w:val="20"/>
                <w:lang w:val="ru-RU" w:eastAsia="ru-RU"/>
              </w:rPr>
            </w:pPr>
            <w:r w:rsidRPr="00A70E28">
              <w:rPr>
                <w:rFonts w:ascii="Times New Roman" w:eastAsia="Times New Roman" w:hAnsi="Times New Roman" w:cs="Times New Roman"/>
                <w:b/>
                <w:bCs/>
                <w:color w:val="000000"/>
                <w:sz w:val="24"/>
                <w:szCs w:val="20"/>
                <w:lang w:val="ru-RU" w:eastAsia="ru-RU"/>
              </w:rPr>
              <w:lastRenderedPageBreak/>
              <w:t>Примерные практические задания для экзамена:</w:t>
            </w: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sz w:val="24"/>
                <w:szCs w:val="24"/>
                <w:lang w:val="ru-RU" w:eastAsia="ru-RU"/>
              </w:rPr>
              <w:t xml:space="preserve">№1. Известны следующие данные по уровню рентабельности страховщика за последние 4 года. Определите вероятный уровень рентабельности страховщика в планируемом году и </w:t>
            </w:r>
            <w:r w:rsidRPr="00A70E28">
              <w:rPr>
                <w:rFonts w:ascii="Times New Roman" w:eastAsia="Times New Roman" w:hAnsi="Times New Roman" w:cs="Times New Roman"/>
                <w:sz w:val="24"/>
                <w:szCs w:val="24"/>
                <w:lang w:val="ru-RU" w:eastAsia="ru-RU"/>
              </w:rPr>
              <w:lastRenderedPageBreak/>
              <w:t xml:space="preserve">степень риска, используя статистический метод.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4"/>
              <w:gridCol w:w="1239"/>
              <w:gridCol w:w="1468"/>
              <w:gridCol w:w="1468"/>
              <w:gridCol w:w="1468"/>
              <w:gridCol w:w="1478"/>
            </w:tblGrid>
            <w:tr w:rsidR="00A70E28" w:rsidRPr="00B41A14" w:rsidTr="00B41A14">
              <w:trPr>
                <w:jc w:val="center"/>
              </w:trPr>
              <w:tc>
                <w:tcPr>
                  <w:tcW w:w="2134" w:type="dxa"/>
                </w:tcPr>
                <w:p w:rsidR="00A70E28" w:rsidRPr="00A70E28" w:rsidRDefault="00A70E28" w:rsidP="00A70E28">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Год</w:t>
                  </w:r>
                </w:p>
              </w:tc>
              <w:tc>
                <w:tcPr>
                  <w:tcW w:w="1331" w:type="dxa"/>
                </w:tcPr>
                <w:p w:rsidR="00A70E28" w:rsidRPr="00A70E28" w:rsidRDefault="00A70E28" w:rsidP="00A70E28">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1</w:t>
                  </w:r>
                </w:p>
              </w:tc>
              <w:tc>
                <w:tcPr>
                  <w:tcW w:w="1595" w:type="dxa"/>
                </w:tcPr>
                <w:p w:rsidR="00A70E28" w:rsidRPr="00A70E28" w:rsidRDefault="00A70E28" w:rsidP="00A70E28">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2</w:t>
                  </w:r>
                </w:p>
              </w:tc>
              <w:tc>
                <w:tcPr>
                  <w:tcW w:w="1595" w:type="dxa"/>
                </w:tcPr>
                <w:p w:rsidR="00A70E28" w:rsidRPr="00A70E28" w:rsidRDefault="00A70E28" w:rsidP="00A70E28">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3</w:t>
                  </w:r>
                </w:p>
              </w:tc>
              <w:tc>
                <w:tcPr>
                  <w:tcW w:w="1595" w:type="dxa"/>
                </w:tcPr>
                <w:p w:rsidR="00A70E28" w:rsidRPr="00A70E28" w:rsidRDefault="00A70E28" w:rsidP="00A70E28">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4</w:t>
                  </w:r>
                </w:p>
              </w:tc>
              <w:tc>
                <w:tcPr>
                  <w:tcW w:w="1596" w:type="dxa"/>
                </w:tcPr>
                <w:p w:rsidR="00A70E28" w:rsidRPr="00A70E28" w:rsidRDefault="00A70E28" w:rsidP="00A70E28">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план</w:t>
                  </w:r>
                </w:p>
              </w:tc>
            </w:tr>
            <w:tr w:rsidR="00A70E28" w:rsidRPr="00B41A14" w:rsidTr="00B41A14">
              <w:trPr>
                <w:jc w:val="center"/>
              </w:trPr>
              <w:tc>
                <w:tcPr>
                  <w:tcW w:w="2134" w:type="dxa"/>
                </w:tcPr>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Рентабельность страховой деятельности, %</w:t>
                  </w:r>
                </w:p>
              </w:tc>
              <w:tc>
                <w:tcPr>
                  <w:tcW w:w="1331" w:type="dxa"/>
                  <w:vAlign w:val="center"/>
                </w:tcPr>
                <w:p w:rsidR="00A70E28" w:rsidRPr="00A70E28" w:rsidRDefault="00A70E28" w:rsidP="00A70E28">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11,0</w:t>
                  </w:r>
                </w:p>
              </w:tc>
              <w:tc>
                <w:tcPr>
                  <w:tcW w:w="1595" w:type="dxa"/>
                  <w:vAlign w:val="center"/>
                </w:tcPr>
                <w:p w:rsidR="00A70E28" w:rsidRPr="00A70E28" w:rsidRDefault="00A70E28" w:rsidP="00A70E28">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15,0</w:t>
                  </w:r>
                </w:p>
              </w:tc>
              <w:tc>
                <w:tcPr>
                  <w:tcW w:w="1595" w:type="dxa"/>
                  <w:vAlign w:val="center"/>
                </w:tcPr>
                <w:p w:rsidR="00A70E28" w:rsidRPr="00A70E28" w:rsidRDefault="00A70E28" w:rsidP="00A70E28">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16,0</w:t>
                  </w:r>
                </w:p>
              </w:tc>
              <w:tc>
                <w:tcPr>
                  <w:tcW w:w="1595" w:type="dxa"/>
                  <w:vAlign w:val="center"/>
                </w:tcPr>
                <w:p w:rsidR="00A70E28" w:rsidRPr="00A70E28" w:rsidRDefault="00A70E28" w:rsidP="00A70E28">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t>11,0</w:t>
                  </w:r>
                </w:p>
              </w:tc>
              <w:tc>
                <w:tcPr>
                  <w:tcW w:w="1596" w:type="dxa"/>
                  <w:vAlign w:val="center"/>
                </w:tcPr>
                <w:p w:rsidR="00A70E28" w:rsidRPr="00A70E28" w:rsidRDefault="00A70E28" w:rsidP="00A70E28">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bl>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70E28" w:rsidRPr="00A70E28" w:rsidRDefault="00A70E28" w:rsidP="00A70E28">
            <w:pPr>
              <w:widowControl w:val="0"/>
              <w:tabs>
                <w:tab w:val="left" w:pos="540"/>
                <w:tab w:val="left" w:pos="900"/>
                <w:tab w:val="left" w:pos="1080"/>
                <w:tab w:val="left" w:pos="126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color w:val="000000"/>
                <w:sz w:val="24"/>
                <w:szCs w:val="24"/>
                <w:lang w:val="ru-RU" w:eastAsia="ru-RU"/>
              </w:rPr>
              <w:t>№2.</w:t>
            </w:r>
            <w:r w:rsidRPr="00A70E28">
              <w:rPr>
                <w:rFonts w:ascii="Times New Roman" w:eastAsia="Times New Roman" w:hAnsi="Times New Roman" w:cs="Times New Roman"/>
                <w:sz w:val="24"/>
                <w:szCs w:val="24"/>
                <w:lang w:val="ru-RU" w:eastAsia="ru-RU"/>
              </w:rPr>
              <w:t>Произведите плановый расчет поступлений от кредитной деятельности, используя метод оптимизации плановых решений. В базовом году они составили 150,0 тыс. ден. ед. Намечаемые мероприятия предполагают их рост на 11,0 %. Изучение конкретных условий для реализации плана показывает, что в предыдущие 5 лет темп роста этих доходов колебался от 5,0 до 10,0%, а средняя его величина составила 7,5%. Кроме того, при увеличении объема операций не учтена тенденция снижения процентных ставок по кредитам на 0,4% в год. При уточнении финансового плана необходимо составить несколько его вариантов и выбрать наиболее реальный.</w:t>
            </w:r>
          </w:p>
          <w:p w:rsidR="00A70E28" w:rsidRPr="00A70E28" w:rsidRDefault="00A70E28" w:rsidP="00A70E2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A70E28" w:rsidRPr="00A70E28" w:rsidRDefault="00A70E28" w:rsidP="00A70E28">
            <w:pPr>
              <w:tabs>
                <w:tab w:val="left" w:pos="900"/>
              </w:tabs>
              <w:spacing w:after="0" w:line="240" w:lineRule="auto"/>
              <w:jc w:val="both"/>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0"/>
                <w:szCs w:val="24"/>
                <w:lang w:val="ru-RU" w:eastAsia="ru-RU"/>
              </w:rPr>
              <w:t xml:space="preserve">№3. </w:t>
            </w:r>
            <w:r w:rsidRPr="00A70E28">
              <w:rPr>
                <w:rFonts w:ascii="Times New Roman" w:eastAsia="Times New Roman" w:hAnsi="Times New Roman" w:cs="Times New Roman"/>
                <w:sz w:val="24"/>
                <w:szCs w:val="24"/>
                <w:lang w:val="ru-RU" w:eastAsia="ru-RU"/>
              </w:rPr>
              <w:t>Страховая организация имеет 10000 штук выпущенных и оплаченных акций на общую сумму 1000000,0 руб. и рассматривает альтернативные возможности: осуществить дополнительную эмиссию акций того же номинала еще на 1000000,0 руб.; привлечь банковский кредит на сумму 1000000,0 руб. Посредством применения экономико-математического метода финансового планирования, выясните, что выгоднее, если валовая прибыль составляет 300000,0 руб., и вся чистая прибыль выплачивается в качестве дивидендов.</w:t>
            </w:r>
          </w:p>
        </w:tc>
      </w:tr>
      <w:tr w:rsidR="00A70E28" w:rsidRPr="00B41A14" w:rsidTr="00B41A14">
        <w:trPr>
          <w:trHeight w:val="96"/>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70E28" w:rsidRPr="00A70E28" w:rsidRDefault="00A70E28" w:rsidP="00A70E2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70E28">
              <w:rPr>
                <w:rFonts w:ascii="Times New Roman" w:eastAsia="Times New Roman" w:hAnsi="Times New Roman" w:cs="Times New Roman"/>
                <w:sz w:val="24"/>
                <w:szCs w:val="24"/>
                <w:lang w:val="ru-RU" w:eastAsia="ru-RU"/>
              </w:rPr>
              <w:lastRenderedPageBreak/>
              <w:t>Владеть</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70E28" w:rsidRPr="00A70E28" w:rsidRDefault="00A70E28" w:rsidP="00A70E28">
            <w:pPr>
              <w:widowControl w:val="0"/>
              <w:numPr>
                <w:ilvl w:val="0"/>
                <w:numId w:val="1"/>
              </w:numPr>
              <w:tabs>
                <w:tab w:val="left" w:pos="356"/>
                <w:tab w:val="left" w:pos="851"/>
              </w:tabs>
              <w:autoSpaceDE w:val="0"/>
              <w:autoSpaceDN w:val="0"/>
              <w:adjustRightInd w:val="0"/>
              <w:spacing w:after="0" w:line="230" w:lineRule="auto"/>
              <w:ind w:left="0" w:firstLine="0"/>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sz w:val="24"/>
                <w:szCs w:val="24"/>
                <w:lang w:val="ru-RU" w:eastAsia="ru-RU"/>
              </w:rPr>
              <w:t xml:space="preserve">навыками применения теоретических знаний </w:t>
            </w:r>
            <w:r w:rsidRPr="00A70E28">
              <w:rPr>
                <w:rFonts w:ascii="Times New Roman" w:eastAsia="Times New Roman" w:hAnsi="Times New Roman" w:cs="Times New Roman"/>
                <w:color w:val="000000"/>
                <w:sz w:val="24"/>
                <w:szCs w:val="24"/>
                <w:lang w:val="ru-RU" w:eastAsia="ru-RU"/>
              </w:rPr>
              <w:t xml:space="preserve">в процессе формирования прогнозов </w:t>
            </w:r>
            <w:r w:rsidRPr="00A70E28">
              <w:rPr>
                <w:rFonts w:ascii="Times New Roman" w:eastAsia="Times New Roman" w:hAnsi="Times New Roman" w:cs="Times New Roman"/>
                <w:sz w:val="24"/>
                <w:szCs w:val="24"/>
                <w:lang w:val="ru-RU" w:eastAsia="ru-RU"/>
              </w:rPr>
              <w:t>социально-экономических показателей, характеризующих деятельность субъектов банковского и страхового бизнеса, финансового сектора экономики</w:t>
            </w:r>
            <w:r w:rsidRPr="00A70E28">
              <w:rPr>
                <w:rFonts w:ascii="Times New Roman" w:eastAsia="Times New Roman" w:hAnsi="Times New Roman" w:cs="Times New Roman"/>
                <w:color w:val="000000"/>
                <w:sz w:val="24"/>
                <w:szCs w:val="24"/>
                <w:lang w:val="ru-RU" w:eastAsia="ru-RU"/>
              </w:rPr>
              <w:t>;</w:t>
            </w:r>
          </w:p>
          <w:p w:rsidR="00A70E28" w:rsidRPr="00A70E28" w:rsidRDefault="00A70E28" w:rsidP="00A70E28">
            <w:pPr>
              <w:widowControl w:val="0"/>
              <w:numPr>
                <w:ilvl w:val="0"/>
                <w:numId w:val="1"/>
              </w:numPr>
              <w:tabs>
                <w:tab w:val="left" w:pos="356"/>
                <w:tab w:val="left" w:pos="851"/>
              </w:tabs>
              <w:autoSpaceDE w:val="0"/>
              <w:autoSpaceDN w:val="0"/>
              <w:adjustRightInd w:val="0"/>
              <w:spacing w:after="0" w:line="230" w:lineRule="auto"/>
              <w:ind w:left="0" w:firstLine="0"/>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sz w:val="24"/>
                <w:szCs w:val="24"/>
                <w:lang w:val="ru-RU" w:eastAsia="ru-RU"/>
              </w:rPr>
              <w:t xml:space="preserve">навыками </w:t>
            </w:r>
            <w:r w:rsidRPr="00A70E28">
              <w:rPr>
                <w:rFonts w:ascii="Times New Roman" w:eastAsia="Times New Roman" w:hAnsi="Times New Roman" w:cs="Times New Roman"/>
                <w:color w:val="000000"/>
                <w:sz w:val="24"/>
                <w:szCs w:val="24"/>
                <w:lang w:val="ru-RU" w:eastAsia="ru-RU"/>
              </w:rPr>
              <w:t xml:space="preserve">формирования обоснованных прогнозов </w:t>
            </w:r>
            <w:r w:rsidRPr="00A70E28">
              <w:rPr>
                <w:rFonts w:ascii="Times New Roman" w:eastAsia="Times New Roman" w:hAnsi="Times New Roman" w:cs="Times New Roman"/>
                <w:sz w:val="24"/>
                <w:szCs w:val="24"/>
                <w:lang w:val="ru-RU" w:eastAsia="ru-RU"/>
              </w:rPr>
              <w:t xml:space="preserve">социально-экономических </w:t>
            </w:r>
            <w:r w:rsidRPr="00A70E28">
              <w:rPr>
                <w:rFonts w:ascii="Times New Roman" w:eastAsia="Times New Roman" w:hAnsi="Times New Roman" w:cs="Times New Roman"/>
                <w:sz w:val="24"/>
                <w:szCs w:val="24"/>
                <w:lang w:val="ru-RU" w:eastAsia="ru-RU"/>
              </w:rPr>
              <w:lastRenderedPageBreak/>
              <w:t>показателей, характеризующих деятельность субъектов банковского и страхового бизнеса, финансового сектора экономики.</w:t>
            </w:r>
          </w:p>
        </w:tc>
        <w:tc>
          <w:tcPr>
            <w:tcW w:w="294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70E28" w:rsidRPr="00A70E28" w:rsidRDefault="00A70E28" w:rsidP="00A70E28">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color w:val="000000"/>
                <w:sz w:val="24"/>
                <w:szCs w:val="20"/>
                <w:lang w:val="ru-RU" w:eastAsia="ru-RU"/>
              </w:rPr>
            </w:pPr>
            <w:r w:rsidRPr="00A70E28">
              <w:rPr>
                <w:rFonts w:ascii="Times New Roman" w:eastAsia="Times New Roman" w:hAnsi="Times New Roman" w:cs="Times New Roman"/>
                <w:b/>
                <w:bCs/>
                <w:color w:val="000000"/>
                <w:sz w:val="24"/>
                <w:szCs w:val="20"/>
                <w:lang w:val="ru-RU" w:eastAsia="ru-RU"/>
              </w:rPr>
              <w:lastRenderedPageBreak/>
              <w:t>Примерный перечень тем курсовых работ:</w:t>
            </w:r>
          </w:p>
          <w:p w:rsidR="00A70E28" w:rsidRPr="00A70E28" w:rsidRDefault="00A70E28" w:rsidP="00A70E28">
            <w:pPr>
              <w:widowControl w:val="0"/>
              <w:numPr>
                <w:ilvl w:val="0"/>
                <w:numId w:val="11"/>
              </w:numPr>
              <w:tabs>
                <w:tab w:val="left" w:pos="322"/>
              </w:tabs>
              <w:autoSpaceDE w:val="0"/>
              <w:autoSpaceDN w:val="0"/>
              <w:adjustRightInd w:val="0"/>
              <w:spacing w:after="0" w:line="240" w:lineRule="auto"/>
              <w:ind w:left="39" w:firstLine="0"/>
              <w:contextualSpacing/>
              <w:jc w:val="both"/>
              <w:rPr>
                <w:rFonts w:ascii="Times New Roman" w:eastAsia="Calibri" w:hAnsi="Times New Roman" w:cs="Times New Roman"/>
                <w:sz w:val="24"/>
                <w:lang w:val="ru-RU"/>
              </w:rPr>
            </w:pPr>
            <w:r w:rsidRPr="00A70E28">
              <w:rPr>
                <w:rFonts w:ascii="Times New Roman" w:eastAsia="Calibri" w:hAnsi="Times New Roman" w:cs="Times New Roman"/>
                <w:sz w:val="24"/>
                <w:lang w:val="ru-RU"/>
              </w:rPr>
              <w:t xml:space="preserve">Перспективы развития кредитования (вид кредитования – выбор обучающегося) в России в современных условиях. </w:t>
            </w:r>
          </w:p>
          <w:p w:rsidR="00A70E28" w:rsidRPr="00A70E28" w:rsidRDefault="00A70E28" w:rsidP="00A70E28">
            <w:pPr>
              <w:tabs>
                <w:tab w:val="left" w:pos="322"/>
              </w:tabs>
              <w:spacing w:after="0" w:line="240" w:lineRule="auto"/>
              <w:contextualSpacing/>
              <w:jc w:val="both"/>
              <w:rPr>
                <w:rFonts w:ascii="Times New Roman" w:eastAsia="Calibri" w:hAnsi="Times New Roman" w:cs="Times New Roman"/>
                <w:sz w:val="24"/>
                <w:lang w:val="ru-RU"/>
              </w:rPr>
            </w:pPr>
            <w:r w:rsidRPr="00A70E28">
              <w:rPr>
                <w:rFonts w:ascii="Times New Roman" w:eastAsia="Calibri" w:hAnsi="Times New Roman" w:cs="Times New Roman"/>
                <w:sz w:val="24"/>
                <w:lang w:val="ru-RU"/>
              </w:rPr>
              <w:t xml:space="preserve">2. Перспективы развития страхования (вид страхования – выбор обучающегося) в России в современных условиях. </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color w:val="000000"/>
                <w:sz w:val="24"/>
                <w:szCs w:val="24"/>
                <w:lang w:val="ru-RU" w:eastAsia="ru-RU"/>
              </w:rPr>
              <w:t>3. Перспективы внедрения инновационных продуктов и технологий российских коммерческих банков/страховых организаций.</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color w:val="000000"/>
                <w:sz w:val="24"/>
                <w:szCs w:val="24"/>
                <w:lang w:val="ru-RU" w:eastAsia="ru-RU"/>
              </w:rPr>
              <w:lastRenderedPageBreak/>
              <w:t>4. Прогнозирование результатов внедрения банковских/страховых продуктов для физических лиц (коммерческий банк/страхования организация – выбор обучающегося).</w:t>
            </w:r>
          </w:p>
          <w:p w:rsidR="00A70E28" w:rsidRPr="00A70E28" w:rsidRDefault="00A70E28" w:rsidP="00A70E28">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color w:val="000000"/>
                <w:sz w:val="24"/>
                <w:szCs w:val="24"/>
                <w:lang w:val="ru-RU" w:eastAsia="ru-RU"/>
              </w:rPr>
              <w:t>5. Прогнозирование результатов внедрения банковских/страховых продуктов для юридических лиц (коммерческий банк/страхования организация – выбор обучающегося).</w:t>
            </w:r>
          </w:p>
        </w:tc>
      </w:tr>
    </w:tbl>
    <w:p w:rsidR="00A70E28" w:rsidRPr="00A70E28" w:rsidRDefault="00A70E28" w:rsidP="00A70E28">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p w:rsidR="00A70E28" w:rsidRPr="00A70E28" w:rsidRDefault="00A70E28" w:rsidP="00A70E28">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A70E28" w:rsidRPr="00A70E28" w:rsidRDefault="00A70E28" w:rsidP="00A70E28">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A70E28" w:rsidRPr="00A70E28" w:rsidRDefault="00A70E28" w:rsidP="00A70E28">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A70E28" w:rsidRPr="00A70E28" w:rsidRDefault="00A70E28" w:rsidP="00A70E28">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A70E28" w:rsidRPr="00A70E28" w:rsidRDefault="00A70E28" w:rsidP="00A70E28">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A70E28" w:rsidRPr="00A70E28" w:rsidRDefault="00A70E28" w:rsidP="00A70E28">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A70E28" w:rsidRPr="00A70E28" w:rsidRDefault="00A70E28" w:rsidP="00A70E28">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sectPr w:rsidR="00A70E28" w:rsidRPr="00A70E28" w:rsidSect="00B41A14">
          <w:footerReference w:type="even" r:id="rId19"/>
          <w:footerReference w:type="default" r:id="rId20"/>
          <w:pgSz w:w="16840" w:h="11907" w:orient="landscape" w:code="9"/>
          <w:pgMar w:top="1701" w:right="567" w:bottom="851" w:left="567" w:header="720" w:footer="720" w:gutter="0"/>
          <w:cols w:space="720"/>
          <w:noEndnote/>
          <w:titlePg/>
          <w:docGrid w:linePitch="326"/>
        </w:sectPr>
      </w:pPr>
    </w:p>
    <w:p w:rsidR="00A70E28" w:rsidRPr="00A70E28" w:rsidRDefault="00A70E28" w:rsidP="00A70E28">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A70E28">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A70E28" w:rsidRPr="00A70E28" w:rsidRDefault="00A70E28" w:rsidP="00A70E28">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color w:val="000000"/>
          <w:sz w:val="24"/>
          <w:szCs w:val="24"/>
          <w:lang w:val="ru-RU" w:eastAsia="ru-RU"/>
        </w:rPr>
        <w:t>Промежуточная аттестация по дисциплине «Банковско-страховой бизнес»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 выполнения и защиты курсовой работы.</w:t>
      </w:r>
    </w:p>
    <w:p w:rsidR="00A70E28" w:rsidRPr="00A70E28" w:rsidRDefault="00A70E28" w:rsidP="00A70E28">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color w:val="000000"/>
          <w:sz w:val="24"/>
          <w:szCs w:val="24"/>
          <w:lang w:val="ru-RU" w:eastAsia="ru-RU"/>
        </w:rPr>
        <w:t xml:space="preserve">Экзамен по данной дисциплине проводится в устной форме по экзаменационным билетам, каждый из которых включает один теоретический вопрос и одно практическое задание. </w:t>
      </w:r>
    </w:p>
    <w:p w:rsidR="00A70E28" w:rsidRPr="00A70E28" w:rsidRDefault="00A70E28" w:rsidP="00A70E28">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val="ru-RU" w:eastAsia="ru-RU"/>
        </w:rPr>
      </w:pPr>
      <w:r w:rsidRPr="00A70E28">
        <w:rPr>
          <w:rFonts w:ascii="Times New Roman" w:eastAsia="Times New Roman" w:hAnsi="Times New Roman" w:cs="Times New Roman"/>
          <w:b/>
          <w:color w:val="000000"/>
          <w:sz w:val="24"/>
          <w:szCs w:val="24"/>
          <w:lang w:val="ru-RU" w:eastAsia="ru-RU"/>
        </w:rPr>
        <w:t>Показатели и критерии оценивания экзамена:</w:t>
      </w:r>
    </w:p>
    <w:p w:rsidR="00A70E28" w:rsidRPr="00A70E28" w:rsidRDefault="00A70E28" w:rsidP="00A70E28">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color w:val="000000"/>
          <w:sz w:val="24"/>
          <w:szCs w:val="24"/>
          <w:lang w:val="ru-RU" w:eastAsia="ru-RU"/>
        </w:rPr>
        <w:t xml:space="preserve">– на оценку </w:t>
      </w:r>
      <w:r w:rsidRPr="00A70E28">
        <w:rPr>
          <w:rFonts w:ascii="Times New Roman" w:eastAsia="Times New Roman" w:hAnsi="Times New Roman" w:cs="Times New Roman"/>
          <w:b/>
          <w:color w:val="000000"/>
          <w:sz w:val="24"/>
          <w:szCs w:val="24"/>
          <w:lang w:val="ru-RU" w:eastAsia="ru-RU"/>
        </w:rPr>
        <w:t>«отлично»</w:t>
      </w:r>
      <w:r w:rsidRPr="00A70E28">
        <w:rPr>
          <w:rFonts w:ascii="Times New Roman" w:eastAsia="Times New Roman" w:hAnsi="Times New Roman" w:cs="Times New Roman"/>
          <w:color w:val="000000"/>
          <w:sz w:val="24"/>
          <w:szCs w:val="24"/>
          <w:lang w:val="ru-RU" w:eastAsia="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A70E28" w:rsidRPr="00A70E28" w:rsidRDefault="00A70E28" w:rsidP="00A70E28">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color w:val="000000"/>
          <w:sz w:val="24"/>
          <w:szCs w:val="24"/>
          <w:lang w:val="ru-RU" w:eastAsia="ru-RU"/>
        </w:rPr>
        <w:t xml:space="preserve">– на оценку </w:t>
      </w:r>
      <w:r w:rsidRPr="00A70E28">
        <w:rPr>
          <w:rFonts w:ascii="Times New Roman" w:eastAsia="Times New Roman" w:hAnsi="Times New Roman" w:cs="Times New Roman"/>
          <w:b/>
          <w:color w:val="000000"/>
          <w:sz w:val="24"/>
          <w:szCs w:val="24"/>
          <w:lang w:val="ru-RU" w:eastAsia="ru-RU"/>
        </w:rPr>
        <w:t>«хорошо»</w:t>
      </w:r>
      <w:r w:rsidRPr="00A70E28">
        <w:rPr>
          <w:rFonts w:ascii="Times New Roman" w:eastAsia="Times New Roman" w:hAnsi="Times New Roman" w:cs="Times New Roman"/>
          <w:color w:val="000000"/>
          <w:sz w:val="24"/>
          <w:szCs w:val="24"/>
          <w:lang w:val="ru-RU" w:eastAsia="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A70E28" w:rsidRPr="00A70E28" w:rsidRDefault="00A70E28" w:rsidP="00A70E28">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color w:val="000000"/>
          <w:sz w:val="24"/>
          <w:szCs w:val="24"/>
          <w:lang w:val="ru-RU" w:eastAsia="ru-RU"/>
        </w:rPr>
        <w:t xml:space="preserve">– на оценку </w:t>
      </w:r>
      <w:r w:rsidRPr="00A70E28">
        <w:rPr>
          <w:rFonts w:ascii="Times New Roman" w:eastAsia="Times New Roman" w:hAnsi="Times New Roman" w:cs="Times New Roman"/>
          <w:b/>
          <w:color w:val="000000"/>
          <w:sz w:val="24"/>
          <w:szCs w:val="24"/>
          <w:lang w:val="ru-RU" w:eastAsia="ru-RU"/>
        </w:rPr>
        <w:t>«удовлетворительно»</w:t>
      </w:r>
      <w:r w:rsidRPr="00A70E28">
        <w:rPr>
          <w:rFonts w:ascii="Times New Roman" w:eastAsia="Times New Roman" w:hAnsi="Times New Roman" w:cs="Times New Roman"/>
          <w:color w:val="000000"/>
          <w:sz w:val="24"/>
          <w:szCs w:val="24"/>
          <w:lang w:val="ru-RU" w:eastAsia="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A70E28" w:rsidRPr="00A70E28" w:rsidRDefault="00A70E28" w:rsidP="00A70E28">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color w:val="000000"/>
          <w:sz w:val="24"/>
          <w:szCs w:val="24"/>
          <w:lang w:val="ru-RU" w:eastAsia="ru-RU"/>
        </w:rPr>
        <w:t xml:space="preserve">– на оценку </w:t>
      </w:r>
      <w:r w:rsidRPr="00A70E28">
        <w:rPr>
          <w:rFonts w:ascii="Times New Roman" w:eastAsia="Times New Roman" w:hAnsi="Times New Roman" w:cs="Times New Roman"/>
          <w:b/>
          <w:color w:val="000000"/>
          <w:sz w:val="24"/>
          <w:szCs w:val="24"/>
          <w:lang w:val="ru-RU" w:eastAsia="ru-RU"/>
        </w:rPr>
        <w:t>«неудовлетворительно»</w:t>
      </w:r>
      <w:r w:rsidRPr="00A70E28">
        <w:rPr>
          <w:rFonts w:ascii="Times New Roman" w:eastAsia="Times New Roman" w:hAnsi="Times New Roman" w:cs="Times New Roman"/>
          <w:color w:val="000000"/>
          <w:sz w:val="24"/>
          <w:szCs w:val="24"/>
          <w:lang w:val="ru-RU" w:eastAsia="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A70E28" w:rsidRPr="00A70E28" w:rsidRDefault="00A70E28" w:rsidP="00A70E28">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color w:val="000000"/>
          <w:sz w:val="24"/>
          <w:szCs w:val="24"/>
          <w:lang w:val="ru-RU" w:eastAsia="ru-RU"/>
        </w:rPr>
        <w:t xml:space="preserve">– на оценку </w:t>
      </w:r>
      <w:r w:rsidRPr="00A70E28">
        <w:rPr>
          <w:rFonts w:ascii="Times New Roman" w:eastAsia="Times New Roman" w:hAnsi="Times New Roman" w:cs="Times New Roman"/>
          <w:b/>
          <w:color w:val="000000"/>
          <w:sz w:val="24"/>
          <w:szCs w:val="24"/>
          <w:lang w:val="ru-RU" w:eastAsia="ru-RU"/>
        </w:rPr>
        <w:t>«неудовлетворительно»</w:t>
      </w:r>
      <w:r w:rsidRPr="00A70E28">
        <w:rPr>
          <w:rFonts w:ascii="Times New Roman" w:eastAsia="Times New Roman" w:hAnsi="Times New Roman" w:cs="Times New Roman"/>
          <w:color w:val="000000"/>
          <w:sz w:val="24"/>
          <w:szCs w:val="24"/>
          <w:lang w:val="ru-RU"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A70E28" w:rsidRPr="00A70E28" w:rsidRDefault="00A70E28" w:rsidP="00A70E28">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color w:val="000000"/>
          <w:sz w:val="24"/>
          <w:szCs w:val="24"/>
          <w:lang w:val="ru-RU" w:eastAsia="ru-RU"/>
        </w:rPr>
        <w:t>Курсовая работа выполняется под руководством преподавателя, в процессе ее написания обучающийся развивает навыки к научной работе, закрепляя и одновременно расширяя знания, полученные при изучении курса «Банковско-страховой бизнес».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 В процессе написания курсовой работы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A70E28" w:rsidRPr="00A70E28" w:rsidRDefault="00A70E28" w:rsidP="00A70E28">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val="ru-RU" w:eastAsia="ru-RU"/>
        </w:rPr>
      </w:pPr>
      <w:r w:rsidRPr="00A70E28">
        <w:rPr>
          <w:rFonts w:ascii="Times New Roman" w:eastAsia="Times New Roman" w:hAnsi="Times New Roman" w:cs="Times New Roman"/>
          <w:b/>
          <w:color w:val="000000"/>
          <w:sz w:val="24"/>
          <w:szCs w:val="24"/>
          <w:lang w:val="ru-RU" w:eastAsia="ru-RU"/>
        </w:rPr>
        <w:t>Показатели и критерии оценивания курсовой работы:</w:t>
      </w:r>
    </w:p>
    <w:p w:rsidR="00A70E28" w:rsidRPr="00A70E28" w:rsidRDefault="00A70E28" w:rsidP="00A70E28">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color w:val="000000"/>
          <w:sz w:val="24"/>
          <w:szCs w:val="24"/>
          <w:lang w:val="ru-RU" w:eastAsia="ru-RU"/>
        </w:rPr>
        <w:t xml:space="preserve">– на оценку </w:t>
      </w:r>
      <w:r w:rsidRPr="00A70E28">
        <w:rPr>
          <w:rFonts w:ascii="Times New Roman" w:eastAsia="Times New Roman" w:hAnsi="Times New Roman" w:cs="Times New Roman"/>
          <w:b/>
          <w:color w:val="000000"/>
          <w:sz w:val="24"/>
          <w:szCs w:val="24"/>
          <w:lang w:val="ru-RU" w:eastAsia="ru-RU"/>
        </w:rPr>
        <w:t>«отлично»</w:t>
      </w:r>
      <w:r w:rsidRPr="00A70E28">
        <w:rPr>
          <w:rFonts w:ascii="Times New Roman" w:eastAsia="Times New Roman" w:hAnsi="Times New Roman" w:cs="Times New Roman"/>
          <w:color w:val="000000"/>
          <w:sz w:val="24"/>
          <w:szCs w:val="24"/>
          <w:lang w:val="ru-RU" w:eastAsia="ru-RU"/>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A70E28" w:rsidRPr="00A70E28" w:rsidRDefault="00A70E28" w:rsidP="00A70E28">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color w:val="000000"/>
          <w:sz w:val="24"/>
          <w:szCs w:val="24"/>
          <w:lang w:val="ru-RU" w:eastAsia="ru-RU"/>
        </w:rPr>
        <w:t xml:space="preserve">– на оценку </w:t>
      </w:r>
      <w:r w:rsidRPr="00A70E28">
        <w:rPr>
          <w:rFonts w:ascii="Times New Roman" w:eastAsia="Times New Roman" w:hAnsi="Times New Roman" w:cs="Times New Roman"/>
          <w:b/>
          <w:color w:val="000000"/>
          <w:sz w:val="24"/>
          <w:szCs w:val="24"/>
          <w:lang w:val="ru-RU" w:eastAsia="ru-RU"/>
        </w:rPr>
        <w:t>«хорошо»</w:t>
      </w:r>
      <w:r w:rsidRPr="00A70E28">
        <w:rPr>
          <w:rFonts w:ascii="Times New Roman" w:eastAsia="Times New Roman" w:hAnsi="Times New Roman" w:cs="Times New Roman"/>
          <w:color w:val="000000"/>
          <w:sz w:val="24"/>
          <w:szCs w:val="24"/>
          <w:lang w:val="ru-RU" w:eastAsia="ru-RU"/>
        </w:rPr>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A70E28" w:rsidRPr="00A70E28" w:rsidRDefault="00A70E28" w:rsidP="00A70E28">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color w:val="000000"/>
          <w:sz w:val="24"/>
          <w:szCs w:val="24"/>
          <w:lang w:val="ru-RU" w:eastAsia="ru-RU"/>
        </w:rPr>
        <w:t xml:space="preserve">– на оценку </w:t>
      </w:r>
      <w:r w:rsidRPr="00A70E28">
        <w:rPr>
          <w:rFonts w:ascii="Times New Roman" w:eastAsia="Times New Roman" w:hAnsi="Times New Roman" w:cs="Times New Roman"/>
          <w:b/>
          <w:color w:val="000000"/>
          <w:sz w:val="24"/>
          <w:szCs w:val="24"/>
          <w:lang w:val="ru-RU" w:eastAsia="ru-RU"/>
        </w:rPr>
        <w:t xml:space="preserve">«удовлетворительно» </w:t>
      </w:r>
      <w:r w:rsidRPr="00A70E28">
        <w:rPr>
          <w:rFonts w:ascii="Times New Roman" w:eastAsia="Times New Roman" w:hAnsi="Times New Roman" w:cs="Times New Roman"/>
          <w:color w:val="000000"/>
          <w:sz w:val="24"/>
          <w:szCs w:val="24"/>
          <w:lang w:val="ru-RU" w:eastAsia="ru-RU"/>
        </w:rPr>
        <w:t>(3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A70E28" w:rsidRPr="00A70E28" w:rsidRDefault="00A70E28" w:rsidP="00A70E28">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color w:val="000000"/>
          <w:sz w:val="24"/>
          <w:szCs w:val="24"/>
          <w:lang w:val="ru-RU" w:eastAsia="ru-RU"/>
        </w:rPr>
        <w:t xml:space="preserve">– на оценку </w:t>
      </w:r>
      <w:r w:rsidRPr="00A70E28">
        <w:rPr>
          <w:rFonts w:ascii="Times New Roman" w:eastAsia="Times New Roman" w:hAnsi="Times New Roman" w:cs="Times New Roman"/>
          <w:b/>
          <w:color w:val="000000"/>
          <w:sz w:val="24"/>
          <w:szCs w:val="24"/>
          <w:lang w:val="ru-RU" w:eastAsia="ru-RU"/>
        </w:rPr>
        <w:t>«неудовлетворительно»</w:t>
      </w:r>
      <w:r w:rsidRPr="00A70E28">
        <w:rPr>
          <w:rFonts w:ascii="Times New Roman" w:eastAsia="Times New Roman" w:hAnsi="Times New Roman" w:cs="Times New Roman"/>
          <w:color w:val="000000"/>
          <w:sz w:val="24"/>
          <w:szCs w:val="24"/>
          <w:lang w:val="ru-RU" w:eastAsia="ru-RU"/>
        </w:rPr>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A70E28" w:rsidRPr="00A70E28" w:rsidRDefault="00A70E28" w:rsidP="00A70E28">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A70E28">
        <w:rPr>
          <w:rFonts w:ascii="Times New Roman" w:eastAsia="Times New Roman" w:hAnsi="Times New Roman" w:cs="Times New Roman"/>
          <w:color w:val="000000"/>
          <w:sz w:val="24"/>
          <w:szCs w:val="24"/>
          <w:lang w:val="ru-RU" w:eastAsia="ru-RU"/>
        </w:rPr>
        <w:lastRenderedPageBreak/>
        <w:t xml:space="preserve">– на оценку </w:t>
      </w:r>
      <w:r w:rsidRPr="00A70E28">
        <w:rPr>
          <w:rFonts w:ascii="Times New Roman" w:eastAsia="Times New Roman" w:hAnsi="Times New Roman" w:cs="Times New Roman"/>
          <w:b/>
          <w:color w:val="000000"/>
          <w:sz w:val="24"/>
          <w:szCs w:val="24"/>
          <w:lang w:val="ru-RU" w:eastAsia="ru-RU"/>
        </w:rPr>
        <w:t>«неудовлетворительно»</w:t>
      </w:r>
      <w:r w:rsidRPr="00A70E28">
        <w:rPr>
          <w:rFonts w:ascii="Times New Roman" w:eastAsia="Times New Roman" w:hAnsi="Times New Roman" w:cs="Times New Roman"/>
          <w:color w:val="000000"/>
          <w:sz w:val="24"/>
          <w:szCs w:val="24"/>
          <w:lang w:val="ru-RU" w:eastAsia="ru-RU"/>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A70E28" w:rsidRDefault="00A70E28">
      <w:pPr>
        <w:rPr>
          <w:lang w:val="ru-RU"/>
        </w:rPr>
      </w:pPr>
    </w:p>
    <w:p w:rsidR="00A70E28" w:rsidRDefault="00A70E28">
      <w:pPr>
        <w:rPr>
          <w:lang w:val="ru-RU"/>
        </w:rPr>
      </w:pPr>
    </w:p>
    <w:p w:rsidR="00CB28A4" w:rsidRDefault="00CB28A4" w:rsidP="00CB28A4">
      <w:pPr>
        <w:pageBreakBefore/>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lastRenderedPageBreak/>
        <w:t>Приложение 3</w:t>
      </w:r>
    </w:p>
    <w:p w:rsidR="00CB28A4" w:rsidRPr="00CB28A4" w:rsidRDefault="00CB28A4" w:rsidP="00CB28A4">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CB28A4">
        <w:rPr>
          <w:rFonts w:ascii="Times New Roman" w:eastAsia="Times New Roman" w:hAnsi="Times New Roman" w:cs="Times New Roman"/>
          <w:b/>
          <w:sz w:val="24"/>
          <w:szCs w:val="24"/>
          <w:lang w:val="ru-RU" w:eastAsia="ru-RU"/>
        </w:rPr>
        <w:t>Методические рекомендации по подготовке доклада</w:t>
      </w:r>
    </w:p>
    <w:p w:rsidR="00CB28A4" w:rsidRPr="00CB28A4" w:rsidRDefault="00CB28A4" w:rsidP="00CB28A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B28A4">
        <w:rPr>
          <w:rFonts w:ascii="Times New Roman" w:eastAsia="Times New Roman" w:hAnsi="Times New Roman" w:cs="Times New Roman"/>
          <w:sz w:val="24"/>
          <w:szCs w:val="24"/>
          <w:lang w:val="ru-RU" w:eastAsia="ru-RU"/>
        </w:rPr>
        <w:t xml:space="preserve">Доклад - публичное сообщение, представляющее собой развернутое изложение на определенную тему, вид самостоятельной работы, который способствует приобретению новых знаний, формированию важных научно-исследовательских умений и навыков, расширяет познавательные интересы, приучает критически мыслить. </w:t>
      </w:r>
    </w:p>
    <w:p w:rsidR="00CB28A4" w:rsidRPr="00CB28A4" w:rsidRDefault="00CB28A4" w:rsidP="00CB28A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B28A4">
        <w:rPr>
          <w:rFonts w:ascii="Times New Roman" w:eastAsia="Times New Roman" w:hAnsi="Times New Roman" w:cs="Times New Roman"/>
          <w:sz w:val="24"/>
          <w:szCs w:val="24"/>
          <w:lang w:val="ru-RU" w:eastAsia="ru-RU"/>
        </w:rPr>
        <w:t>Подготовка доклада предполагает следующие этапы:</w:t>
      </w:r>
    </w:p>
    <w:p w:rsidR="00CB28A4" w:rsidRPr="00CB28A4" w:rsidRDefault="00CB28A4" w:rsidP="00CB28A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B28A4">
        <w:rPr>
          <w:rFonts w:ascii="Times New Roman" w:eastAsia="Times New Roman" w:hAnsi="Times New Roman" w:cs="Times New Roman"/>
          <w:sz w:val="24"/>
          <w:szCs w:val="24"/>
          <w:lang w:val="ru-RU" w:eastAsia="ru-RU"/>
        </w:rPr>
        <w:t>- во-первых, определение цели доклада;</w:t>
      </w:r>
    </w:p>
    <w:p w:rsidR="00CB28A4" w:rsidRPr="00CB28A4" w:rsidRDefault="00CB28A4" w:rsidP="00CB28A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B28A4">
        <w:rPr>
          <w:rFonts w:ascii="Times New Roman" w:eastAsia="Times New Roman" w:hAnsi="Times New Roman" w:cs="Times New Roman"/>
          <w:sz w:val="24"/>
          <w:szCs w:val="24"/>
          <w:lang w:val="ru-RU" w:eastAsia="ru-RU"/>
        </w:rPr>
        <w:t>-во-вторых, подбор для доклада необходимого материала из литературных источников;</w:t>
      </w:r>
    </w:p>
    <w:p w:rsidR="00CB28A4" w:rsidRPr="00CB28A4" w:rsidRDefault="00CB28A4" w:rsidP="00CB28A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B28A4">
        <w:rPr>
          <w:rFonts w:ascii="Times New Roman" w:eastAsia="Times New Roman" w:hAnsi="Times New Roman" w:cs="Times New Roman"/>
          <w:sz w:val="24"/>
          <w:szCs w:val="24"/>
          <w:lang w:val="ru-RU" w:eastAsia="ru-RU"/>
        </w:rPr>
        <w:t>- в-третьих,  составление плана доклада, распределение собранного материала в необходимой логической последовательности;</w:t>
      </w:r>
    </w:p>
    <w:p w:rsidR="00CB28A4" w:rsidRPr="00CB28A4" w:rsidRDefault="00CB28A4" w:rsidP="00CB28A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B28A4">
        <w:rPr>
          <w:rFonts w:ascii="Times New Roman" w:eastAsia="Times New Roman" w:hAnsi="Times New Roman" w:cs="Times New Roman"/>
          <w:sz w:val="24"/>
          <w:szCs w:val="24"/>
          <w:lang w:val="ru-RU" w:eastAsia="ru-RU"/>
        </w:rPr>
        <w:t>-в-четвертых,  композиционное оформление доклада в виде машинописного текста и электронной презентации;</w:t>
      </w:r>
    </w:p>
    <w:p w:rsidR="00CB28A4" w:rsidRPr="00CB28A4" w:rsidRDefault="00CB28A4" w:rsidP="00CB28A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B28A4">
        <w:rPr>
          <w:rFonts w:ascii="Times New Roman" w:eastAsia="Times New Roman" w:hAnsi="Times New Roman" w:cs="Times New Roman"/>
          <w:sz w:val="24"/>
          <w:szCs w:val="24"/>
          <w:lang w:val="ru-RU" w:eastAsia="ru-RU"/>
        </w:rPr>
        <w:t>- в-пятых, заучивание, запоминание текста машинописного доклада;</w:t>
      </w:r>
    </w:p>
    <w:p w:rsidR="00CB28A4" w:rsidRPr="00CB28A4" w:rsidRDefault="00CB28A4" w:rsidP="00CB28A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B28A4">
        <w:rPr>
          <w:rFonts w:ascii="Times New Roman" w:eastAsia="Times New Roman" w:hAnsi="Times New Roman" w:cs="Times New Roman"/>
          <w:sz w:val="24"/>
          <w:szCs w:val="24"/>
          <w:lang w:val="ru-RU" w:eastAsia="ru-RU"/>
        </w:rPr>
        <w:t xml:space="preserve">- в-шестых, репетиция, т.е. произнесение доклада с одновременной демонстрацией презентации. </w:t>
      </w:r>
    </w:p>
    <w:p w:rsidR="00CB28A4" w:rsidRPr="00CB28A4" w:rsidRDefault="00CB28A4" w:rsidP="00CB28A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B28A4">
        <w:rPr>
          <w:rFonts w:ascii="Times New Roman" w:eastAsia="Times New Roman" w:hAnsi="Times New Roman" w:cs="Times New Roman"/>
          <w:sz w:val="24"/>
          <w:szCs w:val="24"/>
          <w:lang w:val="ru-RU" w:eastAsia="ru-RU"/>
        </w:rPr>
        <w:t>Доклад состоит из трех частей: вступление, основная часть и заключение.</w:t>
      </w:r>
    </w:p>
    <w:p w:rsidR="00CB28A4" w:rsidRPr="00CB28A4" w:rsidRDefault="00CB28A4" w:rsidP="00CB28A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B28A4">
        <w:rPr>
          <w:rFonts w:ascii="Times New Roman" w:eastAsia="Times New Roman" w:hAnsi="Times New Roman" w:cs="Times New Roman"/>
          <w:sz w:val="24"/>
          <w:szCs w:val="24"/>
          <w:lang w:val="ru-RU" w:eastAsia="ru-RU"/>
        </w:rPr>
        <w:t>Вступление включает формулировку темы доклада, актуальность выбранной темы, анализ литературных источников.</w:t>
      </w:r>
    </w:p>
    <w:p w:rsidR="00CB28A4" w:rsidRPr="00CB28A4" w:rsidRDefault="00CB28A4" w:rsidP="00CB28A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B28A4">
        <w:rPr>
          <w:rFonts w:ascii="Times New Roman" w:eastAsia="Times New Roman" w:hAnsi="Times New Roman" w:cs="Times New Roman"/>
          <w:sz w:val="24"/>
          <w:szCs w:val="24"/>
          <w:lang w:val="ru-RU" w:eastAsia="ru-RU"/>
        </w:rPr>
        <w:t xml:space="preserve">Основная часть предполагает глубокое раскрытие сути затронутой темы. В основной части необходимо представить достаточно данных для того, чтобы слушатели заинтересовались темой и проявили желание ознакомиться с материалами. При этом содержание основной части рекомендуется раскрывать с применением наглядных пособий, аудио-визуальных и визуальных материалов. Изложение материала должно быть связным, последовательным, доказательным. Способ изложения материала для выступления должен носить конспективный или тезисный характер. </w:t>
      </w:r>
    </w:p>
    <w:p w:rsidR="00CB28A4" w:rsidRPr="00CB28A4" w:rsidRDefault="00CB28A4" w:rsidP="00CB28A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B28A4">
        <w:rPr>
          <w:rFonts w:ascii="Times New Roman" w:eastAsia="Times New Roman" w:hAnsi="Times New Roman" w:cs="Times New Roman"/>
          <w:sz w:val="24"/>
          <w:szCs w:val="24"/>
          <w:lang w:val="ru-RU" w:eastAsia="ru-RU"/>
        </w:rPr>
        <w:t xml:space="preserve">В заключении подводятся итоги, формулируются главные выводы и подчеркивается значение рассмотренной проблемы, предлагаются самые важные практические рекомендации. </w:t>
      </w:r>
    </w:p>
    <w:p w:rsidR="00CB28A4" w:rsidRPr="00CB28A4" w:rsidRDefault="00CB28A4" w:rsidP="00CB28A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B28A4">
        <w:rPr>
          <w:rFonts w:ascii="Times New Roman" w:eastAsia="Times New Roman" w:hAnsi="Times New Roman" w:cs="Times New Roman"/>
          <w:sz w:val="24"/>
          <w:szCs w:val="24"/>
          <w:lang w:val="ru-RU" w:eastAsia="ru-RU"/>
        </w:rPr>
        <w:t>Объем машинописного текста доклада должен быть рассчитан на произнесение доклада в течение 7 -10 минут (3-5 машинописных листа текста с докладом).</w:t>
      </w:r>
    </w:p>
    <w:p w:rsidR="00CB28A4" w:rsidRPr="00CB28A4" w:rsidRDefault="00CB28A4" w:rsidP="00CB28A4">
      <w:pPr>
        <w:widowControl w:val="0"/>
        <w:shd w:val="clear" w:color="auto" w:fill="FFFFFF"/>
        <w:tabs>
          <w:tab w:val="left" w:pos="1469"/>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 xml:space="preserve"> </w:t>
      </w:r>
    </w:p>
    <w:p w:rsidR="00A70E28" w:rsidRDefault="00A70E28">
      <w:pPr>
        <w:rPr>
          <w:lang w:val="ru-RU"/>
        </w:rPr>
      </w:pPr>
    </w:p>
    <w:p w:rsidR="00CB28A4" w:rsidRDefault="00CB28A4">
      <w:pPr>
        <w:rPr>
          <w:lang w:val="ru-RU"/>
        </w:rPr>
      </w:pPr>
    </w:p>
    <w:p w:rsidR="00CB28A4" w:rsidRDefault="00CB28A4" w:rsidP="00CB28A4">
      <w:pPr>
        <w:pageBreakBefore/>
        <w:autoSpaceDE w:val="0"/>
        <w:autoSpaceDN w:val="0"/>
        <w:adjustRightInd w:val="0"/>
        <w:spacing w:after="0" w:line="240" w:lineRule="auto"/>
        <w:ind w:firstLine="425"/>
        <w:jc w:val="right"/>
        <w:rPr>
          <w:rFonts w:ascii="Times New Roman" w:eastAsia="Times New Roman" w:hAnsi="Times New Roman" w:cs="Times New Roman"/>
          <w:b/>
          <w:sz w:val="24"/>
          <w:szCs w:val="24"/>
          <w:shd w:val="clear" w:color="auto" w:fill="FFFFFF"/>
          <w:lang w:val="ru-RU" w:eastAsia="ru-RU"/>
        </w:rPr>
      </w:pPr>
      <w:r>
        <w:rPr>
          <w:rFonts w:ascii="Times New Roman" w:eastAsia="Times New Roman" w:hAnsi="Times New Roman" w:cs="Times New Roman"/>
          <w:b/>
          <w:sz w:val="24"/>
          <w:szCs w:val="24"/>
          <w:shd w:val="clear" w:color="auto" w:fill="FFFFFF"/>
          <w:lang w:val="ru-RU" w:eastAsia="ru-RU"/>
        </w:rPr>
        <w:lastRenderedPageBreak/>
        <w:t>Приложение 4</w:t>
      </w:r>
    </w:p>
    <w:p w:rsidR="00CB28A4" w:rsidRPr="00CB28A4" w:rsidRDefault="00CB28A4" w:rsidP="00CB28A4">
      <w:pPr>
        <w:autoSpaceDE w:val="0"/>
        <w:autoSpaceDN w:val="0"/>
        <w:adjustRightInd w:val="0"/>
        <w:spacing w:after="0" w:line="240" w:lineRule="auto"/>
        <w:ind w:firstLine="426"/>
        <w:jc w:val="center"/>
        <w:rPr>
          <w:rFonts w:ascii="Times New Roman" w:eastAsia="Times New Roman" w:hAnsi="Times New Roman" w:cs="Times New Roman"/>
          <w:b/>
          <w:sz w:val="24"/>
          <w:szCs w:val="24"/>
          <w:shd w:val="clear" w:color="auto" w:fill="FFFFFF"/>
          <w:lang w:val="ru-RU" w:eastAsia="ru-RU"/>
        </w:rPr>
      </w:pPr>
      <w:r w:rsidRPr="00CB28A4">
        <w:rPr>
          <w:rFonts w:ascii="Times New Roman" w:eastAsia="Times New Roman" w:hAnsi="Times New Roman" w:cs="Times New Roman"/>
          <w:b/>
          <w:sz w:val="24"/>
          <w:szCs w:val="24"/>
          <w:shd w:val="clear" w:color="auto" w:fill="FFFFFF"/>
          <w:lang w:val="ru-RU" w:eastAsia="ru-RU"/>
        </w:rPr>
        <w:t>Методические рекомендации по выполнению и защите курсовой работы</w:t>
      </w:r>
    </w:p>
    <w:p w:rsidR="00CB28A4" w:rsidRPr="00CB28A4" w:rsidRDefault="00CB28A4" w:rsidP="00CB28A4">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CB28A4">
        <w:rPr>
          <w:rFonts w:ascii="Times New Roman" w:eastAsia="Times New Roman" w:hAnsi="Times New Roman" w:cs="Times New Roman"/>
          <w:b/>
          <w:sz w:val="24"/>
          <w:szCs w:val="24"/>
          <w:lang w:val="ru-RU" w:eastAsia="ru-RU"/>
        </w:rPr>
        <w:t>1.Общие положения</w:t>
      </w:r>
    </w:p>
    <w:p w:rsidR="00CB28A4" w:rsidRPr="00CB28A4" w:rsidRDefault="00CB28A4" w:rsidP="00CB28A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B28A4">
        <w:rPr>
          <w:rFonts w:ascii="Times New Roman" w:eastAsia="Times New Roman" w:hAnsi="Times New Roman" w:cs="Times New Roman"/>
          <w:color w:val="000000"/>
          <w:sz w:val="24"/>
          <w:szCs w:val="24"/>
          <w:lang w:val="ru-RU" w:eastAsia="ru-RU"/>
        </w:rPr>
        <w:t xml:space="preserve">Выполнение курсовой работы является важной составляющей изучения дисциплины «Банковско-страховой бизнес» и нацелено на углубление, обобщение, закрепление полученных теоретических знаний и развитие умений и навыков принятия самостоятельных обоснованных решений в области </w:t>
      </w:r>
      <w:r w:rsidRPr="00CB28A4">
        <w:rPr>
          <w:rFonts w:ascii="Times New Roman" w:eastAsia="Times New Roman" w:hAnsi="Times New Roman" w:cs="Times New Roman"/>
          <w:bCs/>
          <w:sz w:val="24"/>
          <w:szCs w:val="24"/>
          <w:lang w:val="ru-RU" w:eastAsia="ru-RU"/>
        </w:rPr>
        <w:t>финансового (банковского и страхового) предпринимательства.</w:t>
      </w:r>
    </w:p>
    <w:p w:rsidR="00CB28A4" w:rsidRPr="00CB28A4" w:rsidRDefault="00CB28A4" w:rsidP="00CB28A4">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Знания и опыт, полученные в ходе выполнения курсовой работы, могут быть использованы обучающимися при выполнении выпускной квалификационной работы.</w:t>
      </w:r>
    </w:p>
    <w:p w:rsidR="00CB28A4" w:rsidRPr="00CB28A4" w:rsidRDefault="00CB28A4" w:rsidP="00CB28A4">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Курсовая работа по дисциплине «Банковско-страховой бизнес» представляет собой результат выполнения следующих последовательных и взаимосвязанных этапов:</w:t>
      </w:r>
    </w:p>
    <w:p w:rsidR="00CB28A4" w:rsidRPr="00CB28A4" w:rsidRDefault="00CB28A4" w:rsidP="00CB28A4">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 выбор темы, согласование ее с научным руководителем;</w:t>
      </w:r>
    </w:p>
    <w:p w:rsidR="00CB28A4" w:rsidRPr="00CB28A4" w:rsidRDefault="00CB28A4" w:rsidP="00CB28A4">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 подбор и изучение материалов по теме исследования;</w:t>
      </w:r>
    </w:p>
    <w:p w:rsidR="00CB28A4" w:rsidRPr="00CB28A4" w:rsidRDefault="00CB28A4" w:rsidP="00CB28A4">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 разработка плана курсовой работы;</w:t>
      </w:r>
    </w:p>
    <w:p w:rsidR="00CB28A4" w:rsidRPr="00CB28A4" w:rsidRDefault="00CB28A4" w:rsidP="00CB28A4">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 написание и оформление курсовой работы;</w:t>
      </w:r>
    </w:p>
    <w:p w:rsidR="00CB28A4" w:rsidRPr="00CB28A4" w:rsidRDefault="00CB28A4" w:rsidP="00CB28A4">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 xml:space="preserve">- рецензирование и защита курсовой работы. </w:t>
      </w:r>
    </w:p>
    <w:p w:rsidR="00CB28A4" w:rsidRPr="00CB28A4" w:rsidRDefault="00CB28A4" w:rsidP="00CB28A4">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 xml:space="preserve">В соответствии с календарным графиком устанавливаются сроки выполнения курсовой работы: сроки выполнения отдельных этапов работы, сдачи готовой работы и ее защиты. Контроль выполнения курсовой работы осуществляет научный руководитель. </w:t>
      </w:r>
    </w:p>
    <w:p w:rsidR="00CB28A4" w:rsidRPr="00CB28A4" w:rsidRDefault="00CB28A4" w:rsidP="00CB28A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B28A4">
        <w:rPr>
          <w:rFonts w:ascii="Times New Roman" w:eastAsia="Times New Roman" w:hAnsi="Times New Roman" w:cs="Times New Roman"/>
          <w:sz w:val="24"/>
          <w:szCs w:val="24"/>
          <w:lang w:val="ru-RU" w:eastAsia="ru-RU"/>
        </w:rPr>
        <w:t>Общие правила подготовки, оформления и защиты курсовой работы установлены СМК-О-СМГТУ-42-09 «Курсовой проект (работа): структура, содержание, общие правила выполнения и оформления».</w:t>
      </w:r>
    </w:p>
    <w:p w:rsidR="00CB28A4" w:rsidRPr="00CB28A4" w:rsidRDefault="00CB28A4" w:rsidP="00CB28A4">
      <w:pPr>
        <w:keepNext/>
        <w:widowControl w:val="0"/>
        <w:spacing w:after="0" w:line="240" w:lineRule="auto"/>
        <w:ind w:left="567" w:firstLine="567"/>
        <w:jc w:val="center"/>
        <w:outlineLvl w:val="0"/>
        <w:rPr>
          <w:rFonts w:ascii="Times New Roman" w:eastAsia="Times New Roman" w:hAnsi="Times New Roman" w:cs="Times New Roman"/>
          <w:b/>
          <w:iCs/>
          <w:color w:val="000000"/>
          <w:sz w:val="24"/>
          <w:szCs w:val="24"/>
          <w:lang w:val="ru-RU" w:eastAsia="ru-RU"/>
        </w:rPr>
      </w:pPr>
    </w:p>
    <w:p w:rsidR="00CB28A4" w:rsidRPr="00CB28A4" w:rsidRDefault="00CB28A4" w:rsidP="00CB28A4">
      <w:pPr>
        <w:keepNext/>
        <w:widowControl w:val="0"/>
        <w:spacing w:after="0" w:line="240" w:lineRule="auto"/>
        <w:ind w:left="567" w:firstLine="567"/>
        <w:jc w:val="center"/>
        <w:outlineLvl w:val="0"/>
        <w:rPr>
          <w:rFonts w:ascii="Times New Roman" w:eastAsia="Times New Roman" w:hAnsi="Times New Roman" w:cs="Times New Roman"/>
          <w:b/>
          <w:iCs/>
          <w:color w:val="000000"/>
          <w:sz w:val="24"/>
          <w:szCs w:val="24"/>
          <w:lang w:val="ru-RU" w:eastAsia="ru-RU"/>
        </w:rPr>
      </w:pPr>
      <w:r w:rsidRPr="00CB28A4">
        <w:rPr>
          <w:rFonts w:ascii="Times New Roman" w:eastAsia="Times New Roman" w:hAnsi="Times New Roman" w:cs="Times New Roman"/>
          <w:b/>
          <w:iCs/>
          <w:color w:val="000000"/>
          <w:sz w:val="24"/>
          <w:szCs w:val="24"/>
          <w:lang w:val="ru-RU" w:eastAsia="ru-RU"/>
        </w:rPr>
        <w:t>2. Выбор темы курсовой работы</w:t>
      </w:r>
    </w:p>
    <w:p w:rsidR="00CB28A4" w:rsidRPr="00CB28A4" w:rsidRDefault="00CB28A4" w:rsidP="00CB28A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Тема курсовой работы выбирается обучающимися самостоятельно из рекомендованного рабочей программой дисциплины перечня. При выборе темы курсовой работы обучающийся должен учитывать свои научные интересы и практические возможности использования информации об интересующем его объекте исследования.</w:t>
      </w:r>
    </w:p>
    <w:p w:rsidR="00CB28A4" w:rsidRPr="00CB28A4" w:rsidRDefault="00CB28A4" w:rsidP="00CB28A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 xml:space="preserve">По согласованию с научным руководителем обучающийся может выбрать для курсовой работы тему, не включенную в рекомендованный перечень, а также несколько изменить ее название, придав ей желаемую направленность. При этом он должен обосновать целесообразность разработки выбранной темы. </w:t>
      </w:r>
    </w:p>
    <w:p w:rsidR="00CB28A4" w:rsidRPr="00CB28A4" w:rsidRDefault="00CB28A4" w:rsidP="00CB28A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CB28A4" w:rsidRPr="00CB28A4" w:rsidRDefault="00CB28A4" w:rsidP="00CB28A4">
      <w:pPr>
        <w:widowControl w:val="0"/>
        <w:tabs>
          <w:tab w:val="left" w:pos="0"/>
        </w:tabs>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lang w:val="ru-RU" w:eastAsia="ru-RU"/>
        </w:rPr>
      </w:pPr>
      <w:bookmarkStart w:id="1" w:name="_Toc273300566"/>
      <w:r w:rsidRPr="00CB28A4">
        <w:rPr>
          <w:rFonts w:ascii="Times New Roman" w:eastAsia="Times New Roman" w:hAnsi="Times New Roman" w:cs="Times New Roman"/>
          <w:b/>
          <w:color w:val="000000"/>
          <w:sz w:val="24"/>
          <w:szCs w:val="24"/>
          <w:lang w:val="ru-RU" w:eastAsia="ru-RU"/>
        </w:rPr>
        <w:t>3. Подбор и изучение материалов исследования</w:t>
      </w:r>
      <w:bookmarkEnd w:id="1"/>
    </w:p>
    <w:p w:rsidR="00CB28A4" w:rsidRPr="00CB28A4" w:rsidRDefault="00CB28A4" w:rsidP="00CB28A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 xml:space="preserve">В процессе подбора и изучения литературы следует использовать источники, указанные в списке рекомендуемой литературы рабочей программы дисциплины. Кроме того, при выполнении курсовой работы для полного и правильного раскрытия содержания избранной темы важнейшее значение имеет самостоятельный поиск и анализ библиографических источников, в частности: </w:t>
      </w:r>
    </w:p>
    <w:p w:rsidR="00CB28A4" w:rsidRPr="00CB28A4" w:rsidRDefault="00CB28A4" w:rsidP="00CB28A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 научных работ российских и зарубежных ученых по данной проблеме;</w:t>
      </w:r>
    </w:p>
    <w:p w:rsidR="00CB28A4" w:rsidRPr="00CB28A4" w:rsidRDefault="00CB28A4" w:rsidP="00CB28A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 нормативно-правовых актов, регламентирующих вопросы организации антикризисного управления;</w:t>
      </w:r>
    </w:p>
    <w:p w:rsidR="00CB28A4" w:rsidRPr="00CB28A4" w:rsidRDefault="00CB28A4" w:rsidP="00CB28A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 статистических данных;</w:t>
      </w:r>
    </w:p>
    <w:p w:rsidR="00CB28A4" w:rsidRPr="00CB28A4" w:rsidRDefault="00CB28A4" w:rsidP="00CB28A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 материалов периодической печати по теме курсовой работы;</w:t>
      </w:r>
    </w:p>
    <w:p w:rsidR="00CB28A4" w:rsidRPr="00CB28A4" w:rsidRDefault="00CB28A4" w:rsidP="00CB28A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 интернет-ресурсов.</w:t>
      </w:r>
    </w:p>
    <w:p w:rsidR="00CB28A4" w:rsidRPr="00CB28A4" w:rsidRDefault="00CB28A4" w:rsidP="00CB28A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Самостоятельная работа при подборе литературы не исключает, а наоборот, предполагает систематические консультации с руководителем.</w:t>
      </w:r>
    </w:p>
    <w:p w:rsidR="00CB28A4" w:rsidRPr="00CB28A4" w:rsidRDefault="00CB28A4" w:rsidP="00CB28A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CB28A4" w:rsidRPr="00CB28A4" w:rsidRDefault="00CB28A4" w:rsidP="00CB28A4">
      <w:pPr>
        <w:widowControl w:val="0"/>
        <w:tabs>
          <w:tab w:val="left" w:pos="0"/>
        </w:tabs>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lang w:val="ru-RU" w:eastAsia="ru-RU"/>
        </w:rPr>
      </w:pPr>
      <w:bookmarkStart w:id="2" w:name="_Toc273300567"/>
      <w:r w:rsidRPr="00CB28A4">
        <w:rPr>
          <w:rFonts w:ascii="Times New Roman" w:eastAsia="Times New Roman" w:hAnsi="Times New Roman" w:cs="Times New Roman"/>
          <w:b/>
          <w:color w:val="000000"/>
          <w:sz w:val="24"/>
          <w:szCs w:val="24"/>
          <w:lang w:val="ru-RU" w:eastAsia="ru-RU"/>
        </w:rPr>
        <w:t>4. Составление плана курсовой работы</w:t>
      </w:r>
      <w:bookmarkEnd w:id="2"/>
    </w:p>
    <w:p w:rsidR="00CB28A4" w:rsidRPr="00CB28A4" w:rsidRDefault="00CB28A4" w:rsidP="00CB28A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 xml:space="preserve">На основании предварительного ознакомления с отобранной литературой должен быть тщательно продуман и составлен план курсовой работы. При составлении плана вначале определяется примерный круг вопросов, которые будут рассмотрены. Далее более </w:t>
      </w:r>
      <w:r w:rsidRPr="00CB28A4">
        <w:rPr>
          <w:rFonts w:ascii="Times New Roman" w:eastAsia="Times New Roman" w:hAnsi="Times New Roman" w:cs="Times New Roman"/>
          <w:color w:val="000000"/>
          <w:sz w:val="24"/>
          <w:szCs w:val="24"/>
          <w:lang w:val="ru-RU" w:eastAsia="ru-RU"/>
        </w:rPr>
        <w:lastRenderedPageBreak/>
        <w:t>тщательно рассматривается содержание каждой главы.</w:t>
      </w:r>
    </w:p>
    <w:p w:rsidR="00CB28A4" w:rsidRPr="00CB28A4" w:rsidRDefault="00CB28A4" w:rsidP="00CB28A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 xml:space="preserve">При выполнении работы в план могут быть внесены изменения, связанные с некоторой корректировкой самого направления работы или с тем, что по ряду вопросов, выделенных в самостоятельные главы, не оказалось в достаточном количестве материала, а по другим, наоборот, имеются новые данные, представляющие теоретический и практический интерес. </w:t>
      </w:r>
    </w:p>
    <w:p w:rsidR="00CB28A4" w:rsidRPr="00CB28A4" w:rsidRDefault="00CB28A4" w:rsidP="00CB28A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 xml:space="preserve">Все изменения в плане должны быть согласованы с научным руководителем курсовой работы и утверждены им. </w:t>
      </w:r>
    </w:p>
    <w:p w:rsidR="00CB28A4" w:rsidRPr="00CB28A4" w:rsidRDefault="00CB28A4" w:rsidP="00CB28A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Хорошо составленный план значительно облегчает работу обучающихся, обеспечивает логическую последовательность размещения материала.</w:t>
      </w:r>
    </w:p>
    <w:p w:rsidR="00CB28A4" w:rsidRPr="00CB28A4" w:rsidRDefault="00CB28A4" w:rsidP="00CB28A4">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val="ru-RU" w:eastAsia="ru-RU"/>
        </w:rPr>
      </w:pPr>
    </w:p>
    <w:p w:rsidR="00CB28A4" w:rsidRPr="00CB28A4" w:rsidRDefault="00CB28A4" w:rsidP="00CB28A4">
      <w:pPr>
        <w:widowControl w:val="0"/>
        <w:tabs>
          <w:tab w:val="left" w:pos="0"/>
        </w:tabs>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lang w:val="ru-RU" w:eastAsia="ru-RU"/>
        </w:rPr>
      </w:pPr>
      <w:bookmarkStart w:id="3" w:name="_Toc273300568"/>
      <w:r w:rsidRPr="00CB28A4">
        <w:rPr>
          <w:rFonts w:ascii="Times New Roman" w:eastAsia="Times New Roman" w:hAnsi="Times New Roman" w:cs="Times New Roman"/>
          <w:b/>
          <w:color w:val="000000"/>
          <w:sz w:val="24"/>
          <w:szCs w:val="24"/>
          <w:lang w:val="ru-RU" w:eastAsia="ru-RU"/>
        </w:rPr>
        <w:t>5. Структура и содержание курсовой работы</w:t>
      </w:r>
      <w:bookmarkEnd w:id="3"/>
    </w:p>
    <w:p w:rsidR="00CB28A4" w:rsidRPr="00CB28A4" w:rsidRDefault="00CB28A4" w:rsidP="00CB28A4">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Курсовая работа должна включать следующие элементы:</w:t>
      </w:r>
    </w:p>
    <w:p w:rsidR="00CB28A4" w:rsidRPr="00CB28A4" w:rsidRDefault="00CB28A4" w:rsidP="00CB28A4">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 титульный лист;</w:t>
      </w:r>
    </w:p>
    <w:p w:rsidR="00CB28A4" w:rsidRPr="00CB28A4" w:rsidRDefault="00CB28A4" w:rsidP="00CB28A4">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 содержание;</w:t>
      </w:r>
    </w:p>
    <w:p w:rsidR="00CB28A4" w:rsidRPr="00CB28A4" w:rsidRDefault="00CB28A4" w:rsidP="00CB28A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 введение;</w:t>
      </w:r>
    </w:p>
    <w:p w:rsidR="00CB28A4" w:rsidRPr="00CB28A4" w:rsidRDefault="00CB28A4" w:rsidP="00CB28A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 основная часть;</w:t>
      </w:r>
    </w:p>
    <w:p w:rsidR="00CB28A4" w:rsidRPr="00CB28A4" w:rsidRDefault="00CB28A4" w:rsidP="00CB28A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 заключение;</w:t>
      </w:r>
    </w:p>
    <w:p w:rsidR="00CB28A4" w:rsidRPr="00CB28A4" w:rsidRDefault="00CB28A4" w:rsidP="00CB28A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 список использованных источников;</w:t>
      </w:r>
    </w:p>
    <w:p w:rsidR="00CB28A4" w:rsidRPr="00CB28A4" w:rsidRDefault="00CB28A4" w:rsidP="00CB28A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 приложения.</w:t>
      </w:r>
    </w:p>
    <w:p w:rsidR="00CB28A4" w:rsidRPr="00CB28A4" w:rsidRDefault="00CB28A4" w:rsidP="00CB28A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 xml:space="preserve">Во введении обосновывается актуальность исследуемой проблемы, раскрывается степень ее изученности, формулируются цели и задачи, определяется предмет, объект и методы, период исследования. </w:t>
      </w:r>
    </w:p>
    <w:p w:rsidR="00CB28A4" w:rsidRPr="00CB28A4" w:rsidRDefault="00CB28A4" w:rsidP="00CB28A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Основная часть должна содержать текстовые материалы и числовые данные, отражающие существо, методику и отдельные результаты, достигнутые в ходе выполнения курсовой работы.</w:t>
      </w:r>
    </w:p>
    <w:p w:rsidR="00CB28A4" w:rsidRPr="00CB28A4" w:rsidRDefault="00CB28A4" w:rsidP="00CB28A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Материал основной части рекомендуется делить на две главы:</w:t>
      </w:r>
    </w:p>
    <w:p w:rsidR="00CB28A4" w:rsidRPr="00CB28A4" w:rsidRDefault="00CB28A4" w:rsidP="00CB28A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 теоретическая глава, в которой на основе изучения литературных источников отечественных и зарубежных авторов рассматривается сущность, содержание, организация исследуемого направления банковской деятельности, его составные элементы, а также раскрывается содержание методик анализа, используемых во второй (аналитической) главе работы;</w:t>
      </w:r>
    </w:p>
    <w:p w:rsidR="00CB28A4" w:rsidRPr="00CB28A4" w:rsidRDefault="00CB28A4" w:rsidP="00CB28A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 аналитическая глава, предполагающая характеристику эмпирического объекта исследования, анализ фактического материала, отражающего эффективности организации исследуемого направления банковской деятельности, а также определение путей повышения эффективности управленческой деятельности.</w:t>
      </w:r>
    </w:p>
    <w:p w:rsidR="00CB28A4" w:rsidRPr="00CB28A4" w:rsidRDefault="00CB28A4" w:rsidP="00CB28A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Каждая глава работы завершается краткими выводами.</w:t>
      </w:r>
    </w:p>
    <w:p w:rsidR="00CB28A4" w:rsidRPr="00CB28A4" w:rsidRDefault="00CB28A4" w:rsidP="00CB28A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 xml:space="preserve">В заключении излагаются общие выводы и предложения по результатам изучения темы. </w:t>
      </w:r>
    </w:p>
    <w:p w:rsidR="00CB28A4" w:rsidRPr="00CB28A4" w:rsidRDefault="00CB28A4" w:rsidP="00CB28A4">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Объем курсовой работы должен составлять примерно 30-40 страниц машинописного текста.</w:t>
      </w:r>
    </w:p>
    <w:p w:rsidR="00CB28A4" w:rsidRPr="00CB28A4" w:rsidRDefault="00CB28A4" w:rsidP="00CB28A4">
      <w:pPr>
        <w:keepNext/>
        <w:widowControl w:val="0"/>
        <w:autoSpaceDE w:val="0"/>
        <w:autoSpaceDN w:val="0"/>
        <w:adjustRightInd w:val="0"/>
        <w:spacing w:before="240" w:after="60" w:line="240" w:lineRule="auto"/>
        <w:ind w:firstLine="567"/>
        <w:jc w:val="center"/>
        <w:outlineLvl w:val="2"/>
        <w:rPr>
          <w:rFonts w:ascii="Times New Roman" w:eastAsia="Times New Roman" w:hAnsi="Times New Roman" w:cs="Times New Roman"/>
          <w:b/>
          <w:bCs/>
          <w:color w:val="000000"/>
          <w:sz w:val="24"/>
          <w:szCs w:val="24"/>
          <w:lang w:val="ru-RU" w:eastAsia="ru-RU"/>
        </w:rPr>
      </w:pPr>
      <w:bookmarkStart w:id="4" w:name="_Toc273300570"/>
      <w:r w:rsidRPr="00CB28A4">
        <w:rPr>
          <w:rFonts w:ascii="Times New Roman" w:eastAsia="Times New Roman" w:hAnsi="Times New Roman" w:cs="Times New Roman"/>
          <w:b/>
          <w:bCs/>
          <w:color w:val="000000"/>
          <w:sz w:val="24"/>
          <w:szCs w:val="24"/>
          <w:lang w:val="ru-RU" w:eastAsia="ru-RU"/>
        </w:rPr>
        <w:t>6. Защита курсовой работы</w:t>
      </w:r>
      <w:bookmarkEnd w:id="4"/>
    </w:p>
    <w:p w:rsidR="00CB28A4" w:rsidRPr="00CB28A4" w:rsidRDefault="00CB28A4" w:rsidP="00CB28A4">
      <w:pPr>
        <w:widowControl w:val="0"/>
        <w:shd w:val="clear" w:color="auto" w:fill="FFFFFF"/>
        <w:tabs>
          <w:tab w:val="left" w:pos="1469"/>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Защита курсовой работы является обязательной формой проверки выполнения работы. Обучающийся, не защитивший курсовую работу в срок, считается имеющим академическую задолженность по дисциплине «Банковско-страховой бизнес».</w:t>
      </w:r>
    </w:p>
    <w:p w:rsidR="00CB28A4" w:rsidRPr="00CB28A4" w:rsidRDefault="00CB28A4" w:rsidP="00CB28A4">
      <w:pPr>
        <w:widowControl w:val="0"/>
        <w:shd w:val="clear" w:color="auto" w:fill="FFFFFF"/>
        <w:tabs>
          <w:tab w:val="left" w:pos="1469"/>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Защита состоит из краткого изложения обучающимся основных положений работы и ответов на вопросы по работе.</w:t>
      </w:r>
    </w:p>
    <w:p w:rsidR="00CB28A4" w:rsidRPr="00CB28A4" w:rsidRDefault="00CB28A4" w:rsidP="00CB28A4">
      <w:pPr>
        <w:widowControl w:val="0"/>
        <w:shd w:val="clear" w:color="auto" w:fill="FFFFFF"/>
        <w:tabs>
          <w:tab w:val="left" w:pos="1469"/>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 xml:space="preserve">Работу, которую руководитель признал неудовлетворительной, возвращается для доработки с учетом высказанных замечаний. После доработки она защищается в обычном порядке. </w:t>
      </w:r>
    </w:p>
    <w:p w:rsidR="00CB28A4" w:rsidRPr="00CB28A4" w:rsidRDefault="00CB28A4" w:rsidP="00CB28A4">
      <w:pPr>
        <w:widowControl w:val="0"/>
        <w:shd w:val="clear" w:color="auto" w:fill="FFFFFF"/>
        <w:tabs>
          <w:tab w:val="left" w:pos="1469"/>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B28A4">
        <w:rPr>
          <w:rFonts w:ascii="Times New Roman" w:eastAsia="Times New Roman" w:hAnsi="Times New Roman" w:cs="Times New Roman"/>
          <w:color w:val="000000"/>
          <w:sz w:val="24"/>
          <w:szCs w:val="24"/>
          <w:lang w:val="ru-RU" w:eastAsia="ru-RU"/>
        </w:rPr>
        <w:t xml:space="preserve">Курсовая работа оценивается по пятибалльной системе. Оценка по итогам защиты курсовой работы проставляется на титульном листе за подписью научного руководителя, а </w:t>
      </w:r>
      <w:r w:rsidRPr="00CB28A4">
        <w:rPr>
          <w:rFonts w:ascii="Times New Roman" w:eastAsia="Times New Roman" w:hAnsi="Times New Roman" w:cs="Times New Roman"/>
          <w:color w:val="000000"/>
          <w:sz w:val="24"/>
          <w:szCs w:val="24"/>
          <w:lang w:val="ru-RU" w:eastAsia="ru-RU"/>
        </w:rPr>
        <w:lastRenderedPageBreak/>
        <w:t>также в ведомость и зачетную книжку обучающийся.</w:t>
      </w:r>
    </w:p>
    <w:p w:rsidR="00CB28A4" w:rsidRDefault="00CB28A4" w:rsidP="00CB28A4">
      <w:pPr>
        <w:rPr>
          <w:lang w:val="ru-RU"/>
        </w:rPr>
        <w:sectPr w:rsidR="00CB28A4" w:rsidSect="00A70E28">
          <w:pgSz w:w="11907" w:h="16840"/>
          <w:pgMar w:top="1134" w:right="851" w:bottom="811" w:left="1701" w:header="709" w:footer="709" w:gutter="0"/>
          <w:cols w:space="708"/>
          <w:docGrid w:linePitch="360"/>
        </w:sectPr>
      </w:pPr>
      <w:r w:rsidRPr="00CB28A4">
        <w:rPr>
          <w:rFonts w:ascii="Times New Roman" w:eastAsia="Times New Roman" w:hAnsi="Times New Roman" w:cs="Times New Roman"/>
          <w:color w:val="000000"/>
          <w:sz w:val="24"/>
          <w:szCs w:val="24"/>
          <w:lang w:val="ru-RU" w:eastAsia="ru-RU"/>
        </w:rPr>
        <w:t>Защищенные курсовые работы не возвращаются и хранятся в арх</w:t>
      </w:r>
      <w:r>
        <w:rPr>
          <w:rFonts w:ascii="Times New Roman" w:eastAsia="Times New Roman" w:hAnsi="Times New Roman" w:cs="Times New Roman"/>
          <w:color w:val="000000"/>
          <w:sz w:val="24"/>
          <w:szCs w:val="24"/>
          <w:lang w:val="ru-RU" w:eastAsia="ru-RU"/>
        </w:rPr>
        <w:t>иве.</w:t>
      </w:r>
    </w:p>
    <w:p w:rsidR="00A367F5" w:rsidRDefault="00A367F5">
      <w:pPr>
        <w:rPr>
          <w:lang w:val="ru-RU"/>
        </w:rPr>
      </w:pPr>
    </w:p>
    <w:p w:rsidR="00A367F5" w:rsidRPr="005B4CC9" w:rsidRDefault="00A367F5">
      <w:pPr>
        <w:rPr>
          <w:lang w:val="ru-RU"/>
        </w:rPr>
      </w:pPr>
    </w:p>
    <w:sectPr w:rsidR="00A367F5" w:rsidRPr="005B4CC9">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04A8" w:rsidRDefault="002504A8">
      <w:pPr>
        <w:spacing w:after="0" w:line="240" w:lineRule="auto"/>
      </w:pPr>
      <w:r>
        <w:separator/>
      </w:r>
    </w:p>
  </w:endnote>
  <w:endnote w:type="continuationSeparator" w:id="0">
    <w:p w:rsidR="002504A8" w:rsidRDefault="00250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A14" w:rsidRDefault="00B41A14" w:rsidP="00B41A14">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B41A14" w:rsidRDefault="00B41A14" w:rsidP="00B41A14">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A14" w:rsidRDefault="00B41A14" w:rsidP="00B41A14">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8963E6">
      <w:rPr>
        <w:rStyle w:val="a6"/>
        <w:noProof/>
      </w:rPr>
      <w:t>38</w:t>
    </w:r>
    <w:r>
      <w:rPr>
        <w:rStyle w:val="a6"/>
      </w:rPr>
      <w:fldChar w:fldCharType="end"/>
    </w:r>
  </w:p>
  <w:p w:rsidR="00B41A14" w:rsidRDefault="00B41A14" w:rsidP="00B41A14">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04A8" w:rsidRDefault="002504A8">
      <w:pPr>
        <w:spacing w:after="0" w:line="240" w:lineRule="auto"/>
      </w:pPr>
      <w:r>
        <w:separator/>
      </w:r>
    </w:p>
  </w:footnote>
  <w:footnote w:type="continuationSeparator" w:id="0">
    <w:p w:rsidR="002504A8" w:rsidRDefault="002504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D9264398"/>
    <w:lvl w:ilvl="0">
      <w:start w:val="1"/>
      <w:numFmt w:val="bullet"/>
      <w:pStyle w:val="a"/>
      <w:lvlText w:val=""/>
      <w:lvlJc w:val="left"/>
      <w:pPr>
        <w:tabs>
          <w:tab w:val="num" w:pos="926"/>
        </w:tabs>
        <w:ind w:left="926" w:hanging="360"/>
      </w:pPr>
      <w:rPr>
        <w:rFonts w:ascii="Symbol" w:hAnsi="Symbol" w:hint="default"/>
      </w:rPr>
    </w:lvl>
  </w:abstractNum>
  <w:abstractNum w:abstractNumId="1">
    <w:nsid w:val="06005CCE"/>
    <w:multiLevelType w:val="hybridMultilevel"/>
    <w:tmpl w:val="5016B1F6"/>
    <w:lvl w:ilvl="0" w:tplc="09C2ADD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3BB06CA"/>
    <w:multiLevelType w:val="hybridMultilevel"/>
    <w:tmpl w:val="7E46ADE8"/>
    <w:lvl w:ilvl="0" w:tplc="5C8CE7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E8B4942"/>
    <w:multiLevelType w:val="hybridMultilevel"/>
    <w:tmpl w:val="21E25BF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15579A"/>
    <w:multiLevelType w:val="hybridMultilevel"/>
    <w:tmpl w:val="EA36B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52C5AFE"/>
    <w:multiLevelType w:val="hybridMultilevel"/>
    <w:tmpl w:val="381CDE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5DCD3A86"/>
    <w:multiLevelType w:val="hybridMultilevel"/>
    <w:tmpl w:val="E1202E90"/>
    <w:lvl w:ilvl="0" w:tplc="230002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62841DC0"/>
    <w:multiLevelType w:val="hybridMultilevel"/>
    <w:tmpl w:val="2362E3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67C07651"/>
    <w:multiLevelType w:val="hybridMultilevel"/>
    <w:tmpl w:val="83B8C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0960559"/>
    <w:multiLevelType w:val="multilevel"/>
    <w:tmpl w:val="BFDAB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7"/>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5"/>
  </w:num>
  <w:num w:numId="8">
    <w:abstractNumId w:val="3"/>
  </w:num>
  <w:num w:numId="9">
    <w:abstractNumId w:val="10"/>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0D66"/>
    <w:rsid w:val="0002418B"/>
    <w:rsid w:val="001944DC"/>
    <w:rsid w:val="001C3453"/>
    <w:rsid w:val="001F0BC7"/>
    <w:rsid w:val="002504A8"/>
    <w:rsid w:val="00264FA2"/>
    <w:rsid w:val="00307240"/>
    <w:rsid w:val="00352494"/>
    <w:rsid w:val="00587094"/>
    <w:rsid w:val="005B4CC9"/>
    <w:rsid w:val="00641427"/>
    <w:rsid w:val="0066503D"/>
    <w:rsid w:val="007800EE"/>
    <w:rsid w:val="007C55F2"/>
    <w:rsid w:val="008963E6"/>
    <w:rsid w:val="008C434C"/>
    <w:rsid w:val="00A367F5"/>
    <w:rsid w:val="00A70E28"/>
    <w:rsid w:val="00B41A14"/>
    <w:rsid w:val="00BB5735"/>
    <w:rsid w:val="00BF45BD"/>
    <w:rsid w:val="00CB28A4"/>
    <w:rsid w:val="00D31453"/>
    <w:rsid w:val="00E209E2"/>
    <w:rsid w:val="00F32625"/>
    <w:rsid w:val="00F46BD1"/>
    <w:rsid w:val="00F71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02D248B-3D71-4117-A150-0F713E042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rsid w:val="00A367F5"/>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0"/>
    <w:next w:val="a0"/>
    <w:link w:val="20"/>
    <w:qFormat/>
    <w:rsid w:val="00A367F5"/>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0"/>
    <w:next w:val="a0"/>
    <w:link w:val="30"/>
    <w:semiHidden/>
    <w:unhideWhenUsed/>
    <w:qFormat/>
    <w:rsid w:val="00A367F5"/>
    <w:pPr>
      <w:keepNext/>
      <w:widowControl w:val="0"/>
      <w:autoSpaceDE w:val="0"/>
      <w:autoSpaceDN w:val="0"/>
      <w:adjustRightInd w:val="0"/>
      <w:spacing w:before="240" w:after="60" w:line="240" w:lineRule="auto"/>
      <w:ind w:firstLine="567"/>
      <w:jc w:val="both"/>
      <w:outlineLvl w:val="2"/>
    </w:pPr>
    <w:rPr>
      <w:rFonts w:ascii="Cambria" w:eastAsia="Times New Roman" w:hAnsi="Cambria" w:cs="Times New Roman"/>
      <w:b/>
      <w:bCs/>
      <w:sz w:val="26"/>
      <w:szCs w:val="26"/>
      <w:lang w:val="ru-RU" w:eastAsia="ru-RU"/>
    </w:rPr>
  </w:style>
  <w:style w:type="paragraph" w:styleId="8">
    <w:name w:val="heading 8"/>
    <w:basedOn w:val="a0"/>
    <w:next w:val="a0"/>
    <w:link w:val="80"/>
    <w:unhideWhenUsed/>
    <w:qFormat/>
    <w:rsid w:val="00A367F5"/>
    <w:pPr>
      <w:widowControl w:val="0"/>
      <w:autoSpaceDE w:val="0"/>
      <w:autoSpaceDN w:val="0"/>
      <w:adjustRightInd w:val="0"/>
      <w:spacing w:before="240" w:after="60" w:line="240" w:lineRule="auto"/>
      <w:ind w:firstLine="567"/>
      <w:jc w:val="both"/>
      <w:outlineLvl w:val="7"/>
    </w:pPr>
    <w:rPr>
      <w:rFonts w:ascii="Calibri" w:eastAsia="Times New Roman" w:hAnsi="Calibri" w:cs="Times New Roman"/>
      <w:i/>
      <w:iCs/>
      <w:sz w:val="24"/>
      <w:szCs w:val="24"/>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A367F5"/>
    <w:rPr>
      <w:rFonts w:ascii="Times New Roman" w:eastAsia="Times New Roman" w:hAnsi="Times New Roman" w:cs="Times New Roman"/>
      <w:b/>
      <w:iCs/>
      <w:sz w:val="24"/>
      <w:szCs w:val="20"/>
      <w:lang w:val="ru-RU" w:eastAsia="ru-RU"/>
    </w:rPr>
  </w:style>
  <w:style w:type="character" w:customStyle="1" w:styleId="20">
    <w:name w:val="Заголовок 2 Знак"/>
    <w:basedOn w:val="a1"/>
    <w:link w:val="2"/>
    <w:rsid w:val="00A367F5"/>
    <w:rPr>
      <w:rFonts w:ascii="Times New Roman" w:eastAsia="Times New Roman" w:hAnsi="Times New Roman" w:cs="Times New Roman"/>
      <w:b/>
      <w:bCs/>
      <w:i/>
      <w:sz w:val="24"/>
      <w:szCs w:val="20"/>
      <w:lang w:val="ru-RU" w:eastAsia="ru-RU"/>
    </w:rPr>
  </w:style>
  <w:style w:type="character" w:customStyle="1" w:styleId="30">
    <w:name w:val="Заголовок 3 Знак"/>
    <w:basedOn w:val="a1"/>
    <w:link w:val="3"/>
    <w:semiHidden/>
    <w:rsid w:val="00A367F5"/>
    <w:rPr>
      <w:rFonts w:ascii="Cambria" w:eastAsia="Times New Roman" w:hAnsi="Cambria" w:cs="Times New Roman"/>
      <w:b/>
      <w:bCs/>
      <w:sz w:val="26"/>
      <w:szCs w:val="26"/>
      <w:lang w:val="ru-RU" w:eastAsia="ru-RU"/>
    </w:rPr>
  </w:style>
  <w:style w:type="character" w:customStyle="1" w:styleId="80">
    <w:name w:val="Заголовок 8 Знак"/>
    <w:basedOn w:val="a1"/>
    <w:link w:val="8"/>
    <w:rsid w:val="00A367F5"/>
    <w:rPr>
      <w:rFonts w:ascii="Calibri" w:eastAsia="Times New Roman" w:hAnsi="Calibri" w:cs="Times New Roman"/>
      <w:i/>
      <w:iCs/>
      <w:sz w:val="24"/>
      <w:szCs w:val="24"/>
      <w:lang w:val="ru-RU" w:eastAsia="ru-RU"/>
    </w:rPr>
  </w:style>
  <w:style w:type="numbering" w:customStyle="1" w:styleId="11">
    <w:name w:val="Нет списка1"/>
    <w:next w:val="a3"/>
    <w:uiPriority w:val="99"/>
    <w:semiHidden/>
    <w:unhideWhenUsed/>
    <w:rsid w:val="00A367F5"/>
  </w:style>
  <w:style w:type="paragraph" w:customStyle="1" w:styleId="Style1">
    <w:name w:val="Style1"/>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A367F5"/>
    <w:rPr>
      <w:rFonts w:ascii="Times New Roman" w:hAnsi="Times New Roman" w:cs="Times New Roman"/>
      <w:sz w:val="10"/>
      <w:szCs w:val="10"/>
    </w:rPr>
  </w:style>
  <w:style w:type="character" w:customStyle="1" w:styleId="FontStyle12">
    <w:name w:val="Font Style12"/>
    <w:rsid w:val="00A367F5"/>
    <w:rPr>
      <w:rFonts w:ascii="Georgia" w:hAnsi="Georgia" w:cs="Georgia"/>
      <w:b/>
      <w:bCs/>
      <w:sz w:val="12"/>
      <w:szCs w:val="12"/>
    </w:rPr>
  </w:style>
  <w:style w:type="character" w:customStyle="1" w:styleId="FontStyle13">
    <w:name w:val="Font Style13"/>
    <w:rsid w:val="00A367F5"/>
    <w:rPr>
      <w:rFonts w:ascii="Times New Roman" w:hAnsi="Times New Roman" w:cs="Times New Roman"/>
      <w:b/>
      <w:bCs/>
      <w:sz w:val="12"/>
      <w:szCs w:val="12"/>
    </w:rPr>
  </w:style>
  <w:style w:type="character" w:customStyle="1" w:styleId="FontStyle14">
    <w:name w:val="Font Style14"/>
    <w:rsid w:val="00A367F5"/>
    <w:rPr>
      <w:rFonts w:ascii="Times New Roman" w:hAnsi="Times New Roman" w:cs="Times New Roman"/>
      <w:b/>
      <w:bCs/>
      <w:sz w:val="14"/>
      <w:szCs w:val="14"/>
    </w:rPr>
  </w:style>
  <w:style w:type="character" w:customStyle="1" w:styleId="FontStyle15">
    <w:name w:val="Font Style15"/>
    <w:rsid w:val="00A367F5"/>
    <w:rPr>
      <w:rFonts w:ascii="Times New Roman" w:hAnsi="Times New Roman" w:cs="Times New Roman"/>
      <w:b/>
      <w:bCs/>
      <w:sz w:val="18"/>
      <w:szCs w:val="18"/>
    </w:rPr>
  </w:style>
  <w:style w:type="character" w:customStyle="1" w:styleId="FontStyle16">
    <w:name w:val="Font Style16"/>
    <w:rsid w:val="00A367F5"/>
    <w:rPr>
      <w:rFonts w:ascii="Times New Roman" w:hAnsi="Times New Roman" w:cs="Times New Roman"/>
      <w:b/>
      <w:bCs/>
      <w:sz w:val="16"/>
      <w:szCs w:val="16"/>
    </w:rPr>
  </w:style>
  <w:style w:type="character" w:customStyle="1" w:styleId="FontStyle17">
    <w:name w:val="Font Style17"/>
    <w:rsid w:val="00A367F5"/>
    <w:rPr>
      <w:rFonts w:ascii="Times New Roman" w:hAnsi="Times New Roman" w:cs="Times New Roman"/>
      <w:b/>
      <w:bCs/>
      <w:sz w:val="16"/>
      <w:szCs w:val="16"/>
    </w:rPr>
  </w:style>
  <w:style w:type="character" w:customStyle="1" w:styleId="FontStyle18">
    <w:name w:val="Font Style18"/>
    <w:rsid w:val="00A367F5"/>
    <w:rPr>
      <w:rFonts w:ascii="Times New Roman" w:hAnsi="Times New Roman" w:cs="Times New Roman"/>
      <w:b/>
      <w:bCs/>
      <w:sz w:val="10"/>
      <w:szCs w:val="10"/>
    </w:rPr>
  </w:style>
  <w:style w:type="character" w:customStyle="1" w:styleId="FontStyle19">
    <w:name w:val="Font Style19"/>
    <w:rsid w:val="00A367F5"/>
    <w:rPr>
      <w:rFonts w:ascii="Times New Roman" w:hAnsi="Times New Roman" w:cs="Times New Roman"/>
      <w:i/>
      <w:iCs/>
      <w:sz w:val="12"/>
      <w:szCs w:val="12"/>
    </w:rPr>
  </w:style>
  <w:style w:type="character" w:customStyle="1" w:styleId="FontStyle20">
    <w:name w:val="Font Style20"/>
    <w:rsid w:val="00A367F5"/>
    <w:rPr>
      <w:rFonts w:ascii="Georgia" w:hAnsi="Georgia" w:cs="Georgia"/>
      <w:sz w:val="12"/>
      <w:szCs w:val="12"/>
    </w:rPr>
  </w:style>
  <w:style w:type="character" w:customStyle="1" w:styleId="FontStyle21">
    <w:name w:val="Font Style21"/>
    <w:rsid w:val="00A367F5"/>
    <w:rPr>
      <w:rFonts w:ascii="Times New Roman" w:hAnsi="Times New Roman" w:cs="Times New Roman"/>
      <w:sz w:val="12"/>
      <w:szCs w:val="12"/>
    </w:rPr>
  </w:style>
  <w:style w:type="character" w:customStyle="1" w:styleId="FontStyle22">
    <w:name w:val="Font Style22"/>
    <w:rsid w:val="00A367F5"/>
    <w:rPr>
      <w:rFonts w:ascii="Times New Roman" w:hAnsi="Times New Roman" w:cs="Times New Roman"/>
      <w:sz w:val="20"/>
      <w:szCs w:val="20"/>
    </w:rPr>
  </w:style>
  <w:style w:type="character" w:customStyle="1" w:styleId="FontStyle23">
    <w:name w:val="Font Style23"/>
    <w:rsid w:val="00A367F5"/>
    <w:rPr>
      <w:rFonts w:ascii="Times New Roman" w:hAnsi="Times New Roman" w:cs="Times New Roman"/>
      <w:b/>
      <w:bCs/>
      <w:sz w:val="12"/>
      <w:szCs w:val="12"/>
    </w:rPr>
  </w:style>
  <w:style w:type="character" w:customStyle="1" w:styleId="FontStyle24">
    <w:name w:val="Font Style24"/>
    <w:rsid w:val="00A367F5"/>
    <w:rPr>
      <w:rFonts w:ascii="Times New Roman" w:hAnsi="Times New Roman" w:cs="Times New Roman"/>
      <w:b/>
      <w:bCs/>
      <w:sz w:val="10"/>
      <w:szCs w:val="10"/>
    </w:rPr>
  </w:style>
  <w:style w:type="character" w:customStyle="1" w:styleId="FontStyle25">
    <w:name w:val="Font Style25"/>
    <w:rsid w:val="00A367F5"/>
    <w:rPr>
      <w:rFonts w:ascii="Times New Roman" w:hAnsi="Times New Roman" w:cs="Times New Roman"/>
      <w:i/>
      <w:iCs/>
      <w:sz w:val="12"/>
      <w:szCs w:val="12"/>
    </w:rPr>
  </w:style>
  <w:style w:type="paragraph" w:customStyle="1" w:styleId="Style9">
    <w:name w:val="Style9"/>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A367F5"/>
    <w:rPr>
      <w:rFonts w:ascii="Times New Roman" w:hAnsi="Times New Roman" w:cs="Times New Roman"/>
      <w:b/>
      <w:bCs/>
      <w:sz w:val="12"/>
      <w:szCs w:val="12"/>
    </w:rPr>
  </w:style>
  <w:style w:type="character" w:customStyle="1" w:styleId="FontStyle27">
    <w:name w:val="Font Style27"/>
    <w:rsid w:val="00A367F5"/>
    <w:rPr>
      <w:rFonts w:ascii="Times New Roman" w:hAnsi="Times New Roman" w:cs="Times New Roman"/>
      <w:b/>
      <w:bCs/>
      <w:sz w:val="10"/>
      <w:szCs w:val="10"/>
    </w:rPr>
  </w:style>
  <w:style w:type="character" w:customStyle="1" w:styleId="FontStyle28">
    <w:name w:val="Font Style28"/>
    <w:rsid w:val="00A367F5"/>
    <w:rPr>
      <w:rFonts w:ascii="Constantia" w:hAnsi="Constantia" w:cs="Constantia"/>
      <w:b/>
      <w:bCs/>
      <w:smallCaps/>
      <w:sz w:val="10"/>
      <w:szCs w:val="10"/>
    </w:rPr>
  </w:style>
  <w:style w:type="character" w:customStyle="1" w:styleId="FontStyle29">
    <w:name w:val="Font Style29"/>
    <w:rsid w:val="00A367F5"/>
    <w:rPr>
      <w:rFonts w:ascii="Times New Roman" w:hAnsi="Times New Roman" w:cs="Times New Roman"/>
      <w:b/>
      <w:bCs/>
      <w:sz w:val="10"/>
      <w:szCs w:val="10"/>
    </w:rPr>
  </w:style>
  <w:style w:type="character" w:customStyle="1" w:styleId="FontStyle30">
    <w:name w:val="Font Style30"/>
    <w:rsid w:val="00A367F5"/>
    <w:rPr>
      <w:rFonts w:ascii="Times New Roman" w:hAnsi="Times New Roman" w:cs="Times New Roman"/>
      <w:b/>
      <w:bCs/>
      <w:sz w:val="10"/>
      <w:szCs w:val="10"/>
    </w:rPr>
  </w:style>
  <w:style w:type="character" w:customStyle="1" w:styleId="FontStyle31">
    <w:name w:val="Font Style31"/>
    <w:rsid w:val="00A367F5"/>
    <w:rPr>
      <w:rFonts w:ascii="Georgia" w:hAnsi="Georgia" w:cs="Georgia"/>
      <w:sz w:val="12"/>
      <w:szCs w:val="12"/>
    </w:rPr>
  </w:style>
  <w:style w:type="character" w:customStyle="1" w:styleId="FontStyle32">
    <w:name w:val="Font Style32"/>
    <w:rsid w:val="00A367F5"/>
    <w:rPr>
      <w:rFonts w:ascii="Times New Roman" w:hAnsi="Times New Roman" w:cs="Times New Roman"/>
      <w:i/>
      <w:iCs/>
      <w:sz w:val="12"/>
      <w:szCs w:val="12"/>
    </w:rPr>
  </w:style>
  <w:style w:type="character" w:customStyle="1" w:styleId="FontStyle33">
    <w:name w:val="Font Style33"/>
    <w:rsid w:val="00A367F5"/>
    <w:rPr>
      <w:rFonts w:ascii="Times New Roman" w:hAnsi="Times New Roman" w:cs="Times New Roman"/>
      <w:b/>
      <w:bCs/>
      <w:sz w:val="12"/>
      <w:szCs w:val="12"/>
    </w:rPr>
  </w:style>
  <w:style w:type="character" w:customStyle="1" w:styleId="FontStyle34">
    <w:name w:val="Font Style34"/>
    <w:rsid w:val="00A367F5"/>
    <w:rPr>
      <w:rFonts w:ascii="Times New Roman" w:hAnsi="Times New Roman" w:cs="Times New Roman"/>
      <w:sz w:val="12"/>
      <w:szCs w:val="12"/>
    </w:rPr>
  </w:style>
  <w:style w:type="character" w:customStyle="1" w:styleId="FontStyle35">
    <w:name w:val="Font Style35"/>
    <w:rsid w:val="00A367F5"/>
    <w:rPr>
      <w:rFonts w:ascii="Times New Roman" w:hAnsi="Times New Roman" w:cs="Times New Roman"/>
      <w:smallCaps/>
      <w:sz w:val="12"/>
      <w:szCs w:val="12"/>
    </w:rPr>
  </w:style>
  <w:style w:type="character" w:customStyle="1" w:styleId="FontStyle36">
    <w:name w:val="Font Style36"/>
    <w:rsid w:val="00A367F5"/>
    <w:rPr>
      <w:rFonts w:ascii="Times New Roman" w:hAnsi="Times New Roman" w:cs="Times New Roman"/>
      <w:sz w:val="12"/>
      <w:szCs w:val="12"/>
    </w:rPr>
  </w:style>
  <w:style w:type="character" w:customStyle="1" w:styleId="FontStyle37">
    <w:name w:val="Font Style37"/>
    <w:rsid w:val="00A367F5"/>
    <w:rPr>
      <w:rFonts w:ascii="Times New Roman" w:hAnsi="Times New Roman" w:cs="Times New Roman"/>
      <w:spacing w:val="10"/>
      <w:sz w:val="12"/>
      <w:szCs w:val="12"/>
    </w:rPr>
  </w:style>
  <w:style w:type="character" w:customStyle="1" w:styleId="FontStyle38">
    <w:name w:val="Font Style38"/>
    <w:rsid w:val="00A367F5"/>
    <w:rPr>
      <w:rFonts w:ascii="Times New Roman" w:hAnsi="Times New Roman" w:cs="Times New Roman"/>
      <w:b/>
      <w:bCs/>
      <w:sz w:val="10"/>
      <w:szCs w:val="10"/>
    </w:rPr>
  </w:style>
  <w:style w:type="character" w:customStyle="1" w:styleId="FontStyle39">
    <w:name w:val="Font Style39"/>
    <w:rsid w:val="00A367F5"/>
    <w:rPr>
      <w:rFonts w:ascii="Times New Roman" w:hAnsi="Times New Roman" w:cs="Times New Roman"/>
      <w:i/>
      <w:iCs/>
      <w:sz w:val="14"/>
      <w:szCs w:val="14"/>
    </w:rPr>
  </w:style>
  <w:style w:type="character" w:customStyle="1" w:styleId="FontStyle40">
    <w:name w:val="Font Style40"/>
    <w:rsid w:val="00A367F5"/>
    <w:rPr>
      <w:rFonts w:ascii="Times New Roman" w:hAnsi="Times New Roman" w:cs="Times New Roman"/>
      <w:i/>
      <w:iCs/>
      <w:sz w:val="12"/>
      <w:szCs w:val="12"/>
    </w:rPr>
  </w:style>
  <w:style w:type="paragraph" w:customStyle="1" w:styleId="Style20">
    <w:name w:val="Style20"/>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A367F5"/>
    <w:rPr>
      <w:rFonts w:ascii="Tahoma" w:hAnsi="Tahoma" w:cs="Tahoma"/>
      <w:sz w:val="22"/>
      <w:szCs w:val="22"/>
    </w:rPr>
  </w:style>
  <w:style w:type="character" w:customStyle="1" w:styleId="FontStyle42">
    <w:name w:val="Font Style42"/>
    <w:rsid w:val="00A367F5"/>
    <w:rPr>
      <w:rFonts w:ascii="Times New Roman" w:hAnsi="Times New Roman" w:cs="Times New Roman"/>
      <w:spacing w:val="-10"/>
      <w:sz w:val="24"/>
      <w:szCs w:val="24"/>
    </w:rPr>
  </w:style>
  <w:style w:type="character" w:customStyle="1" w:styleId="FontStyle43">
    <w:name w:val="Font Style43"/>
    <w:rsid w:val="00A367F5"/>
    <w:rPr>
      <w:rFonts w:ascii="Courier New" w:hAnsi="Courier New" w:cs="Courier New"/>
      <w:b/>
      <w:bCs/>
      <w:i/>
      <w:iCs/>
      <w:sz w:val="12"/>
      <w:szCs w:val="12"/>
    </w:rPr>
  </w:style>
  <w:style w:type="character" w:customStyle="1" w:styleId="FontStyle44">
    <w:name w:val="Font Style44"/>
    <w:rsid w:val="00A367F5"/>
    <w:rPr>
      <w:rFonts w:ascii="Times New Roman" w:hAnsi="Times New Roman" w:cs="Times New Roman"/>
      <w:b/>
      <w:bCs/>
      <w:sz w:val="42"/>
      <w:szCs w:val="42"/>
    </w:rPr>
  </w:style>
  <w:style w:type="paragraph" w:customStyle="1" w:styleId="Style25">
    <w:name w:val="Style25"/>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A367F5"/>
    <w:rPr>
      <w:rFonts w:ascii="Times New Roman" w:hAnsi="Times New Roman" w:cs="Times New Roman"/>
      <w:i/>
      <w:iCs/>
      <w:spacing w:val="10"/>
      <w:sz w:val="16"/>
      <w:szCs w:val="16"/>
    </w:rPr>
  </w:style>
  <w:style w:type="character" w:customStyle="1" w:styleId="FontStyle46">
    <w:name w:val="Font Style46"/>
    <w:rsid w:val="00A367F5"/>
    <w:rPr>
      <w:rFonts w:ascii="Constantia" w:hAnsi="Constantia" w:cs="Constantia"/>
      <w:sz w:val="14"/>
      <w:szCs w:val="14"/>
    </w:rPr>
  </w:style>
  <w:style w:type="character" w:customStyle="1" w:styleId="FontStyle47">
    <w:name w:val="Font Style47"/>
    <w:rsid w:val="00A367F5"/>
    <w:rPr>
      <w:rFonts w:ascii="Times New Roman" w:hAnsi="Times New Roman" w:cs="Times New Roman"/>
      <w:b/>
      <w:bCs/>
      <w:sz w:val="12"/>
      <w:szCs w:val="12"/>
    </w:rPr>
  </w:style>
  <w:style w:type="character" w:customStyle="1" w:styleId="FontStyle48">
    <w:name w:val="Font Style48"/>
    <w:rsid w:val="00A367F5"/>
    <w:rPr>
      <w:rFonts w:ascii="Times New Roman" w:hAnsi="Times New Roman" w:cs="Times New Roman"/>
      <w:b/>
      <w:bCs/>
      <w:spacing w:val="-20"/>
      <w:sz w:val="32"/>
      <w:szCs w:val="32"/>
    </w:rPr>
  </w:style>
  <w:style w:type="character" w:customStyle="1" w:styleId="FontStyle49">
    <w:name w:val="Font Style49"/>
    <w:rsid w:val="00A367F5"/>
    <w:rPr>
      <w:rFonts w:ascii="Times New Roman" w:hAnsi="Times New Roman" w:cs="Times New Roman"/>
      <w:i/>
      <w:iCs/>
      <w:w w:val="50"/>
      <w:sz w:val="42"/>
      <w:szCs w:val="42"/>
    </w:rPr>
  </w:style>
  <w:style w:type="character" w:customStyle="1" w:styleId="FontStyle50">
    <w:name w:val="Font Style50"/>
    <w:rsid w:val="00A367F5"/>
    <w:rPr>
      <w:rFonts w:ascii="Times New Roman" w:hAnsi="Times New Roman" w:cs="Times New Roman"/>
      <w:sz w:val="14"/>
      <w:szCs w:val="14"/>
    </w:rPr>
  </w:style>
  <w:style w:type="character" w:customStyle="1" w:styleId="FontStyle51">
    <w:name w:val="Font Style51"/>
    <w:rsid w:val="00A367F5"/>
    <w:rPr>
      <w:rFonts w:ascii="Times New Roman" w:hAnsi="Times New Roman" w:cs="Times New Roman"/>
      <w:sz w:val="16"/>
      <w:szCs w:val="16"/>
    </w:rPr>
  </w:style>
  <w:style w:type="character" w:customStyle="1" w:styleId="FontStyle52">
    <w:name w:val="Font Style52"/>
    <w:rsid w:val="00A367F5"/>
    <w:rPr>
      <w:rFonts w:ascii="Times New Roman" w:hAnsi="Times New Roman" w:cs="Times New Roman"/>
      <w:b/>
      <w:bCs/>
      <w:sz w:val="10"/>
      <w:szCs w:val="10"/>
    </w:rPr>
  </w:style>
  <w:style w:type="character" w:customStyle="1" w:styleId="FontStyle53">
    <w:name w:val="Font Style53"/>
    <w:rsid w:val="00A367F5"/>
    <w:rPr>
      <w:rFonts w:ascii="Times New Roman" w:hAnsi="Times New Roman" w:cs="Times New Roman"/>
      <w:spacing w:val="-10"/>
      <w:sz w:val="14"/>
      <w:szCs w:val="14"/>
    </w:rPr>
  </w:style>
  <w:style w:type="character" w:customStyle="1" w:styleId="FontStyle54">
    <w:name w:val="Font Style54"/>
    <w:rsid w:val="00A367F5"/>
    <w:rPr>
      <w:rFonts w:ascii="Times New Roman" w:hAnsi="Times New Roman" w:cs="Times New Roman"/>
      <w:sz w:val="22"/>
      <w:szCs w:val="22"/>
    </w:rPr>
  </w:style>
  <w:style w:type="character" w:customStyle="1" w:styleId="FontStyle55">
    <w:name w:val="Font Style55"/>
    <w:rsid w:val="00A367F5"/>
    <w:rPr>
      <w:rFonts w:ascii="Times New Roman" w:hAnsi="Times New Roman" w:cs="Times New Roman"/>
      <w:sz w:val="42"/>
      <w:szCs w:val="42"/>
    </w:rPr>
  </w:style>
  <w:style w:type="character" w:customStyle="1" w:styleId="FontStyle56">
    <w:name w:val="Font Style56"/>
    <w:rsid w:val="00A367F5"/>
    <w:rPr>
      <w:rFonts w:ascii="Times New Roman" w:hAnsi="Times New Roman" w:cs="Times New Roman"/>
      <w:i/>
      <w:iCs/>
      <w:sz w:val="16"/>
      <w:szCs w:val="16"/>
    </w:rPr>
  </w:style>
  <w:style w:type="character" w:customStyle="1" w:styleId="FontStyle57">
    <w:name w:val="Font Style57"/>
    <w:rsid w:val="00A367F5"/>
    <w:rPr>
      <w:rFonts w:ascii="Times New Roman" w:hAnsi="Times New Roman" w:cs="Times New Roman"/>
      <w:sz w:val="20"/>
      <w:szCs w:val="20"/>
    </w:rPr>
  </w:style>
  <w:style w:type="character" w:customStyle="1" w:styleId="FontStyle58">
    <w:name w:val="Font Style58"/>
    <w:rsid w:val="00A367F5"/>
    <w:rPr>
      <w:rFonts w:ascii="Times New Roman" w:hAnsi="Times New Roman" w:cs="Times New Roman"/>
      <w:b/>
      <w:bCs/>
      <w:i/>
      <w:iCs/>
      <w:sz w:val="18"/>
      <w:szCs w:val="18"/>
    </w:rPr>
  </w:style>
  <w:style w:type="character" w:customStyle="1" w:styleId="FontStyle59">
    <w:name w:val="Font Style59"/>
    <w:rsid w:val="00A367F5"/>
    <w:rPr>
      <w:rFonts w:ascii="Times New Roman" w:hAnsi="Times New Roman" w:cs="Times New Roman"/>
      <w:b/>
      <w:bCs/>
      <w:i/>
      <w:iCs/>
      <w:sz w:val="20"/>
      <w:szCs w:val="20"/>
    </w:rPr>
  </w:style>
  <w:style w:type="character" w:customStyle="1" w:styleId="FontStyle60">
    <w:name w:val="Font Style60"/>
    <w:rsid w:val="00A367F5"/>
    <w:rPr>
      <w:rFonts w:ascii="Times New Roman" w:hAnsi="Times New Roman" w:cs="Times New Roman"/>
      <w:b/>
      <w:bCs/>
      <w:i/>
      <w:iCs/>
      <w:sz w:val="18"/>
      <w:szCs w:val="18"/>
    </w:rPr>
  </w:style>
  <w:style w:type="paragraph" w:styleId="a4">
    <w:name w:val="footer"/>
    <w:basedOn w:val="a0"/>
    <w:link w:val="a5"/>
    <w:rsid w:val="00A367F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5">
    <w:name w:val="Нижний колонтитул Знак"/>
    <w:basedOn w:val="a1"/>
    <w:link w:val="a4"/>
    <w:rsid w:val="00A367F5"/>
    <w:rPr>
      <w:rFonts w:ascii="Times New Roman" w:eastAsia="Times New Roman" w:hAnsi="Times New Roman" w:cs="Times New Roman"/>
      <w:sz w:val="24"/>
      <w:szCs w:val="24"/>
      <w:lang w:val="ru-RU" w:eastAsia="ru-RU"/>
    </w:rPr>
  </w:style>
  <w:style w:type="character" w:styleId="a6">
    <w:name w:val="page number"/>
    <w:basedOn w:val="a1"/>
    <w:rsid w:val="00A367F5"/>
  </w:style>
  <w:style w:type="table" w:styleId="a7">
    <w:name w:val="Table Grid"/>
    <w:basedOn w:val="a2"/>
    <w:rsid w:val="00A367F5"/>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0"/>
    <w:next w:val="a0"/>
    <w:rsid w:val="00A367F5"/>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A367F5"/>
    <w:rPr>
      <w:rFonts w:ascii="Times New Roman" w:hAnsi="Times New Roman" w:cs="Times New Roman"/>
      <w:sz w:val="20"/>
      <w:szCs w:val="20"/>
    </w:rPr>
  </w:style>
  <w:style w:type="paragraph" w:customStyle="1" w:styleId="Style55">
    <w:name w:val="Style55"/>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0"/>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A367F5"/>
    <w:rPr>
      <w:rFonts w:ascii="Times New Roman" w:hAnsi="Times New Roman" w:cs="Times New Roman"/>
      <w:b/>
      <w:bCs/>
      <w:spacing w:val="-10"/>
      <w:sz w:val="14"/>
      <w:szCs w:val="14"/>
    </w:rPr>
  </w:style>
  <w:style w:type="character" w:customStyle="1" w:styleId="FontStyle276">
    <w:name w:val="Font Style276"/>
    <w:rsid w:val="00A367F5"/>
    <w:rPr>
      <w:rFonts w:ascii="Times New Roman" w:hAnsi="Times New Roman" w:cs="Times New Roman"/>
      <w:b/>
      <w:bCs/>
      <w:sz w:val="20"/>
      <w:szCs w:val="20"/>
    </w:rPr>
  </w:style>
  <w:style w:type="character" w:customStyle="1" w:styleId="FontStyle277">
    <w:name w:val="Font Style277"/>
    <w:rsid w:val="00A367F5"/>
    <w:rPr>
      <w:rFonts w:ascii="Times New Roman" w:hAnsi="Times New Roman" w:cs="Times New Roman"/>
      <w:b/>
      <w:bCs/>
      <w:i/>
      <w:iCs/>
      <w:sz w:val="20"/>
      <w:szCs w:val="20"/>
    </w:rPr>
  </w:style>
  <w:style w:type="character" w:customStyle="1" w:styleId="FontStyle279">
    <w:name w:val="Font Style279"/>
    <w:rsid w:val="00A367F5"/>
    <w:rPr>
      <w:rFonts w:ascii="Georgia" w:hAnsi="Georgia" w:cs="Georgia"/>
      <w:b/>
      <w:bCs/>
      <w:spacing w:val="-10"/>
      <w:sz w:val="10"/>
      <w:szCs w:val="10"/>
    </w:rPr>
  </w:style>
  <w:style w:type="character" w:customStyle="1" w:styleId="FontStyle280">
    <w:name w:val="Font Style280"/>
    <w:rsid w:val="00A367F5"/>
    <w:rPr>
      <w:rFonts w:ascii="Times New Roman" w:hAnsi="Times New Roman" w:cs="Times New Roman"/>
      <w:sz w:val="36"/>
      <w:szCs w:val="36"/>
    </w:rPr>
  </w:style>
  <w:style w:type="character" w:customStyle="1" w:styleId="FontStyle281">
    <w:name w:val="Font Style281"/>
    <w:rsid w:val="00A367F5"/>
    <w:rPr>
      <w:rFonts w:ascii="Times New Roman" w:hAnsi="Times New Roman" w:cs="Times New Roman"/>
      <w:b/>
      <w:bCs/>
      <w:spacing w:val="-10"/>
      <w:sz w:val="12"/>
      <w:szCs w:val="12"/>
    </w:rPr>
  </w:style>
  <w:style w:type="character" w:customStyle="1" w:styleId="FontStyle282">
    <w:name w:val="Font Style282"/>
    <w:rsid w:val="00A367F5"/>
    <w:rPr>
      <w:rFonts w:ascii="Times New Roman" w:hAnsi="Times New Roman" w:cs="Times New Roman"/>
      <w:b/>
      <w:bCs/>
      <w:spacing w:val="-10"/>
      <w:sz w:val="12"/>
      <w:szCs w:val="12"/>
    </w:rPr>
  </w:style>
  <w:style w:type="paragraph" w:customStyle="1" w:styleId="ConsPlusTitle">
    <w:name w:val="ConsPlusTitle"/>
    <w:rsid w:val="00A367F5"/>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8">
    <w:name w:val="Body Text Indent"/>
    <w:basedOn w:val="a0"/>
    <w:link w:val="a9"/>
    <w:rsid w:val="00A367F5"/>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9">
    <w:name w:val="Основной текст с отступом Знак"/>
    <w:basedOn w:val="a1"/>
    <w:link w:val="a8"/>
    <w:rsid w:val="00A367F5"/>
    <w:rPr>
      <w:rFonts w:ascii="Times New Roman" w:eastAsia="Times New Roman" w:hAnsi="Times New Roman" w:cs="Times New Roman"/>
      <w:i/>
      <w:iCs/>
      <w:sz w:val="24"/>
      <w:szCs w:val="24"/>
      <w:lang w:val="ru-RU" w:eastAsia="ru-RU"/>
    </w:rPr>
  </w:style>
  <w:style w:type="character" w:styleId="aa">
    <w:name w:val="Emphasis"/>
    <w:qFormat/>
    <w:rsid w:val="00A367F5"/>
    <w:rPr>
      <w:i/>
      <w:iCs/>
    </w:rPr>
  </w:style>
  <w:style w:type="paragraph" w:styleId="ab">
    <w:name w:val="Balloon Text"/>
    <w:basedOn w:val="a0"/>
    <w:link w:val="ac"/>
    <w:semiHidden/>
    <w:rsid w:val="00A367F5"/>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c">
    <w:name w:val="Текст выноски Знак"/>
    <w:basedOn w:val="a1"/>
    <w:link w:val="ab"/>
    <w:semiHidden/>
    <w:rsid w:val="00A367F5"/>
    <w:rPr>
      <w:rFonts w:ascii="Tahoma" w:eastAsia="Times New Roman" w:hAnsi="Tahoma" w:cs="Tahoma"/>
      <w:sz w:val="16"/>
      <w:szCs w:val="16"/>
      <w:lang w:val="ru-RU" w:eastAsia="ru-RU"/>
    </w:rPr>
  </w:style>
  <w:style w:type="paragraph" w:styleId="ad">
    <w:name w:val="header"/>
    <w:aliases w:val=" Знак"/>
    <w:basedOn w:val="a0"/>
    <w:link w:val="ae"/>
    <w:uiPriority w:val="99"/>
    <w:rsid w:val="00A367F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e">
    <w:name w:val="Верхний колонтитул Знак"/>
    <w:aliases w:val=" Знак Знак"/>
    <w:basedOn w:val="a1"/>
    <w:link w:val="ad"/>
    <w:uiPriority w:val="99"/>
    <w:rsid w:val="00A367F5"/>
    <w:rPr>
      <w:rFonts w:ascii="Times New Roman" w:eastAsia="Times New Roman" w:hAnsi="Times New Roman" w:cs="Times New Roman"/>
      <w:sz w:val="24"/>
      <w:szCs w:val="24"/>
      <w:lang w:val="ru-RU" w:eastAsia="ru-RU"/>
    </w:rPr>
  </w:style>
  <w:style w:type="character" w:styleId="af">
    <w:name w:val="annotation reference"/>
    <w:rsid w:val="00A367F5"/>
    <w:rPr>
      <w:sz w:val="16"/>
      <w:szCs w:val="16"/>
    </w:rPr>
  </w:style>
  <w:style w:type="paragraph" w:styleId="af0">
    <w:name w:val="annotation text"/>
    <w:basedOn w:val="a0"/>
    <w:link w:val="af1"/>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1">
    <w:name w:val="Текст примечания Знак"/>
    <w:basedOn w:val="a1"/>
    <w:link w:val="af0"/>
    <w:rsid w:val="00A367F5"/>
    <w:rPr>
      <w:rFonts w:ascii="Times New Roman" w:eastAsia="Times New Roman" w:hAnsi="Times New Roman" w:cs="Times New Roman"/>
      <w:sz w:val="20"/>
      <w:szCs w:val="20"/>
      <w:lang w:val="ru-RU" w:eastAsia="ru-RU"/>
    </w:rPr>
  </w:style>
  <w:style w:type="paragraph" w:styleId="af2">
    <w:name w:val="annotation subject"/>
    <w:basedOn w:val="af0"/>
    <w:next w:val="af0"/>
    <w:link w:val="af3"/>
    <w:rsid w:val="00A367F5"/>
    <w:rPr>
      <w:b/>
      <w:bCs/>
    </w:rPr>
  </w:style>
  <w:style w:type="character" w:customStyle="1" w:styleId="af3">
    <w:name w:val="Тема примечания Знак"/>
    <w:basedOn w:val="af1"/>
    <w:link w:val="af2"/>
    <w:rsid w:val="00A367F5"/>
    <w:rPr>
      <w:rFonts w:ascii="Times New Roman" w:eastAsia="Times New Roman" w:hAnsi="Times New Roman" w:cs="Times New Roman"/>
      <w:b/>
      <w:bCs/>
      <w:sz w:val="20"/>
      <w:szCs w:val="20"/>
      <w:lang w:val="ru-RU" w:eastAsia="ru-RU"/>
    </w:rPr>
  </w:style>
  <w:style w:type="paragraph" w:styleId="af4">
    <w:name w:val="footnote text"/>
    <w:basedOn w:val="a0"/>
    <w:link w:val="af5"/>
    <w:rsid w:val="00A367F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5">
    <w:name w:val="Текст сноски Знак"/>
    <w:basedOn w:val="a1"/>
    <w:link w:val="af4"/>
    <w:rsid w:val="00A367F5"/>
    <w:rPr>
      <w:rFonts w:ascii="Times New Roman" w:eastAsia="Times New Roman" w:hAnsi="Times New Roman" w:cs="Times New Roman"/>
      <w:sz w:val="20"/>
      <w:szCs w:val="20"/>
      <w:lang w:val="ru-RU" w:eastAsia="ru-RU"/>
    </w:rPr>
  </w:style>
  <w:style w:type="character" w:styleId="af6">
    <w:name w:val="footnote reference"/>
    <w:rsid w:val="00A367F5"/>
    <w:rPr>
      <w:vertAlign w:val="superscript"/>
    </w:rPr>
  </w:style>
  <w:style w:type="paragraph" w:customStyle="1" w:styleId="12">
    <w:name w:val="Обычный1"/>
    <w:rsid w:val="00A367F5"/>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7">
    <w:name w:val="List Paragraph"/>
    <w:basedOn w:val="a0"/>
    <w:uiPriority w:val="34"/>
    <w:qFormat/>
    <w:rsid w:val="00A367F5"/>
    <w:pPr>
      <w:spacing w:after="0"/>
      <w:ind w:left="720" w:firstLine="709"/>
      <w:contextualSpacing/>
      <w:jc w:val="both"/>
    </w:pPr>
    <w:rPr>
      <w:rFonts w:ascii="Times New Roman" w:eastAsia="Calibri" w:hAnsi="Times New Roman" w:cs="Times New Roman"/>
      <w:sz w:val="24"/>
    </w:rPr>
  </w:style>
  <w:style w:type="paragraph" w:styleId="22">
    <w:name w:val="Body Text 2"/>
    <w:basedOn w:val="a0"/>
    <w:link w:val="23"/>
    <w:rsid w:val="00A367F5"/>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1"/>
    <w:link w:val="22"/>
    <w:rsid w:val="00A367F5"/>
    <w:rPr>
      <w:rFonts w:ascii="Times New Roman" w:eastAsia="Times New Roman" w:hAnsi="Times New Roman" w:cs="Times New Roman"/>
      <w:sz w:val="24"/>
      <w:szCs w:val="24"/>
      <w:lang w:val="ru-RU" w:eastAsia="ru-RU"/>
    </w:rPr>
  </w:style>
  <w:style w:type="paragraph" w:styleId="24">
    <w:name w:val="Body Text Indent 2"/>
    <w:basedOn w:val="a0"/>
    <w:link w:val="25"/>
    <w:rsid w:val="00A367F5"/>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1"/>
    <w:link w:val="24"/>
    <w:rsid w:val="00A367F5"/>
    <w:rPr>
      <w:rFonts w:ascii="Times New Roman" w:eastAsia="Times New Roman" w:hAnsi="Times New Roman" w:cs="Times New Roman"/>
      <w:sz w:val="24"/>
      <w:szCs w:val="24"/>
      <w:lang w:val="ru-RU" w:eastAsia="ru-RU"/>
    </w:rPr>
  </w:style>
  <w:style w:type="paragraph" w:styleId="af8">
    <w:name w:val="Normal (Web)"/>
    <w:basedOn w:val="a0"/>
    <w:uiPriority w:val="99"/>
    <w:rsid w:val="00A367F5"/>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9">
    <w:name w:val="Subtitle"/>
    <w:basedOn w:val="a0"/>
    <w:link w:val="afa"/>
    <w:qFormat/>
    <w:rsid w:val="00A367F5"/>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a">
    <w:name w:val="Подзаголовок Знак"/>
    <w:basedOn w:val="a1"/>
    <w:link w:val="af9"/>
    <w:rsid w:val="00A367F5"/>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1"/>
    <w:rsid w:val="00A367F5"/>
  </w:style>
  <w:style w:type="character" w:customStyle="1" w:styleId="butback">
    <w:name w:val="butback"/>
    <w:basedOn w:val="a1"/>
    <w:rsid w:val="00A367F5"/>
  </w:style>
  <w:style w:type="character" w:customStyle="1" w:styleId="submenu-table">
    <w:name w:val="submenu-table"/>
    <w:basedOn w:val="a1"/>
    <w:rsid w:val="00A367F5"/>
  </w:style>
  <w:style w:type="character" w:styleId="afb">
    <w:name w:val="Hyperlink"/>
    <w:rsid w:val="00A367F5"/>
    <w:rPr>
      <w:color w:val="0000FF"/>
      <w:u w:val="single"/>
    </w:rPr>
  </w:style>
  <w:style w:type="character" w:customStyle="1" w:styleId="blk">
    <w:name w:val="blk"/>
    <w:basedOn w:val="a1"/>
    <w:rsid w:val="00A367F5"/>
  </w:style>
  <w:style w:type="paragraph" w:customStyle="1" w:styleId="afc">
    <w:basedOn w:val="a0"/>
    <w:next w:val="afd"/>
    <w:link w:val="afe"/>
    <w:qFormat/>
    <w:rsid w:val="00A367F5"/>
    <w:pPr>
      <w:spacing w:after="0" w:line="240" w:lineRule="auto"/>
      <w:jc w:val="center"/>
    </w:pPr>
    <w:rPr>
      <w:sz w:val="28"/>
    </w:rPr>
  </w:style>
  <w:style w:type="character" w:customStyle="1" w:styleId="afe">
    <w:name w:val="Название Знак"/>
    <w:link w:val="afc"/>
    <w:rsid w:val="00A367F5"/>
    <w:rPr>
      <w:sz w:val="28"/>
    </w:rPr>
  </w:style>
  <w:style w:type="paragraph" w:customStyle="1" w:styleId="13">
    <w:name w:val="Знак Знак Знак Знак Знак Знак1 Знак"/>
    <w:basedOn w:val="a0"/>
    <w:rsid w:val="00A367F5"/>
    <w:pPr>
      <w:pageBreakBefore/>
      <w:spacing w:after="160" w:line="360" w:lineRule="auto"/>
    </w:pPr>
    <w:rPr>
      <w:rFonts w:ascii="Times New Roman" w:eastAsia="Times New Roman" w:hAnsi="Times New Roman" w:cs="Times New Roman"/>
      <w:sz w:val="28"/>
      <w:szCs w:val="28"/>
      <w:lang w:val="ru-RU" w:eastAsia="ru-RU"/>
    </w:rPr>
  </w:style>
  <w:style w:type="paragraph" w:customStyle="1" w:styleId="a">
    <w:name w:val="список с точками"/>
    <w:basedOn w:val="a0"/>
    <w:rsid w:val="00A367F5"/>
    <w:pPr>
      <w:numPr>
        <w:numId w:val="2"/>
      </w:numPr>
      <w:spacing w:after="0" w:line="312" w:lineRule="auto"/>
      <w:jc w:val="both"/>
    </w:pPr>
    <w:rPr>
      <w:rFonts w:ascii="Times New Roman" w:eastAsia="Times New Roman" w:hAnsi="Times New Roman" w:cs="Times New Roman"/>
      <w:sz w:val="24"/>
      <w:szCs w:val="24"/>
      <w:lang w:val="ru-RU" w:eastAsia="ru-RU"/>
    </w:rPr>
  </w:style>
  <w:style w:type="paragraph" w:customStyle="1" w:styleId="26">
    <w:name w:val="Обычный2"/>
    <w:rsid w:val="00A367F5"/>
    <w:pPr>
      <w:widowControl w:val="0"/>
      <w:spacing w:after="0" w:line="480" w:lineRule="auto"/>
      <w:ind w:firstLine="280"/>
      <w:jc w:val="both"/>
    </w:pPr>
    <w:rPr>
      <w:rFonts w:ascii="Times New Roman" w:eastAsia="Times New Roman" w:hAnsi="Times New Roman" w:cs="Times New Roman"/>
      <w:snapToGrid w:val="0"/>
      <w:sz w:val="16"/>
      <w:szCs w:val="20"/>
      <w:lang w:val="ru-RU" w:eastAsia="ru-RU"/>
    </w:rPr>
  </w:style>
  <w:style w:type="character" w:styleId="aff">
    <w:name w:val="FollowedHyperlink"/>
    <w:rsid w:val="00A367F5"/>
    <w:rPr>
      <w:color w:val="954F72"/>
      <w:u w:val="single"/>
    </w:rPr>
  </w:style>
  <w:style w:type="paragraph" w:styleId="afd">
    <w:name w:val="Title"/>
    <w:basedOn w:val="a0"/>
    <w:next w:val="a0"/>
    <w:link w:val="14"/>
    <w:uiPriority w:val="10"/>
    <w:qFormat/>
    <w:rsid w:val="00A367F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4">
    <w:name w:val="Название Знак1"/>
    <w:basedOn w:val="a1"/>
    <w:link w:val="afd"/>
    <w:uiPriority w:val="10"/>
    <w:rsid w:val="00A367F5"/>
    <w:rPr>
      <w:rFonts w:asciiTheme="majorHAnsi" w:eastAsiaTheme="majorEastAsia" w:hAnsiTheme="majorHAnsi" w:cstheme="majorBidi"/>
      <w:spacing w:val="-10"/>
      <w:kern w:val="28"/>
      <w:sz w:val="56"/>
      <w:szCs w:val="56"/>
    </w:rPr>
  </w:style>
  <w:style w:type="numbering" w:customStyle="1" w:styleId="27">
    <w:name w:val="Нет списка2"/>
    <w:next w:val="a3"/>
    <w:uiPriority w:val="99"/>
    <w:semiHidden/>
    <w:unhideWhenUsed/>
    <w:rsid w:val="00A70E28"/>
  </w:style>
  <w:style w:type="table" w:customStyle="1" w:styleId="15">
    <w:name w:val="Сетка таблицы1"/>
    <w:basedOn w:val="a2"/>
    <w:next w:val="a7"/>
    <w:rsid w:val="00A70E28"/>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basedOn w:val="a0"/>
    <w:next w:val="afd"/>
    <w:qFormat/>
    <w:rsid w:val="00A70E28"/>
    <w:pPr>
      <w:spacing w:after="0" w:line="240" w:lineRule="auto"/>
      <w:jc w:val="center"/>
    </w:pPr>
    <w:rPr>
      <w:rFonts w:ascii="Times New Roman" w:eastAsia="Times New Roman" w:hAnsi="Times New Roman" w:cs="Times New Roman"/>
      <w:sz w:val="28"/>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38</Pages>
  <Words>10314</Words>
  <Characters>58796</Characters>
  <Application>Microsoft Office Word</Application>
  <DocSecurity>0</DocSecurity>
  <Lines>489</Lines>
  <Paragraphs>137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2019-2020_38_04_01-ЭЭм-19-2_69_plx_Банковско-страховой бизнес</vt:lpstr>
      <vt:lpstr>Лист1</vt:lpstr>
    </vt:vector>
  </TitlesOfParts>
  <Company/>
  <LinksUpToDate>false</LinksUpToDate>
  <CharactersWithSpaces>68973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2019-2020_38_04_01-ЭЭм-19-2_69_plx_Банковско-страховой бизнес</dc:title>
  <dc:creator>FastReport.NET</dc:creator>
  <cp:lastModifiedBy>Dasha</cp:lastModifiedBy>
  <cp:revision>23</cp:revision>
  <dcterms:created xsi:type="dcterms:W3CDTF">2020-04-03T09:07:00Z</dcterms:created>
  <dcterms:modified xsi:type="dcterms:W3CDTF">2020-12-08T04:28:00Z</dcterms:modified>
</cp:coreProperties>
</file>