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4E" w:rsidRDefault="00D959C7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581650" cy="9172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1284F">
        <w:br w:type="page"/>
      </w:r>
    </w:p>
    <w:p w:rsidR="00AC664E" w:rsidRPr="0021284F" w:rsidRDefault="00D959C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DAA156C" wp14:editId="0104C1D4">
            <wp:extent cx="5940425" cy="46871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84F" w:rsidRPr="0021284F">
        <w:rPr>
          <w:lang w:val="ru-RU"/>
        </w:rPr>
        <w:br w:type="page"/>
      </w:r>
    </w:p>
    <w:p w:rsidR="00AC664E" w:rsidRPr="0021284F" w:rsidRDefault="00D959C7">
      <w:pPr>
        <w:rPr>
          <w:sz w:val="0"/>
          <w:szCs w:val="0"/>
          <w:lang w:val="ru-RU"/>
        </w:rPr>
      </w:pPr>
      <w:r w:rsidRPr="005F24B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274D304" wp14:editId="66D013C5">
            <wp:extent cx="5940425" cy="85680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84F" w:rsidRPr="002128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C66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C664E" w:rsidRPr="00D959C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1284F">
              <w:rPr>
                <w:lang w:val="ru-RU"/>
              </w:rPr>
              <w:t xml:space="preserve"> </w:t>
            </w:r>
            <w:proofErr w:type="spellStart"/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яв-ляется</w:t>
            </w:r>
            <w:proofErr w:type="spellEnd"/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работающих.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8"/>
        </w:trPr>
        <w:tc>
          <w:tcPr>
            <w:tcW w:w="1985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 w:rsidRPr="00D959C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8"/>
        </w:trPr>
        <w:tc>
          <w:tcPr>
            <w:tcW w:w="1985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 w:rsidRPr="00D959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77"/>
        </w:trPr>
        <w:tc>
          <w:tcPr>
            <w:tcW w:w="1985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C664E" w:rsidRPr="00D959C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</w:p>
        </w:tc>
      </w:tr>
    </w:tbl>
    <w:p w:rsidR="00AC664E" w:rsidRPr="0021284F" w:rsidRDefault="0021284F">
      <w:pPr>
        <w:rPr>
          <w:sz w:val="0"/>
          <w:szCs w:val="0"/>
          <w:lang w:val="ru-RU"/>
        </w:rPr>
      </w:pPr>
      <w:r w:rsidRPr="002128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C664E" w:rsidRPr="00D959C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производственную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284F">
              <w:rPr>
                <w:lang w:val="ru-RU"/>
              </w:rPr>
              <w:t xml:space="preserve"> </w:t>
            </w:r>
          </w:p>
        </w:tc>
      </w:tr>
    </w:tbl>
    <w:p w:rsidR="00AC664E" w:rsidRPr="0021284F" w:rsidRDefault="0021284F">
      <w:pPr>
        <w:rPr>
          <w:sz w:val="0"/>
          <w:szCs w:val="0"/>
          <w:lang w:val="ru-RU"/>
        </w:rPr>
      </w:pPr>
      <w:r w:rsidRPr="002128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83"/>
        <w:gridCol w:w="399"/>
        <w:gridCol w:w="537"/>
        <w:gridCol w:w="631"/>
        <w:gridCol w:w="686"/>
        <w:gridCol w:w="558"/>
        <w:gridCol w:w="1546"/>
        <w:gridCol w:w="1618"/>
        <w:gridCol w:w="1247"/>
      </w:tblGrid>
      <w:tr w:rsidR="00AC664E" w:rsidRPr="00D959C7">
        <w:trPr>
          <w:trHeight w:hRule="exact" w:val="285"/>
        </w:trPr>
        <w:tc>
          <w:tcPr>
            <w:tcW w:w="710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37,3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AC6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664E" w:rsidRPr="0021284F" w:rsidRDefault="00AC6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664E" w:rsidRPr="00D959C7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5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959C7">
              <w:rPr>
                <w:lang w:val="ru-RU"/>
              </w:rPr>
              <w:t xml:space="preserve"> </w:t>
            </w:r>
            <w:r w:rsidRPr="00D95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959C7">
              <w:rPr>
                <w:lang w:val="ru-RU"/>
              </w:rPr>
              <w:t xml:space="preserve"> </w:t>
            </w:r>
            <w:r w:rsidRPr="00D95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59C7">
              <w:rPr>
                <w:lang w:val="ru-RU"/>
              </w:rPr>
              <w:t xml:space="preserve"> </w:t>
            </w:r>
            <w:r w:rsidRPr="00D95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959C7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8"/>
        </w:trPr>
        <w:tc>
          <w:tcPr>
            <w:tcW w:w="710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664E" w:rsidRPr="00D959C7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C664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64E" w:rsidRDefault="00AC66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64E" w:rsidRDefault="00AC664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</w:tr>
      <w:tr w:rsidR="00AC664E" w:rsidRPr="00D959C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случаев.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приемлемый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AC664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исполнителей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AC664E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аварии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AC664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безопасности).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AC66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</w:tr>
      <w:tr w:rsidR="00AC664E" w:rsidRPr="00D959C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Инструктажи,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квалификации,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переобучение,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AC664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AC66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</w:tr>
      <w:tr w:rsidR="00AC664E" w:rsidRPr="00D959C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СОУТ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AC664E" w:rsidRPr="0021284F" w:rsidRDefault="002128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AC66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</w:tr>
      <w:tr w:rsidR="00AC66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</w:tr>
      <w:tr w:rsidR="00AC664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</w:tr>
    </w:tbl>
    <w:p w:rsidR="00AC664E" w:rsidRDefault="002128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C66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C664E">
        <w:trPr>
          <w:trHeight w:hRule="exact" w:val="138"/>
        </w:trPr>
        <w:tc>
          <w:tcPr>
            <w:tcW w:w="9357" w:type="dxa"/>
          </w:tcPr>
          <w:p w:rsidR="00AC664E" w:rsidRDefault="00AC664E"/>
        </w:tc>
      </w:tr>
      <w:tr w:rsidR="00AC664E" w:rsidRPr="00D959C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77"/>
        </w:trPr>
        <w:tc>
          <w:tcPr>
            <w:tcW w:w="9357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 w:rsidRPr="00D959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C664E">
        <w:trPr>
          <w:trHeight w:hRule="exact" w:val="138"/>
        </w:trPr>
        <w:tc>
          <w:tcPr>
            <w:tcW w:w="9357" w:type="dxa"/>
          </w:tcPr>
          <w:p w:rsidR="00AC664E" w:rsidRDefault="00AC664E"/>
        </w:tc>
      </w:tr>
      <w:tr w:rsidR="00AC664E" w:rsidRPr="00D959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C664E">
        <w:trPr>
          <w:trHeight w:hRule="exact" w:val="138"/>
        </w:trPr>
        <w:tc>
          <w:tcPr>
            <w:tcW w:w="9357" w:type="dxa"/>
          </w:tcPr>
          <w:p w:rsidR="00AC664E" w:rsidRDefault="00AC664E"/>
        </w:tc>
      </w:tr>
      <w:tr w:rsidR="00AC664E" w:rsidRPr="00D959C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664E" w:rsidRPr="00D959C7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Бецков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978-5-534-05710-2.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hyperlink r:id="rId9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/441352</w:t>
              </w:r>
            </w:hyperlink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proofErr w:type="spellStart"/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978-5-8114-4888-3.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hyperlink r:id="rId10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/126946</w:t>
              </w:r>
            </w:hyperlink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8"/>
        </w:trPr>
        <w:tc>
          <w:tcPr>
            <w:tcW w:w="9357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664E" w:rsidRPr="00D959C7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Окулов,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Окулов.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С.-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978-5-288-05936-0.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hyperlink r:id="rId11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/1080924</w:t>
              </w:r>
            </w:hyperlink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Бецков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Моск-ва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978-5-534-07985-2.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hyperlink r:id="rId12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/454533</w:t>
              </w:r>
            </w:hyperlink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Тимошенков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Горошко.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978-5-9916-8582-5.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</w:p>
        </w:tc>
      </w:tr>
    </w:tbl>
    <w:p w:rsidR="00AC664E" w:rsidRPr="0021284F" w:rsidRDefault="0021284F">
      <w:pPr>
        <w:rPr>
          <w:sz w:val="0"/>
          <w:szCs w:val="0"/>
          <w:lang w:val="ru-RU"/>
        </w:rPr>
      </w:pPr>
      <w:r w:rsidRPr="002128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AC664E" w:rsidRPr="00D959C7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D959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/450485</w:t>
              </w:r>
            </w:hyperlink>
            <w:r w:rsidR="0021284F" w:rsidRPr="0021284F">
              <w:rPr>
                <w:lang w:val="ru-RU"/>
              </w:rPr>
              <w:t xml:space="preserve"> </w:t>
            </w:r>
            <w:r w:rsidR="0021284F"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21284F" w:rsidRPr="0021284F">
              <w:rPr>
                <w:lang w:val="ru-RU"/>
              </w:rPr>
              <w:t xml:space="preserve"> </w:t>
            </w:r>
            <w:r w:rsidR="0021284F"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21284F" w:rsidRPr="0021284F">
              <w:rPr>
                <w:lang w:val="ru-RU"/>
              </w:rPr>
              <w:t xml:space="preserve"> </w:t>
            </w:r>
            <w:r w:rsidR="0021284F"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="0021284F"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8"/>
        </w:trPr>
        <w:tc>
          <w:tcPr>
            <w:tcW w:w="426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664E" w:rsidRPr="00D959C7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Электрон.текстовые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</w:t>
            </w:r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трон.опт</w:t>
            </w:r>
            <w:proofErr w:type="spellEnd"/>
            <w:proofErr w:type="gram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84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84F">
              <w:rPr>
                <w:lang w:val="ru-RU"/>
              </w:rPr>
              <w:t xml:space="preserve"> </w:t>
            </w:r>
            <w:proofErr w:type="spellStart"/>
            <w:proofErr w:type="gram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proofErr w:type="gramEnd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8"/>
        </w:trPr>
        <w:tc>
          <w:tcPr>
            <w:tcW w:w="426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 w:rsidRPr="00D959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277"/>
        </w:trPr>
        <w:tc>
          <w:tcPr>
            <w:tcW w:w="426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64E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818"/>
        </w:trPr>
        <w:tc>
          <w:tcPr>
            <w:tcW w:w="426" w:type="dxa"/>
          </w:tcPr>
          <w:p w:rsidR="00AC664E" w:rsidRDefault="00AC6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285"/>
        </w:trPr>
        <w:tc>
          <w:tcPr>
            <w:tcW w:w="426" w:type="dxa"/>
          </w:tcPr>
          <w:p w:rsidR="00AC664E" w:rsidRDefault="00AC6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285"/>
        </w:trPr>
        <w:tc>
          <w:tcPr>
            <w:tcW w:w="426" w:type="dxa"/>
          </w:tcPr>
          <w:p w:rsidR="00AC664E" w:rsidRDefault="00AC6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138"/>
        </w:trPr>
        <w:tc>
          <w:tcPr>
            <w:tcW w:w="426" w:type="dxa"/>
          </w:tcPr>
          <w:p w:rsidR="00AC664E" w:rsidRDefault="00AC664E"/>
        </w:tc>
        <w:tc>
          <w:tcPr>
            <w:tcW w:w="1985" w:type="dxa"/>
          </w:tcPr>
          <w:p w:rsidR="00AC664E" w:rsidRDefault="00AC664E"/>
        </w:tc>
        <w:tc>
          <w:tcPr>
            <w:tcW w:w="3686" w:type="dxa"/>
          </w:tcPr>
          <w:p w:rsidR="00AC664E" w:rsidRDefault="00AC664E"/>
        </w:tc>
        <w:tc>
          <w:tcPr>
            <w:tcW w:w="3120" w:type="dxa"/>
          </w:tcPr>
          <w:p w:rsidR="00AC664E" w:rsidRDefault="00AC664E"/>
        </w:tc>
        <w:tc>
          <w:tcPr>
            <w:tcW w:w="143" w:type="dxa"/>
          </w:tcPr>
          <w:p w:rsidR="00AC664E" w:rsidRDefault="00AC664E"/>
        </w:tc>
      </w:tr>
      <w:tr w:rsidR="00AC664E" w:rsidRPr="00D959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>
        <w:trPr>
          <w:trHeight w:hRule="exact" w:val="270"/>
        </w:trPr>
        <w:tc>
          <w:tcPr>
            <w:tcW w:w="426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14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D95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1284F"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40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AC664E"/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826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826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D95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1284F"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212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D95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1284F"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826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284F">
              <w:rPr>
                <w:lang w:val="ru-RU"/>
              </w:rPr>
              <w:t xml:space="preserve"> </w:t>
            </w:r>
            <w:proofErr w:type="spellStart"/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D95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1284F"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D95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1284F"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D95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21284F"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  <w:tr w:rsidR="00AC664E">
        <w:trPr>
          <w:trHeight w:hRule="exact" w:val="555"/>
        </w:trPr>
        <w:tc>
          <w:tcPr>
            <w:tcW w:w="426" w:type="dxa"/>
          </w:tcPr>
          <w:p w:rsidR="00AC664E" w:rsidRDefault="00AC66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Pr="0021284F" w:rsidRDefault="002128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2128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64E" w:rsidRDefault="00D95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21284F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21284F">
              <w:t xml:space="preserve"> </w:t>
            </w:r>
          </w:p>
        </w:tc>
        <w:tc>
          <w:tcPr>
            <w:tcW w:w="143" w:type="dxa"/>
          </w:tcPr>
          <w:p w:rsidR="00AC664E" w:rsidRDefault="00AC664E"/>
        </w:tc>
      </w:tr>
    </w:tbl>
    <w:p w:rsidR="00AC664E" w:rsidRDefault="002128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C664E" w:rsidRPr="00D959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38"/>
        </w:trPr>
        <w:tc>
          <w:tcPr>
            <w:tcW w:w="9357" w:type="dxa"/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  <w:tr w:rsidR="00AC664E" w:rsidRPr="00D959C7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128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284F">
              <w:rPr>
                <w:lang w:val="ru-RU"/>
              </w:rPr>
              <w:t xml:space="preserve"> </w:t>
            </w:r>
          </w:p>
          <w:p w:rsidR="00AC664E" w:rsidRPr="0021284F" w:rsidRDefault="00212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21284F">
              <w:rPr>
                <w:lang w:val="ru-RU"/>
              </w:rPr>
              <w:t xml:space="preserve"> </w:t>
            </w:r>
            <w:r w:rsidRPr="002128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284F">
              <w:rPr>
                <w:lang w:val="ru-RU"/>
              </w:rPr>
              <w:t xml:space="preserve"> </w:t>
            </w:r>
          </w:p>
        </w:tc>
      </w:tr>
      <w:tr w:rsidR="00AC664E" w:rsidRPr="00D959C7">
        <w:trPr>
          <w:trHeight w:hRule="exact" w:val="378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664E" w:rsidRPr="0021284F" w:rsidRDefault="00AC664E">
            <w:pPr>
              <w:rPr>
                <w:lang w:val="ru-RU"/>
              </w:rPr>
            </w:pPr>
          </w:p>
        </w:tc>
      </w:tr>
    </w:tbl>
    <w:p w:rsidR="0021284F" w:rsidRDefault="0021284F">
      <w:pPr>
        <w:rPr>
          <w:lang w:val="ru-RU"/>
        </w:rPr>
      </w:pPr>
    </w:p>
    <w:p w:rsidR="0021284F" w:rsidRDefault="0021284F">
      <w:pPr>
        <w:rPr>
          <w:lang w:val="ru-RU"/>
        </w:rPr>
      </w:pPr>
      <w:r>
        <w:rPr>
          <w:lang w:val="ru-RU"/>
        </w:rPr>
        <w:br w:type="page"/>
      </w:r>
    </w:p>
    <w:p w:rsidR="0021284F" w:rsidRPr="00B14DC4" w:rsidRDefault="0021284F" w:rsidP="0021284F">
      <w:pPr>
        <w:pStyle w:val="Style8"/>
        <w:jc w:val="right"/>
        <w:rPr>
          <w:b/>
          <w:color w:val="000000"/>
        </w:rPr>
      </w:pPr>
      <w:r w:rsidRPr="00B14DC4">
        <w:rPr>
          <w:b/>
          <w:color w:val="000000"/>
        </w:rPr>
        <w:t>Приложение 1</w:t>
      </w:r>
    </w:p>
    <w:p w:rsidR="0021284F" w:rsidRDefault="0021284F" w:rsidP="0021284F">
      <w:pPr>
        <w:pStyle w:val="Style8"/>
        <w:widowControl/>
        <w:rPr>
          <w:b/>
          <w:iCs/>
          <w:color w:val="000000"/>
        </w:rPr>
      </w:pPr>
    </w:p>
    <w:p w:rsidR="0021284F" w:rsidRPr="00B14DC4" w:rsidRDefault="0021284F" w:rsidP="0021284F">
      <w:pPr>
        <w:pStyle w:val="Style8"/>
        <w:widowControl/>
        <w:rPr>
          <w:b/>
          <w:iCs/>
          <w:color w:val="000000"/>
        </w:rPr>
      </w:pPr>
      <w:r w:rsidRPr="00B14DC4">
        <w:rPr>
          <w:b/>
          <w:iCs/>
          <w:color w:val="000000"/>
        </w:rPr>
        <w:t>Учебно-методическое обеспечение самостоятельной работы обучающихся</w:t>
      </w:r>
    </w:p>
    <w:p w:rsidR="0021284F" w:rsidRPr="00B14DC4" w:rsidRDefault="0021284F" w:rsidP="0021284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тем для выполнения контрольной работы</w:t>
      </w:r>
    </w:p>
    <w:p w:rsidR="0021284F" w:rsidRPr="00B14DC4" w:rsidRDefault="0021284F" w:rsidP="0021284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Риск. Величина риска. Прямой и косвенный риск.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анализа риска в промышленности. 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Правовые основы проведения анализа риска.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риск-анализа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критериев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приемлемого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Экологический риск, связанный с эксплуатацией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нефте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>- и газопроводов.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Геодинамические процессы в литосфере под воздействием техногенных факторов.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риска, связанного с эксплуатацией нефтяных месторождений.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на предприятиях химической промышленности.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Структура и виды экологического ущерба. Ущерб компонентам природных сред при розливах нефти.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при эксплуатации АЗС.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риска, связанного с эксплуатацией объектов ядерно-топливного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цикла на различных стадиях его функционирования.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на угольных месторождениях.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стадии анализа техногенного риска на промышленных объектах.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подходы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Опасные природные явления под воздействием антропогенных факторов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Приемлемость и нормирование экологического риска.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риска здоровью человека при воздействии химических веществ на его организм.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риска поражения населения при авариях на химически опасных объектах.</w:t>
      </w:r>
    </w:p>
    <w:p w:rsidR="0021284F" w:rsidRPr="00B14DC4" w:rsidRDefault="0021284F" w:rsidP="0021284F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Оценка экологической опасности при несанкционированном размещении отходов. </w:t>
      </w: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284F" w:rsidRPr="00B14DC4" w:rsidRDefault="0021284F" w:rsidP="0021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вопросов</w:t>
      </w:r>
      <w:proofErr w:type="spellEnd"/>
      <w:r w:rsidRPr="00B14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B14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самостоятельного</w:t>
      </w:r>
      <w:proofErr w:type="spellEnd"/>
      <w:r w:rsidRPr="00B14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Основные проблемы формирования теории безопасности.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Безопасность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проблемы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устойчивого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proofErr w:type="spellEnd"/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 соотносятся концепции устойчивого развития, безопасности и приемлемого риска?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Какие угрозы, на Ваш взгляд, в наибольшей степени угрожают жизненно важным интересам общества, государства?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аспекты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безопасности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Экологический риск как векторная многокомпонентная величина.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Почему концепция нулевого риска не адекватна законам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Приведите основные положения концепции приемлемого риска.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Каковы уровни индивидуального риска и от чего они зависят?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Назовите источники риска и приведите примеры уровней риска для различных источников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Соотнесение понятий опасность, уязвимость, риск.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Риск - мера количественного измерения опасности.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Природный риск, техногенный риск, экологический риск.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факторы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опасности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Классификация рисков по источникам их возникновения и поражающим объектам.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Взаимосвязь природного, социального, техногенного и экологических рисков.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Взаимосвязь экологического риска и риска для здоровья населения.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Риск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коллективный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Уровень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риска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чем заключается системный поход к оценке риска?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Опишите процедуру оценки риска знакомого вам технологического процесса по выбору  (синтез химических веществ, транспортировка нефтепродуктов,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нефтегазодобыча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др.). Выберите по своему желанию реципиента воздействия – обслуживающий персонал, прилегающую территорию.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чем отличия риск-методологии в России от подхода, распространенного за рубежом?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Повторить основные теоремы теории вероятностей. Какие события называются противоположными, независимыми?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Что такое логико-графическая схема? Показать на примере дерева событий (ДС) и дерева отказов (ДО).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Что дает ДС (ДО)? В чем сходства и различия этих методов?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Какие этапы включает в себя процесс анализа природных рисков?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Охарактеризуйте опасные природно-техногенные процессы (землетрясения, оползневые явления, сели, наводнения) набором количественных показателей. В каком случае они могут быть использованы в качестве показателей риска?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 классифицировать риски природных катастроф по характеру наносимого ущерба?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Используя знания из других учебных курсов, дайте краткие определения следующим терминам: опустынивание, колебания уровня Мирового океана, новообразование и деградация мерзлоты, дефляция, изменение уровня водоемов, заболачивание,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термокарст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линейная эрозия, карстовые процессы, абразия, суффозия,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наледообразование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Назовите основные причины аварий и инцидентов на промышленных предприятиях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Назовите основные причины аварий и катастроф в угольной отрасли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Приведите примеры аварийных ситуаций и инцидентов в мире, связанных с деятельностью ЯТЦ, за последние 10 лет, пользуясь дополнительной литературой и ресурсами Интернет.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Какими величинами характеризуется техногенный риск? Разграничение нормального режима работы и аварийных ситуаций при оценке риска.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Классификация рисков по источникам их возникновения и поражающим объектам.</w:t>
      </w:r>
    </w:p>
    <w:p w:rsidR="0021284F" w:rsidRPr="00B14DC4" w:rsidRDefault="0021284F" w:rsidP="0021284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Классифицируйте риски, связанные с деятельностью ЯТЦ, по следующим признакам: по объекту воздействия, по характеру проявления, по природе возникновения, по характеру наносимого ущерба. </w:t>
      </w:r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каждой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группе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рисков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приведите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примеры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21284F" w:rsidRPr="00B14DC4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1284F" w:rsidRPr="00B14DC4" w:rsidRDefault="0021284F" w:rsidP="0021284F">
      <w:pPr>
        <w:keepNext/>
        <w:spacing w:after="0" w:line="240" w:lineRule="auto"/>
        <w:ind w:left="567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21284F" w:rsidRPr="00B14DC4" w:rsidRDefault="0021284F" w:rsidP="0021284F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B14DC4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21284F" w:rsidRPr="00B14DC4" w:rsidRDefault="0021284F" w:rsidP="0021284F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14DC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21284F" w:rsidRPr="00B14DC4" w:rsidTr="0051404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proofErr w:type="spellEnd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B14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21284F" w:rsidRPr="00D959C7" w:rsidTr="005140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 Способен обоснованно определять организационные и технические меры по выпуску инновационных видов проката черных и цветных металлов и сплавов производственными подразделениями</w:t>
            </w:r>
          </w:p>
        </w:tc>
      </w:tr>
      <w:tr w:rsidR="0021284F" w:rsidRPr="00B14DC4" w:rsidTr="005140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Проводит маркетинговые исследования научно-технической информации; диагностирует объекты прокатного производства на основе анализа научно-технической информации о технологических процессах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зачету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проведения анализа риска применяемой технологии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риск-анализа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проводимые на этапе планирования работы по анализу риска.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проводимые на этапе идентификации риска.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проводимые на этапе оценки риска.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приемлемого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284F" w:rsidRPr="00D959C7" w:rsidTr="005140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Устанавливает связи между технологическими процессами и объектами прокатного производства со свойствами готовой продукции, сырья и расходных материалов, составом, структурой металла и физическими, механическими, химическими, технологическими и эксплуатационными свойствами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Задача 1. Наработка 7 секций транспортного рольганга имеет распределение </w:t>
            </w:r>
            <w:proofErr w:type="spell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Вейбулла</w:t>
            </w:r>
            <w:proofErr w:type="spell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параметрами</w:t>
            </w:r>
            <w:proofErr w:type="gram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а=60 </w:t>
            </w:r>
            <w:proofErr w:type="spell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в=1,9. Найти вероятность безотказной работы и интенсивность отказов при наработке </w:t>
            </w: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</w:t>
            </w: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=40 </w:t>
            </w:r>
            <w:proofErr w:type="spell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Решение. Подставляя исходные данные в формулу (3.14) получим:</w:t>
            </w:r>
          </w:p>
          <w:p w:rsidR="0021284F" w:rsidRPr="00B14DC4" w:rsidRDefault="00D959C7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42pt">
                  <v:imagedata r:id="rId25" o:title=""/>
                </v:shape>
              </w:pict>
            </w:r>
            <w:r w:rsidR="0021284F"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Интенсивность отказов (3.15):</w:t>
            </w:r>
          </w:p>
          <w:p w:rsidR="0021284F" w:rsidRPr="00B14DC4" w:rsidRDefault="00D959C7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i1026" type="#_x0000_t75" style="width:156.75pt;height:36.75pt">
                  <v:imagedata r:id="rId26" o:title=""/>
                </v:shape>
              </w:pict>
            </w:r>
            <w:r w:rsidR="0021284F"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Задача 2. Вероятность безотказной работы </w:t>
            </w:r>
            <w:proofErr w:type="spellStart"/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рельсо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-балочного</w:t>
            </w:r>
            <w:proofErr w:type="gram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стана в течение 200 ч. равна 0,9. Предполагается, что справедлив экспоненциальный закон надежности. Рассчитать интенсивность отказов и частоту отказов линии для момента времени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=220 ч., а также среднее время безотказной работы.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Задача 3. Среднее время безотказной работы автоматической системы управления станом равно 780 ч. Предполагается, что справедлив экспоненциальный закон надежности. Необходимо определить вероятность безотказной работы в течение 200 ч., частоту отказов для момента времени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=200 ч. и интенсивность отказов.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284F" w:rsidRPr="00D959C7" w:rsidTr="005140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Применяет основы теории процессов обработки материалов при решении технологических задач прокатного производства.</w:t>
            </w:r>
          </w:p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Рассчитывает основные технологические процессы прокатного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Примерные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рефератов</w:t>
            </w:r>
            <w:proofErr w:type="spellEnd"/>
          </w:p>
          <w:p w:rsidR="0021284F" w:rsidRPr="00B14DC4" w:rsidRDefault="0021284F" w:rsidP="005140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Экспериментальная проверка надежности технической системы.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показателей надежности систем простейших структур.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электроэнергетических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экономических факторов на надежность технической системы</w:t>
            </w:r>
          </w:p>
        </w:tc>
      </w:tr>
      <w:tr w:rsidR="0021284F" w:rsidRPr="00D959C7" w:rsidTr="005140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ПК-2 - Способен определять организационные и технические меры для выполнения производственных заданий по выпуску горячекатаного проката и инжиниринга технологических процессов</w:t>
            </w:r>
          </w:p>
        </w:tc>
      </w:tr>
      <w:tr w:rsidR="0021284F" w:rsidRPr="00B14DC4" w:rsidTr="005140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 xml:space="preserve">Устанавливает основные требования к технологическому </w:t>
            </w:r>
            <w:proofErr w:type="spellStart"/>
            <w:r w:rsidRPr="00B14DC4">
              <w:rPr>
                <w:color w:val="000000"/>
                <w:sz w:val="24"/>
                <w:szCs w:val="24"/>
              </w:rPr>
              <w:t>оборудованиюдля</w:t>
            </w:r>
            <w:proofErr w:type="spellEnd"/>
            <w:r w:rsidRPr="00B14D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color w:val="000000"/>
                <w:sz w:val="24"/>
                <w:szCs w:val="24"/>
              </w:rPr>
              <w:t>производствагорячекатаного</w:t>
            </w:r>
            <w:proofErr w:type="spellEnd"/>
            <w:r w:rsidRPr="00B14D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color w:val="000000"/>
                <w:sz w:val="24"/>
                <w:szCs w:val="24"/>
              </w:rPr>
              <w:t>прокатаи</w:t>
            </w:r>
            <w:proofErr w:type="spellEnd"/>
            <w:r w:rsidRPr="00B14DC4">
              <w:rPr>
                <w:color w:val="000000"/>
                <w:sz w:val="24"/>
                <w:szCs w:val="24"/>
              </w:rPr>
              <w:t xml:space="preserve"> возможность его модернизации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left="9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зачету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  <w:p w:rsidR="0021284F" w:rsidRPr="00B14DC4" w:rsidRDefault="0021284F" w:rsidP="00514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  <w:p w:rsidR="0021284F" w:rsidRPr="00B14DC4" w:rsidRDefault="0021284F" w:rsidP="00514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стажировка, ее длительность и необходимость прохождения.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повышения безопасности на производственных объектах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устойчивости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</w:tr>
      <w:tr w:rsidR="0021284F" w:rsidRPr="00D959C7" w:rsidTr="005140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Обеспечивает стабильность технологического процесса производства горячекатаного проката;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наряда-допуска на работы повышенной опасности: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Все возможные работы в колодцах, тоннелях, траншеях, дымоходах, нагревательных, сушильных печах, коллекторах, каналах, трубопроводах, котлах.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Работы по осмотру, очистке и ремонту внутри воздушных ресиверов и емкостей из-под нефтепродуктов, взрывоопасных и ядовитых веществ.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Монтаж, демонтаж, ремонт грузоподъемных кранов и подкрановых путей.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Работы по очистке и ремонту воздуховодов, фильтров и вентиляторов вытяжных систем гальванических цехов, химических лабораторий, складов сильнодействующих ядов, участков с токсическими выделениями.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Ремонт и очистка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бочкотары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из-под кислот, щелочей и горюче смазочных материалов.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Получение и транспортировка внутри предприятия баллонов со сжатыми, сжиженными газами, кислот и других опасных продуктов лицами, не прошедшими аттестации на выполнение этих работ.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Земляные работы в зоне энергетических сетей.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Земляные работы вручную при глубине более 2,0 м.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Ремонтно-строительные и монтажные работы на высоте более 1,3 м с применением приспособлений (лестниц, стремянок, подмостей, неинвентарных лесов и др., а также работы на крышах зданий, мытье остеклений и обмазка окон на высоте более 1,3 м от уровня земли.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Такелажные работы по перемещению тяжеловесных и крупногабаритных предметов при отсутствии подъемных кранов.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Монтаж и демонтаж тяжелого оборудования весом более 500 кг.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Погрузочно-разгрузочные работы на автотранспорте, выполняемые рабочими, временно привлеченными на эту работу.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 Очистка и ремонт резервуаров очистных сооружений.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 Монтаж, демонтаж оборудования скважин и очистных сооружений.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Работы по разборке зданий и сооружений, а также по укреплению и восстановлению аварийных частей и элементов зданий и сооружений.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Пожароопасные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окрасочные работы во взрыве-пожароопасных помещениях и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вслучаях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возможного применения открытого огня;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газосварочные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электросварочные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паяльные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</w:t>
            </w:r>
            <w:proofErr w:type="spellEnd"/>
            <w:proofErr w:type="gram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 Работы с применением строительно-монтажного пистолета.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 Работы в электроустановках (в соответствии с ПТБ при эксплуатации электроустановок потребителей).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Работы в местах, опасных в отношении загазованности и поражения электротоком и с ограниченным временем пребывания.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 Ремонт трубопроводов и арматуры без снятия ее с трубопроводов.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Ремонт трубопроводов горячей, воды с температурой выше 45°С.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 Установка и снятие заглушек на трубопроводах (кроме трубопроводов воды с температурой ниже 45°С).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Врезка гильз и штуцеров для приборов, установка и снятие измерительных диафрагм и расходомеров.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Сборка и разборка лесов и креплений стенок траншей, котлованов.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 Ремонт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теплопотребляющих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Вывод теплопроводов в ремонт.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 Гидропневматическая промывка трубопроводов.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 Испытание тепловой сети на расчетное давление и расчетную температуру теплоносителя.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Проведение гидравлических и пневматических испытаний сосудов и изделий, работающих под давлением свыше 0,7 атм.</w:t>
            </w:r>
          </w:p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284F" w:rsidRPr="00D959C7" w:rsidTr="005140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Осуществляет контроль качества горячекатаного проката на стадиях технологического процесса и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Примерные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рефератов</w:t>
            </w:r>
            <w:proofErr w:type="spellEnd"/>
          </w:p>
          <w:p w:rsidR="0021284F" w:rsidRPr="00B14DC4" w:rsidRDefault="0021284F" w:rsidP="00514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надёжности и резервирование технической системы.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техногенных и экологических рисков на предприятии.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системы управления рисками на предприятии.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надежности системы и техногенного риска на основе методов надежности. 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проблем надежности и технической диагностики машин и аппаратов </w:t>
            </w:r>
          </w:p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284F" w:rsidRPr="00D959C7" w:rsidTr="005140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ПК-3 - Способен определять организационные и технические меры для выполнения производственных заданий по выпуску холоднокатаного листа и инжиниринга технологических процессов</w:t>
            </w:r>
          </w:p>
        </w:tc>
      </w:tr>
      <w:tr w:rsidR="0021284F" w:rsidRPr="00D959C7" w:rsidTr="005140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Устанавливает основные требования к технологическому оборудованию для производства холоднокатаного листа и возможность его модернизации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Сохраняемость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Параллельное, последовательное и смешанное соединение.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84F" w:rsidRPr="00B14DC4" w:rsidRDefault="0021284F" w:rsidP="005140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Риск. Величина риска. Прямой и косвенный риск.</w:t>
            </w:r>
          </w:p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анализа риска в промышленности.</w:t>
            </w:r>
          </w:p>
        </w:tc>
      </w:tr>
      <w:tr w:rsidR="0021284F" w:rsidRPr="00D959C7" w:rsidTr="005140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Обеспечивает стабильность технологического процесса производства холоднокатаного листа;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практической работы «Специальная оценка условий труда»</w:t>
            </w:r>
          </w:p>
        </w:tc>
      </w:tr>
      <w:tr w:rsidR="0021284F" w:rsidRPr="00D959C7" w:rsidTr="005140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84F" w:rsidRPr="00B14DC4" w:rsidRDefault="0021284F" w:rsidP="0051404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Осуществляет контроль качества холоднокатаного листа на стадиях технологического процесса и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Вопросы на зачет: </w:t>
            </w:r>
          </w:p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СОУТ?</w:t>
            </w:r>
          </w:p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Кто должен подвергаться процедуре СОУТ и с какой периодичностью?</w:t>
            </w:r>
          </w:p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проведения СОУТ.</w:t>
            </w:r>
          </w:p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Ответственность при не проведении СОУТ в установленный срок.</w:t>
            </w:r>
          </w:p>
          <w:p w:rsidR="0021284F" w:rsidRPr="00B14DC4" w:rsidRDefault="0021284F" w:rsidP="0051404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Достоинства и недостатки данной процедуры.</w:t>
            </w:r>
          </w:p>
        </w:tc>
      </w:tr>
    </w:tbl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21284F" w:rsidRPr="00B14DC4" w:rsidRDefault="0021284F" w:rsidP="00212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21284F" w:rsidRPr="00B14DC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1284F" w:rsidRPr="00B14DC4" w:rsidRDefault="0021284F" w:rsidP="0021284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>б)</w:t>
      </w: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21284F" w:rsidRPr="00B14DC4" w:rsidRDefault="0021284F" w:rsidP="00212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B14DC4">
        <w:rPr>
          <w:rFonts w:ascii="Times New Roman" w:hAnsi="Times New Roman" w:cs="Times New Roman"/>
          <w:bCs/>
          <w:sz w:val="24"/>
          <w:szCs w:val="24"/>
          <w:lang w:val="ru-RU"/>
        </w:rPr>
        <w:t>Охрана труда и промышленная безопасность»</w:t>
      </w: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21284F" w:rsidRPr="00B14DC4" w:rsidRDefault="0021284F" w:rsidP="0021284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284F" w:rsidRPr="00B14DC4" w:rsidRDefault="0021284F" w:rsidP="002128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21284F" w:rsidRPr="00B14DC4" w:rsidRDefault="0021284F" w:rsidP="0021284F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21284F" w:rsidRPr="00B14DC4" w:rsidRDefault="0021284F" w:rsidP="0021284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21284F" w:rsidRPr="00B14DC4" w:rsidRDefault="0021284F" w:rsidP="002128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21284F" w:rsidRPr="00B14DC4" w:rsidRDefault="0021284F" w:rsidP="0021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gramStart"/>
      <w:r w:rsidRPr="00B14DC4">
        <w:rPr>
          <w:rFonts w:ascii="Times New Roman" w:hAnsi="Times New Roman" w:cs="Times New Roman"/>
          <w:sz w:val="24"/>
          <w:szCs w:val="24"/>
          <w:lang w:val="ru-RU"/>
        </w:rPr>
        <w:t>получения  «</w:t>
      </w:r>
      <w:proofErr w:type="gramEnd"/>
      <w:r w:rsidRPr="00B14DC4">
        <w:rPr>
          <w:rFonts w:ascii="Times New Roman" w:hAnsi="Times New Roman" w:cs="Times New Roman"/>
          <w:sz w:val="24"/>
          <w:szCs w:val="24"/>
          <w:lang w:val="ru-RU"/>
        </w:rPr>
        <w:t>зачета»</w:t>
      </w: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B14DC4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21284F" w:rsidRPr="00B14DC4" w:rsidRDefault="0021284F" w:rsidP="0021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отметки «не зачтено» - обучающийся показывает ниже среднего уровень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отрывочными, несвязанными друг с </w:t>
      </w:r>
      <w:proofErr w:type="gramStart"/>
      <w:r w:rsidRPr="00B14DC4">
        <w:rPr>
          <w:rFonts w:ascii="Times New Roman" w:hAnsi="Times New Roman" w:cs="Times New Roman"/>
          <w:sz w:val="24"/>
          <w:szCs w:val="24"/>
          <w:lang w:val="ru-RU"/>
        </w:rPr>
        <w:t>другом  знаниями</w:t>
      </w:r>
      <w:proofErr w:type="gram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AC664E" w:rsidRPr="0021284F" w:rsidRDefault="00AC664E">
      <w:pPr>
        <w:rPr>
          <w:lang w:val="ru-RU"/>
        </w:rPr>
      </w:pPr>
    </w:p>
    <w:sectPr w:rsidR="00AC664E" w:rsidRPr="0021284F" w:rsidSect="00AC664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656A"/>
    <w:multiLevelType w:val="hybridMultilevel"/>
    <w:tmpl w:val="0F7EB8E8"/>
    <w:lvl w:ilvl="0" w:tplc="DBCCC5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48E"/>
    <w:multiLevelType w:val="hybridMultilevel"/>
    <w:tmpl w:val="C13CA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16040"/>
    <w:multiLevelType w:val="multilevel"/>
    <w:tmpl w:val="6852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284F"/>
    <w:rsid w:val="00AC664E"/>
    <w:rsid w:val="00D31453"/>
    <w:rsid w:val="00D959C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6675DE8-5E1A-410D-AE3F-89807200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4E"/>
  </w:style>
  <w:style w:type="paragraph" w:styleId="1">
    <w:name w:val="heading 1"/>
    <w:basedOn w:val="a"/>
    <w:next w:val="a"/>
    <w:link w:val="10"/>
    <w:qFormat/>
    <w:rsid w:val="0021284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28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1284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8">
    <w:name w:val="Style8"/>
    <w:basedOn w:val="a"/>
    <w:rsid w:val="00212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21284F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2128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21284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urait.ru/bcode/450485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54533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znanium.com/catalog/product/1080924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26946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1352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2019-2020_m22_04_02-ММЗм-19_28_plx_Охрана труда и промышленная безопасность</dc:title>
  <dc:creator>FastReport.NET</dc:creator>
  <cp:lastModifiedBy>Loony</cp:lastModifiedBy>
  <cp:revision>3</cp:revision>
  <dcterms:created xsi:type="dcterms:W3CDTF">2020-11-27T13:06:00Z</dcterms:created>
  <dcterms:modified xsi:type="dcterms:W3CDTF">2020-11-28T18:25:00Z</dcterms:modified>
</cp:coreProperties>
</file>