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B4C62" w14:textId="77777777" w:rsidR="00AE2E42" w:rsidRDefault="00AE2E4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BC59C33" wp14:editId="57062618">
            <wp:extent cx="5941060" cy="8402784"/>
            <wp:effectExtent l="19050" t="0" r="2540" b="0"/>
            <wp:docPr id="3" name="Рисунок 2" descr="C:\Users\n.ilina\Desktop\сканирование\2020-06-0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6-0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7E4CED" w14:textId="77777777" w:rsidR="00AE2E42" w:rsidRDefault="00AE2E42">
      <w:pPr>
        <w:rPr>
          <w:lang w:val="ru-RU"/>
        </w:rPr>
      </w:pPr>
    </w:p>
    <w:p w14:paraId="5D5A0DB7" w14:textId="77777777" w:rsidR="00AE2E42" w:rsidRDefault="00AE2E42">
      <w:pPr>
        <w:rPr>
          <w:lang w:val="ru-RU"/>
        </w:rPr>
      </w:pPr>
    </w:p>
    <w:p w14:paraId="62CD1BB7" w14:textId="77777777" w:rsidR="00AE2E42" w:rsidRDefault="00AE2E42">
      <w:pPr>
        <w:rPr>
          <w:lang w:val="ru-RU"/>
        </w:rPr>
      </w:pPr>
    </w:p>
    <w:p w14:paraId="71AD2D72" w14:textId="77777777" w:rsidR="00AE2E42" w:rsidRDefault="00AE2E4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1F05132" wp14:editId="1B67A2EA">
            <wp:extent cx="5941060" cy="8402784"/>
            <wp:effectExtent l="19050" t="0" r="2540" b="0"/>
            <wp:docPr id="4" name="Рисунок 3" descr="C:\Users\n.ilina\Downloads\Документ Microsoft Wo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ownloads\Документ Microsoft Word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552D2" w14:textId="77777777" w:rsidR="00AE2E42" w:rsidRDefault="00AE2E42">
      <w:pPr>
        <w:rPr>
          <w:lang w:val="ru-RU"/>
        </w:rPr>
      </w:pPr>
    </w:p>
    <w:p w14:paraId="1637050E" w14:textId="77777777" w:rsidR="00126BA7" w:rsidRDefault="00126BA7">
      <w:pPr>
        <w:rPr>
          <w:lang w:val="ru-RU"/>
        </w:rPr>
      </w:pPr>
    </w:p>
    <w:p w14:paraId="57C9977E" w14:textId="77777777" w:rsidR="00126BA7" w:rsidRDefault="00126BA7">
      <w:pPr>
        <w:rPr>
          <w:lang w:val="ru-RU"/>
        </w:rPr>
      </w:pPr>
    </w:p>
    <w:p w14:paraId="6BC59975" w14:textId="77777777" w:rsidR="00126BA7" w:rsidRDefault="00126BA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E1A3E0" wp14:editId="7858C367">
            <wp:extent cx="5941060" cy="8402784"/>
            <wp:effectExtent l="19050" t="0" r="2540" b="0"/>
            <wp:docPr id="1" name="Рисунок 1" descr="C:\Users\n.ilina\Desktop\Листы измен 2019\Практика 2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 2 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D11CC" w14:textId="77777777" w:rsidR="00126BA7" w:rsidRDefault="00126BA7">
      <w:pPr>
        <w:rPr>
          <w:lang w:val="ru-RU"/>
        </w:rPr>
      </w:pPr>
    </w:p>
    <w:p w14:paraId="22C06EFE" w14:textId="77777777" w:rsidR="00126BA7" w:rsidRDefault="00126BA7">
      <w:pPr>
        <w:rPr>
          <w:lang w:val="ru-RU"/>
        </w:rPr>
      </w:pPr>
    </w:p>
    <w:p w14:paraId="4B6EBC5F" w14:textId="77777777" w:rsidR="0024277F" w:rsidRPr="002C2C64" w:rsidRDefault="002C2C64">
      <w:pPr>
        <w:rPr>
          <w:sz w:val="0"/>
          <w:szCs w:val="0"/>
          <w:lang w:val="ru-RU"/>
        </w:rPr>
      </w:pPr>
      <w:r w:rsidRPr="002C2C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7362"/>
      </w:tblGrid>
      <w:tr w:rsidR="0024277F" w14:paraId="38C79ECC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3D67E5" w14:textId="77777777" w:rsidR="0024277F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4277F" w:rsidRPr="000163CC" w14:paraId="69C2117A" w14:textId="77777777" w:rsidTr="002C2C64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23D372" w14:textId="77777777" w:rsidR="0024277F" w:rsidRDefault="002C2C6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22.04.02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C2C64">
              <w:rPr>
                <w:lang w:val="ru-RU"/>
              </w:rPr>
              <w:t xml:space="preserve">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обязательной.</w:t>
            </w:r>
            <w:r w:rsidRPr="002C2C64">
              <w:rPr>
                <w:lang w:val="ru-RU"/>
              </w:rPr>
              <w:t xml:space="preserve"> </w:t>
            </w:r>
          </w:p>
          <w:p w14:paraId="4273A65D" w14:textId="77777777" w:rsidR="002C2C64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4277F" w14:paraId="73DB0118" w14:textId="77777777" w:rsidTr="002C2C64">
        <w:trPr>
          <w:trHeight w:hRule="exact" w:val="6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257167" w14:textId="77777777" w:rsidR="002C2C64" w:rsidRDefault="002C2C64" w:rsidP="002C2C6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187C4E78" w14:textId="77777777" w:rsidR="0024277F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4277F" w14:paraId="782B5D26" w14:textId="77777777" w:rsidTr="002C2C64">
        <w:trPr>
          <w:trHeight w:hRule="exact" w:val="297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C5FC11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2C2C64">
              <w:rPr>
                <w:lang w:val="ru-RU"/>
              </w:rPr>
              <w:t xml:space="preserve"> </w:t>
            </w:r>
          </w:p>
          <w:p w14:paraId="4D63E5E0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2C2C64">
              <w:rPr>
                <w:lang w:val="ru-RU"/>
              </w:rPr>
              <w:t xml:space="preserve"> </w:t>
            </w:r>
          </w:p>
          <w:p w14:paraId="0C76AA14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2C2C64">
              <w:rPr>
                <w:lang w:val="ru-RU"/>
              </w:rPr>
              <w:t xml:space="preserve"> </w:t>
            </w:r>
          </w:p>
          <w:p w14:paraId="3F6783BA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2C2C64">
              <w:rPr>
                <w:lang w:val="ru-RU"/>
              </w:rPr>
              <w:t xml:space="preserve"> </w:t>
            </w:r>
          </w:p>
          <w:p w14:paraId="013554D6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производство;</w:t>
            </w:r>
            <w:r w:rsidRPr="002C2C64">
              <w:rPr>
                <w:lang w:val="ru-RU"/>
              </w:rPr>
              <w:t xml:space="preserve"> </w:t>
            </w:r>
          </w:p>
          <w:p w14:paraId="7604362F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наукоемких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1A9F9BDE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4277F" w14:paraId="679ABAD6" w14:textId="77777777" w:rsidTr="002C2C64">
        <w:trPr>
          <w:trHeight w:hRule="exact" w:val="138"/>
        </w:trPr>
        <w:tc>
          <w:tcPr>
            <w:tcW w:w="1999" w:type="dxa"/>
          </w:tcPr>
          <w:p w14:paraId="32A18247" w14:textId="77777777" w:rsidR="0024277F" w:rsidRDefault="0024277F"/>
        </w:tc>
        <w:tc>
          <w:tcPr>
            <w:tcW w:w="7386" w:type="dxa"/>
          </w:tcPr>
          <w:p w14:paraId="790FA0DA" w14:textId="77777777" w:rsidR="0024277F" w:rsidRDefault="0024277F"/>
        </w:tc>
      </w:tr>
      <w:tr w:rsidR="0024277F" w:rsidRPr="00770DC3" w14:paraId="3BD87B90" w14:textId="77777777" w:rsidTr="002C2C64">
        <w:trPr>
          <w:trHeight w:hRule="exact" w:val="54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FE9675" w14:textId="77777777" w:rsidR="002C2C64" w:rsidRDefault="002C2C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02DEE3DE" w14:textId="77777777" w:rsidR="0024277F" w:rsidRPr="002C2C64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27572DDB" w14:textId="77777777" w:rsidTr="002C2C6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091AD4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0F7F4B41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86E155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62CF62B2" w14:textId="77777777" w:rsidTr="002C2C6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76BA22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27F79F39" w14:textId="77777777" w:rsidTr="002C2C6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0A3748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6DB6E3C2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A40DEB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3DB83C10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4C7F31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464C404C" w14:textId="77777777" w:rsidTr="002C2C64">
        <w:trPr>
          <w:trHeight w:hRule="exact" w:val="138"/>
        </w:trPr>
        <w:tc>
          <w:tcPr>
            <w:tcW w:w="1999" w:type="dxa"/>
          </w:tcPr>
          <w:p w14:paraId="5FE513AB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2306980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14:paraId="479D0785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4B738E" w14:textId="77777777" w:rsidR="0024277F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24277F" w14:paraId="7A6D6CF7" w14:textId="77777777" w:rsidTr="002C2C64">
        <w:trPr>
          <w:trHeight w:hRule="exact" w:val="230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3659BF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сторонних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обладающих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кадровым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потенциалом.</w:t>
            </w:r>
            <w:r w:rsidRPr="002C2C64">
              <w:rPr>
                <w:lang w:val="ru-RU"/>
              </w:rPr>
              <w:t xml:space="preserve"> </w:t>
            </w:r>
          </w:p>
          <w:p w14:paraId="361DEBD3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предприятиях: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C2C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14:paraId="34ECC5CF" w14:textId="77777777" w:rsidR="0024277F" w:rsidRDefault="00242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24277F" w14:paraId="61A7F148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FA269B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24277F" w14:paraId="7084B89F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E0435B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24277F" w14:paraId="0FD65D75" w14:textId="77777777" w:rsidTr="002C2C64">
        <w:trPr>
          <w:trHeight w:hRule="exact" w:val="421"/>
        </w:trPr>
        <w:tc>
          <w:tcPr>
            <w:tcW w:w="1999" w:type="dxa"/>
          </w:tcPr>
          <w:p w14:paraId="2EAB9F4E" w14:textId="77777777" w:rsidR="0024277F" w:rsidRDefault="0024277F"/>
        </w:tc>
        <w:tc>
          <w:tcPr>
            <w:tcW w:w="7386" w:type="dxa"/>
          </w:tcPr>
          <w:p w14:paraId="090B4157" w14:textId="77777777" w:rsidR="0024277F" w:rsidRDefault="0024277F"/>
        </w:tc>
      </w:tr>
    </w:tbl>
    <w:p w14:paraId="2DCC037C" w14:textId="77777777" w:rsidR="002C2C64" w:rsidRDefault="002C2C64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89"/>
        <w:gridCol w:w="29"/>
        <w:gridCol w:w="114"/>
        <w:gridCol w:w="12"/>
        <w:gridCol w:w="1411"/>
        <w:gridCol w:w="565"/>
        <w:gridCol w:w="708"/>
        <w:gridCol w:w="582"/>
        <w:gridCol w:w="2203"/>
        <w:gridCol w:w="155"/>
        <w:gridCol w:w="447"/>
        <w:gridCol w:w="1513"/>
        <w:gridCol w:w="1013"/>
        <w:gridCol w:w="142"/>
        <w:gridCol w:w="13"/>
        <w:gridCol w:w="26"/>
      </w:tblGrid>
      <w:tr w:rsidR="0024277F" w:rsidRPr="00770DC3" w14:paraId="3BF82873" w14:textId="77777777" w:rsidTr="002C2C64">
        <w:trPr>
          <w:gridAfter w:val="2"/>
          <w:wAfter w:w="39" w:type="dxa"/>
          <w:trHeight w:hRule="exact" w:val="566"/>
        </w:trPr>
        <w:tc>
          <w:tcPr>
            <w:tcW w:w="938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14:paraId="06AE6572" w14:textId="77777777" w:rsidR="0024277F" w:rsidRDefault="002C2C64" w:rsidP="002C2C6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2C2C64">
              <w:rPr>
                <w:lang w:val="ru-RU"/>
              </w:rPr>
              <w:t xml:space="preserve"> </w:t>
            </w:r>
          </w:p>
          <w:p w14:paraId="6B767F22" w14:textId="77777777" w:rsidR="0024277F" w:rsidRPr="002C2C64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0C81AB40" w14:textId="77777777" w:rsidTr="002C2C64">
        <w:trPr>
          <w:gridAfter w:val="2"/>
          <w:wAfter w:w="39" w:type="dxa"/>
          <w:trHeight w:hRule="exact" w:val="555"/>
        </w:trPr>
        <w:tc>
          <w:tcPr>
            <w:tcW w:w="938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14:paraId="3A34893D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14:paraId="188EBA53" w14:textId="77777777" w:rsidTr="009D584C">
        <w:trPr>
          <w:gridAfter w:val="2"/>
          <w:wAfter w:w="39" w:type="dxa"/>
          <w:trHeight w:hRule="exact" w:val="41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9371AB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7C8888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24277F" w:rsidRPr="00770DC3" w14:paraId="2010A2AA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8ED1BA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24277F" w:rsidRPr="00770DC3" w14:paraId="79590BC7" w14:textId="77777777" w:rsidTr="002C2C64">
        <w:trPr>
          <w:gridAfter w:val="2"/>
          <w:wAfter w:w="39" w:type="dxa"/>
          <w:trHeight w:hRule="exact" w:val="467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3D2249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770DC3" w14:paraId="6765CEA1" w14:textId="77777777" w:rsidTr="009D584C">
        <w:trPr>
          <w:gridAfter w:val="2"/>
          <w:wAfter w:w="39" w:type="dxa"/>
          <w:trHeight w:hRule="exact" w:val="555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25D983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165920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</w:tr>
      <w:tr w:rsidR="0024277F" w:rsidRPr="000163CC" w14:paraId="0189D14F" w14:textId="77777777" w:rsidTr="009D584C">
        <w:trPr>
          <w:gridAfter w:val="2"/>
          <w:wAfter w:w="39" w:type="dxa"/>
          <w:trHeight w:hRule="exact" w:val="109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B4E48F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B11546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</w:tr>
      <w:tr w:rsidR="0024277F" w:rsidRPr="000163CC" w14:paraId="5523524C" w14:textId="77777777" w:rsidTr="009D584C">
        <w:trPr>
          <w:gridAfter w:val="2"/>
          <w:wAfter w:w="39" w:type="dxa"/>
          <w:trHeight w:hRule="exact" w:val="136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2F83FE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E76BE6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</w:tr>
      <w:tr w:rsidR="0024277F" w:rsidRPr="00770DC3" w14:paraId="2902B8A3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1919E1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Способен управлять проектом на всех этапах его жизненного цикла</w:t>
            </w:r>
          </w:p>
        </w:tc>
      </w:tr>
      <w:tr w:rsidR="0024277F" w:rsidRPr="00770DC3" w14:paraId="7A9A4AB9" w14:textId="77777777" w:rsidTr="002C2C64">
        <w:trPr>
          <w:gridAfter w:val="2"/>
          <w:wAfter w:w="39" w:type="dxa"/>
          <w:trHeight w:hRule="exact" w:val="285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720E45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770DC3" w14:paraId="3C04B858" w14:textId="77777777" w:rsidTr="009D584C">
        <w:trPr>
          <w:gridAfter w:val="2"/>
          <w:wAfter w:w="39" w:type="dxa"/>
          <w:trHeight w:hRule="exact" w:val="555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319D5C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6E9987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</w:tr>
      <w:tr w:rsidR="0024277F" w:rsidRPr="00770DC3" w14:paraId="40CB9426" w14:textId="77777777" w:rsidTr="009D584C">
        <w:trPr>
          <w:gridAfter w:val="2"/>
          <w:wAfter w:w="39" w:type="dxa"/>
          <w:trHeight w:hRule="exact" w:val="109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20DBD1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9D9E38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</w:tr>
      <w:tr w:rsidR="0024277F" w:rsidRPr="00770DC3" w14:paraId="775E1D1F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FF4C6C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23A42D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</w:tr>
      <w:tr w:rsidR="0024277F" w:rsidRPr="00770DC3" w14:paraId="52317FBA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90391A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EB8A9C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</w:tr>
      <w:tr w:rsidR="0024277F" w:rsidRPr="00770DC3" w14:paraId="737EA175" w14:textId="77777777" w:rsidTr="009D584C">
        <w:trPr>
          <w:gridAfter w:val="2"/>
          <w:wAfter w:w="39" w:type="dxa"/>
          <w:trHeight w:hRule="exact" w:val="555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FDE27A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E64F57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</w:tr>
      <w:tr w:rsidR="0024277F" w:rsidRPr="000163CC" w14:paraId="44C7A462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04F213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Способен применять современные коммуникативные технологии, в том числе на иностранном(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языке(ах), для академического и профессионального взаимодействия</w:t>
            </w:r>
          </w:p>
        </w:tc>
      </w:tr>
      <w:tr w:rsidR="0024277F" w:rsidRPr="000163CC" w14:paraId="4D1714E7" w14:textId="77777777" w:rsidTr="002C2C64">
        <w:trPr>
          <w:gridAfter w:val="2"/>
          <w:wAfter w:w="39" w:type="dxa"/>
          <w:trHeight w:hRule="exact" w:val="416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FA2981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770DC3" w14:paraId="4126415C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89AFFF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318775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</w:tr>
      <w:tr w:rsidR="0024277F" w:rsidRPr="00770DC3" w14:paraId="5458AFAA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A6468E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EDA827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</w:tr>
      <w:tr w:rsidR="0024277F" w:rsidRPr="00770DC3" w14:paraId="6DBD31A8" w14:textId="77777777" w:rsidTr="009D584C">
        <w:trPr>
          <w:gridAfter w:val="2"/>
          <w:wAfter w:w="39" w:type="dxa"/>
          <w:trHeight w:hRule="exact" w:val="109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58023E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5AFD88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</w:tr>
      <w:tr w:rsidR="0024277F" w:rsidRPr="000163CC" w14:paraId="045B4F96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26DF90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Способен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24277F" w:rsidRPr="000163CC" w14:paraId="7809E07A" w14:textId="77777777" w:rsidTr="002C2C64">
        <w:trPr>
          <w:gridAfter w:val="2"/>
          <w:wAfter w:w="39" w:type="dxa"/>
          <w:trHeight w:hRule="exact" w:val="687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08F0C7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770DC3" w14:paraId="29A94407" w14:textId="77777777" w:rsidTr="009D584C">
        <w:trPr>
          <w:gridAfter w:val="2"/>
          <w:wAfter w:w="39" w:type="dxa"/>
          <w:trHeight w:hRule="exact" w:val="109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F58E86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697B3A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</w:tr>
      <w:tr w:rsidR="0024277F" w:rsidRPr="00770DC3" w14:paraId="4002B086" w14:textId="77777777" w:rsidTr="009D584C">
        <w:trPr>
          <w:gridAfter w:val="2"/>
          <w:wAfter w:w="39" w:type="dxa"/>
          <w:trHeight w:hRule="exact" w:val="136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A37FDB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6CE10E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</w:tr>
      <w:tr w:rsidR="0024277F" w:rsidRPr="00770DC3" w14:paraId="58750523" w14:textId="77777777" w:rsidTr="009D584C">
        <w:trPr>
          <w:gridAfter w:val="2"/>
          <w:wAfter w:w="39" w:type="dxa"/>
          <w:trHeight w:hRule="exact" w:val="109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3AE7BC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D8F614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</w:t>
            </w:r>
          </w:p>
          <w:p w14:paraId="666554D9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 основные технологические процессы прокатного производства</w:t>
            </w:r>
          </w:p>
        </w:tc>
      </w:tr>
      <w:tr w:rsidR="0024277F" w:rsidRPr="000163CC" w14:paraId="35CDC7A0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52F6AB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Способен определять организационные и технические меры для выполнения производственных заданий по выпуску горячекатаного проката и инжиниринга технологических процессов</w:t>
            </w:r>
          </w:p>
        </w:tc>
      </w:tr>
      <w:tr w:rsidR="0024277F" w:rsidRPr="000163CC" w14:paraId="13778EDC" w14:textId="77777777" w:rsidTr="002C2C64">
        <w:trPr>
          <w:gridAfter w:val="2"/>
          <w:wAfter w:w="39" w:type="dxa"/>
          <w:trHeight w:hRule="exact" w:val="687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70263C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0163CC" w14:paraId="6FA49237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B05733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0E3218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Устанавливает основные требования к технологическому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оборудованиюдля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производствагорячекатаного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прокатаи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 его модернизации</w:t>
            </w:r>
          </w:p>
        </w:tc>
      </w:tr>
      <w:tr w:rsidR="0024277F" w:rsidRPr="00770DC3" w14:paraId="156DC66A" w14:textId="77777777" w:rsidTr="009D584C">
        <w:trPr>
          <w:gridAfter w:val="2"/>
          <w:wAfter w:w="39" w:type="dxa"/>
          <w:trHeight w:hRule="exact" w:val="136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8A3D79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64F73E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</w:tr>
      <w:tr w:rsidR="0024277F" w:rsidRPr="00770DC3" w14:paraId="4335ECE5" w14:textId="77777777" w:rsidTr="009D584C">
        <w:trPr>
          <w:gridAfter w:val="2"/>
          <w:wAfter w:w="39" w:type="dxa"/>
          <w:trHeight w:hRule="exact" w:val="555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618F86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CBD84D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</w:tr>
      <w:tr w:rsidR="0024277F" w:rsidRPr="000163CC" w14:paraId="254D0242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CDEEC0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Способен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процессов</w:t>
            </w:r>
          </w:p>
        </w:tc>
      </w:tr>
      <w:tr w:rsidR="0024277F" w:rsidRPr="000163CC" w14:paraId="73FD43A3" w14:textId="77777777" w:rsidTr="002C2C64">
        <w:trPr>
          <w:gridAfter w:val="2"/>
          <w:wAfter w:w="39" w:type="dxa"/>
          <w:trHeight w:hRule="exact" w:val="687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5C74E5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770DC3" w14:paraId="0E2C27AE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18CB3C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39A2ED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</w:tr>
      <w:tr w:rsidR="0024277F" w:rsidRPr="00770DC3" w14:paraId="37DDD74A" w14:textId="77777777" w:rsidTr="009D584C">
        <w:trPr>
          <w:gridAfter w:val="2"/>
          <w:wAfter w:w="39" w:type="dxa"/>
          <w:trHeight w:hRule="exact" w:val="136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FAFFEC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38E60A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</w:tr>
      <w:tr w:rsidR="0024277F" w:rsidRPr="00770DC3" w14:paraId="76B09D2A" w14:textId="77777777" w:rsidTr="009D584C">
        <w:trPr>
          <w:gridAfter w:val="2"/>
          <w:wAfter w:w="39" w:type="dxa"/>
          <w:trHeight w:hRule="exact" w:val="555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98FA90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D1477F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</w:tr>
      <w:tr w:rsidR="0024277F" w:rsidRPr="00770DC3" w14:paraId="40EEB1A5" w14:textId="77777777" w:rsidTr="002C2C64">
        <w:trPr>
          <w:trHeight w:hRule="exact" w:val="764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14:paraId="708A3FC7" w14:textId="77777777" w:rsidR="002C2C64" w:rsidRDefault="002C2C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02BDA850" w14:textId="77777777" w:rsidR="0024277F" w:rsidRPr="002C2C64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3172479F" w14:textId="77777777" w:rsidTr="009D584C">
        <w:trPr>
          <w:trHeight w:hRule="exact" w:val="1096"/>
        </w:trPr>
        <w:tc>
          <w:tcPr>
            <w:tcW w:w="8225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2021E3B5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C2C64">
              <w:rPr>
                <w:lang w:val="ru-RU"/>
              </w:rPr>
              <w:t xml:space="preserve"> </w:t>
            </w:r>
          </w:p>
          <w:p w14:paraId="4F295C49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C2C64">
              <w:rPr>
                <w:lang w:val="ru-RU"/>
              </w:rPr>
              <w:t xml:space="preserve"> </w:t>
            </w:r>
          </w:p>
          <w:p w14:paraId="00C64BF1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213,5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1199" w:type="dxa"/>
            <w:gridSpan w:val="4"/>
          </w:tcPr>
          <w:p w14:paraId="525C13D9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14:paraId="544B6593" w14:textId="77777777" w:rsidTr="009D584C">
        <w:trPr>
          <w:trHeight w:hRule="exact" w:val="972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27143" w14:textId="77777777" w:rsidR="0024277F" w:rsidRDefault="002C2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122FCA4B" w14:textId="77777777" w:rsidR="0024277F" w:rsidRDefault="002C2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06681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91932BD" w14:textId="77777777" w:rsidR="0024277F" w:rsidRDefault="002C2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C4843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2C2C64">
              <w:rPr>
                <w:lang w:val="ru-RU"/>
              </w:rPr>
              <w:t xml:space="preserve"> </w:t>
            </w:r>
          </w:p>
          <w:p w14:paraId="602D16BE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E6026" w14:textId="77777777" w:rsidR="0024277F" w:rsidRDefault="002C2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4277F" w:rsidRPr="00770DC3" w14:paraId="50B9E3D4" w14:textId="77777777" w:rsidTr="009D584C">
        <w:trPr>
          <w:trHeight w:hRule="exact" w:val="2431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49516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86148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8DD66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26E83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2C2C64">
              <w:rPr>
                <w:lang w:val="ru-RU"/>
              </w:rPr>
              <w:t xml:space="preserve"> </w:t>
            </w:r>
          </w:p>
          <w:p w14:paraId="71069D56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2C2C64">
              <w:rPr>
                <w:lang w:val="ru-RU"/>
              </w:rPr>
              <w:t xml:space="preserve"> </w:t>
            </w:r>
          </w:p>
          <w:p w14:paraId="25CECEED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2C2C64">
              <w:rPr>
                <w:lang w:val="ru-RU"/>
              </w:rPr>
              <w:t xml:space="preserve"> </w:t>
            </w:r>
          </w:p>
          <w:p w14:paraId="09E5161E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E4355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14:paraId="799F38D6" w14:textId="77777777" w:rsidTr="009D584C">
        <w:trPr>
          <w:trHeight w:hRule="exact" w:val="1552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60E97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A70C7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5456F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55D36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2C2C64">
              <w:rPr>
                <w:lang w:val="ru-RU"/>
              </w:rPr>
              <w:t xml:space="preserve"> </w:t>
            </w:r>
          </w:p>
          <w:p w14:paraId="1A65A8B3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практике;</w:t>
            </w:r>
            <w:r w:rsidRPr="002C2C64">
              <w:rPr>
                <w:lang w:val="ru-RU"/>
              </w:rPr>
              <w:t xml:space="preserve"> </w:t>
            </w:r>
          </w:p>
          <w:p w14:paraId="4905AAD3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2C2C64">
              <w:rPr>
                <w:lang w:val="ru-RU"/>
              </w:rPr>
              <w:t xml:space="preserve"> </w:t>
            </w:r>
          </w:p>
          <w:p w14:paraId="79774BA6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E07D4" w14:textId="77777777" w:rsidR="0024277F" w:rsidRDefault="002C2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24277F" w:rsidRPr="00770DC3" w14:paraId="09F701E5" w14:textId="77777777" w:rsidTr="009D584C">
        <w:trPr>
          <w:trHeight w:hRule="exact" w:val="673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46E70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DB2E6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51744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A7354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73F5F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2AF0568D" w14:textId="77777777" w:rsidTr="009D584C">
        <w:trPr>
          <w:trHeight w:hRule="exact" w:val="673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074B2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9CDF1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E8B5E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54F71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58808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60837A10" w14:textId="77777777" w:rsidTr="009D584C">
        <w:trPr>
          <w:trHeight w:hRule="exact" w:val="1333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5292D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987E7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F799F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96DED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2C2C64">
              <w:rPr>
                <w:lang w:val="ru-RU"/>
              </w:rPr>
              <w:t xml:space="preserve"> </w:t>
            </w:r>
          </w:p>
          <w:p w14:paraId="138AFA89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A20A7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5CA75CB3" w14:textId="77777777" w:rsidTr="009D584C">
        <w:trPr>
          <w:gridAfter w:val="1"/>
          <w:wAfter w:w="26" w:type="dxa"/>
          <w:trHeight w:hRule="exact" w:val="88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2EEE9806" w14:textId="77777777" w:rsidR="002C2C64" w:rsidRDefault="002C2C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124ADA5A" w14:textId="77777777" w:rsidR="0024277F" w:rsidRPr="002C2C64" w:rsidRDefault="002C2C64" w:rsidP="002C2C64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14:paraId="517AEB67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1B9C2D19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4277F" w14:paraId="60C27752" w14:textId="77777777" w:rsidTr="009D584C">
        <w:trPr>
          <w:gridAfter w:val="1"/>
          <w:wAfter w:w="26" w:type="dxa"/>
          <w:trHeight w:hRule="exact" w:val="138"/>
        </w:trPr>
        <w:tc>
          <w:tcPr>
            <w:tcW w:w="426" w:type="dxa"/>
            <w:gridSpan w:val="2"/>
          </w:tcPr>
          <w:p w14:paraId="73A5A7A8" w14:textId="77777777" w:rsidR="0024277F" w:rsidRDefault="0024277F"/>
        </w:tc>
        <w:tc>
          <w:tcPr>
            <w:tcW w:w="143" w:type="dxa"/>
            <w:gridSpan w:val="2"/>
          </w:tcPr>
          <w:p w14:paraId="351DBEAF" w14:textId="77777777" w:rsidR="0024277F" w:rsidRDefault="0024277F"/>
        </w:tc>
        <w:tc>
          <w:tcPr>
            <w:tcW w:w="1998" w:type="dxa"/>
            <w:gridSpan w:val="3"/>
          </w:tcPr>
          <w:p w14:paraId="512913B8" w14:textId="77777777" w:rsidR="0024277F" w:rsidRDefault="0024277F"/>
        </w:tc>
        <w:tc>
          <w:tcPr>
            <w:tcW w:w="3543" w:type="dxa"/>
            <w:gridSpan w:val="3"/>
          </w:tcPr>
          <w:p w14:paraId="2FE65302" w14:textId="77777777" w:rsidR="0024277F" w:rsidRDefault="0024277F"/>
        </w:tc>
        <w:tc>
          <w:tcPr>
            <w:tcW w:w="155" w:type="dxa"/>
          </w:tcPr>
          <w:p w14:paraId="320B5369" w14:textId="77777777" w:rsidR="0024277F" w:rsidRDefault="0024277F"/>
        </w:tc>
        <w:tc>
          <w:tcPr>
            <w:tcW w:w="2978" w:type="dxa"/>
            <w:gridSpan w:val="3"/>
          </w:tcPr>
          <w:p w14:paraId="778BBB42" w14:textId="77777777" w:rsidR="0024277F" w:rsidRDefault="0024277F"/>
        </w:tc>
        <w:tc>
          <w:tcPr>
            <w:tcW w:w="155" w:type="dxa"/>
            <w:gridSpan w:val="2"/>
          </w:tcPr>
          <w:p w14:paraId="469BC431" w14:textId="77777777" w:rsidR="0024277F" w:rsidRDefault="0024277F"/>
        </w:tc>
      </w:tr>
      <w:tr w:rsidR="0024277F" w:rsidRPr="00770DC3" w14:paraId="05C60CD7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1F6877BB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14:paraId="58B4D0AC" w14:textId="77777777" w:rsidTr="009D584C">
        <w:trPr>
          <w:gridAfter w:val="1"/>
          <w:wAfter w:w="26" w:type="dxa"/>
          <w:trHeight w:hRule="exact" w:val="27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19E747A9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4277F" w:rsidRPr="000163CC" w14:paraId="06B959B8" w14:textId="77777777" w:rsidTr="009D584C">
        <w:trPr>
          <w:gridAfter w:val="1"/>
          <w:wAfter w:w="26" w:type="dxa"/>
          <w:trHeight w:hRule="exact" w:val="163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2BB62BC1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Герасимов, А.А. Математические методы в инжиниринге металлургического оборудования и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Герасимов. —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41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978-5-906846-88-4. —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0163CC">
              <w:fldChar w:fldCharType="begin"/>
            </w:r>
            <w:r w:rsidR="000163CC" w:rsidRPr="000163CC">
              <w:rPr>
                <w:lang w:val="ru-RU"/>
              </w:rPr>
              <w:instrText xml:space="preserve"> </w:instrText>
            </w:r>
            <w:r w:rsidR="000163CC">
              <w:instrText>HYPERLINK</w:instrText>
            </w:r>
            <w:r w:rsidR="000163CC" w:rsidRPr="000163CC">
              <w:rPr>
                <w:lang w:val="ru-RU"/>
              </w:rPr>
              <w:instrText xml:space="preserve"> "</w:instrText>
            </w:r>
            <w:r w:rsidR="000163CC">
              <w:instrText>https</w:instrText>
            </w:r>
            <w:r w:rsidR="000163CC" w:rsidRPr="000163CC">
              <w:rPr>
                <w:lang w:val="ru-RU"/>
              </w:rPr>
              <w:instrText>://</w:instrText>
            </w:r>
            <w:r w:rsidR="000163CC">
              <w:instrText>e</w:instrText>
            </w:r>
            <w:r w:rsidR="000163CC" w:rsidRPr="000163CC">
              <w:rPr>
                <w:lang w:val="ru-RU"/>
              </w:rPr>
              <w:instrText>.</w:instrText>
            </w:r>
            <w:r w:rsidR="000163CC">
              <w:instrText>lanbook</w:instrText>
            </w:r>
            <w:r w:rsidR="000163CC" w:rsidRPr="000163CC">
              <w:rPr>
                <w:lang w:val="ru-RU"/>
              </w:rPr>
              <w:instrText>.</w:instrText>
            </w:r>
            <w:r w:rsidR="000163CC">
              <w:instrText>com</w:instrText>
            </w:r>
            <w:r w:rsidR="000163CC" w:rsidRPr="000163CC">
              <w:rPr>
                <w:lang w:val="ru-RU"/>
              </w:rPr>
              <w:instrText>/</w:instrText>
            </w:r>
            <w:r w:rsidR="000163CC">
              <w:instrText>b</w:instrText>
            </w:r>
            <w:r w:rsidR="000163CC">
              <w:instrText>ook</w:instrText>
            </w:r>
            <w:r w:rsidR="000163CC" w:rsidRPr="000163CC">
              <w:rPr>
                <w:lang w:val="ru-RU"/>
              </w:rPr>
              <w:instrText xml:space="preserve">/108083" </w:instrText>
            </w:r>
            <w:r w:rsidR="000163CC">
              <w:fldChar w:fldCharType="separate"/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e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/108083</w:t>
            </w:r>
            <w:r w:rsidR="000163C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27.10.2019). — Режим доступа: для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24277F" w:rsidRPr="000163CC" w14:paraId="01782AF2" w14:textId="77777777" w:rsidTr="009D584C">
        <w:trPr>
          <w:gridAfter w:val="1"/>
          <w:wAfter w:w="26" w:type="dxa"/>
          <w:trHeight w:hRule="exact" w:val="138"/>
        </w:trPr>
        <w:tc>
          <w:tcPr>
            <w:tcW w:w="426" w:type="dxa"/>
            <w:gridSpan w:val="2"/>
          </w:tcPr>
          <w:p w14:paraId="0FB389B7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75B6E8D9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998" w:type="dxa"/>
            <w:gridSpan w:val="3"/>
          </w:tcPr>
          <w:p w14:paraId="050FD5F4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3543" w:type="dxa"/>
            <w:gridSpan w:val="3"/>
          </w:tcPr>
          <w:p w14:paraId="4B8FB4B3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631426AB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14:paraId="171C60B0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14:paraId="36B60F5D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14:paraId="7474A84D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7A143651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4277F" w:rsidRPr="000163CC" w14:paraId="04E43A90" w14:textId="77777777" w:rsidTr="009D584C">
        <w:trPr>
          <w:gridAfter w:val="1"/>
          <w:wAfter w:w="26" w:type="dxa"/>
          <w:trHeight w:hRule="exact" w:val="5964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3A69867D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Седых, Л.В. Прогрессивное технологическое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Л.В. Седых. —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95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978-5-906953-37-7. —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0163CC">
              <w:fldChar w:fldCharType="begin"/>
            </w:r>
            <w:r w:rsidR="000163CC" w:rsidRPr="000163CC">
              <w:rPr>
                <w:lang w:val="ru-RU"/>
              </w:rPr>
              <w:instrText xml:space="preserve"> </w:instrText>
            </w:r>
            <w:r w:rsidR="000163CC">
              <w:instrText>HYPERLINK</w:instrText>
            </w:r>
            <w:r w:rsidR="000163CC" w:rsidRPr="000163CC">
              <w:rPr>
                <w:lang w:val="ru-RU"/>
              </w:rPr>
              <w:instrText xml:space="preserve"> "</w:instrText>
            </w:r>
            <w:r w:rsidR="000163CC">
              <w:instrText>https</w:instrText>
            </w:r>
            <w:r w:rsidR="000163CC" w:rsidRPr="000163CC">
              <w:rPr>
                <w:lang w:val="ru-RU"/>
              </w:rPr>
              <w:instrText>://</w:instrText>
            </w:r>
            <w:r w:rsidR="000163CC">
              <w:instrText>e</w:instrText>
            </w:r>
            <w:r w:rsidR="000163CC" w:rsidRPr="000163CC">
              <w:rPr>
                <w:lang w:val="ru-RU"/>
              </w:rPr>
              <w:instrText>.</w:instrText>
            </w:r>
            <w:r w:rsidR="000163CC">
              <w:instrText>lanbook</w:instrText>
            </w:r>
            <w:r w:rsidR="000163CC" w:rsidRPr="000163CC">
              <w:rPr>
                <w:lang w:val="ru-RU"/>
              </w:rPr>
              <w:instrText>.</w:instrText>
            </w:r>
            <w:r w:rsidR="000163CC">
              <w:instrText>com</w:instrText>
            </w:r>
            <w:r w:rsidR="000163CC" w:rsidRPr="000163CC">
              <w:rPr>
                <w:lang w:val="ru-RU"/>
              </w:rPr>
              <w:instrText>/</w:instrText>
            </w:r>
            <w:r w:rsidR="000163CC">
              <w:instrText>book</w:instrText>
            </w:r>
            <w:r w:rsidR="000163CC" w:rsidRPr="000163CC">
              <w:rPr>
                <w:lang w:val="ru-RU"/>
              </w:rPr>
              <w:instrText xml:space="preserve">/108067" </w:instrText>
            </w:r>
            <w:r w:rsidR="000163CC">
              <w:fldChar w:fldCharType="separate"/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e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/108067</w:t>
            </w:r>
            <w:r w:rsidR="000163C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27.11.2019). — Режим доступа: для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D592E44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Богатырева, Е.В. Инженерные расчеты в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Е.В. Богатырева. —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203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978-5-87623-867-2. —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0163CC">
              <w:fldChar w:fldCharType="begin"/>
            </w:r>
            <w:r w:rsidR="000163CC" w:rsidRPr="000163CC">
              <w:rPr>
                <w:lang w:val="ru-RU"/>
              </w:rPr>
              <w:instrText xml:space="preserve"> </w:instrText>
            </w:r>
            <w:r w:rsidR="000163CC">
              <w:instrText>HYPERLINK</w:instrText>
            </w:r>
            <w:r w:rsidR="000163CC" w:rsidRPr="000163CC">
              <w:rPr>
                <w:lang w:val="ru-RU"/>
              </w:rPr>
              <w:instrText xml:space="preserve"> "</w:instrText>
            </w:r>
            <w:r w:rsidR="000163CC">
              <w:instrText>https</w:instrText>
            </w:r>
            <w:r w:rsidR="000163CC" w:rsidRPr="000163CC">
              <w:rPr>
                <w:lang w:val="ru-RU"/>
              </w:rPr>
              <w:instrText>://</w:instrText>
            </w:r>
            <w:r w:rsidR="000163CC">
              <w:instrText>e</w:instrText>
            </w:r>
            <w:r w:rsidR="000163CC" w:rsidRPr="000163CC">
              <w:rPr>
                <w:lang w:val="ru-RU"/>
              </w:rPr>
              <w:instrText>.</w:instrText>
            </w:r>
            <w:r w:rsidR="000163CC">
              <w:instrText>lanbook</w:instrText>
            </w:r>
            <w:r w:rsidR="000163CC" w:rsidRPr="000163CC">
              <w:rPr>
                <w:lang w:val="ru-RU"/>
              </w:rPr>
              <w:instrText>.</w:instrText>
            </w:r>
            <w:r w:rsidR="000163CC">
              <w:instrText>com</w:instrText>
            </w:r>
            <w:r w:rsidR="000163CC" w:rsidRPr="000163CC">
              <w:rPr>
                <w:lang w:val="ru-RU"/>
              </w:rPr>
              <w:instrText>/</w:instrText>
            </w:r>
            <w:r w:rsidR="000163CC">
              <w:instrText>book</w:instrText>
            </w:r>
            <w:r w:rsidR="000163CC" w:rsidRPr="000163CC">
              <w:rPr>
                <w:lang w:val="ru-RU"/>
              </w:rPr>
              <w:instrText xml:space="preserve">/116602" </w:instrText>
            </w:r>
            <w:r w:rsidR="000163CC">
              <w:fldChar w:fldCharType="separate"/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e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/116602</w:t>
            </w:r>
            <w:r w:rsidR="000163C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27.11.2019). — Режим доступа: для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6150E422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Серов, Г.В. Процессы получения и обработки материалов: теория и расчеты металлургических процессов и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Г.В. Серов. —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118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978-5-906847-76-1. —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0163CC">
              <w:fldChar w:fldCharType="begin"/>
            </w:r>
            <w:r w:rsidR="000163CC" w:rsidRPr="000163CC">
              <w:rPr>
                <w:lang w:val="ru-RU"/>
              </w:rPr>
              <w:instrText xml:space="preserve"> </w:instrText>
            </w:r>
            <w:r w:rsidR="000163CC">
              <w:instrText>HYPERL</w:instrText>
            </w:r>
            <w:r w:rsidR="000163CC">
              <w:instrText>INK</w:instrText>
            </w:r>
            <w:r w:rsidR="000163CC" w:rsidRPr="000163CC">
              <w:rPr>
                <w:lang w:val="ru-RU"/>
              </w:rPr>
              <w:instrText xml:space="preserve"> "</w:instrText>
            </w:r>
            <w:r w:rsidR="000163CC">
              <w:instrText>https</w:instrText>
            </w:r>
            <w:r w:rsidR="000163CC" w:rsidRPr="000163CC">
              <w:rPr>
                <w:lang w:val="ru-RU"/>
              </w:rPr>
              <w:instrText>://</w:instrText>
            </w:r>
            <w:r w:rsidR="000163CC">
              <w:instrText>e</w:instrText>
            </w:r>
            <w:r w:rsidR="000163CC" w:rsidRPr="000163CC">
              <w:rPr>
                <w:lang w:val="ru-RU"/>
              </w:rPr>
              <w:instrText>.</w:instrText>
            </w:r>
            <w:r w:rsidR="000163CC">
              <w:instrText>lanbook</w:instrText>
            </w:r>
            <w:r w:rsidR="000163CC" w:rsidRPr="000163CC">
              <w:rPr>
                <w:lang w:val="ru-RU"/>
              </w:rPr>
              <w:instrText>.</w:instrText>
            </w:r>
            <w:r w:rsidR="000163CC">
              <w:instrText>com</w:instrText>
            </w:r>
            <w:r w:rsidR="000163CC" w:rsidRPr="000163CC">
              <w:rPr>
                <w:lang w:val="ru-RU"/>
              </w:rPr>
              <w:instrText>/</w:instrText>
            </w:r>
            <w:r w:rsidR="000163CC">
              <w:instrText>book</w:instrText>
            </w:r>
            <w:r w:rsidR="000163CC" w:rsidRPr="000163CC">
              <w:rPr>
                <w:lang w:val="ru-RU"/>
              </w:rPr>
              <w:instrText xml:space="preserve">/105289" </w:instrText>
            </w:r>
            <w:r w:rsidR="000163CC">
              <w:fldChar w:fldCharType="separate"/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e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/105289</w:t>
            </w:r>
            <w:r w:rsidR="000163C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27.11.2019). — Режим доступа: для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74CC8E3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А.И. Теория и технология прокатного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0163CC">
              <w:fldChar w:fldCharType="begin"/>
            </w:r>
            <w:r w:rsidR="000163CC" w:rsidRPr="000163CC">
              <w:rPr>
                <w:lang w:val="ru-RU"/>
              </w:rPr>
              <w:instrText xml:space="preserve"> </w:instrText>
            </w:r>
            <w:r w:rsidR="000163CC">
              <w:instrText>HYPERLINK</w:instrText>
            </w:r>
            <w:r w:rsidR="000163CC" w:rsidRPr="000163CC">
              <w:rPr>
                <w:lang w:val="ru-RU"/>
              </w:rPr>
              <w:instrText xml:space="preserve"> "</w:instrText>
            </w:r>
            <w:r w:rsidR="000163CC">
              <w:instrText>https</w:instrText>
            </w:r>
            <w:r w:rsidR="000163CC" w:rsidRPr="000163CC">
              <w:rPr>
                <w:lang w:val="ru-RU"/>
              </w:rPr>
              <w:instrText>://</w:instrText>
            </w:r>
            <w:r w:rsidR="000163CC">
              <w:instrText>e</w:instrText>
            </w:r>
            <w:r w:rsidR="000163CC" w:rsidRPr="000163CC">
              <w:rPr>
                <w:lang w:val="ru-RU"/>
              </w:rPr>
              <w:instrText>.</w:instrText>
            </w:r>
            <w:r w:rsidR="000163CC">
              <w:instrText>lanbook</w:instrText>
            </w:r>
            <w:r w:rsidR="000163CC" w:rsidRPr="000163CC">
              <w:rPr>
                <w:lang w:val="ru-RU"/>
              </w:rPr>
              <w:instrText>.</w:instrText>
            </w:r>
            <w:r w:rsidR="000163CC">
              <w:instrText>com</w:instrText>
            </w:r>
            <w:r w:rsidR="000163CC" w:rsidRPr="000163CC">
              <w:rPr>
                <w:lang w:val="ru-RU"/>
              </w:rPr>
              <w:instrText>/</w:instrText>
            </w:r>
            <w:r w:rsidR="000163CC">
              <w:instrText>book</w:instrText>
            </w:r>
            <w:r w:rsidR="000163CC" w:rsidRPr="000163CC">
              <w:rPr>
                <w:lang w:val="ru-RU"/>
              </w:rPr>
              <w:instrText xml:space="preserve">/76037" </w:instrText>
            </w:r>
            <w:r w:rsidR="000163CC">
              <w:fldChar w:fldCharType="separate"/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e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03003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/76037</w:t>
            </w:r>
            <w:r w:rsidR="000163CC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57C392D1" w14:textId="77777777" w:rsidR="0024277F" w:rsidRPr="002C2C64" w:rsidRDefault="00242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4277F" w:rsidRPr="000163CC" w14:paraId="134B67C1" w14:textId="77777777" w:rsidTr="009D584C">
        <w:trPr>
          <w:gridAfter w:val="1"/>
          <w:wAfter w:w="26" w:type="dxa"/>
          <w:trHeight w:hRule="exact" w:val="138"/>
        </w:trPr>
        <w:tc>
          <w:tcPr>
            <w:tcW w:w="426" w:type="dxa"/>
            <w:gridSpan w:val="2"/>
          </w:tcPr>
          <w:p w14:paraId="42A76999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2B8AF0C5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998" w:type="dxa"/>
            <w:gridSpan w:val="3"/>
          </w:tcPr>
          <w:p w14:paraId="0C437569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3543" w:type="dxa"/>
            <w:gridSpan w:val="3"/>
          </w:tcPr>
          <w:p w14:paraId="12FBE755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64E66578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14:paraId="75CF9245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14:paraId="372B4D90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14:paraId="527CA49F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4ED813CE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4277F" w:rsidRPr="00770DC3" w14:paraId="0CCAF17E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12C438FD" w14:textId="77777777" w:rsidR="0024277F" w:rsidRPr="00770DC3" w:rsidRDefault="00770D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 xml:space="preserve">Методические указания по прохождению </w:t>
            </w:r>
            <w:r w:rsidRPr="005E02D9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практики </w:t>
            </w: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>представлены в приложении</w:t>
            </w:r>
            <w:r w:rsidRPr="005E02D9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>2.</w:t>
            </w:r>
          </w:p>
        </w:tc>
      </w:tr>
      <w:tr w:rsidR="0024277F" w:rsidRPr="00770DC3" w14:paraId="1249D213" w14:textId="77777777" w:rsidTr="009D584C">
        <w:trPr>
          <w:gridAfter w:val="1"/>
          <w:wAfter w:w="26" w:type="dxa"/>
          <w:trHeight w:hRule="exact" w:val="138"/>
        </w:trPr>
        <w:tc>
          <w:tcPr>
            <w:tcW w:w="426" w:type="dxa"/>
            <w:gridSpan w:val="2"/>
          </w:tcPr>
          <w:p w14:paraId="609F2F5C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55E8CC4A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1998" w:type="dxa"/>
            <w:gridSpan w:val="3"/>
          </w:tcPr>
          <w:p w14:paraId="5EF213FD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3543" w:type="dxa"/>
            <w:gridSpan w:val="3"/>
          </w:tcPr>
          <w:p w14:paraId="07F5BA57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78FA3E85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14:paraId="333D66E2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14:paraId="55A0BB99" w14:textId="77777777" w:rsidR="0024277F" w:rsidRPr="00770DC3" w:rsidRDefault="0024277F">
            <w:pPr>
              <w:rPr>
                <w:lang w:val="ru-RU"/>
              </w:rPr>
            </w:pPr>
          </w:p>
        </w:tc>
      </w:tr>
      <w:tr w:rsidR="0024277F" w:rsidRPr="00770DC3" w14:paraId="47752553" w14:textId="77777777" w:rsidTr="009D584C">
        <w:trPr>
          <w:gridAfter w:val="1"/>
          <w:wAfter w:w="26" w:type="dxa"/>
          <w:trHeight w:hRule="exact" w:val="27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350CCF30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683E2007" w14:textId="77777777" w:rsidTr="009D584C">
        <w:trPr>
          <w:gridAfter w:val="1"/>
          <w:wAfter w:w="26" w:type="dxa"/>
          <w:trHeight w:hRule="exact" w:val="7"/>
        </w:trPr>
        <w:tc>
          <w:tcPr>
            <w:tcW w:w="9398" w:type="dxa"/>
            <w:gridSpan w:val="1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425C687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184291CA" w14:textId="77777777" w:rsidTr="009D584C">
        <w:trPr>
          <w:gridAfter w:val="1"/>
          <w:wAfter w:w="26" w:type="dxa"/>
          <w:trHeight w:hRule="exact" w:val="277"/>
        </w:trPr>
        <w:tc>
          <w:tcPr>
            <w:tcW w:w="9398" w:type="dxa"/>
            <w:gridSpan w:val="1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25F9778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770DC3" w14:paraId="50053EEC" w14:textId="77777777" w:rsidTr="009D584C">
        <w:trPr>
          <w:gridAfter w:val="1"/>
          <w:wAfter w:w="26" w:type="dxa"/>
          <w:trHeight w:hRule="exact" w:val="270"/>
        </w:trPr>
        <w:tc>
          <w:tcPr>
            <w:tcW w:w="426" w:type="dxa"/>
            <w:gridSpan w:val="2"/>
          </w:tcPr>
          <w:p w14:paraId="4CDFB8E4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3DC4D9BF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998" w:type="dxa"/>
            <w:gridSpan w:val="3"/>
          </w:tcPr>
          <w:p w14:paraId="43E242D6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3543" w:type="dxa"/>
            <w:gridSpan w:val="3"/>
          </w:tcPr>
          <w:p w14:paraId="5A2AEC66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3BBBEB08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14:paraId="333473EA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14:paraId="7E4FA1F5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14:paraId="175B9199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744BB494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24277F" w14:paraId="799A8E80" w14:textId="77777777" w:rsidTr="009D584C">
        <w:trPr>
          <w:gridAfter w:val="1"/>
          <w:wAfter w:w="26" w:type="dxa"/>
          <w:trHeight w:hRule="exact" w:val="555"/>
        </w:trPr>
        <w:tc>
          <w:tcPr>
            <w:tcW w:w="426" w:type="dxa"/>
            <w:gridSpan w:val="2"/>
          </w:tcPr>
          <w:p w14:paraId="2EED4990" w14:textId="77777777" w:rsidR="0024277F" w:rsidRDefault="0024277F"/>
        </w:tc>
        <w:tc>
          <w:tcPr>
            <w:tcW w:w="143" w:type="dxa"/>
            <w:gridSpan w:val="2"/>
          </w:tcPr>
          <w:p w14:paraId="602BEEE1" w14:textId="77777777" w:rsidR="0024277F" w:rsidRDefault="0024277F"/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81837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5ADBA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697CF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24277F" w14:paraId="12D210DB" w14:textId="77777777" w:rsidTr="009D584C">
        <w:trPr>
          <w:gridAfter w:val="1"/>
          <w:wAfter w:w="26" w:type="dxa"/>
          <w:trHeight w:hRule="exact" w:val="29"/>
        </w:trPr>
        <w:tc>
          <w:tcPr>
            <w:tcW w:w="426" w:type="dxa"/>
            <w:gridSpan w:val="2"/>
          </w:tcPr>
          <w:p w14:paraId="3959CE72" w14:textId="77777777" w:rsidR="0024277F" w:rsidRDefault="0024277F"/>
        </w:tc>
        <w:tc>
          <w:tcPr>
            <w:tcW w:w="143" w:type="dxa"/>
            <w:gridSpan w:val="2"/>
          </w:tcPr>
          <w:p w14:paraId="4551AE53" w14:textId="77777777" w:rsidR="0024277F" w:rsidRDefault="0024277F"/>
        </w:tc>
        <w:tc>
          <w:tcPr>
            <w:tcW w:w="199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987DB" w14:textId="77777777" w:rsidR="0024277F" w:rsidRDefault="002C2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DD75E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BFFD3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24277F" w14:paraId="23A1819F" w14:textId="77777777" w:rsidTr="009D584C">
        <w:trPr>
          <w:gridAfter w:val="1"/>
          <w:wAfter w:w="26" w:type="dxa"/>
          <w:trHeight w:hRule="exact" w:val="241"/>
        </w:trPr>
        <w:tc>
          <w:tcPr>
            <w:tcW w:w="426" w:type="dxa"/>
            <w:gridSpan w:val="2"/>
          </w:tcPr>
          <w:p w14:paraId="1FDD54D0" w14:textId="77777777" w:rsidR="0024277F" w:rsidRDefault="0024277F"/>
        </w:tc>
        <w:tc>
          <w:tcPr>
            <w:tcW w:w="143" w:type="dxa"/>
            <w:gridSpan w:val="2"/>
          </w:tcPr>
          <w:p w14:paraId="090B6C55" w14:textId="77777777" w:rsidR="0024277F" w:rsidRDefault="0024277F"/>
        </w:tc>
        <w:tc>
          <w:tcPr>
            <w:tcW w:w="199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7B845" w14:textId="77777777" w:rsidR="0024277F" w:rsidRDefault="0024277F"/>
        </w:tc>
        <w:tc>
          <w:tcPr>
            <w:tcW w:w="369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4FC2B" w14:textId="77777777" w:rsidR="0024277F" w:rsidRDefault="0024277F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AD3F1" w14:textId="77777777" w:rsidR="0024277F" w:rsidRDefault="0024277F"/>
        </w:tc>
      </w:tr>
      <w:tr w:rsidR="0024277F" w14:paraId="522084B3" w14:textId="77777777" w:rsidTr="009D584C">
        <w:trPr>
          <w:gridAfter w:val="1"/>
          <w:wAfter w:w="26" w:type="dxa"/>
          <w:trHeight w:hRule="exact" w:val="277"/>
        </w:trPr>
        <w:tc>
          <w:tcPr>
            <w:tcW w:w="426" w:type="dxa"/>
            <w:gridSpan w:val="2"/>
          </w:tcPr>
          <w:p w14:paraId="05F665AA" w14:textId="77777777" w:rsidR="0024277F" w:rsidRDefault="0024277F"/>
        </w:tc>
        <w:tc>
          <w:tcPr>
            <w:tcW w:w="143" w:type="dxa"/>
            <w:gridSpan w:val="2"/>
          </w:tcPr>
          <w:p w14:paraId="58A6E760" w14:textId="77777777" w:rsidR="0024277F" w:rsidRDefault="0024277F"/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725B2" w14:textId="77777777" w:rsidR="0024277F" w:rsidRDefault="002C2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DCCA5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0AB82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24277F" w14:paraId="6C861319" w14:textId="77777777" w:rsidTr="009D584C">
        <w:trPr>
          <w:gridAfter w:val="1"/>
          <w:wAfter w:w="26" w:type="dxa"/>
          <w:trHeight w:hRule="exact" w:val="277"/>
        </w:trPr>
        <w:tc>
          <w:tcPr>
            <w:tcW w:w="426" w:type="dxa"/>
            <w:gridSpan w:val="2"/>
          </w:tcPr>
          <w:p w14:paraId="448FA536" w14:textId="77777777" w:rsidR="0024277F" w:rsidRDefault="0024277F"/>
        </w:tc>
        <w:tc>
          <w:tcPr>
            <w:tcW w:w="143" w:type="dxa"/>
            <w:gridSpan w:val="2"/>
          </w:tcPr>
          <w:p w14:paraId="55C1EED2" w14:textId="77777777" w:rsidR="0024277F" w:rsidRDefault="0024277F"/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3BED7" w14:textId="77777777" w:rsidR="0024277F" w:rsidRDefault="002C2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CFBB3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0C158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D584C" w14:paraId="799BC17B" w14:textId="77777777" w:rsidTr="009D584C">
        <w:trPr>
          <w:gridAfter w:val="1"/>
          <w:wAfter w:w="26" w:type="dxa"/>
          <w:trHeight w:hRule="exact" w:val="277"/>
        </w:trPr>
        <w:tc>
          <w:tcPr>
            <w:tcW w:w="426" w:type="dxa"/>
            <w:gridSpan w:val="2"/>
          </w:tcPr>
          <w:p w14:paraId="6E97A6E2" w14:textId="77777777" w:rsidR="009D584C" w:rsidRDefault="009D584C"/>
        </w:tc>
        <w:tc>
          <w:tcPr>
            <w:tcW w:w="143" w:type="dxa"/>
            <w:gridSpan w:val="2"/>
          </w:tcPr>
          <w:p w14:paraId="4AEA0F3B" w14:textId="77777777" w:rsidR="009D584C" w:rsidRDefault="009D584C"/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73044" w14:textId="77777777" w:rsidR="009D584C" w:rsidRDefault="009D584C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34E68" w14:textId="77777777" w:rsidR="009D584C" w:rsidRDefault="009D584C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3E457" w14:textId="77777777" w:rsidR="009D584C" w:rsidRDefault="009D584C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4277F" w14:paraId="242B2714" w14:textId="77777777" w:rsidTr="009D584C">
        <w:trPr>
          <w:gridAfter w:val="1"/>
          <w:wAfter w:w="26" w:type="dxa"/>
          <w:trHeight w:hRule="exact" w:val="277"/>
        </w:trPr>
        <w:tc>
          <w:tcPr>
            <w:tcW w:w="426" w:type="dxa"/>
            <w:gridSpan w:val="2"/>
          </w:tcPr>
          <w:p w14:paraId="675A90C1" w14:textId="77777777" w:rsidR="0024277F" w:rsidRDefault="0024277F"/>
        </w:tc>
        <w:tc>
          <w:tcPr>
            <w:tcW w:w="143" w:type="dxa"/>
            <w:gridSpan w:val="2"/>
          </w:tcPr>
          <w:p w14:paraId="18702CBC" w14:textId="77777777" w:rsidR="0024277F" w:rsidRDefault="0024277F"/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0DC00" w14:textId="77777777" w:rsidR="0024277F" w:rsidRDefault="002C2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4AC36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F8701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4277F" w14:paraId="73325092" w14:textId="77777777" w:rsidTr="009D584C">
        <w:trPr>
          <w:gridAfter w:val="1"/>
          <w:wAfter w:w="26" w:type="dxa"/>
          <w:trHeight w:hRule="exact" w:val="277"/>
        </w:trPr>
        <w:tc>
          <w:tcPr>
            <w:tcW w:w="426" w:type="dxa"/>
            <w:gridSpan w:val="2"/>
          </w:tcPr>
          <w:p w14:paraId="2686EB75" w14:textId="77777777" w:rsidR="0024277F" w:rsidRDefault="0024277F"/>
        </w:tc>
        <w:tc>
          <w:tcPr>
            <w:tcW w:w="143" w:type="dxa"/>
            <w:gridSpan w:val="2"/>
          </w:tcPr>
          <w:p w14:paraId="21039C08" w14:textId="77777777" w:rsidR="0024277F" w:rsidRDefault="0024277F"/>
        </w:tc>
        <w:tc>
          <w:tcPr>
            <w:tcW w:w="1998" w:type="dxa"/>
            <w:gridSpan w:val="3"/>
          </w:tcPr>
          <w:p w14:paraId="22859F0C" w14:textId="77777777" w:rsidR="0024277F" w:rsidRDefault="0024277F"/>
        </w:tc>
        <w:tc>
          <w:tcPr>
            <w:tcW w:w="3543" w:type="dxa"/>
            <w:gridSpan w:val="3"/>
          </w:tcPr>
          <w:p w14:paraId="7B33556A" w14:textId="77777777" w:rsidR="0024277F" w:rsidRDefault="0024277F"/>
        </w:tc>
        <w:tc>
          <w:tcPr>
            <w:tcW w:w="155" w:type="dxa"/>
          </w:tcPr>
          <w:p w14:paraId="7B60BD57" w14:textId="77777777" w:rsidR="0024277F" w:rsidRDefault="0024277F"/>
        </w:tc>
        <w:tc>
          <w:tcPr>
            <w:tcW w:w="2978" w:type="dxa"/>
            <w:gridSpan w:val="3"/>
          </w:tcPr>
          <w:p w14:paraId="494C99EE" w14:textId="77777777" w:rsidR="0024277F" w:rsidRDefault="0024277F"/>
        </w:tc>
        <w:tc>
          <w:tcPr>
            <w:tcW w:w="155" w:type="dxa"/>
            <w:gridSpan w:val="2"/>
          </w:tcPr>
          <w:p w14:paraId="1ABA2BE3" w14:textId="77777777" w:rsidR="0024277F" w:rsidRDefault="0024277F"/>
        </w:tc>
      </w:tr>
      <w:tr w:rsidR="0024277F" w:rsidRPr="00770DC3" w14:paraId="67F89477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6C49D837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24277F" w14:paraId="4A385DFD" w14:textId="77777777" w:rsidTr="009D584C">
        <w:trPr>
          <w:gridAfter w:val="1"/>
          <w:wAfter w:w="26" w:type="dxa"/>
          <w:trHeight w:hRule="exact" w:val="304"/>
        </w:trPr>
        <w:tc>
          <w:tcPr>
            <w:tcW w:w="426" w:type="dxa"/>
            <w:gridSpan w:val="2"/>
          </w:tcPr>
          <w:p w14:paraId="46647504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56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A07DA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BF12A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14:paraId="359FB039" w14:textId="77777777" w:rsidR="0024277F" w:rsidRDefault="0024277F"/>
        </w:tc>
      </w:tr>
      <w:tr w:rsidR="0024277F" w14:paraId="055C62B8" w14:textId="77777777" w:rsidTr="009D584C">
        <w:trPr>
          <w:gridBefore w:val="1"/>
          <w:gridAfter w:val="2"/>
          <w:wBefore w:w="34" w:type="dxa"/>
          <w:wAfter w:w="39" w:type="dxa"/>
          <w:trHeight w:hRule="exact" w:val="851"/>
        </w:trPr>
        <w:tc>
          <w:tcPr>
            <w:tcW w:w="421" w:type="dxa"/>
            <w:gridSpan w:val="2"/>
          </w:tcPr>
          <w:p w14:paraId="6F7A803C" w14:textId="77777777" w:rsidR="0024277F" w:rsidRDefault="0024277F"/>
        </w:tc>
        <w:tc>
          <w:tcPr>
            <w:tcW w:w="56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66905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7BBF6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8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14:paraId="1D02895C" w14:textId="77777777" w:rsidR="0024277F" w:rsidRDefault="0024277F"/>
        </w:tc>
      </w:tr>
      <w:tr w:rsidR="0024277F" w14:paraId="237A17B3" w14:textId="77777777" w:rsidTr="009D584C">
        <w:trPr>
          <w:gridBefore w:val="1"/>
          <w:gridAfter w:val="2"/>
          <w:wBefore w:w="34" w:type="dxa"/>
          <w:wAfter w:w="39" w:type="dxa"/>
          <w:trHeight w:hRule="exact" w:val="707"/>
        </w:trPr>
        <w:tc>
          <w:tcPr>
            <w:tcW w:w="421" w:type="dxa"/>
            <w:gridSpan w:val="2"/>
          </w:tcPr>
          <w:p w14:paraId="4443ED95" w14:textId="77777777" w:rsidR="0024277F" w:rsidRDefault="0024277F"/>
        </w:tc>
        <w:tc>
          <w:tcPr>
            <w:tcW w:w="56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E4491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96DE7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9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14:paraId="361A213E" w14:textId="77777777" w:rsidR="0024277F" w:rsidRDefault="0024277F"/>
        </w:tc>
      </w:tr>
      <w:tr w:rsidR="0024277F" w14:paraId="349E4D0B" w14:textId="77777777" w:rsidTr="009D584C">
        <w:trPr>
          <w:gridBefore w:val="1"/>
          <w:gridAfter w:val="2"/>
          <w:wBefore w:w="34" w:type="dxa"/>
          <w:wAfter w:w="39" w:type="dxa"/>
          <w:trHeight w:hRule="exact" w:val="547"/>
        </w:trPr>
        <w:tc>
          <w:tcPr>
            <w:tcW w:w="421" w:type="dxa"/>
            <w:gridSpan w:val="2"/>
          </w:tcPr>
          <w:p w14:paraId="1DEBEF24" w14:textId="77777777" w:rsidR="0024277F" w:rsidRDefault="0024277F"/>
        </w:tc>
        <w:tc>
          <w:tcPr>
            <w:tcW w:w="56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20BFF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32043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14:paraId="75897018" w14:textId="77777777" w:rsidR="0024277F" w:rsidRDefault="0024277F"/>
        </w:tc>
      </w:tr>
      <w:tr w:rsidR="0024277F" w14:paraId="6914D614" w14:textId="77777777" w:rsidTr="009D584C">
        <w:trPr>
          <w:gridBefore w:val="1"/>
          <w:gridAfter w:val="2"/>
          <w:wBefore w:w="34" w:type="dxa"/>
          <w:wAfter w:w="39" w:type="dxa"/>
          <w:trHeight w:hRule="exact" w:val="995"/>
        </w:trPr>
        <w:tc>
          <w:tcPr>
            <w:tcW w:w="421" w:type="dxa"/>
            <w:gridSpan w:val="2"/>
          </w:tcPr>
          <w:p w14:paraId="37FE7072" w14:textId="77777777" w:rsidR="0024277F" w:rsidRDefault="0024277F"/>
        </w:tc>
        <w:tc>
          <w:tcPr>
            <w:tcW w:w="56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C89E6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31725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14:paraId="6B8BB111" w14:textId="77777777" w:rsidR="0024277F" w:rsidRDefault="0024277F"/>
        </w:tc>
      </w:tr>
      <w:tr w:rsidR="0024277F" w:rsidRPr="00770DC3" w14:paraId="4184E377" w14:textId="77777777" w:rsidTr="009D584C">
        <w:trPr>
          <w:gridBefore w:val="1"/>
          <w:gridAfter w:val="2"/>
          <w:wBefore w:w="34" w:type="dxa"/>
          <w:wAfter w:w="39" w:type="dxa"/>
          <w:trHeight w:hRule="exact" w:val="583"/>
        </w:trPr>
        <w:tc>
          <w:tcPr>
            <w:tcW w:w="935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5F65B5AC" w14:textId="77777777" w:rsidR="002C2C64" w:rsidRPr="00AE2E42" w:rsidRDefault="002C2C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BF783B7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770DC3" w14:paraId="08683FFE" w14:textId="77777777" w:rsidTr="009D584C">
        <w:trPr>
          <w:gridBefore w:val="1"/>
          <w:gridAfter w:val="2"/>
          <w:wBefore w:w="34" w:type="dxa"/>
          <w:wAfter w:w="39" w:type="dxa"/>
          <w:trHeight w:hRule="exact" w:val="3523"/>
        </w:trPr>
        <w:tc>
          <w:tcPr>
            <w:tcW w:w="935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221719DC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2C2C64">
              <w:rPr>
                <w:lang w:val="ru-RU"/>
              </w:rPr>
              <w:t xml:space="preserve"> </w:t>
            </w:r>
          </w:p>
          <w:p w14:paraId="6B47C74A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2C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2C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2C2C64">
              <w:rPr>
                <w:lang w:val="ru-RU"/>
              </w:rPr>
              <w:t xml:space="preserve"> </w:t>
            </w:r>
          </w:p>
          <w:p w14:paraId="3BB54ED4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2C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2C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C2C64">
              <w:rPr>
                <w:lang w:val="ru-RU"/>
              </w:rPr>
              <w:t xml:space="preserve"> </w:t>
            </w:r>
          </w:p>
          <w:p w14:paraId="359DF90D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lang w:val="ru-RU"/>
              </w:rPr>
              <w:t xml:space="preserve"> </w:t>
            </w:r>
          </w:p>
        </w:tc>
      </w:tr>
    </w:tbl>
    <w:p w14:paraId="226BA5B4" w14:textId="77777777" w:rsidR="0024277F" w:rsidRDefault="0024277F">
      <w:pPr>
        <w:rPr>
          <w:lang w:val="ru-RU"/>
        </w:rPr>
      </w:pPr>
    </w:p>
    <w:p w14:paraId="16C0A73C" w14:textId="77777777" w:rsidR="002C2C64" w:rsidRDefault="002C2C64">
      <w:pPr>
        <w:rPr>
          <w:lang w:val="ru-RU"/>
        </w:rPr>
      </w:pPr>
      <w:r>
        <w:rPr>
          <w:lang w:val="ru-RU"/>
        </w:rPr>
        <w:br w:type="page"/>
      </w:r>
    </w:p>
    <w:p w14:paraId="77DC6F27" w14:textId="77777777" w:rsidR="002C2C64" w:rsidRDefault="002C2C64" w:rsidP="002C2C64">
      <w:pPr>
        <w:pStyle w:val="1"/>
        <w:numPr>
          <w:ilvl w:val="0"/>
          <w:numId w:val="0"/>
        </w:numPr>
        <w:spacing w:before="0" w:after="0" w:line="240" w:lineRule="auto"/>
        <w:ind w:firstLine="720"/>
        <w:jc w:val="right"/>
        <w:rPr>
          <w:rStyle w:val="20"/>
          <w:szCs w:val="24"/>
        </w:rPr>
      </w:pPr>
      <w:r w:rsidRPr="002C2C64">
        <w:rPr>
          <w:rStyle w:val="20"/>
          <w:szCs w:val="24"/>
        </w:rPr>
        <w:t>Приложение 1</w:t>
      </w:r>
    </w:p>
    <w:p w14:paraId="5EA11A83" w14:textId="77777777" w:rsidR="002C2C64" w:rsidRPr="002C2C64" w:rsidRDefault="002C2C64" w:rsidP="002C2C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6582EA6E" w14:textId="77777777" w:rsidR="002C2C64" w:rsidRPr="002C2C64" w:rsidRDefault="002C2C64" w:rsidP="002C2C64">
      <w:pPr>
        <w:pStyle w:val="1"/>
        <w:numPr>
          <w:ilvl w:val="0"/>
          <w:numId w:val="0"/>
        </w:numPr>
        <w:spacing w:before="0" w:after="0" w:line="240" w:lineRule="auto"/>
        <w:ind w:left="709"/>
        <w:jc w:val="both"/>
      </w:pPr>
      <w:r w:rsidRPr="009D584C">
        <w:rPr>
          <w:rStyle w:val="20"/>
          <w:b/>
          <w:szCs w:val="24"/>
        </w:rPr>
        <w:t>7 Оценочные средства для проведения промежуточной аттестации по</w:t>
      </w:r>
      <w:r w:rsidRPr="002C2C64">
        <w:rPr>
          <w:rStyle w:val="20"/>
          <w:szCs w:val="24"/>
        </w:rPr>
        <w:t xml:space="preserve"> </w:t>
      </w:r>
      <w:r w:rsidRPr="002C2C64">
        <w:t>производственной – преддипломной практики</w:t>
      </w:r>
    </w:p>
    <w:p w14:paraId="6A686BCE" w14:textId="77777777" w:rsidR="002C2C64" w:rsidRPr="002C2C64" w:rsidRDefault="002C2C64" w:rsidP="002C2C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42FCA29D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производственной-преддипломной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14:paraId="70F746A3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14:paraId="595DC0BE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7CB817A8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3D7071AE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1DC5FE8C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14:paraId="4FC30EA2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Изучение производства, предмета исследований и обобщения материалов на примере металлургического или метизного предприятия во время практики рекомендуется проводить по следующей схеме</w:t>
      </w:r>
    </w:p>
    <w:p w14:paraId="09154B86" w14:textId="77777777" w:rsidR="002C2C64" w:rsidRPr="002C2C64" w:rsidRDefault="002C2C64" w:rsidP="002C2C64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Общие вопросы</w:t>
      </w:r>
    </w:p>
    <w:p w14:paraId="10FF1206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Назначение цеха. План цеха. Производственная структура цеха: основные и вспомогательные отделения, участки, режимы работы отделений и участков. Характеристика выпускаемой продукции (по видам, типоразмерам, маркам стали). Госты и технические условия на продукцию, выпускаемую цехом. Основные потребители продукции. Схемы технологического процесса по типоразмерам и сортаменту. Схема расположения основного и вспомогательного оборудования, участков и отделений. Основные технологические потоки. Схема газовых, </w:t>
      </w:r>
      <w:proofErr w:type="gramStart"/>
      <w:r w:rsidRPr="002C2C64">
        <w:rPr>
          <w:rFonts w:ascii="Times New Roman" w:hAnsi="Times New Roman" w:cs="Times New Roman"/>
          <w:sz w:val="24"/>
          <w:szCs w:val="24"/>
          <w:lang w:val="ru-RU"/>
        </w:rPr>
        <w:t>паро-воздушных</w:t>
      </w:r>
      <w:proofErr w:type="gramEnd"/>
      <w:r w:rsidRPr="002C2C64">
        <w:rPr>
          <w:rFonts w:ascii="Times New Roman" w:hAnsi="Times New Roman" w:cs="Times New Roman"/>
          <w:sz w:val="24"/>
          <w:szCs w:val="24"/>
          <w:lang w:val="ru-RU"/>
        </w:rPr>
        <w:t>, водных и электрических коммуникаций цеха. Отопление, вентиляция и освещение в цехе.</w:t>
      </w:r>
    </w:p>
    <w:p w14:paraId="24632874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Анализ работы цеха за последний отчетный год по основным технико-экономическим показателям:</w:t>
      </w:r>
    </w:p>
    <w:p w14:paraId="0B13AD6E" w14:textId="77777777" w:rsidR="002C2C64" w:rsidRPr="002C2C64" w:rsidRDefault="002C2C64" w:rsidP="002C2C64">
      <w:pPr>
        <w:pStyle w:val="21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производительность и объем производства;</w:t>
      </w:r>
    </w:p>
    <w:p w14:paraId="0CF10CC9" w14:textId="77777777" w:rsidR="002C2C64" w:rsidRPr="002C2C64" w:rsidRDefault="002C2C64" w:rsidP="002C2C64">
      <w:pPr>
        <w:pStyle w:val="21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качество выпускаемой продукции;</w:t>
      </w:r>
    </w:p>
    <w:p w14:paraId="16843ADC" w14:textId="77777777" w:rsidR="002C2C64" w:rsidRPr="002C2C64" w:rsidRDefault="002C2C64" w:rsidP="002C2C64">
      <w:pPr>
        <w:pStyle w:val="21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простои агрегатов, коэффициент рентабельности.</w:t>
      </w:r>
    </w:p>
    <w:p w14:paraId="69D2DA78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Современное и перспективное развитие метизных цехов в РФ и за рубежом по компоновке, составу оборудования, интенсивности технологического процесса, свойствам готовой продукции и другим показателям. Сравнение существующей в цехе технологии и оборудования с лучшими достижениями отечественной и мировой техники и технологии.</w:t>
      </w:r>
    </w:p>
    <w:p w14:paraId="5914118C" w14:textId="77777777" w:rsidR="002C2C64" w:rsidRPr="002C2C64" w:rsidRDefault="002C2C64" w:rsidP="002C2C64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Исходные материалы</w:t>
      </w:r>
    </w:p>
    <w:p w14:paraId="71F20D89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Склад заготовки и порядок ее складирования. Транспортировка, применяемые механизмы, их характеристика, доля ручных работ и пути их сокращения. Поставщики исходного сырья. Контроль заготовки, виды брака, сортировка и нормы браковки. Сортамент исходной заготовки: размеры, форма, ГОСТы и технические условия.</w:t>
      </w:r>
    </w:p>
    <w:p w14:paraId="6DFE2D43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Порядок подготовки исходных материалов к использованию в технологическом процессе. Основное и вспомогательное оборудование для подготовки.</w:t>
      </w:r>
    </w:p>
    <w:p w14:paraId="4B1B6424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Склад готовой продукции. Упаковка и паспортизация продукции. Условия хранения и поставка. Площадь склада, ее соответствие нормам. Механизация и автоматизация операций упаковки готовой продукции, характеристика применяемых механизмов. Пути сокращения доли ручного труда в складских работах и подготовительных операциях сырья к использованию в технологическом процессе.</w:t>
      </w:r>
    </w:p>
    <w:p w14:paraId="74DD9C35" w14:textId="77777777" w:rsidR="002C2C64" w:rsidRPr="002C2C64" w:rsidRDefault="002C2C64" w:rsidP="002C2C64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</w:t>
      </w:r>
    </w:p>
    <w:p w14:paraId="74BE8301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Технологические карты и технологические инструкции на изготовление изделий согласно сортаменту, выпускаемому цехом.</w:t>
      </w:r>
    </w:p>
    <w:p w14:paraId="4BB4B0FA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План размещения оборудования. Устройство и работа термических агрегатов. Характеристика топлива, защитных сред и огнеупорных материалов. Конструкция и состав ванн охлаждения. График нагрева металла, дефекты нагрева, пути снижения количества дефектов. Механизация и автоматизация работ в термическом отделении.</w:t>
      </w:r>
    </w:p>
    <w:p w14:paraId="6DF64B26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Травильные агрегаты, их состав, конструкция, применяемые механизмы. Режимы травления, концентрация, температура раствора. Способы регенерации травильного раствора, применяемое оборудование. Способы, режимы и оборудование для механического удаления окалины. Режимы операций нанесения смазочного слоя, нейтрализации, промывки, сушки. Характеристика применяемого оборудования.</w:t>
      </w:r>
    </w:p>
    <w:p w14:paraId="1CADD2F7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Технологические карты и технологические инструкции. Маршруты волочения. Характеристика, общее устройство и работа станов. Скорость волочения. Применяемые смазки. Система охлаждения волоки и барабанов. Рабочий инструмент: конструкция, материал, стойкость. Организация изготовления волочильного инструмента в цехе. Контроль качества волок и проволоки. Способы и оборудование подачи заготовки к станам и транспортировки готовой проволоки. Организация ремонта волочильного оборудования.</w:t>
      </w:r>
    </w:p>
    <w:p w14:paraId="5382FF68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Типоразмеры прядевьющих машин. Технологические карты и технологические инструкции на изготовление основных типоразмеров прядей. Режимы работы прядевьющих машин. Контроль качества </w:t>
      </w:r>
      <w:proofErr w:type="spellStart"/>
      <w:r w:rsidRPr="002C2C64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. Нормы браковки прядей и виды брака. Механизация транспортировки зарядных катушек из намоточного отделения и установки их в прядевьющих машинах. Определение технологических параметров </w:t>
      </w:r>
      <w:proofErr w:type="spellStart"/>
      <w:r w:rsidRPr="002C2C64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 прядей и канатов: диаметра, шага, угла </w:t>
      </w:r>
      <w:proofErr w:type="spellStart"/>
      <w:r w:rsidRPr="002C2C64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 проволок по слоям, коэффициентов </w:t>
      </w:r>
      <w:proofErr w:type="spellStart"/>
      <w:r w:rsidRPr="002C2C64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 прядей в канате, проволок в прядях, Дополнительная механическая обработка прядей и канатов. Состав оборудования </w:t>
      </w:r>
      <w:proofErr w:type="spellStart"/>
      <w:r w:rsidRPr="002C2C64">
        <w:rPr>
          <w:rFonts w:ascii="Times New Roman" w:hAnsi="Times New Roman" w:cs="Times New Roman"/>
          <w:sz w:val="24"/>
          <w:szCs w:val="24"/>
          <w:lang w:val="ru-RU"/>
        </w:rPr>
        <w:t>преформирующих</w:t>
      </w:r>
      <w:proofErr w:type="spellEnd"/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 и рихтующих устройств. Влияние дополнительной механической обработки на долговечность и работоспособность канатов. Методы испытания стальных канатов. Исходные данные для определения часовой производительности прядевьющих и канатовьющих машин. Коэффициент использования основного оборудования цеха. Окончательная отделка канатов (смазка, упаковка).</w:t>
      </w:r>
    </w:p>
    <w:p w14:paraId="638D2307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Характеристика способа штамповки (горячая, холодная). Технологические карты и технологические инструкции на изготовление основных типоразмеров продукции цеха. Подача заготовки к штампу. Дозирование металла на одну деталь. Подача технологической смазки и ее характеристика. Температурно-скоростной режим штамповки. Тип оборудования, общее устройство, кинематическая схема, принцип и циклограмма работы. Производительность. Инструмент для подачи и отрезки заготовки. Высадочные матрицы, предварительные и чистовые пуансоны. Резьбонакатный инструмент. Изготовление инструмента: материал, технология, обработка, стойкость и пути повышения работоспособности. Исходные данные для определения производительности и коэффициента использования оборудования.</w:t>
      </w:r>
    </w:p>
    <w:p w14:paraId="3885B31D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Технологические карты и технологические инструменты на изготовление лент согласно сортаменту, выпускаемому цехом. Определение исходного размера заготовки. Режим обжатий. Характеристика, общее устройство и кинематическая схема стана. Конструкция отдельных узлов и агрегатов механического оборудования. Калибровка валков и профилей. Обработка кромок ленты. Схема смазки и охлаждения. Контроль геометрических размеров и технологические операции окончательной отделки лент. Смазка и упаковка готовых лент. Материал и конструкция валков. Настройка стана.</w:t>
      </w:r>
    </w:p>
    <w:p w14:paraId="7C3524C4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Виды, назначения и условия работы. Сортамент сеток. Основные технические требования, предъявляемые к сеткам. Материалы для сеток. Общая характеристика, устройство и кинематическая схема оборудования для изготовления сеток. Контроль качества сетки. Виды брака и его предупреждение. Технологический инструмент. Перспективы развития сеточного производства.</w:t>
      </w:r>
    </w:p>
    <w:p w14:paraId="1DD06D1D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Расчет производительности станов, загрузки и количества всего основного и вспомогательного оборудования. Узкие места, недостатки технологического процесса и пути их устранения.</w:t>
      </w:r>
    </w:p>
    <w:p w14:paraId="5FF6B964" w14:textId="77777777" w:rsidR="002C2C64" w:rsidRPr="002C2C64" w:rsidRDefault="002C2C64" w:rsidP="002C2C64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оценивания:</w:t>
      </w:r>
    </w:p>
    <w:p w14:paraId="17331296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1D5CD57E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0D7703D1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29DA0F84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2D920356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5596BF8D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133F5EBD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01223C53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1970F074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14:paraId="1CC563BE" w14:textId="77777777" w:rsidR="002C2C64" w:rsidRPr="002C2C64" w:rsidRDefault="002C2C64" w:rsidP="002C2C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902795" w14:textId="77777777" w:rsidR="00770DC3" w:rsidRDefault="00770DC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444B6020" w14:textId="77777777" w:rsidR="00770DC3" w:rsidRDefault="00770DC3" w:rsidP="00770DC3">
      <w:pPr>
        <w:pStyle w:val="11"/>
        <w:spacing w:before="64" w:line="480" w:lineRule="auto"/>
        <w:ind w:left="868" w:firstLine="6929"/>
      </w:pPr>
      <w:r w:rsidRPr="005E02D9">
        <w:rPr>
          <w:i w:val="0"/>
        </w:rPr>
        <w:t>Приложение 2</w:t>
      </w:r>
      <w:r>
        <w:t xml:space="preserve"> ОРГАНИЗАЦИЯ ПРОИЗВОДСТВЕННОЙ </w:t>
      </w:r>
      <w:r>
        <w:rPr>
          <w:i w:val="0"/>
        </w:rPr>
        <w:t xml:space="preserve">- </w:t>
      </w:r>
      <w:r>
        <w:t>ПРЕДДИПЛОМНОЙ ПРАКТИКИ</w:t>
      </w:r>
    </w:p>
    <w:p w14:paraId="1AB37774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Общая трудоемкость производственной-преддипломной практики составляет 6 зачетных единиц, 216 часов (4 недели). Практика проводится в 4 семестре магистерской подготовки студентов очной формы обучения. Для ее проведения могут использоваться сторонние организации, кафедра технологий обработки материалов, научно-исследовательские и учебные лаборатории вуза, а также производственные предприятия, обладающие необходимым кадровым и научно-техническим потенциалом (ОАО ММК-Метиз», ПАО «ММК» и др.).</w:t>
      </w:r>
    </w:p>
    <w:p w14:paraId="71FA7015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Перед началом практики проводится организационное собрание, на котором магистрантам сообщается вся необходимая информация о порядке прохождения производственной-преддипломной практики, а также о требованиях к отчету и об условиях сдачи зачета. Совместно с руководителем ВКР утверждается тема работы, конкретизируются цели и задачи на практику, составляется график</w:t>
      </w:r>
      <w:r w:rsidRPr="00770DC3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работы.</w:t>
      </w:r>
    </w:p>
    <w:p w14:paraId="2FAAD8C1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После оценки изученного материала обобщить научно-техническую информацию по разрабатываемой теме ВКР, сформировать совместно с научным руководителем в окончательном виде материалы для дальнейшего их использования в выпускной квалификационной работе.</w:t>
      </w:r>
    </w:p>
    <w:p w14:paraId="484A3928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По итогам практики магистрант должен представить отчет, включающий сформированный лично им пакет научной и производственной информации, собранной на предприятии и по результатам изучения научной и технической литературы.</w:t>
      </w:r>
    </w:p>
    <w:p w14:paraId="627F9396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Pr="00770DC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отчета</w:t>
      </w:r>
      <w:r w:rsidRPr="00770DC3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должен</w:t>
      </w:r>
      <w:r w:rsidRPr="00770DC3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составлять</w:t>
      </w:r>
      <w:r w:rsidRPr="00770DC3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20-30</w:t>
      </w:r>
      <w:r w:rsidRPr="00770DC3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страниц</w:t>
      </w:r>
      <w:r w:rsidRPr="00770DC3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текста</w:t>
      </w:r>
      <w:r w:rsidRPr="00770DC3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формата</w:t>
      </w:r>
      <w:r w:rsidRPr="00770DC3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А4,</w:t>
      </w:r>
      <w:r w:rsidRPr="00770DC3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Pr="00770DC3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рисунки, графики, фотографии и</w:t>
      </w:r>
      <w:r w:rsidRPr="00770DC3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таблицы.</w:t>
      </w:r>
    </w:p>
    <w:p w14:paraId="534DDC73" w14:textId="77777777" w:rsidR="00770DC3" w:rsidRPr="00770DC3" w:rsidRDefault="00770DC3" w:rsidP="00770DC3">
      <w:pPr>
        <w:pStyle w:val="a9"/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Отчет в общем случае должна содержать:</w:t>
      </w:r>
    </w:p>
    <w:p w14:paraId="6D0F0463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титульный</w:t>
      </w:r>
      <w:r w:rsidRPr="00770DC3">
        <w:rPr>
          <w:spacing w:val="-1"/>
          <w:sz w:val="24"/>
          <w:szCs w:val="24"/>
        </w:rPr>
        <w:t xml:space="preserve"> </w:t>
      </w:r>
      <w:r w:rsidRPr="00770DC3">
        <w:rPr>
          <w:sz w:val="24"/>
          <w:szCs w:val="24"/>
        </w:rPr>
        <w:t>лист;</w:t>
      </w:r>
    </w:p>
    <w:p w14:paraId="74283748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задание на</w:t>
      </w:r>
      <w:r w:rsidRPr="00770DC3">
        <w:rPr>
          <w:spacing w:val="-3"/>
          <w:sz w:val="24"/>
          <w:szCs w:val="24"/>
        </w:rPr>
        <w:t xml:space="preserve"> </w:t>
      </w:r>
      <w:r w:rsidRPr="00770DC3">
        <w:rPr>
          <w:sz w:val="24"/>
          <w:szCs w:val="24"/>
        </w:rPr>
        <w:t>практику;</w:t>
      </w:r>
    </w:p>
    <w:p w14:paraId="45DDC5F5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содержание;</w:t>
      </w:r>
    </w:p>
    <w:p w14:paraId="68002B22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ведение;</w:t>
      </w:r>
    </w:p>
    <w:p w14:paraId="69839D1A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разделы основной</w:t>
      </w:r>
      <w:r w:rsidRPr="00770DC3">
        <w:rPr>
          <w:spacing w:val="-2"/>
          <w:sz w:val="24"/>
          <w:szCs w:val="24"/>
        </w:rPr>
        <w:t xml:space="preserve"> </w:t>
      </w:r>
      <w:r w:rsidRPr="00770DC3">
        <w:rPr>
          <w:sz w:val="24"/>
          <w:szCs w:val="24"/>
        </w:rPr>
        <w:t>части;</w:t>
      </w:r>
    </w:p>
    <w:p w14:paraId="792EE1E8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список использованных</w:t>
      </w:r>
      <w:r w:rsidRPr="00770DC3">
        <w:rPr>
          <w:spacing w:val="-1"/>
          <w:sz w:val="24"/>
          <w:szCs w:val="24"/>
        </w:rPr>
        <w:t xml:space="preserve"> </w:t>
      </w:r>
      <w:r w:rsidRPr="00770DC3">
        <w:rPr>
          <w:sz w:val="24"/>
          <w:szCs w:val="24"/>
        </w:rPr>
        <w:t>источников;</w:t>
      </w:r>
    </w:p>
    <w:p w14:paraId="169D7DF7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приложения.</w:t>
      </w:r>
    </w:p>
    <w:p w14:paraId="32F629CC" w14:textId="77777777" w:rsidR="00770DC3" w:rsidRPr="00770DC3" w:rsidRDefault="00770DC3" w:rsidP="00770DC3">
      <w:pPr>
        <w:pStyle w:val="af"/>
        <w:tabs>
          <w:tab w:val="left" w:pos="709"/>
        </w:tabs>
        <w:spacing w:line="276" w:lineRule="auto"/>
        <w:ind w:left="0" w:firstLine="719"/>
        <w:jc w:val="both"/>
        <w:rPr>
          <w:sz w:val="24"/>
          <w:szCs w:val="24"/>
        </w:rPr>
      </w:pPr>
      <w:r w:rsidRPr="00770DC3">
        <w:rPr>
          <w:sz w:val="24"/>
          <w:szCs w:val="24"/>
        </w:rPr>
        <w:t xml:space="preserve">Отчет по практике должен иметь описание проделанной работы; выводы и предложения по улучшению деятельности организации в области </w:t>
      </w:r>
      <w:r>
        <w:rPr>
          <w:sz w:val="24"/>
          <w:szCs w:val="24"/>
        </w:rPr>
        <w:t xml:space="preserve">прокатного </w:t>
      </w:r>
      <w:r w:rsidRPr="00770DC3">
        <w:rPr>
          <w:sz w:val="24"/>
          <w:szCs w:val="24"/>
        </w:rPr>
        <w:t xml:space="preserve">производства </w:t>
      </w:r>
      <w:r>
        <w:rPr>
          <w:sz w:val="24"/>
          <w:szCs w:val="24"/>
        </w:rPr>
        <w:t>и обработки материалов давлением</w:t>
      </w:r>
      <w:r w:rsidRPr="00770DC3">
        <w:rPr>
          <w:sz w:val="24"/>
          <w:szCs w:val="24"/>
        </w:rPr>
        <w:t>. Все документы должны быть распечатаны, оформлены в соответствии с требованиями документов системы менеджмента качества ФГБОУ ВО «МГТУ им. Г.И. Носова» и сброшюрованы. Отчеты</w:t>
      </w:r>
      <w:r w:rsidRPr="00770DC3">
        <w:rPr>
          <w:spacing w:val="-10"/>
          <w:sz w:val="24"/>
          <w:szCs w:val="24"/>
        </w:rPr>
        <w:t xml:space="preserve"> </w:t>
      </w:r>
      <w:r w:rsidRPr="00770DC3">
        <w:rPr>
          <w:sz w:val="24"/>
          <w:szCs w:val="24"/>
        </w:rPr>
        <w:t>по</w:t>
      </w:r>
      <w:r w:rsidRPr="00770DC3">
        <w:rPr>
          <w:spacing w:val="-8"/>
          <w:sz w:val="24"/>
          <w:szCs w:val="24"/>
        </w:rPr>
        <w:t xml:space="preserve"> </w:t>
      </w:r>
      <w:r w:rsidRPr="00770DC3">
        <w:rPr>
          <w:sz w:val="24"/>
          <w:szCs w:val="24"/>
        </w:rPr>
        <w:t>производственной-преддипломной</w:t>
      </w:r>
      <w:r w:rsidRPr="00770DC3">
        <w:rPr>
          <w:spacing w:val="-8"/>
          <w:sz w:val="24"/>
          <w:szCs w:val="24"/>
        </w:rPr>
        <w:t xml:space="preserve"> </w:t>
      </w:r>
      <w:r w:rsidRPr="00770DC3">
        <w:rPr>
          <w:sz w:val="24"/>
          <w:szCs w:val="24"/>
        </w:rPr>
        <w:t>практике</w:t>
      </w:r>
      <w:r w:rsidRPr="00770DC3">
        <w:rPr>
          <w:spacing w:val="-9"/>
          <w:sz w:val="24"/>
          <w:szCs w:val="24"/>
        </w:rPr>
        <w:t xml:space="preserve"> </w:t>
      </w:r>
      <w:r w:rsidRPr="00770DC3">
        <w:rPr>
          <w:sz w:val="24"/>
          <w:szCs w:val="24"/>
        </w:rPr>
        <w:t>хранятся</w:t>
      </w:r>
      <w:r w:rsidRPr="00770DC3">
        <w:rPr>
          <w:spacing w:val="-9"/>
          <w:sz w:val="24"/>
          <w:szCs w:val="24"/>
        </w:rPr>
        <w:t xml:space="preserve"> </w:t>
      </w:r>
      <w:r w:rsidRPr="00770DC3">
        <w:rPr>
          <w:sz w:val="24"/>
          <w:szCs w:val="24"/>
        </w:rPr>
        <w:t>на</w:t>
      </w:r>
      <w:r w:rsidRPr="00770DC3">
        <w:rPr>
          <w:spacing w:val="-9"/>
          <w:sz w:val="24"/>
          <w:szCs w:val="24"/>
        </w:rPr>
        <w:t xml:space="preserve"> </w:t>
      </w:r>
      <w:r w:rsidRPr="00770DC3">
        <w:rPr>
          <w:sz w:val="24"/>
          <w:szCs w:val="24"/>
        </w:rPr>
        <w:t>выпускающей</w:t>
      </w:r>
      <w:r w:rsidRPr="00770DC3">
        <w:rPr>
          <w:spacing w:val="-8"/>
          <w:sz w:val="24"/>
          <w:szCs w:val="24"/>
        </w:rPr>
        <w:t xml:space="preserve"> </w:t>
      </w:r>
      <w:r w:rsidRPr="00770DC3">
        <w:rPr>
          <w:sz w:val="24"/>
          <w:szCs w:val="24"/>
        </w:rPr>
        <w:t>кафедре в течение срока, установленного документами СМК.</w:t>
      </w:r>
    </w:p>
    <w:p w14:paraId="28AE5260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Сроки сдачи отчетной документации устанавливаются выпускающей кафедрой и доводятся до сведения магистрантов на организационном собрании по практике.</w:t>
      </w:r>
    </w:p>
    <w:p w14:paraId="429AE97E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Оценка по практике приравнивается к оценкам по дисциплинам теоретического обучения и учитывается при промежуточной аттестации студентов в соответствии с графиком учебного процесса.</w:t>
      </w:r>
    </w:p>
    <w:p w14:paraId="4BFC5E97" w14:textId="77777777" w:rsidR="002C2C64" w:rsidRPr="00770DC3" w:rsidRDefault="002C2C64" w:rsidP="00770DC3">
      <w:pPr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C2C64" w:rsidRPr="00770DC3" w:rsidSect="0024277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A75ACF"/>
    <w:multiLevelType w:val="hybridMultilevel"/>
    <w:tmpl w:val="1E9E103C"/>
    <w:lvl w:ilvl="0" w:tplc="2D5A3D2E">
      <w:numFmt w:val="bullet"/>
      <w:lvlText w:val="-"/>
      <w:lvlJc w:val="left"/>
      <w:pPr>
        <w:ind w:left="302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36EE47A">
      <w:numFmt w:val="bullet"/>
      <w:lvlText w:val="•"/>
      <w:lvlJc w:val="left"/>
      <w:pPr>
        <w:ind w:left="1100" w:hanging="154"/>
      </w:pPr>
      <w:rPr>
        <w:rFonts w:hint="default"/>
        <w:lang w:val="ru-RU" w:eastAsia="ru-RU" w:bidi="ru-RU"/>
      </w:rPr>
    </w:lvl>
    <w:lvl w:ilvl="2" w:tplc="B2B2F548">
      <w:numFmt w:val="bullet"/>
      <w:lvlText w:val="•"/>
      <w:lvlJc w:val="left"/>
      <w:pPr>
        <w:ind w:left="2082" w:hanging="154"/>
      </w:pPr>
      <w:rPr>
        <w:rFonts w:hint="default"/>
        <w:lang w:val="ru-RU" w:eastAsia="ru-RU" w:bidi="ru-RU"/>
      </w:rPr>
    </w:lvl>
    <w:lvl w:ilvl="3" w:tplc="79D42C5A">
      <w:numFmt w:val="bullet"/>
      <w:lvlText w:val="•"/>
      <w:lvlJc w:val="left"/>
      <w:pPr>
        <w:ind w:left="3065" w:hanging="154"/>
      </w:pPr>
      <w:rPr>
        <w:rFonts w:hint="default"/>
        <w:lang w:val="ru-RU" w:eastAsia="ru-RU" w:bidi="ru-RU"/>
      </w:rPr>
    </w:lvl>
    <w:lvl w:ilvl="4" w:tplc="EFC63988">
      <w:numFmt w:val="bullet"/>
      <w:lvlText w:val="•"/>
      <w:lvlJc w:val="left"/>
      <w:pPr>
        <w:ind w:left="4048" w:hanging="154"/>
      </w:pPr>
      <w:rPr>
        <w:rFonts w:hint="default"/>
        <w:lang w:val="ru-RU" w:eastAsia="ru-RU" w:bidi="ru-RU"/>
      </w:rPr>
    </w:lvl>
    <w:lvl w:ilvl="5" w:tplc="A50A191E">
      <w:numFmt w:val="bullet"/>
      <w:lvlText w:val="•"/>
      <w:lvlJc w:val="left"/>
      <w:pPr>
        <w:ind w:left="5031" w:hanging="154"/>
      </w:pPr>
      <w:rPr>
        <w:rFonts w:hint="default"/>
        <w:lang w:val="ru-RU" w:eastAsia="ru-RU" w:bidi="ru-RU"/>
      </w:rPr>
    </w:lvl>
    <w:lvl w:ilvl="6" w:tplc="E1D683BE">
      <w:numFmt w:val="bullet"/>
      <w:lvlText w:val="•"/>
      <w:lvlJc w:val="left"/>
      <w:pPr>
        <w:ind w:left="6014" w:hanging="154"/>
      </w:pPr>
      <w:rPr>
        <w:rFonts w:hint="default"/>
        <w:lang w:val="ru-RU" w:eastAsia="ru-RU" w:bidi="ru-RU"/>
      </w:rPr>
    </w:lvl>
    <w:lvl w:ilvl="7" w:tplc="7F648418">
      <w:numFmt w:val="bullet"/>
      <w:lvlText w:val="•"/>
      <w:lvlJc w:val="left"/>
      <w:pPr>
        <w:ind w:left="6997" w:hanging="154"/>
      </w:pPr>
      <w:rPr>
        <w:rFonts w:hint="default"/>
        <w:lang w:val="ru-RU" w:eastAsia="ru-RU" w:bidi="ru-RU"/>
      </w:rPr>
    </w:lvl>
    <w:lvl w:ilvl="8" w:tplc="EA82247C">
      <w:numFmt w:val="bullet"/>
      <w:lvlText w:val="•"/>
      <w:lvlJc w:val="left"/>
      <w:pPr>
        <w:ind w:left="7980" w:hanging="154"/>
      </w:pPr>
      <w:rPr>
        <w:rFonts w:hint="default"/>
        <w:lang w:val="ru-RU" w:eastAsia="ru-RU" w:bidi="ru-RU"/>
      </w:rPr>
    </w:lvl>
  </w:abstractNum>
  <w:abstractNum w:abstractNumId="1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163CC"/>
    <w:rsid w:val="0002418B"/>
    <w:rsid w:val="00126BA7"/>
    <w:rsid w:val="001F0BC7"/>
    <w:rsid w:val="0024277F"/>
    <w:rsid w:val="002C2C64"/>
    <w:rsid w:val="0035432B"/>
    <w:rsid w:val="00384288"/>
    <w:rsid w:val="00400812"/>
    <w:rsid w:val="00770DC3"/>
    <w:rsid w:val="009D584C"/>
    <w:rsid w:val="00AE2E42"/>
    <w:rsid w:val="00D31453"/>
    <w:rsid w:val="00E209E2"/>
    <w:rsid w:val="00F8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168270"/>
  <w15:docId w15:val="{A929C996-29B0-4330-B802-89192A63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77F"/>
  </w:style>
  <w:style w:type="paragraph" w:styleId="1">
    <w:name w:val="heading 1"/>
    <w:basedOn w:val="a"/>
    <w:next w:val="a"/>
    <w:link w:val="10"/>
    <w:uiPriority w:val="99"/>
    <w:qFormat/>
    <w:rsid w:val="002C2C64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C2C64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C2C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C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C2C64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2C2C64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a5">
    <w:name w:val="Plain Text"/>
    <w:basedOn w:val="a"/>
    <w:link w:val="a6"/>
    <w:uiPriority w:val="99"/>
    <w:semiHidden/>
    <w:unhideWhenUsed/>
    <w:rsid w:val="002C2C6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6">
    <w:name w:val="Текст Знак"/>
    <w:basedOn w:val="a0"/>
    <w:link w:val="a5"/>
    <w:uiPriority w:val="99"/>
    <w:semiHidden/>
    <w:rsid w:val="002C2C64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2C2C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List 2"/>
    <w:basedOn w:val="a"/>
    <w:uiPriority w:val="99"/>
    <w:unhideWhenUsed/>
    <w:rsid w:val="002C2C64"/>
    <w:pPr>
      <w:ind w:left="566" w:hanging="283"/>
      <w:contextualSpacing/>
    </w:pPr>
  </w:style>
  <w:style w:type="paragraph" w:styleId="a7">
    <w:name w:val="Body Text Indent"/>
    <w:basedOn w:val="a"/>
    <w:link w:val="a8"/>
    <w:uiPriority w:val="99"/>
    <w:unhideWhenUsed/>
    <w:rsid w:val="002C2C6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2C2C64"/>
  </w:style>
  <w:style w:type="paragraph" w:styleId="a9">
    <w:name w:val="Body Text"/>
    <w:basedOn w:val="a"/>
    <w:link w:val="aa"/>
    <w:uiPriority w:val="99"/>
    <w:semiHidden/>
    <w:unhideWhenUsed/>
    <w:rsid w:val="002C2C6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2C2C64"/>
  </w:style>
  <w:style w:type="paragraph" w:styleId="ab">
    <w:name w:val="Body Text First Indent"/>
    <w:basedOn w:val="a9"/>
    <w:link w:val="ac"/>
    <w:uiPriority w:val="99"/>
    <w:unhideWhenUsed/>
    <w:rsid w:val="002C2C64"/>
    <w:pPr>
      <w:spacing w:after="200"/>
      <w:ind w:firstLine="360"/>
    </w:pPr>
  </w:style>
  <w:style w:type="character" w:customStyle="1" w:styleId="ac">
    <w:name w:val="Красная строка Знак"/>
    <w:basedOn w:val="aa"/>
    <w:link w:val="ab"/>
    <w:uiPriority w:val="99"/>
    <w:rsid w:val="002C2C64"/>
  </w:style>
  <w:style w:type="character" w:styleId="ad">
    <w:name w:val="Hyperlink"/>
    <w:basedOn w:val="a0"/>
    <w:uiPriority w:val="99"/>
    <w:unhideWhenUsed/>
    <w:rsid w:val="002C2C64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D584C"/>
    <w:rPr>
      <w:color w:val="800080" w:themeColor="followedHyperlink"/>
      <w:u w:val="single"/>
    </w:rPr>
  </w:style>
  <w:style w:type="paragraph" w:customStyle="1" w:styleId="11">
    <w:name w:val="Заголовок 11"/>
    <w:basedOn w:val="a"/>
    <w:uiPriority w:val="1"/>
    <w:qFormat/>
    <w:rsid w:val="00770DC3"/>
    <w:pPr>
      <w:widowControl w:val="0"/>
      <w:autoSpaceDE w:val="0"/>
      <w:autoSpaceDN w:val="0"/>
      <w:spacing w:before="68" w:after="0" w:line="240" w:lineRule="auto"/>
      <w:ind w:left="302" w:firstLine="566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paragraph" w:styleId="af">
    <w:name w:val="List Paragraph"/>
    <w:basedOn w:val="a"/>
    <w:uiPriority w:val="1"/>
    <w:qFormat/>
    <w:rsid w:val="00770DC3"/>
    <w:pPr>
      <w:widowControl w:val="0"/>
      <w:autoSpaceDE w:val="0"/>
      <w:autoSpaceDN w:val="0"/>
      <w:spacing w:after="0" w:line="240" w:lineRule="auto"/>
      <w:ind w:left="1022" w:hanging="154"/>
    </w:pPr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2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project_ris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1.fips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3980</Words>
  <Characters>22691</Characters>
  <Application>Microsoft Office Word</Application>
  <DocSecurity>0</DocSecurity>
  <Lines>189</Lines>
  <Paragraphs>53</Paragraphs>
  <ScaleCrop>false</ScaleCrop>
  <Company/>
  <LinksUpToDate>false</LinksUpToDate>
  <CharactersWithSpaces>26618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2019-2020_m22_04_02-ММИТм-19_28_plx_Производственная - преддипломная практика</dc:title>
  <dc:creator>FastReport.NET</dc:creator>
  <cp:lastModifiedBy>Наталья</cp:lastModifiedBy>
  <cp:revision>2</cp:revision>
  <dcterms:created xsi:type="dcterms:W3CDTF">2020-10-07T03:38:00Z</dcterms:created>
  <dcterms:modified xsi:type="dcterms:W3CDTF">2020-10-07T03:38:00Z</dcterms:modified>
</cp:coreProperties>
</file>