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7" w:rsidRDefault="002E0532" w:rsidP="002E0532">
      <w:pPr>
        <w:ind w:left="-709"/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6496050" cy="93930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434" cy="93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F65">
        <w:br w:type="page"/>
      </w:r>
    </w:p>
    <w:p w:rsidR="00CC5047" w:rsidRPr="00B14DC4" w:rsidRDefault="00085E2E" w:rsidP="00085E2E">
      <w:pPr>
        <w:ind w:left="-709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639819" cy="523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.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840" cy="524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F65" w:rsidRPr="00B14DC4">
        <w:rPr>
          <w:lang w:val="ru-RU"/>
        </w:rPr>
        <w:br w:type="page"/>
      </w:r>
      <w:bookmarkStart w:id="0" w:name="_GoBack"/>
      <w:bookmarkEnd w:id="0"/>
    </w:p>
    <w:p w:rsidR="00CC5047" w:rsidRPr="00B14DC4" w:rsidRDefault="00D420E2">
      <w:pPr>
        <w:rPr>
          <w:sz w:val="0"/>
          <w:szCs w:val="0"/>
          <w:lang w:val="ru-RU"/>
        </w:rPr>
      </w:pPr>
      <w:r w:rsidRPr="005F24B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7F6FC277" wp14:editId="7D8448D6">
            <wp:extent cx="5940425" cy="8568409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F65" w:rsidRPr="00B14D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C50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C5047" w:rsidRPr="00085E2E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«Охрана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B14DC4">
              <w:rPr>
                <w:lang w:val="ru-RU"/>
              </w:rPr>
              <w:t xml:space="preserve"> </w:t>
            </w:r>
            <w:proofErr w:type="spellStart"/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яв-ляется</w:t>
            </w:r>
            <w:proofErr w:type="spellEnd"/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работающих.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 w:rsidRPr="00085E2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формируемую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 w:rsidRPr="00085E2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«Охрана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77"/>
        </w:trPr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C5047" w:rsidRPr="00085E2E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обоснованно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подразделениями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составом,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физическими,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механическими,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химическими,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эксплуатационными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маркетинговые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диагностирует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регламентируемых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B14DC4">
              <w:rPr>
                <w:lang w:val="ru-RU"/>
              </w:rPr>
              <w:t xml:space="preserve"> </w:t>
            </w:r>
          </w:p>
        </w:tc>
      </w:tr>
    </w:tbl>
    <w:p w:rsidR="00CC5047" w:rsidRPr="00B14DC4" w:rsidRDefault="00C34F65">
      <w:pPr>
        <w:rPr>
          <w:sz w:val="0"/>
          <w:szCs w:val="0"/>
          <w:lang w:val="ru-RU"/>
        </w:rPr>
      </w:pPr>
      <w:r w:rsidRPr="00B14D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C5047" w:rsidRPr="00085E2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ПК-2.1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технологическому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оборудованиюдля</w:t>
            </w:r>
            <w:proofErr w:type="spellEnd"/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производствагорячекатаного</w:t>
            </w:r>
            <w:proofErr w:type="spellEnd"/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прокатаи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модернизации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регламентируемых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технологическому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модернизации</w:t>
            </w:r>
            <w:r w:rsidRPr="00B14DC4">
              <w:rPr>
                <w:lang w:val="ru-RU"/>
              </w:rPr>
              <w:t xml:space="preserve"> </w:t>
            </w:r>
          </w:p>
        </w:tc>
      </w:tr>
    </w:tbl>
    <w:p w:rsidR="00CC5047" w:rsidRPr="00B14DC4" w:rsidRDefault="00C34F65">
      <w:pPr>
        <w:rPr>
          <w:sz w:val="0"/>
          <w:szCs w:val="0"/>
          <w:lang w:val="ru-RU"/>
        </w:rPr>
      </w:pPr>
      <w:r w:rsidRPr="00B14D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83"/>
        <w:gridCol w:w="399"/>
        <w:gridCol w:w="537"/>
        <w:gridCol w:w="631"/>
        <w:gridCol w:w="686"/>
        <w:gridCol w:w="558"/>
        <w:gridCol w:w="1546"/>
        <w:gridCol w:w="1618"/>
        <w:gridCol w:w="1247"/>
      </w:tblGrid>
      <w:tr w:rsidR="00CC5047" w:rsidRPr="00085E2E">
        <w:trPr>
          <w:trHeight w:hRule="exact" w:val="285"/>
        </w:trPr>
        <w:tc>
          <w:tcPr>
            <w:tcW w:w="710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2E053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37,3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1,3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106,7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C504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5047" w:rsidRPr="00B14DC4" w:rsidRDefault="00CC504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5047" w:rsidRPr="002E0532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0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E0532">
              <w:rPr>
                <w:lang w:val="ru-RU"/>
              </w:rPr>
              <w:t xml:space="preserve"> </w:t>
            </w:r>
            <w:r w:rsidRPr="002E0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E0532">
              <w:rPr>
                <w:lang w:val="ru-RU"/>
              </w:rPr>
              <w:t xml:space="preserve"> </w:t>
            </w:r>
            <w:r w:rsidRPr="002E0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0532">
              <w:rPr>
                <w:lang w:val="ru-RU"/>
              </w:rPr>
              <w:t xml:space="preserve"> </w:t>
            </w:r>
            <w:r w:rsidRPr="002E0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E0532">
              <w:rPr>
                <w:lang w:val="ru-RU"/>
              </w:rPr>
              <w:t xml:space="preserve"> </w:t>
            </w:r>
          </w:p>
        </w:tc>
      </w:tr>
      <w:tr w:rsidR="00CC5047" w:rsidRPr="002E0532">
        <w:trPr>
          <w:trHeight w:hRule="exact" w:val="138"/>
        </w:trPr>
        <w:tc>
          <w:tcPr>
            <w:tcW w:w="710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C5047" w:rsidRPr="002E0532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C504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C5047" w:rsidRDefault="00CC50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C5047" w:rsidRDefault="00CC504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  <w:tr w:rsidR="00CC5047" w:rsidRPr="00085E2E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аварий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несчастных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случаев.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375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опасность,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количественные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идентификация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приемлемый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процедуры,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ПК-1.3</w:t>
            </w:r>
            <w:r>
              <w:t xml:space="preserve"> </w:t>
            </w:r>
          </w:p>
        </w:tc>
      </w:tr>
      <w:tr w:rsidR="00CC504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исполнителей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ПК-1.3</w:t>
            </w:r>
            <w:r>
              <w:t xml:space="preserve"> </w:t>
            </w:r>
          </w:p>
        </w:tc>
      </w:tr>
      <w:tr w:rsidR="00CC5047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Снижение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уменьшению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уменьшающие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вероятность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аварийной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уменьшающие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тяжесть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аварии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ПК-1.3</w:t>
            </w:r>
            <w:r>
              <w:t xml:space="preserve"> </w:t>
            </w:r>
          </w:p>
        </w:tc>
      </w:tr>
      <w:tr w:rsidR="00CC504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риском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уменьшению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ПК-1.3</w:t>
            </w:r>
            <w:r>
              <w:t xml:space="preserve"> </w:t>
            </w:r>
          </w:p>
        </w:tc>
      </w:tr>
      <w:tr w:rsidR="00CC50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  <w:tr w:rsidR="00CC5047" w:rsidRPr="00085E2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переобучение,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ПК-2.3</w:t>
            </w:r>
            <w:r>
              <w:t xml:space="preserve"> </w:t>
            </w:r>
          </w:p>
        </w:tc>
      </w:tr>
      <w:tr w:rsidR="00CC504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ведении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ПК-2.3</w:t>
            </w:r>
            <w:r>
              <w:t xml:space="preserve"> </w:t>
            </w:r>
          </w:p>
        </w:tc>
      </w:tr>
      <w:tr w:rsidR="00CC50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  <w:tr w:rsidR="00CC5047" w:rsidRPr="00085E2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СОУТ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дополнительного материала</w:t>
            </w:r>
          </w:p>
          <w:p w:rsidR="00CC5047" w:rsidRPr="00B14DC4" w:rsidRDefault="00C34F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ПК-3.3</w:t>
            </w:r>
            <w:r>
              <w:t xml:space="preserve"> </w:t>
            </w:r>
          </w:p>
        </w:tc>
      </w:tr>
      <w:tr w:rsidR="00CC50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  <w:tr w:rsidR="00CC50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  <w:tr w:rsidR="00CC504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</w:tr>
    </w:tbl>
    <w:p w:rsidR="00CC5047" w:rsidRDefault="00C34F6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C50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C5047">
        <w:trPr>
          <w:trHeight w:hRule="exact" w:val="138"/>
        </w:trPr>
        <w:tc>
          <w:tcPr>
            <w:tcW w:w="9357" w:type="dxa"/>
          </w:tcPr>
          <w:p w:rsidR="00CC5047" w:rsidRDefault="00CC5047"/>
        </w:tc>
      </w:tr>
      <w:tr w:rsidR="00CC5047" w:rsidRPr="00085E2E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«Охрана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(лекция-информация,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(игра),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имевших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77"/>
        </w:trPr>
        <w:tc>
          <w:tcPr>
            <w:tcW w:w="9357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C5047">
        <w:trPr>
          <w:trHeight w:hRule="exact" w:val="138"/>
        </w:trPr>
        <w:tc>
          <w:tcPr>
            <w:tcW w:w="9357" w:type="dxa"/>
          </w:tcPr>
          <w:p w:rsidR="00CC5047" w:rsidRDefault="00CC5047"/>
        </w:tc>
      </w:tr>
      <w:tr w:rsidR="00CC5047" w:rsidRPr="00085E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C5047">
        <w:trPr>
          <w:trHeight w:hRule="exact" w:val="138"/>
        </w:trPr>
        <w:tc>
          <w:tcPr>
            <w:tcW w:w="9357" w:type="dxa"/>
          </w:tcPr>
          <w:p w:rsidR="00CC5047" w:rsidRDefault="00CC5047"/>
        </w:tc>
      </w:tr>
      <w:tr w:rsidR="00CC5047" w:rsidRPr="00085E2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C5047" w:rsidRPr="00085E2E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Северцев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Северцев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Бецков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177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978-5-534-05710-2.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hyperlink r:id="rId9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/441352</w:t>
              </w:r>
            </w:hyperlink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12.11.2020).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proofErr w:type="spellStart"/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техносфере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978-5-8114-4888-3.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hyperlink r:id="rId10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/126946</w:t>
              </w:r>
            </w:hyperlink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12.11.2020).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9357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C5047" w:rsidRPr="00085E2E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Окулов,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Риск-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Окулов.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С.-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978-5-288-05936-0.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hyperlink r:id="rId11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/1080924</w:t>
              </w:r>
            </w:hyperlink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12.11.2020).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Северцев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Северцев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Бецков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Моск-ва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978-5-534-07985-2.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hyperlink r:id="rId12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/454533</w:t>
              </w:r>
            </w:hyperlink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12.11.2020).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Тимошенков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Тимошенков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Симонов,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Горошко.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978-5-9916-8582-5.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</w:p>
        </w:tc>
      </w:tr>
    </w:tbl>
    <w:p w:rsidR="00CC5047" w:rsidRPr="00B14DC4" w:rsidRDefault="00C34F65">
      <w:pPr>
        <w:rPr>
          <w:sz w:val="0"/>
          <w:szCs w:val="0"/>
          <w:lang w:val="ru-RU"/>
        </w:rPr>
      </w:pPr>
      <w:r w:rsidRPr="00B14D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39"/>
        <w:gridCol w:w="4281"/>
        <w:gridCol w:w="88"/>
      </w:tblGrid>
      <w:tr w:rsidR="00CC5047" w:rsidRPr="00085E2E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085E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3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/450485</w:t>
              </w:r>
            </w:hyperlink>
            <w:r w:rsidR="00C34F65" w:rsidRPr="00B14DC4">
              <w:rPr>
                <w:lang w:val="ru-RU"/>
              </w:rPr>
              <w:t xml:space="preserve"> </w:t>
            </w:r>
            <w:r w:rsidR="00C34F65"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34F65" w:rsidRPr="00B14DC4">
              <w:rPr>
                <w:lang w:val="ru-RU"/>
              </w:rPr>
              <w:t xml:space="preserve"> </w:t>
            </w:r>
            <w:r w:rsidR="00C34F65"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34F65" w:rsidRPr="00B14DC4">
              <w:rPr>
                <w:lang w:val="ru-RU"/>
              </w:rPr>
              <w:t xml:space="preserve"> </w:t>
            </w:r>
            <w:r w:rsidR="00C34F65"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12.11.2020).</w:t>
            </w:r>
            <w:r w:rsidR="00C34F65"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42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C5047" w:rsidRPr="00085E2E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Валерьевна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Электрон.текстовые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(1,8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элек-</w:t>
            </w:r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трон.опт</w:t>
            </w:r>
            <w:proofErr w:type="spellEnd"/>
            <w:proofErr w:type="gram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CDR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Систем.требования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IBM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любой,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GHz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HDD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AdobeReader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8.0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дисковод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мышь.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4DC4">
              <w:rPr>
                <w:lang w:val="ru-RU"/>
              </w:rPr>
              <w:t xml:space="preserve"> </w:t>
            </w:r>
            <w:proofErr w:type="spellStart"/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титул.экрана</w:t>
            </w:r>
            <w:proofErr w:type="spellEnd"/>
            <w:proofErr w:type="gram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42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277"/>
        </w:trPr>
        <w:tc>
          <w:tcPr>
            <w:tcW w:w="42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818"/>
        </w:trPr>
        <w:tc>
          <w:tcPr>
            <w:tcW w:w="426" w:type="dxa"/>
          </w:tcPr>
          <w:p w:rsidR="00CC5047" w:rsidRDefault="00CC50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285"/>
        </w:trPr>
        <w:tc>
          <w:tcPr>
            <w:tcW w:w="426" w:type="dxa"/>
          </w:tcPr>
          <w:p w:rsidR="00CC5047" w:rsidRDefault="00CC50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285"/>
        </w:trPr>
        <w:tc>
          <w:tcPr>
            <w:tcW w:w="426" w:type="dxa"/>
          </w:tcPr>
          <w:p w:rsidR="00CC5047" w:rsidRDefault="00CC50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138"/>
        </w:trPr>
        <w:tc>
          <w:tcPr>
            <w:tcW w:w="426" w:type="dxa"/>
          </w:tcPr>
          <w:p w:rsidR="00CC5047" w:rsidRDefault="00CC5047"/>
        </w:tc>
        <w:tc>
          <w:tcPr>
            <w:tcW w:w="1985" w:type="dxa"/>
          </w:tcPr>
          <w:p w:rsidR="00CC5047" w:rsidRDefault="00CC5047"/>
        </w:tc>
        <w:tc>
          <w:tcPr>
            <w:tcW w:w="3686" w:type="dxa"/>
          </w:tcPr>
          <w:p w:rsidR="00CC5047" w:rsidRDefault="00CC5047"/>
        </w:tc>
        <w:tc>
          <w:tcPr>
            <w:tcW w:w="3120" w:type="dxa"/>
          </w:tcPr>
          <w:p w:rsidR="00CC5047" w:rsidRDefault="00CC5047"/>
        </w:tc>
        <w:tc>
          <w:tcPr>
            <w:tcW w:w="143" w:type="dxa"/>
          </w:tcPr>
          <w:p w:rsidR="00CC5047" w:rsidRDefault="00CC5047"/>
        </w:tc>
      </w:tr>
      <w:tr w:rsidR="00CC5047" w:rsidRPr="00085E2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>
        <w:trPr>
          <w:trHeight w:hRule="exact" w:val="270"/>
        </w:trPr>
        <w:tc>
          <w:tcPr>
            <w:tcW w:w="426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14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40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C5047"/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826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826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C34F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826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14DC4">
              <w:rPr>
                <w:lang w:val="ru-RU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  <w:tr w:rsidR="00CC5047">
        <w:trPr>
          <w:trHeight w:hRule="exact" w:val="555"/>
        </w:trPr>
        <w:tc>
          <w:tcPr>
            <w:tcW w:w="426" w:type="dxa"/>
          </w:tcPr>
          <w:p w:rsidR="00CC5047" w:rsidRDefault="00CC50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Pr="00B14DC4" w:rsidRDefault="00C34F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B14DC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5047" w:rsidRDefault="00085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14DC4" w:rsidRPr="00C020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C34F65">
              <w:t xml:space="preserve"> </w:t>
            </w:r>
          </w:p>
        </w:tc>
        <w:tc>
          <w:tcPr>
            <w:tcW w:w="143" w:type="dxa"/>
          </w:tcPr>
          <w:p w:rsidR="00CC5047" w:rsidRDefault="00CC5047"/>
        </w:tc>
      </w:tr>
    </w:tbl>
    <w:p w:rsidR="00CC5047" w:rsidRDefault="00C34F6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C5047" w:rsidRPr="00085E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38"/>
        </w:trPr>
        <w:tc>
          <w:tcPr>
            <w:tcW w:w="9357" w:type="dxa"/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  <w:tr w:rsidR="00CC5047" w:rsidRPr="00085E2E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14D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14DC4">
              <w:rPr>
                <w:lang w:val="ru-RU"/>
              </w:rPr>
              <w:t xml:space="preserve"> </w:t>
            </w:r>
          </w:p>
          <w:p w:rsidR="00CC5047" w:rsidRPr="00B14DC4" w:rsidRDefault="00C34F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B14DC4">
              <w:rPr>
                <w:lang w:val="ru-RU"/>
              </w:rPr>
              <w:t xml:space="preserve">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14DC4">
              <w:rPr>
                <w:lang w:val="ru-RU"/>
              </w:rPr>
              <w:t xml:space="preserve"> </w:t>
            </w:r>
          </w:p>
        </w:tc>
      </w:tr>
      <w:tr w:rsidR="00CC5047" w:rsidRPr="00085E2E" w:rsidTr="00B14DC4">
        <w:trPr>
          <w:trHeight w:hRule="exact" w:val="3964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C5047" w:rsidRPr="00B14DC4" w:rsidRDefault="00CC5047">
            <w:pPr>
              <w:rPr>
                <w:lang w:val="ru-RU"/>
              </w:rPr>
            </w:pPr>
          </w:p>
        </w:tc>
      </w:tr>
    </w:tbl>
    <w:p w:rsidR="00B14DC4" w:rsidRDefault="00B14DC4">
      <w:pPr>
        <w:rPr>
          <w:lang w:val="ru-RU"/>
        </w:rPr>
      </w:pPr>
    </w:p>
    <w:p w:rsidR="00B14DC4" w:rsidRDefault="00B14DC4">
      <w:pPr>
        <w:rPr>
          <w:lang w:val="ru-RU"/>
        </w:rPr>
      </w:pPr>
      <w:r>
        <w:rPr>
          <w:lang w:val="ru-RU"/>
        </w:rPr>
        <w:br w:type="page"/>
      </w:r>
    </w:p>
    <w:p w:rsidR="00B14DC4" w:rsidRPr="00B14DC4" w:rsidRDefault="00B14DC4" w:rsidP="00B14DC4">
      <w:pPr>
        <w:pStyle w:val="Style8"/>
        <w:jc w:val="right"/>
        <w:rPr>
          <w:b/>
          <w:color w:val="000000"/>
        </w:rPr>
      </w:pPr>
      <w:r w:rsidRPr="00B14DC4">
        <w:rPr>
          <w:b/>
          <w:color w:val="000000"/>
        </w:rPr>
        <w:lastRenderedPageBreak/>
        <w:t>Приложение 1</w:t>
      </w:r>
    </w:p>
    <w:p w:rsidR="00B14DC4" w:rsidRDefault="00B14DC4" w:rsidP="00B14DC4">
      <w:pPr>
        <w:pStyle w:val="Style8"/>
        <w:widowControl/>
        <w:rPr>
          <w:b/>
          <w:iCs/>
          <w:color w:val="000000"/>
        </w:rPr>
      </w:pPr>
    </w:p>
    <w:p w:rsidR="00B14DC4" w:rsidRPr="00B14DC4" w:rsidRDefault="00B14DC4" w:rsidP="00B14DC4">
      <w:pPr>
        <w:pStyle w:val="Style8"/>
        <w:widowControl/>
        <w:rPr>
          <w:b/>
          <w:iCs/>
          <w:color w:val="000000"/>
        </w:rPr>
      </w:pPr>
      <w:r w:rsidRPr="00B14DC4">
        <w:rPr>
          <w:b/>
          <w:iCs/>
          <w:color w:val="000000"/>
        </w:rPr>
        <w:t>Учебно-методическое обеспечение самостоятельной работы обучающихся</w:t>
      </w:r>
    </w:p>
    <w:p w:rsidR="00B14DC4" w:rsidRPr="00B14DC4" w:rsidRDefault="00B14DC4" w:rsidP="00B14DC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 тем для выполнения контрольной работы</w:t>
      </w:r>
    </w:p>
    <w:p w:rsidR="00B14DC4" w:rsidRPr="00B14DC4" w:rsidRDefault="00B14DC4" w:rsidP="00B14D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Риск. Величина риска. Прямой и косвенный риск.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анализа риска в промышленности. 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Правовые основы проведения анализа риска.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14DC4">
        <w:rPr>
          <w:rFonts w:ascii="Times New Roman" w:hAnsi="Times New Roman" w:cs="Times New Roman"/>
          <w:sz w:val="24"/>
          <w:szCs w:val="24"/>
        </w:rPr>
        <w:t>Этапы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риск-анализа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критериев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приемлемого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Экологический риск, связанный с эксплуатацией </w:t>
      </w:r>
      <w:proofErr w:type="spellStart"/>
      <w:r w:rsidRPr="00B14DC4">
        <w:rPr>
          <w:rFonts w:ascii="Times New Roman" w:hAnsi="Times New Roman" w:cs="Times New Roman"/>
          <w:sz w:val="24"/>
          <w:szCs w:val="24"/>
          <w:lang w:val="ru-RU"/>
        </w:rPr>
        <w:t>нефте</w:t>
      </w:r>
      <w:proofErr w:type="spellEnd"/>
      <w:r w:rsidRPr="00B14DC4">
        <w:rPr>
          <w:rFonts w:ascii="Times New Roman" w:hAnsi="Times New Roman" w:cs="Times New Roman"/>
          <w:sz w:val="24"/>
          <w:szCs w:val="24"/>
          <w:lang w:val="ru-RU"/>
        </w:rPr>
        <w:t>- и газопроводов.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Геодинамические процессы в литосфере под воздействием техногенных факторов.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экологического риска, связанного с эксплуатацией нефтяных месторождений.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экологического риска на предприятиях химической промышленности.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Структура и виды экологического ущерба. Ущерб компонентам природных сред при розливах нефти.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экологического риска при эксплуатации АЗС.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риска, связанного с эксплуатацией объектов ядерно-топливного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цикла на различных стадиях его функционирования.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экологического риска на угольных месторождениях.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Основные стадии анализа техногенного риска на промышленных объектах.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Современные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sz w:val="24"/>
          <w:szCs w:val="24"/>
        </w:rPr>
        <w:t>подходы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Опасные природные явления под воздействием антропогенных факторов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Приемлемость и нормирование экологического риска.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риска здоровью человека при воздействии химических веществ на его организм.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Оценка риска поражения населения при авариях на химически опасных объектах.</w:t>
      </w:r>
    </w:p>
    <w:p w:rsidR="00B14DC4" w:rsidRPr="00B14DC4" w:rsidRDefault="00B14DC4" w:rsidP="00B14D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Оценка экологической опасности при несанкционированном размещении отходов. </w:t>
      </w: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14DC4" w:rsidRPr="00B14DC4" w:rsidRDefault="00B14DC4" w:rsidP="00B14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DC4">
        <w:rPr>
          <w:rFonts w:ascii="Times New Roman" w:hAnsi="Times New Roman" w:cs="Times New Roman"/>
          <w:b/>
          <w:sz w:val="24"/>
          <w:szCs w:val="24"/>
        </w:rPr>
        <w:t>Перечень</w:t>
      </w:r>
      <w:proofErr w:type="spellEnd"/>
      <w:r w:rsidRPr="00B1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b/>
          <w:sz w:val="24"/>
          <w:szCs w:val="24"/>
        </w:rPr>
        <w:t>вопросов</w:t>
      </w:r>
      <w:proofErr w:type="spellEnd"/>
      <w:r w:rsidRPr="00B14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B14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b/>
          <w:sz w:val="24"/>
          <w:szCs w:val="24"/>
        </w:rPr>
        <w:t>самостоятельного</w:t>
      </w:r>
      <w:proofErr w:type="spellEnd"/>
      <w:r w:rsidRPr="00B14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DC4">
        <w:rPr>
          <w:rFonts w:ascii="Times New Roman" w:hAnsi="Times New Roman" w:cs="Times New Roman"/>
          <w:b/>
          <w:sz w:val="24"/>
          <w:szCs w:val="24"/>
        </w:rPr>
        <w:t>изучения</w:t>
      </w:r>
      <w:proofErr w:type="spellEnd"/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Основные проблемы формирования теории безопасности.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Безопасность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проблемы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устойчивого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развития</w:t>
      </w:r>
      <w:proofErr w:type="spellEnd"/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 соотносятся концепции устойчивого развития, безопасности и приемлемого риска?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Какие угрозы, на Ваш взгляд, в наибольшей степени угрожают жизненно важным интересам общества, государства?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Экологические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аспекты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Экологический риск как векторная многокомпонентная величина.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Почему концепция нулевого риска не адекватна законам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Приведите основные положения концепции приемлемого риска.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Каковы уровни индивидуального риска и от чего они зависят?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Назовите источники риска и приведите примеры уровней риска для различных источников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Соотнесение понятий опасность, уязвимость, риск.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Риск - мера количественного измерения опасности.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Природный риск, техногенный риск, экологический риск.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Экологические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факторы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опасности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Классификация рисков по источникам их возникновения и поражающим объектам.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Взаимосвязь природного, социального, техногенного и экологических рисков.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Взаимосвязь экологического риска и риска для здоровья населения.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Риск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коллективный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Уровень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риска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чем заключается системный поход к оценке риска?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Опишите процедуру оценки риска знакомого вам технологического процесса по выбору  (синтез химических веществ, транспортировка нефтепродуктов,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нефтегазодобыча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др.). Выберите по своему желанию реципиента воздействия – обслуживающий персонал, прилегающую территорию.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чем отличия риск-методологии в России от подхода, распространенного за рубежом?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Повторить основные теоремы теории вероятностей. Какие события называются противоположными, независимыми?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Что такое логико-графическая схема? Показать на примере дерева событий (ДС) и дерева отказов (ДО).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Что дает ДС (ДО)? В чем сходства и различия этих методов?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Какие этапы включает в себя процесс анализа природных рисков?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Охарактеризуйте опасные природно-техногенные процессы (землетрясения, оползневые явления, сели, наводнения) набором количественных показателей. В каком случае они могут быть использованы в качестве показателей риска?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 классифицировать риски природных катастроф по характеру наносимого ущерба?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Используя знания из других учебных курсов, дайте краткие определения следующим терминам: опустынивание, колебания уровня Мирового океана, новообразование и деградация мерзлоты, дефляция, изменение уровня водоемов, заболачивание,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термокарст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линейная эрозия, карстовые процессы, абразия, суффозия,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наледообразование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Назовите основные причины аварий и инцидентов на промышленных предприятиях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Назовите основные причины аварий и катастроф в угольной отрасли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Приведите примеры аварийных ситуаций и инцидентов в мире, связанных с деятельностью ЯТЦ, за последние 10 лет, пользуясь дополнительной литературой и ресурсами Интернет.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Какими величинами характеризуется техногенный риск? Разграничение нормального режима работы и аварийных ситуаций при оценке риска.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Классификация рисков по источникам их возникновения и поражающим объектам.</w:t>
      </w:r>
    </w:p>
    <w:p w:rsidR="00B14DC4" w:rsidRPr="00B14DC4" w:rsidRDefault="00B14DC4" w:rsidP="00B14DC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D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Классифицируйте риски, связанные с деятельностью ЯТЦ, по следующим признакам: по объекту воздействия, по характеру проявления, по природе возникновения, по характеру наносимого ущерба. </w:t>
      </w:r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каждой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группе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рисков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приведите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примеры</w:t>
      </w:r>
      <w:proofErr w:type="spellEnd"/>
      <w:r w:rsidRPr="00B14D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  <w:sectPr w:rsidR="00B14DC4" w:rsidRPr="00B14DC4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B14DC4" w:rsidRPr="00B14DC4" w:rsidRDefault="00B14DC4" w:rsidP="00B14DC4">
      <w:pPr>
        <w:keepNext/>
        <w:spacing w:after="0" w:line="240" w:lineRule="auto"/>
        <w:ind w:left="567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B14DC4" w:rsidRPr="00B14DC4" w:rsidRDefault="00B14DC4" w:rsidP="00B14DC4">
      <w:pPr>
        <w:pStyle w:val="1"/>
        <w:spacing w:before="0" w:after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B14DC4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B14DC4" w:rsidRPr="00B14DC4" w:rsidRDefault="00B14DC4" w:rsidP="00B14DC4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B14DC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B14DC4" w:rsidRPr="00B14DC4" w:rsidTr="005140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  <w:proofErr w:type="spellEnd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  <w:proofErr w:type="spellEnd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  <w:proofErr w:type="spellEnd"/>
            <w:r w:rsidRPr="00B14D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B14DC4" w:rsidRPr="00085E2E" w:rsidTr="005140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ПК-1 Способен обоснованно определять организационные и технические меры по выпуску инновационных видов проката черных и цветных металлов и сплавов производственными подразделениями</w:t>
            </w:r>
          </w:p>
        </w:tc>
      </w:tr>
      <w:tr w:rsidR="00B14DC4" w:rsidRPr="00B14DC4" w:rsidTr="005140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Проводит маркетинговые исследования научно-технической информации; диагностирует объекты прокатного производства на основе анализа научно-технической информации о технологических процессах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Вопросы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зачету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 основы проведения анализа риска применяемой технологии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риск-анализа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проводимые на этапе планирования работы по анализу риска.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проводимые на этапе идентификации риска.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проводимые на этапе оценки риска.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приемлемого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4DC4" w:rsidRPr="00085E2E" w:rsidTr="005140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Устанавливает связи между технологическими процессами и объектами прокатного производства со свойствами готовой продукции, сырья и расходных материалов, составом, структурой металла и физическими, механическими, химическими, технологическими и эксплуатационными свойствами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Задача 1. Наработка 7 секций транспортного рольганга имеет распределение </w:t>
            </w:r>
            <w:proofErr w:type="spellStart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Вейбулла</w:t>
            </w:r>
            <w:proofErr w:type="spellEnd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параметрами</w:t>
            </w:r>
            <w:proofErr w:type="gramEnd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а=60 </w:t>
            </w:r>
            <w:proofErr w:type="spellStart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сут</w:t>
            </w:r>
            <w:proofErr w:type="spellEnd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в=1,9. Найти вероятность безотказной работы и интенсивность отказов при наработке </w:t>
            </w:r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</w:t>
            </w:r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=40 </w:t>
            </w:r>
            <w:proofErr w:type="spellStart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сут</w:t>
            </w:r>
            <w:proofErr w:type="spellEnd"/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Решение. Подставляя исходные данные в формулу (3.14) получим:</w:t>
            </w:r>
          </w:p>
          <w:p w:rsidR="00B14DC4" w:rsidRPr="00B14DC4" w:rsidRDefault="00085E2E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95pt;height:41.85pt">
                  <v:imagedata r:id="rId25" o:title=""/>
                </v:shape>
              </w:pict>
            </w:r>
            <w:r w:rsidR="00B14DC4"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Интенсивность отказов (3.15):</w:t>
            </w:r>
          </w:p>
          <w:p w:rsidR="00B14DC4" w:rsidRPr="00B14DC4" w:rsidRDefault="00085E2E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shape id="_x0000_i1026" type="#_x0000_t75" style="width:156.55pt;height:36.85pt">
                  <v:imagedata r:id="rId26" o:title=""/>
                </v:shape>
              </w:pict>
            </w:r>
            <w:r w:rsidR="00B14DC4"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Задача 2. Вероятность безотказной работы </w:t>
            </w:r>
            <w:proofErr w:type="spellStart"/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рельсо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-балочного</w:t>
            </w:r>
            <w:proofErr w:type="gram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стана в течение 200 ч. равна 0,9. Предполагается, что справедлив экспоненциальный закон надежности. Рассчитать интенсивность отказов и частоту отказов линии для момента времени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=220 ч.,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 также среднее время безотказной работы.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Задача 3. Среднее время безотказной работы автоматической системы управления станом равно 780 ч. Предполагается, что справедлив экспоненциальный закон надежности. Необходимо определить вероятность безотказной работы в течение 200 ч., частоту отказов для момента времени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=200 ч. и интенсивность отказов.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4DC4" w:rsidRPr="00085E2E" w:rsidTr="005140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ПК-1.3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Применяет основы теории процессов обработки материалов при решении технологических задач прокатного производства.</w:t>
            </w:r>
          </w:p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Рассчитывает основные технологические процессы прокатного производства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Примерные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рефератов</w:t>
            </w:r>
            <w:proofErr w:type="spellEnd"/>
          </w:p>
          <w:p w:rsidR="00B14DC4" w:rsidRPr="00B14DC4" w:rsidRDefault="00B14DC4" w:rsidP="00B14DC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Экспериментальная проверка надежности технической системы.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Определения показателей надежности систем простейших структур.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электроэнергетических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экономических факторов на надежность технической системы</w:t>
            </w:r>
          </w:p>
        </w:tc>
      </w:tr>
      <w:tr w:rsidR="00B14DC4" w:rsidRPr="00085E2E" w:rsidTr="005140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ПК-2 - Способен определять организационные и технические меры для выполнения производственных заданий по выпуску горячекатаного проката и инжиниринга технологических процессов</w:t>
            </w:r>
          </w:p>
        </w:tc>
      </w:tr>
      <w:tr w:rsidR="00B14DC4" w:rsidRPr="00B14DC4" w:rsidTr="005140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 xml:space="preserve">Устанавливает основные требования к технологическому </w:t>
            </w:r>
            <w:proofErr w:type="spellStart"/>
            <w:r w:rsidRPr="00B14DC4">
              <w:rPr>
                <w:color w:val="000000"/>
                <w:sz w:val="24"/>
                <w:szCs w:val="24"/>
              </w:rPr>
              <w:t>оборудованиюдля</w:t>
            </w:r>
            <w:proofErr w:type="spellEnd"/>
            <w:r w:rsidRPr="00B14D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color w:val="000000"/>
                <w:sz w:val="24"/>
                <w:szCs w:val="24"/>
              </w:rPr>
              <w:t>производствагорячекатаного</w:t>
            </w:r>
            <w:proofErr w:type="spellEnd"/>
            <w:r w:rsidRPr="00B14D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color w:val="000000"/>
                <w:sz w:val="24"/>
                <w:szCs w:val="24"/>
              </w:rPr>
              <w:t>прокатаи</w:t>
            </w:r>
            <w:proofErr w:type="spellEnd"/>
            <w:r w:rsidRPr="00B14DC4">
              <w:rPr>
                <w:color w:val="000000"/>
                <w:sz w:val="24"/>
                <w:szCs w:val="24"/>
              </w:rPr>
              <w:t xml:space="preserve"> возможность его модернизации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9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Вопросы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зачету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стажировка, ее длительность и необходимость прохождения.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повышения безопасности на производственных объектах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устойчивости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производственных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</w:p>
        </w:tc>
      </w:tr>
      <w:tr w:rsidR="00B14DC4" w:rsidRPr="00085E2E" w:rsidTr="005140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Обеспечивает стабильность технологического процесса производства горячекатаного проката; принимает решения о требуемых регламентируемых корректировках на основе контроля текущих отклонений от заданных величин параметров и производственных показателей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наряда-допуска на работы повышенной опасности: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Все возможные работы в колодцах, тоннелях, траншеях, дымоходах, нагревательных, сушильных печах, коллекторах, каналах, трубопроводах, котлах.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Работы по осмотру, очистке и ремонту внутри воздушных ресиверов и емкостей из-под нефтепродуктов, взрывоопасных и ядовитых веществ.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Монтаж, демонтаж, ремонт грузоподъемных кранов и подкрановых путей.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Работы по очистке и ремонту воздуховодов, фильтров и вентиляторов вытяжных систем гальванических цехов, химических лабораторий, складов сильнодействующих ядов, участков с токсическими выделениями.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5 Ремонт и очистка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бочкотары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из-под кислот, щелочей и горюче смазочных материалов.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Получение и транспортировка внутри предприятия баллонов со сжатыми, сжиженными газами, кислот и других опасных продуктов лицами, не прошедшими аттестации на выполнение этих работ.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Земляные работы в зоне энергетических сетей.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Земляные работы вручную при глубине более 2,0 м.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Ремонтно-строительные и монтажные работы на высоте более 1,3 м с применением приспособлений (лестниц, стремянок, подмостей, неинвентарных лесов и др., а также работы на крышах зданий, мытье остеклений и обмазка окон на высоте более 1,3 м от уровня земли.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Такелажные работы по перемещению тяжеловесных и крупногабаритных предметов при отсутствии подъемных кранов.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Монтаж и демонтаж тяжелого оборудования весом более 500 кг.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Погрузочно-разгрузочные работы на автотранспорте, выполняемые рабочими, временно привлеченными на эту работу.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 Очистка и ремонт резервуаров очистных сооружений.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 Монтаж, демонтаж оборудования скважин и очистных сооружений.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Работы по разборке зданий и сооружений, а также по укреплению и восстановлению аварийных частей и элементов зданий и сооружений.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Пожароопасные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окрасочные работы во взрыве-пожароопасных помещениях и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вслучаях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возможного применения открытого огня;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газосварочные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электросварочные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паяльные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огневая</w:t>
            </w:r>
            <w:proofErr w:type="spellEnd"/>
            <w:proofErr w:type="gram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резка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 Работы с применением строительно-монтажного пистолета.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 Работы в электроустановках (в соответствии с ПТБ при эксплуатации </w:t>
            </w: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электроустановок потребителей).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Работы в местах, опасных в отношении загазованности и поражения электротоком и с ограниченным временем пребывания.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 Ремонт трубопроводов и арматуры без снятия ее с трубопроводов.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 Ремонт трубопроводов горячей, воды с температурой выше 45°С.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 Установка и снятие заглушек на трубопроводах (кроме трубопроводов воды с температурой ниже 45°С).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Врезка гильз и штуцеров для приборов, установка и снятие измерительных диафрагм и расходомеров.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Сборка и разборка лесов и креплений стенок траншей, котлованов.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26 Ремонт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Вывод теплопроводов в ремонт.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 Гидропневматическая промывка трубопроводов.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 Испытание тепловой сети на расчетное давление и расчетную температуру теплоносителя.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 Проведение гидравлических и пневматических испытаний сосудов и изделий, работающих под давлением свыше 0,7 атм.</w:t>
            </w:r>
          </w:p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4DC4" w:rsidRPr="00085E2E" w:rsidTr="005140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ПК-2.3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Осуществляет контроль качества горячекатаного проката на стадиях технологического процесса и готовой продукции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Примерные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  <w:proofErr w:type="spellEnd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рефератов</w:t>
            </w:r>
            <w:proofErr w:type="spellEnd"/>
          </w:p>
          <w:p w:rsidR="00B14DC4" w:rsidRPr="00B14DC4" w:rsidRDefault="00B14DC4" w:rsidP="00B14D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надёжности и резервирование технической системы.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техногенных и экологических рисков на предприятии.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системы управления рисками на предприятии.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надежности системы и техногенного риска на основе методов надежности. 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проблем надежности и технической диагностики машин и аппаратов 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4DC4" w:rsidRPr="00085E2E" w:rsidTr="005140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ПК-3 - Способен определять организационные и технические меры для выполнения производственных заданий по выпуску холоднокатаного листа и инжиниринга технологических процессов</w:t>
            </w:r>
          </w:p>
        </w:tc>
      </w:tr>
      <w:tr w:rsidR="00B14DC4" w:rsidRPr="00085E2E" w:rsidTr="005140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 xml:space="preserve">Устанавливает основные требования к технологическому оборудованию для производства холоднокатаного листа и </w:t>
            </w:r>
            <w:r w:rsidRPr="00B14DC4">
              <w:rPr>
                <w:color w:val="000000"/>
                <w:sz w:val="24"/>
                <w:szCs w:val="24"/>
              </w:rPr>
              <w:lastRenderedPageBreak/>
              <w:t>возможность его модернизации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зачету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безотказности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Сохраняемость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Параллельное, последовательное и смешанное соединение.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Резервирование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резервирования</w:t>
            </w:r>
            <w:proofErr w:type="spellEnd"/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DC4" w:rsidRPr="00B14DC4" w:rsidRDefault="00B14DC4" w:rsidP="00B14D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Риск. Величина риска. Прямой и косвенный риск.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анализа риска в промышленности.</w:t>
            </w:r>
          </w:p>
        </w:tc>
      </w:tr>
      <w:tr w:rsidR="00B14DC4" w:rsidRPr="00085E2E" w:rsidTr="005140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Обеспечивает стабильность технологического процесса производства холоднокатаного листа; принимает решения о требуемых регламентируемых корректировках на основе контроля текущих отклонений от заданных величин параметров и производственных показателей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firstLine="6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выполнения практической работы «Специальная оценка условий труда»</w:t>
            </w:r>
          </w:p>
        </w:tc>
      </w:tr>
      <w:tr w:rsidR="00B14DC4" w:rsidRPr="00085E2E" w:rsidTr="005140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4DC4" w:rsidRPr="00B14DC4" w:rsidRDefault="00B14DC4" w:rsidP="00B14DC4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4DC4">
              <w:rPr>
                <w:color w:val="000000"/>
                <w:sz w:val="24"/>
                <w:szCs w:val="24"/>
              </w:rPr>
              <w:t>Осуществляет контроль качества холоднокатаного листа на стадиях технологического процесса и готовой продукции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Вопросы на зачет: 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Что такое СОУТ?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Кто должен подвергаться процедуре СОУТ и с какой периодичностью?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Методика проведения СОУТ.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Ответственность при не проведении СОУТ в установленный срок.</w:t>
            </w:r>
          </w:p>
          <w:p w:rsidR="00B14DC4" w:rsidRPr="00B14DC4" w:rsidRDefault="00B14DC4" w:rsidP="00B14DC4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Достоинства и недостатки данной процедуры.</w:t>
            </w:r>
          </w:p>
        </w:tc>
      </w:tr>
    </w:tbl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B14DC4" w:rsidRPr="00B14DC4" w:rsidRDefault="00B14DC4" w:rsidP="00B1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  <w:sectPr w:rsidR="00B14DC4" w:rsidRPr="00B14DC4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B14DC4" w:rsidRPr="00B14DC4" w:rsidRDefault="00B14DC4" w:rsidP="00B14DC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</w:t>
      </w: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4DC4">
        <w:rPr>
          <w:rFonts w:ascii="Times New Roman" w:hAnsi="Times New Roman" w:cs="Times New Roman"/>
          <w:b/>
          <w:sz w:val="24"/>
          <w:szCs w:val="24"/>
          <w:lang w:val="ru-RU"/>
        </w:rPr>
        <w:t>Порядок проведения промежуточной аттестации, показатели и критерии оценивания:</w:t>
      </w:r>
    </w:p>
    <w:p w:rsidR="00B14DC4" w:rsidRPr="00B14DC4" w:rsidRDefault="00B14DC4" w:rsidP="00B14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B14DC4">
        <w:rPr>
          <w:rFonts w:ascii="Times New Roman" w:hAnsi="Times New Roman" w:cs="Times New Roman"/>
          <w:bCs/>
          <w:sz w:val="24"/>
          <w:szCs w:val="24"/>
          <w:lang w:val="ru-RU"/>
        </w:rPr>
        <w:t>Охрана труда и промышленная безопасность»</w:t>
      </w: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</w:t>
      </w:r>
      <w:proofErr w:type="spellStart"/>
      <w:r w:rsidRPr="00B14DC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 </w:t>
      </w:r>
    </w:p>
    <w:p w:rsidR="00B14DC4" w:rsidRPr="00B14DC4" w:rsidRDefault="00B14DC4" w:rsidP="00B14D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14DC4" w:rsidRPr="00B14DC4" w:rsidRDefault="00B14DC4" w:rsidP="00B14DC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для подготовки к зачету</w:t>
      </w:r>
    </w:p>
    <w:p w:rsidR="00B14DC4" w:rsidRPr="00B14DC4" w:rsidRDefault="00B14DC4" w:rsidP="00B14DC4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>Обучающийся при подготовке к зачету должен пользовать не только списком основной и дополнительной литературы, но главным образом стандартами в области безопасности,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B14DC4" w:rsidRPr="00B14DC4" w:rsidRDefault="00B14DC4" w:rsidP="00B14DC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B14DC4" w:rsidRPr="00B14DC4" w:rsidRDefault="00B14DC4" w:rsidP="00B14DC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 (в соответствии с формируемыми компетенциями и планируемыми результатами обучения):</w:t>
      </w:r>
    </w:p>
    <w:p w:rsidR="00B14DC4" w:rsidRPr="00B14DC4" w:rsidRDefault="00B14DC4" w:rsidP="00B14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Pr="00B14DC4">
        <w:rPr>
          <w:rFonts w:ascii="Times New Roman" w:hAnsi="Times New Roman" w:cs="Times New Roman"/>
          <w:sz w:val="24"/>
          <w:szCs w:val="24"/>
          <w:lang w:val="ru-RU"/>
        </w:rPr>
        <w:t>получения  «</w:t>
      </w:r>
      <w:proofErr w:type="gramEnd"/>
      <w:r w:rsidRPr="00B14DC4">
        <w:rPr>
          <w:rFonts w:ascii="Times New Roman" w:hAnsi="Times New Roman" w:cs="Times New Roman"/>
          <w:sz w:val="24"/>
          <w:szCs w:val="24"/>
          <w:lang w:val="ru-RU"/>
        </w:rPr>
        <w:t>зачета»</w:t>
      </w:r>
      <w:r w:rsidRPr="00B14D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</w:t>
      </w:r>
      <w:r w:rsidRPr="00B14DC4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 xml:space="preserve"> </w:t>
      </w: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средний уровень </w:t>
      </w:r>
      <w:proofErr w:type="spellStart"/>
      <w:r w:rsidRPr="00B14DC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B14DC4" w:rsidRPr="00B14DC4" w:rsidRDefault="00B14DC4" w:rsidP="00B14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получения отметки «не зачтено» - обучающийся показывает ниже среднего уровень </w:t>
      </w:r>
      <w:proofErr w:type="spellStart"/>
      <w:r w:rsidRPr="00B14DC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отрывочными, несвязанными друг с </w:t>
      </w:r>
      <w:proofErr w:type="gramStart"/>
      <w:r w:rsidRPr="00B14DC4">
        <w:rPr>
          <w:rFonts w:ascii="Times New Roman" w:hAnsi="Times New Roman" w:cs="Times New Roman"/>
          <w:sz w:val="24"/>
          <w:szCs w:val="24"/>
          <w:lang w:val="ru-RU"/>
        </w:rPr>
        <w:t>другом  знаниями</w:t>
      </w:r>
      <w:proofErr w:type="gramEnd"/>
      <w:r w:rsidRPr="00B14DC4">
        <w:rPr>
          <w:rFonts w:ascii="Times New Roman" w:hAnsi="Times New Roman" w:cs="Times New Roman"/>
          <w:sz w:val="24"/>
          <w:szCs w:val="24"/>
          <w:lang w:val="ru-RU"/>
        </w:rPr>
        <w:t xml:space="preserve">  по дисциплине;  не способен самостоятельно и при наводящих вопросах давать полноценные ответы на вопросы билета; не выделяет наиболее существенное, допускает серьезные ошибки в ответах; не способен решать легкие и средней тяжести ситуационные задачи.</w:t>
      </w:r>
    </w:p>
    <w:p w:rsidR="00CC5047" w:rsidRPr="00B14DC4" w:rsidRDefault="00CC5047">
      <w:pPr>
        <w:rPr>
          <w:lang w:val="ru-RU"/>
        </w:rPr>
      </w:pPr>
    </w:p>
    <w:sectPr w:rsidR="00CC5047" w:rsidRPr="00B14DC4" w:rsidSect="00CC504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503"/>
    <w:multiLevelType w:val="hybridMultilevel"/>
    <w:tmpl w:val="9E20A6EE"/>
    <w:lvl w:ilvl="0" w:tplc="8B1AE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656A"/>
    <w:multiLevelType w:val="hybridMultilevel"/>
    <w:tmpl w:val="0F7EB8E8"/>
    <w:lvl w:ilvl="0" w:tplc="DBCCC54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A73227"/>
    <w:multiLevelType w:val="hybridMultilevel"/>
    <w:tmpl w:val="8E7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57B"/>
    <w:multiLevelType w:val="hybridMultilevel"/>
    <w:tmpl w:val="CF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648E"/>
    <w:multiLevelType w:val="hybridMultilevel"/>
    <w:tmpl w:val="C13CA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F785B"/>
    <w:multiLevelType w:val="hybridMultilevel"/>
    <w:tmpl w:val="8E7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6040"/>
    <w:multiLevelType w:val="multilevel"/>
    <w:tmpl w:val="6852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606F4"/>
    <w:multiLevelType w:val="hybridMultilevel"/>
    <w:tmpl w:val="7214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5E2E"/>
    <w:rsid w:val="001F0BC7"/>
    <w:rsid w:val="002E0532"/>
    <w:rsid w:val="00B14DC4"/>
    <w:rsid w:val="00B608DF"/>
    <w:rsid w:val="00C34F65"/>
    <w:rsid w:val="00CC5047"/>
    <w:rsid w:val="00D31453"/>
    <w:rsid w:val="00D420E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7D67631-B971-4E51-B36C-242702E9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47"/>
  </w:style>
  <w:style w:type="paragraph" w:styleId="1">
    <w:name w:val="heading 1"/>
    <w:basedOn w:val="a"/>
    <w:next w:val="a"/>
    <w:link w:val="10"/>
    <w:qFormat/>
    <w:rsid w:val="00B14DC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4D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4DC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8">
    <w:name w:val="Style8"/>
    <w:basedOn w:val="a"/>
    <w:rsid w:val="00B14D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B14DC4"/>
    <w:rPr>
      <w:rFonts w:ascii="Georgia" w:hAnsi="Georgia" w:cs="Georgia"/>
      <w:sz w:val="12"/>
      <w:szCs w:val="12"/>
    </w:rPr>
  </w:style>
  <w:style w:type="paragraph" w:styleId="a6">
    <w:name w:val="footnote text"/>
    <w:basedOn w:val="a"/>
    <w:link w:val="a7"/>
    <w:rsid w:val="00B14D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B14DC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urait.ru/bcode/450485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rait.ru/bcode/454533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znanium.com/catalog/product/1080924" TargetMode="External"/><Relationship Id="rId24" Type="http://schemas.openxmlformats.org/officeDocument/2006/relationships/hyperlink" Target="http://www.springerprotocols.com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126946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1352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3364</Words>
  <Characters>24895</Characters>
  <Application>Microsoft Office Word</Application>
  <DocSecurity>0</DocSecurity>
  <Lines>922</Lines>
  <Paragraphs>463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2019-2020_m22_04_02-ММИТм-19_28_plx_Охрана труда и промышленная безопасность</dc:title>
  <dc:creator>FastReport.NET</dc:creator>
  <cp:lastModifiedBy>Loony</cp:lastModifiedBy>
  <cp:revision>7</cp:revision>
  <dcterms:created xsi:type="dcterms:W3CDTF">2020-11-27T12:56:00Z</dcterms:created>
  <dcterms:modified xsi:type="dcterms:W3CDTF">2020-11-28T17:00:00Z</dcterms:modified>
</cp:coreProperties>
</file>