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B3B" w:rsidRDefault="005C3B3B">
      <w:r>
        <w:rPr>
          <w:noProof/>
        </w:rPr>
        <w:drawing>
          <wp:anchor distT="0" distB="0" distL="114300" distR="114300" simplePos="0" relativeHeight="251658240" behindDoc="1" locked="0" layoutInCell="1" allowOverlap="1" wp14:anchorId="66ACBC03" wp14:editId="0BB5A36C">
            <wp:simplePos x="0" y="0"/>
            <wp:positionH relativeFrom="column">
              <wp:posOffset>-1080135</wp:posOffset>
            </wp:positionH>
            <wp:positionV relativeFrom="paragraph">
              <wp:posOffset>-706755</wp:posOffset>
            </wp:positionV>
            <wp:extent cx="7601585" cy="10747375"/>
            <wp:effectExtent l="0" t="0" r="0" b="0"/>
            <wp:wrapThrough wrapText="bothSides">
              <wp:wrapPolygon edited="0">
                <wp:start x="0" y="0"/>
                <wp:lineTo x="0" y="21555"/>
                <wp:lineTo x="21544" y="21555"/>
                <wp:lineTo x="21544" y="0"/>
                <wp:lineTo x="0" y="0"/>
              </wp:wrapPolygon>
            </wp:wrapThrough>
            <wp:docPr id="2" name="Рисунок 2" descr="E:\ДОКУМЕНТЫ\ДОКУМЕНТЫ\РАБОЧИЕ ПРОГРАММЫ\2019 г\СДм-19-1\Б2.В.01 (У) Учебная пр-ка (АЮС)+\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ДОКУМЕНТЫ\РАБОЧИЕ ПРОГРАММЫ\2019 г\СДм-19-1\Б2.В.01 (У) Учебная пр-ка (АЮС)+\2 лист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74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B3B" w:rsidRDefault="005C3B3B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-1161415</wp:posOffset>
            </wp:positionH>
            <wp:positionV relativeFrom="paragraph">
              <wp:posOffset>-720090</wp:posOffset>
            </wp:positionV>
            <wp:extent cx="8016875" cy="10412730"/>
            <wp:effectExtent l="0" t="0" r="3175" b="7620"/>
            <wp:wrapTight wrapText="bothSides">
              <wp:wrapPolygon edited="0">
                <wp:start x="0" y="0"/>
                <wp:lineTo x="0" y="21576"/>
                <wp:lineTo x="21557" y="21576"/>
                <wp:lineTo x="21557" y="0"/>
                <wp:lineTo x="0" y="0"/>
              </wp:wrapPolygon>
            </wp:wrapTight>
            <wp:docPr id="3" name="Рисунок 3" descr="E:\ДОКУМЕНТЫ\ДОКУМЕНТЫ\РАБОЧИЕ ПРОГРАММЫ\2019 г\СДм-19-1\Б2.В.01 (У) Учебная пр-ка (АЮС)+\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ДОКУМЕНТЫ\РАБОЧИЕ ПРОГРАММЫ\2019 г\СДм-19-1\Б2.В.01 (У) Учебная пр-ка (АЮС)+\1 лист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6875" cy="1041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52E" w:rsidRDefault="005C7234">
      <w:pPr>
        <w:rPr>
          <w:sz w:val="0"/>
          <w:szCs w:val="0"/>
        </w:rPr>
      </w:pPr>
      <w:r w:rsidRPr="005C7234">
        <w:rPr>
          <w:noProof/>
          <w:sz w:val="0"/>
          <w:szCs w:val="0"/>
        </w:rPr>
        <w:lastRenderedPageBreak/>
        <w:drawing>
          <wp:inline distT="0" distB="0" distL="0" distR="0">
            <wp:extent cx="5941060" cy="8879665"/>
            <wp:effectExtent l="0" t="0" r="2540" b="0"/>
            <wp:docPr id="1" name="Рисунок 1" descr="C:\Users\Александр\Desktop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605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B6052E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 w:rsidP="005C72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lastRenderedPageBreak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оборудование;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исходного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проектно-художественного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достигнутого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предыдущей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ступени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музейных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(магистерской)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углубление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компетенций.</w:t>
            </w:r>
            <w:r>
              <w:t xml:space="preserve"> </w:t>
            </w:r>
          </w:p>
        </w:tc>
      </w:tr>
      <w:tr w:rsidR="00B605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B6052E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Собрать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диссертационного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музейных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коллекциях;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Изучить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библиографические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исследования;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Выполнить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зарисовки,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иллюстративного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диссертационного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исследования;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Освоить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атрибутирования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декоративно-прикладного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промыслов;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(этапов)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работ;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предварительной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музейных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(магистерской)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работы.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исследования;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исследования;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критериев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исследования.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B6052E">
        <w:trPr>
          <w:trHeight w:hRule="exact" w:val="138"/>
        </w:trPr>
        <w:tc>
          <w:tcPr>
            <w:tcW w:w="9357" w:type="dxa"/>
          </w:tcPr>
          <w:p w:rsidR="00B6052E" w:rsidRDefault="00B6052E"/>
        </w:tc>
      </w:tr>
      <w:tr w:rsidR="00B605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B6052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>
              <w:t xml:space="preserve"> </w:t>
            </w:r>
          </w:p>
        </w:tc>
      </w:tr>
      <w:tr w:rsidR="00B605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дизайн-проектирования</w:t>
            </w:r>
            <w:r>
              <w:t xml:space="preserve"> </w:t>
            </w:r>
          </w:p>
        </w:tc>
      </w:tr>
      <w:tr w:rsidR="00B605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B605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дизайнерском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r>
              <w:t xml:space="preserve"> </w:t>
            </w:r>
          </w:p>
        </w:tc>
      </w:tr>
      <w:tr w:rsidR="00B605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дизайнерских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>
              <w:t xml:space="preserve"> </w:t>
            </w:r>
          </w:p>
        </w:tc>
      </w:tr>
      <w:tr w:rsidR="00B605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</w:p>
        </w:tc>
      </w:tr>
      <w:tr w:rsidR="00B605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</w:p>
        </w:tc>
      </w:tr>
      <w:tr w:rsidR="00B605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проектно-графическое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</w:p>
        </w:tc>
      </w:tr>
      <w:tr w:rsidR="00B605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педагогика</w:t>
            </w:r>
            <w:r>
              <w:t xml:space="preserve"> </w:t>
            </w:r>
          </w:p>
        </w:tc>
      </w:tr>
      <w:tr w:rsidR="00B605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r>
              <w:t xml:space="preserve"> </w:t>
            </w:r>
          </w:p>
        </w:tc>
      </w:tr>
      <w:tr w:rsidR="00B605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</w:t>
            </w:r>
            <w:r>
              <w:t xml:space="preserve"> </w:t>
            </w:r>
          </w:p>
        </w:tc>
      </w:tr>
      <w:tr w:rsidR="00B605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>
              <w:t xml:space="preserve"> </w:t>
            </w:r>
          </w:p>
        </w:tc>
      </w:tr>
      <w:tr w:rsidR="00B6052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>
              <w:t xml:space="preserve"> </w:t>
            </w:r>
          </w:p>
        </w:tc>
      </w:tr>
      <w:tr w:rsidR="00B605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B605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</w:p>
        </w:tc>
      </w:tr>
      <w:tr w:rsidR="00B605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>
              <w:t xml:space="preserve"> </w:t>
            </w:r>
          </w:p>
        </w:tc>
      </w:tr>
      <w:tr w:rsidR="00B605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B605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</w:tbl>
    <w:p w:rsidR="00B6052E" w:rsidRDefault="00B0086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6052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B6052E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«Музейная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краеведческого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(ГКГ),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ИСАиИ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картинной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галереи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(ГКГ).</w:t>
            </w:r>
            <w:r>
              <w:t xml:space="preserve"> </w:t>
            </w:r>
          </w:p>
        </w:tc>
      </w:tr>
      <w:tr w:rsidR="00B6052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r>
              <w:t xml:space="preserve"> </w:t>
            </w:r>
          </w:p>
        </w:tc>
      </w:tr>
      <w:tr w:rsidR="00B6052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r>
              <w:t xml:space="preserve"> </w:t>
            </w:r>
          </w:p>
        </w:tc>
      </w:tr>
      <w:tr w:rsidR="00B6052E">
        <w:trPr>
          <w:trHeight w:hRule="exact" w:val="138"/>
        </w:trPr>
        <w:tc>
          <w:tcPr>
            <w:tcW w:w="1986" w:type="dxa"/>
          </w:tcPr>
          <w:p w:rsidR="00B6052E" w:rsidRDefault="00B6052E"/>
        </w:tc>
        <w:tc>
          <w:tcPr>
            <w:tcW w:w="7372" w:type="dxa"/>
          </w:tcPr>
          <w:p w:rsidR="00B6052E" w:rsidRDefault="00B6052E"/>
        </w:tc>
      </w:tr>
      <w:tr w:rsidR="00B6052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прохождения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B6052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>
              <w:t xml:space="preserve"> </w:t>
            </w:r>
          </w:p>
        </w:tc>
      </w:tr>
      <w:tr w:rsidR="00B6052E">
        <w:trPr>
          <w:trHeight w:hRule="exact" w:val="138"/>
        </w:trPr>
        <w:tc>
          <w:tcPr>
            <w:tcW w:w="1986" w:type="dxa"/>
          </w:tcPr>
          <w:p w:rsidR="00B6052E" w:rsidRDefault="00B6052E"/>
        </w:tc>
        <w:tc>
          <w:tcPr>
            <w:tcW w:w="7372" w:type="dxa"/>
          </w:tcPr>
          <w:p w:rsidR="00B6052E" w:rsidRDefault="00B6052E"/>
        </w:tc>
      </w:tr>
      <w:tr w:rsidR="00B6052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B6052E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</w:p>
        </w:tc>
      </w:tr>
      <w:tr w:rsidR="00B6052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дизайн-проектировании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интерьеров</w:t>
            </w:r>
            <w:r>
              <w:t xml:space="preserve"> </w:t>
            </w:r>
          </w:p>
        </w:tc>
      </w:tr>
      <w:tr w:rsidR="00B6052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отбору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>
              <w:t xml:space="preserve"> </w:t>
            </w:r>
          </w:p>
        </w:tc>
      </w:tr>
      <w:tr w:rsidR="00B6052E">
        <w:trPr>
          <w:trHeight w:hRule="exact" w:val="270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6052E"/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6052E"/>
        </w:tc>
      </w:tr>
      <w:tr w:rsidR="00B6052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зарисовки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иллюстративный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описывающий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атрибутирования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r>
              <w:t xml:space="preserve"> </w:t>
            </w:r>
          </w:p>
        </w:tc>
      </w:tr>
      <w:tr w:rsidR="00B6052E">
        <w:trPr>
          <w:trHeight w:hRule="exact" w:val="540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6052E"/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6052E"/>
        </w:tc>
      </w:tr>
      <w:tr w:rsidR="00B6052E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ДПК-1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трансформации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внедрению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художественно-творческих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мероприятий</w:t>
            </w:r>
            <w:r>
              <w:t xml:space="preserve"> </w:t>
            </w:r>
          </w:p>
        </w:tc>
      </w:tr>
      <w:tr w:rsidR="00B6052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практики;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-методику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музейного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объекта;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-технологические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товаров,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производства;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-критерии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>
              <w:t xml:space="preserve"> </w:t>
            </w:r>
          </w:p>
        </w:tc>
      </w:tr>
      <w:tr w:rsidR="00B6052E">
        <w:trPr>
          <w:trHeight w:hRule="exact" w:val="1352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6052E"/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6052E"/>
        </w:tc>
      </w:tr>
      <w:tr w:rsidR="00B6052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-оценивать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художественно-конструкторских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опытно-конструкторские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работы;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-делать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выводы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собранной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проделанной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статей.</w:t>
            </w:r>
            <w:r>
              <w:t xml:space="preserve"> </w:t>
            </w:r>
          </w:p>
        </w:tc>
      </w:tr>
      <w:tr w:rsidR="00B6052E">
        <w:trPr>
          <w:trHeight w:hRule="exact" w:val="811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6052E"/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6052E"/>
        </w:tc>
      </w:tr>
      <w:tr w:rsidR="00B6052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-навыком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общекультурной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трансформирует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совершенствует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уровень;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-способами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исследований.</w:t>
            </w:r>
            <w:r>
              <w:t xml:space="preserve"> </w:t>
            </w:r>
          </w:p>
        </w:tc>
      </w:tr>
      <w:tr w:rsidR="00B6052E">
        <w:trPr>
          <w:trHeight w:hRule="exact" w:val="1352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6052E"/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6052E"/>
        </w:tc>
      </w:tr>
      <w:tr w:rsidR="00B6052E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подготовленностью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рисунком,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линейно-конструктивного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скульптуры,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проявлению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росту</w:t>
            </w:r>
            <w:r>
              <w:t xml:space="preserve"> </w:t>
            </w:r>
          </w:p>
        </w:tc>
      </w:tr>
      <w:tr w:rsidR="00B6052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линейно-конструктивного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проекта;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скульптуры</w:t>
            </w:r>
            <w:r>
              <w:t xml:space="preserve"> </w:t>
            </w:r>
          </w:p>
        </w:tc>
      </w:tr>
      <w:tr w:rsidR="00B6052E">
        <w:trPr>
          <w:trHeight w:hRule="exact" w:val="270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6052E"/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6052E"/>
        </w:tc>
      </w:tr>
      <w:tr w:rsidR="00B6052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рисунком,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линейно-конструктивного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скульптуры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дизайн-проектов.</w:t>
            </w:r>
            <w:r>
              <w:t xml:space="preserve"> </w:t>
            </w:r>
          </w:p>
        </w:tc>
      </w:tr>
      <w:tr w:rsidR="00B6052E">
        <w:trPr>
          <w:trHeight w:hRule="exact" w:val="540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6052E"/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6052E"/>
        </w:tc>
      </w:tr>
      <w:tr w:rsidR="00B6052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рисунком,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линейно-конструктивного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скульптуры</w:t>
            </w:r>
            <w:r>
              <w:t xml:space="preserve"> </w:t>
            </w:r>
          </w:p>
        </w:tc>
      </w:tr>
      <w:tr w:rsidR="00B6052E">
        <w:trPr>
          <w:trHeight w:hRule="exact" w:val="270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6052E"/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6052E"/>
        </w:tc>
      </w:tr>
      <w:tr w:rsidR="00B6052E">
        <w:trPr>
          <w:trHeight w:hRule="exact" w:val="331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синтезировать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выполнению</w:t>
            </w:r>
            <w:r>
              <w:t xml:space="preserve"> </w:t>
            </w:r>
          </w:p>
        </w:tc>
      </w:tr>
    </w:tbl>
    <w:p w:rsidR="00B6052E" w:rsidRDefault="00B0086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6052E">
        <w:trPr>
          <w:trHeight w:hRule="exact" w:val="76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проекта,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обосновывать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подробную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спецификацию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реализовывать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идею,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концептуальном,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r>
              <w:t xml:space="preserve"> </w:t>
            </w:r>
          </w:p>
        </w:tc>
      </w:tr>
      <w:tr w:rsidR="00B6052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проекта;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-правила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проекту;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концептуальном,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практике.</w:t>
            </w:r>
            <w:r>
              <w:t xml:space="preserve"> </w:t>
            </w:r>
          </w:p>
        </w:tc>
      </w:tr>
      <w:tr w:rsidR="00B6052E">
        <w:trPr>
          <w:trHeight w:hRule="exact" w:val="811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6052E"/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6052E"/>
        </w:tc>
      </w:tr>
      <w:tr w:rsidR="00B6052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синтезировать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междисциплинарном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уровне;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подробную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спецификацию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проекту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концептуальном,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r>
              <w:t xml:space="preserve"> </w:t>
            </w:r>
          </w:p>
        </w:tc>
      </w:tr>
      <w:tr w:rsidR="00B6052E">
        <w:trPr>
          <w:trHeight w:hRule="exact" w:val="1352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6052E"/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6052E"/>
        </w:tc>
      </w:tr>
      <w:tr w:rsidR="00B6052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синтезировать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обосновывать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предложения;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подробную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спецификацию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проекту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концептуальном,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практике.</w:t>
            </w:r>
            <w:r>
              <w:t xml:space="preserve"> </w:t>
            </w:r>
          </w:p>
        </w:tc>
      </w:tr>
      <w:tr w:rsidR="00B6052E">
        <w:trPr>
          <w:trHeight w:hRule="exact" w:val="1081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6052E"/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6052E"/>
        </w:tc>
      </w:tr>
    </w:tbl>
    <w:p w:rsidR="00B6052E" w:rsidRDefault="00B0086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"/>
        <w:gridCol w:w="2707"/>
        <w:gridCol w:w="581"/>
        <w:gridCol w:w="2849"/>
        <w:gridCol w:w="1513"/>
        <w:gridCol w:w="1192"/>
      </w:tblGrid>
      <w:tr w:rsidR="00B6052E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B6052E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104,3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>
              <w:t xml:space="preserve"> </w:t>
            </w:r>
          </w:p>
        </w:tc>
        <w:tc>
          <w:tcPr>
            <w:tcW w:w="1135" w:type="dxa"/>
          </w:tcPr>
          <w:p w:rsidR="00B6052E" w:rsidRDefault="00B6052E"/>
        </w:tc>
      </w:tr>
      <w:tr w:rsidR="00B6052E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(этапы)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6052E" w:rsidRDefault="00B00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включая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работу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B6052E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магистров.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B6052E">
        <w:trPr>
          <w:trHeight w:hRule="exact" w:val="5508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Раздел:исследовательский</w:t>
            </w:r>
            <w:proofErr w:type="spellEnd"/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этап.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Исследовательский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произвести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предварительной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систематизации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музейных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аналогов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выпускной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(магистерской)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систематизация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ознакомиться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музейными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экспонатами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городского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краеведческого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музея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Магнитогорска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(ГКГ),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Музея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ИСАиИ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ФГБОУ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«МГТУ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Носова»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городской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картинной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галереи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(ГКГ)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деятельности.</w:t>
            </w:r>
            <w:r>
              <w:t xml:space="preserve"> 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B6052E">
        <w:trPr>
          <w:trHeight w:hRule="exact" w:val="3970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научно-исследовательских,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научно-производственных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Предоставлять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проделанной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изучить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работы;</w:t>
            </w:r>
            <w:r>
              <w:t xml:space="preserve">  </w:t>
            </w:r>
          </w:p>
          <w:p w:rsidR="00B6052E" w:rsidRDefault="00B008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>
              <w:t xml:space="preserve"> 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B6052E">
        <w:trPr>
          <w:trHeight w:hRule="exact" w:val="1260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рекомендаций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</w:tbl>
    <w:p w:rsidR="00B6052E" w:rsidRDefault="00B0086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9"/>
        <w:gridCol w:w="2706"/>
      </w:tblGrid>
      <w:tr w:rsidR="00B6052E">
        <w:trPr>
          <w:trHeight w:hRule="exact" w:val="221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6052E"/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605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6052E"/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дизайн-проектированию;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дизайн-проекта;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публичная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выводов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практике;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систематизация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обобщение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выпускной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магистерской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6052E"/>
        </w:tc>
      </w:tr>
    </w:tbl>
    <w:p w:rsidR="00B6052E" w:rsidRDefault="00B0086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B6052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B605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6052E">
        <w:trPr>
          <w:trHeight w:hRule="exact" w:val="138"/>
        </w:trPr>
        <w:tc>
          <w:tcPr>
            <w:tcW w:w="9357" w:type="dxa"/>
          </w:tcPr>
          <w:p w:rsidR="00B6052E" w:rsidRDefault="00B6052E"/>
        </w:tc>
      </w:tr>
      <w:tr w:rsidR="00B605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B6052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52E" w:rsidRPr="0028055E" w:rsidRDefault="00B0086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5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B6052E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055E" w:rsidRPr="0028055E" w:rsidRDefault="00B00860" w:rsidP="0028055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5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proofErr w:type="gramStart"/>
            <w:r w:rsidR="0028055E" w:rsidRPr="0028055E">
              <w:rPr>
                <w:rFonts w:ascii="Times New Roman" w:hAnsi="Times New Roman" w:cs="Times New Roman"/>
                <w:sz w:val="24"/>
                <w:szCs w:val="24"/>
              </w:rPr>
              <w:t>Проектирование :</w:t>
            </w:r>
            <w:proofErr w:type="gramEnd"/>
            <w:r w:rsidR="0028055E" w:rsidRPr="0028055E">
              <w:rPr>
                <w:rFonts w:ascii="Times New Roman" w:hAnsi="Times New Roman" w:cs="Times New Roman"/>
                <w:sz w:val="24"/>
                <w:szCs w:val="24"/>
              </w:rPr>
              <w:t xml:space="preserve"> учебно-методическое пособие / Ю. С. Антоненко, А. В. </w:t>
            </w:r>
            <w:proofErr w:type="spellStart"/>
            <w:r w:rsidR="0028055E" w:rsidRPr="0028055E">
              <w:rPr>
                <w:rFonts w:ascii="Times New Roman" w:hAnsi="Times New Roman" w:cs="Times New Roman"/>
                <w:sz w:val="24"/>
                <w:szCs w:val="24"/>
              </w:rPr>
              <w:t>Екатеринушкина</w:t>
            </w:r>
            <w:proofErr w:type="spellEnd"/>
            <w:r w:rsidR="0028055E" w:rsidRPr="0028055E">
              <w:rPr>
                <w:rFonts w:ascii="Times New Roman" w:hAnsi="Times New Roman" w:cs="Times New Roman"/>
                <w:sz w:val="24"/>
                <w:szCs w:val="24"/>
              </w:rPr>
              <w:t xml:space="preserve">, Н. С. Жданова и др. ; МГТУ. - </w:t>
            </w:r>
            <w:proofErr w:type="gramStart"/>
            <w:r w:rsidR="0028055E" w:rsidRPr="0028055E">
              <w:rPr>
                <w:rFonts w:ascii="Times New Roman" w:hAnsi="Times New Roman" w:cs="Times New Roman"/>
                <w:sz w:val="24"/>
                <w:szCs w:val="24"/>
              </w:rPr>
              <w:t>Магнитогорск :</w:t>
            </w:r>
            <w:proofErr w:type="gramEnd"/>
            <w:r w:rsidR="0028055E" w:rsidRPr="0028055E">
              <w:rPr>
                <w:rFonts w:ascii="Times New Roman" w:hAnsi="Times New Roman" w:cs="Times New Roman"/>
                <w:sz w:val="24"/>
                <w:szCs w:val="24"/>
              </w:rPr>
              <w:t xml:space="preserve"> МГТУ, 2015. - 1 электрон. опт. диск (CD-ROM). - </w:t>
            </w:r>
            <w:proofErr w:type="spellStart"/>
            <w:r w:rsidR="0028055E" w:rsidRPr="0028055E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="0028055E" w:rsidRPr="0028055E">
              <w:rPr>
                <w:rFonts w:ascii="Times New Roman" w:hAnsi="Times New Roman" w:cs="Times New Roman"/>
                <w:sz w:val="24"/>
                <w:szCs w:val="24"/>
              </w:rPr>
              <w:t xml:space="preserve">. с титул. экрана. - URL: https://magtu.informsystema.ru/uploader/fileUpload?name=1426.pdf&amp;show=dcatalogues/1/1123944/1426.pdf&amp;view=true (дата обращения: 25.09.2020). - Макрообъект. - </w:t>
            </w:r>
            <w:proofErr w:type="gramStart"/>
            <w:r w:rsidR="0028055E" w:rsidRPr="0028055E">
              <w:rPr>
                <w:rFonts w:ascii="Times New Roman" w:hAnsi="Times New Roman" w:cs="Times New Roman"/>
                <w:sz w:val="24"/>
                <w:szCs w:val="24"/>
              </w:rPr>
              <w:t>Текст :</w:t>
            </w:r>
            <w:proofErr w:type="gramEnd"/>
            <w:r w:rsidR="0028055E" w:rsidRPr="0028055E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B6052E" w:rsidRPr="0028055E" w:rsidRDefault="00B0086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5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Антоненко Ю.С., Ячменева В.В. Учебная - практика по получению первичных профессиональных умений и навыков (музейная практика) [Электронный ресурс]: учебно-методическое пособие/Юлия Сергеевна Антоненко, Валерия Владимировна Ячменева; ФГБОУ ВО «Магнитогорский государственный технический университет им. Г.И. Носова». – Электрон. текстовые дан. (…). – Магнитогорск: ФГБОУ ВО «МГТУ им. Г.И. Носова, 2018. – 1 электрон. опт. диск (CD-R). – Систем. требования: IBMPS, любой, более 1GHz; 512 Мб HDD; </w:t>
            </w:r>
            <w:proofErr w:type="spellStart"/>
            <w:r w:rsidRPr="002805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MSMindowsXP</w:t>
            </w:r>
            <w:proofErr w:type="spellEnd"/>
            <w:r w:rsidRPr="002805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выше; AdobeReader8.0 и выше; CD/DVD-ROM дисковод; мышь. – </w:t>
            </w:r>
            <w:proofErr w:type="spellStart"/>
            <w:r w:rsidRPr="002805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805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титул. экрана.</w:t>
            </w:r>
          </w:p>
          <w:p w:rsidR="00B6052E" w:rsidRPr="0028055E" w:rsidRDefault="00B0086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5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2805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Коротеева</w:t>
            </w:r>
            <w:proofErr w:type="spellEnd"/>
            <w:r w:rsidRPr="002805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Л.И., Яскин </w:t>
            </w:r>
            <w:proofErr w:type="gramStart"/>
            <w:r w:rsidRPr="002805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А.П..</w:t>
            </w:r>
            <w:proofErr w:type="gramEnd"/>
            <w:r w:rsidRPr="002805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Основы художественного конструирования: Учебник. - М.: ИНФРА-М, 2011. - 304 с.: Режим доступа http://znanium.com/bookread.php?book=229442. - 60x88 1/16. - (Высшее образование). (обложка) ISBN 978-5-16-005016-4, 300 экз.</w:t>
            </w:r>
          </w:p>
          <w:p w:rsidR="00B6052E" w:rsidRPr="0028055E" w:rsidRDefault="00B6052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52E">
        <w:trPr>
          <w:trHeight w:hRule="exact" w:val="138"/>
        </w:trPr>
        <w:tc>
          <w:tcPr>
            <w:tcW w:w="9357" w:type="dxa"/>
          </w:tcPr>
          <w:p w:rsidR="00B6052E" w:rsidRDefault="00B6052E"/>
        </w:tc>
      </w:tr>
      <w:tr w:rsidR="00B605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B6052E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Ануфриев А. Ф. Научное исследование: курсовые, дипломные и диссертационные работы [Текст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[пособие] / А. Ф. Ануфриев ;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гос. открытый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ун-т, фак. психологии. - [3-е изд., стер.]. 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[Ось-89], 2007. - 112 с. : табл. - 32 р.</w:t>
            </w:r>
          </w:p>
          <w:p w:rsidR="00B6052E" w:rsidRDefault="002805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B00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gramStart"/>
            <w:r w:rsidR="00B00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Elibrary.ru :</w:t>
            </w:r>
            <w:proofErr w:type="gramEnd"/>
            <w:r w:rsidR="00B00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научная электронная библиотека [Электронный ресурс]. – </w:t>
            </w:r>
            <w:proofErr w:type="gramStart"/>
            <w:r w:rsidR="00B00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:</w:t>
            </w:r>
            <w:proofErr w:type="gramEnd"/>
            <w:r w:rsidR="00B00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00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Интра</w:t>
            </w:r>
            <w:proofErr w:type="spellEnd"/>
            <w:r w:rsidR="00B00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-Плюс, 1997 - . – Режим доступа : http://www.elibrary.ru, свободный. – </w:t>
            </w:r>
            <w:proofErr w:type="spellStart"/>
            <w:r w:rsidR="00B00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B00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экрана.</w:t>
            </w:r>
          </w:p>
          <w:p w:rsidR="00B6052E" w:rsidRDefault="0028055E" w:rsidP="002805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B00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Жданова, Н. С. Государственный экзамен для магистрантов направления подготовки 54.04.01 "Дизайн" профиль "Интерьер и оборудование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[для вузов] / Н. С. Жданова. 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 им. Г. И. Носова, 2019. - 1 CD- ROM. - ISBN 978-5-9967-1738-5.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титул. экрана. - URL : </w:t>
            </w:r>
            <w:hyperlink r:id="rId8" w:history="1">
              <w:r w:rsidRPr="0065183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6052E">
        <w:trPr>
          <w:trHeight w:hRule="exact" w:val="138"/>
        </w:trPr>
        <w:tc>
          <w:tcPr>
            <w:tcW w:w="9357" w:type="dxa"/>
          </w:tcPr>
          <w:p w:rsidR="00B6052E" w:rsidRDefault="00B6052E"/>
        </w:tc>
      </w:tr>
      <w:tr w:rsidR="00B605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B6052E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605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Жданова, Н.С. Дизайн общественных зданий и оборудования. Методические рекомендации по организации научных исследований для обучающихся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подготовки "Дизайн" [Текст]: методические рекомендации по организации научных исследований для обучающихся направления подготовки "Дизайн" / Н.С. Жданова - Магнитогорск: Изд-во МГТУ, 2020. - 13 с.</w:t>
            </w:r>
          </w:p>
          <w:p w:rsidR="00B6052E" w:rsidRDefault="00B605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Жданов, А. А., Жданова, Н.С. Музейная практика [Текст]: рабочая программа с методическими указаниями / А. А. Жданов, Н.С. Жданова - Магнитогорск: Изд-во МаГУ, 2010. - 22 с.</w:t>
            </w:r>
          </w:p>
          <w:p w:rsidR="00B6052E" w:rsidRDefault="00B6052E" w:rsidP="002805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B6052E" w:rsidRDefault="00B0086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B6052E" w:rsidTr="002D5604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г)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>
              <w:t xml:space="preserve"> </w:t>
            </w:r>
          </w:p>
        </w:tc>
      </w:tr>
      <w:tr w:rsidR="00B6052E" w:rsidTr="002D5604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B6052E" w:rsidTr="002D5604">
        <w:trPr>
          <w:trHeight w:hRule="exact" w:val="270"/>
        </w:trPr>
        <w:tc>
          <w:tcPr>
            <w:tcW w:w="426" w:type="dxa"/>
          </w:tcPr>
          <w:p w:rsidR="00B6052E" w:rsidRDefault="00B6052E"/>
        </w:tc>
        <w:tc>
          <w:tcPr>
            <w:tcW w:w="143" w:type="dxa"/>
          </w:tcPr>
          <w:p w:rsidR="00B6052E" w:rsidRDefault="00B6052E"/>
        </w:tc>
        <w:tc>
          <w:tcPr>
            <w:tcW w:w="1999" w:type="dxa"/>
          </w:tcPr>
          <w:p w:rsidR="00B6052E" w:rsidRDefault="00B6052E"/>
        </w:tc>
        <w:tc>
          <w:tcPr>
            <w:tcW w:w="3545" w:type="dxa"/>
          </w:tcPr>
          <w:p w:rsidR="00B6052E" w:rsidRDefault="00B6052E"/>
        </w:tc>
        <w:tc>
          <w:tcPr>
            <w:tcW w:w="155" w:type="dxa"/>
          </w:tcPr>
          <w:p w:rsidR="00B6052E" w:rsidRDefault="00B6052E"/>
        </w:tc>
        <w:tc>
          <w:tcPr>
            <w:tcW w:w="2978" w:type="dxa"/>
          </w:tcPr>
          <w:p w:rsidR="00B6052E" w:rsidRDefault="00B6052E"/>
        </w:tc>
        <w:tc>
          <w:tcPr>
            <w:tcW w:w="155" w:type="dxa"/>
          </w:tcPr>
          <w:p w:rsidR="00B6052E" w:rsidRDefault="00B6052E"/>
        </w:tc>
      </w:tr>
      <w:tr w:rsidR="00B6052E" w:rsidTr="002D5604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B6052E">
        <w:trPr>
          <w:trHeight w:hRule="exact" w:val="548"/>
        </w:trPr>
        <w:tc>
          <w:tcPr>
            <w:tcW w:w="426" w:type="dxa"/>
          </w:tcPr>
          <w:p w:rsidR="00B6052E" w:rsidRDefault="00B6052E"/>
        </w:tc>
        <w:tc>
          <w:tcPr>
            <w:tcW w:w="143" w:type="dxa"/>
          </w:tcPr>
          <w:p w:rsidR="00B6052E" w:rsidRDefault="00B605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B6052E">
        <w:trPr>
          <w:trHeight w:hRule="exact" w:val="7"/>
        </w:trPr>
        <w:tc>
          <w:tcPr>
            <w:tcW w:w="426" w:type="dxa"/>
          </w:tcPr>
          <w:p w:rsidR="00B6052E" w:rsidRDefault="00B6052E"/>
        </w:tc>
        <w:tc>
          <w:tcPr>
            <w:tcW w:w="143" w:type="dxa"/>
          </w:tcPr>
          <w:p w:rsidR="00B6052E" w:rsidRDefault="00B6052E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Pr="0099601F" w:rsidRDefault="00B0086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960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7 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960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9960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B6052E">
        <w:trPr>
          <w:trHeight w:hRule="exact" w:val="29"/>
        </w:trPr>
        <w:tc>
          <w:tcPr>
            <w:tcW w:w="426" w:type="dxa"/>
          </w:tcPr>
          <w:p w:rsidR="00B6052E" w:rsidRDefault="00B6052E"/>
        </w:tc>
        <w:tc>
          <w:tcPr>
            <w:tcW w:w="143" w:type="dxa"/>
          </w:tcPr>
          <w:p w:rsidR="00B6052E" w:rsidRDefault="00B6052E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6052E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6052E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6052E"/>
        </w:tc>
      </w:tr>
      <w:tr w:rsidR="00B6052E">
        <w:trPr>
          <w:trHeight w:hRule="exact" w:val="241"/>
        </w:trPr>
        <w:tc>
          <w:tcPr>
            <w:tcW w:w="426" w:type="dxa"/>
          </w:tcPr>
          <w:p w:rsidR="00B6052E" w:rsidRDefault="00B6052E"/>
        </w:tc>
        <w:tc>
          <w:tcPr>
            <w:tcW w:w="143" w:type="dxa"/>
          </w:tcPr>
          <w:p w:rsidR="00B6052E" w:rsidRDefault="00B6052E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6052E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6052E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6052E"/>
        </w:tc>
      </w:tr>
      <w:tr w:rsidR="00B6052E">
        <w:trPr>
          <w:trHeight w:hRule="exact" w:val="277"/>
        </w:trPr>
        <w:tc>
          <w:tcPr>
            <w:tcW w:w="426" w:type="dxa"/>
          </w:tcPr>
          <w:p w:rsidR="00B6052E" w:rsidRDefault="00B6052E"/>
        </w:tc>
        <w:tc>
          <w:tcPr>
            <w:tcW w:w="143" w:type="dxa"/>
          </w:tcPr>
          <w:p w:rsidR="00B6052E" w:rsidRDefault="00B605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Pr="0099601F" w:rsidRDefault="00B0086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960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7 Professional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960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9960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 от 27.06.2017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  <w:tr w:rsidR="00B6052E">
        <w:trPr>
          <w:trHeight w:hRule="exact" w:val="277"/>
        </w:trPr>
        <w:tc>
          <w:tcPr>
            <w:tcW w:w="426" w:type="dxa"/>
          </w:tcPr>
          <w:p w:rsidR="00B6052E" w:rsidRDefault="00B6052E"/>
        </w:tc>
        <w:tc>
          <w:tcPr>
            <w:tcW w:w="143" w:type="dxa"/>
          </w:tcPr>
          <w:p w:rsidR="00B6052E" w:rsidRDefault="00B605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2007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B6052E">
        <w:trPr>
          <w:trHeight w:hRule="exact" w:val="277"/>
        </w:trPr>
        <w:tc>
          <w:tcPr>
            <w:tcW w:w="426" w:type="dxa"/>
          </w:tcPr>
          <w:p w:rsidR="00B6052E" w:rsidRDefault="00B6052E"/>
        </w:tc>
        <w:tc>
          <w:tcPr>
            <w:tcW w:w="143" w:type="dxa"/>
          </w:tcPr>
          <w:p w:rsidR="00B6052E" w:rsidRDefault="00B605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бизнеса- Стандартный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 от 21.03.2018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</w:p>
        </w:tc>
      </w:tr>
      <w:tr w:rsidR="00B6052E">
        <w:trPr>
          <w:trHeight w:hRule="exact" w:val="277"/>
        </w:trPr>
        <w:tc>
          <w:tcPr>
            <w:tcW w:w="426" w:type="dxa"/>
          </w:tcPr>
          <w:p w:rsidR="00B6052E" w:rsidRDefault="00B6052E"/>
        </w:tc>
        <w:tc>
          <w:tcPr>
            <w:tcW w:w="143" w:type="dxa"/>
          </w:tcPr>
          <w:p w:rsidR="00B6052E" w:rsidRDefault="00B605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B6052E">
        <w:trPr>
          <w:trHeight w:hRule="exact" w:val="277"/>
        </w:trPr>
        <w:tc>
          <w:tcPr>
            <w:tcW w:w="426" w:type="dxa"/>
          </w:tcPr>
          <w:p w:rsidR="00B6052E" w:rsidRDefault="00B6052E"/>
        </w:tc>
        <w:tc>
          <w:tcPr>
            <w:tcW w:w="143" w:type="dxa"/>
          </w:tcPr>
          <w:p w:rsidR="00B6052E" w:rsidRDefault="00B605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Pr="0099601F" w:rsidRDefault="00B0086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960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 Photoshop CS 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 от 11.04.2011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B6052E">
        <w:trPr>
          <w:trHeight w:hRule="exact" w:val="277"/>
        </w:trPr>
        <w:tc>
          <w:tcPr>
            <w:tcW w:w="426" w:type="dxa"/>
          </w:tcPr>
          <w:p w:rsidR="00B6052E" w:rsidRDefault="00B6052E"/>
        </w:tc>
        <w:tc>
          <w:tcPr>
            <w:tcW w:w="143" w:type="dxa"/>
          </w:tcPr>
          <w:p w:rsidR="00B6052E" w:rsidRDefault="00B605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X4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 от 25.07.2008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B6052E">
        <w:trPr>
          <w:trHeight w:hRule="exact" w:val="277"/>
        </w:trPr>
        <w:tc>
          <w:tcPr>
            <w:tcW w:w="426" w:type="dxa"/>
          </w:tcPr>
          <w:p w:rsidR="00B6052E" w:rsidRDefault="00B6052E"/>
        </w:tc>
        <w:tc>
          <w:tcPr>
            <w:tcW w:w="143" w:type="dxa"/>
          </w:tcPr>
          <w:p w:rsidR="00B6052E" w:rsidRDefault="00B605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X5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 от 12.12.2011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B6052E">
        <w:trPr>
          <w:trHeight w:hRule="exact" w:val="277"/>
        </w:trPr>
        <w:tc>
          <w:tcPr>
            <w:tcW w:w="426" w:type="dxa"/>
          </w:tcPr>
          <w:p w:rsidR="00B6052E" w:rsidRDefault="00B6052E"/>
        </w:tc>
        <w:tc>
          <w:tcPr>
            <w:tcW w:w="143" w:type="dxa"/>
          </w:tcPr>
          <w:p w:rsidR="00B6052E" w:rsidRDefault="00B605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 от 25.04.2018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B6052E">
        <w:trPr>
          <w:trHeight w:hRule="exact" w:val="277"/>
        </w:trPr>
        <w:tc>
          <w:tcPr>
            <w:tcW w:w="426" w:type="dxa"/>
          </w:tcPr>
          <w:p w:rsidR="00B6052E" w:rsidRDefault="00B6052E"/>
        </w:tc>
        <w:tc>
          <w:tcPr>
            <w:tcW w:w="143" w:type="dxa"/>
          </w:tcPr>
          <w:p w:rsidR="00B6052E" w:rsidRDefault="00B605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Pr="0099601F" w:rsidRDefault="00B0086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960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 3ds Max Design 2011 Master Suite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 от 22.11.2011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B6052E">
        <w:trPr>
          <w:trHeight w:hRule="exact" w:val="277"/>
        </w:trPr>
        <w:tc>
          <w:tcPr>
            <w:tcW w:w="426" w:type="dxa"/>
          </w:tcPr>
          <w:p w:rsidR="00B6052E" w:rsidRDefault="00B6052E"/>
        </w:tc>
        <w:tc>
          <w:tcPr>
            <w:tcW w:w="143" w:type="dxa"/>
          </w:tcPr>
          <w:p w:rsidR="00B6052E" w:rsidRDefault="00B605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 от 22.11.2011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B6052E">
        <w:trPr>
          <w:trHeight w:hRule="exact" w:val="277"/>
        </w:trPr>
        <w:tc>
          <w:tcPr>
            <w:tcW w:w="426" w:type="dxa"/>
          </w:tcPr>
          <w:p w:rsidR="00B6052E" w:rsidRDefault="00B6052E"/>
        </w:tc>
        <w:tc>
          <w:tcPr>
            <w:tcW w:w="143" w:type="dxa"/>
          </w:tcPr>
          <w:p w:rsidR="00B6052E" w:rsidRDefault="00B605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Pr="0099601F" w:rsidRDefault="00B0086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960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Autodesk </w:t>
            </w:r>
            <w:proofErr w:type="spellStart"/>
            <w:r w:rsidRPr="009960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AutoCad</w:t>
            </w:r>
            <w:proofErr w:type="spellEnd"/>
            <w:r w:rsidRPr="009960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Electrical 2011 Master Suite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 от 22.11.2011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B6052E">
        <w:trPr>
          <w:trHeight w:hRule="exact" w:val="277"/>
        </w:trPr>
        <w:tc>
          <w:tcPr>
            <w:tcW w:w="426" w:type="dxa"/>
          </w:tcPr>
          <w:p w:rsidR="00B6052E" w:rsidRDefault="00B6052E"/>
        </w:tc>
        <w:tc>
          <w:tcPr>
            <w:tcW w:w="143" w:type="dxa"/>
          </w:tcPr>
          <w:p w:rsidR="00B6052E" w:rsidRDefault="00B605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Pr="0099601F" w:rsidRDefault="00B0086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960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Autodesk </w:t>
            </w:r>
            <w:proofErr w:type="spellStart"/>
            <w:r w:rsidRPr="009960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AutoCad</w:t>
            </w:r>
            <w:proofErr w:type="spellEnd"/>
            <w:r w:rsidRPr="009960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Civil 3D 2011 Master Suite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 от 22.11.2011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B6052E" w:rsidTr="002D5604">
        <w:trPr>
          <w:trHeight w:hRule="exact" w:val="277"/>
        </w:trPr>
        <w:tc>
          <w:tcPr>
            <w:tcW w:w="426" w:type="dxa"/>
          </w:tcPr>
          <w:p w:rsidR="00B6052E" w:rsidRDefault="00B6052E"/>
        </w:tc>
        <w:tc>
          <w:tcPr>
            <w:tcW w:w="143" w:type="dxa"/>
          </w:tcPr>
          <w:p w:rsidR="00B6052E" w:rsidRDefault="00B6052E"/>
        </w:tc>
        <w:tc>
          <w:tcPr>
            <w:tcW w:w="1999" w:type="dxa"/>
          </w:tcPr>
          <w:p w:rsidR="00B6052E" w:rsidRDefault="00B6052E"/>
        </w:tc>
        <w:tc>
          <w:tcPr>
            <w:tcW w:w="3545" w:type="dxa"/>
          </w:tcPr>
          <w:p w:rsidR="00B6052E" w:rsidRDefault="00B6052E"/>
        </w:tc>
        <w:tc>
          <w:tcPr>
            <w:tcW w:w="155" w:type="dxa"/>
          </w:tcPr>
          <w:p w:rsidR="00B6052E" w:rsidRDefault="00B6052E"/>
        </w:tc>
        <w:tc>
          <w:tcPr>
            <w:tcW w:w="2978" w:type="dxa"/>
          </w:tcPr>
          <w:p w:rsidR="00B6052E" w:rsidRDefault="00B6052E"/>
        </w:tc>
        <w:tc>
          <w:tcPr>
            <w:tcW w:w="155" w:type="dxa"/>
          </w:tcPr>
          <w:p w:rsidR="00B6052E" w:rsidRDefault="00B6052E"/>
        </w:tc>
      </w:tr>
      <w:tr w:rsidR="00B6052E" w:rsidTr="002D5604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базы данных и информационные справочные системы</w:t>
            </w:r>
          </w:p>
        </w:tc>
      </w:tr>
      <w:tr w:rsidR="00B6052E" w:rsidTr="002D5604">
        <w:trPr>
          <w:trHeight w:hRule="exact" w:val="270"/>
        </w:trPr>
        <w:tc>
          <w:tcPr>
            <w:tcW w:w="426" w:type="dxa"/>
          </w:tcPr>
          <w:p w:rsidR="00B6052E" w:rsidRDefault="00B6052E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55" w:type="dxa"/>
          </w:tcPr>
          <w:p w:rsidR="00B6052E" w:rsidRDefault="00B6052E"/>
        </w:tc>
      </w:tr>
      <w:tr w:rsidR="00B6052E" w:rsidRPr="0028055E" w:rsidTr="002D5604">
        <w:trPr>
          <w:trHeight w:hRule="exact" w:val="34"/>
        </w:trPr>
        <w:tc>
          <w:tcPr>
            <w:tcW w:w="426" w:type="dxa"/>
          </w:tcPr>
          <w:p w:rsidR="00B6052E" w:rsidRDefault="00B6052E"/>
        </w:tc>
        <w:tc>
          <w:tcPr>
            <w:tcW w:w="568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 справочная система «Полпред» polpred.com отрасль «Образование, наука»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Pr="0099601F" w:rsidRDefault="00B0086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960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 http://education.polpred.com/</w:t>
            </w:r>
          </w:p>
        </w:tc>
        <w:tc>
          <w:tcPr>
            <w:tcW w:w="155" w:type="dxa"/>
          </w:tcPr>
          <w:p w:rsidR="00B6052E" w:rsidRPr="0099601F" w:rsidRDefault="00B6052E">
            <w:pPr>
              <w:rPr>
                <w:lang w:val="en-US"/>
              </w:rPr>
            </w:pPr>
          </w:p>
        </w:tc>
      </w:tr>
      <w:tr w:rsidR="00B6052E" w:rsidRPr="0028055E" w:rsidTr="002D5604">
        <w:trPr>
          <w:trHeight w:hRule="exact" w:val="243"/>
        </w:trPr>
        <w:tc>
          <w:tcPr>
            <w:tcW w:w="426" w:type="dxa"/>
          </w:tcPr>
          <w:p w:rsidR="00B6052E" w:rsidRPr="0099601F" w:rsidRDefault="00B6052E">
            <w:pPr>
              <w:rPr>
                <w:lang w:val="en-US"/>
              </w:rPr>
            </w:pPr>
          </w:p>
        </w:tc>
        <w:tc>
          <w:tcPr>
            <w:tcW w:w="568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Pr="0099601F" w:rsidRDefault="00B6052E">
            <w:pPr>
              <w:rPr>
                <w:lang w:val="en-US"/>
              </w:rPr>
            </w:pPr>
          </w:p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Pr="0099601F" w:rsidRDefault="00B6052E">
            <w:pPr>
              <w:rPr>
                <w:lang w:val="en-US"/>
              </w:rPr>
            </w:pPr>
          </w:p>
        </w:tc>
        <w:tc>
          <w:tcPr>
            <w:tcW w:w="155" w:type="dxa"/>
          </w:tcPr>
          <w:p w:rsidR="00B6052E" w:rsidRPr="0099601F" w:rsidRDefault="00B6052E">
            <w:pPr>
              <w:rPr>
                <w:lang w:val="en-US"/>
              </w:rPr>
            </w:pPr>
          </w:p>
        </w:tc>
      </w:tr>
      <w:tr w:rsidR="00B6052E" w:rsidRPr="0028055E" w:rsidTr="002D5604">
        <w:trPr>
          <w:trHeight w:hRule="exact" w:val="277"/>
        </w:trPr>
        <w:tc>
          <w:tcPr>
            <w:tcW w:w="426" w:type="dxa"/>
          </w:tcPr>
          <w:p w:rsidR="00B6052E" w:rsidRPr="0099601F" w:rsidRDefault="00B6052E">
            <w:pPr>
              <w:rPr>
                <w:lang w:val="en-US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Pr="0099601F" w:rsidRDefault="00B0086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960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 https://elibrary.ru/project_risc. asp</w:t>
            </w:r>
          </w:p>
        </w:tc>
        <w:tc>
          <w:tcPr>
            <w:tcW w:w="155" w:type="dxa"/>
          </w:tcPr>
          <w:p w:rsidR="00B6052E" w:rsidRPr="0099601F" w:rsidRDefault="00B6052E">
            <w:pPr>
              <w:rPr>
                <w:lang w:val="en-US"/>
              </w:rPr>
            </w:pPr>
          </w:p>
        </w:tc>
      </w:tr>
      <w:tr w:rsidR="00B6052E" w:rsidRPr="0028055E" w:rsidTr="002D5604">
        <w:trPr>
          <w:trHeight w:hRule="exact" w:val="277"/>
        </w:trPr>
        <w:tc>
          <w:tcPr>
            <w:tcW w:w="426" w:type="dxa"/>
          </w:tcPr>
          <w:p w:rsidR="00B6052E" w:rsidRPr="0099601F" w:rsidRDefault="00B6052E">
            <w:pPr>
              <w:rPr>
                <w:lang w:val="en-US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Поисковая система Академия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Pr="0099601F" w:rsidRDefault="00B0086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960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 https://scholar.google.ru/</w:t>
            </w:r>
          </w:p>
        </w:tc>
        <w:tc>
          <w:tcPr>
            <w:tcW w:w="155" w:type="dxa"/>
          </w:tcPr>
          <w:p w:rsidR="00B6052E" w:rsidRPr="0099601F" w:rsidRDefault="00B6052E">
            <w:pPr>
              <w:rPr>
                <w:lang w:val="en-US"/>
              </w:rPr>
            </w:pPr>
          </w:p>
        </w:tc>
      </w:tr>
      <w:tr w:rsidR="00B6052E" w:rsidRPr="0028055E" w:rsidTr="002D5604">
        <w:trPr>
          <w:trHeight w:hRule="exact" w:val="277"/>
        </w:trPr>
        <w:tc>
          <w:tcPr>
            <w:tcW w:w="426" w:type="dxa"/>
          </w:tcPr>
          <w:p w:rsidR="00B6052E" w:rsidRPr="0099601F" w:rsidRDefault="00B6052E">
            <w:pPr>
              <w:rPr>
                <w:lang w:val="en-US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Pr="0099601F" w:rsidRDefault="00B0086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960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 http://window.edu.ru/</w:t>
            </w:r>
          </w:p>
        </w:tc>
        <w:tc>
          <w:tcPr>
            <w:tcW w:w="155" w:type="dxa"/>
          </w:tcPr>
          <w:p w:rsidR="00B6052E" w:rsidRPr="0099601F" w:rsidRDefault="00B6052E">
            <w:pPr>
              <w:rPr>
                <w:lang w:val="en-US"/>
              </w:rPr>
            </w:pPr>
          </w:p>
        </w:tc>
      </w:tr>
      <w:tr w:rsidR="00B6052E" w:rsidRPr="0028055E" w:rsidTr="002D5604">
        <w:trPr>
          <w:trHeight w:hRule="exact" w:val="277"/>
        </w:trPr>
        <w:tc>
          <w:tcPr>
            <w:tcW w:w="426" w:type="dxa"/>
          </w:tcPr>
          <w:p w:rsidR="00B6052E" w:rsidRPr="0099601F" w:rsidRDefault="00B6052E">
            <w:pPr>
              <w:rPr>
                <w:lang w:val="en-US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Default="00B00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52E" w:rsidRPr="0099601F" w:rsidRDefault="00B0086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960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 http://www1.fips.ru/</w:t>
            </w:r>
          </w:p>
        </w:tc>
        <w:tc>
          <w:tcPr>
            <w:tcW w:w="155" w:type="dxa"/>
          </w:tcPr>
          <w:p w:rsidR="00B6052E" w:rsidRPr="0099601F" w:rsidRDefault="00B6052E">
            <w:pPr>
              <w:rPr>
                <w:lang w:val="en-US"/>
              </w:rPr>
            </w:pPr>
          </w:p>
        </w:tc>
      </w:tr>
      <w:tr w:rsidR="00B6052E" w:rsidTr="002D5604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B6052E" w:rsidTr="002D5604">
        <w:trPr>
          <w:trHeight w:hRule="exact" w:val="2711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лаборатории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Образцы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чертежей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дизайн-проектов.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материалы.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4.Компьютер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интернет.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>
              <w:t xml:space="preserve"> </w:t>
            </w:r>
          </w:p>
          <w:p w:rsidR="00B6052E" w:rsidRDefault="00B00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2D5604" w:rsidRDefault="002D5604" w:rsidP="002D5604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ПРИЛОЖЕНИЕ 1</w:t>
      </w:r>
    </w:p>
    <w:p w:rsidR="002D5604" w:rsidRDefault="002D5604" w:rsidP="002D560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Фонд оценочных средств промежуточной аттестации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Промежуточная аттестация по практике имеет целью определить степень достижения запланированных результатов обучения и проводиться в форме зачета с оценкой.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Обязательной формой отчетности обучающегося по практике является письменный отчет.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Оценочные средства для проведения промежуточной аттестации обучающихся по практике должны включать: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kern w:val="24"/>
          <w:sz w:val="24"/>
          <w:szCs w:val="24"/>
        </w:rPr>
        <w:lastRenderedPageBreak/>
        <w:t xml:space="preserve">– задания из профессиональной области, </w:t>
      </w:r>
      <w:r>
        <w:rPr>
          <w:rFonts w:ascii="Times New Roman" w:hAnsi="Times New Roman" w:cs="Times New Roman"/>
          <w:i/>
          <w:sz w:val="24"/>
          <w:szCs w:val="24"/>
        </w:rPr>
        <w:t>необходимые для оценки знаний, умений, навыков и (или) опыта научной деятельности, характеризующих этапы формирования компетенций в процессе прохождения практики.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– систему оценивания результатов промежуточной аттестации, показатели и критерии оценивания;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учебно-методические рекомендации для самостоятельной работы обучающихся на практике. 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Задание 1. </w:t>
      </w:r>
    </w:p>
    <w:p w:rsidR="002D5604" w:rsidRDefault="002D5604" w:rsidP="002D5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- Изучить понятие «социологического исследования», его значение для научных исследований в дизайне;</w:t>
      </w:r>
    </w:p>
    <w:p w:rsidR="002D5604" w:rsidRDefault="002D5604" w:rsidP="002D5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</w:rPr>
        <w:t>Произвести оптимальный выбор литературы и других источников, оформив библиографический список по соответствующим требованиям СМК по оформлению магистерской работы;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Задание 2. 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Изучить материал научной литературы; проанализировать процесс (этапы) написания научного 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выбрать методы, средства</w:t>
      </w:r>
      <w:r>
        <w:rPr>
          <w:rFonts w:ascii="Times New Roman" w:hAnsi="Times New Roman" w:cs="Times New Roman"/>
          <w:i/>
          <w:sz w:val="24"/>
          <w:szCs w:val="24"/>
        </w:rPr>
        <w:t xml:space="preserve"> социологического исследования;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</w:p>
    <w:p w:rsidR="002D5604" w:rsidRDefault="002D5604" w:rsidP="002D5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kern w:val="24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i/>
          <w:kern w:val="24"/>
          <w:sz w:val="24"/>
          <w:szCs w:val="24"/>
        </w:rPr>
        <w:t>Разработать анкеты для проведения социологического исследования;</w:t>
      </w:r>
    </w:p>
    <w:p w:rsidR="002D5604" w:rsidRDefault="002D5604" w:rsidP="002D5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</w:rPr>
        <w:t>Проверить, откорректировать и дополнить социологическое обследование оценок и предпочтений потребителей или заказчиков с использованием библиотечных систем;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Задание 4. </w:t>
      </w:r>
    </w:p>
    <w:p w:rsidR="002D5604" w:rsidRDefault="002D5604" w:rsidP="002D5604">
      <w:pPr>
        <w:pStyle w:val="a6"/>
        <w:numPr>
          <w:ilvl w:val="0"/>
          <w:numId w:val="2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Выполнить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фото-отчет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посещения музеев города. Выбор методов для своего научного исследования;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Задание 5. 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Использовать возможностей современных информационных технологий для написания и проведения социологического исследования (</w:t>
      </w:r>
      <w:r>
        <w:rPr>
          <w:rFonts w:ascii="Times New Roman" w:hAnsi="Times New Roman" w:cs="Times New Roman"/>
          <w:i/>
          <w:sz w:val="24"/>
          <w:szCs w:val="24"/>
        </w:rPr>
        <w:t>обследования оценок и предпочтений потребителей или заказчиков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);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Задание 6. 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Выполнение отчета см. прил. 1</w:t>
      </w:r>
    </w:p>
    <w:p w:rsidR="002D5604" w:rsidRDefault="002D5604" w:rsidP="002D560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подготовить отчет по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учебной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практике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получению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первичных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профессиональных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умений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навыков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2D5604" w:rsidRDefault="002D5604" w:rsidP="002D5604">
      <w:pPr>
        <w:pStyle w:val="a7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i/>
          <w:spacing w:val="4"/>
        </w:rPr>
      </w:pPr>
      <w:r>
        <w:rPr>
          <w:i/>
        </w:rPr>
        <w:t>оценка эффективности социологического исследования;</w:t>
      </w:r>
    </w:p>
    <w:p w:rsidR="002D5604" w:rsidRDefault="002D5604" w:rsidP="002D5604">
      <w:pPr>
        <w:pStyle w:val="a7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i/>
        </w:rPr>
      </w:pPr>
      <w:r>
        <w:rPr>
          <w:rStyle w:val="FontStyle46"/>
          <w:i/>
        </w:rPr>
        <w:t>публичная защита своих выводов и отчета по практике;</w:t>
      </w:r>
    </w:p>
    <w:p w:rsidR="002D5604" w:rsidRDefault="002D5604" w:rsidP="002D5604">
      <w:pPr>
        <w:pStyle w:val="1"/>
        <w:keepNext w:val="0"/>
        <w:numPr>
          <w:ilvl w:val="0"/>
          <w:numId w:val="3"/>
        </w:numPr>
        <w:tabs>
          <w:tab w:val="left" w:pos="851"/>
        </w:tabs>
        <w:spacing w:before="0" w:after="0" w:line="240" w:lineRule="auto"/>
        <w:ind w:left="0" w:firstLine="567"/>
        <w:jc w:val="both"/>
        <w:rPr>
          <w:i/>
        </w:rPr>
      </w:pPr>
      <w:r>
        <w:rPr>
          <w:b w:val="0"/>
          <w:bCs w:val="0"/>
          <w:i/>
        </w:rPr>
        <w:t xml:space="preserve">систематизация и обобщение материала для </w:t>
      </w:r>
      <w:r>
        <w:rPr>
          <w:b w:val="0"/>
          <w:i/>
          <w:spacing w:val="4"/>
        </w:rPr>
        <w:t xml:space="preserve">написания </w:t>
      </w:r>
      <w:r>
        <w:rPr>
          <w:b w:val="0"/>
          <w:bCs w:val="0"/>
          <w:i/>
        </w:rPr>
        <w:t>выпускной магистерской работы.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Зачет с оценкой выставляется обучающемуся за подготовку и защиту отчета по практике. 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Требования к структуре и содержанию отчета по производственной практике определены методическими рекомендациями (см. прил. 1</w:t>
      </w:r>
    </w:p>
    <w:p w:rsidR="002D5604" w:rsidRDefault="002D5604" w:rsidP="002D5604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color w:val="C00000"/>
          <w:spacing w:val="4"/>
          <w:sz w:val="24"/>
          <w:szCs w:val="24"/>
          <w:highlight w:val="yellow"/>
        </w:rPr>
      </w:pPr>
    </w:p>
    <w:p w:rsidR="002D5604" w:rsidRDefault="002D5604" w:rsidP="002D5604">
      <w:pPr>
        <w:pStyle w:val="a5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textAlignment w:val="baseline"/>
        <w:rPr>
          <w:i/>
        </w:rPr>
      </w:pPr>
      <w:r>
        <w:rPr>
          <w:i/>
        </w:rPr>
        <w:lastRenderedPageBreak/>
        <w:t xml:space="preserve">Планируемые результаты практики: </w:t>
      </w:r>
    </w:p>
    <w:p w:rsidR="002D5604" w:rsidRDefault="002D5604" w:rsidP="002D560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подготовить отчет по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учебной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практике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получению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первичных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профессиональных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умений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навыков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2D5604" w:rsidRDefault="002D5604" w:rsidP="002D5604">
      <w:pPr>
        <w:pStyle w:val="a7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i/>
          <w:spacing w:val="4"/>
        </w:rPr>
      </w:pPr>
      <w:r>
        <w:rPr>
          <w:i/>
        </w:rPr>
        <w:t>оценка эффективности социологического исследования;</w:t>
      </w:r>
    </w:p>
    <w:p w:rsidR="002D5604" w:rsidRDefault="002D5604" w:rsidP="002D5604">
      <w:pPr>
        <w:pStyle w:val="a7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i/>
        </w:rPr>
      </w:pPr>
      <w:r>
        <w:rPr>
          <w:rStyle w:val="FontStyle46"/>
          <w:i/>
        </w:rPr>
        <w:t>публичная защита своих выводов и отчета по практике;</w:t>
      </w:r>
    </w:p>
    <w:p w:rsidR="002D5604" w:rsidRDefault="002D5604" w:rsidP="002D5604">
      <w:pPr>
        <w:pStyle w:val="1"/>
        <w:keepNext w:val="0"/>
        <w:numPr>
          <w:ilvl w:val="0"/>
          <w:numId w:val="3"/>
        </w:numPr>
        <w:tabs>
          <w:tab w:val="left" w:pos="851"/>
        </w:tabs>
        <w:spacing w:before="0" w:after="0" w:line="240" w:lineRule="auto"/>
        <w:ind w:left="0" w:firstLine="567"/>
        <w:jc w:val="both"/>
        <w:rPr>
          <w:i/>
        </w:rPr>
      </w:pPr>
      <w:r>
        <w:rPr>
          <w:b w:val="0"/>
          <w:bCs w:val="0"/>
          <w:i/>
        </w:rPr>
        <w:t xml:space="preserve">систематизация и обобщение материала для </w:t>
      </w:r>
      <w:r>
        <w:rPr>
          <w:b w:val="0"/>
          <w:i/>
          <w:spacing w:val="4"/>
        </w:rPr>
        <w:t xml:space="preserve">написания </w:t>
      </w:r>
      <w:r>
        <w:rPr>
          <w:b w:val="0"/>
          <w:bCs w:val="0"/>
          <w:i/>
        </w:rPr>
        <w:t>выпускной магистерской работы.</w:t>
      </w:r>
    </w:p>
    <w:p w:rsidR="002D5604" w:rsidRDefault="002D5604" w:rsidP="002D5604">
      <w:pPr>
        <w:spacing w:after="0" w:line="240" w:lineRule="auto"/>
        <w:ind w:firstLine="57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Вопросы для самопроверки студента:</w:t>
      </w:r>
    </w:p>
    <w:p w:rsidR="002D5604" w:rsidRDefault="002D5604" w:rsidP="002D5604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чем заключается сущность социологического исследования и значение его в дизайне?</w:t>
      </w:r>
    </w:p>
    <w:p w:rsidR="002D5604" w:rsidRDefault="002D5604" w:rsidP="002D5604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методы и средства можно использовать для проведения социологического исследования?</w:t>
      </w:r>
    </w:p>
    <w:p w:rsidR="002D5604" w:rsidRDefault="002D5604" w:rsidP="002D5604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создания анкет и опросников для выявления предпочтений потребителей?</w:t>
      </w:r>
    </w:p>
    <w:p w:rsidR="002D5604" w:rsidRDefault="002D5604" w:rsidP="002D5604">
      <w:pPr>
        <w:numPr>
          <w:ilvl w:val="0"/>
          <w:numId w:val="4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Какую наглядную визуализацию применяют для показа результатов научных исследований?</w:t>
      </w:r>
    </w:p>
    <w:p w:rsidR="002D5604" w:rsidRDefault="002D5604" w:rsidP="002D5604">
      <w:pPr>
        <w:numPr>
          <w:ilvl w:val="0"/>
          <w:numId w:val="4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чего нужны социологические исследования дизайнеру?</w:t>
      </w:r>
    </w:p>
    <w:p w:rsidR="002D5604" w:rsidRDefault="002D5604" w:rsidP="002D5604">
      <w:pPr>
        <w:numPr>
          <w:ilvl w:val="0"/>
          <w:numId w:val="4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этапы научных исследований вы знаете? </w:t>
      </w:r>
    </w:p>
    <w:p w:rsidR="002D5604" w:rsidRDefault="002D5604" w:rsidP="002D5604">
      <w:pPr>
        <w:pStyle w:val="a7"/>
        <w:spacing w:line="240" w:lineRule="auto"/>
        <w:ind w:firstLine="0"/>
        <w:rPr>
          <w:b/>
          <w:i/>
        </w:rPr>
      </w:pPr>
    </w:p>
    <w:p w:rsidR="002D5604" w:rsidRDefault="002D5604" w:rsidP="002D5604">
      <w:pPr>
        <w:pStyle w:val="a7"/>
        <w:spacing w:line="240" w:lineRule="auto"/>
        <w:ind w:firstLine="0"/>
        <w:rPr>
          <w:b/>
          <w:i/>
        </w:rPr>
      </w:pPr>
      <w:r>
        <w:rPr>
          <w:b/>
          <w:i/>
        </w:rPr>
        <w:t>Примерный перечень тем тезисов (статей) для научной конференции:</w:t>
      </w:r>
    </w:p>
    <w:p w:rsidR="002D5604" w:rsidRDefault="002D5604" w:rsidP="002D5604">
      <w:pPr>
        <w:pStyle w:val="a7"/>
        <w:spacing w:line="240" w:lineRule="auto"/>
        <w:ind w:firstLine="0"/>
        <w:rPr>
          <w:i/>
        </w:rPr>
      </w:pPr>
    </w:p>
    <w:p w:rsidR="002D5604" w:rsidRDefault="002D5604" w:rsidP="002D5604">
      <w:pPr>
        <w:pStyle w:val="a7"/>
        <w:widowControl/>
        <w:numPr>
          <w:ilvl w:val="0"/>
          <w:numId w:val="5"/>
        </w:numPr>
        <w:spacing w:line="240" w:lineRule="auto"/>
      </w:pPr>
      <w:r>
        <w:t>Обоснование выбора темы научного исследования «темы».</w:t>
      </w:r>
    </w:p>
    <w:p w:rsidR="002D5604" w:rsidRDefault="002D5604" w:rsidP="002D5604">
      <w:pPr>
        <w:pStyle w:val="a7"/>
        <w:widowControl/>
        <w:numPr>
          <w:ilvl w:val="0"/>
          <w:numId w:val="5"/>
        </w:numPr>
        <w:spacing w:line="240" w:lineRule="auto"/>
      </w:pPr>
      <w:r>
        <w:t>Проведение социологического исследования на выявление предпочтений потребителей по теме магистерской работы.</w:t>
      </w:r>
    </w:p>
    <w:p w:rsidR="002D5604" w:rsidRDefault="002D5604" w:rsidP="002D5604">
      <w:pPr>
        <w:pStyle w:val="a7"/>
        <w:widowControl/>
        <w:numPr>
          <w:ilvl w:val="0"/>
          <w:numId w:val="5"/>
        </w:numPr>
        <w:spacing w:line="240" w:lineRule="auto"/>
      </w:pPr>
      <w:r>
        <w:t>Анализ предметно-пространственной среды веб-студий среднего размера г. Магнитогорска.</w:t>
      </w:r>
    </w:p>
    <w:p w:rsidR="002D5604" w:rsidRDefault="002D5604" w:rsidP="002D5604">
      <w:pPr>
        <w:pStyle w:val="a7"/>
        <w:widowControl/>
        <w:numPr>
          <w:ilvl w:val="0"/>
          <w:numId w:val="5"/>
        </w:numPr>
        <w:spacing w:line="240" w:lineRule="auto"/>
      </w:pPr>
      <w:r>
        <w:t>Выявление основных критериев потребительской оценки синтеза монументально-декоративного искусства и дизайна в интерьерах концертных залов на примере г. Магнитогорска.</w:t>
      </w:r>
    </w:p>
    <w:p w:rsidR="002D5604" w:rsidRDefault="002D5604" w:rsidP="002D5604">
      <w:pPr>
        <w:pStyle w:val="a7"/>
        <w:widowControl/>
        <w:numPr>
          <w:ilvl w:val="0"/>
          <w:numId w:val="5"/>
        </w:numPr>
        <w:spacing w:line="240" w:lineRule="auto"/>
      </w:pPr>
      <w:r>
        <w:t>Выявление потребительской оценки эстетических принципов воплощения идеологии в облике интерьеров государственных учреждений.</w:t>
      </w:r>
    </w:p>
    <w:p w:rsidR="002D5604" w:rsidRDefault="002D5604" w:rsidP="002D5604">
      <w:pPr>
        <w:pStyle w:val="a7"/>
        <w:widowControl/>
        <w:numPr>
          <w:ilvl w:val="0"/>
          <w:numId w:val="5"/>
        </w:numPr>
        <w:spacing w:line="240" w:lineRule="auto"/>
      </w:pPr>
      <w:r>
        <w:t>Сохранение исторического и культурного наследия для будущих поколений и популяризации истории родного города и страны на примере памятников архитектуры периода 30-50 х гг.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Отчетная документация студентов по практике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Отчет студента—практиканта (приложение 1)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Тезисы доклада для научной студенческой конференции.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  <w:highlight w:val="yellow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оценивания: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на оценку </w:t>
      </w:r>
      <w:r>
        <w:rPr>
          <w:rFonts w:ascii="Times New Roman" w:hAnsi="Times New Roman" w:cs="Times New Roman"/>
          <w:b/>
          <w:i/>
          <w:sz w:val="24"/>
          <w:szCs w:val="24"/>
        </w:rPr>
        <w:t>«отлично»</w:t>
      </w:r>
      <w:r>
        <w:rPr>
          <w:rFonts w:ascii="Times New Roman" w:hAnsi="Times New Roman" w:cs="Times New Roman"/>
          <w:i/>
          <w:sz w:val="24"/>
          <w:szCs w:val="24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на оценку </w:t>
      </w:r>
      <w:r>
        <w:rPr>
          <w:rFonts w:ascii="Times New Roman" w:hAnsi="Times New Roman" w:cs="Times New Roman"/>
          <w:b/>
          <w:i/>
          <w:sz w:val="24"/>
          <w:szCs w:val="24"/>
        </w:rPr>
        <w:t>«хорошо»</w:t>
      </w:r>
      <w:r>
        <w:rPr>
          <w:rFonts w:ascii="Times New Roman" w:hAnsi="Times New Roman" w:cs="Times New Roman"/>
          <w:i/>
          <w:sz w:val="24"/>
          <w:szCs w:val="24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</w:t>
      </w: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 публичной защите обучающийся демонстрирует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на оценку </w:t>
      </w:r>
      <w:r>
        <w:rPr>
          <w:rFonts w:ascii="Times New Roman" w:hAnsi="Times New Roman" w:cs="Times New Roman"/>
          <w:b/>
          <w:i/>
          <w:sz w:val="24"/>
          <w:szCs w:val="24"/>
        </w:rPr>
        <w:t>«удовлетворительно»</w:t>
      </w:r>
      <w:r>
        <w:rPr>
          <w:rFonts w:ascii="Times New Roman" w:hAnsi="Times New Roman" w:cs="Times New Roman"/>
          <w:i/>
          <w:sz w:val="24"/>
          <w:szCs w:val="24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на оценку </w:t>
      </w:r>
      <w:r>
        <w:rPr>
          <w:rFonts w:ascii="Times New Roman" w:hAnsi="Times New Roman" w:cs="Times New Roman"/>
          <w:b/>
          <w:i/>
          <w:sz w:val="24"/>
          <w:szCs w:val="24"/>
        </w:rPr>
        <w:t>«неудовлетворительно»</w:t>
      </w:r>
      <w:r>
        <w:rPr>
          <w:rFonts w:ascii="Times New Roman" w:hAnsi="Times New Roman" w:cs="Times New Roman"/>
          <w:i/>
          <w:sz w:val="24"/>
          <w:szCs w:val="24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на оценку </w:t>
      </w:r>
      <w:r>
        <w:rPr>
          <w:rFonts w:ascii="Times New Roman" w:hAnsi="Times New Roman" w:cs="Times New Roman"/>
          <w:b/>
          <w:i/>
          <w:sz w:val="24"/>
          <w:szCs w:val="24"/>
        </w:rPr>
        <w:t>«неудовлетворительно»</w:t>
      </w:r>
      <w:r>
        <w:rPr>
          <w:rFonts w:ascii="Times New Roman" w:hAnsi="Times New Roman" w:cs="Times New Roman"/>
          <w:i/>
          <w:sz w:val="24"/>
          <w:szCs w:val="24"/>
        </w:rPr>
        <w:t xml:space="preserve"> (1 балл) – обучающийся представляет отчет, в котором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D5604" w:rsidRDefault="002D5604" w:rsidP="002D560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D5604" w:rsidRDefault="002D5604" w:rsidP="002D560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D5604" w:rsidRDefault="002D5604" w:rsidP="002D560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ПРИЛОЖЕНИЕ 2</w:t>
      </w:r>
    </w:p>
    <w:p w:rsidR="002D5604" w:rsidRDefault="002D5604" w:rsidP="002D5604">
      <w:pPr>
        <w:pStyle w:val="3"/>
        <w:spacing w:before="0" w:line="240" w:lineRule="auto"/>
        <w:jc w:val="both"/>
        <w:rPr>
          <w:rFonts w:ascii="Times New Roman" w:eastAsia="Calibri" w:hAnsi="Times New Roman" w:cs="Times New Roman"/>
          <w:b/>
          <w:i/>
          <w:color w:val="auto"/>
        </w:rPr>
      </w:pPr>
      <w:r>
        <w:rPr>
          <w:rFonts w:ascii="Times New Roman" w:eastAsia="Calibri" w:hAnsi="Times New Roman" w:cs="Times New Roman"/>
          <w:b/>
          <w:i/>
          <w:color w:val="auto"/>
        </w:rPr>
        <w:t>Методические рекомендации по содержанию и оформлению отчета</w:t>
      </w: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Style w:val="30"/>
          <w:rFonts w:ascii="Times New Roman" w:eastAsia="Calibri" w:hAnsi="Times New Roman" w:cs="Times New Roman"/>
        </w:rPr>
        <w:t>Отчет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- теоретическая работа студента, в которой излагаются различные точки зрения (в том числе и критические) на рассматриваемую научную проблему, связанную с темой магистерской диссертации. Он может не включать собственных аналитических и практических исследований студента, но наличие обобщений и выводов студента по рассматриваемой проблеме является обязательным.</w:t>
      </w: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Назначение отчетной работы - углубить знания студентов по основным проблемам современного дизайна, выявить умение анализировать причины возникновения, развития и современного состояния дизайна.</w:t>
      </w: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 написании отчета студент должен использовать современную учебную и научную литературу, обратиться к монографиям, научным статьям, аналитическим исследованиям и обзорам по вопросам исследуемой студентом научной проблемы.</w:t>
      </w: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Структурными элементами отчета являются:</w:t>
      </w: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- титульный лист с названием темы,</w:t>
      </w: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содержание,</w:t>
      </w: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введение,</w:t>
      </w: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основная часть,</w:t>
      </w: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заключение,</w:t>
      </w: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список использованных источников,</w:t>
      </w: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приложения (если есть).</w:t>
      </w: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Объем реферата 20-25 страниц.</w:t>
      </w: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Содержание отчета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включает введение, наименование всех разделов и подразделов, заключение, список использованных источников и наименование приложений (если они имеются) с указанием номеров страниц, с которых начинаются эти элементы работы.</w:t>
      </w: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 введении дается оценка современного состояния проблемы, обоснование выбранной для разработки темы, ее актуальность и новизна.</w:t>
      </w: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основной части приводят данные, отражающие сущность, методологию, методику и основные результаты выполненной работы. Основная часть должна содержать:</w:t>
      </w: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обоснование выбора темы и научной проблемы исследования,</w:t>
      </w: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характеристику методологической базы и выбранной студентом методики решения выдвинутой проблемы;</w:t>
      </w: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критический анализ и обобщение имеющихся научных исследований по анализируемой проблеме, а также оценку результатов исследования, достоверности полученных выводов и их сравнение с аналогичными результатами в отечественном и зарубежном искусствоведении. Ссылки на использованные источники следует приводить в квадратных скобках.</w:t>
      </w: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Заключение должно содержать краткие выводы по результатам выполнения работы.</w:t>
      </w: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Список использованных источников должен содержать сведения об источниках, использованных при выполнении работы. Сведения об источниках приводятся в алфавитном порядке в соответствии с требованиями ГОСТ 7.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1.-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2003.</w:t>
      </w: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приложения рекомендуется включать материалы, связанные с выполненной работой, которые по каким-либо причинам не могут быть включены в основную часть.</w:t>
      </w: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Работа должна быть выполнена на одной стороне листа белой бумаги формата А4 через полтора интервала. Текстовый редактор - Word-2003; формат файла *.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doc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или *.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rtf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Шрифт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Times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New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Roman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цвет шрифта - черный, кегль 14. Размеры полей: правое </w:t>
      </w:r>
      <w:smartTag w:uri="urn:schemas-microsoft-com:office:smarttags" w:element="metricconverter">
        <w:smartTagPr>
          <w:attr w:name="ProductID" w:val="-15 мм"/>
        </w:smartTagPr>
        <w:r>
          <w:rPr>
            <w:rFonts w:ascii="Times New Roman" w:eastAsia="Calibri" w:hAnsi="Times New Roman" w:cs="Times New Roman"/>
            <w:sz w:val="24"/>
            <w:szCs w:val="24"/>
          </w:rPr>
          <w:t>-15 мм</w:t>
        </w:r>
      </w:smartTag>
      <w:r>
        <w:rPr>
          <w:rFonts w:ascii="Times New Roman" w:eastAsia="Calibri" w:hAnsi="Times New Roman" w:cs="Times New Roman"/>
          <w:sz w:val="24"/>
          <w:szCs w:val="24"/>
        </w:rPr>
        <w:t xml:space="preserve">, верхнее, левое и нижнее - </w:t>
      </w:r>
      <w:smartTag w:uri="urn:schemas-microsoft-com:office:smarttags" w:element="metricconverter">
        <w:smartTagPr>
          <w:attr w:name="ProductID" w:val="20 мм"/>
        </w:smartTagPr>
        <w:r>
          <w:rPr>
            <w:rFonts w:ascii="Times New Roman" w:eastAsia="Calibri" w:hAnsi="Times New Roman" w:cs="Times New Roman"/>
            <w:sz w:val="24"/>
            <w:szCs w:val="24"/>
          </w:rPr>
          <w:t>20 мм</w:t>
        </w:r>
      </w:smartTag>
      <w:r>
        <w:rPr>
          <w:rFonts w:ascii="Times New Roman" w:eastAsia="Calibri" w:hAnsi="Times New Roman" w:cs="Times New Roman"/>
          <w:sz w:val="24"/>
          <w:szCs w:val="24"/>
        </w:rPr>
        <w:t xml:space="preserve">. Таблицы должны быть выполнены только в программе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Word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 оформляют как продолжение данного документа на последующих его листах или выпускают в виде самостоятельного документа. В тексте реферата на все приложения должны быть даны ссылки. Приложения располагают в порядке ссылок на них в тексте реферата. Каждое приложение следует начинать с новой страницы с указанием наверху посередине страницы слова «Приложение». Приложения должны иметь общую с остальной частью документа сквозную нумерацию страниц.</w:t>
      </w: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 наличии опубликованных научных работ по рассматриваемой проблеме необходимо представить их список.</w:t>
      </w: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Реферат должен быть переплетен и предоставляется вместе с электронным файлом в формате *.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doc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Оформление отчета представлено в Приложении 1.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Критерии оценки результатов практики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качестве критериев оценки результатов практики выступают: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объем выполнения программы практики,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качество проведения социологического исследования;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уровень подачи информации;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уровень представления результатов практики на конференции.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Оценка «отлично» ставится в том случае если: отчет соответствует теме исследования; собрана и проанализирована литература по теме исследования; сделаны выводы; в отчете грамотно оформлены ссылки и список используемой литературы.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Оценка «хорошо» ставится в том случае если: отчет соответствует теме исследования; собрана и проанализирована литература по теме исследования; сделаны слабые выводы; в отчете грамотно оформлены ссылки и список используемой литературы.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Оценка «удовлетворительно» ставится в том случае если: отчет соответствует теме исследования; недостаточно собрана и проанализирована литература по теме исследования; сделаны слабые выводы; в отчете грамотно оформлены ссылки, но недостаточный список используемой литературы.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Оценка «неудовлетворительно» ставится в том случае если: отчет не соответствует теме исследования; недостаточно собрана и проанализирована литература по теме исследования; сделаны слабые выводы; в отчете отсутствуют ссылки на используемую литературу, недостаточный список используемой литературы.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Отчетная документация студентов по практике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Отчет студента—практиканта (приложение 1)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Тезисы доклада для научной студенческой конференции.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Пример плана графика приводим ниже.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D5604" w:rsidRDefault="002D5604" w:rsidP="002D5604">
      <w:pPr>
        <w:spacing w:after="0" w:line="240" w:lineRule="auto"/>
        <w:ind w:left="595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УТВЕРЖДАЮ</w:t>
      </w:r>
    </w:p>
    <w:p w:rsidR="002D5604" w:rsidRDefault="002D5604" w:rsidP="002D5604">
      <w:pPr>
        <w:spacing w:after="0" w:line="240" w:lineRule="auto"/>
        <w:ind w:left="595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Директор института / декан факультета</w:t>
      </w:r>
    </w:p>
    <w:p w:rsidR="002D5604" w:rsidRDefault="002D5604" w:rsidP="002D5604">
      <w:pPr>
        <w:spacing w:after="0" w:line="240" w:lineRule="auto"/>
        <w:ind w:left="595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 /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О.С. Логунова</w:t>
      </w:r>
      <w:r>
        <w:rPr>
          <w:rFonts w:ascii="Times New Roman" w:eastAsia="Calibri" w:hAnsi="Times New Roman" w:cs="Times New Roman"/>
          <w:sz w:val="24"/>
          <w:szCs w:val="24"/>
        </w:rPr>
        <w:t>/</w:t>
      </w:r>
    </w:p>
    <w:p w:rsidR="002D5604" w:rsidRDefault="002D5604" w:rsidP="002D5604">
      <w:pPr>
        <w:tabs>
          <w:tab w:val="left" w:pos="8505"/>
        </w:tabs>
        <w:spacing w:after="0" w:line="240" w:lineRule="auto"/>
        <w:ind w:left="666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подпись)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(расшифровка)</w:t>
      </w:r>
    </w:p>
    <w:p w:rsidR="002D5604" w:rsidRDefault="002D5604" w:rsidP="002D5604">
      <w:pPr>
        <w:spacing w:after="0" w:line="240" w:lineRule="auto"/>
        <w:ind w:left="595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«___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_»_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__________20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20 </w:t>
      </w:r>
      <w:r>
        <w:rPr>
          <w:rFonts w:ascii="Times New Roman" w:eastAsia="Calibri" w:hAnsi="Times New Roman" w:cs="Times New Roman"/>
          <w:sz w:val="24"/>
          <w:szCs w:val="24"/>
        </w:rPr>
        <w:t>г.</w:t>
      </w:r>
    </w:p>
    <w:p w:rsidR="002D5604" w:rsidRDefault="002D5604" w:rsidP="002D5604">
      <w:pPr>
        <w:spacing w:after="0" w:line="240" w:lineRule="auto"/>
        <w:ind w:left="5954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М.П.</w:t>
      </w: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5604" w:rsidRDefault="002D5604" w:rsidP="002D56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ПЛАН-ГРАФИК</w:t>
      </w:r>
    </w:p>
    <w:p w:rsidR="002D5604" w:rsidRDefault="002D5604" w:rsidP="002D5604">
      <w:pPr>
        <w:tabs>
          <w:tab w:val="left" w:pos="1020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5604" w:rsidRDefault="002D5604" w:rsidP="002D5604">
      <w:pPr>
        <w:tabs>
          <w:tab w:val="left" w:pos="1020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54.04.01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>Дизайн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»,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профиль интерьер и оборудование</w:t>
      </w:r>
    </w:p>
    <w:p w:rsidR="002D5604" w:rsidRDefault="002D5604" w:rsidP="002D5604">
      <w:pPr>
        <w:tabs>
          <w:tab w:val="left" w:pos="10206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код                направление подготовки / специальность</w:t>
      </w:r>
    </w:p>
    <w:p w:rsidR="002D5604" w:rsidRDefault="002D5604" w:rsidP="002D5604">
      <w:pPr>
        <w:tabs>
          <w:tab w:val="left" w:pos="10206"/>
        </w:tabs>
        <w:spacing w:after="0" w:line="240" w:lineRule="auto"/>
        <w:ind w:left="3402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по учебной-практике по получению первичных профессиональных умений и навыков </w:t>
      </w:r>
    </w:p>
    <w:p w:rsidR="002D5604" w:rsidRDefault="002D5604" w:rsidP="002D5604">
      <w:pPr>
        <w:tabs>
          <w:tab w:val="left" w:pos="10206"/>
        </w:tabs>
        <w:spacing w:after="0" w:line="240" w:lineRule="auto"/>
        <w:ind w:left="1843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наименование </w:t>
      </w:r>
    </w:p>
    <w:p w:rsidR="002D5604" w:rsidRDefault="002D5604" w:rsidP="002D5604">
      <w:pPr>
        <w:tabs>
          <w:tab w:val="lef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в период с </w:t>
      </w:r>
      <w:r>
        <w:rPr>
          <w:rFonts w:ascii="Times New Roman" w:hAnsi="Times New Roman" w:cs="Times New Roman"/>
          <w:sz w:val="24"/>
          <w:szCs w:val="24"/>
          <w:u w:val="single"/>
        </w:rPr>
        <w:t>06.10.2020 г.</w:t>
      </w:r>
      <w:r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  <w:u w:val="single"/>
        </w:rPr>
        <w:t>19.10.2020 г.</w:t>
      </w:r>
    </w:p>
    <w:p w:rsidR="002D5604" w:rsidRDefault="002D5604" w:rsidP="002D5604">
      <w:pPr>
        <w:tabs>
          <w:tab w:val="lef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группы </w:t>
      </w:r>
      <w:r>
        <w:rPr>
          <w:rFonts w:ascii="Times New Roman" w:hAnsi="Times New Roman" w:cs="Times New Roman"/>
          <w:sz w:val="24"/>
          <w:szCs w:val="24"/>
          <w:u w:val="single"/>
        </w:rPr>
        <w:t>СДм-19-1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5604" w:rsidRDefault="002D5604" w:rsidP="002D5604">
      <w:pPr>
        <w:tabs>
          <w:tab w:val="left" w:pos="10206"/>
        </w:tabs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</w:rPr>
        <w:t>Руководитель(и) практики от МГТУ им. Г.И. Носова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доцент,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u w:val="single"/>
        </w:rPr>
        <w:t>к.п.н</w:t>
      </w:r>
      <w:proofErr w:type="spellEnd"/>
      <w:r>
        <w:rPr>
          <w:rFonts w:ascii="Times New Roman" w:eastAsia="Calibri" w:hAnsi="Times New Roman" w:cs="Times New Roman"/>
          <w:sz w:val="24"/>
          <w:szCs w:val="24"/>
          <w:u w:val="single"/>
        </w:rPr>
        <w:t>. Антоненко Ю.С.</w:t>
      </w:r>
    </w:p>
    <w:p w:rsidR="002D5604" w:rsidRDefault="002D5604" w:rsidP="002D5604">
      <w:pPr>
        <w:spacing w:after="0" w:line="240" w:lineRule="auto"/>
        <w:ind w:left="6379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должность, Ф.И.О.</w:t>
      </w: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"/>
        <w:gridCol w:w="7252"/>
        <w:gridCol w:w="2079"/>
      </w:tblGrid>
      <w:tr w:rsidR="002D5604" w:rsidTr="002D5604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04" w:rsidRDefault="002D56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№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04" w:rsidRDefault="002D56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Наименование работ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04" w:rsidRDefault="002D56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Срок исполнения</w:t>
            </w:r>
          </w:p>
        </w:tc>
      </w:tr>
      <w:tr w:rsidR="002D5604" w:rsidTr="002D5604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04" w:rsidRDefault="002D56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04" w:rsidRDefault="002D56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Выдача индивидуальных заданий обучающимся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учебной-практике по получению первичных профессиональных умений и навыков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собеседование руководителя практики о целях и задачах, порядке прохождения практики, оформления отчета и аттестации обучающихся.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04" w:rsidRDefault="002D56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 начала практики</w:t>
            </w:r>
          </w:p>
          <w:p w:rsidR="002D5604" w:rsidRDefault="002D56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30.09.2020</w:t>
            </w:r>
          </w:p>
        </w:tc>
      </w:tr>
      <w:tr w:rsidR="002D5604" w:rsidTr="002D5604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04" w:rsidRDefault="002D56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04" w:rsidRDefault="002D56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Вводный инструктаж о технике безопасности и правилах работы в компьютерных классах.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04" w:rsidRDefault="002D56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 начала практики 30.09.2020</w:t>
            </w:r>
          </w:p>
        </w:tc>
      </w:tr>
      <w:tr w:rsidR="002D5604" w:rsidTr="002D5604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04" w:rsidRDefault="002D56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04" w:rsidRDefault="002D56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Обзорная лекция о целях и задачах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учебной-практике по получению первичных профессиональных умений и навыков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04" w:rsidRDefault="002D56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06.10.2020</w:t>
            </w:r>
          </w:p>
        </w:tc>
      </w:tr>
      <w:tr w:rsidR="002D5604" w:rsidTr="002D5604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04" w:rsidRDefault="002D56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04" w:rsidRDefault="002D56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Консультация по этапам выполнения работы; сбор исходных материалов для подготовки и проведения социологического исследования.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04" w:rsidRDefault="002D56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07.10.2020</w:t>
            </w:r>
          </w:p>
        </w:tc>
      </w:tr>
      <w:tr w:rsidR="002D5604" w:rsidTr="002D5604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04" w:rsidRDefault="002D56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04" w:rsidRDefault="002D56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Сбор информации для проведения социологического исследования.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04" w:rsidRDefault="002D56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08.10 - 16.10.2020</w:t>
            </w:r>
          </w:p>
        </w:tc>
      </w:tr>
      <w:tr w:rsidR="002D5604" w:rsidTr="002D5604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04" w:rsidRDefault="002D56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04" w:rsidRDefault="002D56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Консультирование руководителя о ходе выполнения индивидуальных заданий, подготовка отчета по практике (оформление и содержание).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04" w:rsidRDefault="002D56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18.10.2020</w:t>
            </w:r>
          </w:p>
        </w:tc>
      </w:tr>
      <w:tr w:rsidR="002D5604" w:rsidTr="002D5604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04" w:rsidRDefault="002D56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04" w:rsidRDefault="002D56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отчета по практике и его сдача, получение характеристики.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04" w:rsidRDefault="002D56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19.10.2020</w:t>
            </w:r>
          </w:p>
        </w:tc>
      </w:tr>
      <w:tr w:rsidR="002D5604" w:rsidTr="002D5604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04" w:rsidRDefault="002D56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04" w:rsidRDefault="002D56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Аттестация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604" w:rsidRDefault="002D56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20.10.2020</w:t>
            </w:r>
          </w:p>
          <w:p w:rsidR="002D5604" w:rsidRDefault="002D56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Примечание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 1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. Продолжительность рабочего дня практиканта (ст.43,42 КЗоТ РФ):</w:t>
      </w:r>
    </w:p>
    <w:p w:rsidR="002D5604" w:rsidRDefault="002D5604" w:rsidP="002D5604">
      <w:pPr>
        <w:numPr>
          <w:ilvl w:val="0"/>
          <w:numId w:val="6"/>
        </w:numPr>
        <w:tabs>
          <w:tab w:val="left" w:pos="1276"/>
        </w:tabs>
        <w:spacing w:after="0" w:line="240" w:lineRule="auto"/>
        <w:ind w:left="127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возрасте от 16 до 18 лет не более 35 час. в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нед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.; </w:t>
      </w:r>
    </w:p>
    <w:p w:rsidR="002D5604" w:rsidRDefault="002D5604" w:rsidP="002D5604">
      <w:pPr>
        <w:numPr>
          <w:ilvl w:val="0"/>
          <w:numId w:val="6"/>
        </w:numPr>
        <w:tabs>
          <w:tab w:val="left" w:pos="1276"/>
        </w:tabs>
        <w:spacing w:after="0" w:line="240" w:lineRule="auto"/>
        <w:ind w:left="127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возрасте от 18 и старше – не более 40 час. в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нед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Согласовано:</w:t>
      </w:r>
    </w:p>
    <w:p w:rsidR="002D5604" w:rsidRDefault="002D5604" w:rsidP="002D56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D5604" w:rsidRDefault="002D5604" w:rsidP="002D5604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кафедрой</w:t>
      </w:r>
      <w:r>
        <w:rPr>
          <w:rFonts w:ascii="Times New Roman" w:hAnsi="Times New Roman" w:cs="Times New Roman"/>
          <w:sz w:val="24"/>
          <w:szCs w:val="24"/>
        </w:rPr>
        <w:tab/>
        <w:t>_________________</w:t>
      </w:r>
      <w:r>
        <w:rPr>
          <w:rFonts w:ascii="Times New Roman" w:hAnsi="Times New Roman" w:cs="Times New Roman"/>
          <w:sz w:val="24"/>
          <w:szCs w:val="24"/>
        </w:rPr>
        <w:tab/>
        <w:t xml:space="preserve">      /</w:t>
      </w:r>
      <w:r>
        <w:rPr>
          <w:rFonts w:ascii="Times New Roman" w:hAnsi="Times New Roman" w:cs="Times New Roman"/>
          <w:sz w:val="24"/>
          <w:szCs w:val="24"/>
          <w:u w:val="single"/>
        </w:rPr>
        <w:t>А.Д. Григорьев</w:t>
      </w:r>
      <w:r>
        <w:rPr>
          <w:rFonts w:ascii="Times New Roman" w:hAnsi="Times New Roman" w:cs="Times New Roman"/>
          <w:sz w:val="24"/>
          <w:szCs w:val="24"/>
        </w:rPr>
        <w:t>/</w:t>
      </w:r>
    </w:p>
    <w:p w:rsidR="002D5604" w:rsidRDefault="002D5604" w:rsidP="002D5604">
      <w:pPr>
        <w:tabs>
          <w:tab w:val="left" w:pos="6946"/>
        </w:tabs>
        <w:spacing w:after="0" w:line="240" w:lineRule="auto"/>
        <w:ind w:left="42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подпись)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(расшифровка)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Задание по практике, пример оформления: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2D5604" w:rsidRDefault="002D5604" w:rsidP="002D5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2D5604" w:rsidRDefault="002D5604" w:rsidP="002D5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высшего образования</w:t>
      </w:r>
    </w:p>
    <w:p w:rsidR="002D5604" w:rsidRDefault="002D5604" w:rsidP="002D56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«Магнитогорский государственный технический университет</w:t>
      </w:r>
    </w:p>
    <w:p w:rsidR="002D5604" w:rsidRDefault="002D5604" w:rsidP="002D56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им. Г.И. Носова»</w:t>
      </w:r>
    </w:p>
    <w:p w:rsidR="002D5604" w:rsidRDefault="002D5604" w:rsidP="002D5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(ФГБОУ ВО «МГТУ им. Г.И. Носова»)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Кафедра  _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Дизайна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учебную-практику по получению первичных профессиональных умений и навыков 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наименование практики</w:t>
      </w:r>
    </w:p>
    <w:p w:rsidR="002D5604" w:rsidRDefault="002D5604" w:rsidP="002D5604">
      <w:pPr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Обучающемуся _____________________________________________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>СДм-19-1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2D5604" w:rsidRDefault="002D5604" w:rsidP="002D5604">
      <w:pPr>
        <w:tabs>
          <w:tab w:val="left" w:pos="7513"/>
        </w:tabs>
        <w:spacing w:after="0" w:line="240" w:lineRule="auto"/>
        <w:ind w:left="3544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Ф.И.О.                                                                                                    наименование группы</w:t>
      </w:r>
    </w:p>
    <w:p w:rsidR="002D5604" w:rsidRDefault="002D5604" w:rsidP="002D5604">
      <w:pPr>
        <w:tabs>
          <w:tab w:val="left" w:pos="7513"/>
        </w:tabs>
        <w:spacing w:after="0" w:line="240" w:lineRule="auto"/>
        <w:ind w:left="3544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 Период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практики: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  <w:u w:val="single"/>
        </w:rPr>
        <w:t>06.10.20 г.</w:t>
      </w:r>
      <w:r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  <w:u w:val="single"/>
        </w:rPr>
        <w:t>19.10.20 г.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Место прохождения практики 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г. Магнитогорск,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на базе МГТУ им. Г.И. Носова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3адание на практику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Произвести сбор материалов по предварительной теме задания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и провести научно-исследовательскую деятельность по сбору и систематизации информации.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вопросов, подлежащих изучению при прохождении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учебную практику по получению первичных профессиональных умений и навыков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D5604" w:rsidRDefault="002D5604" w:rsidP="002D5604">
      <w:pPr>
        <w:pStyle w:val="a7"/>
        <w:widowControl/>
        <w:numPr>
          <w:ilvl w:val="0"/>
          <w:numId w:val="7"/>
        </w:numPr>
        <w:spacing w:line="240" w:lineRule="auto"/>
        <w:ind w:left="567" w:hanging="567"/>
        <w:rPr>
          <w:color w:val="000000"/>
        </w:rPr>
      </w:pPr>
      <w:r>
        <w:t>Проверка, корректировка и дополнение социологического обследования оценок и предпочтений потребителей или заказчиков.</w:t>
      </w:r>
    </w:p>
    <w:p w:rsidR="002D5604" w:rsidRDefault="002D5604" w:rsidP="002D5604">
      <w:pPr>
        <w:pStyle w:val="a7"/>
        <w:widowControl/>
        <w:numPr>
          <w:ilvl w:val="0"/>
          <w:numId w:val="7"/>
        </w:numPr>
        <w:spacing w:line="240" w:lineRule="auto"/>
        <w:ind w:left="567" w:hanging="567"/>
        <w:rPr>
          <w:color w:val="000000"/>
        </w:rPr>
      </w:pPr>
      <w:r>
        <w:rPr>
          <w:color w:val="000000"/>
        </w:rPr>
        <w:t>Проанализировать и систематизировать педагогический опыт, методики и этапы проведения социологических исследований</w:t>
      </w:r>
      <w:r>
        <w:rPr>
          <w:color w:val="000000"/>
          <w:shd w:val="clear" w:color="auto" w:fill="FFFFFF"/>
        </w:rPr>
        <w:t>; выбрать методы, средства.</w:t>
      </w:r>
    </w:p>
    <w:p w:rsidR="002D5604" w:rsidRDefault="002D5604" w:rsidP="002D5604">
      <w:pPr>
        <w:pStyle w:val="a7"/>
        <w:widowControl/>
        <w:numPr>
          <w:ilvl w:val="0"/>
          <w:numId w:val="7"/>
        </w:numPr>
        <w:spacing w:line="240" w:lineRule="auto"/>
        <w:ind w:left="567" w:hanging="567"/>
        <w:rPr>
          <w:color w:val="000000"/>
        </w:rPr>
      </w:pPr>
      <w:r>
        <w:rPr>
          <w:color w:val="000000"/>
          <w:shd w:val="clear" w:color="auto" w:fill="FFFFFF"/>
        </w:rPr>
        <w:t>Использовать возможностей современных информационных технологий для написания и проведения социологического исследования (</w:t>
      </w:r>
      <w:r>
        <w:t>обследования оценок и предпочтений потребителей или заказчиков</w:t>
      </w:r>
      <w:r>
        <w:rPr>
          <w:color w:val="000000"/>
          <w:shd w:val="clear" w:color="auto" w:fill="FFFFFF"/>
        </w:rPr>
        <w:t>).</w:t>
      </w:r>
      <w:r>
        <w:rPr>
          <w:color w:val="000000"/>
        </w:rPr>
        <w:t xml:space="preserve"> 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практики от МГТУ</w:t>
      </w:r>
      <w:r>
        <w:rPr>
          <w:rFonts w:ascii="Times New Roman" w:hAnsi="Times New Roman" w:cs="Times New Roman"/>
          <w:sz w:val="24"/>
          <w:szCs w:val="24"/>
        </w:rPr>
        <w:tab/>
        <w:t xml:space="preserve"> _________________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/</w:t>
      </w:r>
      <w:r>
        <w:rPr>
          <w:rFonts w:ascii="Times New Roman" w:hAnsi="Times New Roman" w:cs="Times New Roman"/>
          <w:sz w:val="24"/>
          <w:szCs w:val="24"/>
          <w:u w:val="single"/>
        </w:rPr>
        <w:t>Антоненко Ю.С.</w:t>
      </w:r>
      <w:r>
        <w:rPr>
          <w:rFonts w:ascii="Times New Roman" w:hAnsi="Times New Roman" w:cs="Times New Roman"/>
          <w:sz w:val="24"/>
          <w:szCs w:val="24"/>
        </w:rPr>
        <w:t>/</w:t>
      </w:r>
    </w:p>
    <w:p w:rsidR="002D5604" w:rsidRDefault="002D5604" w:rsidP="002D5604">
      <w:pPr>
        <w:tabs>
          <w:tab w:val="left" w:pos="6804"/>
        </w:tabs>
        <w:spacing w:after="0" w:line="240" w:lineRule="auto"/>
        <w:ind w:left="43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(подпись)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>(расшифровка)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выдачи </w:t>
      </w:r>
      <w:r>
        <w:rPr>
          <w:rFonts w:ascii="Times New Roman" w:hAnsi="Times New Roman" w:cs="Times New Roman"/>
          <w:sz w:val="24"/>
          <w:szCs w:val="24"/>
          <w:u w:val="single"/>
        </w:rPr>
        <w:t>30.09.2020 г.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Пример выполнения отчета по практике мы приводим ниже:</w:t>
      </w:r>
      <w:bookmarkStart w:id="1" w:name="_Toc452979540"/>
      <w:bookmarkStart w:id="2" w:name="_Toc452979180"/>
      <w:bookmarkStart w:id="3" w:name="_Toc452127035"/>
      <w:bookmarkStart w:id="4" w:name="_Toc399587377"/>
      <w:bookmarkStart w:id="5" w:name="_Toc397351416"/>
      <w:bookmarkStart w:id="6" w:name="_Toc389653560"/>
      <w:bookmarkStart w:id="7" w:name="_Toc389651673"/>
      <w:r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1"/>
    <w:bookmarkEnd w:id="2"/>
    <w:bookmarkEnd w:id="3"/>
    <w:bookmarkEnd w:id="4"/>
    <w:bookmarkEnd w:id="5"/>
    <w:bookmarkEnd w:id="6"/>
    <w:bookmarkEnd w:id="7"/>
    <w:p w:rsidR="002D5604" w:rsidRDefault="002D5604" w:rsidP="002D5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науки и высшего образования Российской Федерации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2D5604" w:rsidRDefault="002D5604" w:rsidP="002D5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высшего образования</w:t>
      </w:r>
      <w:r>
        <w:rPr>
          <w:rFonts w:ascii="Times New Roman" w:hAnsi="Times New Roman" w:cs="Times New Roman"/>
          <w:sz w:val="24"/>
          <w:szCs w:val="24"/>
        </w:rPr>
        <w:br/>
        <w:t>«</w:t>
      </w:r>
      <w:r>
        <w:rPr>
          <w:rFonts w:ascii="Times New Roman" w:hAnsi="Times New Roman" w:cs="Times New Roman"/>
          <w:b/>
          <w:sz w:val="24"/>
          <w:szCs w:val="24"/>
        </w:rPr>
        <w:t xml:space="preserve">Магнитогорский государственный технический </w:t>
      </w:r>
      <w:r>
        <w:rPr>
          <w:rFonts w:ascii="Times New Roman" w:hAnsi="Times New Roman" w:cs="Times New Roman"/>
          <w:b/>
          <w:sz w:val="24"/>
          <w:szCs w:val="24"/>
        </w:rPr>
        <w:br/>
        <w:t>университет им. Г.И. Носова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2D5604" w:rsidRDefault="002D5604" w:rsidP="002D56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8" w:name="OLE_LINK4"/>
      <w:bookmarkStart w:id="9" w:name="OLE_LINK3"/>
    </w:p>
    <w:p w:rsidR="002D5604" w:rsidRDefault="002D5604" w:rsidP="002D56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5604" w:rsidRDefault="002D5604" w:rsidP="002D56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bookmarkEnd w:id="8"/>
    <w:bookmarkEnd w:id="9"/>
    <w:p w:rsidR="002D5604" w:rsidRDefault="002D5604" w:rsidP="002D5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Кафедра дизайна</w:t>
      </w:r>
    </w:p>
    <w:p w:rsidR="002D5604" w:rsidRDefault="002D5604" w:rsidP="002D5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D5604" w:rsidRDefault="002D5604" w:rsidP="002D5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D5604" w:rsidRDefault="002D5604" w:rsidP="002D5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Отчет по учебной практике</w:t>
      </w:r>
    </w:p>
    <w:p w:rsidR="002D5604" w:rsidRDefault="002D5604" w:rsidP="002D5604">
      <w:pPr>
        <w:tabs>
          <w:tab w:val="left" w:pos="1020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получению первичных профессиональных умений и навыков</w:t>
      </w:r>
    </w:p>
    <w:p w:rsidR="002D5604" w:rsidRDefault="002D5604" w:rsidP="002D5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(наименование)</w:t>
      </w:r>
    </w:p>
    <w:p w:rsidR="002D5604" w:rsidRDefault="002D5604" w:rsidP="002D5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D5604" w:rsidRDefault="002D5604" w:rsidP="002D5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D5604" w:rsidRDefault="002D5604" w:rsidP="002D5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D5604" w:rsidRDefault="002D5604" w:rsidP="002D5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Исполнитель: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Рослякова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Т.В.</w:t>
      </w:r>
      <w:r>
        <w:rPr>
          <w:rFonts w:ascii="Times New Roman" w:hAnsi="Times New Roman" w:cs="Times New Roman"/>
          <w:sz w:val="24"/>
          <w:szCs w:val="24"/>
        </w:rPr>
        <w:t xml:space="preserve"> студент 2 курса, группа </w:t>
      </w:r>
      <w:r>
        <w:rPr>
          <w:rFonts w:ascii="Times New Roman" w:hAnsi="Times New Roman" w:cs="Times New Roman"/>
          <w:sz w:val="24"/>
          <w:szCs w:val="24"/>
          <w:u w:val="single"/>
        </w:rPr>
        <w:t>СДм-19-1</w:t>
      </w:r>
    </w:p>
    <w:p w:rsidR="002D5604" w:rsidRDefault="002D5604" w:rsidP="002D5604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(Ф.И.О.)</w:t>
      </w:r>
    </w:p>
    <w:p w:rsidR="002D5604" w:rsidRDefault="002D5604" w:rsidP="002D5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практики: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Антоненко Ю.С., доцент каф. дизайна, канд.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пед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>. наук, доцент</w:t>
      </w:r>
    </w:p>
    <w:p w:rsidR="002D5604" w:rsidRDefault="002D5604" w:rsidP="002D5604">
      <w:pPr>
        <w:autoSpaceDE w:val="0"/>
        <w:autoSpaceDN w:val="0"/>
        <w:adjustRightInd w:val="0"/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(Ф.И.О. должность, уч. степень, уч. звание)</w:t>
      </w:r>
    </w:p>
    <w:p w:rsidR="002D5604" w:rsidRDefault="002D5604" w:rsidP="002D5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практики</w:t>
      </w:r>
    </w:p>
    <w:p w:rsidR="002D5604" w:rsidRDefault="002D5604" w:rsidP="002D5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предприятия: __________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Григорьев А.Д., зав. каф. дизайна, канд.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пед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>. наук, доцент</w:t>
      </w:r>
    </w:p>
    <w:p w:rsidR="002D5604" w:rsidRDefault="002D5604" w:rsidP="002D5604">
      <w:pPr>
        <w:autoSpaceDE w:val="0"/>
        <w:autoSpaceDN w:val="0"/>
        <w:adjustRightInd w:val="0"/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(Ф.И.О. должность, уч. степень, уч. звание)</w:t>
      </w:r>
    </w:p>
    <w:p w:rsidR="002D5604" w:rsidRDefault="002D5604" w:rsidP="002D5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защищена "___"______ 20__г. с оценкой__________ __________ </w:t>
      </w:r>
    </w:p>
    <w:p w:rsidR="002D5604" w:rsidRDefault="002D5604" w:rsidP="002D5604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(оценка)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 w:cs="Times New Roman"/>
          <w:sz w:val="24"/>
          <w:szCs w:val="24"/>
        </w:rPr>
        <w:t>подпись)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Магнитогорск, 2020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Теоретические основы социологических исследований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 Описание социологического исследования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2. Анализ и систематизирование опыта методики и этапов проведения социологического исследования по теме магистерской диссертации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 Выбор метода социологических исследований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 Анализ данных социологических исследований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А. Анкета №1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Б. Анкета №2</w:t>
      </w: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В. Отчет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Forms</w:t>
      </w:r>
      <w:proofErr w:type="spellEnd"/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604" w:rsidRDefault="002D5604" w:rsidP="002D5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052E" w:rsidRDefault="00B6052E"/>
    <w:sectPr w:rsidR="00B6052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34B23"/>
    <w:multiLevelType w:val="hybridMultilevel"/>
    <w:tmpl w:val="A442F6A4"/>
    <w:lvl w:ilvl="0" w:tplc="12B87A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C96F5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6A34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10C0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A48F7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562D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2CB2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7814E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FCC2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F2AD0"/>
    <w:multiLevelType w:val="hybridMultilevel"/>
    <w:tmpl w:val="3E524596"/>
    <w:lvl w:ilvl="0" w:tplc="0419000F">
      <w:start w:val="1"/>
      <w:numFmt w:val="decimal"/>
      <w:lvlText w:val="%1."/>
      <w:lvlJc w:val="left"/>
      <w:pPr>
        <w:ind w:left="1297" w:hanging="360"/>
      </w:pPr>
    </w:lvl>
    <w:lvl w:ilvl="1" w:tplc="04190019">
      <w:start w:val="1"/>
      <w:numFmt w:val="lowerLetter"/>
      <w:lvlText w:val="%2."/>
      <w:lvlJc w:val="left"/>
      <w:pPr>
        <w:ind w:left="2017" w:hanging="360"/>
      </w:pPr>
    </w:lvl>
    <w:lvl w:ilvl="2" w:tplc="0419001B">
      <w:start w:val="1"/>
      <w:numFmt w:val="lowerRoman"/>
      <w:lvlText w:val="%3."/>
      <w:lvlJc w:val="right"/>
      <w:pPr>
        <w:ind w:left="2737" w:hanging="180"/>
      </w:pPr>
    </w:lvl>
    <w:lvl w:ilvl="3" w:tplc="0419000F">
      <w:start w:val="1"/>
      <w:numFmt w:val="decimal"/>
      <w:lvlText w:val="%4."/>
      <w:lvlJc w:val="left"/>
      <w:pPr>
        <w:ind w:left="3457" w:hanging="360"/>
      </w:pPr>
    </w:lvl>
    <w:lvl w:ilvl="4" w:tplc="04190019">
      <w:start w:val="1"/>
      <w:numFmt w:val="lowerLetter"/>
      <w:lvlText w:val="%5."/>
      <w:lvlJc w:val="left"/>
      <w:pPr>
        <w:ind w:left="4177" w:hanging="360"/>
      </w:pPr>
    </w:lvl>
    <w:lvl w:ilvl="5" w:tplc="0419001B">
      <w:start w:val="1"/>
      <w:numFmt w:val="lowerRoman"/>
      <w:lvlText w:val="%6."/>
      <w:lvlJc w:val="right"/>
      <w:pPr>
        <w:ind w:left="4897" w:hanging="180"/>
      </w:pPr>
    </w:lvl>
    <w:lvl w:ilvl="6" w:tplc="0419000F">
      <w:start w:val="1"/>
      <w:numFmt w:val="decimal"/>
      <w:lvlText w:val="%7."/>
      <w:lvlJc w:val="left"/>
      <w:pPr>
        <w:ind w:left="5617" w:hanging="360"/>
      </w:pPr>
    </w:lvl>
    <w:lvl w:ilvl="7" w:tplc="04190019">
      <w:start w:val="1"/>
      <w:numFmt w:val="lowerLetter"/>
      <w:lvlText w:val="%8."/>
      <w:lvlJc w:val="left"/>
      <w:pPr>
        <w:ind w:left="6337" w:hanging="360"/>
      </w:pPr>
    </w:lvl>
    <w:lvl w:ilvl="8" w:tplc="0419001B">
      <w:start w:val="1"/>
      <w:numFmt w:val="lowerRoman"/>
      <w:lvlText w:val="%9."/>
      <w:lvlJc w:val="right"/>
      <w:pPr>
        <w:ind w:left="7057" w:hanging="180"/>
      </w:pPr>
    </w:lvl>
  </w:abstractNum>
  <w:abstractNum w:abstractNumId="3" w15:restartNumberingAfterBreak="0">
    <w:nsid w:val="39A35BB9"/>
    <w:multiLevelType w:val="hybridMultilevel"/>
    <w:tmpl w:val="0804C54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B45497F"/>
    <w:multiLevelType w:val="hybridMultilevel"/>
    <w:tmpl w:val="86E45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4F1779"/>
    <w:multiLevelType w:val="hybridMultilevel"/>
    <w:tmpl w:val="0C3E1262"/>
    <w:lvl w:ilvl="0" w:tplc="DF22D1BE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7F7E4ECE"/>
    <w:multiLevelType w:val="hybridMultilevel"/>
    <w:tmpl w:val="17E62E48"/>
    <w:lvl w:ilvl="0" w:tplc="E0A837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8055E"/>
    <w:rsid w:val="002D5604"/>
    <w:rsid w:val="005C3B3B"/>
    <w:rsid w:val="005C7234"/>
    <w:rsid w:val="0099601F"/>
    <w:rsid w:val="00B00860"/>
    <w:rsid w:val="00B6052E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83CEF0A"/>
  <w15:docId w15:val="{5C62A955-DB18-4983-AC89-17A41B1EC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2D5604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560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8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2D560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2D560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2D5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99"/>
    <w:qFormat/>
    <w:rsid w:val="002D5604"/>
    <w:pPr>
      <w:spacing w:after="0" w:line="240" w:lineRule="auto"/>
    </w:pPr>
    <w:rPr>
      <w:rFonts w:ascii="Calibri" w:eastAsia="Calibri" w:hAnsi="Calibri" w:cs="Calibri"/>
      <w:lang w:eastAsia="en-US"/>
    </w:rPr>
  </w:style>
  <w:style w:type="paragraph" w:styleId="a7">
    <w:name w:val="List Paragraph"/>
    <w:basedOn w:val="a"/>
    <w:uiPriority w:val="34"/>
    <w:qFormat/>
    <w:rsid w:val="002D5604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6">
    <w:name w:val="Font Style46"/>
    <w:uiPriority w:val="99"/>
    <w:rsid w:val="002D5604"/>
    <w:rPr>
      <w:rFonts w:ascii="Times New Roman" w:hAnsi="Times New Roman" w:cs="Times New Roman" w:hint="default"/>
      <w:sz w:val="16"/>
      <w:szCs w:val="16"/>
    </w:rPr>
  </w:style>
  <w:style w:type="character" w:styleId="a8">
    <w:name w:val="Hyperlink"/>
    <w:basedOn w:val="a0"/>
    <w:uiPriority w:val="99"/>
    <w:unhideWhenUsed/>
    <w:rsid w:val="002805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3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19</Pages>
  <Words>4868</Words>
  <Characters>27750</Characters>
  <Application>Microsoft Office Word</Application>
  <DocSecurity>0</DocSecurity>
  <Lines>231</Lines>
  <Paragraphs>65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2019-2020_m54_04_01-СДм-19-1_14_plx_Учебная - практика по получению первичных профессиональных умений и навыков</dc:title>
  <dc:creator>FastReport.NET</dc:creator>
  <cp:lastModifiedBy>Александр</cp:lastModifiedBy>
  <cp:revision>8</cp:revision>
  <dcterms:created xsi:type="dcterms:W3CDTF">2020-03-20T07:45:00Z</dcterms:created>
  <dcterms:modified xsi:type="dcterms:W3CDTF">2020-11-24T16:58:00Z</dcterms:modified>
</cp:coreProperties>
</file>