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599CB" w14:textId="77777777" w:rsidR="00A67AAC" w:rsidRDefault="00A67A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2A599CC" w14:textId="48B2F9DD" w:rsidR="00A67AAC" w:rsidRDefault="008E0A83">
      <w:r>
        <w:rPr>
          <w:noProof/>
        </w:rPr>
        <w:drawing>
          <wp:inline distT="0" distB="0" distL="0" distR="0" wp14:anchorId="1528785E" wp14:editId="4C9E62E6">
            <wp:extent cx="5172710" cy="7492365"/>
            <wp:effectExtent l="0" t="0" r="889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749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6BB5">
        <w:br w:type="page"/>
      </w:r>
    </w:p>
    <w:p w14:paraId="7176E65B" w14:textId="77777777" w:rsidR="00623424" w:rsidRDefault="00D96D53">
      <w:r>
        <w:rPr>
          <w:noProof/>
        </w:rPr>
        <w:lastRenderedPageBreak/>
        <w:drawing>
          <wp:inline distT="0" distB="0" distL="0" distR="0" wp14:anchorId="2A9B5938" wp14:editId="24BA7789">
            <wp:extent cx="5694045" cy="5080635"/>
            <wp:effectExtent l="0" t="0" r="1905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E3D43" w14:textId="77777777" w:rsidR="00623424" w:rsidRDefault="00623424">
      <w:r>
        <w:br w:type="page"/>
      </w:r>
    </w:p>
    <w:p w14:paraId="0E3CC2AA" w14:textId="77777777" w:rsidR="00745D13" w:rsidRDefault="00745D13" w:rsidP="00745D13">
      <w:r>
        <w:rPr>
          <w:noProof/>
        </w:rPr>
        <w:lastRenderedPageBreak/>
        <w:drawing>
          <wp:inline distT="0" distB="0" distL="0" distR="0" wp14:anchorId="4C04BD90" wp14:editId="6CE913ED">
            <wp:extent cx="5661660" cy="235458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04"/>
                    <a:stretch/>
                  </pic:blipFill>
                  <pic:spPr bwMode="auto">
                    <a:xfrm>
                      <a:off x="0" y="0"/>
                      <a:ext cx="56616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A599CD" w14:textId="5C84562F" w:rsidR="00A67AAC" w:rsidRDefault="00F56BB5">
      <w:r>
        <w:br w:type="page"/>
      </w:r>
    </w:p>
    <w:p w14:paraId="42A59A3E" w14:textId="4C336039" w:rsidR="00A67AAC" w:rsidRDefault="00A67AAC">
      <w:pPr>
        <w:rPr>
          <w:sz w:val="2"/>
          <w:szCs w:val="2"/>
        </w:rPr>
      </w:pPr>
    </w:p>
    <w:tbl>
      <w:tblPr>
        <w:tblStyle w:val="ae"/>
        <w:tblW w:w="93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99"/>
        <w:gridCol w:w="7386"/>
      </w:tblGrid>
      <w:tr w:rsidR="00A67AAC" w14:paraId="42A59A40" w14:textId="77777777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3F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A67AAC" w14:paraId="42A59A42" w14:textId="77777777">
        <w:trPr>
          <w:trHeight w:val="1096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41" w14:textId="28F5EBE9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«Надёжность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15.04.02.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«Технологич</w:t>
            </w:r>
            <w:r w:rsidR="0037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оборудование»</w:t>
            </w:r>
            <w:r>
              <w:t xml:space="preserve"> </w:t>
            </w:r>
          </w:p>
        </w:tc>
      </w:tr>
      <w:tr w:rsidR="00A67AAC" w14:paraId="42A59A45" w14:textId="77777777">
        <w:trPr>
          <w:trHeight w:val="138"/>
        </w:trPr>
        <w:tc>
          <w:tcPr>
            <w:tcW w:w="1999" w:type="dxa"/>
          </w:tcPr>
          <w:p w14:paraId="42A59A43" w14:textId="77777777" w:rsidR="00A67AAC" w:rsidRDefault="00A67AAC"/>
        </w:tc>
        <w:tc>
          <w:tcPr>
            <w:tcW w:w="7386" w:type="dxa"/>
          </w:tcPr>
          <w:p w14:paraId="42A59A44" w14:textId="77777777" w:rsidR="00A67AAC" w:rsidRDefault="00A67AAC"/>
        </w:tc>
      </w:tr>
      <w:tr w:rsidR="00A67AAC" w14:paraId="42A59A47" w14:textId="77777777">
        <w:trPr>
          <w:trHeight w:val="416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46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A67AAC" w14:paraId="42A59A4A" w14:textId="77777777">
        <w:trPr>
          <w:trHeight w:val="1096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48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</w:p>
          <w:p w14:paraId="42A59A49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>
              <w:t xml:space="preserve"> </w:t>
            </w:r>
          </w:p>
        </w:tc>
      </w:tr>
      <w:tr w:rsidR="00A67AAC" w14:paraId="42A59A54" w14:textId="77777777">
        <w:trPr>
          <w:trHeight w:val="5964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4B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дисциплинам:</w:t>
            </w:r>
            <w:r>
              <w:t xml:space="preserve"> </w:t>
            </w:r>
          </w:p>
          <w:p w14:paraId="42A59A4C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(Основные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Бернулли.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свойства).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Дисперсия.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Распределения: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нормальное,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экспоненциальное,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Вейбулла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Пуассона).</w:t>
            </w:r>
            <w:r>
              <w:t xml:space="preserve"> </w:t>
            </w:r>
          </w:p>
          <w:p w14:paraId="42A59A4D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(Статистическая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парметров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распределений;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гипотез.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Фишера,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Бартлетта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S-статистика).</w:t>
            </w:r>
            <w:r>
              <w:t xml:space="preserve"> </w:t>
            </w:r>
          </w:p>
          <w:p w14:paraId="42A59A4E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(Жидкости.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Кристаллические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трение.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Молекулярная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граничного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трения).</w:t>
            </w:r>
            <w:r>
              <w:t xml:space="preserve"> </w:t>
            </w:r>
          </w:p>
          <w:p w14:paraId="42A59A4F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(Технология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термической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Химико-термическая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Конструкционные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сплавы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Баббиты).</w:t>
            </w:r>
            <w:r>
              <w:t xml:space="preserve"> </w:t>
            </w:r>
          </w:p>
          <w:p w14:paraId="42A59A50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(Соединения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натягом.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Шпоночные,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зубчатые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Зубчатые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винт-гайка.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Подшипники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скольжения.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Подшипники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качения.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Муфты.).</w:t>
            </w:r>
            <w:r>
              <w:t xml:space="preserve"> </w:t>
            </w:r>
          </w:p>
          <w:p w14:paraId="42A59A51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изнашивания.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(Изнашивание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твердых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тел.Узлы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трения;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зазоров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натягов).</w:t>
            </w:r>
            <w:r>
              <w:t xml:space="preserve"> </w:t>
            </w:r>
          </w:p>
          <w:p w14:paraId="42A59A52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(Конструкции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нагрузок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заводов).</w:t>
            </w:r>
            <w:r>
              <w:t xml:space="preserve"> </w:t>
            </w:r>
          </w:p>
          <w:p w14:paraId="42A59A53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67AAC" w14:paraId="42A59A56" w14:textId="77777777">
        <w:trPr>
          <w:trHeight w:val="555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55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>
              <w:t xml:space="preserve"> </w:t>
            </w:r>
          </w:p>
        </w:tc>
      </w:tr>
      <w:tr w:rsidR="00A67AAC" w14:paraId="42A59A58" w14:textId="77777777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57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изнашивания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узлов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трения</w:t>
            </w:r>
            <w:r>
              <w:t xml:space="preserve"> </w:t>
            </w:r>
          </w:p>
        </w:tc>
      </w:tr>
      <w:tr w:rsidR="00A67AAC" w14:paraId="42A59A5A" w14:textId="77777777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59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</w:p>
        </w:tc>
      </w:tr>
      <w:tr w:rsidR="00A67AAC" w14:paraId="42A59A5C" w14:textId="77777777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5B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</w:p>
        </w:tc>
      </w:tr>
      <w:tr w:rsidR="00A67AAC" w14:paraId="42A59A5E" w14:textId="77777777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5D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t xml:space="preserve"> </w:t>
            </w:r>
          </w:p>
        </w:tc>
      </w:tr>
      <w:tr w:rsidR="00A67AAC" w14:paraId="42A59A60" w14:textId="77777777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5F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долговечности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</w:t>
            </w:r>
            <w:r>
              <w:t xml:space="preserve"> </w:t>
            </w:r>
          </w:p>
        </w:tc>
      </w:tr>
      <w:tr w:rsidR="00A67AAC" w14:paraId="42A59A62" w14:textId="77777777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61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</w:t>
            </w:r>
            <w:r>
              <w:t xml:space="preserve"> </w:t>
            </w:r>
          </w:p>
        </w:tc>
      </w:tr>
      <w:tr w:rsidR="00A67AAC" w14:paraId="42A59A64" w14:textId="77777777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63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Структурно-энергетическая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изнашивания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трибосопряжений</w:t>
            </w:r>
            <w:proofErr w:type="spellEnd"/>
            <w:r>
              <w:t xml:space="preserve"> </w:t>
            </w:r>
          </w:p>
        </w:tc>
      </w:tr>
      <w:tr w:rsidR="00A67AAC" w14:paraId="42A59A67" w14:textId="77777777">
        <w:trPr>
          <w:trHeight w:val="138"/>
        </w:trPr>
        <w:tc>
          <w:tcPr>
            <w:tcW w:w="1999" w:type="dxa"/>
          </w:tcPr>
          <w:p w14:paraId="42A59A65" w14:textId="77777777" w:rsidR="00A67AAC" w:rsidRDefault="00A67AAC"/>
        </w:tc>
        <w:tc>
          <w:tcPr>
            <w:tcW w:w="7386" w:type="dxa"/>
          </w:tcPr>
          <w:p w14:paraId="42A59A66" w14:textId="77777777" w:rsidR="00A67AAC" w:rsidRDefault="00A67AAC"/>
        </w:tc>
      </w:tr>
      <w:tr w:rsidR="00A67AAC" w14:paraId="42A59A6A" w14:textId="77777777">
        <w:trPr>
          <w:trHeight w:val="555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68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</w:p>
          <w:p w14:paraId="42A59A69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A67AAC" w14:paraId="42A59A6C" w14:textId="77777777">
        <w:trPr>
          <w:trHeight w:val="555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6B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«Надежность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>
              <w:t xml:space="preserve"> </w:t>
            </w:r>
          </w:p>
        </w:tc>
      </w:tr>
      <w:tr w:rsidR="00A67AAC" w14:paraId="42A59A6F" w14:textId="77777777">
        <w:trPr>
          <w:trHeight w:val="277"/>
        </w:trPr>
        <w:tc>
          <w:tcPr>
            <w:tcW w:w="1999" w:type="dxa"/>
          </w:tcPr>
          <w:p w14:paraId="42A59A6D" w14:textId="77777777" w:rsidR="00A67AAC" w:rsidRDefault="00A67AAC"/>
        </w:tc>
        <w:tc>
          <w:tcPr>
            <w:tcW w:w="7386" w:type="dxa"/>
          </w:tcPr>
          <w:p w14:paraId="42A59A6E" w14:textId="77777777" w:rsidR="00A67AAC" w:rsidRDefault="00A67AAC"/>
        </w:tc>
      </w:tr>
      <w:tr w:rsidR="00A67AAC" w14:paraId="42A59A74" w14:textId="77777777">
        <w:trPr>
          <w:trHeight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70" w14:textId="77777777" w:rsidR="00A67AAC" w:rsidRDefault="00F56B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Структурный</w:t>
            </w:r>
            <w:r>
              <w:t xml:space="preserve"> </w:t>
            </w:r>
          </w:p>
          <w:p w14:paraId="42A59A71" w14:textId="77777777" w:rsidR="00A67AAC" w:rsidRDefault="00F56B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42A59A72" w14:textId="77777777" w:rsidR="00A67AAC" w:rsidRDefault="00F56B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73" w14:textId="77777777" w:rsidR="00A67AAC" w:rsidRDefault="00F56B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</w:tbl>
    <w:p w14:paraId="42A59A75" w14:textId="42ACD9FD" w:rsidR="00A67AAC" w:rsidRDefault="00A67AAC">
      <w:pPr>
        <w:rPr>
          <w:sz w:val="2"/>
          <w:szCs w:val="2"/>
        </w:rPr>
      </w:pPr>
    </w:p>
    <w:tbl>
      <w:tblPr>
        <w:tblStyle w:val="af"/>
        <w:tblW w:w="93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99"/>
        <w:gridCol w:w="7386"/>
      </w:tblGrid>
      <w:tr w:rsidR="00A67AAC" w14:paraId="42A59A77" w14:textId="77777777">
        <w:trPr>
          <w:trHeight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76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ОК-2      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A67AAC" w14:paraId="42A59A7B" w14:textId="77777777">
        <w:trPr>
          <w:trHeight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78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79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понятия и определения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надежности</w:t>
            </w:r>
          </w:p>
          <w:p w14:paraId="42A59A7A" w14:textId="77777777" w:rsidR="00A67AAC" w:rsidRDefault="00A67A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7AAC" w14:paraId="42A59A7F" w14:textId="77777777">
        <w:trPr>
          <w:trHeight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7C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7D" w14:textId="5DFA695A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знания теории надежности в профессиональной деятельности</w:t>
            </w:r>
          </w:p>
          <w:p w14:paraId="42A59A7E" w14:textId="77777777" w:rsidR="00A67AAC" w:rsidRDefault="00A67A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7AAC" w14:paraId="42A59A83" w14:textId="77777777">
        <w:trPr>
          <w:trHeight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80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81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 методами решения задач в области надёжности</w:t>
            </w:r>
          </w:p>
          <w:p w14:paraId="42A59A82" w14:textId="77777777" w:rsidR="00A67AAC" w:rsidRDefault="00A67A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7AAC" w14:paraId="42A59A85" w14:textId="77777777">
        <w:trPr>
          <w:trHeight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84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ОК-3      способностью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A67AAC" w14:paraId="42A59A89" w14:textId="77777777">
        <w:trPr>
          <w:trHeight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86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87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методы исследования надёжности машин</w:t>
            </w:r>
          </w:p>
          <w:p w14:paraId="42A59A88" w14:textId="77777777" w:rsidR="00A67AAC" w:rsidRDefault="00A67A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7AAC" w14:paraId="42A59A8D" w14:textId="77777777">
        <w:trPr>
          <w:trHeight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8A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8B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статистические расчёты</w:t>
            </w:r>
          </w:p>
          <w:p w14:paraId="42A59A8C" w14:textId="77777777" w:rsidR="00A67AAC" w:rsidRDefault="00A67A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7AAC" w14:paraId="42A59A91" w14:textId="77777777">
        <w:trPr>
          <w:trHeight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8E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8F" w14:textId="77777777" w:rsidR="00A67AAC" w:rsidRDefault="00F5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профессиональным языком теории надёжности,</w:t>
            </w:r>
          </w:p>
          <w:p w14:paraId="42A59A90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бработки экспериментальных данных</w:t>
            </w:r>
          </w:p>
        </w:tc>
      </w:tr>
      <w:tr w:rsidR="00A67AAC" w14:paraId="42A59A93" w14:textId="77777777">
        <w:trPr>
          <w:trHeight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92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ОК-5     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A67AAC" w14:paraId="42A59A97" w14:textId="77777777">
        <w:trPr>
          <w:trHeight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94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95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Вероятностные законы отказов оборудования</w:t>
            </w:r>
          </w:p>
          <w:p w14:paraId="42A59A96" w14:textId="77777777" w:rsidR="00A67AAC" w:rsidRDefault="00A67A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7AAC" w14:paraId="42A59A9A" w14:textId="77777777">
        <w:trPr>
          <w:trHeight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98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99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основные параметры вероятностных законов на основе статистической обработки данных</w:t>
            </w:r>
          </w:p>
        </w:tc>
      </w:tr>
      <w:tr w:rsidR="00A67AAC" w14:paraId="42A59A9D" w14:textId="77777777">
        <w:trPr>
          <w:trHeight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9B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9C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 обработки статистической информации о наработках до отказа с помощью персонального компьютера</w:t>
            </w:r>
          </w:p>
        </w:tc>
      </w:tr>
      <w:tr w:rsidR="00A67AAC" w14:paraId="42A59A9F" w14:textId="77777777">
        <w:trPr>
          <w:trHeight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9E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ПК-19 способностью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</w:t>
            </w:r>
          </w:p>
        </w:tc>
      </w:tr>
      <w:tr w:rsidR="00A67AAC" w14:paraId="42A59AA2" w14:textId="77777777">
        <w:trPr>
          <w:trHeight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A0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A1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анализа надёжности машин</w:t>
            </w:r>
          </w:p>
        </w:tc>
      </w:tr>
      <w:tr w:rsidR="00A67AAC" w14:paraId="42A59AA6" w14:textId="77777777">
        <w:trPr>
          <w:trHeight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A3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A4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выражать и аргументированно обосновывать принимаемые решения по результатам анализа надёжности</w:t>
            </w:r>
          </w:p>
          <w:p w14:paraId="42A59AA5" w14:textId="77777777" w:rsidR="00A67AAC" w:rsidRDefault="00A67A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2A59AA7" w14:textId="77777777" w:rsidR="00A67AAC" w:rsidRDefault="00A67AAC">
      <w:pPr>
        <w:rPr>
          <w:sz w:val="2"/>
          <w:szCs w:val="2"/>
        </w:rPr>
      </w:pPr>
    </w:p>
    <w:tbl>
      <w:tblPr>
        <w:tblStyle w:val="af0"/>
        <w:tblW w:w="93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99"/>
        <w:gridCol w:w="7386"/>
      </w:tblGrid>
      <w:tr w:rsidR="00A67AAC" w14:paraId="42A59AAC" w14:textId="77777777">
        <w:trPr>
          <w:trHeight w:val="147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A8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A9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анализа надёжности металлургического оборудования</w:t>
            </w:r>
          </w:p>
          <w:p w14:paraId="42A59AAA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исследования эксплуатационной надёжности машин</w:t>
            </w:r>
          </w:p>
          <w:p w14:paraId="42A59AAB" w14:textId="77777777" w:rsidR="00A67AAC" w:rsidRDefault="00A67A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7AAC" w14:paraId="42A59AAE" w14:textId="77777777">
        <w:trPr>
          <w:trHeight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AD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ПК-21 способностью подготавливать научно-технические отчеты, обзоры, публикации по результатам выполненных исследований</w:t>
            </w:r>
          </w:p>
        </w:tc>
      </w:tr>
      <w:tr w:rsidR="00A67AAC" w14:paraId="42A59AB3" w14:textId="77777777">
        <w:trPr>
          <w:trHeight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AF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B0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обработка информации о техническом состоянии машин</w:t>
            </w:r>
          </w:p>
          <w:p w14:paraId="42A59AB1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закономерностей отказов оборудования</w:t>
            </w:r>
          </w:p>
          <w:p w14:paraId="42A59AB2" w14:textId="77777777" w:rsidR="00A67AAC" w:rsidRDefault="00A67A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7AAC" w14:paraId="42A59AB8" w14:textId="77777777">
        <w:trPr>
          <w:trHeight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B4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B5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параметры распределений отказов машин</w:t>
            </w:r>
          </w:p>
          <w:p w14:paraId="42A59AB6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показатели надёжности</w:t>
            </w:r>
          </w:p>
          <w:p w14:paraId="42A59AB7" w14:textId="77777777" w:rsidR="00A67AAC" w:rsidRDefault="00A67A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7AAC" w14:paraId="42A59ABC" w14:textId="77777777">
        <w:trPr>
          <w:trHeight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B9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BA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  <w:p w14:paraId="42A59ABB" w14:textId="77777777" w:rsidR="00A67AAC" w:rsidRDefault="00A67A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7AAC" w14:paraId="42A59ABE" w14:textId="77777777">
        <w:trPr>
          <w:trHeight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BD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ПК-25 способностью разрабатывать методические и нормативные документы, предложения и проводить мероприятия по реализации разработанных проектов и программ</w:t>
            </w:r>
          </w:p>
        </w:tc>
      </w:tr>
      <w:tr w:rsidR="00A67AAC" w14:paraId="42A59AC1" w14:textId="77777777">
        <w:trPr>
          <w:trHeight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BF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C0" w14:textId="77777777" w:rsidR="00A67AAC" w:rsidRPr="003C69A7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7">
              <w:rPr>
                <w:rFonts w:ascii="Times New Roman" w:hAnsi="Times New Roman" w:cs="Times New Roman"/>
                <w:sz w:val="24"/>
                <w:szCs w:val="24"/>
              </w:rPr>
              <w:t>Основные пути повышения надежности оборудования</w:t>
            </w:r>
          </w:p>
        </w:tc>
      </w:tr>
      <w:tr w:rsidR="00A67AAC" w14:paraId="42A59AC4" w14:textId="77777777">
        <w:trPr>
          <w:trHeight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C2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C3" w14:textId="77777777" w:rsidR="00A67AAC" w:rsidRPr="003C69A7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7">
              <w:rPr>
                <w:rFonts w:ascii="Times New Roman" w:hAnsi="Times New Roman" w:cs="Times New Roman"/>
                <w:sz w:val="24"/>
                <w:szCs w:val="24"/>
              </w:rPr>
              <w:t>Проводить обоснования технических решений, направленных на повышение надежности оборудования</w:t>
            </w:r>
          </w:p>
        </w:tc>
      </w:tr>
      <w:tr w:rsidR="00A67AAC" w14:paraId="42A59AC7" w14:textId="77777777">
        <w:trPr>
          <w:trHeight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C5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C6" w14:textId="77777777" w:rsidR="00A67AAC" w:rsidRPr="003C69A7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7">
              <w:rPr>
                <w:rFonts w:ascii="Times New Roman" w:hAnsi="Times New Roman" w:cs="Times New Roman"/>
                <w:sz w:val="24"/>
                <w:szCs w:val="24"/>
              </w:rPr>
              <w:t>Навыками расчета технической эффективности предлагаемых решений</w:t>
            </w:r>
          </w:p>
        </w:tc>
      </w:tr>
      <w:tr w:rsidR="00A67AAC" w14:paraId="42A59AC9" w14:textId="77777777">
        <w:trPr>
          <w:trHeight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C8" w14:textId="77777777" w:rsidR="00A67AAC" w:rsidRPr="003C69A7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ПК-26 готовностью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</w:t>
            </w:r>
          </w:p>
        </w:tc>
      </w:tr>
      <w:tr w:rsidR="00A67AAC" w14:paraId="42A59AD1" w14:textId="77777777">
        <w:trPr>
          <w:trHeight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CA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CB" w14:textId="77777777" w:rsidR="00A67AAC" w:rsidRPr="003C69A7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7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закона </w:t>
            </w:r>
            <w:proofErr w:type="spellStart"/>
            <w:r w:rsidRPr="003C69A7">
              <w:rPr>
                <w:rFonts w:ascii="Times New Roman" w:hAnsi="Times New Roman" w:cs="Times New Roman"/>
                <w:sz w:val="24"/>
                <w:szCs w:val="24"/>
              </w:rPr>
              <w:t>Вейбула</w:t>
            </w:r>
            <w:proofErr w:type="spellEnd"/>
          </w:p>
          <w:p w14:paraId="42A59ACC" w14:textId="77777777" w:rsidR="00A67AAC" w:rsidRPr="003C69A7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7">
              <w:rPr>
                <w:rFonts w:ascii="Times New Roman" w:hAnsi="Times New Roman" w:cs="Times New Roman"/>
                <w:sz w:val="24"/>
                <w:szCs w:val="24"/>
              </w:rPr>
              <w:t>Параметры нормального закона распределения отказов</w:t>
            </w:r>
          </w:p>
          <w:p w14:paraId="42A59ACD" w14:textId="77777777" w:rsidR="00A67AAC" w:rsidRPr="003C69A7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7">
              <w:rPr>
                <w:rFonts w:ascii="Times New Roman" w:hAnsi="Times New Roman" w:cs="Times New Roman"/>
                <w:sz w:val="24"/>
                <w:szCs w:val="24"/>
              </w:rPr>
              <w:t>Параметры экспоненциального закона распределения отказов</w:t>
            </w:r>
          </w:p>
          <w:p w14:paraId="42A59ACE" w14:textId="49B8FFCE" w:rsidR="00A67AAC" w:rsidRPr="003C69A7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Параметры логарифмически нормального закона распределения отказов</w:t>
            </w:r>
          </w:p>
          <w:p w14:paraId="42A59ACF" w14:textId="58685B7B" w:rsidR="00A67AAC" w:rsidRPr="003C69A7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7">
              <w:rPr>
                <w:rFonts w:ascii="Times New Roman" w:hAnsi="Times New Roman" w:cs="Times New Roman"/>
                <w:sz w:val="24"/>
                <w:szCs w:val="24"/>
              </w:rPr>
              <w:t>Параметры экспоненциального закона распределения отказов</w:t>
            </w:r>
          </w:p>
          <w:p w14:paraId="42A59AD0" w14:textId="77777777" w:rsidR="00A67AAC" w:rsidRPr="003C69A7" w:rsidRDefault="00A67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AC" w14:paraId="42A59AD4" w14:textId="77777777">
        <w:trPr>
          <w:trHeight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D2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D3" w14:textId="77777777" w:rsidR="00A67AAC" w:rsidRPr="0096667A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67A">
              <w:rPr>
                <w:rFonts w:ascii="Times New Roman" w:hAnsi="Times New Roman" w:cs="Times New Roman"/>
                <w:sz w:val="24"/>
                <w:szCs w:val="24"/>
              </w:rPr>
              <w:t>Проводить статистическую обработку с целью определения законов надежности</w:t>
            </w:r>
          </w:p>
        </w:tc>
      </w:tr>
      <w:tr w:rsidR="00A67AAC" w14:paraId="42A59AD7" w14:textId="77777777" w:rsidTr="000A6F54">
        <w:trPr>
          <w:trHeight w:val="58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D5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D6" w14:textId="77777777" w:rsidR="00A67AAC" w:rsidRPr="0096667A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67A">
              <w:rPr>
                <w:rFonts w:ascii="Times New Roman" w:hAnsi="Times New Roman" w:cs="Times New Roman"/>
                <w:sz w:val="24"/>
                <w:szCs w:val="24"/>
              </w:rPr>
              <w:t>Навыками оценки вероятности отказов и вероятности безотказной работы</w:t>
            </w:r>
          </w:p>
        </w:tc>
      </w:tr>
    </w:tbl>
    <w:p w14:paraId="42A59AD8" w14:textId="77777777" w:rsidR="00A67AAC" w:rsidRDefault="00F56BB5">
      <w:pPr>
        <w:rPr>
          <w:sz w:val="2"/>
          <w:szCs w:val="2"/>
        </w:rPr>
      </w:pPr>
      <w:r>
        <w:br w:type="page"/>
      </w:r>
    </w:p>
    <w:tbl>
      <w:tblPr>
        <w:tblStyle w:val="af1"/>
        <w:tblW w:w="93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9"/>
        <w:gridCol w:w="1534"/>
        <w:gridCol w:w="404"/>
        <w:gridCol w:w="527"/>
        <w:gridCol w:w="609"/>
        <w:gridCol w:w="694"/>
        <w:gridCol w:w="520"/>
        <w:gridCol w:w="1539"/>
        <w:gridCol w:w="1594"/>
        <w:gridCol w:w="1258"/>
      </w:tblGrid>
      <w:tr w:rsidR="00A67AAC" w14:paraId="42A59ADB" w14:textId="77777777">
        <w:trPr>
          <w:trHeight w:val="285"/>
        </w:trPr>
        <w:tc>
          <w:tcPr>
            <w:tcW w:w="710" w:type="dxa"/>
          </w:tcPr>
          <w:p w14:paraId="42A59AD9" w14:textId="77777777" w:rsidR="00A67AAC" w:rsidRDefault="00A67AAC"/>
        </w:tc>
        <w:tc>
          <w:tcPr>
            <w:tcW w:w="8679" w:type="dxa"/>
            <w:gridSpan w:val="9"/>
            <w:shd w:val="clear" w:color="auto" w:fill="FFFFFF"/>
            <w:tcMar>
              <w:left w:w="34" w:type="dxa"/>
              <w:right w:w="34" w:type="dxa"/>
            </w:tcMar>
          </w:tcPr>
          <w:p w14:paraId="42A59ADA" w14:textId="77777777" w:rsidR="00A67AAC" w:rsidRDefault="00F56B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A67AAC" w14:paraId="42A59AE4" w14:textId="77777777">
        <w:trPr>
          <w:trHeight w:val="3611"/>
        </w:trPr>
        <w:tc>
          <w:tcPr>
            <w:tcW w:w="9389" w:type="dxa"/>
            <w:gridSpan w:val="10"/>
            <w:shd w:val="clear" w:color="auto" w:fill="FFFFFF"/>
            <w:tcMar>
              <w:left w:w="34" w:type="dxa"/>
              <w:right w:w="34" w:type="dxa"/>
            </w:tcMar>
          </w:tcPr>
          <w:p w14:paraId="42A59ADC" w14:textId="77777777" w:rsidR="00A67AAC" w:rsidRDefault="00F56B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числе:</w:t>
            </w:r>
            <w:r>
              <w:t xml:space="preserve"> </w:t>
            </w:r>
          </w:p>
          <w:p w14:paraId="42A59ADD" w14:textId="77777777" w:rsidR="00A67AAC" w:rsidRDefault="00F56B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часов:</w:t>
            </w:r>
            <w:r>
              <w:t xml:space="preserve"> </w:t>
            </w:r>
          </w:p>
          <w:p w14:paraId="42A59ADE" w14:textId="77777777" w:rsidR="00A67AAC" w:rsidRDefault="00F56B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14:paraId="42A59ADF" w14:textId="77777777" w:rsidR="00A67AAC" w:rsidRDefault="00F56B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  <w:r>
              <w:t xml:space="preserve"> </w:t>
            </w:r>
          </w:p>
          <w:p w14:paraId="42A59AE0" w14:textId="77777777" w:rsidR="00A67AAC" w:rsidRDefault="00F56B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14:paraId="42A59AE1" w14:textId="77777777" w:rsidR="00A67AAC" w:rsidRDefault="00F56B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часа</w:t>
            </w:r>
            <w:r>
              <w:t xml:space="preserve"> </w:t>
            </w:r>
          </w:p>
          <w:p w14:paraId="42A59AE2" w14:textId="77777777" w:rsidR="00A67AAC" w:rsidRDefault="00A67A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2A59AE3" w14:textId="77777777" w:rsidR="00A67AAC" w:rsidRDefault="00F56B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>
              <w:t xml:space="preserve"> </w:t>
            </w:r>
          </w:p>
        </w:tc>
      </w:tr>
      <w:tr w:rsidR="00A67AAC" w14:paraId="42A59AEF" w14:textId="77777777">
        <w:trPr>
          <w:trHeight w:val="138"/>
        </w:trPr>
        <w:tc>
          <w:tcPr>
            <w:tcW w:w="710" w:type="dxa"/>
          </w:tcPr>
          <w:p w14:paraId="42A59AE5" w14:textId="77777777" w:rsidR="00A67AAC" w:rsidRDefault="00A67AAC"/>
        </w:tc>
        <w:tc>
          <w:tcPr>
            <w:tcW w:w="1534" w:type="dxa"/>
          </w:tcPr>
          <w:p w14:paraId="42A59AE6" w14:textId="77777777" w:rsidR="00A67AAC" w:rsidRDefault="00A67AAC"/>
        </w:tc>
        <w:tc>
          <w:tcPr>
            <w:tcW w:w="404" w:type="dxa"/>
          </w:tcPr>
          <w:p w14:paraId="42A59AE7" w14:textId="77777777" w:rsidR="00A67AAC" w:rsidRDefault="00A67AAC"/>
        </w:tc>
        <w:tc>
          <w:tcPr>
            <w:tcW w:w="527" w:type="dxa"/>
          </w:tcPr>
          <w:p w14:paraId="42A59AE8" w14:textId="77777777" w:rsidR="00A67AAC" w:rsidRDefault="00A67AAC"/>
        </w:tc>
        <w:tc>
          <w:tcPr>
            <w:tcW w:w="609" w:type="dxa"/>
          </w:tcPr>
          <w:p w14:paraId="42A59AE9" w14:textId="77777777" w:rsidR="00A67AAC" w:rsidRDefault="00A67AAC"/>
        </w:tc>
        <w:tc>
          <w:tcPr>
            <w:tcW w:w="694" w:type="dxa"/>
          </w:tcPr>
          <w:p w14:paraId="42A59AEA" w14:textId="77777777" w:rsidR="00A67AAC" w:rsidRDefault="00A67AAC"/>
        </w:tc>
        <w:tc>
          <w:tcPr>
            <w:tcW w:w="520" w:type="dxa"/>
          </w:tcPr>
          <w:p w14:paraId="42A59AEB" w14:textId="77777777" w:rsidR="00A67AAC" w:rsidRDefault="00A67AAC"/>
        </w:tc>
        <w:tc>
          <w:tcPr>
            <w:tcW w:w="1539" w:type="dxa"/>
          </w:tcPr>
          <w:p w14:paraId="42A59AEC" w14:textId="77777777" w:rsidR="00A67AAC" w:rsidRDefault="00A67AAC"/>
        </w:tc>
        <w:tc>
          <w:tcPr>
            <w:tcW w:w="1594" w:type="dxa"/>
          </w:tcPr>
          <w:p w14:paraId="42A59AED" w14:textId="77777777" w:rsidR="00A67AAC" w:rsidRDefault="00A67AAC"/>
        </w:tc>
        <w:tc>
          <w:tcPr>
            <w:tcW w:w="1258" w:type="dxa"/>
          </w:tcPr>
          <w:p w14:paraId="42A59AEE" w14:textId="77777777" w:rsidR="00A67AAC" w:rsidRDefault="00A67AAC"/>
        </w:tc>
      </w:tr>
      <w:tr w:rsidR="00A67AAC" w14:paraId="42A59AFC" w14:textId="77777777">
        <w:trPr>
          <w:trHeight w:val="972"/>
        </w:trPr>
        <w:tc>
          <w:tcPr>
            <w:tcW w:w="22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AF0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42A59AF1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AF2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AF3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</w:p>
          <w:p w14:paraId="42A59AF4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14:paraId="42A59AF5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акад.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часах)</w:t>
            </w:r>
            <w:r>
              <w:t xml:space="preserve"> 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AF6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AF7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42A59AF8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AF9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  <w:p w14:paraId="42A59AFA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>
              <w:t xml:space="preserve"> 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AFB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A67AAC" w14:paraId="42A59B07" w14:textId="77777777">
        <w:trPr>
          <w:trHeight w:val="833"/>
        </w:trPr>
        <w:tc>
          <w:tcPr>
            <w:tcW w:w="22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AFD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AFE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AFF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0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42A59B01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2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3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4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5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1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6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</w:tr>
      <w:tr w:rsidR="00A67AAC" w14:paraId="42A59B0A" w14:textId="77777777">
        <w:trPr>
          <w:trHeight w:val="416"/>
        </w:trPr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8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Работоспособность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машин</w:t>
            </w:r>
            <w:r>
              <w:t xml:space="preserve"> </w:t>
            </w:r>
          </w:p>
        </w:tc>
        <w:tc>
          <w:tcPr>
            <w:tcW w:w="67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9" w14:textId="77777777" w:rsidR="00A67AAC" w:rsidRDefault="00A67AAC"/>
        </w:tc>
      </w:tr>
      <w:tr w:rsidR="00A67AAC" w14:paraId="42A59B16" w14:textId="77777777">
        <w:trPr>
          <w:trHeight w:val="1796"/>
        </w:trPr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B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Терминология.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Состояние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точки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зрения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функционирования.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Критерии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перехода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одного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другое.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состояний</w:t>
            </w:r>
            <w:r>
              <w:t xml:space="preserve"> </w:t>
            </w:r>
          </w:p>
        </w:tc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C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D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E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F" w14:textId="77777777" w:rsidR="00A67AAC" w:rsidRDefault="00A67AAC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10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11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  <w:p w14:paraId="42A59B12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13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  <w:p w14:paraId="42A59B14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15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ПК-26</w:t>
            </w:r>
            <w:r>
              <w:t xml:space="preserve"> </w:t>
            </w:r>
          </w:p>
        </w:tc>
      </w:tr>
      <w:tr w:rsidR="00A67AAC" w14:paraId="42A59B21" w14:textId="77777777">
        <w:trPr>
          <w:trHeight w:val="1552"/>
        </w:trPr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17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Надёжность,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свойство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объекта.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надёжности: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безотказность,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долговечность,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ремонотопригодность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сохраняемость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 </w:t>
            </w:r>
          </w:p>
        </w:tc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18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19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1A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1B" w14:textId="77777777" w:rsidR="00A67AAC" w:rsidRDefault="00A67AAC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1C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1D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1E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  <w:p w14:paraId="42A59B1F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0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ПК-26</w:t>
            </w:r>
            <w:r>
              <w:t xml:space="preserve"> </w:t>
            </w:r>
          </w:p>
        </w:tc>
      </w:tr>
      <w:tr w:rsidR="00A67AAC" w14:paraId="42A59B2A" w14:textId="77777777">
        <w:trPr>
          <w:trHeight w:val="277"/>
        </w:trPr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2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3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4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5" w14:textId="77777777" w:rsidR="00A67AAC" w:rsidRDefault="00A67AAC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6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7" w14:textId="77777777" w:rsidR="00A67AAC" w:rsidRDefault="00A67AAC"/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8" w14:textId="77777777" w:rsidR="00A67AAC" w:rsidRDefault="00A67AA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9" w14:textId="77777777" w:rsidR="00A67AAC" w:rsidRDefault="00A67AAC"/>
        </w:tc>
      </w:tr>
      <w:tr w:rsidR="00A67AAC" w14:paraId="42A59B2D" w14:textId="77777777">
        <w:trPr>
          <w:trHeight w:val="416"/>
        </w:trPr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B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r>
              <w:t xml:space="preserve">  </w:t>
            </w:r>
          </w:p>
        </w:tc>
        <w:tc>
          <w:tcPr>
            <w:tcW w:w="67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C" w14:textId="77777777" w:rsidR="00A67AAC" w:rsidRDefault="00A67AAC"/>
        </w:tc>
      </w:tr>
      <w:tr w:rsidR="00A67AAC" w14:paraId="42A59B39" w14:textId="77777777">
        <w:trPr>
          <w:trHeight w:val="1796"/>
        </w:trPr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E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определения.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Законы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распределения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времени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отказа.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сущность.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элемент</w:t>
            </w:r>
            <w:r>
              <w:t xml:space="preserve"> </w:t>
            </w:r>
          </w:p>
        </w:tc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F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0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1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2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3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4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  <w:p w14:paraId="42A59B35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6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  <w:p w14:paraId="42A59B37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8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ПК-26</w:t>
            </w:r>
            <w:r>
              <w:t xml:space="preserve"> </w:t>
            </w:r>
          </w:p>
        </w:tc>
      </w:tr>
      <w:tr w:rsidR="00A67AAC" w14:paraId="42A59B45" w14:textId="77777777">
        <w:trPr>
          <w:trHeight w:val="2212"/>
        </w:trPr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A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причины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возникновения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отказов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неисправностей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металлургических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машин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агрегатов.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Типы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распределений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применения.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Надёжность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невосстанавливаемого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элемента</w:t>
            </w:r>
            <w:r>
              <w:t xml:space="preserve"> </w:t>
            </w:r>
          </w:p>
        </w:tc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B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C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D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E" w14:textId="77777777" w:rsidR="00A67AAC" w:rsidRDefault="00A67AAC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F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40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  <w:p w14:paraId="42A59B41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42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  <w:p w14:paraId="42A59B43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44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ПК-26</w:t>
            </w:r>
            <w:r>
              <w:t xml:space="preserve"> </w:t>
            </w:r>
          </w:p>
        </w:tc>
      </w:tr>
      <w:tr w:rsidR="00A67AAC" w14:paraId="42A59B51" w14:textId="77777777">
        <w:trPr>
          <w:trHeight w:val="2651"/>
        </w:trPr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46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Надёжность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восстанавливаемого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элемента.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восстановления.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надёжности.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Распределение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Пуассона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возможности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применения.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Ремонтопригодность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машин.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ремонтопригодности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>
              <w:t xml:space="preserve"> </w:t>
            </w:r>
          </w:p>
        </w:tc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47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48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49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4A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4B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4C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  <w:p w14:paraId="42A59B4D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4E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  <w:p w14:paraId="42A59B4F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50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ПК-26</w:t>
            </w:r>
            <w:r>
              <w:t xml:space="preserve"> </w:t>
            </w:r>
          </w:p>
        </w:tc>
      </w:tr>
      <w:tr w:rsidR="00A67AAC" w14:paraId="42A59B5D" w14:textId="77777777">
        <w:trPr>
          <w:trHeight w:val="2651"/>
        </w:trPr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52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соединения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системе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анализе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надёжности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объекта.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надёжности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систем.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надёжности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последовательным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соединением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элементов.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надёжности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параллельным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соединением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элементов.</w:t>
            </w:r>
            <w:r>
              <w:t xml:space="preserve">  </w:t>
            </w:r>
          </w:p>
        </w:tc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53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54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55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56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57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58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  <w:p w14:paraId="42A59B59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5A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  <w:p w14:paraId="42A59B5B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5C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ПК-26</w:t>
            </w:r>
            <w:r>
              <w:t xml:space="preserve"> </w:t>
            </w:r>
          </w:p>
        </w:tc>
      </w:tr>
      <w:tr w:rsidR="00A67AAC" w14:paraId="42A59B66" w14:textId="77777777">
        <w:trPr>
          <w:trHeight w:val="277"/>
        </w:trPr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5E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5F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0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1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8/6И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2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3" w14:textId="77777777" w:rsidR="00A67AAC" w:rsidRDefault="00A67AAC"/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4" w14:textId="77777777" w:rsidR="00A67AAC" w:rsidRDefault="00A67AA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5" w14:textId="77777777" w:rsidR="00A67AAC" w:rsidRDefault="00A67AAC"/>
        </w:tc>
      </w:tr>
      <w:tr w:rsidR="00A67AAC" w14:paraId="42A59B69" w14:textId="77777777">
        <w:trPr>
          <w:trHeight w:val="454"/>
        </w:trPr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7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Оценивание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показателей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надёжности</w:t>
            </w:r>
            <w:r>
              <w:t xml:space="preserve"> </w:t>
            </w:r>
          </w:p>
        </w:tc>
        <w:tc>
          <w:tcPr>
            <w:tcW w:w="67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8" w14:textId="77777777" w:rsidR="00A67AAC" w:rsidRDefault="00A67AAC"/>
        </w:tc>
      </w:tr>
      <w:tr w:rsidR="00A67AAC" w14:paraId="42A59B75" w14:textId="77777777">
        <w:trPr>
          <w:trHeight w:val="1796"/>
        </w:trPr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A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оценивании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показателей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безотказности: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статические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(допусковые)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модели,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статические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непревышений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динамические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отказов</w:t>
            </w:r>
            <w:r>
              <w:t xml:space="preserve"> </w:t>
            </w:r>
          </w:p>
        </w:tc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B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C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D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E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F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70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  <w:p w14:paraId="42A59B71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72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  <w:p w14:paraId="42A59B73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74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ПК-26</w:t>
            </w:r>
            <w:r>
              <w:t xml:space="preserve"> </w:t>
            </w:r>
          </w:p>
        </w:tc>
      </w:tr>
      <w:tr w:rsidR="00A67AAC" w14:paraId="42A59B81" w14:textId="77777777">
        <w:trPr>
          <w:trHeight w:val="1992"/>
        </w:trPr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76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оценивания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показателей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долговечности: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непараметрические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оценивания,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параметрические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модели,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основанные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ресурсе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>
              <w:t xml:space="preserve"> </w:t>
            </w:r>
          </w:p>
        </w:tc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77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78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79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7A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7B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7C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  <w:p w14:paraId="42A59B7D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7E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  <w:p w14:paraId="42A59B7F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80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ПК-26</w:t>
            </w:r>
            <w:r>
              <w:t xml:space="preserve"> </w:t>
            </w:r>
          </w:p>
        </w:tc>
      </w:tr>
      <w:tr w:rsidR="00A67AAC" w14:paraId="42A59B8D" w14:textId="77777777">
        <w:trPr>
          <w:trHeight w:val="1796"/>
        </w:trPr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82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параметрические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модели,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основанные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определяющем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параметре</w:t>
            </w:r>
            <w:r>
              <w:t xml:space="preserve"> </w:t>
            </w:r>
          </w:p>
        </w:tc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83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84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85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86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87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88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  <w:p w14:paraId="42A59B89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8A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  <w:p w14:paraId="42A59B8B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8C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ПК-26</w:t>
            </w:r>
            <w:r>
              <w:t xml:space="preserve"> </w:t>
            </w:r>
          </w:p>
        </w:tc>
      </w:tr>
      <w:tr w:rsidR="00A67AAC" w14:paraId="42A59B96" w14:textId="77777777">
        <w:trPr>
          <w:trHeight w:val="277"/>
        </w:trPr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8E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8F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0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1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2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3" w14:textId="77777777" w:rsidR="00A67AAC" w:rsidRDefault="00A67AAC"/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4" w14:textId="77777777" w:rsidR="00A67AAC" w:rsidRDefault="00A67AA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5" w14:textId="77777777" w:rsidR="00A67AAC" w:rsidRDefault="00A67AAC"/>
        </w:tc>
      </w:tr>
      <w:tr w:rsidR="00A67AAC" w14:paraId="42A59B99" w14:textId="77777777">
        <w:trPr>
          <w:trHeight w:val="416"/>
        </w:trPr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7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проект</w:t>
            </w:r>
            <w:r>
              <w:t xml:space="preserve"> </w:t>
            </w:r>
          </w:p>
        </w:tc>
        <w:tc>
          <w:tcPr>
            <w:tcW w:w="67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8" w14:textId="77777777" w:rsidR="00A67AAC" w:rsidRDefault="00A67AAC"/>
        </w:tc>
      </w:tr>
      <w:tr w:rsidR="00A67AAC" w14:paraId="42A59BA3" w14:textId="77777777">
        <w:trPr>
          <w:trHeight w:val="1113"/>
        </w:trPr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A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проект</w:t>
            </w:r>
            <w: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B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C" w14:textId="77777777" w:rsidR="00A67AAC" w:rsidRDefault="00A67AAC"/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D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E" w14:textId="77777777" w:rsidR="00A67AAC" w:rsidRDefault="00A67AAC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F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37,2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0" w14:textId="77777777" w:rsidR="00A67AAC" w:rsidRDefault="00A67AAC"/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1" w14:textId="77777777" w:rsidR="00A67AAC" w:rsidRDefault="00A67AA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2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ПК-26</w:t>
            </w:r>
            <w:r>
              <w:t xml:space="preserve"> </w:t>
            </w:r>
          </w:p>
        </w:tc>
      </w:tr>
      <w:tr w:rsidR="00A67AAC" w14:paraId="42A59BAC" w14:textId="77777777">
        <w:trPr>
          <w:trHeight w:val="277"/>
        </w:trPr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4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5" w14:textId="77777777" w:rsidR="00A67AAC" w:rsidRDefault="00A67AAC"/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6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7" w14:textId="77777777" w:rsidR="00A67AAC" w:rsidRDefault="00A67AAC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8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37,2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9" w14:textId="77777777" w:rsidR="00A67AAC" w:rsidRDefault="00A67AAC"/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A" w14:textId="77777777" w:rsidR="00A67AAC" w:rsidRDefault="00A67AA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B" w14:textId="77777777" w:rsidR="00A67AAC" w:rsidRDefault="00A67AAC"/>
        </w:tc>
      </w:tr>
      <w:tr w:rsidR="00A67AAC" w14:paraId="42A59BAF" w14:textId="77777777">
        <w:trPr>
          <w:trHeight w:val="416"/>
        </w:trPr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D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67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E" w14:textId="77777777" w:rsidR="00A67AAC" w:rsidRDefault="00A67AAC"/>
        </w:tc>
      </w:tr>
      <w:tr w:rsidR="00A67AAC" w14:paraId="42A59BB9" w14:textId="77777777">
        <w:trPr>
          <w:trHeight w:val="1113"/>
        </w:trPr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0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1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2" w14:textId="77777777" w:rsidR="00A67AAC" w:rsidRDefault="00A67AAC"/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3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4" w14:textId="77777777" w:rsidR="00A67AAC" w:rsidRDefault="00A67AAC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5" w14:textId="77777777" w:rsidR="00A67AAC" w:rsidRDefault="00A67AAC"/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6" w14:textId="77777777" w:rsidR="00A67AAC" w:rsidRDefault="00A67AAC"/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7" w14:textId="77777777" w:rsidR="00A67AAC" w:rsidRDefault="00A67AA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8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ПК-26</w:t>
            </w:r>
            <w:r>
              <w:t xml:space="preserve"> </w:t>
            </w:r>
          </w:p>
        </w:tc>
      </w:tr>
      <w:tr w:rsidR="00A67AAC" w14:paraId="42A59BC2" w14:textId="77777777">
        <w:trPr>
          <w:trHeight w:val="277"/>
        </w:trPr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A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B" w14:textId="77777777" w:rsidR="00A67AAC" w:rsidRDefault="00A67AAC"/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C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D" w14:textId="77777777" w:rsidR="00A67AAC" w:rsidRDefault="00A67AAC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E" w14:textId="77777777" w:rsidR="00A67AAC" w:rsidRDefault="00A67AAC"/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F" w14:textId="77777777" w:rsidR="00A67AAC" w:rsidRDefault="00A67AAC"/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0" w14:textId="77777777" w:rsidR="00A67AAC" w:rsidRDefault="00A67AA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1" w14:textId="77777777" w:rsidR="00A67AAC" w:rsidRDefault="00A67AAC"/>
        </w:tc>
      </w:tr>
      <w:tr w:rsidR="00A67AAC" w14:paraId="42A59BCB" w14:textId="77777777">
        <w:trPr>
          <w:trHeight w:val="454"/>
        </w:trPr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3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4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5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6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16/10И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7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72,2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8" w14:textId="77777777" w:rsidR="00A67AAC" w:rsidRDefault="00A67AAC"/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9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proofErr w:type="spellEnd"/>
            <w:r>
              <w:t xml:space="preserve">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A" w14:textId="77777777" w:rsidR="00A67AAC" w:rsidRDefault="00A67AAC"/>
        </w:tc>
      </w:tr>
      <w:tr w:rsidR="00A67AAC" w14:paraId="42A59BD4" w14:textId="77777777">
        <w:trPr>
          <w:trHeight w:val="893"/>
        </w:trPr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C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D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E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F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16/10И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D0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72,2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D1" w14:textId="77777777" w:rsidR="00A67AAC" w:rsidRDefault="00A67AAC"/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D2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курсовая работа, экзамен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D3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ОК-2,ОК- 3,ОК-5,ПК- 19,ПК-21,ПК- 25,ПК-26</w:t>
            </w:r>
          </w:p>
        </w:tc>
      </w:tr>
    </w:tbl>
    <w:p w14:paraId="42A59BD5" w14:textId="77777777" w:rsidR="00A67AAC" w:rsidRDefault="00F56BB5">
      <w:pPr>
        <w:rPr>
          <w:sz w:val="2"/>
          <w:szCs w:val="2"/>
        </w:rPr>
      </w:pPr>
      <w:r>
        <w:br w:type="page"/>
      </w:r>
    </w:p>
    <w:tbl>
      <w:tblPr>
        <w:tblStyle w:val="af2"/>
        <w:tblW w:w="93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0"/>
      </w:tblGrid>
      <w:tr w:rsidR="00A67AAC" w14:paraId="42A59BD7" w14:textId="77777777">
        <w:trPr>
          <w:trHeight w:val="285"/>
        </w:trPr>
        <w:tc>
          <w:tcPr>
            <w:tcW w:w="9370" w:type="dxa"/>
            <w:shd w:val="clear" w:color="auto" w:fill="FFFFFF"/>
            <w:tcMar>
              <w:left w:w="34" w:type="dxa"/>
              <w:right w:w="34" w:type="dxa"/>
            </w:tcMar>
          </w:tcPr>
          <w:p w14:paraId="42A59BD6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A67AAC" w14:paraId="42A59BD9" w14:textId="77777777">
        <w:trPr>
          <w:trHeight w:val="138"/>
        </w:trPr>
        <w:tc>
          <w:tcPr>
            <w:tcW w:w="9370" w:type="dxa"/>
          </w:tcPr>
          <w:p w14:paraId="42A59BD8" w14:textId="77777777" w:rsidR="00A67AAC" w:rsidRDefault="00A67AAC"/>
        </w:tc>
      </w:tr>
      <w:tr w:rsidR="00A67AAC" w14:paraId="42A59BEF" w14:textId="77777777">
        <w:trPr>
          <w:trHeight w:val="8939"/>
        </w:trPr>
        <w:tc>
          <w:tcPr>
            <w:tcW w:w="9370" w:type="dxa"/>
            <w:shd w:val="clear" w:color="auto" w:fill="FFFFFF"/>
            <w:tcMar>
              <w:left w:w="34" w:type="dxa"/>
              <w:right w:w="34" w:type="dxa"/>
            </w:tcMar>
          </w:tcPr>
          <w:p w14:paraId="42A59BDA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лекционное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назначению,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получают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занятиях.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сдаются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дисциплины.</w:t>
            </w:r>
            <w:r>
              <w:t xml:space="preserve">  </w:t>
            </w:r>
          </w:p>
          <w:p w14:paraId="42A59BDB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применяемые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</w:t>
            </w:r>
            <w:r>
              <w:t xml:space="preserve"> </w:t>
            </w:r>
          </w:p>
          <w:p w14:paraId="42A59BDC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однотипное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работ;</w:t>
            </w:r>
            <w:r>
              <w:t xml:space="preserve"> </w:t>
            </w:r>
          </w:p>
          <w:p w14:paraId="42A59BDD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вслед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лекциями.</w:t>
            </w:r>
            <w:r>
              <w:t xml:space="preserve"> </w:t>
            </w:r>
          </w:p>
          <w:p w14:paraId="42A59BDE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Передовые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применяемые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</w:t>
            </w:r>
            <w:r>
              <w:t xml:space="preserve"> </w:t>
            </w:r>
          </w:p>
          <w:p w14:paraId="42A59BDF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(группа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разбивается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пары,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выдается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задание);</w:t>
            </w:r>
            <w:r>
              <w:t xml:space="preserve"> </w:t>
            </w:r>
          </w:p>
          <w:p w14:paraId="42A59BE0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тематике:</w:t>
            </w:r>
            <w:r>
              <w:t xml:space="preserve"> </w:t>
            </w:r>
          </w:p>
          <w:p w14:paraId="42A59BE1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14:paraId="42A59BE2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безотказности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надёжности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машин.</w:t>
            </w:r>
            <w:r>
              <w:t xml:space="preserve"> </w:t>
            </w:r>
          </w:p>
          <w:p w14:paraId="42A59BE3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обеспечивающих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надёжности</w:t>
            </w:r>
            <w:r>
              <w:t xml:space="preserve"> </w:t>
            </w:r>
          </w:p>
          <w:p w14:paraId="42A59BE4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представителями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компаний.</w:t>
            </w:r>
            <w:r>
              <w:t xml:space="preserve"> </w:t>
            </w:r>
          </w:p>
          <w:p w14:paraId="42A59BE5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14:paraId="42A59BE6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акцентируется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вопросах:</w:t>
            </w:r>
            <w:r>
              <w:t xml:space="preserve"> </w:t>
            </w:r>
          </w:p>
          <w:p w14:paraId="42A59BE7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14:paraId="42A59BE8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безотказности</w:t>
            </w:r>
            <w:r>
              <w:t xml:space="preserve">  </w:t>
            </w:r>
          </w:p>
          <w:p w14:paraId="42A59BE9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</w:t>
            </w:r>
            <w:r>
              <w:t xml:space="preserve">  </w:t>
            </w:r>
          </w:p>
          <w:p w14:paraId="42A59BEA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</w:p>
          <w:p w14:paraId="42A59BEB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резервирование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 </w:t>
            </w:r>
          </w:p>
          <w:p w14:paraId="42A59BEC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безотказности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испытаниях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определяющих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параметров</w:t>
            </w:r>
            <w:r>
              <w:t xml:space="preserve">  </w:t>
            </w:r>
          </w:p>
          <w:p w14:paraId="42A59BED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Параметрическая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надёжность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</w:t>
            </w:r>
            <w:r>
              <w:t xml:space="preserve"> </w:t>
            </w:r>
          </w:p>
          <w:p w14:paraId="42A59BEE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67AAC" w14:paraId="42A59BF1" w14:textId="77777777">
        <w:trPr>
          <w:trHeight w:val="277"/>
        </w:trPr>
        <w:tc>
          <w:tcPr>
            <w:tcW w:w="9370" w:type="dxa"/>
          </w:tcPr>
          <w:p w14:paraId="42A59BF0" w14:textId="77777777" w:rsidR="00A67AAC" w:rsidRDefault="00A67AAC"/>
        </w:tc>
      </w:tr>
      <w:tr w:rsidR="00A67AAC" w14:paraId="42A59BF3" w14:textId="77777777">
        <w:trPr>
          <w:trHeight w:val="285"/>
        </w:trPr>
        <w:tc>
          <w:tcPr>
            <w:tcW w:w="9370" w:type="dxa"/>
            <w:shd w:val="clear" w:color="auto" w:fill="FFFFFF"/>
            <w:tcMar>
              <w:left w:w="34" w:type="dxa"/>
              <w:right w:w="34" w:type="dxa"/>
            </w:tcMar>
          </w:tcPr>
          <w:p w14:paraId="42A59BF2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</w:p>
        </w:tc>
      </w:tr>
      <w:tr w:rsidR="00A67AAC" w14:paraId="42A59BF5" w14:textId="77777777">
        <w:trPr>
          <w:trHeight w:val="285"/>
        </w:trPr>
        <w:tc>
          <w:tcPr>
            <w:tcW w:w="9370" w:type="dxa"/>
            <w:shd w:val="clear" w:color="auto" w:fill="FFFFFF"/>
            <w:tcMar>
              <w:left w:w="34" w:type="dxa"/>
              <w:right w:w="34" w:type="dxa"/>
            </w:tcMar>
          </w:tcPr>
          <w:p w14:paraId="42A59BF4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67AAC" w14:paraId="42A59BF7" w14:textId="77777777">
        <w:trPr>
          <w:trHeight w:val="138"/>
        </w:trPr>
        <w:tc>
          <w:tcPr>
            <w:tcW w:w="9370" w:type="dxa"/>
          </w:tcPr>
          <w:p w14:paraId="42A59BF6" w14:textId="77777777" w:rsidR="00A67AAC" w:rsidRDefault="00A67AAC"/>
        </w:tc>
      </w:tr>
      <w:tr w:rsidR="00A67AAC" w14:paraId="42A59BF9" w14:textId="77777777">
        <w:trPr>
          <w:trHeight w:val="285"/>
        </w:trPr>
        <w:tc>
          <w:tcPr>
            <w:tcW w:w="9370" w:type="dxa"/>
            <w:shd w:val="clear" w:color="auto" w:fill="FFFFFF"/>
            <w:tcMar>
              <w:left w:w="34" w:type="dxa"/>
              <w:right w:w="34" w:type="dxa"/>
            </w:tcMar>
          </w:tcPr>
          <w:p w14:paraId="42A59BF8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A67AAC" w14:paraId="42A59BFB" w14:textId="77777777">
        <w:trPr>
          <w:trHeight w:val="285"/>
        </w:trPr>
        <w:tc>
          <w:tcPr>
            <w:tcW w:w="9370" w:type="dxa"/>
            <w:shd w:val="clear" w:color="auto" w:fill="FFFFFF"/>
            <w:tcMar>
              <w:left w:w="34" w:type="dxa"/>
              <w:right w:w="34" w:type="dxa"/>
            </w:tcMar>
          </w:tcPr>
          <w:p w14:paraId="42A59BFA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67AAC" w14:paraId="42A59BFD" w14:textId="77777777">
        <w:trPr>
          <w:trHeight w:val="138"/>
        </w:trPr>
        <w:tc>
          <w:tcPr>
            <w:tcW w:w="9370" w:type="dxa"/>
          </w:tcPr>
          <w:p w14:paraId="42A59BFC" w14:textId="77777777" w:rsidR="00A67AAC" w:rsidRDefault="00A67AAC"/>
        </w:tc>
      </w:tr>
    </w:tbl>
    <w:p w14:paraId="42A59BFE" w14:textId="77777777" w:rsidR="00A67AAC" w:rsidRDefault="00F56BB5">
      <w:pPr>
        <w:spacing w:before="240" w:after="240"/>
        <w:ind w:left="709" w:firstLine="10"/>
        <w:rPr>
          <w:rFonts w:ascii="Georgia" w:eastAsia="Georgia" w:hAnsi="Georgia" w:cs="Georgia"/>
          <w:b/>
        </w:rPr>
      </w:pPr>
      <w:r>
        <w:rPr>
          <w:b/>
        </w:rPr>
        <w:t xml:space="preserve">8 </w:t>
      </w:r>
      <w:r>
        <w:rPr>
          <w:rFonts w:ascii="Georgia" w:eastAsia="Georgia" w:hAnsi="Georgia" w:cs="Georgia"/>
          <w:b/>
        </w:rPr>
        <w:t>Учебно-методическое и информационное обеспечение дисциплины</w:t>
      </w:r>
    </w:p>
    <w:p w14:paraId="42A59BFF" w14:textId="77777777" w:rsidR="00A67AAC" w:rsidRDefault="00F56BB5">
      <w:pPr>
        <w:ind w:firstLine="709"/>
        <w:rPr>
          <w:b/>
        </w:rPr>
      </w:pPr>
      <w:r>
        <w:rPr>
          <w:b/>
        </w:rPr>
        <w:t>Основная литература:</w:t>
      </w:r>
    </w:p>
    <w:p w14:paraId="42A59C00" w14:textId="77777777" w:rsidR="00A67AAC" w:rsidRDefault="00F56BB5">
      <w:pPr>
        <w:numPr>
          <w:ilvl w:val="0"/>
          <w:numId w:val="5"/>
        </w:numPr>
        <w:spacing w:after="0" w:line="240" w:lineRule="auto"/>
        <w:ind w:left="851" w:hanging="390"/>
      </w:pPr>
      <w:r>
        <w:t xml:space="preserve">Основы диагностики и надежности технических </w:t>
      </w:r>
      <w:proofErr w:type="gramStart"/>
      <w:r>
        <w:t>объектов :</w:t>
      </w:r>
      <w:proofErr w:type="gramEnd"/>
      <w:r>
        <w:t xml:space="preserve"> учебное пособие / В. П. Анцупов, А. Г. Корчунов, А. В. Анцупов (мл.), А. В. Анцупов ; МГТУ, [каф. МОМЗ]. - Магнитогорск, 2012. - 114 с. : ил., схемы, табл. - URL: </w:t>
      </w:r>
      <w:hyperlink r:id="rId14">
        <w:r>
          <w:rPr>
            <w:color w:val="0000FF"/>
            <w:u w:val="single"/>
          </w:rPr>
          <w:t>https://magtu.informsystema.ru/uploader/fileUpload?name=521.pdf&amp;show=dcatalogues/1/1092485/521.pdf&amp;view=true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Имеется печатный аналог.</w:t>
      </w:r>
    </w:p>
    <w:p w14:paraId="42A59C01" w14:textId="77777777" w:rsidR="00A67AAC" w:rsidRDefault="00F56BB5">
      <w:pPr>
        <w:numPr>
          <w:ilvl w:val="0"/>
          <w:numId w:val="5"/>
        </w:numPr>
        <w:spacing w:after="0" w:line="240" w:lineRule="auto"/>
        <w:ind w:left="851" w:hanging="390"/>
      </w:pPr>
      <w:r>
        <w:t xml:space="preserve">Конструкции и расчет надежности деталей и узлов прокатных </w:t>
      </w:r>
      <w:proofErr w:type="gramStart"/>
      <w:r>
        <w:t>станов :</w:t>
      </w:r>
      <w:proofErr w:type="gramEnd"/>
      <w:r>
        <w:t xml:space="preserve"> учебное пособие / В. П. Анцупов, А. В. Анцупов (мл.), А. В. Анцупов, В. А. Русанов ; МГТУ, [каф. общ. </w:t>
      </w:r>
      <w:proofErr w:type="spellStart"/>
      <w:r>
        <w:t>техн</w:t>
      </w:r>
      <w:proofErr w:type="spellEnd"/>
      <w:r>
        <w:t xml:space="preserve">. </w:t>
      </w:r>
      <w:proofErr w:type="spellStart"/>
      <w:r>
        <w:t>дисц</w:t>
      </w:r>
      <w:proofErr w:type="spellEnd"/>
      <w:r>
        <w:t xml:space="preserve">.]. - Магнитогорск, 2014. - 156 с. : ил., схемы, табл. - URL: </w:t>
      </w:r>
      <w:hyperlink r:id="rId15">
        <w:r>
          <w:rPr>
            <w:color w:val="0000FF"/>
            <w:u w:val="single"/>
          </w:rPr>
          <w:t>https://magtu.informsystema.ru/uploader/fileUpload?name=802.pdf&amp;show=dcatalogues/1/1116023/802.pdf&amp;view=true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ISBN 978-5-9967-0534-4. - Имеется печатный аналог.</w:t>
      </w:r>
    </w:p>
    <w:p w14:paraId="42A59C02" w14:textId="77777777" w:rsidR="00A67AAC" w:rsidRDefault="00F56BB5">
      <w:pPr>
        <w:spacing w:before="120"/>
        <w:ind w:firstLine="720"/>
        <w:rPr>
          <w:b/>
        </w:rPr>
      </w:pPr>
      <w:r>
        <w:rPr>
          <w:b/>
        </w:rPr>
        <w:t>Дополнительная литература:</w:t>
      </w:r>
    </w:p>
    <w:p w14:paraId="42A59C03" w14:textId="77777777" w:rsidR="00A67AAC" w:rsidRDefault="00F56BB5">
      <w:pPr>
        <w:numPr>
          <w:ilvl w:val="0"/>
          <w:numId w:val="6"/>
        </w:numPr>
        <w:spacing w:after="0" w:line="240" w:lineRule="auto"/>
      </w:pPr>
      <w:proofErr w:type="spellStart"/>
      <w:r>
        <w:t>Горбатюк</w:t>
      </w:r>
      <w:proofErr w:type="spellEnd"/>
      <w:r>
        <w:t xml:space="preserve"> С.М., Каменев А.В., Глухов Л.М.  Конструирование машин и оборудования металлургических производств. В 2 х томах [Электронный ресурс]: учебник. – Издательство «Лань» Электронно-библиотечная система, 2008. Режим доступа: </w:t>
      </w:r>
      <w:hyperlink r:id="rId16">
        <w:r>
          <w:rPr>
            <w:color w:val="0000FF"/>
            <w:u w:val="single"/>
          </w:rPr>
          <w:t>http://e.lanbook.com/books/element.php?pl1_id=2077&amp;login-failed=1</w:t>
        </w:r>
      </w:hyperlink>
      <w:r>
        <w:rPr>
          <w:i/>
        </w:rPr>
        <w:t xml:space="preserve"> </w:t>
      </w:r>
      <w:r>
        <w:rPr>
          <w:i/>
        </w:rPr>
        <w:br/>
      </w:r>
      <w:proofErr w:type="spellStart"/>
      <w:r>
        <w:t>Загл</w:t>
      </w:r>
      <w:proofErr w:type="spellEnd"/>
      <w:r>
        <w:t>. с экрана.</w:t>
      </w:r>
    </w:p>
    <w:p w14:paraId="42A59C04" w14:textId="77777777" w:rsidR="00A67AAC" w:rsidRDefault="00F56BB5">
      <w:pPr>
        <w:numPr>
          <w:ilvl w:val="0"/>
          <w:numId w:val="6"/>
        </w:numPr>
        <w:spacing w:after="0" w:line="240" w:lineRule="auto"/>
        <w:ind w:left="851" w:hanging="284"/>
      </w:pPr>
      <w:r>
        <w:t xml:space="preserve">Жиркин, Ю. В. Монтаж металлургических </w:t>
      </w:r>
      <w:proofErr w:type="gramStart"/>
      <w:r>
        <w:t>машин :</w:t>
      </w:r>
      <w:proofErr w:type="gramEnd"/>
      <w:r>
        <w:t xml:space="preserve"> практикум / Ю. В. Жиркин, А. В. Анцупов ; МГТУ. - </w:t>
      </w:r>
      <w:proofErr w:type="gramStart"/>
      <w:r>
        <w:t>Магнитогорск :</w:t>
      </w:r>
      <w:proofErr w:type="gramEnd"/>
      <w:r>
        <w:t xml:space="preserve"> МГТУ, 2017. - 59 </w:t>
      </w:r>
      <w:proofErr w:type="gramStart"/>
      <w:r>
        <w:t>с. :</w:t>
      </w:r>
      <w:proofErr w:type="gramEnd"/>
      <w:r>
        <w:t xml:space="preserve"> ил., табл., схемы, эскизы, фот. - URL: </w:t>
      </w:r>
      <w:hyperlink r:id="rId17">
        <w:r>
          <w:rPr>
            <w:color w:val="0000FF"/>
            <w:u w:val="single"/>
          </w:rPr>
          <w:t>https://magtu.informsystema.ru/uploader/fileUpload?name=3633.pdf&amp;show=dcatalogues/1/1524754/3633.pdf&amp;view=true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Имеется печатный аналог</w:t>
      </w:r>
    </w:p>
    <w:p w14:paraId="42A59C05" w14:textId="77777777" w:rsidR="00A67AAC" w:rsidRDefault="00F56BB5">
      <w:pPr>
        <w:spacing w:before="120"/>
        <w:ind w:firstLine="720"/>
        <w:rPr>
          <w:b/>
        </w:rPr>
      </w:pPr>
      <w:r>
        <w:rPr>
          <w:b/>
        </w:rPr>
        <w:t>Методические указания:</w:t>
      </w:r>
    </w:p>
    <w:p w14:paraId="42A59C06" w14:textId="3D1C2308" w:rsidR="00A67AAC" w:rsidRDefault="00F56BB5">
      <w:pPr>
        <w:numPr>
          <w:ilvl w:val="0"/>
          <w:numId w:val="4"/>
        </w:numPr>
        <w:spacing w:after="0" w:line="240" w:lineRule="auto"/>
      </w:pPr>
      <w:r>
        <w:t xml:space="preserve">Жиркин, Ю. В. Монтаж металлургических </w:t>
      </w:r>
      <w:proofErr w:type="gramStart"/>
      <w:r>
        <w:t>машин :</w:t>
      </w:r>
      <w:proofErr w:type="gramEnd"/>
      <w:r>
        <w:t xml:space="preserve"> практикум / Ю. В. Жиркин, А. В. Анцупов; МГТУ. - </w:t>
      </w:r>
      <w:proofErr w:type="gramStart"/>
      <w:r>
        <w:t>Магнитогорск :</w:t>
      </w:r>
      <w:proofErr w:type="gramEnd"/>
      <w:r>
        <w:t xml:space="preserve"> МГТУ, 2017. - 59 </w:t>
      </w:r>
      <w:proofErr w:type="gramStart"/>
      <w:r>
        <w:t>с. :</w:t>
      </w:r>
      <w:proofErr w:type="gramEnd"/>
      <w:r>
        <w:t xml:space="preserve"> ил., табл., схемы, эскизы, фот. - URL: </w:t>
      </w:r>
      <w:hyperlink r:id="rId18">
        <w:r>
          <w:rPr>
            <w:color w:val="0000FF"/>
            <w:u w:val="single"/>
          </w:rPr>
          <w:t>https://magtu.informsystema.ru/uploader/fileUpload?name=3633.pdf&amp;show=dcatalogues/1/1524754/3633.pdf&amp;view=true</w:t>
        </w:r>
      </w:hyperlink>
      <w:r>
        <w:t xml:space="preserve"> (дата обращения: 3.</w:t>
      </w:r>
      <w:r w:rsidR="00E10292">
        <w:t>09</w:t>
      </w:r>
      <w:r>
        <w:t xml:space="preserve">.2020). - Макрообъект. - </w:t>
      </w:r>
      <w:proofErr w:type="gramStart"/>
      <w:r>
        <w:t>Текст :</w:t>
      </w:r>
      <w:proofErr w:type="gramEnd"/>
      <w:r>
        <w:t xml:space="preserve"> электронный. - Имеется печатный аналог</w:t>
      </w:r>
    </w:p>
    <w:p w14:paraId="5E5E3402" w14:textId="77777777" w:rsidR="00FA55CA" w:rsidRDefault="00FA55CA" w:rsidP="00FA55CA">
      <w:pPr>
        <w:spacing w:after="0" w:line="240" w:lineRule="auto"/>
        <w:ind w:left="720"/>
      </w:pPr>
    </w:p>
    <w:tbl>
      <w:tblPr>
        <w:tblStyle w:val="af3"/>
        <w:tblW w:w="91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"/>
        <w:gridCol w:w="354"/>
        <w:gridCol w:w="1913"/>
        <w:gridCol w:w="53"/>
        <w:gridCol w:w="3334"/>
        <w:gridCol w:w="192"/>
        <w:gridCol w:w="3133"/>
        <w:gridCol w:w="120"/>
        <w:gridCol w:w="10"/>
      </w:tblGrid>
      <w:tr w:rsidR="00A67AAC" w14:paraId="42A59C08" w14:textId="77777777">
        <w:trPr>
          <w:trHeight w:val="285"/>
        </w:trPr>
        <w:tc>
          <w:tcPr>
            <w:tcW w:w="9140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2A59C07" w14:textId="77777777" w:rsidR="00A67AAC" w:rsidRDefault="00F56BB5">
            <w:pPr>
              <w:widowControl w:val="0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A67AAC" w14:paraId="42A59C0E" w14:textId="77777777">
        <w:trPr>
          <w:trHeight w:val="555"/>
        </w:trPr>
        <w:tc>
          <w:tcPr>
            <w:tcW w:w="385" w:type="dxa"/>
            <w:gridSpan w:val="2"/>
          </w:tcPr>
          <w:p w14:paraId="42A59C09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0A" w14:textId="77777777" w:rsidR="00A67AAC" w:rsidRDefault="00F56B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0B" w14:textId="77777777" w:rsidR="00A67AAC" w:rsidRDefault="00F56B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0C" w14:textId="77777777" w:rsidR="00A67AAC" w:rsidRDefault="00F56B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42A59C0D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AAC" w14:paraId="42A59C14" w14:textId="77777777">
        <w:trPr>
          <w:trHeight w:val="818"/>
        </w:trPr>
        <w:tc>
          <w:tcPr>
            <w:tcW w:w="385" w:type="dxa"/>
            <w:gridSpan w:val="2"/>
          </w:tcPr>
          <w:p w14:paraId="42A59C0F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10" w14:textId="77777777" w:rsidR="00A67AAC" w:rsidRPr="00331722" w:rsidRDefault="00F56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1722">
              <w:rPr>
                <w:color w:val="000000"/>
                <w:lang w:val="en-US"/>
              </w:rPr>
              <w:t>MS</w:t>
            </w:r>
            <w:r w:rsidRPr="00331722">
              <w:rPr>
                <w:lang w:val="en-US"/>
              </w:rPr>
              <w:t xml:space="preserve"> </w:t>
            </w:r>
            <w:r w:rsidRPr="00331722">
              <w:rPr>
                <w:color w:val="000000"/>
                <w:lang w:val="en-US"/>
              </w:rPr>
              <w:t>Windows</w:t>
            </w:r>
            <w:r w:rsidRPr="00331722">
              <w:rPr>
                <w:lang w:val="en-US"/>
              </w:rPr>
              <w:t xml:space="preserve"> </w:t>
            </w:r>
            <w:r w:rsidRPr="00331722">
              <w:rPr>
                <w:color w:val="000000"/>
                <w:lang w:val="en-US"/>
              </w:rPr>
              <w:t>7</w:t>
            </w:r>
            <w:r w:rsidRPr="00331722">
              <w:rPr>
                <w:lang w:val="en-US"/>
              </w:rPr>
              <w:t xml:space="preserve"> </w:t>
            </w:r>
            <w:r w:rsidRPr="00331722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331722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331722">
              <w:rPr>
                <w:color w:val="000000"/>
                <w:lang w:val="en-US"/>
              </w:rPr>
              <w:t>)</w:t>
            </w:r>
            <w:r w:rsidRPr="00331722">
              <w:rPr>
                <w:lang w:val="en-US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11" w14:textId="77777777" w:rsidR="00A67AAC" w:rsidRDefault="00F56B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12" w14:textId="77777777" w:rsidR="00A67AAC" w:rsidRDefault="00F56B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42A59C13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AAC" w14:paraId="42A59C1A" w14:textId="77777777">
        <w:trPr>
          <w:trHeight w:val="555"/>
        </w:trPr>
        <w:tc>
          <w:tcPr>
            <w:tcW w:w="385" w:type="dxa"/>
            <w:gridSpan w:val="2"/>
          </w:tcPr>
          <w:p w14:paraId="42A59C15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16" w14:textId="77777777" w:rsidR="00A67AAC" w:rsidRDefault="00F56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17" w14:textId="77777777" w:rsidR="00A67AAC" w:rsidRDefault="00F56B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18" w14:textId="77777777" w:rsidR="00A67AAC" w:rsidRDefault="00F56B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42A59C19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AAC" w14:paraId="42A59C22" w14:textId="77777777">
        <w:trPr>
          <w:gridAfter w:val="1"/>
          <w:wAfter w:w="10" w:type="dxa"/>
          <w:trHeight w:val="285"/>
        </w:trPr>
        <w:tc>
          <w:tcPr>
            <w:tcW w:w="31" w:type="dxa"/>
          </w:tcPr>
          <w:p w14:paraId="42A59C1B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42A59C1C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1D" w14:textId="77777777" w:rsidR="00A67AAC" w:rsidRDefault="00F56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1E" w14:textId="77777777" w:rsidR="00A67AAC" w:rsidRDefault="00F56B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1F" w14:textId="77777777" w:rsidR="00A67AAC" w:rsidRDefault="00F56B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20" w:type="dxa"/>
          </w:tcPr>
          <w:p w14:paraId="42A59C20" w14:textId="77777777" w:rsidR="00A67AAC" w:rsidRDefault="00A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A59C21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AAC" w14:paraId="42A59C29" w14:textId="77777777">
        <w:trPr>
          <w:gridAfter w:val="1"/>
          <w:wAfter w:w="10" w:type="dxa"/>
          <w:trHeight w:val="285"/>
        </w:trPr>
        <w:tc>
          <w:tcPr>
            <w:tcW w:w="31" w:type="dxa"/>
          </w:tcPr>
          <w:p w14:paraId="42A59C23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42A59C24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25" w14:textId="77777777" w:rsidR="00A67AAC" w:rsidRDefault="00F56B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FAR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26" w14:textId="77777777" w:rsidR="00A67AAC" w:rsidRDefault="00F56B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27" w14:textId="77777777" w:rsidR="00A67AAC" w:rsidRDefault="00F56B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20" w:type="dxa"/>
          </w:tcPr>
          <w:p w14:paraId="42A59C28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AAC" w14:paraId="42A59C30" w14:textId="77777777">
        <w:trPr>
          <w:gridAfter w:val="1"/>
          <w:wAfter w:w="10" w:type="dxa"/>
          <w:trHeight w:val="138"/>
        </w:trPr>
        <w:tc>
          <w:tcPr>
            <w:tcW w:w="31" w:type="dxa"/>
          </w:tcPr>
          <w:p w14:paraId="42A59C2A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42A59C2B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2A59C2C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14:paraId="42A59C2D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2"/>
          </w:tcPr>
          <w:p w14:paraId="42A59C2E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</w:tcPr>
          <w:p w14:paraId="42A59C2F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AAC" w14:paraId="42A59C33" w14:textId="77777777">
        <w:trPr>
          <w:gridAfter w:val="1"/>
          <w:wAfter w:w="10" w:type="dxa"/>
          <w:trHeight w:val="285"/>
        </w:trPr>
        <w:tc>
          <w:tcPr>
            <w:tcW w:w="31" w:type="dxa"/>
          </w:tcPr>
          <w:p w14:paraId="42A59C31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2A59C32" w14:textId="77777777" w:rsidR="00A67AAC" w:rsidRDefault="00F56BB5">
            <w:pPr>
              <w:widowControl w:val="0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Профессиональные</w:t>
            </w:r>
            <w:r>
              <w:t xml:space="preserve"> </w:t>
            </w:r>
            <w:r>
              <w:rPr>
                <w:b/>
                <w:color w:val="000000"/>
              </w:rPr>
              <w:t>базы</w:t>
            </w:r>
            <w:r>
              <w:t xml:space="preserve"> </w:t>
            </w:r>
            <w:r>
              <w:rPr>
                <w:b/>
                <w:color w:val="000000"/>
              </w:rPr>
              <w:t>данных</w:t>
            </w:r>
            <w:r>
              <w:t xml:space="preserve"> </w:t>
            </w:r>
            <w:r>
              <w:rPr>
                <w:b/>
                <w:color w:val="000000"/>
              </w:rPr>
              <w:t>и</w:t>
            </w:r>
            <w:r>
              <w:t xml:space="preserve"> </w:t>
            </w:r>
            <w:r>
              <w:rPr>
                <w:b/>
                <w:color w:val="000000"/>
              </w:rPr>
              <w:t>информационные</w:t>
            </w:r>
            <w:r>
              <w:t xml:space="preserve"> </w:t>
            </w:r>
            <w:r>
              <w:rPr>
                <w:b/>
                <w:color w:val="000000"/>
              </w:rPr>
              <w:t>справочные</w:t>
            </w:r>
            <w:r>
              <w:t xml:space="preserve"> </w:t>
            </w:r>
            <w:r>
              <w:rPr>
                <w:b/>
                <w:color w:val="000000"/>
              </w:rPr>
              <w:t>системы</w:t>
            </w:r>
            <w:r>
              <w:t xml:space="preserve"> </w:t>
            </w:r>
          </w:p>
        </w:tc>
      </w:tr>
      <w:tr w:rsidR="00A67AAC" w14:paraId="42A59C39" w14:textId="77777777">
        <w:trPr>
          <w:gridAfter w:val="1"/>
          <w:wAfter w:w="10" w:type="dxa"/>
          <w:trHeight w:val="270"/>
        </w:trPr>
        <w:tc>
          <w:tcPr>
            <w:tcW w:w="31" w:type="dxa"/>
          </w:tcPr>
          <w:p w14:paraId="42A59C34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42A59C35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36" w14:textId="77777777" w:rsidR="00A67AAC" w:rsidRDefault="00F56B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37" w14:textId="77777777" w:rsidR="00A67AAC" w:rsidRDefault="00F56B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20" w:type="dxa"/>
          </w:tcPr>
          <w:p w14:paraId="42A59C38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AAC" w14:paraId="42A59C3F" w14:textId="77777777">
        <w:trPr>
          <w:gridAfter w:val="1"/>
          <w:wAfter w:w="10" w:type="dxa"/>
          <w:trHeight w:val="14"/>
        </w:trPr>
        <w:tc>
          <w:tcPr>
            <w:tcW w:w="31" w:type="dxa"/>
          </w:tcPr>
          <w:p w14:paraId="42A59C3A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42A59C3B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3C" w14:textId="77777777" w:rsidR="00A67AAC" w:rsidRDefault="00F56B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Электронная</w:t>
            </w:r>
            <w:r>
              <w:t xml:space="preserve"> </w:t>
            </w:r>
            <w:r>
              <w:rPr>
                <w:color w:val="000000"/>
              </w:rPr>
              <w:t>база</w:t>
            </w:r>
            <w:r>
              <w:t xml:space="preserve"> </w:t>
            </w:r>
            <w:r>
              <w:rPr>
                <w:color w:val="000000"/>
              </w:rPr>
              <w:t>периодических</w:t>
            </w:r>
            <w:r>
              <w:t xml:space="preserve"> </w:t>
            </w:r>
            <w:r>
              <w:rPr>
                <w:color w:val="000000"/>
              </w:rPr>
              <w:t>изданий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>
              <w:rPr>
                <w:color w:val="000000"/>
              </w:rPr>
              <w:t>,</w:t>
            </w:r>
            <w:r>
              <w:t xml:space="preserve"> </w:t>
            </w:r>
            <w:r>
              <w:rPr>
                <w:color w:val="000000"/>
              </w:rPr>
              <w:t>ООО</w:t>
            </w:r>
            <w:r>
              <w:t xml:space="preserve"> </w:t>
            </w:r>
            <w:r>
              <w:rPr>
                <w:color w:val="000000"/>
              </w:rPr>
              <w:t>«ИВИС»</w:t>
            </w:r>
            <w:r>
              <w:t xml:space="preserve"> 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3D" w14:textId="77777777" w:rsidR="00A67AAC" w:rsidRDefault="0018071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00F56BB5">
                <w:rPr>
                  <w:color w:val="0000FF"/>
                  <w:u w:val="single"/>
                </w:rPr>
                <w:t>https://dlib.eastview.com/</w:t>
              </w:r>
            </w:hyperlink>
            <w:r w:rsidR="00F56BB5">
              <w:rPr>
                <w:color w:val="000000"/>
              </w:rPr>
              <w:t xml:space="preserve"> </w:t>
            </w:r>
            <w:r w:rsidR="00F56BB5">
              <w:t xml:space="preserve"> </w:t>
            </w:r>
          </w:p>
        </w:tc>
        <w:tc>
          <w:tcPr>
            <w:tcW w:w="120" w:type="dxa"/>
          </w:tcPr>
          <w:p w14:paraId="42A59C3E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AAC" w14:paraId="42A59C45" w14:textId="77777777">
        <w:trPr>
          <w:gridAfter w:val="1"/>
          <w:wAfter w:w="10" w:type="dxa"/>
          <w:trHeight w:val="540"/>
        </w:trPr>
        <w:tc>
          <w:tcPr>
            <w:tcW w:w="31" w:type="dxa"/>
          </w:tcPr>
          <w:p w14:paraId="42A59C40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42A59C41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42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43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</w:tcPr>
          <w:p w14:paraId="42A59C44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AAC" w:rsidRPr="00745D13" w14:paraId="42A59C4B" w14:textId="77777777">
        <w:trPr>
          <w:gridAfter w:val="1"/>
          <w:wAfter w:w="10" w:type="dxa"/>
          <w:trHeight w:val="555"/>
        </w:trPr>
        <w:tc>
          <w:tcPr>
            <w:tcW w:w="31" w:type="dxa"/>
          </w:tcPr>
          <w:p w14:paraId="42A59C46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42A59C47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48" w14:textId="77777777" w:rsidR="00A67AAC" w:rsidRDefault="00F56B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Поисковая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Академия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>
              <w:rPr>
                <w:color w:val="000000"/>
              </w:rPr>
              <w:t>)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49" w14:textId="77777777" w:rsidR="00A67AAC" w:rsidRPr="00331722" w:rsidRDefault="00F56B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1722">
              <w:rPr>
                <w:color w:val="000000"/>
                <w:lang w:val="en-US"/>
              </w:rPr>
              <w:t>URL:</w:t>
            </w:r>
            <w:r w:rsidRPr="00331722">
              <w:rPr>
                <w:lang w:val="en-US"/>
              </w:rPr>
              <w:t xml:space="preserve"> </w:t>
            </w:r>
            <w:hyperlink r:id="rId20">
              <w:r w:rsidRPr="00331722">
                <w:rPr>
                  <w:color w:val="0000FF"/>
                  <w:u w:val="single"/>
                  <w:lang w:val="en-US"/>
                </w:rPr>
                <w:t>https://scholar.google.ru/</w:t>
              </w:r>
            </w:hyperlink>
            <w:r w:rsidRPr="00331722">
              <w:rPr>
                <w:color w:val="000000"/>
                <w:lang w:val="en-US"/>
              </w:rPr>
              <w:t xml:space="preserve"> </w:t>
            </w:r>
            <w:r w:rsidRPr="00331722">
              <w:rPr>
                <w:lang w:val="en-US"/>
              </w:rPr>
              <w:t xml:space="preserve"> </w:t>
            </w:r>
          </w:p>
        </w:tc>
        <w:tc>
          <w:tcPr>
            <w:tcW w:w="120" w:type="dxa"/>
          </w:tcPr>
          <w:p w14:paraId="42A59C4A" w14:textId="77777777" w:rsidR="00A67AAC" w:rsidRPr="00331722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7AAC" w:rsidRPr="00745D13" w14:paraId="42A59C51" w14:textId="77777777">
        <w:trPr>
          <w:gridAfter w:val="1"/>
          <w:wAfter w:w="10" w:type="dxa"/>
          <w:trHeight w:val="555"/>
        </w:trPr>
        <w:tc>
          <w:tcPr>
            <w:tcW w:w="31" w:type="dxa"/>
          </w:tcPr>
          <w:p w14:paraId="42A59C4C" w14:textId="77777777" w:rsidR="00A67AAC" w:rsidRPr="00331722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" w:type="dxa"/>
          </w:tcPr>
          <w:p w14:paraId="42A59C4D" w14:textId="77777777" w:rsidR="00A67AAC" w:rsidRPr="00331722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4E" w14:textId="77777777" w:rsidR="00A67AAC" w:rsidRDefault="00F56B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>Единое</w:t>
            </w:r>
            <w:r>
              <w:t xml:space="preserve"> </w:t>
            </w:r>
            <w:r>
              <w:rPr>
                <w:color w:val="000000"/>
              </w:rPr>
              <w:t>окно</w:t>
            </w:r>
            <w:r>
              <w:t xml:space="preserve"> </w:t>
            </w:r>
            <w:r>
              <w:rPr>
                <w:color w:val="000000"/>
              </w:rPr>
              <w:t>доступа</w:t>
            </w:r>
            <w:r>
              <w:t xml:space="preserve"> </w:t>
            </w:r>
            <w:r>
              <w:rPr>
                <w:color w:val="000000"/>
              </w:rPr>
              <w:t>к</w:t>
            </w:r>
            <w:r>
              <w:t xml:space="preserve"> </w:t>
            </w:r>
            <w:r>
              <w:rPr>
                <w:color w:val="000000"/>
              </w:rPr>
              <w:t>информационным</w:t>
            </w:r>
            <w:r>
              <w:t xml:space="preserve"> </w:t>
            </w:r>
            <w:r>
              <w:rPr>
                <w:color w:val="000000"/>
              </w:rPr>
              <w:t>ресурсам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4F" w14:textId="77777777" w:rsidR="00A67AAC" w:rsidRPr="00331722" w:rsidRDefault="00F56B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1722">
              <w:rPr>
                <w:color w:val="000000"/>
                <w:lang w:val="en-US"/>
              </w:rPr>
              <w:t>URL:</w:t>
            </w:r>
            <w:r w:rsidRPr="00331722">
              <w:rPr>
                <w:lang w:val="en-US"/>
              </w:rPr>
              <w:t xml:space="preserve"> </w:t>
            </w:r>
            <w:hyperlink r:id="rId21">
              <w:r w:rsidRPr="00331722">
                <w:rPr>
                  <w:color w:val="0000FF"/>
                  <w:u w:val="single"/>
                  <w:lang w:val="en-US"/>
                </w:rPr>
                <w:t>http://window.edu.ru/</w:t>
              </w:r>
            </w:hyperlink>
            <w:r w:rsidRPr="00331722">
              <w:rPr>
                <w:color w:val="000000"/>
                <w:lang w:val="en-US"/>
              </w:rPr>
              <w:t xml:space="preserve"> </w:t>
            </w:r>
            <w:r w:rsidRPr="00331722">
              <w:rPr>
                <w:lang w:val="en-US"/>
              </w:rPr>
              <w:t xml:space="preserve"> </w:t>
            </w:r>
          </w:p>
        </w:tc>
        <w:tc>
          <w:tcPr>
            <w:tcW w:w="120" w:type="dxa"/>
          </w:tcPr>
          <w:p w14:paraId="42A59C50" w14:textId="77777777" w:rsidR="00A67AAC" w:rsidRPr="00331722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7AAC" w:rsidRPr="00745D13" w14:paraId="42A59C57" w14:textId="77777777">
        <w:trPr>
          <w:gridAfter w:val="1"/>
          <w:wAfter w:w="10" w:type="dxa"/>
          <w:trHeight w:val="826"/>
        </w:trPr>
        <w:tc>
          <w:tcPr>
            <w:tcW w:w="31" w:type="dxa"/>
          </w:tcPr>
          <w:p w14:paraId="42A59C52" w14:textId="77777777" w:rsidR="00A67AAC" w:rsidRPr="00331722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" w:type="dxa"/>
          </w:tcPr>
          <w:p w14:paraId="42A59C53" w14:textId="77777777" w:rsidR="00A67AAC" w:rsidRPr="00331722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54" w14:textId="77777777" w:rsidR="00A67AAC" w:rsidRDefault="00F56B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Национальная</w:t>
            </w:r>
            <w:r>
              <w:t xml:space="preserve"> </w:t>
            </w:r>
            <w:r>
              <w:rPr>
                <w:color w:val="000000"/>
              </w:rPr>
              <w:t>информационно-аналитическая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–</w:t>
            </w:r>
            <w:r>
              <w:t xml:space="preserve"> </w:t>
            </w:r>
            <w:r>
              <w:rPr>
                <w:color w:val="000000"/>
              </w:rPr>
              <w:t>Российский</w:t>
            </w:r>
            <w:r>
              <w:t xml:space="preserve"> </w:t>
            </w:r>
            <w:r>
              <w:rPr>
                <w:color w:val="000000"/>
              </w:rPr>
              <w:t>индекс</w:t>
            </w:r>
            <w:r>
              <w:t xml:space="preserve"> </w:t>
            </w:r>
            <w:r>
              <w:rPr>
                <w:color w:val="000000"/>
              </w:rPr>
              <w:t>научного</w:t>
            </w:r>
            <w:r>
              <w:t xml:space="preserve"> </w:t>
            </w:r>
            <w:r>
              <w:rPr>
                <w:color w:val="000000"/>
              </w:rPr>
              <w:t>цитирования</w:t>
            </w:r>
            <w:r>
              <w:t xml:space="preserve"> </w:t>
            </w:r>
            <w:r>
              <w:rPr>
                <w:color w:val="000000"/>
              </w:rPr>
              <w:t>(РИНЦ)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55" w14:textId="77777777" w:rsidR="00A67AAC" w:rsidRPr="00331722" w:rsidRDefault="00F56B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1722">
              <w:rPr>
                <w:color w:val="000000"/>
                <w:lang w:val="en-US"/>
              </w:rPr>
              <w:t>URL:</w:t>
            </w:r>
            <w:r w:rsidRPr="00331722">
              <w:rPr>
                <w:lang w:val="en-US"/>
              </w:rPr>
              <w:t xml:space="preserve"> </w:t>
            </w:r>
            <w:hyperlink r:id="rId22">
              <w:r w:rsidRPr="00331722">
                <w:rPr>
                  <w:color w:val="0000FF"/>
                  <w:u w:val="single"/>
                  <w:lang w:val="en-US"/>
                </w:rPr>
                <w:t>https://elibrary.ru/project_risc.asp</w:t>
              </w:r>
            </w:hyperlink>
            <w:r w:rsidRPr="00331722">
              <w:rPr>
                <w:color w:val="000000"/>
                <w:lang w:val="en-US"/>
              </w:rPr>
              <w:t xml:space="preserve"> </w:t>
            </w:r>
            <w:r w:rsidRPr="00331722">
              <w:rPr>
                <w:lang w:val="en-US"/>
              </w:rPr>
              <w:t xml:space="preserve"> </w:t>
            </w:r>
          </w:p>
        </w:tc>
        <w:tc>
          <w:tcPr>
            <w:tcW w:w="120" w:type="dxa"/>
          </w:tcPr>
          <w:p w14:paraId="42A59C56" w14:textId="77777777" w:rsidR="00A67AAC" w:rsidRPr="00331722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2A59C58" w14:textId="77777777" w:rsidR="00A67AAC" w:rsidRDefault="00F56BB5">
      <w:pPr>
        <w:spacing w:before="240" w:after="240"/>
        <w:ind w:firstLine="720"/>
        <w:rPr>
          <w:b/>
        </w:rPr>
      </w:pPr>
      <w:r>
        <w:rPr>
          <w:b/>
        </w:rPr>
        <w:t>9 Материально-техническое обеспечение дисциплины</w:t>
      </w:r>
    </w:p>
    <w:p w14:paraId="42A59C59" w14:textId="77777777" w:rsidR="00A67AAC" w:rsidRDefault="00F56BB5">
      <w:r>
        <w:t>Материально-техническое обеспечение дисциплины включает:</w:t>
      </w:r>
    </w:p>
    <w:p w14:paraId="42A59C5A" w14:textId="77777777" w:rsidR="00A67AAC" w:rsidRDefault="00F56BB5">
      <w:pPr>
        <w:ind w:firstLine="756"/>
        <w:jc w:val="both"/>
      </w:pPr>
      <w:r>
        <w:rPr>
          <w:color w:val="000000"/>
        </w:rPr>
        <w:t>Лекционная</w:t>
      </w:r>
      <w:r>
        <w:t xml:space="preserve"> </w:t>
      </w:r>
      <w:r>
        <w:rPr>
          <w:color w:val="000000"/>
        </w:rPr>
        <w:t>аудитория.</w:t>
      </w:r>
      <w:r>
        <w:t xml:space="preserve"> </w:t>
      </w:r>
      <w:r>
        <w:rPr>
          <w:color w:val="000000"/>
        </w:rPr>
        <w:t>Оснащение:</w:t>
      </w:r>
      <w:r>
        <w:t xml:space="preserve"> </w:t>
      </w:r>
      <w:r>
        <w:rPr>
          <w:color w:val="000000"/>
        </w:rPr>
        <w:t>Мультимедийные</w:t>
      </w:r>
      <w:r>
        <w:t xml:space="preserve"> </w:t>
      </w:r>
      <w:r>
        <w:rPr>
          <w:color w:val="000000"/>
        </w:rPr>
        <w:t>средства</w:t>
      </w:r>
      <w:r>
        <w:t xml:space="preserve"> </w:t>
      </w:r>
      <w:r>
        <w:rPr>
          <w:color w:val="000000"/>
        </w:rPr>
        <w:t>хранения,</w:t>
      </w:r>
      <w:r>
        <w:t xml:space="preserve"> </w:t>
      </w:r>
      <w:r>
        <w:rPr>
          <w:color w:val="000000"/>
        </w:rPr>
        <w:t>передачи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представления</w:t>
      </w:r>
      <w:r>
        <w:t xml:space="preserve"> </w:t>
      </w:r>
      <w:r>
        <w:rPr>
          <w:color w:val="000000"/>
        </w:rPr>
        <w:t>информации.</w:t>
      </w:r>
      <w:r>
        <w:t xml:space="preserve"> </w:t>
      </w:r>
    </w:p>
    <w:p w14:paraId="42A59C5B" w14:textId="77777777" w:rsidR="00A67AAC" w:rsidRDefault="00F56BB5">
      <w:pPr>
        <w:ind w:firstLine="756"/>
        <w:jc w:val="both"/>
      </w:pPr>
      <w:r>
        <w:rPr>
          <w:color w:val="000000"/>
        </w:rPr>
        <w:t>Аудитория</w:t>
      </w:r>
      <w:r>
        <w:t xml:space="preserve"> </w:t>
      </w:r>
      <w:r>
        <w:rPr>
          <w:color w:val="000000"/>
        </w:rPr>
        <w:t>043.</w:t>
      </w:r>
      <w:r>
        <w:t xml:space="preserve"> </w:t>
      </w:r>
      <w:r>
        <w:rPr>
          <w:color w:val="000000"/>
        </w:rPr>
        <w:t>Оснащение:</w:t>
      </w:r>
      <w:r>
        <w:t xml:space="preserve"> </w:t>
      </w:r>
      <w:r>
        <w:rPr>
          <w:color w:val="000000"/>
        </w:rPr>
        <w:t>Машина</w:t>
      </w:r>
      <w:r>
        <w:t xml:space="preserve"> </w:t>
      </w:r>
      <w:r>
        <w:rPr>
          <w:color w:val="000000"/>
        </w:rPr>
        <w:t>трения</w:t>
      </w:r>
      <w:r>
        <w:t xml:space="preserve"> </w:t>
      </w:r>
      <w:r>
        <w:rPr>
          <w:color w:val="000000"/>
        </w:rPr>
        <w:t>СМТ-1,</w:t>
      </w:r>
      <w:r>
        <w:t xml:space="preserve"> </w:t>
      </w:r>
      <w:r>
        <w:rPr>
          <w:color w:val="000000"/>
        </w:rPr>
        <w:t>лабораторный</w:t>
      </w:r>
      <w:r>
        <w:t xml:space="preserve"> </w:t>
      </w:r>
      <w:r>
        <w:rPr>
          <w:color w:val="000000"/>
        </w:rPr>
        <w:t>прокатный</w:t>
      </w:r>
      <w:r>
        <w:t xml:space="preserve"> </w:t>
      </w:r>
      <w:r>
        <w:rPr>
          <w:color w:val="000000"/>
        </w:rPr>
        <w:t>стан.</w:t>
      </w:r>
      <w:r>
        <w:t xml:space="preserve"> </w:t>
      </w:r>
    </w:p>
    <w:p w14:paraId="42A59C5C" w14:textId="38A1590A" w:rsidR="00A67AAC" w:rsidRDefault="00F56BB5">
      <w:r>
        <w:rPr>
          <w:color w:val="000000"/>
        </w:rPr>
        <w:t>Аудитория</w:t>
      </w:r>
      <w:r>
        <w:t xml:space="preserve"> </w:t>
      </w:r>
      <w:r>
        <w:rPr>
          <w:color w:val="000000"/>
        </w:rPr>
        <w:t>308.</w:t>
      </w:r>
      <w:r>
        <w:t xml:space="preserve"> </w:t>
      </w:r>
      <w:r>
        <w:rPr>
          <w:color w:val="000000"/>
        </w:rPr>
        <w:t>Оснащение:</w:t>
      </w:r>
      <w:r w:rsidR="00745D13">
        <w:rPr>
          <w:color w:val="000000"/>
        </w:rPr>
        <w:t xml:space="preserve"> </w:t>
      </w:r>
      <w:r>
        <w:rPr>
          <w:color w:val="000000"/>
        </w:rPr>
        <w:t>Лабораторные</w:t>
      </w:r>
      <w:r>
        <w:t xml:space="preserve"> </w:t>
      </w:r>
      <w:r>
        <w:rPr>
          <w:color w:val="000000"/>
        </w:rPr>
        <w:t>установки:</w:t>
      </w:r>
      <w:r>
        <w:t xml:space="preserve"> </w:t>
      </w:r>
      <w:r>
        <w:rPr>
          <w:color w:val="000000"/>
        </w:rPr>
        <w:t>доменной</w:t>
      </w:r>
      <w:r>
        <w:t xml:space="preserve"> </w:t>
      </w:r>
      <w:r>
        <w:rPr>
          <w:color w:val="000000"/>
        </w:rPr>
        <w:t>печи,</w:t>
      </w:r>
      <w:r>
        <w:t xml:space="preserve"> </w:t>
      </w:r>
      <w:r>
        <w:rPr>
          <w:color w:val="000000"/>
        </w:rPr>
        <w:t>МНЛЗ,</w:t>
      </w:r>
      <w:r>
        <w:t xml:space="preserve"> </w:t>
      </w:r>
      <w:r>
        <w:rPr>
          <w:color w:val="000000"/>
        </w:rPr>
        <w:t>конусной</w:t>
      </w:r>
      <w:r>
        <w:t xml:space="preserve"> </w:t>
      </w:r>
      <w:r>
        <w:rPr>
          <w:color w:val="000000"/>
        </w:rPr>
        <w:t>дробилки,</w:t>
      </w:r>
      <w:r>
        <w:t xml:space="preserve"> </w:t>
      </w:r>
      <w:r>
        <w:rPr>
          <w:color w:val="000000"/>
        </w:rPr>
        <w:t>литейного</w:t>
      </w:r>
      <w:r>
        <w:t xml:space="preserve"> </w:t>
      </w:r>
      <w:r>
        <w:rPr>
          <w:color w:val="000000"/>
        </w:rPr>
        <w:t>крана,</w:t>
      </w:r>
      <w:r>
        <w:t xml:space="preserve"> </w:t>
      </w:r>
      <w:r>
        <w:rPr>
          <w:color w:val="000000"/>
        </w:rPr>
        <w:t>прокатного</w:t>
      </w:r>
      <w:r>
        <w:t xml:space="preserve"> </w:t>
      </w:r>
      <w:r>
        <w:rPr>
          <w:color w:val="000000"/>
        </w:rPr>
        <w:t>стана,</w:t>
      </w:r>
      <w:r>
        <w:t xml:space="preserve"> </w:t>
      </w:r>
      <w:r>
        <w:rPr>
          <w:color w:val="000000"/>
        </w:rPr>
        <w:t>сверлильной</w:t>
      </w:r>
      <w:r>
        <w:t xml:space="preserve"> </w:t>
      </w:r>
      <w:r>
        <w:rPr>
          <w:color w:val="000000"/>
        </w:rPr>
        <w:t>машины</w:t>
      </w:r>
    </w:p>
    <w:p w14:paraId="42A59C5D" w14:textId="77777777" w:rsidR="00A67AAC" w:rsidRDefault="00F56BB5">
      <w:r>
        <w:br w:type="page"/>
      </w:r>
    </w:p>
    <w:p w14:paraId="42A59C5E" w14:textId="77777777" w:rsidR="00A67AAC" w:rsidRDefault="00F56BB5">
      <w:r>
        <w:lastRenderedPageBreak/>
        <w:t>Приложение 1.</w:t>
      </w:r>
      <w:r>
        <w:rPr>
          <w:b/>
          <w:color w:val="000000"/>
        </w:rPr>
        <w:t xml:space="preserve"> Учебно-методическое</w:t>
      </w:r>
      <w:r>
        <w:t xml:space="preserve"> </w:t>
      </w:r>
      <w:r>
        <w:rPr>
          <w:b/>
          <w:color w:val="000000"/>
        </w:rPr>
        <w:t>обеспечение</w:t>
      </w:r>
      <w:r>
        <w:t xml:space="preserve"> </w:t>
      </w:r>
      <w:r>
        <w:rPr>
          <w:b/>
          <w:color w:val="000000"/>
        </w:rPr>
        <w:t>самостоятельной</w:t>
      </w:r>
      <w:r>
        <w:t xml:space="preserve"> </w:t>
      </w:r>
      <w:r>
        <w:rPr>
          <w:b/>
          <w:color w:val="000000"/>
        </w:rPr>
        <w:t>работы</w:t>
      </w:r>
      <w:r>
        <w:t xml:space="preserve"> </w:t>
      </w:r>
      <w:r>
        <w:rPr>
          <w:b/>
          <w:color w:val="000000"/>
        </w:rPr>
        <w:t>обучающихся</w:t>
      </w:r>
    </w:p>
    <w:p w14:paraId="42A59C5F" w14:textId="77777777" w:rsidR="00A67AAC" w:rsidRDefault="00F56BB5">
      <w:r>
        <w:t>Самостоятельное изучение учебной и научной литературы по темам разделов читаемой дисциплины  заключается в освоении соответствующих разделов основной литературы.</w:t>
      </w:r>
    </w:p>
    <w:p w14:paraId="42A59C60" w14:textId="77777777" w:rsidR="00A67AAC" w:rsidRDefault="00F56BB5">
      <w: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14:paraId="42A59C61" w14:textId="77777777" w:rsidR="00A67AAC" w:rsidRDefault="00F56BB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Тесты для самопроверки</w:t>
      </w:r>
    </w:p>
    <w:p w14:paraId="42A59C62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Раздел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Работоспособность машин.</w:t>
      </w:r>
    </w:p>
    <w:p w14:paraId="42A59C63" w14:textId="77777777" w:rsidR="00A67AAC" w:rsidRDefault="00F56B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функционирования объекта</w:t>
      </w:r>
    </w:p>
    <w:p w14:paraId="42A59C64" w14:textId="77777777" w:rsidR="00A67AAC" w:rsidRDefault="00F56B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работоспособности</w:t>
      </w:r>
    </w:p>
    <w:p w14:paraId="42A59C65" w14:textId="77777777" w:rsidR="00A67AAC" w:rsidRDefault="00F56B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перехода между состояниями</w:t>
      </w:r>
    </w:p>
    <w:p w14:paraId="42A59C66" w14:textId="77777777" w:rsidR="00A67AAC" w:rsidRDefault="00F56B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Надёжность и её свойства</w:t>
      </w:r>
    </w:p>
    <w:p w14:paraId="42A59C67" w14:textId="77777777" w:rsidR="00A67AAC" w:rsidRDefault="00A67A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A59C68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Раздел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Основы теории надежности  </w:t>
      </w:r>
    </w:p>
    <w:p w14:paraId="42A59C69" w14:textId="77777777" w:rsidR="00A67AAC" w:rsidRDefault="00F56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показателем характеризуется надёжность изделия в заданный момент времени.</w:t>
      </w:r>
    </w:p>
    <w:p w14:paraId="42A59C6A" w14:textId="77777777" w:rsidR="00A67AAC" w:rsidRDefault="00F56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Показатель, характеризующий надёжность изделия на интервале времени.</w:t>
      </w:r>
    </w:p>
    <w:p w14:paraId="42A59C6B" w14:textId="77777777" w:rsidR="00A67AAC" w:rsidRDefault="00F56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Показатель, характеризующий надёжность изделия в любой момент времени на заданном интервале времени.</w:t>
      </w:r>
    </w:p>
    <w:p w14:paraId="42A59C6C" w14:textId="77777777" w:rsidR="00A67AAC" w:rsidRDefault="00F56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показателем оценить возможность отказа непрерывно работающего изделия до момента времени t в следующую малую единицу времени.</w:t>
      </w:r>
    </w:p>
    <w:p w14:paraId="42A59C6D" w14:textId="77777777" w:rsidR="00A67AAC" w:rsidRDefault="00F56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распределения для внезапно отказывающих объектов.</w:t>
      </w:r>
    </w:p>
    <w:p w14:paraId="42A59C6E" w14:textId="77777777" w:rsidR="00A67AAC" w:rsidRDefault="00F56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показателей безотказности.</w:t>
      </w:r>
    </w:p>
    <w:p w14:paraId="42A59C6F" w14:textId="77777777" w:rsidR="00A67AAC" w:rsidRDefault="00F56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оценивается надёжность изнашиваемого элемента.</w:t>
      </w:r>
    </w:p>
    <w:p w14:paraId="42A59C70" w14:textId="77777777" w:rsidR="00A67AAC" w:rsidRDefault="00F56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 надёжности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Вейбулла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характеристика.</w:t>
      </w:r>
    </w:p>
    <w:p w14:paraId="42A59C71" w14:textId="77777777" w:rsidR="00A67AAC" w:rsidRDefault="00A67A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A59C72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Раздел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Оценивание показателей надёжности</w:t>
      </w:r>
    </w:p>
    <w:p w14:paraId="42A59C73" w14:textId="77777777" w:rsidR="00A67AAC" w:rsidRDefault="00A67A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A59C74" w14:textId="77777777" w:rsidR="00A67AAC" w:rsidRDefault="00F56B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Испытания на надёжность. Планы испытаний.</w:t>
      </w:r>
    </w:p>
    <w:p w14:paraId="42A59C75" w14:textId="77777777" w:rsidR="00A67AAC" w:rsidRDefault="00F56B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Аналитические методы оценки параметров распределений.</w:t>
      </w:r>
    </w:p>
    <w:p w14:paraId="42A59C76" w14:textId="77777777" w:rsidR="00A67AAC" w:rsidRDefault="00F56B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Графические методы оценки параметров распределений.</w:t>
      </w:r>
    </w:p>
    <w:p w14:paraId="42A59C77" w14:textId="77777777" w:rsidR="00A67AAC" w:rsidRDefault="00F56B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Точечное и интервальное оценивание показателей надёжности</w:t>
      </w:r>
    </w:p>
    <w:p w14:paraId="42A59C78" w14:textId="77777777" w:rsidR="00A67AAC" w:rsidRDefault="00A67AAC">
      <w:pPr>
        <w:rPr>
          <w:b/>
        </w:rPr>
      </w:pPr>
    </w:p>
    <w:p w14:paraId="42A59C79" w14:textId="77777777" w:rsidR="00A67AAC" w:rsidRDefault="00A67AAC">
      <w:pPr>
        <w:sectPr w:rsidR="00A67AAC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42A59C7A" w14:textId="77777777" w:rsidR="00A67AAC" w:rsidRDefault="00F56BB5">
      <w:pPr>
        <w:rPr>
          <w:b/>
          <w:color w:val="000000"/>
        </w:rPr>
      </w:pPr>
      <w:r>
        <w:lastRenderedPageBreak/>
        <w:t>Приложение 2</w:t>
      </w:r>
      <w:r>
        <w:rPr>
          <w:b/>
          <w:color w:val="000000"/>
        </w:rPr>
        <w:t xml:space="preserve"> Оценочные</w:t>
      </w:r>
      <w:r>
        <w:t xml:space="preserve"> </w:t>
      </w:r>
      <w:r>
        <w:rPr>
          <w:b/>
          <w:color w:val="000000"/>
        </w:rPr>
        <w:t>средства</w:t>
      </w:r>
      <w:r>
        <w:t xml:space="preserve"> </w:t>
      </w:r>
      <w:r>
        <w:rPr>
          <w:b/>
          <w:color w:val="000000"/>
        </w:rPr>
        <w:t>для</w:t>
      </w:r>
      <w:r>
        <w:t xml:space="preserve"> </w:t>
      </w:r>
      <w:r>
        <w:rPr>
          <w:b/>
          <w:color w:val="000000"/>
        </w:rPr>
        <w:t>проведения</w:t>
      </w:r>
      <w:r>
        <w:t xml:space="preserve"> </w:t>
      </w:r>
      <w:r>
        <w:rPr>
          <w:b/>
          <w:color w:val="000000"/>
        </w:rPr>
        <w:t>промежуточной</w:t>
      </w:r>
      <w:r>
        <w:t xml:space="preserve"> </w:t>
      </w:r>
      <w:r>
        <w:rPr>
          <w:b/>
          <w:color w:val="000000"/>
        </w:rPr>
        <w:t>аттестации</w:t>
      </w:r>
    </w:p>
    <w:p w14:paraId="42A59C7B" w14:textId="77777777" w:rsidR="00A67AAC" w:rsidRDefault="00F56BB5">
      <w:pPr>
        <w:keepNext/>
        <w:widowControl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Промежуточная аттестация имеет целью определить степень достижения запланированных результатов обучения по дисциплине «Надёжность металлургических машин! за первый семестр проводится в форме экзамена и защиты курсовой работы</w:t>
      </w:r>
    </w:p>
    <w:p w14:paraId="42A59C7C" w14:textId="77777777" w:rsidR="00A67AAC" w:rsidRDefault="00A67AAC">
      <w:pPr>
        <w:keepNext/>
        <w:widowControl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59C7D" w14:textId="77777777" w:rsidR="00A67AAC" w:rsidRDefault="00F56B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42A59C7F" w14:textId="77777777" w:rsidR="00A67AAC" w:rsidRDefault="00A67AAC">
      <w:pPr>
        <w:rPr>
          <w:b/>
        </w:rPr>
      </w:pPr>
    </w:p>
    <w:tbl>
      <w:tblPr>
        <w:tblStyle w:val="af4"/>
        <w:tblW w:w="10120" w:type="dxa"/>
        <w:tblInd w:w="-577" w:type="dxa"/>
        <w:tblLayout w:type="fixed"/>
        <w:tblLook w:val="0400" w:firstRow="0" w:lastRow="0" w:firstColumn="0" w:lastColumn="0" w:noHBand="0" w:noVBand="1"/>
      </w:tblPr>
      <w:tblGrid>
        <w:gridCol w:w="1581"/>
        <w:gridCol w:w="3471"/>
        <w:gridCol w:w="5068"/>
      </w:tblGrid>
      <w:tr w:rsidR="00A67AAC" w14:paraId="42A59C83" w14:textId="77777777" w:rsidTr="008C199F">
        <w:trPr>
          <w:trHeight w:val="96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80" w14:textId="77777777" w:rsidR="00A67AAC" w:rsidRDefault="00F56BB5">
            <w:pPr>
              <w:keepNext/>
              <w:spacing w:before="24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81" w14:textId="77777777" w:rsidR="00A67AAC" w:rsidRDefault="00F56B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82" w14:textId="77777777" w:rsidR="00A67AAC" w:rsidRDefault="00F56B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A67AAC" w14:paraId="42A59C85" w14:textId="77777777" w:rsidTr="008C199F">
        <w:trPr>
          <w:trHeight w:val="965"/>
        </w:trPr>
        <w:tc>
          <w:tcPr>
            <w:tcW w:w="10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84" w14:textId="77777777" w:rsidR="00A67AAC" w:rsidRDefault="00F56B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ОК-2    способность к обобщению, анализу, критическому осмыслению, систематизации,  прогнозированию при  постановке целей в сфере профессиональной деятельности  с выбором путей их достижения</w:t>
            </w:r>
          </w:p>
        </w:tc>
      </w:tr>
      <w:tr w:rsidR="00A67AAC" w14:paraId="42A59C8E" w14:textId="77777777" w:rsidTr="008C199F">
        <w:trPr>
          <w:trHeight w:val="1097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86" w14:textId="77777777" w:rsidR="00A67AAC" w:rsidRDefault="00F56B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87" w14:textId="56D66411" w:rsidR="00A67AAC" w:rsidRDefault="00F56BB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определения теории надежности</w:t>
            </w:r>
          </w:p>
          <w:p w14:paraId="42A59C88" w14:textId="77777777" w:rsidR="00A67AAC" w:rsidRDefault="00A67AAC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25754CA" w14:textId="77777777" w:rsidR="001E44D6" w:rsidRPr="00796D86" w:rsidRDefault="001E44D6" w:rsidP="001E44D6">
            <w:pPr>
              <w:pStyle w:val="ab"/>
              <w:keepNext/>
              <w:spacing w:line="240" w:lineRule="auto"/>
              <w:outlineLvl w:val="0"/>
              <w:rPr>
                <w:rFonts w:eastAsia="Times New Roman"/>
                <w:iCs/>
              </w:rPr>
            </w:pPr>
            <w:r w:rsidRPr="00796D86">
              <w:rPr>
                <w:rFonts w:eastAsia="Times New Roman"/>
                <w:iCs/>
              </w:rPr>
              <w:t>Вопросы для подготовки к промежуточной аттестации:</w:t>
            </w:r>
          </w:p>
          <w:p w14:paraId="42A59C89" w14:textId="348BCD80" w:rsidR="00A67AAC" w:rsidRPr="001E44D6" w:rsidRDefault="00F56BB5" w:rsidP="001E44D6">
            <w:pPr>
              <w:pStyle w:val="ab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4D6">
              <w:rPr>
                <w:rFonts w:ascii="Times New Roman" w:eastAsia="Times New Roman" w:hAnsi="Times New Roman"/>
                <w:sz w:val="24"/>
                <w:szCs w:val="24"/>
              </w:rPr>
              <w:t>Работоспособность машин.</w:t>
            </w:r>
          </w:p>
          <w:p w14:paraId="42A59C8A" w14:textId="77777777" w:rsidR="00A67AAC" w:rsidRPr="001E44D6" w:rsidRDefault="00F56BB5" w:rsidP="001E44D6">
            <w:pPr>
              <w:pStyle w:val="ab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4D6">
              <w:rPr>
                <w:rFonts w:ascii="Times New Roman" w:eastAsia="Times New Roman" w:hAnsi="Times New Roman"/>
                <w:sz w:val="24"/>
                <w:szCs w:val="24"/>
              </w:rPr>
              <w:t>Свойства функционирования объекта</w:t>
            </w:r>
          </w:p>
          <w:p w14:paraId="42A59C8B" w14:textId="77777777" w:rsidR="00A67AAC" w:rsidRPr="001E44D6" w:rsidRDefault="00F56BB5" w:rsidP="001E44D6">
            <w:pPr>
              <w:pStyle w:val="ab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4D6">
              <w:rPr>
                <w:rFonts w:ascii="Times New Roman" w:eastAsia="Times New Roman" w:hAnsi="Times New Roman"/>
                <w:sz w:val="24"/>
                <w:szCs w:val="24"/>
              </w:rPr>
              <w:t>Характеристика работоспособности</w:t>
            </w:r>
          </w:p>
          <w:p w14:paraId="42A59C8C" w14:textId="77777777" w:rsidR="00A67AAC" w:rsidRPr="001E44D6" w:rsidRDefault="00F56BB5" w:rsidP="001E44D6">
            <w:pPr>
              <w:pStyle w:val="ab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4D6">
              <w:rPr>
                <w:rFonts w:ascii="Times New Roman" w:eastAsia="Times New Roman" w:hAnsi="Times New Roman"/>
                <w:sz w:val="24"/>
                <w:szCs w:val="24"/>
              </w:rPr>
              <w:t>Критерии перехода между состояниями</w:t>
            </w:r>
          </w:p>
          <w:p w14:paraId="42A59C8D" w14:textId="77777777" w:rsidR="00A67AAC" w:rsidRPr="001E44D6" w:rsidRDefault="00F56BB5" w:rsidP="001E44D6">
            <w:pPr>
              <w:pStyle w:val="ab"/>
              <w:keepNext/>
              <w:numPr>
                <w:ilvl w:val="0"/>
                <w:numId w:val="7"/>
              </w:num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4D6">
              <w:rPr>
                <w:rFonts w:ascii="Times New Roman" w:eastAsia="Times New Roman" w:hAnsi="Times New Roman"/>
                <w:sz w:val="24"/>
                <w:szCs w:val="24"/>
              </w:rPr>
              <w:t>Надёжность и её свойства</w:t>
            </w:r>
          </w:p>
        </w:tc>
      </w:tr>
      <w:tr w:rsidR="00A67AAC" w14:paraId="42A59C95" w14:textId="77777777" w:rsidTr="008C199F">
        <w:trPr>
          <w:trHeight w:val="591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8F" w14:textId="77777777" w:rsidR="00A67AAC" w:rsidRDefault="00F56B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90" w14:textId="3D649340" w:rsidR="00A67AAC" w:rsidRDefault="00F56BB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знания теории надежности в профессиональной деятельности</w:t>
            </w:r>
          </w:p>
          <w:p w14:paraId="42A59C91" w14:textId="77777777" w:rsidR="00A67AAC" w:rsidRDefault="00A67AAC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E237A1A" w14:textId="4ECD1799" w:rsidR="00C11E2F" w:rsidRDefault="00C11E2F" w:rsidP="00C11E2F">
            <w:pPr>
              <w:spacing w:line="240" w:lineRule="auto"/>
              <w:ind w:firstLine="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Практические задачи:</w:t>
            </w:r>
          </w:p>
          <w:p w14:paraId="42A59C92" w14:textId="362A75C0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наработка подшипников скольжения механизма уравновешивания шпинделей Т = 40 суток, коэффициент вариации v = 0,35. Найти вероятность отказов Q(t = 30) и вероятность появления не менее двух отказов за тот же промежуток времени. </w:t>
            </w:r>
          </w:p>
          <w:p w14:paraId="42A59C93" w14:textId="77777777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испытаний [ NUN] получены наработки вкладышей универсального шпинделя: 54,32,96,75,60,38,42,79,55,63. Найти вероятность отказа Q(t = 20(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)) и необходимое  количество вкладышей на этот период времени.</w:t>
            </w:r>
          </w:p>
          <w:p w14:paraId="42A59C94" w14:textId="77777777" w:rsidR="00A67AAC" w:rsidRDefault="00F56BB5">
            <w:pPr>
              <w:keepNext/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Наработки роликов секции транспортного рольганга, включающей 10 роликов, описываются распределением с параметрами:  а = 290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b = 2. В межремонтный период [0, t = 60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)] отказов не было. Какова вероятность отказа секции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момент времени t = 60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и сколько отказов секции рольганга произойдёт в следующий межремонтный период</w:t>
            </w:r>
          </w:p>
        </w:tc>
      </w:tr>
      <w:tr w:rsidR="00A67AAC" w14:paraId="42A59C9B" w14:textId="77777777" w:rsidTr="008C199F">
        <w:trPr>
          <w:trHeight w:val="298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96" w14:textId="77777777" w:rsidR="00A67AAC" w:rsidRDefault="00F56B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97" w14:textId="77777777" w:rsidR="00A67AAC" w:rsidRDefault="00F56BB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методами решения задач в области надёжности</w:t>
            </w:r>
          </w:p>
          <w:p w14:paraId="42A59C98" w14:textId="77777777" w:rsidR="00A67AAC" w:rsidRDefault="00A67AAC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421C3D3" w14:textId="77777777" w:rsidR="00C617C6" w:rsidRPr="00796D86" w:rsidRDefault="00F56BB5" w:rsidP="00C617C6">
            <w:pPr>
              <w:spacing w:line="240" w:lineRule="auto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617C6" w:rsidRPr="00796D86">
              <w:rPr>
                <w:rFonts w:cs="Times New Roman"/>
              </w:rPr>
              <w:t>Практическое задание:</w:t>
            </w:r>
          </w:p>
          <w:p w14:paraId="42A59C99" w14:textId="5E624440" w:rsidR="00A67AAC" w:rsidRDefault="00F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Студенты выполняют анализ надёжности конкретных механизмов и узлов, в частности подшипниковых опор рабочих валков в линии привода валков клетей кварто листопрокатных станов. </w:t>
            </w:r>
          </w:p>
          <w:p w14:paraId="42A59C9A" w14:textId="77777777" w:rsidR="00A67AAC" w:rsidRDefault="00A67AA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AAC" w14:paraId="42A59C9D" w14:textId="77777777" w:rsidTr="008C199F">
        <w:trPr>
          <w:trHeight w:val="965"/>
        </w:trPr>
        <w:tc>
          <w:tcPr>
            <w:tcW w:w="10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9C" w14:textId="77777777" w:rsidR="00A67AAC" w:rsidRDefault="00F56BB5">
            <w:pPr>
              <w:keepNext/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 способность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A67AAC" w14:paraId="42A59CA5" w14:textId="77777777" w:rsidTr="008C199F">
        <w:trPr>
          <w:trHeight w:val="96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9E" w14:textId="77777777" w:rsidR="00A67AAC" w:rsidRDefault="00F56B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9F" w14:textId="77777777" w:rsidR="00A67AAC" w:rsidRDefault="00F56BB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исследования надёжности машин</w:t>
            </w:r>
          </w:p>
          <w:p w14:paraId="42A59CA0" w14:textId="77777777" w:rsidR="00A67AAC" w:rsidRDefault="00A67AAC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8DF5B8" w14:textId="191850B0" w:rsidR="005F5B75" w:rsidRDefault="005F5B7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D86">
              <w:rPr>
                <w:rFonts w:eastAsia="Times New Roman" w:cs="Times New Roman"/>
                <w:iCs/>
              </w:rPr>
              <w:t>Вопросы для подготовки к промежуточной аттестации:</w:t>
            </w:r>
          </w:p>
          <w:p w14:paraId="42A59CA1" w14:textId="55D647D1" w:rsidR="00A67AAC" w:rsidRPr="0056357F" w:rsidRDefault="00F56BB5" w:rsidP="0056357F">
            <w:pPr>
              <w:pStyle w:val="ab"/>
              <w:keepNext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57F">
              <w:rPr>
                <w:rFonts w:ascii="Times New Roman" w:eastAsia="Times New Roman" w:hAnsi="Times New Roman"/>
                <w:sz w:val="24"/>
                <w:szCs w:val="24"/>
              </w:rPr>
              <w:t>Испытания на надёжность. Планы испытаний.</w:t>
            </w:r>
          </w:p>
          <w:p w14:paraId="42A59CA2" w14:textId="77777777" w:rsidR="00A67AAC" w:rsidRPr="0056357F" w:rsidRDefault="00F56BB5" w:rsidP="0056357F">
            <w:pPr>
              <w:pStyle w:val="ab"/>
              <w:keepNext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57F">
              <w:rPr>
                <w:rFonts w:ascii="Times New Roman" w:eastAsia="Times New Roman" w:hAnsi="Times New Roman"/>
                <w:sz w:val="24"/>
                <w:szCs w:val="24"/>
              </w:rPr>
              <w:t>Аналитические методы оценки параметров распределений.</w:t>
            </w:r>
          </w:p>
          <w:p w14:paraId="42A59CA3" w14:textId="77777777" w:rsidR="00A67AAC" w:rsidRPr="0056357F" w:rsidRDefault="00F56BB5" w:rsidP="0056357F">
            <w:pPr>
              <w:pStyle w:val="ab"/>
              <w:keepNext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57F">
              <w:rPr>
                <w:rFonts w:ascii="Times New Roman" w:eastAsia="Times New Roman" w:hAnsi="Times New Roman"/>
                <w:sz w:val="24"/>
                <w:szCs w:val="24"/>
              </w:rPr>
              <w:t>Графические методы оценки параметров распределений.</w:t>
            </w:r>
          </w:p>
          <w:p w14:paraId="42A59CA4" w14:textId="77777777" w:rsidR="00A67AAC" w:rsidRPr="0056357F" w:rsidRDefault="00F56BB5" w:rsidP="0056357F">
            <w:pPr>
              <w:pStyle w:val="ab"/>
              <w:keepNext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57F">
              <w:rPr>
                <w:rFonts w:ascii="Times New Roman" w:eastAsia="Times New Roman" w:hAnsi="Times New Roman"/>
                <w:sz w:val="24"/>
                <w:szCs w:val="24"/>
              </w:rPr>
              <w:t>Точечное и интервальное оценивание показателей надёжности</w:t>
            </w:r>
          </w:p>
        </w:tc>
      </w:tr>
      <w:tr w:rsidR="00A67AAC" w14:paraId="42A59CAE" w14:textId="77777777" w:rsidTr="008C199F">
        <w:trPr>
          <w:trHeight w:val="516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A6" w14:textId="77777777" w:rsidR="00A67AAC" w:rsidRDefault="00A67A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A59CA7" w14:textId="77777777" w:rsidR="00A67AAC" w:rsidRDefault="00F56B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A8" w14:textId="77777777" w:rsidR="00A67AAC" w:rsidRDefault="00F56BB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статистические расчёты</w:t>
            </w:r>
          </w:p>
          <w:p w14:paraId="42A59CA9" w14:textId="77777777" w:rsidR="00A67AAC" w:rsidRDefault="00A67AAC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F78B4F" w14:textId="77777777" w:rsidR="00963D1B" w:rsidRPr="00796D86" w:rsidRDefault="00963D1B" w:rsidP="00963D1B">
            <w:pPr>
              <w:spacing w:line="240" w:lineRule="auto"/>
              <w:ind w:firstLine="323"/>
              <w:rPr>
                <w:rFonts w:cs="Times New Roman"/>
                <w:b/>
              </w:rPr>
            </w:pPr>
            <w:r w:rsidRPr="00796D86">
              <w:rPr>
                <w:rFonts w:cs="Times New Roman"/>
                <w:b/>
              </w:rPr>
              <w:t>Практические задачи:</w:t>
            </w:r>
          </w:p>
          <w:p w14:paraId="42A59CAA" w14:textId="04F9DBE7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Интенсивность отказов 8 пружин механизма уравновешивания шпинделей из-за поломок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</w:rPr>
              <w:object w:dxaOrig="1008" w:dyaOrig="324" w14:anchorId="42A59D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16.8pt" o:ole="">
                  <v:imagedata r:id="rId23" o:title=""/>
                </v:shape>
                <o:OLEObject Type="Embed" ProgID="Equation.3" ShapeID="_x0000_i1025" DrawAspect="Content" ObjectID="_1667116246" r:id="rId24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Найти возможное число отказов пружин за период, равный средней наработке и необходимое число пружин на 1 месяц.</w:t>
            </w:r>
          </w:p>
          <w:p w14:paraId="42A59CAB" w14:textId="77777777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проведении испытаний на надёжность 10 узлов трения по плану [NUN] были получены наработки: 90,77,95,65,100,48,35,40,62,78 (сут). По коэффициенту вариации принять соответствующее распределение и найти возможное число отказов за период времени [0, 30(сут)], вероятность и интенсивность отказа в момент времени t = 25 (cут).</w:t>
            </w:r>
          </w:p>
          <w:p w14:paraId="42A59CAC" w14:textId="77777777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Достигнуто повышение средней наработки вкладышей универсального шпинделя с 30 до 60 суток. Коэффициент вариации v=0,3 остался неизменным. Является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 эффективным проведенное мероприятие (за год), если стоимость комплекта вкладышей возросла в 2,1 раза и как изменится интенсивность отказов.</w:t>
            </w:r>
          </w:p>
          <w:p w14:paraId="42A59CAD" w14:textId="77777777" w:rsidR="00A67AAC" w:rsidRDefault="00A67AA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AAC" w14:paraId="42A59CB4" w14:textId="77777777" w:rsidTr="008C199F">
        <w:trPr>
          <w:trHeight w:val="1668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AF" w14:textId="77777777" w:rsidR="00A67AAC" w:rsidRDefault="00F56B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B0" w14:textId="77777777" w:rsidR="00A67AAC" w:rsidRDefault="00F5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профессиональным языком теории надёжности,</w:t>
            </w:r>
          </w:p>
          <w:p w14:paraId="42A59CB1" w14:textId="77777777" w:rsidR="00A67AAC" w:rsidRDefault="00F56BB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обработки экспериментальных данных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C26F23B" w14:textId="77777777" w:rsidR="00025A23" w:rsidRPr="00796D86" w:rsidRDefault="00F56BB5" w:rsidP="00025A23">
            <w:pPr>
              <w:spacing w:line="240" w:lineRule="auto"/>
              <w:ind w:firstLine="323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25A23" w:rsidRPr="00796D86">
              <w:rPr>
                <w:rFonts w:cs="Times New Roman"/>
              </w:rPr>
              <w:t xml:space="preserve">Практические задания, пример:   </w:t>
            </w:r>
          </w:p>
          <w:p w14:paraId="42A59CB2" w14:textId="6D279A85" w:rsidR="00A67AAC" w:rsidRDefault="00F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Студенты выполняют анализ надёжности конкретных механизмов и узлов, в частности подшипниковых опор рабочих валков в линии привода валков клетей кварто листопрокатных станов. </w:t>
            </w:r>
          </w:p>
          <w:p w14:paraId="42A59CB3" w14:textId="77777777" w:rsidR="00A67AAC" w:rsidRDefault="00A67AA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AAC" w14:paraId="42A59CB6" w14:textId="77777777" w:rsidTr="008C199F">
        <w:trPr>
          <w:trHeight w:val="965"/>
        </w:trPr>
        <w:tc>
          <w:tcPr>
            <w:tcW w:w="10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B5" w14:textId="77777777" w:rsidR="00A67AAC" w:rsidRDefault="00F56BB5">
            <w:pPr>
              <w:keepNext/>
              <w:spacing w:before="24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способность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A67AAC" w14:paraId="42A59CBF" w14:textId="77777777" w:rsidTr="008C199F">
        <w:trPr>
          <w:trHeight w:val="96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B7" w14:textId="77777777" w:rsidR="00A67AAC" w:rsidRDefault="00F56B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B8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Вероятностные законы отказов оборудования</w:t>
            </w:r>
          </w:p>
          <w:p w14:paraId="42A59CB9" w14:textId="77777777" w:rsidR="00A67AAC" w:rsidRDefault="00A67AAC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1301177" w14:textId="202BD52D" w:rsidR="003C3A84" w:rsidRDefault="003C3A84">
            <w:pPr>
              <w:keepNext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Вопросы:</w:t>
            </w:r>
          </w:p>
          <w:p w14:paraId="42A59CBA" w14:textId="734C4CED" w:rsidR="00A67AAC" w:rsidRDefault="00F56BB5">
            <w:pPr>
              <w:keepNext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Работоспособность машин.</w:t>
            </w:r>
          </w:p>
          <w:p w14:paraId="42A59CBB" w14:textId="77777777" w:rsidR="00A67AAC" w:rsidRDefault="00F56BB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функционирования объекта. </w:t>
            </w:r>
          </w:p>
          <w:p w14:paraId="42A59CBC" w14:textId="77777777" w:rsidR="00A67AAC" w:rsidRDefault="00F56BB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работоспособности</w:t>
            </w:r>
          </w:p>
          <w:p w14:paraId="42A59CBD" w14:textId="77777777" w:rsidR="00A67AAC" w:rsidRDefault="00F56BB5">
            <w:pPr>
              <w:keepNext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перехода между состояниями</w:t>
            </w:r>
          </w:p>
          <w:p w14:paraId="42A59CBE" w14:textId="77777777" w:rsidR="00A67AAC" w:rsidRDefault="00F56BB5">
            <w:pPr>
              <w:keepNext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Надёжность и её свойства</w:t>
            </w:r>
          </w:p>
        </w:tc>
      </w:tr>
      <w:tr w:rsidR="00A67AAC" w14:paraId="42A59CC5" w14:textId="77777777" w:rsidTr="008C199F">
        <w:trPr>
          <w:trHeight w:val="96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C0" w14:textId="77777777" w:rsidR="00A67AAC" w:rsidRDefault="00F56B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C1" w14:textId="77777777" w:rsidR="00A67AAC" w:rsidRDefault="00F56BB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основные параметры вероятностных законов на основе статистической обработки данных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DFB56D5" w14:textId="1F9C098F" w:rsidR="003C3A84" w:rsidRDefault="003C3A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42A59CC2" w14:textId="4C9DD4D9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Средняя наработка вкладышей шарниров универсального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шпинделя 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40 суток, параметр формы b = 2,5, межремонтный период равен 20 суткам. Найти среднее число отказов в межремонтный период и в следующий межремонтный период, при условии, что в предыдущем отказов не было.</w:t>
            </w:r>
          </w:p>
          <w:p w14:paraId="42A59CC3" w14:textId="77777777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Отказы вкладышей подшипников скольжения шестерённой клети происходят по износу. Медианное значение наработки Ме = 200 (сут), коэффициент вариации v = 0,3. Найти  вероятность безотказной работы Р (t = 60) и необходимое количество комплектов вкладышей на год.</w:t>
            </w:r>
          </w:p>
          <w:p w14:paraId="42A59CC4" w14:textId="77777777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наработка пружин, отказы которых происходят из-за поломок, составляет 60 суток. Найти вероятность отказа пружины на 30 – е сутки и вероятность более одного отказа за период [0, 30 (сут)].</w:t>
            </w:r>
          </w:p>
        </w:tc>
      </w:tr>
      <w:tr w:rsidR="00A67AAC" w14:paraId="42A59CCA" w14:textId="77777777" w:rsidTr="008C199F">
        <w:trPr>
          <w:trHeight w:val="96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C6" w14:textId="77777777" w:rsidR="00A67AAC" w:rsidRDefault="00F56B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C7" w14:textId="77777777" w:rsidR="00A67AAC" w:rsidRDefault="00F56BB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 обработки статистической информации о наработках до отказа с помощью персонального компьютера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C8" w14:textId="77777777" w:rsidR="00A67AAC" w:rsidRDefault="00F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Студенты выполняют анализ надёжности конкретных механизмов и узлов, в частности подшипниковых опор рабочих валков в линии привода валков клетей кварто листопрокатных станов. </w:t>
            </w:r>
          </w:p>
          <w:p w14:paraId="42A59CC9" w14:textId="77777777" w:rsidR="00A67AAC" w:rsidRDefault="00A67AA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AAC" w14:paraId="42A59CCC" w14:textId="77777777" w:rsidTr="008C199F">
        <w:trPr>
          <w:trHeight w:val="965"/>
        </w:trPr>
        <w:tc>
          <w:tcPr>
            <w:tcW w:w="10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CB" w14:textId="77777777" w:rsidR="00A67AAC" w:rsidRDefault="00F56BB5">
            <w:pPr>
              <w:keepNext/>
              <w:spacing w:before="24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ПК-19 способность организовать и проводить научные исследования, связанные с разработкой проектов и    программ, проводить работы по стандартизации технических средств, систем,  процессов, оборудования и  материалов</w:t>
            </w:r>
          </w:p>
        </w:tc>
      </w:tr>
      <w:tr w:rsidR="00A67AAC" w14:paraId="42A59CD1" w14:textId="77777777" w:rsidTr="008C199F">
        <w:trPr>
          <w:trHeight w:val="2483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CD" w14:textId="77777777" w:rsidR="00A67AAC" w:rsidRDefault="00F56B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CE" w14:textId="77777777" w:rsidR="00A67AAC" w:rsidRDefault="00F56BB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анализа надёжности машин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46C2EB" w14:textId="77777777" w:rsidR="00597723" w:rsidRPr="00796D86" w:rsidRDefault="00597723" w:rsidP="00597723">
            <w:pPr>
              <w:keepNext/>
              <w:spacing w:line="240" w:lineRule="auto"/>
              <w:ind w:firstLine="40"/>
              <w:outlineLvl w:val="0"/>
              <w:rPr>
                <w:rFonts w:eastAsia="Times New Roman" w:cs="Times New Roman"/>
                <w:iCs/>
              </w:rPr>
            </w:pPr>
            <w:r w:rsidRPr="00796D86">
              <w:rPr>
                <w:rFonts w:eastAsia="Times New Roman" w:cs="Times New Roman"/>
                <w:iCs/>
              </w:rPr>
              <w:t>Вопросы для подготовки к промежуточной аттестации:</w:t>
            </w:r>
          </w:p>
          <w:p w14:paraId="42A59CCF" w14:textId="77777777" w:rsidR="00A67AAC" w:rsidRDefault="00F56BB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показателем характеризуется надёжность изделия в заданный момент времени.</w:t>
            </w:r>
          </w:p>
          <w:p w14:paraId="42A59CD0" w14:textId="77777777" w:rsidR="00A67AAC" w:rsidRDefault="00F56BB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надёжность изделия на интервале времени. Показатель, характеризующий надёжность изделия в любой момент времени на заданном интервале времени.</w:t>
            </w:r>
          </w:p>
        </w:tc>
      </w:tr>
      <w:tr w:rsidR="00A67AAC" w14:paraId="42A59CD8" w14:textId="77777777" w:rsidTr="008C199F">
        <w:trPr>
          <w:trHeight w:val="96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D2" w14:textId="77777777" w:rsidR="00A67AAC" w:rsidRDefault="00F56B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D3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выражать и аргументированно обосновывать принимаемые решения по результатам анализа надёжности</w:t>
            </w:r>
          </w:p>
          <w:p w14:paraId="42A59CD4" w14:textId="77777777" w:rsidR="00A67AAC" w:rsidRDefault="00A67AAC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D5" w14:textId="77777777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Система, состоящая из последовательно соединённых четырёх равно надёжных элементов в момент времени t = 30 суток находится в работоспособном состоянии с вероятностью 0,8. Найти вероятность отказа элемента в момент времени t = 40 суток и как изменится вероятность безотказной работы системы, если один из элементов будет продублирован.</w:t>
            </w:r>
          </w:p>
          <w:p w14:paraId="42A59CD6" w14:textId="77777777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замеров величины износа в подшипниках скольжения шестерённой клети были найдены оценка математического ожидания начального зазора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</w:rPr>
              <w:object w:dxaOrig="1200" w:dyaOrig="492" w14:anchorId="42A59D3F">
                <v:shape id="_x0000_i1026" type="#_x0000_t75" style="width:60pt;height:24.6pt" o:ole="">
                  <v:imagedata r:id="rId25" o:title=""/>
                </v:shape>
                <o:OLEObject Type="Embed" ProgID="Equation.3" ShapeID="_x0000_i1026" DrawAspect="Content" ObjectID="_1667116247" r:id="rId26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математического ожидания зазора в подшипниках скольжения через 30 суток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</w:rPr>
              <w:object w:dxaOrig="1392" w:dyaOrig="516" w14:anchorId="42A59D40">
                <v:shape id="_x0000_i1027" type="#_x0000_t75" style="width:69.6pt;height:25.2pt" o:ole="">
                  <v:imagedata r:id="rId27" o:title=""/>
                </v:shape>
                <o:OLEObject Type="Embed" ProgID="Equation.3" ShapeID="_x0000_i1027" DrawAspect="Content" ObjectID="_1667116248" r:id="rId28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среднеквадратичное отклонение скорости изнашивания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</w:rPr>
              <w:object w:dxaOrig="1080" w:dyaOrig="540" w14:anchorId="42A59D41">
                <v:shape id="_x0000_i1028" type="#_x0000_t75" style="width:54pt;height:27.6pt" o:ole="">
                  <v:imagedata r:id="rId29" o:title=""/>
                </v:shape>
                <o:OLEObject Type="Embed" ProgID="Equation.3" ShapeID="_x0000_i1028" DrawAspect="Content" ObjectID="_1667116249" r:id="rId3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(мм). Допустимая величина износа [U] = 0,15мм. Найти среднее и гарантированное количество вкладышей на 1 месяц.</w:t>
            </w:r>
          </w:p>
          <w:p w14:paraId="42A59CD7" w14:textId="77777777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Наработки подшипников скольжения относятся к распределению с параметром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 b = 2,2  и ресурсной характеристикой а = 30 (сут). Межремонтный период равен 20 суткам. Найти вероятность отказа подшипника сразу после ремонта, не имевшего до этого отказов и гарантированное количество подшипников на месяц.</w:t>
            </w:r>
          </w:p>
        </w:tc>
      </w:tr>
      <w:tr w:rsidR="00A67AAC" w14:paraId="42A59CDF" w14:textId="77777777" w:rsidTr="008C199F">
        <w:trPr>
          <w:trHeight w:val="96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D9" w14:textId="77777777" w:rsidR="00A67AAC" w:rsidRDefault="00F56B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DA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анализа надёжности металлургического оборудования</w:t>
            </w:r>
          </w:p>
          <w:p w14:paraId="42A59CDB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исследования эксплуатационной надёжности машин</w:t>
            </w:r>
          </w:p>
          <w:p w14:paraId="42A59CDC" w14:textId="77777777" w:rsidR="00A67AAC" w:rsidRDefault="00A67AAC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DD" w14:textId="77777777" w:rsidR="00A67AAC" w:rsidRDefault="00F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Студенты выполняют анализ надёжности конкретных механизмов и узлов, в частности подшипниковых опор рабочих валков в линии привода валков клетей кварто листопрокатных станов. </w:t>
            </w:r>
          </w:p>
          <w:p w14:paraId="42A59CDE" w14:textId="77777777" w:rsidR="00A67AAC" w:rsidRDefault="00A67AA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AAC" w14:paraId="42A59CE1" w14:textId="77777777" w:rsidTr="008C199F">
        <w:trPr>
          <w:trHeight w:val="965"/>
        </w:trPr>
        <w:tc>
          <w:tcPr>
            <w:tcW w:w="10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E0" w14:textId="77777777" w:rsidR="00A67AAC" w:rsidRDefault="00F56BB5">
            <w:pPr>
              <w:keepNext/>
              <w:spacing w:before="24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способностью подготавливать научно-технические отчеты, обзоры, публикации по результатам выполненных исследований</w:t>
            </w:r>
          </w:p>
        </w:tc>
      </w:tr>
      <w:tr w:rsidR="00A67AAC" w14:paraId="42A59CEA" w14:textId="77777777" w:rsidTr="008C199F">
        <w:trPr>
          <w:trHeight w:val="96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E2" w14:textId="77777777" w:rsidR="00A67AAC" w:rsidRDefault="00F56B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E3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обработка информации о техническом состоянии машин</w:t>
            </w:r>
          </w:p>
          <w:p w14:paraId="42A59CE4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закономерностей отказов оборудования</w:t>
            </w:r>
          </w:p>
          <w:p w14:paraId="42A59CE5" w14:textId="77777777" w:rsidR="00A67AAC" w:rsidRDefault="00A67AAC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E6" w14:textId="77777777" w:rsidR="00A67AAC" w:rsidRDefault="00F56B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 показателем оценить возможность отказа непрерывно работающего изделия до момента времени t в следующую малую единицу времени.</w:t>
            </w:r>
          </w:p>
          <w:p w14:paraId="42A59CE7" w14:textId="77777777" w:rsidR="00A67AAC" w:rsidRDefault="00F56B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распределения для внезапно отказывающих объектов.</w:t>
            </w:r>
          </w:p>
          <w:p w14:paraId="42A59CE8" w14:textId="77777777" w:rsidR="00A67AAC" w:rsidRDefault="00F56B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показателей безотказности.</w:t>
            </w:r>
          </w:p>
          <w:p w14:paraId="42A59CE9" w14:textId="77777777" w:rsidR="00A67AAC" w:rsidRDefault="00F56B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оценивается надёжность изнашиваемого элемента. Закон надёжности Вейбулла и его характеристика.</w:t>
            </w:r>
          </w:p>
        </w:tc>
      </w:tr>
      <w:tr w:rsidR="00A67AAC" w14:paraId="42A59CF2" w14:textId="77777777" w:rsidTr="008C199F">
        <w:trPr>
          <w:trHeight w:val="96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EB" w14:textId="77777777" w:rsidR="00A67AAC" w:rsidRDefault="00F56B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EC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параметры распределений отказов машин</w:t>
            </w:r>
          </w:p>
          <w:p w14:paraId="42A59CED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показатели надёжности</w:t>
            </w:r>
          </w:p>
          <w:p w14:paraId="42A59CEE" w14:textId="77777777" w:rsidR="00A67AAC" w:rsidRDefault="00A67AAC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EF" w14:textId="77777777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Система, состоящая из последовательно соединённых четырёх равнонадёжных элементов в момент времени t = 30 суток находится в работоспособном состоянии с вероятностью 0,8. Найти вероятность отказа элемента в момент времени t = 40 суток и как изменится вероятность безотказной работы системы, если один из элементов будет продублирован.</w:t>
            </w:r>
          </w:p>
          <w:p w14:paraId="42A59CF0" w14:textId="77777777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замеров величины износа в подшипниках скольжения шестерённой клети были найдены оценка математического ожидания начального зазора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</w:rPr>
              <w:object w:dxaOrig="1200" w:dyaOrig="492" w14:anchorId="42A59D42">
                <v:shape id="_x0000_i1029" type="#_x0000_t75" style="width:60pt;height:24.6pt" o:ole="">
                  <v:imagedata r:id="rId25" o:title=""/>
                </v:shape>
                <o:OLEObject Type="Embed" ProgID="Equation.3" ShapeID="_x0000_i1029" DrawAspect="Content" ObjectID="_1667116250" r:id="rId31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математического ожидания зазора в подшипниках скольжения через 30 суток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</w:rPr>
              <w:object w:dxaOrig="1392" w:dyaOrig="516" w14:anchorId="42A59D43">
                <v:shape id="_x0000_i1030" type="#_x0000_t75" style="width:69.6pt;height:25.2pt" o:ole="">
                  <v:imagedata r:id="rId27" o:title=""/>
                </v:shape>
                <o:OLEObject Type="Embed" ProgID="Equation.3" ShapeID="_x0000_i1030" DrawAspect="Content" ObjectID="_1667116251" r:id="rId32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среднеквадратичное отклонение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скорости изнашивания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</w:rPr>
              <w:object w:dxaOrig="1080" w:dyaOrig="540" w14:anchorId="42A59D44">
                <v:shape id="_x0000_i1031" type="#_x0000_t75" style="width:54pt;height:27.6pt" o:ole="">
                  <v:imagedata r:id="rId29" o:title=""/>
                </v:shape>
                <o:OLEObject Type="Embed" ProgID="Equation.3" ShapeID="_x0000_i1031" DrawAspect="Content" ObjectID="_1667116252" r:id="rId33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(мм). Допустимая величина износа [U] = 0,15мм. Найти среднее и гарантированное количество вкладышей на 1 месяц.</w:t>
            </w:r>
          </w:p>
          <w:p w14:paraId="42A59CF1" w14:textId="77777777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Наработки подшипников скольжения относятся к распределению с параметром формы b = 2,2  и ресурсной характеристикой а = 30 (сут). Межремонтный период равен 20 суткам. Найти вероятность отказа подшипника сразу после ремонта, не имевшего до этого отказов и гарантированное количество подшипников на месяц.</w:t>
            </w:r>
          </w:p>
        </w:tc>
      </w:tr>
      <w:tr w:rsidR="00A67AAC" w14:paraId="42A59CF8" w14:textId="77777777" w:rsidTr="008C199F">
        <w:trPr>
          <w:trHeight w:val="96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F3" w14:textId="77777777" w:rsidR="00A67AAC" w:rsidRDefault="00F56B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F4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  <w:p w14:paraId="42A59CF5" w14:textId="77777777" w:rsidR="00A67AAC" w:rsidRDefault="00A67AAC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5AEA346" w14:textId="77777777" w:rsidR="002B4AC3" w:rsidRPr="00796D86" w:rsidRDefault="00F56BB5" w:rsidP="002B4AC3">
            <w:pPr>
              <w:spacing w:line="240" w:lineRule="auto"/>
              <w:ind w:firstLine="323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B4AC3" w:rsidRPr="00796D86">
              <w:rPr>
                <w:rFonts w:cs="Times New Roman"/>
              </w:rPr>
              <w:t>Пр</w:t>
            </w:r>
            <w:r w:rsidR="002B4AC3">
              <w:rPr>
                <w:rFonts w:cs="Times New Roman"/>
              </w:rPr>
              <w:t>а</w:t>
            </w:r>
            <w:r w:rsidR="002B4AC3" w:rsidRPr="00796D86">
              <w:rPr>
                <w:rFonts w:cs="Times New Roman"/>
              </w:rPr>
              <w:t>ктические задания. Пример:</w:t>
            </w:r>
          </w:p>
          <w:p w14:paraId="42A59CF6" w14:textId="77BA9143" w:rsidR="00A67AAC" w:rsidRDefault="00F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Студенты выполняют анализ надёжности конкретных механизмов и узлов, в частности подшипниковых опор рабочих валков в линии привода валков клетей кварто листопрокатных станов. </w:t>
            </w:r>
          </w:p>
          <w:p w14:paraId="42A59CF7" w14:textId="77777777" w:rsidR="00A67AAC" w:rsidRDefault="00A67AA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AAC" w14:paraId="42A59CFA" w14:textId="77777777" w:rsidTr="008C199F">
        <w:trPr>
          <w:trHeight w:val="965"/>
        </w:trPr>
        <w:tc>
          <w:tcPr>
            <w:tcW w:w="10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F9" w14:textId="77777777" w:rsidR="00A67AAC" w:rsidRDefault="00F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ПК-25 способность разрабатывать методические и нормативные документы, предложения и проводить   мероприятия по реализации разработанных проектов и программ</w:t>
            </w:r>
          </w:p>
        </w:tc>
      </w:tr>
      <w:tr w:rsidR="00A67AAC" w14:paraId="42A59D00" w14:textId="77777777" w:rsidTr="008C199F">
        <w:trPr>
          <w:trHeight w:val="22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FB" w14:textId="77777777" w:rsidR="00A67AAC" w:rsidRDefault="00F56BB5">
            <w:pPr>
              <w:keepNext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FC" w14:textId="77777777" w:rsidR="00A67AAC" w:rsidRPr="0086647A" w:rsidRDefault="00F56B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47A">
              <w:rPr>
                <w:rFonts w:ascii="Times New Roman" w:hAnsi="Times New Roman" w:cs="Times New Roman"/>
                <w:sz w:val="24"/>
                <w:szCs w:val="24"/>
              </w:rPr>
              <w:t>Основные пути повышения надежности оборудования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FD" w14:textId="77777777" w:rsidR="00A67AAC" w:rsidRPr="0086647A" w:rsidRDefault="00F56BB5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7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повышения надежности технических систем</w:t>
            </w:r>
          </w:p>
          <w:p w14:paraId="42A59CFE" w14:textId="77777777" w:rsidR="00A67AAC" w:rsidRPr="0086647A" w:rsidRDefault="00F56BB5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7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проблемы определения надежности механических объектов при их проектировании</w:t>
            </w:r>
          </w:p>
          <w:p w14:paraId="42A59CFF" w14:textId="77777777" w:rsidR="00A67AAC" w:rsidRPr="0086647A" w:rsidRDefault="00A67AA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AAC" w14:paraId="42A59D06" w14:textId="77777777" w:rsidTr="008C199F">
        <w:trPr>
          <w:trHeight w:val="258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D01" w14:textId="77777777" w:rsidR="00A67AAC" w:rsidRDefault="00F56BB5">
            <w:pPr>
              <w:keepNext/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D02" w14:textId="77777777" w:rsidR="00A67AAC" w:rsidRPr="0086647A" w:rsidRDefault="00F56B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47A">
              <w:rPr>
                <w:rFonts w:ascii="Times New Roman" w:hAnsi="Times New Roman" w:cs="Times New Roman"/>
                <w:sz w:val="24"/>
                <w:szCs w:val="24"/>
              </w:rPr>
              <w:t>Проводить обоснования технических решений, направленных на повышение надежности оборудования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D03" w14:textId="77777777" w:rsidR="00A67AAC" w:rsidRPr="0086647A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7A">
              <w:rPr>
                <w:rFonts w:ascii="Times New Roman" w:eastAsia="Times New Roman" w:hAnsi="Times New Roman" w:cs="Times New Roman"/>
                <w:sz w:val="24"/>
                <w:szCs w:val="24"/>
              </w:rPr>
              <w:t>Зубчатые муфты распределительного редуктора в количестве 5 штук при достижении предельной величины износа заменяются на новые. За межремонтный период, равный 30 суткам, в среднем происходит отказ одной муфты при коэффициенте вариации v = 0,3. Найти вероятность безотказной работы муфт в конце межремонтного периода и среднюю наработку редуктора за этот же период.</w:t>
            </w:r>
          </w:p>
          <w:p w14:paraId="42A59D04" w14:textId="77777777" w:rsidR="00A67AAC" w:rsidRPr="0086647A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Pr="008664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наработка секции рольганга, включающей 10 равнонадёжных роликов, составляет 90 суток. Межремонтный период равен 30 суткам. Найти вероятность отказа ролика в межремонтный период и вероятность возникновения более двух отказов секции рольганга.</w:t>
            </w:r>
          </w:p>
          <w:p w14:paraId="42A59D05" w14:textId="77777777" w:rsidR="00A67AAC" w:rsidRPr="0086647A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 </w:t>
            </w:r>
            <w:r w:rsidRPr="0086647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испытаниях на надёжность по плану [NUN] была получена следующая выборка: 124,88,54,152,42,38,37,32,28 (сут). Межремонтный период равен 30 суткам. Принадлежность к конкретному распределению оценить по величине коэффициента вариации. Найти показатели безотказности и вероятность появления точно одного отказа в межремонтный период.</w:t>
            </w:r>
          </w:p>
        </w:tc>
      </w:tr>
      <w:tr w:rsidR="00A67AAC" w14:paraId="42A59D0B" w14:textId="77777777" w:rsidTr="008C199F">
        <w:trPr>
          <w:trHeight w:val="446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D07" w14:textId="77777777" w:rsidR="00A67AAC" w:rsidRDefault="00F56BB5">
            <w:pPr>
              <w:keepNext/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D08" w14:textId="77777777" w:rsidR="00A67AAC" w:rsidRPr="0086647A" w:rsidRDefault="00F56B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47A">
              <w:rPr>
                <w:rFonts w:ascii="Times New Roman" w:hAnsi="Times New Roman" w:cs="Times New Roman"/>
                <w:sz w:val="24"/>
                <w:szCs w:val="24"/>
              </w:rPr>
              <w:t>Навыками расчета технической эффективности предлагаемых решений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D09" w14:textId="77777777" w:rsidR="00A67AAC" w:rsidRPr="0086647A" w:rsidRDefault="00F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Студенты выполняют анализ надёжности конкретных механизмов и узлов, в частности подшипниковых опор рабочих валков в линии привода валков клетей кварто листопрокатных станов. </w:t>
            </w:r>
          </w:p>
          <w:p w14:paraId="42A59D0A" w14:textId="77777777" w:rsidR="00A67AAC" w:rsidRPr="0086647A" w:rsidRDefault="00A67AA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AAC" w14:paraId="42A59D0D" w14:textId="77777777" w:rsidTr="008C199F">
        <w:trPr>
          <w:trHeight w:val="283"/>
        </w:trPr>
        <w:tc>
          <w:tcPr>
            <w:tcW w:w="10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D0C" w14:textId="77777777" w:rsidR="00A67AAC" w:rsidRDefault="00F56BB5">
            <w:pPr>
              <w:keepNext/>
              <w:spacing w:before="24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ПК-26 готовность применять новые современные методы разработки технологических процессов изготовления           изделий и объектов в сфере профессиональной деятельности с определением  рациональных технологических режимов работы специального оборудования</w:t>
            </w:r>
          </w:p>
        </w:tc>
      </w:tr>
      <w:tr w:rsidR="00A67AAC" w14:paraId="42A59D1A" w14:textId="77777777" w:rsidTr="008C199F">
        <w:trPr>
          <w:trHeight w:val="22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D0E" w14:textId="77777777" w:rsidR="00A67AAC" w:rsidRDefault="00F56BB5">
            <w:pPr>
              <w:keepNext/>
              <w:spacing w:before="24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D0F" w14:textId="77777777" w:rsidR="00A67AAC" w:rsidRPr="00AC1A0B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hAnsi="Times New Roman" w:cs="Times New Roman"/>
                <w:sz w:val="24"/>
                <w:szCs w:val="24"/>
              </w:rPr>
              <w:t>Параметры закона Вейбула</w:t>
            </w:r>
          </w:p>
          <w:p w14:paraId="42A59D10" w14:textId="77777777" w:rsidR="00A67AAC" w:rsidRPr="00AC1A0B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hAnsi="Times New Roman" w:cs="Times New Roman"/>
                <w:sz w:val="24"/>
                <w:szCs w:val="24"/>
              </w:rPr>
              <w:t>Параметры нормального закона распределения отказов</w:t>
            </w:r>
          </w:p>
          <w:p w14:paraId="42A59D11" w14:textId="77777777" w:rsidR="00A67AAC" w:rsidRPr="00AC1A0B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Параметры экспоненциального закона распределения отказов</w:t>
            </w:r>
          </w:p>
          <w:p w14:paraId="42A59D12" w14:textId="77777777" w:rsidR="00A67AAC" w:rsidRPr="00AC1A0B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hAnsi="Times New Roman" w:cs="Times New Roman"/>
                <w:sz w:val="24"/>
                <w:szCs w:val="24"/>
              </w:rPr>
              <w:t>Параметры логарифмически нормального закона  распределения отказов</w:t>
            </w:r>
          </w:p>
          <w:p w14:paraId="42A59D13" w14:textId="77777777" w:rsidR="00A67AAC" w:rsidRPr="00AC1A0B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hAnsi="Times New Roman" w:cs="Times New Roman"/>
                <w:sz w:val="24"/>
                <w:szCs w:val="24"/>
              </w:rPr>
              <w:t>Параметры экспоненциального закона  распределения отказов</w:t>
            </w:r>
          </w:p>
          <w:p w14:paraId="42A59D14" w14:textId="77777777" w:rsidR="00A67AAC" w:rsidRPr="00AC1A0B" w:rsidRDefault="00A67AA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D15" w14:textId="77777777" w:rsidR="00A67AAC" w:rsidRPr="00AC1A0B" w:rsidRDefault="00F56BB5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надежности оборудования с распределением отказов по нормальному закону</w:t>
            </w:r>
          </w:p>
          <w:p w14:paraId="42A59D16" w14:textId="77777777" w:rsidR="00A67AAC" w:rsidRPr="00AC1A0B" w:rsidRDefault="00F56BB5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надежности оборудования с распределением отказов по логарифмически нормальному закону</w:t>
            </w:r>
          </w:p>
          <w:p w14:paraId="42A59D17" w14:textId="77777777" w:rsidR="00A67AAC" w:rsidRPr="00AC1A0B" w:rsidRDefault="00F56BB5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надежности оборудования с распределением отказов по экспоненциальному закону </w:t>
            </w:r>
          </w:p>
          <w:p w14:paraId="42A59D18" w14:textId="77777777" w:rsidR="00A67AAC" w:rsidRPr="00AC1A0B" w:rsidRDefault="00F56BB5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оборудования с распределением отказов по закону Вейбулла</w:t>
            </w:r>
          </w:p>
          <w:p w14:paraId="42A59D19" w14:textId="77777777" w:rsidR="00A67AAC" w:rsidRPr="00AC1A0B" w:rsidRDefault="00A67AA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AAC" w14:paraId="42A59D21" w14:textId="77777777" w:rsidTr="008C199F">
        <w:trPr>
          <w:trHeight w:val="258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D1B" w14:textId="77777777" w:rsidR="00A67AAC" w:rsidRDefault="00F56BB5">
            <w:pPr>
              <w:keepNext/>
              <w:spacing w:before="24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D1C" w14:textId="77777777" w:rsidR="00A67AAC" w:rsidRPr="00AC1A0B" w:rsidRDefault="00F56B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hAnsi="Times New Roman" w:cs="Times New Roman"/>
                <w:sz w:val="24"/>
                <w:szCs w:val="24"/>
              </w:rPr>
              <w:t>Проводить статистическую обработку с целью определения законов надежности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D1D" w14:textId="77777777" w:rsidR="00A67AAC" w:rsidRPr="00AC1A0B" w:rsidRDefault="00F5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Наработки подшипников скольжения относятся к распределению с параметром формы b = 2,2 и ресурсной характеристикой</w:t>
            </w:r>
          </w:p>
          <w:p w14:paraId="42A59D1E" w14:textId="77777777" w:rsidR="00A67AAC" w:rsidRPr="00AC1A0B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= 30 (сут). Межремонтный период равен 20 суткам. Найти вероятность отказа подшипника сразу после ремонта, не имевшего до этого отказов и гарантированное количество подшипников на месяц.</w:t>
            </w:r>
          </w:p>
          <w:p w14:paraId="42A59D1F" w14:textId="77777777" w:rsidR="00A67AAC" w:rsidRPr="00AC1A0B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   </w:t>
            </w:r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t>Зубчатые муфты распределительного редуктора в количестве 5 штук при достижении предельной величины износа заменяются на новые. За межремонтный период, равный 30 суткам, в среднем происходит отказ одной муфты при коэффициенте вариации v = 0,3. Найти вероятность безотказной работы муфт в конце межремонтного периода и среднюю наработку редуктора за этот же период.</w:t>
            </w:r>
          </w:p>
          <w:p w14:paraId="42A59D20" w14:textId="77777777" w:rsidR="00A67AAC" w:rsidRPr="00AC1A0B" w:rsidRDefault="00F56BB5">
            <w:pPr>
              <w:keepNext/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  </w:t>
            </w:r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наработка секции рольганга, включающей 10 равнонадёжных роликов, составляет 90 суток. Межремонтный период равен 30 суткам. Найти вероятность отказа ролика в межремонтный период и вероятность возникновения более двух отказов секции рольганга</w:t>
            </w:r>
          </w:p>
        </w:tc>
      </w:tr>
      <w:tr w:rsidR="00A67AAC" w14:paraId="42A59D26" w14:textId="77777777" w:rsidTr="008C199F">
        <w:trPr>
          <w:trHeight w:val="446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D22" w14:textId="77777777" w:rsidR="00A67AAC" w:rsidRDefault="00F56BB5">
            <w:pPr>
              <w:keepNext/>
              <w:spacing w:before="24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D23" w14:textId="77777777" w:rsidR="00A67AAC" w:rsidRPr="00AC1A0B" w:rsidRDefault="00F56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hAnsi="Times New Roman" w:cs="Times New Roman"/>
                <w:sz w:val="24"/>
                <w:szCs w:val="24"/>
              </w:rPr>
              <w:t>Навыками оценки вероятности отказов и вероятности безотказной работы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D24" w14:textId="77777777" w:rsidR="00A67AAC" w:rsidRPr="00AC1A0B" w:rsidRDefault="00F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Студенты выполняют анализ надёжности конкретных механизмов и узлов, в частности подшипниковых опор рабочих валков в линии привода валков клетей кварто листопрокатных станов. </w:t>
            </w:r>
          </w:p>
          <w:p w14:paraId="42A59D25" w14:textId="77777777" w:rsidR="00A67AAC" w:rsidRPr="00AC1A0B" w:rsidRDefault="00A67AA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A59D27" w14:textId="77777777" w:rsidR="00A67AAC" w:rsidRDefault="00A67AAC"/>
    <w:p w14:paraId="6C5CC5BF" w14:textId="77777777" w:rsidR="00745D13" w:rsidRDefault="00745D1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2A59D28" w14:textId="304F46D2" w:rsidR="00A67AAC" w:rsidRDefault="00F56BB5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 ) Порядок проведения промежуточной аттестации, показатели и критерии оценивания:</w:t>
      </w:r>
    </w:p>
    <w:p w14:paraId="12B8C38F" w14:textId="77777777" w:rsidR="00745D13" w:rsidRDefault="00F56BB5" w:rsidP="00745D1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Показатели и критерии оценивания экзамена:</w:t>
      </w:r>
    </w:p>
    <w:p w14:paraId="42A59D2A" w14:textId="091200E3" w:rsidR="00A67AAC" w:rsidRDefault="00F56BB5" w:rsidP="00745D1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оценки (в соответствии с формируемыми компетенциями и планируемыми результатами обучения):</w:t>
      </w:r>
    </w:p>
    <w:p w14:paraId="42A59D2B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«отлично»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42A59D2C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«хорошо»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42A59D2D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«удовлетворительно»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14:paraId="42A59D2E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42A59D2F" w14:textId="77777777" w:rsidR="00A67AAC" w:rsidRDefault="00A67A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A59D30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и критерии оценивания курсовой работы:</w:t>
      </w:r>
    </w:p>
    <w:p w14:paraId="42A59D31" w14:textId="77777777" w:rsidR="00A67AAC" w:rsidRDefault="00A67A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A59D32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42A59D33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на оценку «хорошо»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уни-кальных ответов к проблемам;</w:t>
      </w:r>
    </w:p>
    <w:p w14:paraId="42A59D34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на оценку «удовлетворительно»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14:paraId="42A59D35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14:paraId="42A59D36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14:paraId="42A59D37" w14:textId="77777777" w:rsidR="00A67AAC" w:rsidRDefault="00A67AAC"/>
    <w:p w14:paraId="42A59D38" w14:textId="77777777" w:rsidR="00A67AAC" w:rsidRDefault="00A67AAC"/>
    <w:p w14:paraId="42A59D39" w14:textId="77777777" w:rsidR="00A67AAC" w:rsidRDefault="00A67AAC"/>
    <w:sectPr w:rsidR="00A67AAC">
      <w:footerReference w:type="default" r:id="rId34"/>
      <w:pgSz w:w="11906" w:h="16838"/>
      <w:pgMar w:top="1134" w:right="850" w:bottom="810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FBB74" w14:textId="77777777" w:rsidR="00180713" w:rsidRDefault="00180713">
      <w:pPr>
        <w:spacing w:after="0" w:line="240" w:lineRule="auto"/>
      </w:pPr>
      <w:r>
        <w:separator/>
      </w:r>
    </w:p>
  </w:endnote>
  <w:endnote w:type="continuationSeparator" w:id="0">
    <w:p w14:paraId="597B20A6" w14:textId="77777777" w:rsidR="00180713" w:rsidRDefault="0018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9D45" w14:textId="1C38A7EB" w:rsidR="00A67AAC" w:rsidRDefault="00F56B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05624">
      <w:rPr>
        <w:noProof/>
        <w:color w:val="000000"/>
      </w:rPr>
      <w:t>21</w:t>
    </w:r>
    <w:r>
      <w:rPr>
        <w:color w:val="000000"/>
      </w:rPr>
      <w:fldChar w:fldCharType="end"/>
    </w:r>
  </w:p>
  <w:p w14:paraId="42A59D46" w14:textId="77777777" w:rsidR="00A67AAC" w:rsidRDefault="00A67A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11570" w14:textId="77777777" w:rsidR="00180713" w:rsidRDefault="00180713">
      <w:pPr>
        <w:spacing w:after="0" w:line="240" w:lineRule="auto"/>
      </w:pPr>
      <w:r>
        <w:separator/>
      </w:r>
    </w:p>
  </w:footnote>
  <w:footnote w:type="continuationSeparator" w:id="0">
    <w:p w14:paraId="1B582893" w14:textId="77777777" w:rsidR="00180713" w:rsidRDefault="00180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D79"/>
    <w:multiLevelType w:val="multilevel"/>
    <w:tmpl w:val="E39EA2C8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4962"/>
    <w:multiLevelType w:val="multilevel"/>
    <w:tmpl w:val="05A2689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1.%2."/>
      <w:lvlJc w:val="left"/>
      <w:pPr>
        <w:ind w:left="5115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26AE2D9C"/>
    <w:multiLevelType w:val="multilevel"/>
    <w:tmpl w:val="CA42C8D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BA62E9F"/>
    <w:multiLevelType w:val="hybridMultilevel"/>
    <w:tmpl w:val="6A408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66240"/>
    <w:multiLevelType w:val="hybridMultilevel"/>
    <w:tmpl w:val="08BA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A162C"/>
    <w:multiLevelType w:val="multilevel"/>
    <w:tmpl w:val="82405316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660922C5"/>
    <w:multiLevelType w:val="multilevel"/>
    <w:tmpl w:val="38DCBF70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C7973FA"/>
    <w:multiLevelType w:val="multilevel"/>
    <w:tmpl w:val="FCF6F3AE"/>
    <w:lvl w:ilvl="0">
      <w:start w:val="1"/>
      <w:numFmt w:val="decimal"/>
      <w:lvlText w:val="%1."/>
      <w:lvlJc w:val="left"/>
      <w:pPr>
        <w:ind w:left="2149" w:hanging="391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AC"/>
    <w:rsid w:val="00025A23"/>
    <w:rsid w:val="000A6F54"/>
    <w:rsid w:val="00180713"/>
    <w:rsid w:val="001E44D6"/>
    <w:rsid w:val="002B4AC3"/>
    <w:rsid w:val="00331722"/>
    <w:rsid w:val="003705B8"/>
    <w:rsid w:val="003C3A84"/>
    <w:rsid w:val="003C69A7"/>
    <w:rsid w:val="00405624"/>
    <w:rsid w:val="004D0FF5"/>
    <w:rsid w:val="0056357F"/>
    <w:rsid w:val="00597723"/>
    <w:rsid w:val="005C36C2"/>
    <w:rsid w:val="005F5B75"/>
    <w:rsid w:val="00623424"/>
    <w:rsid w:val="00745D13"/>
    <w:rsid w:val="0086647A"/>
    <w:rsid w:val="008C199F"/>
    <w:rsid w:val="008E0A83"/>
    <w:rsid w:val="00963D1B"/>
    <w:rsid w:val="0096667A"/>
    <w:rsid w:val="00A67AAC"/>
    <w:rsid w:val="00AC1A0B"/>
    <w:rsid w:val="00B75C22"/>
    <w:rsid w:val="00B85151"/>
    <w:rsid w:val="00BB5F57"/>
    <w:rsid w:val="00C11E2F"/>
    <w:rsid w:val="00C441B5"/>
    <w:rsid w:val="00C617C6"/>
    <w:rsid w:val="00D96D53"/>
    <w:rsid w:val="00DF0F01"/>
    <w:rsid w:val="00E10292"/>
    <w:rsid w:val="00E520D4"/>
    <w:rsid w:val="00F56BB5"/>
    <w:rsid w:val="00FA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99CB"/>
  <w15:docId w15:val="{2F6E9A9C-2D25-42DB-B2E0-8415D33C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09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2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EC3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3E4752"/>
    <w:rPr>
      <w:color w:val="0000FF"/>
      <w:u w:val="single"/>
    </w:rPr>
  </w:style>
  <w:style w:type="paragraph" w:styleId="a7">
    <w:name w:val="Plain Text"/>
    <w:basedOn w:val="a"/>
    <w:link w:val="a8"/>
    <w:rsid w:val="008401B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8401B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8401B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8401BB"/>
    <w:rPr>
      <w:rFonts w:ascii="Calibri" w:eastAsia="Calibri" w:hAnsi="Calibri" w:cs="Times New Roman"/>
      <w:lang w:val="ru-RU"/>
    </w:rPr>
  </w:style>
  <w:style w:type="paragraph" w:styleId="ab">
    <w:name w:val="List Paragraph"/>
    <w:basedOn w:val="a"/>
    <w:uiPriority w:val="99"/>
    <w:qFormat/>
    <w:rsid w:val="008401BB"/>
    <w:pPr>
      <w:ind w:left="720"/>
      <w:contextualSpacing/>
    </w:pPr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7E34BB"/>
    <w:rPr>
      <w:color w:val="605E5C"/>
      <w:shd w:val="clear" w:color="auto" w:fill="E1DFDD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magtu.informsystema.ru/uploader/fileUpload?name=3633.pdf&amp;show=dcatalogues/1/1524754/3633.pdf&amp;view=true" TargetMode="External"/><Relationship Id="rId26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21" Type="http://schemas.openxmlformats.org/officeDocument/2006/relationships/hyperlink" Target="http://window.edu.ru/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magtu.informsystema.ru/uploader/fileUpload?name=3633.pdf&amp;show=dcatalogues/1/1524754/3633.pdf&amp;view=true" TargetMode="External"/><Relationship Id="rId25" Type="http://schemas.openxmlformats.org/officeDocument/2006/relationships/image" Target="media/image5.wmf"/><Relationship Id="rId33" Type="http://schemas.openxmlformats.org/officeDocument/2006/relationships/oleObject" Target="embeddings/oleObject7.bin"/><Relationship Id="rId2" Type="http://schemas.openxmlformats.org/officeDocument/2006/relationships/customXml" Target="../customXml/item2.xml"/><Relationship Id="rId16" Type="http://schemas.openxmlformats.org/officeDocument/2006/relationships/hyperlink" Target="http://e.lanbook.com/books/element.php?pl1_id=2077&amp;login-failed=1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6.bin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802.pdf&amp;show=dcatalogues/1/1116023/802.pdf&amp;view=true" TargetMode="External"/><Relationship Id="rId23" Type="http://schemas.openxmlformats.org/officeDocument/2006/relationships/image" Target="media/image4.wmf"/><Relationship Id="rId28" Type="http://schemas.openxmlformats.org/officeDocument/2006/relationships/oleObject" Target="embeddings/oleObject3.bin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lib.eastview.com/" TargetMode="External"/><Relationship Id="rId31" Type="http://schemas.openxmlformats.org/officeDocument/2006/relationships/oleObject" Target="embeddings/oleObject5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gtu.informsystema.ru/uploader/fileUpload?name=521.pdf&amp;show=dcatalogues/1/1092485/521.pdf&amp;view=true%20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image" Target="media/image6.wmf"/><Relationship Id="rId30" Type="http://schemas.openxmlformats.org/officeDocument/2006/relationships/oleObject" Target="embeddings/oleObject4.bin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bUKAmbWyH4DZfpDXweZgK6V0oA==">AMUW2mW7XRfXquXCG4TJl28vjseBfEvjNDgRZBnwItkuYb/UyznQc9bHKkiJHwQFtp7NNxOKdw7aMCXJ1bzmQbNbPXu0sLFPNJOy+0Vmt8k6eAH2CRK933g=</go:docsCustomData>
</go:gDocsCustomXmlDataStorage>
</file>

<file path=customXml/itemProps1.xml><?xml version="1.0" encoding="utf-8"?>
<ds:datastoreItem xmlns:ds="http://schemas.openxmlformats.org/officeDocument/2006/customXml" ds:itemID="{0D892503-3FDF-4B5D-AF81-EE0B9766B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BA05AB-A5A1-413A-B943-46889671F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15B60-8875-4170-9CD2-CFCEB2176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4966</Words>
  <Characters>28307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Екатерина</cp:lastModifiedBy>
  <cp:revision>2</cp:revision>
  <dcterms:created xsi:type="dcterms:W3CDTF">2020-11-17T05:41:00Z</dcterms:created>
  <dcterms:modified xsi:type="dcterms:W3CDTF">2020-11-17T05:41:00Z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