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CB" w:rsidRDefault="00F915C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5" name="Рисунок 2" descr="C:\Users\F297~1\AppData\Local\Temp\Rar$DIa2856.48856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48856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6" name="Рисунок 3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5CB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1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656"/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915CB" w:rsidRPr="00BE486F" w:rsidTr="003F749E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915CB">
              <w:rPr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915CB" w:rsidRPr="00BE486F" w:rsidTr="003F749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138"/>
        </w:trPr>
        <w:tc>
          <w:tcPr>
            <w:tcW w:w="9370" w:type="dxa"/>
          </w:tcPr>
          <w:p w:rsidR="00F915CB" w:rsidRPr="00F915CB" w:rsidRDefault="00F915CB" w:rsidP="003F749E">
            <w:pPr>
              <w:rPr>
                <w:lang w:val="ru-RU"/>
              </w:rPr>
            </w:pPr>
          </w:p>
        </w:tc>
      </w:tr>
      <w:tr w:rsidR="00F915CB" w:rsidRPr="00BE486F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F915CB" w:rsidRPr="00BE486F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BE486F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5CB" w:rsidRPr="00BE486F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912800" w:rsidRPr="00BE48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915CB">
              <w:rPr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912800">
        <w:trPr>
          <w:trHeight w:hRule="exact" w:val="138"/>
        </w:trPr>
        <w:tc>
          <w:tcPr>
            <w:tcW w:w="1985" w:type="dxa"/>
          </w:tcPr>
          <w:p w:rsidR="00912800" w:rsidRDefault="00912800"/>
        </w:tc>
        <w:tc>
          <w:tcPr>
            <w:tcW w:w="7372" w:type="dxa"/>
          </w:tcPr>
          <w:p w:rsidR="00912800" w:rsidRDefault="00912800"/>
        </w:tc>
      </w:tr>
      <w:tr w:rsidR="00912800" w:rsidRPr="00BE486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proofErr w:type="gramEnd"/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912800" w:rsidRPr="00BE486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912800" w:rsidRPr="00BE486F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Разрабатывает и содержательно аргументирует стратегию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912800" w:rsidRPr="00BE486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 проектирует процессы по их устранению</w:t>
            </w:r>
          </w:p>
        </w:tc>
      </w:tr>
      <w:tr w:rsidR="00912800" w:rsidRPr="00BE486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912800" w:rsidRPr="00BE486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912800" w:rsidRPr="00BE486F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912800" w:rsidRPr="00BE486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912800" w:rsidRPr="00BE486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912800" w:rsidRPr="00BE486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912800" w:rsidRPr="00BE486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912800" w:rsidRPr="00BE486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УК-6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912800" w:rsidRPr="00BE486F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</w:tr>
      <w:tr w:rsidR="00912800" w:rsidRPr="00BE486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Выбирает и реализует с использованием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социальных навыков</w:t>
            </w:r>
          </w:p>
        </w:tc>
      </w:tr>
      <w:tr w:rsidR="00912800" w:rsidRPr="00BE486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12800" w:rsidRPr="00BE486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ОПК-1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912800" w:rsidRPr="00BE486F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</w:tr>
      <w:tr w:rsidR="00912800" w:rsidRPr="00BE486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912800" w:rsidRPr="00BE486F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7,3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208,7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12800" w:rsidRPr="00BE486F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F915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F915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912800" w:rsidRPr="00BE486F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2800">
        <w:trPr>
          <w:trHeight w:hRule="exact" w:val="138"/>
        </w:trPr>
        <w:tc>
          <w:tcPr>
            <w:tcW w:w="568" w:type="dxa"/>
          </w:tcPr>
          <w:p w:rsidR="00912800" w:rsidRDefault="00912800"/>
        </w:tc>
        <w:tc>
          <w:tcPr>
            <w:tcW w:w="1985" w:type="dxa"/>
          </w:tcPr>
          <w:p w:rsidR="00912800" w:rsidRDefault="00912800"/>
        </w:tc>
        <w:tc>
          <w:tcPr>
            <w:tcW w:w="3686" w:type="dxa"/>
          </w:tcPr>
          <w:p w:rsidR="00912800" w:rsidRDefault="00912800"/>
        </w:tc>
        <w:tc>
          <w:tcPr>
            <w:tcW w:w="3120" w:type="dxa"/>
          </w:tcPr>
          <w:p w:rsidR="00912800" w:rsidRDefault="00912800"/>
        </w:tc>
      </w:tr>
      <w:tr w:rsidR="00912800" w:rsidRPr="00BE486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BE486F">
        <w:trPr>
          <w:trHeight w:hRule="exact" w:val="380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 электронный // ЭБС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Кораблева. - 2-е изд.,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Энергосбережение в системе обеспечения микроклимата зданий / Кувшинов Ю.Я. - М.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912800" w:rsidRPr="00BE486F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BE486F">
        <w:trPr>
          <w:trHeight w:hRule="exact" w:val="190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Планирование эксперимента и обработка результатов с использованием ЭВМ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</w:tc>
      </w:tr>
      <w:tr w:rsidR="00912800" w:rsidRPr="00BE486F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BE486F">
        <w:trPr>
          <w:trHeight w:hRule="exact" w:val="190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С. Теория и техника инженерного эксперимента :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Ю. Рябчиков. - Магнитогорск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12800" w:rsidRPr="00BE486F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BE486F">
        <w:trPr>
          <w:trHeight w:hRule="exact" w:val="270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12800">
        <w:trPr>
          <w:trHeight w:hRule="exact" w:val="555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12800">
        <w:trPr>
          <w:trHeight w:hRule="exact" w:val="29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12800">
        <w:trPr>
          <w:trHeight w:hRule="exact" w:val="241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 - программный комплекс "</w:t>
            </w:r>
            <w:proofErr w:type="spellStart"/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Многомасштабн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</w:t>
            </w:r>
            <w:proofErr w:type="spellEnd"/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моделирование в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нанотехнологиях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К-62-14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12.08.2014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912800" w:rsidRDefault="00F915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912800" w:rsidRPr="00BE486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912800">
        <w:trPr>
          <w:trHeight w:hRule="exact" w:val="270"/>
        </w:trPr>
        <w:tc>
          <w:tcPr>
            <w:tcW w:w="42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34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43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912800" w:rsidRDefault="00912800"/>
        </w:tc>
      </w:tr>
      <w:tr w:rsidR="00912800" w:rsidRPr="00BE486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BE486F">
        <w:trPr>
          <w:trHeight w:hRule="exact" w:val="190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15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15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Default="00912800">
      <w:pPr>
        <w:rPr>
          <w:lang w:val="ru-RU"/>
        </w:rPr>
      </w:pPr>
    </w:p>
    <w:p w:rsidR="00F915CB" w:rsidRDefault="00F915CB">
      <w:pPr>
        <w:rPr>
          <w:lang w:val="ru-RU"/>
        </w:rPr>
      </w:pP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</w:t>
      </w:r>
      <w:proofErr w:type="gramStart"/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915CB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F915CB" w:rsidRPr="002D1FD8" w:rsidTr="003F749E">
        <w:tc>
          <w:tcPr>
            <w:tcW w:w="1242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F915CB" w:rsidRPr="00BE486F" w:rsidTr="003F749E">
        <w:tc>
          <w:tcPr>
            <w:tcW w:w="9972" w:type="dxa"/>
            <w:gridSpan w:val="3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ОПК-1: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Pr="00D61883" w:rsidRDefault="00BE486F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ОПК-1.1:</w:t>
            </w:r>
          </w:p>
        </w:tc>
        <w:tc>
          <w:tcPr>
            <w:tcW w:w="3261" w:type="dxa"/>
          </w:tcPr>
          <w:p w:rsidR="00BE486F" w:rsidRPr="00D61883" w:rsidRDefault="00BE486F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Решает инженерные задачи с помощью математического аппарата</w:t>
            </w:r>
          </w:p>
        </w:tc>
        <w:tc>
          <w:tcPr>
            <w:tcW w:w="5469" w:type="dxa"/>
            <w:vAlign w:val="center"/>
          </w:tcPr>
          <w:p w:rsidR="00BE486F" w:rsidRPr="004A6A9F" w:rsidRDefault="00BE486F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BE486F" w:rsidRDefault="00BE486F" w:rsidP="00472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</w:t>
            </w:r>
          </w:p>
          <w:p w:rsidR="00BE486F" w:rsidRPr="00CC3A41" w:rsidRDefault="00BE486F" w:rsidP="00BE486F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CC3A41">
              <w:rPr>
                <w:rFonts w:ascii="Times New Roman" w:eastAsia="Calibri" w:hAnsi="Times New Roman" w:cs="Times New Roman"/>
                <w:szCs w:val="24"/>
              </w:rPr>
              <w:t xml:space="preserve">Изучить основную проблематику современных систем </w:t>
            </w:r>
            <w:r w:rsidRPr="00CC3A41">
              <w:rPr>
                <w:rFonts w:ascii="Times New Roman" w:hAnsi="Times New Roman" w:cs="Times New Roman"/>
                <w:bCs/>
                <w:szCs w:val="24"/>
              </w:rPr>
              <w:t>теплоснабжения и обеспечения микроклимата зданий.</w:t>
            </w:r>
          </w:p>
          <w:p w:rsidR="00BE486F" w:rsidRPr="00CC3A41" w:rsidRDefault="00BE486F" w:rsidP="00BE486F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3A41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CC3A41">
              <w:rPr>
                <w:rStyle w:val="FontStyle21"/>
                <w:sz w:val="24"/>
                <w:szCs w:val="24"/>
              </w:rPr>
              <w:t>порядок, теоретические основы и методику решения инженерных задач</w:t>
            </w:r>
            <w:r w:rsidRPr="00CC3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области создания </w:t>
            </w:r>
            <w:r w:rsidRPr="00CC3A41">
              <w:rPr>
                <w:rFonts w:ascii="Times New Roman" w:eastAsia="Calibri" w:hAnsi="Times New Roman" w:cs="Times New Roman"/>
              </w:rPr>
              <w:t xml:space="preserve">современных систем </w:t>
            </w:r>
            <w:r w:rsidRPr="00CC3A41">
              <w:rPr>
                <w:rFonts w:ascii="Times New Roman" w:hAnsi="Times New Roman" w:cs="Times New Roman"/>
                <w:bCs/>
              </w:rPr>
              <w:t>теплоснабжения и обеспечения микроклимата зданий.</w:t>
            </w:r>
          </w:p>
          <w:p w:rsidR="00BE486F" w:rsidRPr="00BE486F" w:rsidRDefault="00BE486F" w:rsidP="0047279F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E486F" w:rsidRPr="00BE486F" w:rsidTr="003F749E">
        <w:tc>
          <w:tcPr>
            <w:tcW w:w="1242" w:type="dxa"/>
          </w:tcPr>
          <w:p w:rsidR="00BE486F" w:rsidRPr="00D61883" w:rsidRDefault="00BE486F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ОПК-1.2:</w:t>
            </w:r>
          </w:p>
        </w:tc>
        <w:tc>
          <w:tcPr>
            <w:tcW w:w="3261" w:type="dxa"/>
          </w:tcPr>
          <w:p w:rsidR="00BE486F" w:rsidRPr="00D61883" w:rsidRDefault="00BE486F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  <w:tc>
          <w:tcPr>
            <w:tcW w:w="5469" w:type="dxa"/>
          </w:tcPr>
          <w:p w:rsidR="00BE486F" w:rsidRPr="004A6A9F" w:rsidRDefault="00BE486F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BE486F" w:rsidRPr="00BE486F" w:rsidRDefault="00BE486F" w:rsidP="00BE486F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BE486F">
              <w:rPr>
                <w:rFonts w:ascii="Times New Roman" w:hAnsi="Times New Roman" w:cs="Times New Roman"/>
                <w:color w:val="000000"/>
              </w:rPr>
              <w:t>Произвести</w:t>
            </w:r>
            <w:r w:rsidRPr="00BE486F">
              <w:rPr>
                <w:rFonts w:ascii="Times New Roman" w:hAnsi="Times New Roman" w:cs="Times New Roman"/>
              </w:rPr>
              <w:t xml:space="preserve"> сбор, анализ и систематизацию информации по теме исследования</w:t>
            </w:r>
            <w:r w:rsidRPr="00BE486F">
              <w:rPr>
                <w:rFonts w:ascii="Times New Roman" w:eastAsia="Calibri" w:hAnsi="Times New Roman" w:cs="Times New Roman"/>
              </w:rPr>
              <w:t>.</w:t>
            </w:r>
          </w:p>
          <w:p w:rsidR="00BE486F" w:rsidRPr="00BE486F" w:rsidRDefault="00BE486F" w:rsidP="00BE486F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BE486F">
              <w:rPr>
                <w:rFonts w:ascii="Times New Roman" w:eastAsia="Calibri" w:hAnsi="Times New Roman" w:cs="Times New Roman"/>
              </w:rPr>
              <w:t>Подготовить промежуточный отчет об изучении теоретических и практических основ решений типовых задач</w:t>
            </w:r>
          </w:p>
          <w:p w:rsidR="00BE486F" w:rsidRPr="00BE486F" w:rsidRDefault="00BE486F" w:rsidP="0047279F">
            <w:pPr>
              <w:widowControl w:val="0"/>
              <w:autoSpaceDE w:val="0"/>
              <w:autoSpaceDN w:val="0"/>
              <w:adjustRightInd w:val="0"/>
              <w:ind w:left="6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CB" w:rsidRPr="00BE486F" w:rsidTr="003F749E">
        <w:tc>
          <w:tcPr>
            <w:tcW w:w="9972" w:type="dxa"/>
            <w:gridSpan w:val="3"/>
          </w:tcPr>
          <w:p w:rsidR="00F915CB" w:rsidRPr="000D06B9" w:rsidRDefault="00F915CB" w:rsidP="003F749E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F915CB" w:rsidRPr="002D1FD8" w:rsidTr="003F749E">
        <w:tc>
          <w:tcPr>
            <w:tcW w:w="1242" w:type="dxa"/>
          </w:tcPr>
          <w:p w:rsidR="00F915CB" w:rsidRPr="000D06B9" w:rsidRDefault="00F915CB" w:rsidP="003F7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УК-1.1:</w:t>
            </w:r>
            <w:r w:rsidRPr="009C7C0E">
              <w:rPr>
                <w:rFonts w:ascii="Times New Roman" w:hAnsi="Times New Roman" w:cs="Times New Roman"/>
              </w:rPr>
              <w:br/>
            </w:r>
          </w:p>
          <w:p w:rsidR="00F915CB" w:rsidRPr="009C7C0E" w:rsidRDefault="00F915CB" w:rsidP="003F74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5469" w:type="dxa"/>
          </w:tcPr>
          <w:p w:rsidR="00BE486F" w:rsidRPr="009C7C0E" w:rsidRDefault="00BE486F" w:rsidP="00BE486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BE486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E486F">
              <w:rPr>
                <w:rFonts w:ascii="Times New Roman" w:eastAsia="Calibri" w:hAnsi="Times New Roman" w:cs="Times New Roman"/>
              </w:rPr>
              <w:t>Составить план и методику исследования по выбранному направлению</w:t>
            </w:r>
          </w:p>
          <w:p w:rsidR="00BE486F" w:rsidRPr="00BE486F" w:rsidRDefault="00BE486F" w:rsidP="00BE486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E486F">
              <w:rPr>
                <w:rFonts w:ascii="Times New Roman" w:eastAsia="Calibri" w:hAnsi="Times New Roman" w:cs="Times New Roman"/>
              </w:rPr>
              <w:t>Оформить письменный отчет о выполненной работе по следующей форме</w:t>
            </w: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682"/>
              <w:gridCol w:w="3591"/>
            </w:tblGrid>
            <w:tr w:rsidR="00BE486F" w:rsidRPr="00BE486F" w:rsidTr="003F749E">
              <w:trPr>
                <w:trHeight w:val="304"/>
              </w:trPr>
              <w:tc>
                <w:tcPr>
                  <w:tcW w:w="1682" w:type="dxa"/>
                  <w:vAlign w:val="center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Раздел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отчета</w:t>
                  </w:r>
                  <w:proofErr w:type="spellEnd"/>
                </w:p>
              </w:tc>
              <w:tc>
                <w:tcPr>
                  <w:tcW w:w="3591" w:type="dxa"/>
                  <w:vAlign w:val="center"/>
                </w:tcPr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Общие требования к содержанию разделов отчета</w:t>
                  </w:r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Оформить в соответствии с действующей СМК, обязательно наличие подписей студента и руководителя практики от предприятия (с указанием Ф.И.О., должности)</w:t>
                  </w:r>
                </w:p>
              </w:tc>
            </w:tr>
            <w:tr w:rsidR="00BE486F" w:rsidRPr="00C44E2F" w:rsidTr="003F749E">
              <w:trPr>
                <w:trHeight w:val="207"/>
              </w:trPr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указанием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страниц</w:t>
                  </w:r>
                  <w:proofErr w:type="spellEnd"/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Кратко изложить цель и задачи практики, указать место и сроки проведения работы </w:t>
                  </w:r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и отразить выполнение программы практики.</w:t>
                  </w:r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BE486F" w:rsidRPr="00BE486F" w:rsidTr="003F749E">
              <w:tc>
                <w:tcPr>
                  <w:tcW w:w="1682" w:type="dxa"/>
                </w:tcPr>
                <w:p w:rsidR="00BE486F" w:rsidRPr="00BC353C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BE486F" w:rsidRPr="00BE486F" w:rsidRDefault="00BE486F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E486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При наличии: рекомендуется вынести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      </w:r>
                </w:p>
              </w:tc>
            </w:tr>
          </w:tbl>
          <w:p w:rsidR="00F915CB" w:rsidRPr="00BC353C" w:rsidRDefault="00F915CB" w:rsidP="003F749E">
            <w:pPr>
              <w:rPr>
                <w:lang w:eastAsia="zh-CN"/>
              </w:rPr>
            </w:pPr>
          </w:p>
          <w:p w:rsidR="00F915CB" w:rsidRPr="004A6A9F" w:rsidRDefault="00F915CB" w:rsidP="00BE486F">
            <w:pPr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F915CB" w:rsidRPr="00BE486F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УК-1.2:</w:t>
            </w:r>
          </w:p>
        </w:tc>
        <w:tc>
          <w:tcPr>
            <w:tcW w:w="3261" w:type="dxa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решения проблемной ситуации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, и проектирует процессы по их устранению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1</w:t>
            </w:r>
            <w:r w:rsidRPr="00B0622F">
              <w:rPr>
                <w:rStyle w:val="FontStyle14"/>
                <w:sz w:val="22"/>
                <w:szCs w:val="22"/>
              </w:rPr>
              <w:t>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>Совместно с научным руководителем сформировать тему и определить объект научного исследования.</w:t>
            </w:r>
          </w:p>
          <w:p w:rsidR="00F915CB" w:rsidRDefault="00BE486F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b w:val="0"/>
                <w:sz w:val="22"/>
                <w:szCs w:val="22"/>
              </w:rPr>
              <w:t>2.</w:t>
            </w:r>
            <w:r w:rsidR="00F915CB" w:rsidRPr="00F915CB">
              <w:rPr>
                <w:rStyle w:val="FontStyle14"/>
                <w:b w:val="0"/>
                <w:sz w:val="22"/>
                <w:szCs w:val="22"/>
              </w:rPr>
              <w:t>Определить цели и задачи исследования.</w:t>
            </w:r>
          </w:p>
        </w:tc>
      </w:tr>
      <w:tr w:rsidR="00F915CB" w:rsidRPr="00BE486F" w:rsidTr="003F749E">
        <w:tc>
          <w:tcPr>
            <w:tcW w:w="9972" w:type="dxa"/>
            <w:gridSpan w:val="3"/>
          </w:tcPr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УК-2: Способен управлять проектом на всех этапах его жизненного цикла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УК-2.1: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</w:p>
          <w:p w:rsidR="00BE486F" w:rsidRPr="00BE486F" w:rsidRDefault="00BE486F" w:rsidP="0047279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E486F">
              <w:rPr>
                <w:rFonts w:ascii="Times New Roman" w:eastAsia="Calibri" w:hAnsi="Times New Roman" w:cs="Times New Roman"/>
              </w:rPr>
              <w:t xml:space="preserve">      Выбрать основной метод решения поставленной задачи  и виды  теоретического и экспериментального исследований.</w:t>
            </w:r>
          </w:p>
          <w:p w:rsidR="00BE486F" w:rsidRDefault="00BE486F" w:rsidP="0047279F">
            <w:pPr>
              <w:pStyle w:val="a6"/>
              <w:widowControl w:val="0"/>
              <w:autoSpaceDE w:val="0"/>
              <w:autoSpaceDN w:val="0"/>
              <w:adjustRightInd w:val="0"/>
              <w:ind w:left="840"/>
              <w:rPr>
                <w:rStyle w:val="FontStyle14"/>
                <w:bCs w:val="0"/>
              </w:rPr>
            </w:pP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УК-2.2: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Разрабатывает концепцию проекта в рамках обозначенной проблемы: формулирует цель, задачи, обосновывает актуальность, значимость,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ожидаемые результаты и возможные сферы их применения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lastRenderedPageBreak/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Выполнить теоретическое исследование  по выбранной теме</w:t>
            </w:r>
            <w:proofErr w:type="gramStart"/>
            <w:r w:rsidRPr="00BE486F">
              <w:rPr>
                <w:rStyle w:val="FontStyle14"/>
                <w:b w:val="0"/>
                <w:sz w:val="22"/>
                <w:szCs w:val="22"/>
              </w:rPr>
              <w:t xml:space="preserve"> .</w:t>
            </w:r>
            <w:proofErr w:type="gramEnd"/>
          </w:p>
        </w:tc>
      </w:tr>
      <w:tr w:rsidR="00BE486F" w:rsidRPr="002D1FD8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УК-2.3: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1.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ab/>
              <w:t>Произвести систематизацию информации по теме исследования.</w:t>
            </w:r>
          </w:p>
          <w:p w:rsidR="00BE486F" w:rsidRDefault="00BE486F" w:rsidP="0047279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2.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ab/>
              <w:t>Подготовить промежуточный отчет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УК-2.4: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Произвести корректировку направления исследования с учетом изучения библиографических источников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УК-2.5: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1. Произвести промежуточные исследования выбранного направления.</w:t>
            </w:r>
          </w:p>
          <w:p w:rsidR="00BE486F" w:rsidRDefault="00BE486F" w:rsidP="0047279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b w:val="0"/>
                <w:sz w:val="22"/>
                <w:szCs w:val="22"/>
              </w:rPr>
              <w:t xml:space="preserve">2. </w:t>
            </w:r>
            <w:r w:rsidRPr="00BE486F">
              <w:rPr>
                <w:rStyle w:val="FontStyle14"/>
                <w:b w:val="0"/>
                <w:bCs w:val="0"/>
                <w:sz w:val="22"/>
                <w:szCs w:val="22"/>
              </w:rPr>
              <w:t xml:space="preserve">Составить план проведения 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 xml:space="preserve"> с экспериментально</w:t>
            </w:r>
            <w:r w:rsidRPr="00BE486F">
              <w:rPr>
                <w:rStyle w:val="FontStyle14"/>
                <w:b w:val="0"/>
                <w:bCs w:val="0"/>
                <w:sz w:val="22"/>
                <w:szCs w:val="22"/>
              </w:rPr>
              <w:t>го исследования</w:t>
            </w:r>
            <w:r>
              <w:rPr>
                <w:rStyle w:val="FontStyle14"/>
                <w:sz w:val="22"/>
                <w:szCs w:val="22"/>
              </w:rPr>
              <w:t xml:space="preserve"> </w:t>
            </w:r>
          </w:p>
        </w:tc>
      </w:tr>
      <w:tr w:rsidR="00F915CB" w:rsidRPr="00BE486F" w:rsidTr="003F749E">
        <w:tc>
          <w:tcPr>
            <w:tcW w:w="9972" w:type="dxa"/>
            <w:gridSpan w:val="3"/>
          </w:tcPr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УК-6: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УК-6.1: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E486F" w:rsidRDefault="00BE486F" w:rsidP="0047279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>Составить описание методики проведения исследования</w:t>
            </w:r>
            <w:r w:rsidRPr="00BE486F">
              <w:rPr>
                <w:rStyle w:val="FontStyle14"/>
                <w:b w:val="0"/>
                <w:bCs w:val="0"/>
                <w:sz w:val="22"/>
                <w:szCs w:val="22"/>
              </w:rPr>
              <w:t xml:space="preserve"> 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>предполагаемого  объекта.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УК-6.2: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Выбирает и реализует с использованием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 и социальных навыков</w:t>
            </w:r>
          </w:p>
        </w:tc>
        <w:tc>
          <w:tcPr>
            <w:tcW w:w="5469" w:type="dxa"/>
          </w:tcPr>
          <w:p w:rsidR="00BE486F" w:rsidRPr="009C7C0E" w:rsidRDefault="00BE486F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BE486F" w:rsidRPr="00B0622F" w:rsidRDefault="00BE486F" w:rsidP="00BE486F">
            <w:pPr>
              <w:pStyle w:val="Style1"/>
              <w:numPr>
                <w:ilvl w:val="0"/>
                <w:numId w:val="6"/>
              </w:numPr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sz w:val="22"/>
                <w:szCs w:val="22"/>
              </w:rPr>
              <w:t xml:space="preserve">Выполнить оценку </w:t>
            </w:r>
            <w:r w:rsidRPr="00BE486F">
              <w:rPr>
                <w:rStyle w:val="FontStyle14"/>
                <w:b w:val="0"/>
                <w:bCs w:val="0"/>
                <w:sz w:val="22"/>
                <w:szCs w:val="22"/>
              </w:rPr>
              <w:t xml:space="preserve">значимости 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>предполагаемых исследований</w:t>
            </w:r>
            <w:r w:rsidRPr="00B0622F">
              <w:rPr>
                <w:rStyle w:val="FontStyle14"/>
                <w:sz w:val="22"/>
                <w:szCs w:val="22"/>
              </w:rPr>
              <w:t>.</w:t>
            </w:r>
          </w:p>
          <w:p w:rsidR="00BE486F" w:rsidRPr="00BE486F" w:rsidRDefault="00BE486F" w:rsidP="00BE486F">
            <w:pPr>
              <w:pStyle w:val="a6"/>
              <w:numPr>
                <w:ilvl w:val="0"/>
                <w:numId w:val="6"/>
              </w:numPr>
              <w:jc w:val="both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E486F">
              <w:rPr>
                <w:rStyle w:val="FontStyle14"/>
                <w:b w:val="0"/>
                <w:bCs w:val="0"/>
                <w:sz w:val="22"/>
                <w:szCs w:val="22"/>
              </w:rPr>
              <w:t xml:space="preserve">Выбрать технические средства для  обработки и визуализации данных исследования </w:t>
            </w:r>
          </w:p>
          <w:p w:rsidR="00BE486F" w:rsidRPr="00BE486F" w:rsidRDefault="00BE486F" w:rsidP="0047279F">
            <w:pPr>
              <w:jc w:val="both"/>
              <w:rPr>
                <w:rStyle w:val="FontStyle14"/>
                <w:bCs w:val="0"/>
              </w:rPr>
            </w:pPr>
            <w:r w:rsidRPr="00BE486F">
              <w:rPr>
                <w:rStyle w:val="FontStyle14"/>
              </w:rPr>
              <w:t xml:space="preserve"> </w:t>
            </w:r>
          </w:p>
        </w:tc>
      </w:tr>
      <w:tr w:rsidR="00BE486F" w:rsidRPr="00BE486F" w:rsidTr="003F749E">
        <w:tc>
          <w:tcPr>
            <w:tcW w:w="1242" w:type="dxa"/>
          </w:tcPr>
          <w:p w:rsidR="00BE486F" w:rsidRDefault="00BE486F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УК-6.3:</w:t>
            </w:r>
          </w:p>
        </w:tc>
        <w:tc>
          <w:tcPr>
            <w:tcW w:w="3261" w:type="dxa"/>
          </w:tcPr>
          <w:p w:rsidR="00BE486F" w:rsidRDefault="00BE486F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5469" w:type="dxa"/>
          </w:tcPr>
          <w:p w:rsidR="00BE486F" w:rsidRDefault="00BE486F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BE486F" w:rsidRPr="00BE486F" w:rsidRDefault="00BE486F" w:rsidP="0047279F">
            <w:pPr>
              <w:pStyle w:val="Style1"/>
              <w:widowControl/>
              <w:rPr>
                <w:b/>
              </w:rPr>
            </w:pPr>
            <w:r w:rsidRPr="000E73BE">
              <w:rPr>
                <w:rStyle w:val="FontStyle14"/>
                <w:sz w:val="22"/>
                <w:szCs w:val="22"/>
              </w:rPr>
              <w:t xml:space="preserve">1. </w:t>
            </w:r>
            <w:r w:rsidRPr="00BE486F">
              <w:rPr>
                <w:rStyle w:val="FontStyle14"/>
                <w:b w:val="0"/>
                <w:sz w:val="22"/>
                <w:szCs w:val="22"/>
              </w:rPr>
              <w:t>Сделать выводы</w:t>
            </w:r>
            <w:proofErr w:type="gramStart"/>
            <w:r w:rsidRPr="00BE486F">
              <w:rPr>
                <w:rStyle w:val="FontStyle14"/>
                <w:b w:val="0"/>
                <w:sz w:val="22"/>
                <w:szCs w:val="22"/>
              </w:rPr>
              <w:t xml:space="preserve"> ,</w:t>
            </w:r>
            <w:proofErr w:type="gramEnd"/>
            <w:r w:rsidRPr="00BE486F">
              <w:rPr>
                <w:rStyle w:val="FontStyle14"/>
                <w:b w:val="0"/>
                <w:sz w:val="22"/>
                <w:szCs w:val="22"/>
              </w:rPr>
              <w:t>заключения и рекомендации, совместно с руководителем практики.</w:t>
            </w:r>
          </w:p>
          <w:p w:rsidR="00BE486F" w:rsidRPr="000E73BE" w:rsidRDefault="00BE486F" w:rsidP="0047279F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>
              <w:t>2. Оформить письменный и</w:t>
            </w:r>
            <w:r w:rsidRPr="000E73BE">
              <w:t>тог</w:t>
            </w:r>
            <w:r>
              <w:t>овый отчет о результатах работы.</w:t>
            </w:r>
          </w:p>
        </w:tc>
      </w:tr>
    </w:tbl>
    <w:p w:rsidR="00F915CB" w:rsidRPr="00F915CB" w:rsidRDefault="00F915CB" w:rsidP="00F915C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  <w:r w:rsidRPr="00F915CB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F915CB" w:rsidRPr="00F915CB" w:rsidRDefault="00F915CB" w:rsidP="00F915CB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915CB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F915CB" w:rsidRPr="00F915CB" w:rsidRDefault="00F915CB" w:rsidP="00F915C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915CB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дисциплине «Учебно-ознакомительная практика» проводится на основании защиты результатов исследования на научном семинаре. По итогам аттестации заполняется протокол заседания научного </w:t>
      </w:r>
      <w:proofErr w:type="gramStart"/>
      <w:r w:rsidRPr="00F915CB">
        <w:rPr>
          <w:rFonts w:ascii="Times New Roman" w:hAnsi="Times New Roman" w:cs="Times New Roman"/>
          <w:sz w:val="24"/>
          <w:szCs w:val="24"/>
          <w:lang w:val="ru-RU"/>
        </w:rPr>
        <w:t>семинара</w:t>
      </w:r>
      <w:proofErr w:type="gramEnd"/>
      <w:r w:rsidRPr="00F915CB">
        <w:rPr>
          <w:rFonts w:ascii="Times New Roman" w:hAnsi="Times New Roman" w:cs="Times New Roman"/>
          <w:sz w:val="24"/>
          <w:szCs w:val="24"/>
          <w:lang w:val="ru-RU"/>
        </w:rPr>
        <w:t xml:space="preserve"> и выставляются оценки «отлично», «хорошо», «удовлетворительно», «неудовлетворительно».</w:t>
      </w:r>
    </w:p>
    <w:p w:rsidR="00F915CB" w:rsidRPr="00D768F9" w:rsidRDefault="00F915CB" w:rsidP="00F915CB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lastRenderedPageBreak/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 xml:space="preserve">1 </w:t>
      </w:r>
      <w:r w:rsidRPr="003C5EEF">
        <w:rPr>
          <w:rFonts w:eastAsia="Calibri"/>
          <w:b w:val="0"/>
        </w:rPr>
        <w:t>балл)-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МГТУ, не оформлен отчет.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</w:p>
    <w:p w:rsidR="00F915CB" w:rsidRPr="00F915CB" w:rsidRDefault="00F915CB">
      <w:pPr>
        <w:rPr>
          <w:lang w:val="ru-RU"/>
        </w:rPr>
      </w:pPr>
    </w:p>
    <w:sectPr w:rsidR="00F915CB" w:rsidRPr="00F915CB" w:rsidSect="0091280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0D6E55"/>
    <w:multiLevelType w:val="hybridMultilevel"/>
    <w:tmpl w:val="E9EC93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609E67DE"/>
    <w:multiLevelType w:val="hybridMultilevel"/>
    <w:tmpl w:val="76E2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92D29E4"/>
    <w:multiLevelType w:val="hybridMultilevel"/>
    <w:tmpl w:val="98BA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912800"/>
    <w:rsid w:val="00BE486F"/>
    <w:rsid w:val="00D31453"/>
    <w:rsid w:val="00D5120D"/>
    <w:rsid w:val="00E209E2"/>
    <w:rsid w:val="00F9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800"/>
  </w:style>
  <w:style w:type="paragraph" w:styleId="1">
    <w:name w:val="heading 1"/>
    <w:basedOn w:val="a"/>
    <w:next w:val="a"/>
    <w:link w:val="10"/>
    <w:qFormat/>
    <w:rsid w:val="00F915CB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F915CB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F915CB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15CB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F915CB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F915CB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F915CB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F915C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F915C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F915CB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F915CB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F915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F915C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F915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915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F915CB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F915CB"/>
    <w:rPr>
      <w:rFonts w:ascii="Times New Roman" w:hAnsi="Times New Roman"/>
      <w:sz w:val="12"/>
    </w:rPr>
  </w:style>
  <w:style w:type="paragraph" w:styleId="a6">
    <w:name w:val="List Paragraph"/>
    <w:basedOn w:val="a"/>
    <w:uiPriority w:val="34"/>
    <w:qFormat/>
    <w:rsid w:val="00BE486F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2777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2019-2020_m08_04_01-ССм-19-6_62_plx_Учебная - ознакомительная практика</dc:title>
  <dc:creator>FastReport.NET</dc:creator>
  <cp:lastModifiedBy>Дина Cафаргалеева</cp:lastModifiedBy>
  <cp:revision>3</cp:revision>
  <dcterms:created xsi:type="dcterms:W3CDTF">2020-10-28T16:18:00Z</dcterms:created>
  <dcterms:modified xsi:type="dcterms:W3CDTF">2020-11-23T12:16:00Z</dcterms:modified>
</cp:coreProperties>
</file>