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51E" w:rsidRDefault="00B22887">
      <w:pPr>
        <w:pStyle w:val="Style9"/>
        <w:widowControl/>
        <w:jc w:val="center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58251E" w:rsidRDefault="00B22887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58251E" w:rsidRDefault="00B22887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высшего образования</w:t>
      </w:r>
    </w:p>
    <w:p w:rsidR="0058251E" w:rsidRDefault="00B22887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58251E" w:rsidRDefault="0058251E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</w:p>
    <w:p w:rsidR="0058251E" w:rsidRDefault="00B22887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2040890" cy="15163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51E" w:rsidRDefault="0058251E">
      <w:pPr>
        <w:pStyle w:val="Style13"/>
        <w:widowControl/>
        <w:ind w:left="5529"/>
        <w:jc w:val="center"/>
        <w:rPr>
          <w:rStyle w:val="FontStyle23"/>
          <w:b w:val="0"/>
          <w:sz w:val="24"/>
          <w:szCs w:val="24"/>
        </w:rPr>
      </w:pPr>
    </w:p>
    <w:p w:rsidR="0058251E" w:rsidRDefault="00B22887">
      <w:pPr>
        <w:pStyle w:val="Style5"/>
        <w:widowControl/>
        <w:jc w:val="center"/>
        <w:rPr>
          <w:rStyle w:val="FontStyle21"/>
          <w:b/>
          <w:sz w:val="32"/>
          <w:szCs w:val="32"/>
        </w:rPr>
      </w:pPr>
      <w:r>
        <w:rPr>
          <w:rStyle w:val="FontStyle21"/>
          <w:b/>
          <w:sz w:val="32"/>
          <w:szCs w:val="32"/>
        </w:rPr>
        <w:t>РАБОЧАЯ ПРОГРАММА ДИСЦИПЛИНЫ</w:t>
      </w:r>
    </w:p>
    <w:p w:rsidR="0058251E" w:rsidRDefault="0058251E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58251E" w:rsidRDefault="00B22887">
      <w:pPr>
        <w:tabs>
          <w:tab w:val="left" w:leader="underscore" w:pos="9072"/>
        </w:tabs>
        <w:jc w:val="center"/>
        <w:rPr>
          <w:b/>
        </w:rPr>
      </w:pPr>
      <w:r>
        <w:rPr>
          <w:b/>
        </w:rPr>
        <w:t>ОСНОВЫ МАТЕМАТИЧЕСКОЙ ОБРАБОТКИ ИНФОРМАЦИИ</w:t>
      </w:r>
    </w:p>
    <w:p w:rsidR="0058251E" w:rsidRDefault="0058251E">
      <w:pPr>
        <w:tabs>
          <w:tab w:val="left" w:leader="underscore" w:pos="9072"/>
        </w:tabs>
        <w:jc w:val="center"/>
      </w:pPr>
    </w:p>
    <w:p w:rsidR="0058251E" w:rsidRDefault="0058251E">
      <w:pPr>
        <w:tabs>
          <w:tab w:val="left" w:leader="underscore" w:pos="9072"/>
        </w:tabs>
        <w:jc w:val="center"/>
      </w:pPr>
    </w:p>
    <w:p w:rsidR="0058251E" w:rsidRDefault="00B22887">
      <w:pPr>
        <w:suppressAutoHyphens/>
        <w:jc w:val="center"/>
        <w:rPr>
          <w:bCs/>
        </w:rPr>
      </w:pPr>
      <w:r>
        <w:rPr>
          <w:bCs/>
        </w:rPr>
        <w:t>Направление подготовки</w:t>
      </w:r>
    </w:p>
    <w:p w:rsidR="0058251E" w:rsidRDefault="00B22887">
      <w:pPr>
        <w:suppressAutoHyphens/>
        <w:jc w:val="center"/>
        <w:rPr>
          <w:b/>
        </w:rPr>
      </w:pPr>
      <w:r>
        <w:rPr>
          <w:b/>
          <w:bCs/>
        </w:rPr>
        <w:t xml:space="preserve">44.03.01 </w:t>
      </w:r>
      <w:r>
        <w:rPr>
          <w:b/>
        </w:rPr>
        <w:t>«</w:t>
      </w:r>
      <w:r>
        <w:rPr>
          <w:b/>
          <w:bCs/>
        </w:rPr>
        <w:t>Педагогическое образование</w:t>
      </w:r>
      <w:r>
        <w:rPr>
          <w:b/>
        </w:rPr>
        <w:t>»</w:t>
      </w:r>
    </w:p>
    <w:p w:rsidR="0058251E" w:rsidRDefault="0058251E">
      <w:pPr>
        <w:pStyle w:val="Style4"/>
        <w:widowControl/>
        <w:jc w:val="center"/>
      </w:pPr>
    </w:p>
    <w:p w:rsidR="0058251E" w:rsidRDefault="0058251E">
      <w:pPr>
        <w:pStyle w:val="Style4"/>
        <w:widowControl/>
        <w:jc w:val="center"/>
      </w:pPr>
    </w:p>
    <w:p w:rsidR="0058251E" w:rsidRDefault="0058251E">
      <w:pPr>
        <w:pStyle w:val="Style4"/>
        <w:widowControl/>
        <w:jc w:val="center"/>
      </w:pPr>
    </w:p>
    <w:p w:rsidR="0058251E" w:rsidRDefault="00B22887">
      <w:pPr>
        <w:pStyle w:val="Style4"/>
        <w:widowControl/>
        <w:jc w:val="center"/>
      </w:pPr>
      <w:r>
        <w:t>Профиль подготовки</w:t>
      </w:r>
    </w:p>
    <w:p w:rsidR="0058251E" w:rsidRDefault="00B22887">
      <w:pPr>
        <w:pStyle w:val="Style4"/>
        <w:widowControl/>
        <w:jc w:val="center"/>
        <w:rPr>
          <w:b/>
        </w:rPr>
      </w:pPr>
      <w:r>
        <w:rPr>
          <w:b/>
        </w:rPr>
        <w:t>«Физическая культура»</w:t>
      </w:r>
    </w:p>
    <w:p w:rsidR="0058251E" w:rsidRDefault="0058251E">
      <w:pPr>
        <w:pStyle w:val="Style4"/>
        <w:widowControl/>
        <w:ind w:left="1701"/>
        <w:jc w:val="both"/>
      </w:pPr>
    </w:p>
    <w:p w:rsidR="0058251E" w:rsidRDefault="0058251E">
      <w:pPr>
        <w:pStyle w:val="Style4"/>
        <w:widowControl/>
        <w:ind w:left="1701"/>
        <w:jc w:val="both"/>
      </w:pPr>
    </w:p>
    <w:p w:rsidR="0058251E" w:rsidRDefault="0058251E">
      <w:pPr>
        <w:pStyle w:val="Style4"/>
        <w:widowControl/>
        <w:ind w:left="1701"/>
        <w:jc w:val="both"/>
      </w:pPr>
    </w:p>
    <w:p w:rsidR="0058251E" w:rsidRDefault="00B22887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>
        <w:rPr>
          <w:rStyle w:val="FontStyle21"/>
          <w:sz w:val="24"/>
          <w:szCs w:val="24"/>
        </w:rPr>
        <w:t>Уровень выс</w:t>
      </w:r>
      <w:r w:rsidR="00B04422">
        <w:rPr>
          <w:rStyle w:val="FontStyle21"/>
          <w:sz w:val="24"/>
          <w:szCs w:val="24"/>
        </w:rPr>
        <w:t>шего образования – прикладной</w:t>
      </w:r>
      <w:r>
        <w:rPr>
          <w:rStyle w:val="FontStyle21"/>
          <w:sz w:val="24"/>
          <w:szCs w:val="24"/>
        </w:rPr>
        <w:t xml:space="preserve"> </w:t>
      </w:r>
      <w:proofErr w:type="spellStart"/>
      <w:r>
        <w:rPr>
          <w:rStyle w:val="FontStyle21"/>
          <w:sz w:val="24"/>
          <w:szCs w:val="24"/>
        </w:rPr>
        <w:t>бакалавриат</w:t>
      </w:r>
      <w:proofErr w:type="spellEnd"/>
    </w:p>
    <w:p w:rsidR="0058251E" w:rsidRDefault="00B22887">
      <w:pPr>
        <w:tabs>
          <w:tab w:val="left" w:leader="underscore" w:pos="9072"/>
        </w:tabs>
        <w:ind w:right="-7"/>
        <w:jc w:val="center"/>
        <w:rPr>
          <w:b/>
        </w:rPr>
      </w:pPr>
      <w:r>
        <w:rPr>
          <w:rStyle w:val="FontStyle16"/>
          <w:b w:val="0"/>
          <w:sz w:val="24"/>
          <w:szCs w:val="24"/>
        </w:rPr>
        <w:t>Форма обучения ―</w:t>
      </w:r>
      <w:r>
        <w:t xml:space="preserve"> очная</w:t>
      </w:r>
    </w:p>
    <w:p w:rsidR="0058251E" w:rsidRDefault="0058251E">
      <w:pPr>
        <w:pStyle w:val="Style4"/>
        <w:widowControl/>
        <w:jc w:val="center"/>
        <w:rPr>
          <w:b/>
        </w:rPr>
      </w:pPr>
    </w:p>
    <w:p w:rsidR="0058251E" w:rsidRDefault="0058251E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58251E" w:rsidRDefault="0058251E">
      <w:pPr>
        <w:tabs>
          <w:tab w:val="left" w:leader="underscore" w:pos="9072"/>
        </w:tabs>
        <w:ind w:right="-7"/>
      </w:pPr>
    </w:p>
    <w:p w:rsidR="0058251E" w:rsidRDefault="0058251E">
      <w:pPr>
        <w:tabs>
          <w:tab w:val="left" w:leader="underscore" w:pos="9072"/>
        </w:tabs>
        <w:ind w:right="-7"/>
      </w:pPr>
    </w:p>
    <w:p w:rsidR="0058251E" w:rsidRDefault="0058251E">
      <w:pPr>
        <w:tabs>
          <w:tab w:val="left" w:leader="underscore" w:pos="9072"/>
        </w:tabs>
        <w:ind w:right="-7"/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3085"/>
        <w:gridCol w:w="6379"/>
      </w:tblGrid>
      <w:tr w:rsidR="0058251E">
        <w:tc>
          <w:tcPr>
            <w:tcW w:w="3085" w:type="dxa"/>
          </w:tcPr>
          <w:p w:rsidR="0058251E" w:rsidRDefault="00B22887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Факультет или институт</w:t>
            </w:r>
          </w:p>
        </w:tc>
        <w:tc>
          <w:tcPr>
            <w:tcW w:w="6378" w:type="dxa"/>
          </w:tcPr>
          <w:p w:rsidR="0058251E" w:rsidRDefault="00B22887">
            <w:pPr>
              <w:pStyle w:val="Style1"/>
              <w:widowControl/>
              <w:jc w:val="both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Энергетики и автоматизированных систем</w:t>
            </w:r>
          </w:p>
        </w:tc>
      </w:tr>
      <w:tr w:rsidR="0058251E">
        <w:tc>
          <w:tcPr>
            <w:tcW w:w="3085" w:type="dxa"/>
          </w:tcPr>
          <w:p w:rsidR="0058251E" w:rsidRDefault="00B22887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8" w:type="dxa"/>
          </w:tcPr>
          <w:p w:rsidR="0058251E" w:rsidRDefault="00B22887">
            <w:pPr>
              <w:pStyle w:val="Style1"/>
              <w:widowControl/>
              <w:jc w:val="both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Бизнес-информатики и информационных технологий</w:t>
            </w:r>
          </w:p>
        </w:tc>
      </w:tr>
      <w:tr w:rsidR="0058251E">
        <w:tc>
          <w:tcPr>
            <w:tcW w:w="3085" w:type="dxa"/>
          </w:tcPr>
          <w:p w:rsidR="0058251E" w:rsidRDefault="00B22887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378" w:type="dxa"/>
          </w:tcPr>
          <w:p w:rsidR="0058251E" w:rsidRDefault="00B22887">
            <w:pPr>
              <w:pStyle w:val="Style1"/>
              <w:widowControl/>
              <w:jc w:val="both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1</w:t>
            </w:r>
          </w:p>
        </w:tc>
      </w:tr>
      <w:tr w:rsidR="0058251E">
        <w:tc>
          <w:tcPr>
            <w:tcW w:w="3085" w:type="dxa"/>
          </w:tcPr>
          <w:p w:rsidR="0058251E" w:rsidRDefault="00B22887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378" w:type="dxa"/>
          </w:tcPr>
          <w:p w:rsidR="0058251E" w:rsidRDefault="00B22887">
            <w:pPr>
              <w:pStyle w:val="Style1"/>
              <w:widowControl/>
              <w:jc w:val="both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2</w:t>
            </w:r>
          </w:p>
        </w:tc>
      </w:tr>
    </w:tbl>
    <w:p w:rsidR="0058251E" w:rsidRDefault="0058251E">
      <w:pPr>
        <w:tabs>
          <w:tab w:val="left" w:leader="underscore" w:pos="9072"/>
        </w:tabs>
        <w:ind w:right="-7"/>
      </w:pPr>
    </w:p>
    <w:p w:rsidR="0058251E" w:rsidRDefault="0058251E">
      <w:pPr>
        <w:tabs>
          <w:tab w:val="left" w:leader="underscore" w:pos="9072"/>
        </w:tabs>
        <w:ind w:right="-7"/>
      </w:pPr>
    </w:p>
    <w:tbl>
      <w:tblPr>
        <w:tblW w:w="4560" w:type="dxa"/>
        <w:tblInd w:w="708" w:type="dxa"/>
        <w:tblLook w:val="0000" w:firstRow="0" w:lastRow="0" w:firstColumn="0" w:lastColumn="0" w:noHBand="0" w:noVBand="0"/>
      </w:tblPr>
      <w:tblGrid>
        <w:gridCol w:w="4560"/>
      </w:tblGrid>
      <w:tr w:rsidR="0058251E">
        <w:tc>
          <w:tcPr>
            <w:tcW w:w="4560" w:type="dxa"/>
          </w:tcPr>
          <w:p w:rsidR="0058251E" w:rsidRDefault="0058251E"/>
        </w:tc>
      </w:tr>
    </w:tbl>
    <w:p w:rsidR="0058251E" w:rsidRDefault="0058251E">
      <w:pPr>
        <w:pStyle w:val="Style6"/>
        <w:widowControl/>
        <w:jc w:val="both"/>
        <w:rPr>
          <w:rStyle w:val="FontStyle16"/>
          <w:b w:val="0"/>
          <w:sz w:val="24"/>
          <w:szCs w:val="24"/>
        </w:rPr>
      </w:pPr>
    </w:p>
    <w:p w:rsidR="0058251E" w:rsidRDefault="0058251E">
      <w:pPr>
        <w:pStyle w:val="Style6"/>
        <w:widowControl/>
        <w:jc w:val="both"/>
        <w:rPr>
          <w:rStyle w:val="FontStyle16"/>
          <w:b w:val="0"/>
          <w:sz w:val="24"/>
          <w:szCs w:val="24"/>
        </w:rPr>
      </w:pPr>
    </w:p>
    <w:p w:rsidR="0058251E" w:rsidRDefault="0058251E">
      <w:pPr>
        <w:pStyle w:val="Style6"/>
        <w:widowControl/>
        <w:jc w:val="both"/>
        <w:rPr>
          <w:rStyle w:val="FontStyle16"/>
          <w:b w:val="0"/>
          <w:sz w:val="24"/>
          <w:szCs w:val="24"/>
        </w:rPr>
      </w:pPr>
    </w:p>
    <w:p w:rsidR="0058251E" w:rsidRDefault="0058251E">
      <w:pPr>
        <w:pStyle w:val="Style6"/>
        <w:widowControl/>
        <w:jc w:val="both"/>
        <w:rPr>
          <w:rStyle w:val="FontStyle16"/>
          <w:b w:val="0"/>
          <w:sz w:val="24"/>
          <w:szCs w:val="24"/>
        </w:rPr>
      </w:pPr>
    </w:p>
    <w:p w:rsidR="0058251E" w:rsidRDefault="00B22887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Магнитогорск, 2017 г.</w:t>
      </w:r>
      <w:r>
        <w:br w:type="page"/>
      </w:r>
    </w:p>
    <w:p w:rsidR="0058251E" w:rsidRDefault="00B22887">
      <w:pPr>
        <w:suppressAutoHyphens/>
        <w:jc w:val="both"/>
        <w:rPr>
          <w:color w:val="000000" w:themeColor="text1"/>
        </w:rPr>
      </w:pPr>
      <w:r>
        <w:lastRenderedPageBreak/>
        <w:t xml:space="preserve">Рабочая программа составлена на ФГОС ВО по направлению подготовки </w:t>
      </w:r>
      <w:r>
        <w:rPr>
          <w:bCs/>
        </w:rPr>
        <w:t>44.03.01</w:t>
      </w:r>
      <w:r>
        <w:rPr>
          <w:b/>
          <w:bCs/>
        </w:rPr>
        <w:t xml:space="preserve"> </w:t>
      </w:r>
      <w:r>
        <w:rPr>
          <w:bCs/>
        </w:rPr>
        <w:t>«Педагогическое образование»,</w:t>
      </w:r>
      <w:r>
        <w:t xml:space="preserve"> утвержденного приказом МО и Н РФ от </w:t>
      </w:r>
      <w:r>
        <w:rPr>
          <w:color w:val="000000" w:themeColor="text1"/>
        </w:rPr>
        <w:t>29.03.2017 года № 3.</w:t>
      </w:r>
    </w:p>
    <w:p w:rsidR="0058251E" w:rsidRDefault="0058251E">
      <w:pPr>
        <w:ind w:firstLine="567"/>
        <w:jc w:val="both"/>
      </w:pPr>
    </w:p>
    <w:p w:rsidR="0058251E" w:rsidRDefault="0058251E">
      <w:pPr>
        <w:ind w:firstLine="567"/>
        <w:jc w:val="both"/>
      </w:pPr>
    </w:p>
    <w:p w:rsidR="0058251E" w:rsidRDefault="0058251E">
      <w:pPr>
        <w:ind w:firstLine="567"/>
        <w:jc w:val="both"/>
      </w:pPr>
    </w:p>
    <w:p w:rsidR="0058251E" w:rsidRDefault="00B22887">
      <w:pPr>
        <w:ind w:firstLine="709"/>
        <w:jc w:val="both"/>
        <w:rPr>
          <w:rStyle w:val="FontStyle17"/>
          <w:b w:val="0"/>
          <w:sz w:val="24"/>
          <w:szCs w:val="24"/>
        </w:rPr>
      </w:pPr>
      <w:r>
        <w:t>Рабочая программа рассмотрена и одобрена на заседании кафедры б</w:t>
      </w:r>
      <w:r>
        <w:rPr>
          <w:rStyle w:val="FontStyle17"/>
          <w:b w:val="0"/>
          <w:sz w:val="24"/>
          <w:szCs w:val="24"/>
        </w:rPr>
        <w:t>изнес-информатики и информационных технологий</w:t>
      </w:r>
    </w:p>
    <w:p w:rsidR="0058251E" w:rsidRDefault="0058251E">
      <w:pPr>
        <w:shd w:val="clear" w:color="auto" w:fill="FFFFFF"/>
        <w:rPr>
          <w:rFonts w:ascii="Arial" w:hAnsi="Arial" w:cs="Arial"/>
          <w:color w:val="333333"/>
          <w:sz w:val="16"/>
          <w:szCs w:val="16"/>
        </w:rPr>
      </w:pPr>
    </w:p>
    <w:p w:rsidR="0058251E" w:rsidRDefault="0058251E">
      <w:pPr>
        <w:ind w:firstLine="709"/>
        <w:jc w:val="both"/>
        <w:rPr>
          <w:b/>
        </w:rPr>
      </w:pPr>
    </w:p>
    <w:p w:rsidR="0058251E" w:rsidRDefault="0058251E">
      <w:pPr>
        <w:ind w:firstLine="709"/>
      </w:pPr>
    </w:p>
    <w:p w:rsidR="0058251E" w:rsidRDefault="00B22887">
      <w:pPr>
        <w:ind w:firstLine="709"/>
      </w:pPr>
      <w:r>
        <w:t>«21» сентября 2017 г.</w:t>
      </w:r>
      <w:proofErr w:type="gramStart"/>
      <w:r>
        <w:t>,  протокол</w:t>
      </w:r>
      <w:proofErr w:type="gramEnd"/>
      <w:r>
        <w:t xml:space="preserve">  № 2.</w:t>
      </w:r>
    </w:p>
    <w:p w:rsidR="0058251E" w:rsidRDefault="00B22887">
      <w:pPr>
        <w:ind w:firstLine="709"/>
      </w:pPr>
      <w:r>
        <w:rPr>
          <w:noProof/>
        </w:rPr>
        <w:drawing>
          <wp:anchor distT="0" distB="0" distL="0" distR="0" simplePos="0" relativeHeight="6" behindDoc="1" locked="0" layoutInCell="1" allowOverlap="1">
            <wp:simplePos x="0" y="0"/>
            <wp:positionH relativeFrom="column">
              <wp:posOffset>3843020</wp:posOffset>
            </wp:positionH>
            <wp:positionV relativeFrom="paragraph">
              <wp:posOffset>13970</wp:posOffset>
            </wp:positionV>
            <wp:extent cx="1069340" cy="628650"/>
            <wp:effectExtent l="0" t="0" r="0" b="0"/>
            <wp:wrapNone/>
            <wp:docPr id="2" name="Рисунок 3" descr="Описание: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Описание: Г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251E" w:rsidRDefault="00B22887">
      <w:pPr>
        <w:ind w:firstLine="709"/>
        <w:jc w:val="right"/>
      </w:pPr>
      <w:r>
        <w:t xml:space="preserve">Зав. кафедрой _____________Г.Н. </w:t>
      </w:r>
      <w:proofErr w:type="spellStart"/>
      <w:r>
        <w:t>Чусавитина</w:t>
      </w:r>
      <w:proofErr w:type="spellEnd"/>
    </w:p>
    <w:p w:rsidR="0058251E" w:rsidRDefault="0058251E">
      <w:pPr>
        <w:ind w:firstLine="709"/>
      </w:pPr>
    </w:p>
    <w:p w:rsidR="0058251E" w:rsidRDefault="0058251E">
      <w:pPr>
        <w:ind w:firstLine="709"/>
      </w:pPr>
    </w:p>
    <w:p w:rsidR="0058251E" w:rsidRDefault="00B22887">
      <w:pPr>
        <w:pStyle w:val="ad"/>
      </w:pPr>
      <w:r>
        <w:t>Рабочая программа одобрена методической комиссией института энергетики и автоматизированных систем</w:t>
      </w:r>
    </w:p>
    <w:p w:rsidR="0058251E" w:rsidRDefault="0058251E">
      <w:pPr>
        <w:pStyle w:val="ad"/>
        <w:ind w:firstLine="567"/>
      </w:pPr>
    </w:p>
    <w:p w:rsidR="0058251E" w:rsidRDefault="00B22887">
      <w:pPr>
        <w:ind w:firstLine="567"/>
      </w:pPr>
      <w:r>
        <w:t>«27» сентября 2017 г.</w:t>
      </w:r>
      <w:proofErr w:type="gramStart"/>
      <w:r>
        <w:t>,  протокол</w:t>
      </w:r>
      <w:proofErr w:type="gramEnd"/>
      <w:r>
        <w:t xml:space="preserve"> № 1.</w:t>
      </w:r>
    </w:p>
    <w:p w:rsidR="0058251E" w:rsidRDefault="00B22887">
      <w:pPr>
        <w:ind w:firstLine="567"/>
      </w:pPr>
      <w:r>
        <w:rPr>
          <w:noProof/>
        </w:rPr>
        <w:drawing>
          <wp:anchor distT="0" distB="0" distL="0" distR="0" simplePos="0" relativeHeight="3" behindDoc="1" locked="0" layoutInCell="1" allowOverlap="1">
            <wp:simplePos x="0" y="0"/>
            <wp:positionH relativeFrom="column">
              <wp:posOffset>3938270</wp:posOffset>
            </wp:positionH>
            <wp:positionV relativeFrom="paragraph">
              <wp:posOffset>39370</wp:posOffset>
            </wp:positionV>
            <wp:extent cx="390525" cy="469900"/>
            <wp:effectExtent l="0" t="0" r="0" b="0"/>
            <wp:wrapNone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251E" w:rsidRDefault="00B22887">
      <w:pPr>
        <w:ind w:firstLine="4395"/>
      </w:pPr>
      <w:r>
        <w:t>Председатель ___________С.И. Лукьянов</w:t>
      </w:r>
    </w:p>
    <w:p w:rsidR="0058251E" w:rsidRDefault="0058251E">
      <w:pPr>
        <w:ind w:firstLine="709"/>
        <w:rPr>
          <w:rStyle w:val="FontStyle16"/>
          <w:b w:val="0"/>
        </w:rPr>
      </w:pPr>
    </w:p>
    <w:p w:rsidR="0058251E" w:rsidRDefault="0058251E">
      <w:pPr>
        <w:pStyle w:val="ad"/>
        <w:ind w:firstLine="709"/>
        <w:rPr>
          <w:i/>
        </w:rPr>
      </w:pPr>
    </w:p>
    <w:p w:rsidR="0058251E" w:rsidRDefault="00B22887">
      <w:pPr>
        <w:ind w:firstLine="567"/>
        <w:rPr>
          <w:iCs/>
        </w:rPr>
      </w:pPr>
      <w:r>
        <w:rPr>
          <w:iCs/>
        </w:rPr>
        <w:t>Согласовано:</w:t>
      </w:r>
    </w:p>
    <w:p w:rsidR="0058251E" w:rsidRDefault="00B22887">
      <w:pPr>
        <w:pStyle w:val="ad"/>
        <w:ind w:left="0"/>
        <w:jc w:val="right"/>
        <w:rPr>
          <w:i/>
        </w:rPr>
      </w:pPr>
      <w:r>
        <w:rPr>
          <w:i/>
          <w:noProof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14605</wp:posOffset>
            </wp:positionV>
            <wp:extent cx="1066800" cy="632460"/>
            <wp:effectExtent l="0" t="0" r="0" b="0"/>
            <wp:wrapNone/>
            <wp:docPr id="4" name="Изображение1" descr="Описание: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 descr="Описание: Г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251E" w:rsidRDefault="00B22887">
      <w:pPr>
        <w:ind w:firstLine="567"/>
        <w:jc w:val="both"/>
      </w:pPr>
      <w:r>
        <w:t xml:space="preserve">Зав. кафедрой бизнес-информатики и ИТ   _____________        Г.Н. </w:t>
      </w:r>
      <w:proofErr w:type="spellStart"/>
      <w:r>
        <w:t>Чусавитина</w:t>
      </w:r>
      <w:proofErr w:type="spellEnd"/>
    </w:p>
    <w:p w:rsidR="0058251E" w:rsidRDefault="0058251E">
      <w:pPr>
        <w:pStyle w:val="ad"/>
        <w:ind w:firstLine="567"/>
        <w:rPr>
          <w:i/>
        </w:rPr>
      </w:pPr>
    </w:p>
    <w:p w:rsidR="0058251E" w:rsidRDefault="00B22887">
      <w:pPr>
        <w:ind w:firstLine="426"/>
        <w:rPr>
          <w:iCs/>
        </w:rPr>
      </w:pPr>
      <w:r>
        <w:rPr>
          <w:iCs/>
        </w:rPr>
        <w:t>Согласовано:</w:t>
      </w:r>
    </w:p>
    <w:p w:rsidR="0058251E" w:rsidRDefault="00B22887"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3479165</wp:posOffset>
            </wp:positionH>
            <wp:positionV relativeFrom="paragraph">
              <wp:posOffset>176530</wp:posOffset>
            </wp:positionV>
            <wp:extent cx="991870" cy="257175"/>
            <wp:effectExtent l="0" t="0" r="0" b="0"/>
            <wp:wrapNone/>
            <wp:docPr id="5" name="Изображение2" descr="C:\Documents and Settings\e.kruglyakova\Рабочий стол\сканы\подписи\алонце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2" descr="C:\Documents and Settings\e.kruglyakova\Рабочий стол\сканы\подписи\алонцев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251E" w:rsidRDefault="00B22887">
      <w:pPr>
        <w:rPr>
          <w:color w:val="000000" w:themeColor="text1"/>
        </w:rPr>
      </w:pPr>
      <w:r>
        <w:rPr>
          <w:color w:val="000000" w:themeColor="text1"/>
        </w:rPr>
        <w:t xml:space="preserve">        Зав. кафедрой Спортивного совершенствования                            </w:t>
      </w:r>
      <w:r>
        <w:rPr>
          <w:rFonts w:eastAsia="SimSun"/>
          <w:kern w:val="2"/>
          <w:lang w:eastAsia="hi-IN" w:bidi="hi-IN"/>
        </w:rPr>
        <w:t xml:space="preserve">   В.В. </w:t>
      </w:r>
      <w:proofErr w:type="spellStart"/>
      <w:r>
        <w:rPr>
          <w:rFonts w:eastAsia="SimSun"/>
          <w:kern w:val="2"/>
          <w:lang w:eastAsia="hi-IN" w:bidi="hi-IN"/>
        </w:rPr>
        <w:t>Алонцев</w:t>
      </w:r>
      <w:proofErr w:type="spellEnd"/>
    </w:p>
    <w:p w:rsidR="0058251E" w:rsidRDefault="0058251E">
      <w:pPr>
        <w:jc w:val="center"/>
      </w:pPr>
    </w:p>
    <w:p w:rsidR="0058251E" w:rsidRDefault="0058251E">
      <w:pPr>
        <w:jc w:val="center"/>
      </w:pPr>
    </w:p>
    <w:p w:rsidR="0058251E" w:rsidRDefault="0058251E">
      <w:pPr>
        <w:ind w:left="426"/>
        <w:jc w:val="both"/>
      </w:pPr>
    </w:p>
    <w:p w:rsidR="0058251E" w:rsidRDefault="00B22887">
      <w:pPr>
        <w:ind w:left="426"/>
        <w:jc w:val="both"/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3810</wp:posOffset>
            </wp:positionV>
            <wp:extent cx="781050" cy="247650"/>
            <wp:effectExtent l="0" t="0" r="0" b="0"/>
            <wp:wrapNone/>
            <wp:docPr id="6" name="Изображение3" descr="Новикова 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3" descr="Новикова Т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538" r="45678" b="23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Рабочая программа составлена: </w:t>
      </w:r>
    </w:p>
    <w:p w:rsidR="0058251E" w:rsidRDefault="00B22887">
      <w:pPr>
        <w:ind w:left="426"/>
        <w:jc w:val="both"/>
      </w:pPr>
      <w:r>
        <w:t>доцентом кафедры БИ и ИТ, к. п. н.                           _____________ Т.Б. Новикова</w:t>
      </w:r>
    </w:p>
    <w:p w:rsidR="0058251E" w:rsidRDefault="0058251E">
      <w:pPr>
        <w:ind w:firstLine="567"/>
        <w:jc w:val="right"/>
      </w:pPr>
    </w:p>
    <w:p w:rsidR="0058251E" w:rsidRDefault="0058251E">
      <w:pPr>
        <w:ind w:firstLine="567"/>
      </w:pPr>
    </w:p>
    <w:p w:rsidR="0058251E" w:rsidRDefault="00B22887">
      <w:pPr>
        <w:ind w:firstLine="567"/>
      </w:pPr>
      <w:r>
        <w:rPr>
          <w:noProof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margin">
              <wp:posOffset>3070860</wp:posOffset>
            </wp:positionH>
            <wp:positionV relativeFrom="margin">
              <wp:posOffset>7204710</wp:posOffset>
            </wp:positionV>
            <wp:extent cx="1492250" cy="584200"/>
            <wp:effectExtent l="0" t="0" r="0" b="0"/>
            <wp:wrapSquare wrapText="bothSides"/>
            <wp:docPr id="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968" t="10203" r="10448" b="11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251E" w:rsidRDefault="00B22887">
      <w:pPr>
        <w:ind w:firstLine="567"/>
      </w:pPr>
      <w:r>
        <w:t xml:space="preserve">Рецензент: директор МОУ СОШ № 33, </w:t>
      </w:r>
    </w:p>
    <w:p w:rsidR="0058251E" w:rsidRDefault="00B22887">
      <w:pPr>
        <w:ind w:firstLine="567"/>
      </w:pPr>
      <w:r>
        <w:t xml:space="preserve">к.п.н. </w:t>
      </w:r>
      <w:proofErr w:type="spellStart"/>
      <w:r>
        <w:t>Шманева</w:t>
      </w:r>
      <w:proofErr w:type="spellEnd"/>
      <w:r>
        <w:t xml:space="preserve"> Ирина </w:t>
      </w:r>
      <w:proofErr w:type="gramStart"/>
      <w:r>
        <w:t>Витальевна  И.В.</w:t>
      </w:r>
      <w:proofErr w:type="gramEnd"/>
      <w:r>
        <w:t xml:space="preserve"> </w:t>
      </w:r>
      <w:proofErr w:type="spellStart"/>
      <w:r>
        <w:t>Шманева</w:t>
      </w:r>
      <w:proofErr w:type="spellEnd"/>
      <w:r>
        <w:t xml:space="preserve"> </w:t>
      </w:r>
    </w:p>
    <w:p w:rsidR="0058251E" w:rsidRDefault="0058251E">
      <w:pPr>
        <w:pStyle w:val="Style9"/>
        <w:widowControl/>
        <w:ind w:firstLine="567"/>
        <w:jc w:val="both"/>
        <w:rPr>
          <w:rStyle w:val="FontStyle16"/>
          <w:b w:val="0"/>
        </w:rPr>
      </w:pPr>
    </w:p>
    <w:p w:rsidR="0058251E" w:rsidRDefault="0058251E">
      <w:pPr>
        <w:jc w:val="center"/>
        <w:rPr>
          <w:b/>
          <w:caps/>
        </w:rPr>
      </w:pPr>
    </w:p>
    <w:p w:rsidR="0058251E" w:rsidRDefault="0058251E">
      <w:pPr>
        <w:jc w:val="center"/>
        <w:rPr>
          <w:b/>
          <w:caps/>
        </w:rPr>
      </w:pPr>
    </w:p>
    <w:p w:rsidR="0058251E" w:rsidRDefault="0058251E">
      <w:pPr>
        <w:jc w:val="center"/>
        <w:rPr>
          <w:b/>
          <w:caps/>
        </w:rPr>
      </w:pPr>
    </w:p>
    <w:p w:rsidR="0058251E" w:rsidRDefault="0058251E">
      <w:pPr>
        <w:jc w:val="center"/>
        <w:rPr>
          <w:b/>
          <w:caps/>
        </w:rPr>
      </w:pPr>
    </w:p>
    <w:p w:rsidR="0058251E" w:rsidRDefault="00B22887">
      <w:pPr>
        <w:jc w:val="center"/>
        <w:rPr>
          <w:b/>
          <w:caps/>
        </w:rPr>
      </w:pPr>
      <w:r>
        <w:br w:type="page"/>
      </w:r>
    </w:p>
    <w:p w:rsidR="0058251E" w:rsidRDefault="00BD3551">
      <w:pPr>
        <w:ind w:left="4253" w:hanging="4247"/>
        <w:jc w:val="center"/>
        <w:rPr>
          <w:b/>
          <w:bCs/>
        </w:rPr>
      </w:pPr>
      <w:bookmarkStart w:id="0" w:name="_GoBack"/>
      <w:r>
        <w:rPr>
          <w:b/>
          <w:bCs/>
          <w:noProof/>
        </w:rPr>
        <w:lastRenderedPageBreak/>
        <w:drawing>
          <wp:anchor distT="0" distB="0" distL="0" distR="0" simplePos="0" relativeHeight="251659264" behindDoc="0" locked="0" layoutInCell="1" allowOverlap="1" wp14:anchorId="02F1088B" wp14:editId="73E17EE1">
            <wp:simplePos x="0" y="0"/>
            <wp:positionH relativeFrom="column">
              <wp:posOffset>13335</wp:posOffset>
            </wp:positionH>
            <wp:positionV relativeFrom="paragraph">
              <wp:posOffset>41910</wp:posOffset>
            </wp:positionV>
            <wp:extent cx="6647815" cy="8597265"/>
            <wp:effectExtent l="0" t="0" r="635" b="0"/>
            <wp:wrapSquare wrapText="largest"/>
            <wp:docPr id="9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t="5799"/>
                    <a:stretch/>
                  </pic:blipFill>
                  <pic:spPr bwMode="auto">
                    <a:xfrm>
                      <a:off x="0" y="0"/>
                      <a:ext cx="6647815" cy="859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22887">
        <w:rPr>
          <w:b/>
          <w:bCs/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40640</wp:posOffset>
            </wp:positionV>
            <wp:extent cx="6120130" cy="8402320"/>
            <wp:effectExtent l="0" t="0" r="0" b="0"/>
            <wp:wrapSquare wrapText="largest"/>
            <wp:docPr id="8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2887">
        <w:br w:type="page"/>
      </w:r>
    </w:p>
    <w:p w:rsidR="0058251E" w:rsidRDefault="00B22887">
      <w:pPr>
        <w:jc w:val="center"/>
        <w:rPr>
          <w:b/>
          <w:caps/>
        </w:rPr>
      </w:pPr>
      <w:r>
        <w:rPr>
          <w:b/>
          <w:caps/>
        </w:rPr>
        <w:lastRenderedPageBreak/>
        <w:t>Организационно-методический раздел</w:t>
      </w:r>
    </w:p>
    <w:p w:rsidR="0058251E" w:rsidRDefault="0058251E"/>
    <w:p w:rsidR="0058251E" w:rsidRDefault="00B22887">
      <w:pPr>
        <w:pStyle w:val="30"/>
        <w:numPr>
          <w:ilvl w:val="0"/>
          <w:numId w:val="1"/>
        </w:numPr>
        <w:spacing w:before="0" w:after="0"/>
        <w:jc w:val="both"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Cs w:val="0"/>
          <w:sz w:val="24"/>
        </w:rPr>
        <w:t xml:space="preserve">Цели </w:t>
      </w:r>
      <w:r>
        <w:rPr>
          <w:rStyle w:val="FontStyle16"/>
          <w:bCs w:val="0"/>
          <w:sz w:val="24"/>
          <w:szCs w:val="24"/>
        </w:rPr>
        <w:t>освоения</w:t>
      </w:r>
      <w:r>
        <w:rPr>
          <w:rStyle w:val="FontStyle16"/>
          <w:bCs w:val="0"/>
          <w:sz w:val="24"/>
        </w:rPr>
        <w:t xml:space="preserve"> дисциплины</w:t>
      </w:r>
    </w:p>
    <w:p w:rsidR="0058251E" w:rsidRDefault="00B22887">
      <w:pPr>
        <w:pStyle w:val="Style4"/>
        <w:widowControl/>
        <w:ind w:firstLine="680"/>
        <w:jc w:val="both"/>
        <w:rPr>
          <w:b/>
        </w:rPr>
      </w:pPr>
      <w:r>
        <w:t>Цель дисциплины: формирование знаний и умений, связанных с особенностями математических способов представления и обработки информации, формирование основ классических методов математической обработки информации; навыков применения математического аппарата обработки данных теоретического и экспериментального исследования при решении профессиональных задач. Подготовка студентов по курсу «</w:t>
      </w:r>
      <w:r>
        <w:rPr>
          <w:bCs/>
        </w:rPr>
        <w:t>Основы математической обработки информации</w:t>
      </w:r>
      <w:r>
        <w:t xml:space="preserve">» в соответствии с требованиями Государственного образовательного стандарта ВО </w:t>
      </w:r>
      <w:r>
        <w:rPr>
          <w:bCs/>
        </w:rPr>
        <w:t>44.03.01</w:t>
      </w:r>
      <w:r>
        <w:rPr>
          <w:b/>
          <w:bCs/>
        </w:rPr>
        <w:t xml:space="preserve"> </w:t>
      </w:r>
      <w:r>
        <w:t>«Педагогическое образование» с профилем подготовки «Физическая культура».</w:t>
      </w:r>
    </w:p>
    <w:p w:rsidR="0058251E" w:rsidRDefault="00B22887">
      <w:pPr>
        <w:pStyle w:val="ad"/>
        <w:spacing w:after="0"/>
        <w:ind w:left="0" w:firstLine="567"/>
        <w:jc w:val="both"/>
        <w:rPr>
          <w:i/>
        </w:rPr>
      </w:pPr>
      <w:r>
        <w:t xml:space="preserve">Для достижения поставленных целей изучения дисциплина «Основы математической обработки информации» решает следующие </w:t>
      </w:r>
      <w:r>
        <w:rPr>
          <w:b/>
          <w:i/>
        </w:rPr>
        <w:t>основные задачи</w:t>
      </w:r>
      <w:r>
        <w:rPr>
          <w:i/>
        </w:rPr>
        <w:t>:</w:t>
      </w:r>
    </w:p>
    <w:p w:rsidR="0058251E" w:rsidRDefault="00B22887">
      <w:pPr>
        <w:pStyle w:val="ad"/>
        <w:tabs>
          <w:tab w:val="left" w:pos="786"/>
        </w:tabs>
        <w:spacing w:after="0"/>
        <w:ind w:left="0" w:firstLine="540"/>
        <w:jc w:val="both"/>
      </w:pPr>
      <w:r>
        <w:t>– формирование представлений о математике как форме описания и методе познания действительности, об идеях и методах математики;</w:t>
      </w:r>
    </w:p>
    <w:p w:rsidR="0058251E" w:rsidRDefault="00B22887">
      <w:pPr>
        <w:pStyle w:val="ad"/>
        <w:tabs>
          <w:tab w:val="left" w:pos="786"/>
        </w:tabs>
        <w:spacing w:after="0"/>
        <w:ind w:left="0" w:firstLine="540"/>
        <w:jc w:val="both"/>
      </w:pPr>
      <w:r>
        <w:t>– развитие представлений о математике как части общечеловеческой культуры, о значимости математики в истории цивилизации и современном обществе;</w:t>
      </w:r>
    </w:p>
    <w:p w:rsidR="0058251E" w:rsidRDefault="00B22887">
      <w:pPr>
        <w:pStyle w:val="ad"/>
        <w:tabs>
          <w:tab w:val="left" w:pos="786"/>
        </w:tabs>
        <w:spacing w:after="0"/>
        <w:ind w:left="0" w:firstLine="540"/>
        <w:jc w:val="both"/>
      </w:pPr>
      <w:r>
        <w:t>– развитие и совершенствование умений решать математические задачи, связанные с исследованиями в системе социальной работы;</w:t>
      </w:r>
    </w:p>
    <w:p w:rsidR="0058251E" w:rsidRDefault="00B22887">
      <w:pPr>
        <w:pStyle w:val="ad"/>
        <w:tabs>
          <w:tab w:val="left" w:pos="786"/>
        </w:tabs>
        <w:spacing w:after="0"/>
        <w:ind w:left="0" w:firstLine="540"/>
        <w:jc w:val="both"/>
      </w:pPr>
      <w:r>
        <w:t>– формирование интеллектуальных умений, умений и навыков самостоятельной математической деятельности;</w:t>
      </w:r>
    </w:p>
    <w:p w:rsidR="0058251E" w:rsidRDefault="00B22887">
      <w:pPr>
        <w:pStyle w:val="ad"/>
        <w:tabs>
          <w:tab w:val="left" w:pos="786"/>
        </w:tabs>
        <w:spacing w:after="0"/>
        <w:ind w:left="0" w:firstLine="540"/>
        <w:jc w:val="both"/>
      </w:pPr>
      <w:r>
        <w:t>–развитие умений применять математические методы обработки информации в образовательной деятельности;</w:t>
      </w:r>
    </w:p>
    <w:p w:rsidR="0058251E" w:rsidRDefault="00B22887">
      <w:pPr>
        <w:pStyle w:val="ad"/>
        <w:tabs>
          <w:tab w:val="left" w:pos="786"/>
        </w:tabs>
        <w:spacing w:after="0"/>
        <w:ind w:left="0" w:firstLine="540"/>
        <w:jc w:val="both"/>
      </w:pPr>
      <w:r>
        <w:t>– развитие умений интерпретировать информацию с помощью математических средств (схемы, таблицы, диаграммы, графики и др.).</w:t>
      </w:r>
    </w:p>
    <w:p w:rsidR="0058251E" w:rsidRDefault="00B22887">
      <w:pPr>
        <w:pStyle w:val="ad"/>
        <w:ind w:left="0" w:firstLine="284"/>
        <w:jc w:val="both"/>
        <w:rPr>
          <w:rStyle w:val="FontStyle16"/>
          <w:b w:val="0"/>
          <w:bCs w:val="0"/>
          <w:sz w:val="24"/>
          <w:szCs w:val="24"/>
        </w:rPr>
      </w:pPr>
      <w:r>
        <w:rPr>
          <w:b/>
        </w:rPr>
        <w:t xml:space="preserve"> </w:t>
      </w:r>
      <w:r>
        <w:rPr>
          <w:rStyle w:val="FontStyle16"/>
          <w:sz w:val="24"/>
        </w:rPr>
        <w:t>Место</w:t>
      </w:r>
      <w:r>
        <w:rPr>
          <w:rStyle w:val="FontStyle16"/>
          <w:sz w:val="24"/>
          <w:szCs w:val="24"/>
        </w:rPr>
        <w:t xml:space="preserve"> </w:t>
      </w:r>
      <w:r>
        <w:rPr>
          <w:rStyle w:val="FontStyle16"/>
          <w:sz w:val="24"/>
        </w:rPr>
        <w:t>дисциплины</w:t>
      </w:r>
      <w:r>
        <w:rPr>
          <w:rStyle w:val="FontStyle16"/>
          <w:sz w:val="24"/>
          <w:szCs w:val="24"/>
        </w:rPr>
        <w:t xml:space="preserve"> в структуре образовательной программы подготовки специалиста</w:t>
      </w:r>
    </w:p>
    <w:p w:rsidR="0058251E" w:rsidRDefault="00B22887">
      <w:pPr>
        <w:pStyle w:val="Style4"/>
        <w:widowControl/>
        <w:ind w:firstLine="284"/>
        <w:jc w:val="both"/>
      </w:pPr>
      <w:r>
        <w:t xml:space="preserve">Данный курс является обязательной дисциплиной базовой части программы подготовки бакалавров направления подготовки </w:t>
      </w:r>
      <w:r>
        <w:rPr>
          <w:bCs/>
        </w:rPr>
        <w:t xml:space="preserve"> </w:t>
      </w:r>
      <w:r>
        <w:t xml:space="preserve"> </w:t>
      </w:r>
      <w:r>
        <w:rPr>
          <w:bCs/>
        </w:rPr>
        <w:t>44.03.01</w:t>
      </w:r>
      <w:r>
        <w:rPr>
          <w:b/>
          <w:bCs/>
        </w:rPr>
        <w:t xml:space="preserve"> </w:t>
      </w:r>
      <w:r>
        <w:t xml:space="preserve">«Педагогическое образование» профилями подготовки «Физическая культура». Изучение дисциплины базируется на знаниях, </w:t>
      </w:r>
      <w:proofErr w:type="gramStart"/>
      <w:r>
        <w:t>полученных  в</w:t>
      </w:r>
      <w:proofErr w:type="gramEnd"/>
      <w:r>
        <w:t xml:space="preserve"> школе при изучении математики и дисциплины  «Информатика  и ИКТ». </w:t>
      </w:r>
      <w:r>
        <w:rPr>
          <w:bCs/>
        </w:rPr>
        <w:t xml:space="preserve"> «Основы математической обработки информации» изучается на 1 курсе во 2 семестре</w:t>
      </w:r>
      <w:r>
        <w:t xml:space="preserve">. </w:t>
      </w:r>
    </w:p>
    <w:p w:rsidR="0058251E" w:rsidRDefault="00B22887">
      <w:pPr>
        <w:pStyle w:val="11"/>
        <w:spacing w:before="120"/>
        <w:rPr>
          <w:rStyle w:val="FontStyle16"/>
          <w:b/>
          <w:bCs/>
          <w:sz w:val="24"/>
        </w:rPr>
      </w:pPr>
      <w:r>
        <w:rPr>
          <w:rStyle w:val="FontStyle16"/>
          <w:b/>
          <w:sz w:val="24"/>
        </w:rPr>
        <w:t>3.Компетенции обучающегося, формируемые в результате освоения дисциплины (модуля) и планируемые результаты обучения</w:t>
      </w:r>
    </w:p>
    <w:p w:rsidR="0058251E" w:rsidRDefault="00B22887">
      <w:pPr>
        <w:ind w:firstLine="567"/>
        <w:jc w:val="both"/>
        <w:outlineLvl w:val="0"/>
        <w:rPr>
          <w:bCs/>
        </w:rPr>
      </w:pPr>
      <w:r>
        <w:rPr>
          <w:bCs/>
        </w:rPr>
        <w:t xml:space="preserve">В результате освоения </w:t>
      </w:r>
      <w:proofErr w:type="gramStart"/>
      <w:r>
        <w:rPr>
          <w:bCs/>
        </w:rPr>
        <w:t>дисциплины  «</w:t>
      </w:r>
      <w:proofErr w:type="gramEnd"/>
      <w:r>
        <w:rPr>
          <w:bCs/>
        </w:rPr>
        <w:t>Основы математической обработки информации» студент должен обладать следующими компетенциями:</w:t>
      </w:r>
    </w:p>
    <w:tbl>
      <w:tblPr>
        <w:tblW w:w="4850" w:type="pct"/>
        <w:tblLook w:val="04A0" w:firstRow="1" w:lastRow="0" w:firstColumn="1" w:lastColumn="0" w:noHBand="0" w:noVBand="1"/>
      </w:tblPr>
      <w:tblGrid>
        <w:gridCol w:w="1713"/>
        <w:gridCol w:w="2620"/>
        <w:gridCol w:w="2614"/>
        <w:gridCol w:w="2611"/>
      </w:tblGrid>
      <w:tr w:rsidR="0058251E">
        <w:trPr>
          <w:tblHeader/>
        </w:trPr>
        <w:tc>
          <w:tcPr>
            <w:tcW w:w="16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251E" w:rsidRDefault="00B22887">
            <w:pPr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7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251E" w:rsidRDefault="00B22887">
            <w:pPr>
              <w:jc w:val="center"/>
            </w:pPr>
            <w:r>
              <w:t>Уровень освоения компетенций</w:t>
            </w:r>
          </w:p>
        </w:tc>
      </w:tr>
      <w:tr w:rsidR="0058251E">
        <w:trPr>
          <w:tblHeader/>
        </w:trPr>
        <w:tc>
          <w:tcPr>
            <w:tcW w:w="1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58251E"/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251E" w:rsidRDefault="00B22887">
            <w:pPr>
              <w:jc w:val="center"/>
            </w:pPr>
            <w:r>
              <w:t>Пороговый</w:t>
            </w:r>
            <w:r>
              <w:br/>
              <w:t>уровень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251E" w:rsidRDefault="00B22887">
            <w:pPr>
              <w:jc w:val="center"/>
            </w:pPr>
            <w:r>
              <w:t xml:space="preserve">Средний </w:t>
            </w:r>
            <w:r>
              <w:br/>
              <w:t>уровень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251E" w:rsidRDefault="00B22887">
            <w:pPr>
              <w:jc w:val="center"/>
            </w:pPr>
            <w:r>
              <w:t xml:space="preserve">Высокий </w:t>
            </w:r>
            <w:r>
              <w:br/>
              <w:t>уровень</w:t>
            </w:r>
          </w:p>
        </w:tc>
      </w:tr>
      <w:tr w:rsidR="0058251E">
        <w:tc>
          <w:tcPr>
            <w:tcW w:w="93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tabs>
                <w:tab w:val="left" w:pos="1096"/>
                <w:tab w:val="left" w:pos="2096"/>
                <w:tab w:val="left" w:pos="3096"/>
                <w:tab w:val="left" w:pos="4096"/>
                <w:tab w:val="left" w:pos="5096"/>
              </w:tabs>
              <w:ind w:left="96"/>
              <w:rPr>
                <w:b/>
                <w:color w:val="C00000"/>
              </w:rPr>
            </w:pPr>
            <w:r>
              <w:rPr>
                <w:color w:val="000000"/>
              </w:rPr>
              <w:t xml:space="preserve">Способностью </w:t>
            </w:r>
            <w:r>
              <w:rPr>
                <w:bCs/>
              </w:rPr>
              <w:t xml:space="preserve">использовать естественнонаучные и математические знания для ориентирования в современном информационном </w:t>
            </w:r>
            <w:proofErr w:type="gramStart"/>
            <w:r>
              <w:rPr>
                <w:bCs/>
              </w:rPr>
              <w:t xml:space="preserve">пространстве </w:t>
            </w:r>
            <w:r>
              <w:rPr>
                <w:b/>
                <w:bCs/>
              </w:rPr>
              <w:t xml:space="preserve"> </w:t>
            </w:r>
            <w:r>
              <w:t>(</w:t>
            </w:r>
            <w:proofErr w:type="gramEnd"/>
            <w:r>
              <w:t>ОК-3)</w:t>
            </w:r>
          </w:p>
        </w:tc>
      </w:tr>
      <w:tr w:rsidR="0058251E"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r>
              <w:t>Знать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pStyle w:val="af5"/>
              <w:widowControl w:val="0"/>
              <w:tabs>
                <w:tab w:val="clear" w:pos="756"/>
                <w:tab w:val="left" w:pos="7"/>
              </w:tabs>
              <w:spacing w:line="200" w:lineRule="atLeast"/>
              <w:ind w:left="7" w:firstLine="0"/>
            </w:pPr>
            <w:r>
              <w:t xml:space="preserve">важнейшие понятия математики: множество, вероятность, случайная величина; основные способы представления информации с </w:t>
            </w:r>
            <w:r>
              <w:lastRenderedPageBreak/>
              <w:t>использованием математических средств; основные способы математической обработки информации;</w:t>
            </w:r>
          </w:p>
          <w:p w:rsidR="0058251E" w:rsidRDefault="00B22887">
            <w:pPr>
              <w:widowControl w:val="0"/>
              <w:jc w:val="both"/>
            </w:pPr>
            <w:r>
              <w:t>этапы метода математического моделирования</w:t>
            </w:r>
            <w:r>
              <w:rPr>
                <w:rFonts w:eastAsia="Calibri"/>
                <w:lang w:eastAsia="en-US"/>
              </w:rPr>
              <w:t>–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pStyle w:val="af5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lastRenderedPageBreak/>
              <w:t xml:space="preserve">методы решения базовых математических задач, рассматриваемые в рамках дисциплины; сферы применения простейших базовых математических </w:t>
            </w:r>
            <w:r>
              <w:lastRenderedPageBreak/>
              <w:t>моделей в соответствующей профессиональной области.</w:t>
            </w:r>
          </w:p>
          <w:p w:rsidR="0058251E" w:rsidRDefault="0058251E">
            <w:pPr>
              <w:widowControl w:val="0"/>
              <w:jc w:val="both"/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pStyle w:val="af5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lastRenderedPageBreak/>
              <w:t xml:space="preserve">о ситуациях применения метода математического моделирования при решении практических задач в случаях применения простейших </w:t>
            </w:r>
            <w:r>
              <w:lastRenderedPageBreak/>
              <w:t>математических моделей.</w:t>
            </w:r>
          </w:p>
          <w:p w:rsidR="0058251E" w:rsidRDefault="0058251E">
            <w:pPr>
              <w:widowControl w:val="0"/>
              <w:jc w:val="both"/>
            </w:pPr>
          </w:p>
        </w:tc>
      </w:tr>
      <w:tr w:rsidR="0058251E"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r>
              <w:lastRenderedPageBreak/>
              <w:t>Уметь: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pStyle w:val="af5"/>
              <w:tabs>
                <w:tab w:val="clear" w:pos="756"/>
                <w:tab w:val="left" w:pos="284"/>
              </w:tabs>
              <w:spacing w:line="200" w:lineRule="atLeast"/>
              <w:ind w:left="7" w:firstLine="0"/>
            </w:pPr>
            <w:r>
              <w:t xml:space="preserve">осуществлять перевод информации с языка, характерного для предметной области, на математический язык; подбирать задачи для реализации поставленной учебной цели; </w:t>
            </w:r>
          </w:p>
          <w:p w:rsidR="0058251E" w:rsidRDefault="0058251E">
            <w:pPr>
              <w:widowControl w:val="0"/>
              <w:jc w:val="both"/>
            </w:pP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pStyle w:val="af5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>осуществлять перевод информации с языка, характерного для предметной области, на математический язык;</w:t>
            </w:r>
          </w:p>
          <w:p w:rsidR="0058251E" w:rsidRDefault="00B22887">
            <w:pPr>
              <w:widowControl w:val="0"/>
              <w:jc w:val="both"/>
            </w:pPr>
            <w:r>
              <w:t>определять вид математической модели для решения практической задачи, в том числе, из сферы профессиональных задач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pStyle w:val="af5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 xml:space="preserve">использовать метод математического моделирования при решении практических задач </w:t>
            </w:r>
          </w:p>
          <w:p w:rsidR="0058251E" w:rsidRDefault="0058251E">
            <w:pPr>
              <w:widowControl w:val="0"/>
              <w:jc w:val="both"/>
            </w:pPr>
          </w:p>
        </w:tc>
      </w:tr>
      <w:tr w:rsidR="0058251E"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r>
              <w:t>Владеть: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jc w:val="both"/>
            </w:pPr>
            <w:proofErr w:type="gramStart"/>
            <w:r>
              <w:t>необходимыми  знаниями</w:t>
            </w:r>
            <w:proofErr w:type="gramEnd"/>
            <w:r>
              <w:t xml:space="preserve"> для перевода профессиональной ситуации на язык математики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jc w:val="both"/>
            </w:pPr>
            <w:r>
              <w:t>математическим инструментарием в соответствии со спецификой анализируемого класса реальных задач, необходимых для достижения поставленной цели; методами анализа и моделирования реальных исходных данных.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jc w:val="both"/>
            </w:pPr>
            <w:r>
              <w:t>математическим инструментарием преобразования разнообразных форм исходных данных с целью их удобного представления для дальнейшего анализа и моделирования для решения образовательных и профессиональных задач.</w:t>
            </w:r>
          </w:p>
        </w:tc>
      </w:tr>
    </w:tbl>
    <w:p w:rsidR="0058251E" w:rsidRDefault="0058251E">
      <w:pPr>
        <w:ind w:firstLine="567"/>
        <w:jc w:val="both"/>
        <w:outlineLvl w:val="0"/>
        <w:rPr>
          <w:bCs/>
        </w:rPr>
      </w:pPr>
    </w:p>
    <w:p w:rsidR="0058251E" w:rsidRDefault="0058251E">
      <w:pPr>
        <w:ind w:firstLine="567"/>
        <w:jc w:val="both"/>
        <w:outlineLvl w:val="0"/>
        <w:rPr>
          <w:bCs/>
        </w:rPr>
      </w:pPr>
    </w:p>
    <w:p w:rsidR="0058251E" w:rsidRDefault="00B22887">
      <w:pPr>
        <w:pStyle w:val="11"/>
        <w:widowControl w:val="0"/>
        <w:suppressAutoHyphens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3.Структура и содержание дисциплины (модуля)</w:t>
      </w:r>
    </w:p>
    <w:p w:rsidR="0058251E" w:rsidRDefault="00B22887">
      <w:pPr>
        <w:jc w:val="both"/>
        <w:outlineLvl w:val="0"/>
      </w:pPr>
      <w:r>
        <w:t xml:space="preserve">Общая трудоемкость дисциплины составляет 3 зачетных единицы 108 часов: </w:t>
      </w:r>
    </w:p>
    <w:p w:rsidR="0058251E" w:rsidRDefault="00B22887">
      <w:pPr>
        <w:widowControl w:val="0"/>
        <w:numPr>
          <w:ilvl w:val="0"/>
          <w:numId w:val="2"/>
        </w:numPr>
        <w:jc w:val="both"/>
        <w:outlineLvl w:val="0"/>
      </w:pPr>
      <w:r>
        <w:t xml:space="preserve">аудиторная работа – 48 часа, </w:t>
      </w:r>
    </w:p>
    <w:p w:rsidR="0058251E" w:rsidRDefault="00B22887">
      <w:pPr>
        <w:widowControl w:val="0"/>
        <w:numPr>
          <w:ilvl w:val="0"/>
          <w:numId w:val="2"/>
        </w:numPr>
        <w:jc w:val="both"/>
        <w:outlineLvl w:val="0"/>
      </w:pPr>
      <w:r>
        <w:t xml:space="preserve">самостоятельная работа –24 часа, </w:t>
      </w:r>
    </w:p>
    <w:p w:rsidR="0058251E" w:rsidRDefault="00B22887">
      <w:pPr>
        <w:widowControl w:val="0"/>
        <w:numPr>
          <w:ilvl w:val="0"/>
          <w:numId w:val="2"/>
        </w:numPr>
        <w:jc w:val="both"/>
        <w:outlineLvl w:val="0"/>
      </w:pPr>
      <w:r>
        <w:t>экзамен -36 часов.</w:t>
      </w:r>
    </w:p>
    <w:p w:rsidR="0058251E" w:rsidRDefault="0058251E">
      <w:pPr>
        <w:widowControl w:val="0"/>
        <w:ind w:left="720"/>
        <w:jc w:val="both"/>
        <w:outlineLvl w:val="0"/>
      </w:pPr>
    </w:p>
    <w:tbl>
      <w:tblPr>
        <w:tblW w:w="9671" w:type="dxa"/>
        <w:tblInd w:w="360" w:type="dxa"/>
        <w:tblLook w:val="0000" w:firstRow="0" w:lastRow="0" w:firstColumn="0" w:lastColumn="0" w:noHBand="0" w:noVBand="0"/>
      </w:tblPr>
      <w:tblGrid>
        <w:gridCol w:w="4333"/>
        <w:gridCol w:w="714"/>
        <w:gridCol w:w="595"/>
        <w:gridCol w:w="602"/>
        <w:gridCol w:w="589"/>
        <w:gridCol w:w="2116"/>
        <w:gridCol w:w="722"/>
      </w:tblGrid>
      <w:tr w:rsidR="0058251E">
        <w:trPr>
          <w:trHeight w:val="898"/>
        </w:trPr>
        <w:tc>
          <w:tcPr>
            <w:tcW w:w="4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jc w:val="center"/>
            </w:pPr>
            <w:r>
              <w:t xml:space="preserve">НАИМЕНОВАНИЕ РАЗДЕЛОВ </w:t>
            </w:r>
          </w:p>
          <w:p w:rsidR="0058251E" w:rsidRDefault="00B22887">
            <w:pPr>
              <w:jc w:val="center"/>
            </w:pPr>
            <w:r>
              <w:t>КУРСА И ТЕМ</w:t>
            </w:r>
          </w:p>
        </w:tc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8251E" w:rsidRDefault="00B22887">
            <w:pPr>
              <w:ind w:left="113" w:right="113"/>
              <w:jc w:val="both"/>
              <w:rPr>
                <w:i/>
              </w:rPr>
            </w:pPr>
            <w:r>
              <w:rPr>
                <w:rStyle w:val="FontStyle25"/>
                <w:i w:val="0"/>
                <w:sz w:val="22"/>
                <w:szCs w:val="22"/>
              </w:rPr>
              <w:t>Семестр</w:t>
            </w:r>
          </w:p>
        </w:tc>
        <w:tc>
          <w:tcPr>
            <w:tcW w:w="17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jc w:val="both"/>
            </w:pPr>
            <w:r>
              <w:t>Аудиторные занятия (час</w:t>
            </w:r>
            <w:proofErr w:type="gramStart"/>
            <w:r>
              <w:t>),в</w:t>
            </w:r>
            <w:proofErr w:type="gramEnd"/>
            <w:r>
              <w:t xml:space="preserve"> том числе</w:t>
            </w:r>
            <w:r>
              <w:rPr>
                <w:sz w:val="22"/>
              </w:rPr>
              <w:t xml:space="preserve"> самостоятельная работа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8251E" w:rsidRDefault="00B22887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proofErr w:type="gramStart"/>
            <w:r>
              <w:rPr>
                <w:rStyle w:val="FontStyle31"/>
                <w:sz w:val="22"/>
              </w:rPr>
              <w:t>Формы  текущего</w:t>
            </w:r>
            <w:proofErr w:type="gramEnd"/>
          </w:p>
          <w:p w:rsidR="0058251E" w:rsidRDefault="00B22887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>
              <w:rPr>
                <w:rStyle w:val="FontStyle31"/>
                <w:sz w:val="22"/>
              </w:rPr>
              <w:t xml:space="preserve">контроля </w:t>
            </w:r>
          </w:p>
          <w:p w:rsidR="0058251E" w:rsidRDefault="00B22887">
            <w:pPr>
              <w:pStyle w:val="Style8"/>
              <w:widowControl/>
              <w:ind w:left="57" w:right="57"/>
              <w:jc w:val="center"/>
              <w:rPr>
                <w:rStyle w:val="FontStyle32"/>
                <w:i w:val="0"/>
                <w:sz w:val="44"/>
              </w:rPr>
            </w:pPr>
            <w:r>
              <w:rPr>
                <w:rStyle w:val="FontStyle31"/>
                <w:sz w:val="22"/>
              </w:rPr>
              <w:t xml:space="preserve">успеваемости </w:t>
            </w:r>
          </w:p>
          <w:p w:rsidR="0058251E" w:rsidRDefault="00B22887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>
              <w:rPr>
                <w:rStyle w:val="FontStyle31"/>
                <w:sz w:val="22"/>
              </w:rPr>
              <w:t xml:space="preserve">и промежуточной </w:t>
            </w:r>
          </w:p>
          <w:p w:rsidR="0058251E" w:rsidRDefault="00B22887">
            <w:pPr>
              <w:ind w:left="113" w:right="113"/>
              <w:jc w:val="both"/>
            </w:pPr>
            <w:r>
              <w:rPr>
                <w:rStyle w:val="FontStyle31"/>
                <w:sz w:val="22"/>
              </w:rPr>
              <w:t>аттестации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8251E" w:rsidRDefault="00B22887">
            <w:pPr>
              <w:pStyle w:val="Style8"/>
              <w:ind w:left="57" w:right="57"/>
              <w:jc w:val="center"/>
              <w:rPr>
                <w:rStyle w:val="FontStyle31"/>
                <w:sz w:val="22"/>
              </w:rPr>
            </w:pPr>
            <w:r>
              <w:rPr>
                <w:rStyle w:val="FontStyle31"/>
                <w:sz w:val="22"/>
              </w:rPr>
              <w:t xml:space="preserve">Код и структурный </w:t>
            </w:r>
          </w:p>
          <w:p w:rsidR="0058251E" w:rsidRDefault="00B22887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>
              <w:rPr>
                <w:rStyle w:val="FontStyle31"/>
                <w:sz w:val="22"/>
              </w:rPr>
              <w:t xml:space="preserve">элемент </w:t>
            </w:r>
            <w:proofErr w:type="gramStart"/>
            <w:r>
              <w:rPr>
                <w:rStyle w:val="FontStyle31"/>
                <w:sz w:val="22"/>
              </w:rPr>
              <w:t>компе-</w:t>
            </w:r>
            <w:proofErr w:type="spellStart"/>
            <w:r>
              <w:rPr>
                <w:rStyle w:val="FontStyle31"/>
                <w:sz w:val="22"/>
              </w:rPr>
              <w:t>тенции</w:t>
            </w:r>
            <w:proofErr w:type="spellEnd"/>
            <w:proofErr w:type="gramEnd"/>
          </w:p>
        </w:tc>
      </w:tr>
      <w:tr w:rsidR="0058251E">
        <w:trPr>
          <w:cantSplit/>
          <w:trHeight w:val="1134"/>
        </w:trPr>
        <w:tc>
          <w:tcPr>
            <w:tcW w:w="43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58251E">
            <w:pPr>
              <w:jc w:val="both"/>
            </w:pPr>
          </w:p>
        </w:tc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58251E">
            <w:pPr>
              <w:jc w:val="both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8251E" w:rsidRDefault="00B22887">
            <w:pPr>
              <w:ind w:left="113" w:right="113"/>
              <w:jc w:val="both"/>
              <w:rPr>
                <w:sz w:val="22"/>
              </w:rPr>
            </w:pPr>
            <w:r>
              <w:rPr>
                <w:sz w:val="22"/>
              </w:rPr>
              <w:t>Лекции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8251E" w:rsidRDefault="00B22887">
            <w:pPr>
              <w:ind w:left="113" w:right="113"/>
              <w:jc w:val="both"/>
              <w:rPr>
                <w:sz w:val="22"/>
              </w:rPr>
            </w:pPr>
            <w:r>
              <w:rPr>
                <w:sz w:val="22"/>
              </w:rPr>
              <w:t>Лабораторные работы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8251E" w:rsidRDefault="00B22887">
            <w:pPr>
              <w:ind w:left="113" w:right="113"/>
              <w:jc w:val="both"/>
              <w:rPr>
                <w:sz w:val="22"/>
              </w:rPr>
            </w:pPr>
            <w:r>
              <w:rPr>
                <w:sz w:val="22"/>
              </w:rPr>
              <w:t>Самостоятельная работа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58251E">
            <w:pPr>
              <w:jc w:val="both"/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58251E">
            <w:pPr>
              <w:jc w:val="both"/>
            </w:pPr>
          </w:p>
        </w:tc>
      </w:tr>
      <w:tr w:rsidR="0058251E"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rPr>
                <w:b/>
              </w:rPr>
            </w:pPr>
            <w:r>
              <w:rPr>
                <w:b/>
              </w:rPr>
              <w:t>Раздел 1. Введение в математику. Математические модели.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ind w:left="-108"/>
              <w:jc w:val="center"/>
            </w:pPr>
            <w:r>
              <w:t>2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58251E">
            <w:pPr>
              <w:jc w:val="center"/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58251E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58251E">
            <w:pPr>
              <w:jc w:val="center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58251E">
            <w:pPr>
              <w:jc w:val="center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58251E">
            <w:pPr>
              <w:jc w:val="center"/>
            </w:pPr>
          </w:p>
        </w:tc>
      </w:tr>
      <w:tr w:rsidR="0058251E"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tabs>
                <w:tab w:val="left" w:pos="708"/>
              </w:tabs>
              <w:snapToGrid w:val="0"/>
            </w:pPr>
            <w:r>
              <w:t xml:space="preserve">1.1. Логические операции. Использование логических законов при работе с информацией. Операции над множествами. Использование элементов теории множеств при работе с информацией. Структуры на множестве: размещения, перестановки, сочетания.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jc w:val="center"/>
            </w:pPr>
            <w:r>
              <w:t>2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jc w:val="both"/>
            </w:pPr>
            <w:r>
              <w:t>Опрос на лекции Выполнение лабораторной работы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04422">
            <w:pPr>
              <w:jc w:val="both"/>
            </w:pPr>
            <w:r>
              <w:t>ОК-3</w:t>
            </w:r>
          </w:p>
        </w:tc>
      </w:tr>
      <w:tr w:rsidR="0058251E"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tabs>
                <w:tab w:val="left" w:pos="708"/>
              </w:tabs>
              <w:snapToGrid w:val="0"/>
            </w:pPr>
            <w:r>
              <w:t>1.2. Комбинаторные задачи, методы их решения. Математическое моделирование, этапы, основные математические модели. Функция как математическая модель. Математические средства представления информации (таблицы, графики, формулы).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jc w:val="center"/>
            </w:pPr>
            <w:r>
              <w:t>2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jc w:val="both"/>
            </w:pPr>
            <w:r>
              <w:t>Отчет по лабораторной работе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04422">
            <w:pPr>
              <w:jc w:val="both"/>
            </w:pPr>
            <w:r>
              <w:t>ОК-3</w:t>
            </w:r>
          </w:p>
        </w:tc>
      </w:tr>
      <w:tr w:rsidR="0058251E"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58251E">
            <w:pPr>
              <w:pStyle w:val="Style14"/>
              <w:widowControl/>
              <w:ind w:left="57" w:right="57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  <w:p w:rsidR="0058251E" w:rsidRDefault="0058251E">
            <w:pPr>
              <w:jc w:val="center"/>
              <w:rPr>
                <w:b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16</w:t>
            </w:r>
          </w:p>
          <w:p w:rsidR="0058251E" w:rsidRDefault="00B22887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jc w:val="center"/>
            </w:pPr>
            <w:r>
              <w:rPr>
                <w:b/>
              </w:rPr>
              <w:t>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58251E">
            <w:pPr>
              <w:jc w:val="center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58251E">
            <w:pPr>
              <w:jc w:val="center"/>
            </w:pPr>
          </w:p>
        </w:tc>
      </w:tr>
      <w:tr w:rsidR="0058251E"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jc w:val="both"/>
              <w:rPr>
                <w:b/>
              </w:rPr>
            </w:pPr>
            <w:r>
              <w:rPr>
                <w:b/>
              </w:rPr>
              <w:t>Раздел 2. Теория вероятностей и математическая статистика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ind w:left="-108"/>
              <w:jc w:val="center"/>
            </w:pPr>
            <w:r>
              <w:t>2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58251E">
            <w:pPr>
              <w:jc w:val="center"/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58251E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58251E">
            <w:pPr>
              <w:jc w:val="center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58251E">
            <w:pPr>
              <w:jc w:val="center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58251E">
            <w:pPr>
              <w:jc w:val="center"/>
            </w:pPr>
          </w:p>
        </w:tc>
      </w:tr>
      <w:tr w:rsidR="0058251E"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tabs>
                <w:tab w:val="left" w:pos="708"/>
              </w:tabs>
              <w:snapToGrid w:val="0"/>
            </w:pPr>
            <w:r>
              <w:rPr>
                <w:color w:val="000000"/>
              </w:rPr>
              <w:t xml:space="preserve">2.1. </w:t>
            </w:r>
            <w:r>
              <w:t xml:space="preserve">Теоремы умножения вероятностей. Свойства вероятностей. Основные понятия математической статистики. Закон распределения вероятностей. Характеристики вариационного ряда. Первичная обработка опытных данных при изучении случайной величины.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jc w:val="center"/>
            </w:pPr>
            <w:r>
              <w:t>2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jc w:val="center"/>
            </w:pPr>
            <w:r>
              <w:t>Опрос на лекции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04422">
            <w:pPr>
              <w:jc w:val="center"/>
            </w:pPr>
            <w:r>
              <w:t>ОК-3</w:t>
            </w:r>
          </w:p>
        </w:tc>
      </w:tr>
      <w:tr w:rsidR="0058251E"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tabs>
                <w:tab w:val="left" w:pos="708"/>
              </w:tabs>
              <w:snapToGrid w:val="0"/>
            </w:pPr>
            <w:r>
              <w:t>2.2.</w:t>
            </w:r>
            <w:r>
              <w:rPr>
                <w:color w:val="000000"/>
              </w:rPr>
              <w:t xml:space="preserve"> Статистические модели решения </w:t>
            </w:r>
            <w:r>
              <w:t>педагогических задач. Статистические отчеты для средней школы. Информация в виде схем, диаграмм, графиков, таблиц.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jc w:val="center"/>
            </w:pPr>
            <w:r>
              <w:t>2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r>
              <w:t>Отчет по лабораторной работе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04422">
            <w:r>
              <w:t>ОК-3</w:t>
            </w:r>
          </w:p>
        </w:tc>
      </w:tr>
      <w:tr w:rsidR="0058251E"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58251E">
            <w:pPr>
              <w:pStyle w:val="Style14"/>
              <w:widowControl/>
              <w:ind w:left="57" w:right="57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16</w:t>
            </w:r>
          </w:p>
          <w:p w:rsidR="0058251E" w:rsidRDefault="00B22887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jc w:val="center"/>
            </w:pPr>
            <w:r>
              <w:t>Экзамен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58251E">
            <w:pPr>
              <w:jc w:val="center"/>
              <w:rPr>
                <w:lang w:val="en-US"/>
              </w:rPr>
            </w:pPr>
          </w:p>
        </w:tc>
      </w:tr>
      <w:tr w:rsidR="0058251E"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jc w:val="both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58251E">
            <w:pPr>
              <w:jc w:val="center"/>
              <w:rPr>
                <w:b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32</w:t>
            </w:r>
          </w:p>
          <w:p w:rsidR="0058251E" w:rsidRDefault="00B22887">
            <w:pPr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58251E">
            <w:pPr>
              <w:jc w:val="center"/>
              <w:rPr>
                <w:lang w:val="en-US"/>
              </w:rPr>
            </w:pPr>
          </w:p>
        </w:tc>
      </w:tr>
    </w:tbl>
    <w:p w:rsidR="0058251E" w:rsidRDefault="00B22887">
      <w:pPr>
        <w:pStyle w:val="11"/>
        <w:widowControl w:val="0"/>
        <w:suppressAutoHyphens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5.Образовательные и информационные технологии</w:t>
      </w:r>
    </w:p>
    <w:p w:rsidR="0058251E" w:rsidRDefault="00B22887">
      <w:pPr>
        <w:ind w:firstLine="567"/>
        <w:rPr>
          <w:rFonts w:cs="Georgia"/>
        </w:rPr>
      </w:pPr>
      <w:r>
        <w:rPr>
          <w:rFonts w:cs="Georgia"/>
        </w:rPr>
        <w:t>Для реализации предусмотренных видов учебной работы в качестве образовательных технологий в преподавании дисциплины «Основы математической обработки информации» используются традиционная и модульно-</w:t>
      </w:r>
      <w:proofErr w:type="spellStart"/>
      <w:r>
        <w:rPr>
          <w:rFonts w:cs="Georgia"/>
        </w:rPr>
        <w:t>компетентностная</w:t>
      </w:r>
      <w:proofErr w:type="spellEnd"/>
      <w:r>
        <w:rPr>
          <w:rFonts w:cs="Georgia"/>
        </w:rPr>
        <w:t xml:space="preserve"> технологии.</w:t>
      </w:r>
    </w:p>
    <w:p w:rsidR="0058251E" w:rsidRDefault="00B22887">
      <w:pPr>
        <w:numPr>
          <w:ilvl w:val="0"/>
          <w:numId w:val="3"/>
        </w:numPr>
        <w:rPr>
          <w:rFonts w:cs="Georgia"/>
        </w:rPr>
      </w:pPr>
      <w:r>
        <w:rPr>
          <w:rFonts w:cs="Georgia"/>
        </w:rPr>
        <w:t xml:space="preserve">Для формирования новых теоретических и фактических </w:t>
      </w:r>
      <w:r>
        <w:rPr>
          <w:rFonts w:cs="Georgia"/>
          <w:b/>
        </w:rPr>
        <w:t xml:space="preserve">знаний </w:t>
      </w:r>
      <w:r>
        <w:rPr>
          <w:rFonts w:cs="Georgia"/>
        </w:rPr>
        <w:t xml:space="preserve">используются </w:t>
      </w:r>
      <w:r>
        <w:rPr>
          <w:rFonts w:cs="Georgia"/>
          <w:b/>
        </w:rPr>
        <w:t>лекции:</w:t>
      </w:r>
    </w:p>
    <w:p w:rsidR="0058251E" w:rsidRDefault="00B22887">
      <w:pPr>
        <w:numPr>
          <w:ilvl w:val="0"/>
          <w:numId w:val="4"/>
        </w:numPr>
        <w:ind w:left="1281" w:hanging="357"/>
        <w:rPr>
          <w:rFonts w:cs="Georgia"/>
        </w:rPr>
      </w:pPr>
      <w:r>
        <w:rPr>
          <w:rFonts w:cs="Georgia"/>
          <w:i/>
        </w:rPr>
        <w:t xml:space="preserve">обзорные </w:t>
      </w:r>
      <w:r>
        <w:rPr>
          <w:rFonts w:cs="Georgia"/>
        </w:rPr>
        <w:t>– для рассмотрения общих вопросов математической логики и теории алгоритмов, для систематизации и закрепления знаний;</w:t>
      </w:r>
    </w:p>
    <w:p w:rsidR="0058251E" w:rsidRDefault="00B22887">
      <w:pPr>
        <w:numPr>
          <w:ilvl w:val="0"/>
          <w:numId w:val="4"/>
        </w:numPr>
        <w:ind w:left="1281" w:hanging="357"/>
        <w:jc w:val="both"/>
        <w:outlineLvl w:val="0"/>
        <w:rPr>
          <w:rFonts w:cs="Georgia"/>
        </w:rPr>
      </w:pPr>
      <w:r>
        <w:rPr>
          <w:rFonts w:cs="Georgia"/>
          <w:i/>
        </w:rPr>
        <w:t>информационные</w:t>
      </w:r>
      <w:r>
        <w:rPr>
          <w:rFonts w:cs="Georgia"/>
        </w:rPr>
        <w:t xml:space="preserve"> – для ознакомления с </w:t>
      </w:r>
      <w:r>
        <w:t>основными принципами математической логики, формализации понятия алгоритма, основными понятиями теории сложности алгоритмов</w:t>
      </w:r>
      <w:r>
        <w:rPr>
          <w:rFonts w:cs="Georgia"/>
        </w:rPr>
        <w:t>;</w:t>
      </w:r>
    </w:p>
    <w:p w:rsidR="0058251E" w:rsidRDefault="00B22887">
      <w:pPr>
        <w:numPr>
          <w:ilvl w:val="0"/>
          <w:numId w:val="4"/>
        </w:numPr>
        <w:ind w:left="1281" w:hanging="357"/>
        <w:rPr>
          <w:rFonts w:cs="Georgia"/>
        </w:rPr>
      </w:pPr>
      <w:r>
        <w:rPr>
          <w:rFonts w:cs="Georgia"/>
          <w:i/>
        </w:rPr>
        <w:lastRenderedPageBreak/>
        <w:t>проблемные</w:t>
      </w:r>
      <w:r>
        <w:rPr>
          <w:rFonts w:cs="Georgia"/>
        </w:rPr>
        <w:t xml:space="preserve"> - для развития исследовательских навыков и изучения способов решения задач.</w:t>
      </w:r>
    </w:p>
    <w:p w:rsidR="0058251E" w:rsidRDefault="00B22887">
      <w:pPr>
        <w:numPr>
          <w:ilvl w:val="0"/>
          <w:numId w:val="3"/>
        </w:numPr>
        <w:rPr>
          <w:rFonts w:cs="Georgia"/>
        </w:rPr>
      </w:pPr>
      <w:r>
        <w:rPr>
          <w:rFonts w:cs="Georgia"/>
        </w:rPr>
        <w:t xml:space="preserve">Для приобретения новых фактических </w:t>
      </w:r>
      <w:r>
        <w:rPr>
          <w:rFonts w:cs="Georgia"/>
          <w:b/>
        </w:rPr>
        <w:t>знаний и практических умений</w:t>
      </w:r>
      <w:r>
        <w:rPr>
          <w:rFonts w:cs="Georgia"/>
        </w:rPr>
        <w:t xml:space="preserve"> используются </w:t>
      </w:r>
      <w:r>
        <w:rPr>
          <w:rFonts w:cs="Georgia"/>
          <w:b/>
        </w:rPr>
        <w:t>лабораторные работы</w:t>
      </w:r>
      <w:r>
        <w:rPr>
          <w:rFonts w:cs="Georgia"/>
        </w:rPr>
        <w:t>:</w:t>
      </w:r>
    </w:p>
    <w:p w:rsidR="0058251E" w:rsidRDefault="00B22887">
      <w:pPr>
        <w:numPr>
          <w:ilvl w:val="0"/>
          <w:numId w:val="5"/>
        </w:numPr>
        <w:rPr>
          <w:rFonts w:cs="Georgia"/>
        </w:rPr>
      </w:pPr>
      <w:r>
        <w:rPr>
          <w:rFonts w:cs="Georgia"/>
        </w:rPr>
        <w:t>компьютерный практикум;</w:t>
      </w:r>
    </w:p>
    <w:p w:rsidR="0058251E" w:rsidRDefault="00B22887">
      <w:pPr>
        <w:numPr>
          <w:ilvl w:val="0"/>
          <w:numId w:val="5"/>
        </w:numPr>
        <w:rPr>
          <w:rFonts w:cs="Georgia"/>
        </w:rPr>
      </w:pPr>
      <w:r>
        <w:rPr>
          <w:rFonts w:cs="Georgia"/>
        </w:rPr>
        <w:t xml:space="preserve">разбор отчетов </w:t>
      </w:r>
      <w:proofErr w:type="gramStart"/>
      <w:r>
        <w:rPr>
          <w:rFonts w:cs="Georgia"/>
        </w:rPr>
        <w:t>по  лабораторным</w:t>
      </w:r>
      <w:proofErr w:type="gramEnd"/>
      <w:r>
        <w:rPr>
          <w:rFonts w:cs="Georgia"/>
        </w:rPr>
        <w:t xml:space="preserve"> работам, анализ ошибок, совместный поиск вариантов рационального решения учебной задачи, модели.</w:t>
      </w:r>
    </w:p>
    <w:p w:rsidR="0058251E" w:rsidRDefault="00B22887">
      <w:pPr>
        <w:numPr>
          <w:ilvl w:val="0"/>
          <w:numId w:val="3"/>
        </w:numPr>
        <w:rPr>
          <w:rFonts w:cs="Georgia"/>
        </w:rPr>
      </w:pPr>
      <w:r>
        <w:rPr>
          <w:rFonts w:cs="Georgia"/>
        </w:rPr>
        <w:t xml:space="preserve">Для приобретения новых </w:t>
      </w:r>
      <w:r>
        <w:rPr>
          <w:rFonts w:cs="Georgia"/>
          <w:b/>
        </w:rPr>
        <w:t>теоретических и фактических знаний, когнитивных и практических умений</w:t>
      </w:r>
      <w:r>
        <w:rPr>
          <w:rFonts w:cs="Georgia"/>
        </w:rPr>
        <w:t xml:space="preserve"> используется </w:t>
      </w:r>
      <w:r>
        <w:rPr>
          <w:rFonts w:cs="Georgia"/>
          <w:b/>
        </w:rPr>
        <w:t>самостоятельная работа</w:t>
      </w:r>
      <w:r>
        <w:rPr>
          <w:rFonts w:cs="Georgia"/>
        </w:rPr>
        <w:t>:</w:t>
      </w:r>
    </w:p>
    <w:p w:rsidR="0058251E" w:rsidRDefault="00B22887">
      <w:pPr>
        <w:numPr>
          <w:ilvl w:val="0"/>
          <w:numId w:val="6"/>
        </w:numPr>
        <w:rPr>
          <w:rFonts w:cs="Georgia"/>
        </w:rPr>
      </w:pPr>
      <w:r>
        <w:rPr>
          <w:rFonts w:cs="Georgia"/>
        </w:rPr>
        <w:t>самостоятельное изучение учебной литературы, конспектов лекций;</w:t>
      </w:r>
    </w:p>
    <w:p w:rsidR="0058251E" w:rsidRDefault="00B22887">
      <w:pPr>
        <w:numPr>
          <w:ilvl w:val="0"/>
          <w:numId w:val="6"/>
        </w:numPr>
        <w:rPr>
          <w:rFonts w:cs="Georgia"/>
        </w:rPr>
      </w:pPr>
      <w:r>
        <w:rPr>
          <w:rFonts w:cs="Georgia"/>
        </w:rPr>
        <w:t>подготовка к аудиторным контрольным работам;</w:t>
      </w:r>
    </w:p>
    <w:p w:rsidR="0058251E" w:rsidRDefault="00B22887">
      <w:pPr>
        <w:numPr>
          <w:ilvl w:val="0"/>
          <w:numId w:val="6"/>
        </w:numPr>
        <w:rPr>
          <w:rFonts w:cs="Georgia"/>
        </w:rPr>
      </w:pPr>
      <w:r>
        <w:rPr>
          <w:rFonts w:cs="Georgia"/>
        </w:rPr>
        <w:t>выполнение индивидуальных домашних заданий;</w:t>
      </w:r>
    </w:p>
    <w:p w:rsidR="0058251E" w:rsidRDefault="00B22887">
      <w:pPr>
        <w:numPr>
          <w:ilvl w:val="0"/>
          <w:numId w:val="6"/>
        </w:numPr>
        <w:rPr>
          <w:rFonts w:cs="Georgia"/>
        </w:rPr>
      </w:pPr>
      <w:r>
        <w:rPr>
          <w:rFonts w:cs="Georgia"/>
        </w:rPr>
        <w:t>выполнение курсовой работы.</w:t>
      </w:r>
    </w:p>
    <w:p w:rsidR="0058251E" w:rsidRDefault="00B22887">
      <w:pPr>
        <w:numPr>
          <w:ilvl w:val="0"/>
          <w:numId w:val="3"/>
        </w:numPr>
        <w:rPr>
          <w:rFonts w:cs="Georgia"/>
        </w:rPr>
      </w:pPr>
      <w:r>
        <w:rPr>
          <w:rFonts w:cs="Georgia"/>
        </w:rPr>
        <w:t xml:space="preserve">Для проведения занятий в </w:t>
      </w:r>
      <w:r>
        <w:rPr>
          <w:rFonts w:cs="Georgia"/>
          <w:b/>
        </w:rPr>
        <w:t>интерактивной форме:</w:t>
      </w:r>
    </w:p>
    <w:p w:rsidR="0058251E" w:rsidRDefault="00B22887">
      <w:pPr>
        <w:numPr>
          <w:ilvl w:val="0"/>
          <w:numId w:val="7"/>
        </w:numPr>
        <w:rPr>
          <w:rFonts w:cs="Georgia"/>
        </w:rPr>
      </w:pPr>
      <w:r>
        <w:rPr>
          <w:rFonts w:cs="Georgia"/>
        </w:rPr>
        <w:t>ориентация студентов на образовательные интернет-ресурсы.</w:t>
      </w:r>
    </w:p>
    <w:p w:rsidR="0058251E" w:rsidRDefault="00B22887">
      <w:pPr>
        <w:numPr>
          <w:ilvl w:val="0"/>
          <w:numId w:val="7"/>
        </w:numPr>
        <w:rPr>
          <w:rFonts w:cs="Georgia"/>
        </w:rPr>
      </w:pPr>
      <w:r>
        <w:rPr>
          <w:rFonts w:cs="Georgia"/>
        </w:rPr>
        <w:t>работа в команде;</w:t>
      </w:r>
    </w:p>
    <w:p w:rsidR="0058251E" w:rsidRDefault="00B22887">
      <w:pPr>
        <w:numPr>
          <w:ilvl w:val="0"/>
          <w:numId w:val="7"/>
        </w:numPr>
        <w:rPr>
          <w:rFonts w:cs="Georgia"/>
        </w:rPr>
      </w:pPr>
      <w:r>
        <w:rPr>
          <w:rFonts w:cs="Georgia"/>
        </w:rPr>
        <w:t xml:space="preserve"> </w:t>
      </w:r>
      <w:proofErr w:type="spellStart"/>
      <w:r>
        <w:rPr>
          <w:rFonts w:cs="Georgia"/>
        </w:rPr>
        <w:t>case-study</w:t>
      </w:r>
      <w:proofErr w:type="spellEnd"/>
      <w:r>
        <w:rPr>
          <w:rFonts w:cs="Georgia"/>
        </w:rPr>
        <w:t>: разбор результатов тематических контрольных работ, анализ ошибок, совместный поиск вариантов рационального решения проблемы.</w:t>
      </w:r>
    </w:p>
    <w:p w:rsidR="0058251E" w:rsidRDefault="00B22887">
      <w:pPr>
        <w:ind w:firstLine="720"/>
        <w:jc w:val="both"/>
      </w:pPr>
      <w:r>
        <w:t xml:space="preserve">В ходе проведения </w:t>
      </w:r>
      <w:proofErr w:type="gramStart"/>
      <w:r>
        <w:t>занятий  предусматривается</w:t>
      </w:r>
      <w:proofErr w:type="gramEnd"/>
      <w:r>
        <w:t xml:space="preserve"> использование средств вычислительной техники при выполнении индивидуальных заданий, контрольных работ, курсовой работы.</w:t>
      </w:r>
    </w:p>
    <w:p w:rsidR="0058251E" w:rsidRDefault="00B22887">
      <w:pPr>
        <w:pStyle w:val="11"/>
        <w:widowControl w:val="0"/>
        <w:suppressAutoHyphens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студентов</w:t>
      </w:r>
    </w:p>
    <w:p w:rsidR="0058251E" w:rsidRDefault="00B22887">
      <w:pPr>
        <w:ind w:firstLine="720"/>
        <w:jc w:val="both"/>
      </w:pPr>
      <w:r>
        <w:t xml:space="preserve">Аудиторная самостоятельная работа студентов на практических </w:t>
      </w:r>
      <w:proofErr w:type="gramStart"/>
      <w:r>
        <w:t>занятиях  осуществляется</w:t>
      </w:r>
      <w:proofErr w:type="gramEnd"/>
      <w:r>
        <w:t xml:space="preserve"> под контролем преподавателя в виде решения задач и выполнения упражнений, которые определяет преподаватель для студента.</w:t>
      </w:r>
    </w:p>
    <w:p w:rsidR="0058251E" w:rsidRDefault="00B22887">
      <w:pPr>
        <w:ind w:firstLine="720"/>
        <w:jc w:val="both"/>
        <w:rPr>
          <w:rStyle w:val="FontStyle20"/>
          <w:bCs/>
        </w:rPr>
      </w:pPr>
      <w:r>
        <w:t>Внеаудиторная самостоятельная работа студентов осуществляется в виде изучения литературы по соответствующему разделу с проработкой материала и выполнения домашних заданий с консультациями преподавателя</w:t>
      </w:r>
      <w:r>
        <w:rPr>
          <w:rStyle w:val="FontStyle20"/>
        </w:rPr>
        <w:t>.</w:t>
      </w:r>
    </w:p>
    <w:p w:rsidR="0058251E" w:rsidRDefault="00B22887">
      <w:pPr>
        <w:pStyle w:val="21"/>
        <w:keepLines/>
        <w:widowControl w:val="0"/>
        <w:spacing w:before="120" w:after="120"/>
        <w:ind w:left="578" w:hanging="578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6.1.Структура самостоятельной работы студентов</w:t>
      </w:r>
    </w:p>
    <w:tbl>
      <w:tblPr>
        <w:tblW w:w="10037" w:type="dxa"/>
        <w:tblInd w:w="-108" w:type="dxa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3090"/>
        <w:gridCol w:w="3544"/>
        <w:gridCol w:w="710"/>
        <w:gridCol w:w="2693"/>
      </w:tblGrid>
      <w:tr w:rsidR="0058251E">
        <w:trPr>
          <w:trHeight w:val="321"/>
          <w:tblHeader/>
        </w:trPr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251E" w:rsidRDefault="00B2288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Раздел дисциплины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251E" w:rsidRDefault="00B2288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Вид самостоятельной работы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251E" w:rsidRDefault="00B2288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Коли</w:t>
            </w:r>
            <w:r>
              <w:rPr>
                <w:iCs/>
                <w:sz w:val="22"/>
                <w:szCs w:val="22"/>
              </w:rPr>
              <w:softHyphen/>
              <w:t>чество часов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251E" w:rsidRDefault="00B2288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Формы контроля</w:t>
            </w:r>
          </w:p>
        </w:tc>
      </w:tr>
      <w:tr w:rsidR="0058251E">
        <w:trPr>
          <w:trHeight w:val="567"/>
        </w:trPr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251E" w:rsidRDefault="00B22887">
            <w:pPr>
              <w:ind w:firstLine="255"/>
            </w:pPr>
            <w:r>
              <w:t>1.</w:t>
            </w:r>
            <w:r>
              <w:rPr>
                <w:b/>
              </w:rPr>
              <w:t xml:space="preserve"> Введение в математику. Математические модели.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pStyle w:val="Default"/>
              <w:ind w:firstLine="142"/>
              <w:rPr>
                <w:iCs/>
              </w:rPr>
            </w:pPr>
            <w:r>
              <w:rPr>
                <w:iCs/>
              </w:rPr>
              <w:t>1. Самостоятельное изучение учебной литературы</w:t>
            </w:r>
          </w:p>
          <w:p w:rsidR="0058251E" w:rsidRDefault="00B22887">
            <w:pPr>
              <w:pStyle w:val="Default"/>
              <w:ind w:firstLine="142"/>
              <w:rPr>
                <w:iCs/>
              </w:rPr>
            </w:pPr>
            <w:r>
              <w:rPr>
                <w:iCs/>
              </w:rPr>
              <w:t>2. Подготовка к лабораторным занятиям</w:t>
            </w:r>
          </w:p>
          <w:p w:rsidR="0058251E" w:rsidRDefault="0058251E">
            <w:pPr>
              <w:pStyle w:val="Default"/>
              <w:ind w:firstLine="142"/>
              <w:rPr>
                <w:iCs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pStyle w:val="Default"/>
              <w:jc w:val="center"/>
              <w:rPr>
                <w:iCs/>
              </w:rPr>
            </w:pPr>
            <w:r>
              <w:rPr>
                <w:iCs/>
              </w:rPr>
              <w:t>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pStyle w:val="Default"/>
              <w:ind w:firstLine="283"/>
              <w:rPr>
                <w:iCs/>
              </w:rPr>
            </w:pPr>
            <w:r>
              <w:rPr>
                <w:iCs/>
              </w:rPr>
              <w:t>Защита лабораторных работ</w:t>
            </w:r>
          </w:p>
        </w:tc>
      </w:tr>
      <w:tr w:rsidR="0058251E">
        <w:trPr>
          <w:trHeight w:val="567"/>
        </w:trPr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251E" w:rsidRDefault="00B22887">
            <w:pPr>
              <w:ind w:firstLine="255"/>
            </w:pPr>
            <w:r>
              <w:t>2.</w:t>
            </w:r>
            <w:r>
              <w:rPr>
                <w:b/>
              </w:rPr>
              <w:t xml:space="preserve"> Теория вероятностей и математическая статистика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pStyle w:val="Default"/>
              <w:ind w:firstLine="142"/>
              <w:rPr>
                <w:iCs/>
              </w:rPr>
            </w:pPr>
            <w:r>
              <w:rPr>
                <w:iCs/>
              </w:rPr>
              <w:t>1. Самостоятельное изучение учебной литературы</w:t>
            </w:r>
          </w:p>
          <w:p w:rsidR="0058251E" w:rsidRDefault="00B22887">
            <w:pPr>
              <w:pStyle w:val="Default"/>
              <w:ind w:firstLine="142"/>
              <w:rPr>
                <w:iCs/>
              </w:rPr>
            </w:pPr>
            <w:r>
              <w:rPr>
                <w:iCs/>
              </w:rPr>
              <w:t>2. Подготовка к лабораторным занятиям</w:t>
            </w:r>
          </w:p>
          <w:p w:rsidR="0058251E" w:rsidRDefault="0058251E">
            <w:pPr>
              <w:pStyle w:val="Default"/>
              <w:ind w:firstLine="142"/>
              <w:rPr>
                <w:iCs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pStyle w:val="Default"/>
              <w:jc w:val="center"/>
              <w:rPr>
                <w:iCs/>
              </w:rPr>
            </w:pPr>
            <w:r>
              <w:rPr>
                <w:iCs/>
              </w:rPr>
              <w:t>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r>
              <w:rPr>
                <w:iCs/>
              </w:rPr>
              <w:t>Защита лабораторных работ</w:t>
            </w:r>
          </w:p>
        </w:tc>
      </w:tr>
      <w:tr w:rsidR="0058251E">
        <w:trPr>
          <w:trHeight w:val="354"/>
        </w:trPr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251E" w:rsidRDefault="0058251E">
            <w:pPr>
              <w:rPr>
                <w:rFonts w:eastAsia="Calibri"/>
                <w:iCs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pStyle w:val="Default"/>
              <w:jc w:val="right"/>
              <w:rPr>
                <w:iCs/>
              </w:rPr>
            </w:pPr>
            <w:r>
              <w:rPr>
                <w:iCs/>
              </w:rPr>
              <w:t>Итого: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58251E">
            <w:pPr>
              <w:pStyle w:val="Default"/>
              <w:rPr>
                <w:color w:val="auto"/>
              </w:rPr>
            </w:pPr>
          </w:p>
        </w:tc>
      </w:tr>
    </w:tbl>
    <w:p w:rsidR="0058251E" w:rsidRDefault="0058251E"/>
    <w:p w:rsidR="0058251E" w:rsidRDefault="00B22887">
      <w:pPr>
        <w:ind w:firstLine="567"/>
        <w:jc w:val="both"/>
      </w:pPr>
      <w:r>
        <w:rPr>
          <w:b/>
        </w:rPr>
        <w:t>Критерии оценки</w:t>
      </w:r>
      <w:r>
        <w:t xml:space="preserve"> (в соответствии с формируемыми компетенциями и планируемыми результатами обучения):</w:t>
      </w:r>
    </w:p>
    <w:p w:rsidR="0058251E" w:rsidRDefault="00B22887">
      <w:pPr>
        <w:ind w:firstLine="567"/>
        <w:jc w:val="both"/>
      </w:pPr>
      <w:r>
        <w:t>– на оценку «</w:t>
      </w:r>
      <w:r>
        <w:rPr>
          <w:b/>
          <w:i/>
        </w:rPr>
        <w:t>отлично</w:t>
      </w:r>
      <w:r>
        <w:t>»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58251E" w:rsidRDefault="00B22887">
      <w:pPr>
        <w:ind w:firstLine="567"/>
        <w:jc w:val="both"/>
      </w:pPr>
      <w:r>
        <w:lastRenderedPageBreak/>
        <w:t>– на оценку «</w:t>
      </w:r>
      <w:r>
        <w:rPr>
          <w:b/>
          <w:i/>
        </w:rPr>
        <w:t>хорошо</w:t>
      </w:r>
      <w:r>
        <w:t>»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58251E" w:rsidRDefault="00B22887">
      <w:pPr>
        <w:ind w:firstLine="567"/>
        <w:jc w:val="both"/>
      </w:pPr>
      <w:r>
        <w:t>– на оценку «</w:t>
      </w:r>
      <w:r>
        <w:rPr>
          <w:b/>
          <w:i/>
        </w:rPr>
        <w:t>удовлетворительно</w:t>
      </w:r>
      <w:r>
        <w:t>»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58251E" w:rsidRDefault="00B22887">
      <w:pPr>
        <w:ind w:firstLine="567"/>
        <w:jc w:val="both"/>
      </w:pPr>
      <w:r>
        <w:t>– на оценку «</w:t>
      </w:r>
      <w:r>
        <w:rPr>
          <w:b/>
          <w:i/>
        </w:rPr>
        <w:t>неудовлетворительно</w:t>
      </w:r>
      <w:r>
        <w:t>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8251E" w:rsidRDefault="00B22887">
      <w:pPr>
        <w:pStyle w:val="21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7.2. Перечень теоретических вопросов к экзамену</w:t>
      </w:r>
    </w:p>
    <w:p w:rsidR="0058251E" w:rsidRDefault="00B22887">
      <w:pPr>
        <w:pStyle w:val="af3"/>
        <w:numPr>
          <w:ilvl w:val="0"/>
          <w:numId w:val="10"/>
        </w:numPr>
        <w:tabs>
          <w:tab w:val="clear" w:pos="720"/>
          <w:tab w:val="left" w:pos="426"/>
          <w:tab w:val="left" w:pos="708"/>
        </w:tabs>
        <w:snapToGrid w:val="0"/>
        <w:ind w:left="0" w:firstLine="0"/>
        <w:rPr>
          <w:sz w:val="24"/>
          <w:szCs w:val="28"/>
        </w:rPr>
      </w:pPr>
      <w:r>
        <w:rPr>
          <w:sz w:val="24"/>
          <w:szCs w:val="28"/>
        </w:rPr>
        <w:t xml:space="preserve">Диаграммы Эйлера-Венна и </w:t>
      </w:r>
      <w:proofErr w:type="gramStart"/>
      <w:r>
        <w:rPr>
          <w:sz w:val="24"/>
          <w:szCs w:val="28"/>
        </w:rPr>
        <w:t>операции  над</w:t>
      </w:r>
      <w:proofErr w:type="gramEnd"/>
      <w:r>
        <w:rPr>
          <w:sz w:val="24"/>
          <w:szCs w:val="28"/>
        </w:rPr>
        <w:t xml:space="preserve"> множествами: разность, симметрическая разность </w:t>
      </w:r>
      <w:proofErr w:type="spellStart"/>
      <w:r>
        <w:rPr>
          <w:sz w:val="24"/>
          <w:szCs w:val="28"/>
        </w:rPr>
        <w:t>мнножеств</w:t>
      </w:r>
      <w:proofErr w:type="spellEnd"/>
      <w:r>
        <w:rPr>
          <w:sz w:val="24"/>
          <w:szCs w:val="28"/>
        </w:rPr>
        <w:t xml:space="preserve">. </w:t>
      </w:r>
    </w:p>
    <w:p w:rsidR="0058251E" w:rsidRDefault="00B22887">
      <w:pPr>
        <w:pStyle w:val="af3"/>
        <w:numPr>
          <w:ilvl w:val="0"/>
          <w:numId w:val="10"/>
        </w:numPr>
        <w:tabs>
          <w:tab w:val="clear" w:pos="720"/>
          <w:tab w:val="left" w:pos="426"/>
        </w:tabs>
        <w:ind w:left="0" w:firstLine="0"/>
        <w:jc w:val="both"/>
        <w:rPr>
          <w:bCs/>
          <w:sz w:val="24"/>
          <w:szCs w:val="28"/>
        </w:rPr>
      </w:pPr>
      <w:r>
        <w:rPr>
          <w:bCs/>
          <w:sz w:val="24"/>
          <w:szCs w:val="28"/>
        </w:rPr>
        <w:t>Суждения, умозаключения, высказывания. Истинность высказываний</w:t>
      </w:r>
    </w:p>
    <w:p w:rsidR="0058251E" w:rsidRDefault="00B22887">
      <w:pPr>
        <w:pStyle w:val="21"/>
        <w:numPr>
          <w:ilvl w:val="0"/>
          <w:numId w:val="10"/>
        </w:numPr>
        <w:tabs>
          <w:tab w:val="clear" w:pos="720"/>
          <w:tab w:val="left" w:pos="426"/>
        </w:tabs>
        <w:spacing w:before="0" w:after="0"/>
        <w:ind w:left="0" w:firstLine="0"/>
        <w:jc w:val="both"/>
        <w:rPr>
          <w:rFonts w:ascii="Times New Roman" w:hAnsi="Times New Roman" w:cs="Times New Roman"/>
          <w:b w:val="0"/>
          <w:i w:val="0"/>
          <w:sz w:val="24"/>
        </w:rPr>
      </w:pPr>
      <w:r>
        <w:rPr>
          <w:rFonts w:ascii="Times New Roman" w:hAnsi="Times New Roman" w:cs="Times New Roman"/>
          <w:b w:val="0"/>
          <w:i w:val="0"/>
          <w:sz w:val="24"/>
        </w:rPr>
        <w:t xml:space="preserve">Алгебра логики. Логические операции: конъюнкция, дизъюнкция, инверсия.  </w:t>
      </w:r>
    </w:p>
    <w:p w:rsidR="0058251E" w:rsidRDefault="00B22887">
      <w:pPr>
        <w:pStyle w:val="21"/>
        <w:numPr>
          <w:ilvl w:val="0"/>
          <w:numId w:val="10"/>
        </w:numPr>
        <w:tabs>
          <w:tab w:val="clear" w:pos="720"/>
          <w:tab w:val="left" w:pos="426"/>
        </w:tabs>
        <w:spacing w:before="0" w:after="0"/>
        <w:ind w:left="0" w:firstLine="0"/>
        <w:jc w:val="both"/>
        <w:rPr>
          <w:rFonts w:ascii="Times New Roman" w:hAnsi="Times New Roman" w:cs="Times New Roman"/>
          <w:b w:val="0"/>
          <w:i w:val="0"/>
          <w:sz w:val="24"/>
        </w:rPr>
      </w:pPr>
      <w:r>
        <w:rPr>
          <w:rFonts w:ascii="Times New Roman" w:hAnsi="Times New Roman" w:cs="Times New Roman"/>
          <w:b w:val="0"/>
          <w:i w:val="0"/>
          <w:sz w:val="24"/>
        </w:rPr>
        <w:t xml:space="preserve">Логические функции. Импликация. </w:t>
      </w:r>
      <w:proofErr w:type="spellStart"/>
      <w:r>
        <w:rPr>
          <w:rFonts w:ascii="Times New Roman" w:hAnsi="Times New Roman" w:cs="Times New Roman"/>
          <w:b w:val="0"/>
          <w:i w:val="0"/>
          <w:sz w:val="24"/>
        </w:rPr>
        <w:t>Эквиваленция</w:t>
      </w:r>
      <w:proofErr w:type="spellEnd"/>
      <w:r>
        <w:rPr>
          <w:rFonts w:ascii="Times New Roman" w:hAnsi="Times New Roman" w:cs="Times New Roman"/>
          <w:b w:val="0"/>
          <w:i w:val="0"/>
          <w:sz w:val="24"/>
        </w:rPr>
        <w:t xml:space="preserve">. Пример. </w:t>
      </w:r>
    </w:p>
    <w:p w:rsidR="0058251E" w:rsidRDefault="00B22887">
      <w:pPr>
        <w:pStyle w:val="af3"/>
        <w:numPr>
          <w:ilvl w:val="0"/>
          <w:numId w:val="10"/>
        </w:numPr>
        <w:tabs>
          <w:tab w:val="clear" w:pos="720"/>
          <w:tab w:val="left" w:pos="426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t>Понятие о таблице истинности логического выражения. Алгоритм составления таблицы истинности.</w:t>
      </w:r>
    </w:p>
    <w:p w:rsidR="0058251E" w:rsidRDefault="00B22887">
      <w:pPr>
        <w:pStyle w:val="af3"/>
        <w:numPr>
          <w:ilvl w:val="0"/>
          <w:numId w:val="10"/>
        </w:numPr>
        <w:tabs>
          <w:tab w:val="clear" w:pos="720"/>
          <w:tab w:val="left" w:pos="426"/>
        </w:tabs>
        <w:ind w:left="0" w:firstLine="0"/>
        <w:jc w:val="both"/>
        <w:rPr>
          <w:bCs/>
          <w:sz w:val="24"/>
          <w:szCs w:val="28"/>
        </w:rPr>
      </w:pPr>
      <w:r>
        <w:rPr>
          <w:bCs/>
          <w:sz w:val="24"/>
          <w:szCs w:val="28"/>
        </w:rPr>
        <w:t xml:space="preserve">Аксиоматический метод. </w:t>
      </w:r>
    </w:p>
    <w:p w:rsidR="0058251E" w:rsidRDefault="00B22887">
      <w:pPr>
        <w:pStyle w:val="af3"/>
        <w:numPr>
          <w:ilvl w:val="0"/>
          <w:numId w:val="10"/>
        </w:numPr>
        <w:tabs>
          <w:tab w:val="clear" w:pos="720"/>
          <w:tab w:val="left" w:pos="426"/>
        </w:tabs>
        <w:ind w:left="0" w:firstLine="0"/>
        <w:jc w:val="both"/>
        <w:rPr>
          <w:bCs/>
          <w:sz w:val="24"/>
          <w:szCs w:val="28"/>
        </w:rPr>
      </w:pPr>
      <w:r>
        <w:rPr>
          <w:bCs/>
          <w:sz w:val="24"/>
          <w:szCs w:val="28"/>
        </w:rPr>
        <w:t>Математическое доказательство.</w:t>
      </w:r>
    </w:p>
    <w:p w:rsidR="0058251E" w:rsidRDefault="00B22887">
      <w:pPr>
        <w:pStyle w:val="af3"/>
        <w:numPr>
          <w:ilvl w:val="0"/>
          <w:numId w:val="10"/>
        </w:numPr>
        <w:tabs>
          <w:tab w:val="clear" w:pos="720"/>
          <w:tab w:val="left" w:pos="426"/>
        </w:tabs>
        <w:ind w:left="0" w:firstLine="0"/>
        <w:jc w:val="both"/>
        <w:rPr>
          <w:bCs/>
          <w:sz w:val="24"/>
          <w:szCs w:val="28"/>
        </w:rPr>
      </w:pPr>
      <w:r>
        <w:rPr>
          <w:bCs/>
          <w:sz w:val="24"/>
          <w:szCs w:val="28"/>
        </w:rPr>
        <w:t xml:space="preserve">Понятие множества. </w:t>
      </w:r>
    </w:p>
    <w:p w:rsidR="0058251E" w:rsidRDefault="00B22887">
      <w:pPr>
        <w:pStyle w:val="af3"/>
        <w:numPr>
          <w:ilvl w:val="0"/>
          <w:numId w:val="10"/>
        </w:numPr>
        <w:tabs>
          <w:tab w:val="clear" w:pos="720"/>
          <w:tab w:val="left" w:pos="426"/>
        </w:tabs>
        <w:ind w:left="0" w:firstLine="0"/>
        <w:jc w:val="both"/>
        <w:rPr>
          <w:bCs/>
          <w:sz w:val="24"/>
          <w:szCs w:val="28"/>
        </w:rPr>
      </w:pPr>
      <w:r>
        <w:rPr>
          <w:bCs/>
          <w:sz w:val="24"/>
          <w:szCs w:val="28"/>
        </w:rPr>
        <w:t>Конечное и бесконечное множество.</w:t>
      </w:r>
    </w:p>
    <w:p w:rsidR="0058251E" w:rsidRDefault="00B22887">
      <w:pPr>
        <w:pStyle w:val="af3"/>
        <w:numPr>
          <w:ilvl w:val="0"/>
          <w:numId w:val="10"/>
        </w:numPr>
        <w:tabs>
          <w:tab w:val="clear" w:pos="720"/>
          <w:tab w:val="left" w:pos="426"/>
        </w:tabs>
        <w:ind w:left="0" w:firstLine="0"/>
        <w:jc w:val="both"/>
        <w:rPr>
          <w:bCs/>
          <w:sz w:val="24"/>
          <w:szCs w:val="28"/>
        </w:rPr>
      </w:pPr>
      <w:r>
        <w:rPr>
          <w:bCs/>
          <w:sz w:val="24"/>
          <w:szCs w:val="28"/>
        </w:rPr>
        <w:t>Дополнение множеств. Пример.</w:t>
      </w:r>
    </w:p>
    <w:p w:rsidR="0058251E" w:rsidRDefault="00B22887">
      <w:pPr>
        <w:pStyle w:val="af3"/>
        <w:numPr>
          <w:ilvl w:val="0"/>
          <w:numId w:val="10"/>
        </w:numPr>
        <w:tabs>
          <w:tab w:val="clear" w:pos="720"/>
          <w:tab w:val="left" w:pos="426"/>
        </w:tabs>
        <w:ind w:left="0" w:firstLine="0"/>
        <w:jc w:val="both"/>
        <w:rPr>
          <w:bCs/>
          <w:sz w:val="24"/>
          <w:szCs w:val="28"/>
        </w:rPr>
      </w:pPr>
      <w:r>
        <w:rPr>
          <w:bCs/>
          <w:sz w:val="24"/>
          <w:szCs w:val="28"/>
        </w:rPr>
        <w:t xml:space="preserve">Комбинаторика. </w:t>
      </w:r>
    </w:p>
    <w:p w:rsidR="0058251E" w:rsidRDefault="00B22887">
      <w:pPr>
        <w:pStyle w:val="af3"/>
        <w:numPr>
          <w:ilvl w:val="0"/>
          <w:numId w:val="10"/>
        </w:numPr>
        <w:tabs>
          <w:tab w:val="clear" w:pos="720"/>
          <w:tab w:val="left" w:pos="426"/>
        </w:tabs>
        <w:ind w:left="0" w:firstLine="0"/>
        <w:jc w:val="both"/>
        <w:rPr>
          <w:bCs/>
          <w:sz w:val="24"/>
          <w:szCs w:val="28"/>
        </w:rPr>
      </w:pPr>
      <w:r>
        <w:rPr>
          <w:bCs/>
          <w:sz w:val="24"/>
          <w:szCs w:val="28"/>
        </w:rPr>
        <w:t xml:space="preserve">Законы сложения и умножения. </w:t>
      </w:r>
    </w:p>
    <w:p w:rsidR="0058251E" w:rsidRDefault="00B22887">
      <w:pPr>
        <w:pStyle w:val="af3"/>
        <w:numPr>
          <w:ilvl w:val="0"/>
          <w:numId w:val="10"/>
        </w:numPr>
        <w:tabs>
          <w:tab w:val="clear" w:pos="720"/>
          <w:tab w:val="left" w:pos="426"/>
        </w:tabs>
        <w:ind w:left="0" w:firstLine="0"/>
        <w:jc w:val="both"/>
        <w:rPr>
          <w:bCs/>
          <w:sz w:val="24"/>
          <w:szCs w:val="28"/>
        </w:rPr>
      </w:pPr>
      <w:r>
        <w:rPr>
          <w:bCs/>
          <w:sz w:val="24"/>
          <w:szCs w:val="28"/>
        </w:rPr>
        <w:t>Перестановки с повторением и без повторений.</w:t>
      </w:r>
    </w:p>
    <w:p w:rsidR="0058251E" w:rsidRDefault="00B22887">
      <w:pPr>
        <w:pStyle w:val="af3"/>
        <w:numPr>
          <w:ilvl w:val="0"/>
          <w:numId w:val="10"/>
        </w:numPr>
        <w:tabs>
          <w:tab w:val="clear" w:pos="720"/>
          <w:tab w:val="left" w:pos="426"/>
        </w:tabs>
        <w:ind w:left="0" w:firstLine="0"/>
        <w:jc w:val="both"/>
        <w:rPr>
          <w:bCs/>
          <w:sz w:val="24"/>
          <w:szCs w:val="28"/>
        </w:rPr>
      </w:pPr>
      <w:r>
        <w:rPr>
          <w:bCs/>
          <w:sz w:val="24"/>
          <w:szCs w:val="28"/>
        </w:rPr>
        <w:t>Размещения с повторением и без повторений.</w:t>
      </w:r>
    </w:p>
    <w:p w:rsidR="0058251E" w:rsidRDefault="00B22887">
      <w:pPr>
        <w:pStyle w:val="af3"/>
        <w:numPr>
          <w:ilvl w:val="0"/>
          <w:numId w:val="10"/>
        </w:numPr>
        <w:tabs>
          <w:tab w:val="clear" w:pos="720"/>
          <w:tab w:val="left" w:pos="426"/>
        </w:tabs>
        <w:ind w:left="0" w:firstLine="0"/>
        <w:jc w:val="both"/>
        <w:rPr>
          <w:bCs/>
          <w:sz w:val="24"/>
          <w:szCs w:val="28"/>
        </w:rPr>
      </w:pPr>
      <w:r>
        <w:rPr>
          <w:bCs/>
          <w:sz w:val="24"/>
          <w:szCs w:val="28"/>
        </w:rPr>
        <w:t xml:space="preserve">Сочетания с повторением и без повторений. </w:t>
      </w:r>
    </w:p>
    <w:p w:rsidR="0058251E" w:rsidRDefault="00B22887">
      <w:pPr>
        <w:pStyle w:val="af3"/>
        <w:numPr>
          <w:ilvl w:val="0"/>
          <w:numId w:val="10"/>
        </w:numPr>
        <w:tabs>
          <w:tab w:val="clear" w:pos="720"/>
          <w:tab w:val="left" w:pos="426"/>
        </w:tabs>
        <w:ind w:left="0" w:firstLine="0"/>
        <w:jc w:val="both"/>
        <w:rPr>
          <w:bCs/>
          <w:sz w:val="24"/>
          <w:szCs w:val="28"/>
        </w:rPr>
      </w:pPr>
      <w:r>
        <w:rPr>
          <w:bCs/>
          <w:sz w:val="24"/>
          <w:szCs w:val="28"/>
        </w:rPr>
        <w:t xml:space="preserve">Свойства сочетаний. </w:t>
      </w:r>
    </w:p>
    <w:p w:rsidR="0058251E" w:rsidRDefault="00B22887">
      <w:pPr>
        <w:pStyle w:val="af3"/>
        <w:numPr>
          <w:ilvl w:val="0"/>
          <w:numId w:val="10"/>
        </w:numPr>
        <w:tabs>
          <w:tab w:val="clear" w:pos="720"/>
          <w:tab w:val="left" w:pos="426"/>
        </w:tabs>
        <w:ind w:left="0" w:firstLine="0"/>
        <w:jc w:val="both"/>
        <w:rPr>
          <w:bCs/>
          <w:sz w:val="24"/>
          <w:szCs w:val="28"/>
        </w:rPr>
      </w:pPr>
      <w:r>
        <w:rPr>
          <w:bCs/>
          <w:sz w:val="24"/>
          <w:szCs w:val="28"/>
        </w:rPr>
        <w:t xml:space="preserve">Теория вероятностей. </w:t>
      </w:r>
    </w:p>
    <w:p w:rsidR="0058251E" w:rsidRDefault="00B22887">
      <w:pPr>
        <w:pStyle w:val="af3"/>
        <w:numPr>
          <w:ilvl w:val="0"/>
          <w:numId w:val="10"/>
        </w:numPr>
        <w:tabs>
          <w:tab w:val="clear" w:pos="720"/>
          <w:tab w:val="left" w:pos="426"/>
        </w:tabs>
        <w:ind w:left="0" w:firstLine="0"/>
        <w:jc w:val="both"/>
        <w:rPr>
          <w:bCs/>
          <w:sz w:val="24"/>
          <w:szCs w:val="28"/>
        </w:rPr>
      </w:pPr>
      <w:r>
        <w:rPr>
          <w:bCs/>
          <w:sz w:val="24"/>
          <w:szCs w:val="28"/>
        </w:rPr>
        <w:t xml:space="preserve">Первоначальные понятия теории вероятностей. </w:t>
      </w:r>
    </w:p>
    <w:p w:rsidR="0058251E" w:rsidRDefault="00B22887">
      <w:pPr>
        <w:pStyle w:val="af3"/>
        <w:numPr>
          <w:ilvl w:val="0"/>
          <w:numId w:val="10"/>
        </w:numPr>
        <w:tabs>
          <w:tab w:val="clear" w:pos="720"/>
          <w:tab w:val="left" w:pos="426"/>
        </w:tabs>
        <w:ind w:left="0" w:firstLine="0"/>
        <w:jc w:val="both"/>
        <w:rPr>
          <w:bCs/>
          <w:sz w:val="24"/>
          <w:szCs w:val="28"/>
        </w:rPr>
      </w:pPr>
      <w:r>
        <w:rPr>
          <w:bCs/>
          <w:sz w:val="24"/>
          <w:szCs w:val="28"/>
        </w:rPr>
        <w:t xml:space="preserve">Классическое определение вероятности. </w:t>
      </w:r>
    </w:p>
    <w:p w:rsidR="0058251E" w:rsidRDefault="00B22887">
      <w:pPr>
        <w:pStyle w:val="af3"/>
        <w:numPr>
          <w:ilvl w:val="0"/>
          <w:numId w:val="10"/>
        </w:numPr>
        <w:tabs>
          <w:tab w:val="clear" w:pos="720"/>
          <w:tab w:val="left" w:pos="426"/>
        </w:tabs>
        <w:ind w:left="0" w:firstLine="0"/>
        <w:jc w:val="both"/>
        <w:rPr>
          <w:bCs/>
          <w:sz w:val="24"/>
          <w:szCs w:val="28"/>
        </w:rPr>
      </w:pPr>
      <w:r>
        <w:rPr>
          <w:bCs/>
          <w:sz w:val="24"/>
          <w:szCs w:val="28"/>
        </w:rPr>
        <w:t xml:space="preserve">Основные теоремы. </w:t>
      </w:r>
    </w:p>
    <w:p w:rsidR="0058251E" w:rsidRDefault="00B22887">
      <w:pPr>
        <w:pStyle w:val="af3"/>
        <w:numPr>
          <w:ilvl w:val="0"/>
          <w:numId w:val="10"/>
        </w:numPr>
        <w:tabs>
          <w:tab w:val="clear" w:pos="720"/>
          <w:tab w:val="left" w:pos="426"/>
        </w:tabs>
        <w:ind w:left="0" w:firstLine="0"/>
        <w:jc w:val="both"/>
        <w:rPr>
          <w:bCs/>
          <w:sz w:val="24"/>
          <w:szCs w:val="28"/>
        </w:rPr>
      </w:pPr>
      <w:r>
        <w:rPr>
          <w:bCs/>
          <w:sz w:val="24"/>
          <w:szCs w:val="28"/>
        </w:rPr>
        <w:t>Вычисление вероятностей с применением формул комбинаторики.</w:t>
      </w:r>
    </w:p>
    <w:p w:rsidR="0058251E" w:rsidRDefault="00B22887">
      <w:pPr>
        <w:pStyle w:val="af3"/>
        <w:numPr>
          <w:ilvl w:val="0"/>
          <w:numId w:val="10"/>
        </w:numPr>
        <w:tabs>
          <w:tab w:val="clear" w:pos="720"/>
          <w:tab w:val="left" w:pos="426"/>
        </w:tabs>
        <w:ind w:left="0" w:firstLine="0"/>
        <w:jc w:val="both"/>
        <w:rPr>
          <w:bCs/>
          <w:sz w:val="24"/>
          <w:szCs w:val="28"/>
        </w:rPr>
      </w:pPr>
      <w:r>
        <w:rPr>
          <w:bCs/>
          <w:sz w:val="24"/>
          <w:szCs w:val="28"/>
        </w:rPr>
        <w:t xml:space="preserve">Первоначальные понятия математической статистики. </w:t>
      </w:r>
    </w:p>
    <w:p w:rsidR="0058251E" w:rsidRDefault="00B22887">
      <w:pPr>
        <w:pStyle w:val="af3"/>
        <w:numPr>
          <w:ilvl w:val="0"/>
          <w:numId w:val="10"/>
        </w:numPr>
        <w:tabs>
          <w:tab w:val="clear" w:pos="720"/>
          <w:tab w:val="left" w:pos="426"/>
        </w:tabs>
        <w:ind w:left="0" w:firstLine="0"/>
        <w:jc w:val="both"/>
        <w:rPr>
          <w:bCs/>
          <w:sz w:val="24"/>
          <w:szCs w:val="28"/>
        </w:rPr>
      </w:pPr>
      <w:r>
        <w:rPr>
          <w:bCs/>
          <w:sz w:val="24"/>
          <w:szCs w:val="28"/>
        </w:rPr>
        <w:t xml:space="preserve">Первоначальная обработка статистических данных. </w:t>
      </w:r>
    </w:p>
    <w:p w:rsidR="0058251E" w:rsidRDefault="00B22887">
      <w:pPr>
        <w:pStyle w:val="af3"/>
        <w:numPr>
          <w:ilvl w:val="0"/>
          <w:numId w:val="10"/>
        </w:numPr>
        <w:tabs>
          <w:tab w:val="clear" w:pos="720"/>
          <w:tab w:val="left" w:pos="426"/>
        </w:tabs>
        <w:ind w:left="0" w:firstLine="0"/>
        <w:jc w:val="both"/>
        <w:rPr>
          <w:bCs/>
          <w:sz w:val="24"/>
          <w:szCs w:val="28"/>
        </w:rPr>
      </w:pPr>
      <w:r>
        <w:rPr>
          <w:bCs/>
          <w:sz w:val="24"/>
          <w:szCs w:val="28"/>
        </w:rPr>
        <w:t>Числовые характеристики дискретных случайных величин и вариационного ряда.</w:t>
      </w:r>
    </w:p>
    <w:p w:rsidR="0058251E" w:rsidRDefault="00B22887">
      <w:pPr>
        <w:pStyle w:val="af3"/>
        <w:numPr>
          <w:ilvl w:val="0"/>
          <w:numId w:val="10"/>
        </w:numPr>
        <w:tabs>
          <w:tab w:val="clear" w:pos="720"/>
          <w:tab w:val="left" w:pos="426"/>
        </w:tabs>
        <w:ind w:left="0" w:firstLine="0"/>
        <w:jc w:val="both"/>
      </w:pPr>
      <w:r>
        <w:rPr>
          <w:bCs/>
          <w:sz w:val="24"/>
          <w:szCs w:val="28"/>
        </w:rPr>
        <w:t xml:space="preserve"> Статистические методы изучения зависимостей между случайными</w:t>
      </w:r>
      <w:r>
        <w:t xml:space="preserve"> величинами.</w:t>
      </w:r>
    </w:p>
    <w:p w:rsidR="0058251E" w:rsidRDefault="00B22887">
      <w:pPr>
        <w:pStyle w:val="af3"/>
        <w:numPr>
          <w:ilvl w:val="0"/>
          <w:numId w:val="10"/>
        </w:numPr>
        <w:tabs>
          <w:tab w:val="clear" w:pos="720"/>
          <w:tab w:val="left" w:pos="426"/>
        </w:tabs>
        <w:ind w:left="0" w:firstLine="0"/>
        <w:jc w:val="both"/>
        <w:rPr>
          <w:bCs/>
          <w:sz w:val="24"/>
          <w:szCs w:val="28"/>
        </w:rPr>
      </w:pPr>
      <w:r>
        <w:rPr>
          <w:bCs/>
          <w:sz w:val="24"/>
          <w:szCs w:val="28"/>
        </w:rPr>
        <w:t>Аксиоматический метод в математике. Понятия, аксиомы, теоремы</w:t>
      </w:r>
    </w:p>
    <w:p w:rsidR="0058251E" w:rsidRDefault="00B22887">
      <w:pPr>
        <w:pStyle w:val="af3"/>
        <w:numPr>
          <w:ilvl w:val="0"/>
          <w:numId w:val="10"/>
        </w:numPr>
        <w:tabs>
          <w:tab w:val="clear" w:pos="720"/>
          <w:tab w:val="left" w:pos="426"/>
        </w:tabs>
        <w:ind w:left="0" w:firstLine="0"/>
        <w:jc w:val="both"/>
        <w:rPr>
          <w:bCs/>
          <w:sz w:val="22"/>
          <w:szCs w:val="28"/>
        </w:rPr>
      </w:pPr>
      <w:r>
        <w:rPr>
          <w:bCs/>
          <w:sz w:val="24"/>
          <w:szCs w:val="28"/>
        </w:rPr>
        <w:t>Обработка и представление данных в памяти компьютера.</w:t>
      </w:r>
    </w:p>
    <w:p w:rsidR="0058251E" w:rsidRDefault="00B22887">
      <w:pPr>
        <w:pStyle w:val="af3"/>
        <w:numPr>
          <w:ilvl w:val="0"/>
          <w:numId w:val="10"/>
        </w:numPr>
        <w:tabs>
          <w:tab w:val="clear" w:pos="720"/>
          <w:tab w:val="left" w:pos="426"/>
        </w:tabs>
        <w:ind w:left="0" w:firstLine="0"/>
        <w:jc w:val="both"/>
        <w:rPr>
          <w:bCs/>
          <w:sz w:val="24"/>
          <w:szCs w:val="28"/>
        </w:rPr>
      </w:pPr>
      <w:r>
        <w:rPr>
          <w:bCs/>
          <w:sz w:val="24"/>
          <w:szCs w:val="28"/>
        </w:rPr>
        <w:t>Представление информации в памяти ЭВМ. Двоичное кодирование информации.</w:t>
      </w:r>
    </w:p>
    <w:p w:rsidR="0058251E" w:rsidRDefault="00B22887">
      <w:pPr>
        <w:pStyle w:val="af3"/>
        <w:numPr>
          <w:ilvl w:val="0"/>
          <w:numId w:val="10"/>
        </w:numPr>
        <w:tabs>
          <w:tab w:val="clear" w:pos="720"/>
          <w:tab w:val="left" w:pos="426"/>
          <w:tab w:val="left" w:pos="708"/>
        </w:tabs>
        <w:snapToGrid w:val="0"/>
        <w:ind w:left="0" w:firstLine="0"/>
        <w:rPr>
          <w:sz w:val="24"/>
          <w:szCs w:val="28"/>
        </w:rPr>
      </w:pPr>
      <w:r>
        <w:rPr>
          <w:sz w:val="24"/>
          <w:szCs w:val="28"/>
        </w:rPr>
        <w:t xml:space="preserve">Основные понятия теории множеств. Операции над множествами: объединение, пересечение. </w:t>
      </w:r>
    </w:p>
    <w:p w:rsidR="0058251E" w:rsidRDefault="00B22887">
      <w:pPr>
        <w:pStyle w:val="21"/>
        <w:numPr>
          <w:ilvl w:val="0"/>
          <w:numId w:val="10"/>
        </w:numPr>
        <w:tabs>
          <w:tab w:val="clear" w:pos="720"/>
          <w:tab w:val="left" w:pos="426"/>
        </w:tabs>
        <w:spacing w:before="0" w:after="0"/>
        <w:ind w:left="0" w:firstLine="0"/>
        <w:jc w:val="both"/>
        <w:rPr>
          <w:rFonts w:ascii="Times New Roman" w:hAnsi="Times New Roman" w:cs="Times New Roman"/>
          <w:b w:val="0"/>
          <w:i w:val="0"/>
          <w:sz w:val="24"/>
        </w:rPr>
      </w:pPr>
      <w:r>
        <w:rPr>
          <w:rFonts w:ascii="Times New Roman" w:hAnsi="Times New Roman" w:cs="Times New Roman"/>
          <w:b w:val="0"/>
          <w:i w:val="0"/>
          <w:sz w:val="24"/>
        </w:rPr>
        <w:t>Решение логических задач табличным методом.</w:t>
      </w:r>
    </w:p>
    <w:p w:rsidR="0058251E" w:rsidRDefault="00B22887">
      <w:pPr>
        <w:pStyle w:val="21"/>
        <w:numPr>
          <w:ilvl w:val="0"/>
          <w:numId w:val="10"/>
        </w:numPr>
        <w:tabs>
          <w:tab w:val="clear" w:pos="720"/>
          <w:tab w:val="left" w:pos="426"/>
        </w:tabs>
        <w:spacing w:before="0" w:after="0"/>
        <w:ind w:left="0" w:firstLine="0"/>
        <w:jc w:val="both"/>
        <w:rPr>
          <w:rFonts w:ascii="Times New Roman" w:hAnsi="Times New Roman" w:cs="Times New Roman"/>
          <w:b w:val="0"/>
          <w:i w:val="0"/>
          <w:sz w:val="24"/>
        </w:rPr>
      </w:pPr>
      <w:r>
        <w:rPr>
          <w:rFonts w:ascii="Times New Roman" w:hAnsi="Times New Roman" w:cs="Times New Roman"/>
          <w:b w:val="0"/>
          <w:i w:val="0"/>
          <w:sz w:val="24"/>
        </w:rPr>
        <w:t>Логические тождества и законы. Упрощение логических выражений.</w:t>
      </w:r>
    </w:p>
    <w:p w:rsidR="0058251E" w:rsidRDefault="00B22887">
      <w:pPr>
        <w:pStyle w:val="21"/>
        <w:numPr>
          <w:ilvl w:val="0"/>
          <w:numId w:val="10"/>
        </w:numPr>
        <w:tabs>
          <w:tab w:val="clear" w:pos="720"/>
          <w:tab w:val="left" w:pos="426"/>
        </w:tabs>
        <w:spacing w:before="0" w:after="0"/>
        <w:ind w:left="0" w:firstLine="0"/>
        <w:jc w:val="both"/>
        <w:rPr>
          <w:rFonts w:ascii="Times New Roman" w:hAnsi="Times New Roman" w:cs="Times New Roman"/>
          <w:b w:val="0"/>
          <w:i w:val="0"/>
          <w:sz w:val="24"/>
        </w:rPr>
      </w:pPr>
      <w:r>
        <w:rPr>
          <w:rFonts w:ascii="Times New Roman" w:hAnsi="Times New Roman" w:cs="Times New Roman"/>
          <w:b w:val="0"/>
          <w:i w:val="0"/>
          <w:sz w:val="24"/>
        </w:rPr>
        <w:t xml:space="preserve">Введение в теорию графов. Основные понятия и определения. </w:t>
      </w:r>
    </w:p>
    <w:p w:rsidR="0058251E" w:rsidRDefault="00B22887">
      <w:pPr>
        <w:pStyle w:val="21"/>
        <w:numPr>
          <w:ilvl w:val="0"/>
          <w:numId w:val="10"/>
        </w:numPr>
        <w:tabs>
          <w:tab w:val="clear" w:pos="720"/>
          <w:tab w:val="left" w:pos="426"/>
        </w:tabs>
        <w:spacing w:before="0" w:after="0"/>
        <w:ind w:left="0" w:firstLine="0"/>
        <w:jc w:val="both"/>
        <w:rPr>
          <w:rFonts w:ascii="Times New Roman" w:hAnsi="Times New Roman" w:cs="Times New Roman"/>
          <w:b w:val="0"/>
          <w:i w:val="0"/>
          <w:sz w:val="24"/>
        </w:rPr>
      </w:pPr>
      <w:r>
        <w:rPr>
          <w:rFonts w:ascii="Times New Roman" w:hAnsi="Times New Roman" w:cs="Times New Roman"/>
          <w:b w:val="0"/>
          <w:i w:val="0"/>
          <w:sz w:val="24"/>
        </w:rPr>
        <w:t xml:space="preserve">Теория графов. Метод поиска в глубину. Пример. </w:t>
      </w:r>
    </w:p>
    <w:p w:rsidR="0058251E" w:rsidRDefault="00B22887">
      <w:pPr>
        <w:pStyle w:val="21"/>
        <w:numPr>
          <w:ilvl w:val="0"/>
          <w:numId w:val="10"/>
        </w:numPr>
        <w:tabs>
          <w:tab w:val="clear" w:pos="720"/>
          <w:tab w:val="left" w:pos="426"/>
        </w:tabs>
        <w:spacing w:before="0" w:after="0"/>
        <w:ind w:left="0" w:firstLine="0"/>
        <w:jc w:val="both"/>
        <w:rPr>
          <w:rFonts w:ascii="Times New Roman" w:hAnsi="Times New Roman" w:cs="Times New Roman"/>
          <w:b w:val="0"/>
          <w:i w:val="0"/>
          <w:sz w:val="24"/>
        </w:rPr>
      </w:pPr>
      <w:proofErr w:type="spellStart"/>
      <w:r>
        <w:rPr>
          <w:rFonts w:ascii="Times New Roman" w:hAnsi="Times New Roman" w:cs="Times New Roman"/>
          <w:b w:val="0"/>
          <w:i w:val="0"/>
          <w:sz w:val="24"/>
        </w:rPr>
        <w:t>Эйлеровы</w:t>
      </w:r>
      <w:proofErr w:type="spellEnd"/>
      <w:r>
        <w:rPr>
          <w:rFonts w:ascii="Times New Roman" w:hAnsi="Times New Roman" w:cs="Times New Roman"/>
          <w:b w:val="0"/>
          <w:i w:val="0"/>
          <w:sz w:val="24"/>
        </w:rPr>
        <w:t xml:space="preserve"> графы. Пример. </w:t>
      </w:r>
    </w:p>
    <w:p w:rsidR="0058251E" w:rsidRDefault="00B22887">
      <w:pPr>
        <w:pStyle w:val="21"/>
        <w:numPr>
          <w:ilvl w:val="0"/>
          <w:numId w:val="10"/>
        </w:numPr>
        <w:tabs>
          <w:tab w:val="clear" w:pos="720"/>
          <w:tab w:val="left" w:pos="426"/>
        </w:tabs>
        <w:spacing w:before="0" w:after="0"/>
        <w:ind w:left="0" w:firstLine="0"/>
        <w:jc w:val="both"/>
        <w:rPr>
          <w:rFonts w:ascii="Times New Roman" w:hAnsi="Times New Roman" w:cs="Times New Roman"/>
          <w:b w:val="0"/>
          <w:i w:val="0"/>
          <w:sz w:val="24"/>
        </w:rPr>
      </w:pPr>
      <w:r>
        <w:rPr>
          <w:rFonts w:ascii="Times New Roman" w:hAnsi="Times New Roman" w:cs="Times New Roman"/>
          <w:b w:val="0"/>
          <w:i w:val="0"/>
          <w:sz w:val="24"/>
        </w:rPr>
        <w:t xml:space="preserve">Кратчайшие пути на графе. Пример задачи. </w:t>
      </w:r>
    </w:p>
    <w:p w:rsidR="0058251E" w:rsidRDefault="00B22887">
      <w:pPr>
        <w:pStyle w:val="21"/>
        <w:numPr>
          <w:ilvl w:val="0"/>
          <w:numId w:val="10"/>
        </w:numPr>
        <w:tabs>
          <w:tab w:val="clear" w:pos="720"/>
          <w:tab w:val="left" w:pos="426"/>
        </w:tabs>
        <w:spacing w:before="0" w:after="0"/>
        <w:ind w:left="0" w:firstLine="0"/>
        <w:jc w:val="both"/>
        <w:rPr>
          <w:rFonts w:ascii="Times New Roman" w:hAnsi="Times New Roman" w:cs="Times New Roman"/>
          <w:b w:val="0"/>
          <w:i w:val="0"/>
          <w:sz w:val="24"/>
        </w:rPr>
      </w:pPr>
      <w:r>
        <w:rPr>
          <w:rFonts w:ascii="Times New Roman" w:hAnsi="Times New Roman" w:cs="Times New Roman"/>
          <w:b w:val="0"/>
          <w:i w:val="0"/>
          <w:sz w:val="24"/>
        </w:rPr>
        <w:t xml:space="preserve">Комбинаторика. Размещения. Перестановки. Примеры задач. </w:t>
      </w:r>
    </w:p>
    <w:p w:rsidR="0058251E" w:rsidRDefault="00B22887">
      <w:pPr>
        <w:pStyle w:val="21"/>
        <w:numPr>
          <w:ilvl w:val="0"/>
          <w:numId w:val="10"/>
        </w:numPr>
        <w:tabs>
          <w:tab w:val="clear" w:pos="720"/>
          <w:tab w:val="left" w:pos="426"/>
        </w:tabs>
        <w:spacing w:before="0" w:after="0"/>
        <w:ind w:left="0" w:firstLine="0"/>
        <w:jc w:val="both"/>
        <w:rPr>
          <w:rFonts w:ascii="Times New Roman" w:hAnsi="Times New Roman" w:cs="Times New Roman"/>
          <w:b w:val="0"/>
          <w:i w:val="0"/>
          <w:sz w:val="24"/>
        </w:rPr>
      </w:pPr>
      <w:r>
        <w:rPr>
          <w:rFonts w:ascii="Times New Roman" w:hAnsi="Times New Roman" w:cs="Times New Roman"/>
          <w:b w:val="0"/>
          <w:i w:val="0"/>
          <w:sz w:val="24"/>
        </w:rPr>
        <w:t xml:space="preserve">Комбинаторика. Сочетания. Примеры комбинаторных задач. </w:t>
      </w:r>
    </w:p>
    <w:p w:rsidR="0058251E" w:rsidRDefault="00B22887">
      <w:pPr>
        <w:pStyle w:val="af3"/>
        <w:numPr>
          <w:ilvl w:val="0"/>
          <w:numId w:val="10"/>
        </w:numPr>
        <w:tabs>
          <w:tab w:val="clear" w:pos="720"/>
          <w:tab w:val="left" w:pos="426"/>
          <w:tab w:val="left" w:pos="708"/>
        </w:tabs>
        <w:snapToGrid w:val="0"/>
        <w:ind w:left="0" w:firstLine="0"/>
        <w:rPr>
          <w:sz w:val="24"/>
          <w:szCs w:val="28"/>
        </w:rPr>
      </w:pPr>
      <w:r>
        <w:rPr>
          <w:sz w:val="24"/>
          <w:szCs w:val="28"/>
        </w:rPr>
        <w:t xml:space="preserve">Основные понятия теории множеств. Основные операции над множествами. Диаграммы Эйлера-Венна. </w:t>
      </w:r>
    </w:p>
    <w:p w:rsidR="0058251E" w:rsidRDefault="00B22887">
      <w:pPr>
        <w:pStyle w:val="af3"/>
        <w:numPr>
          <w:ilvl w:val="0"/>
          <w:numId w:val="10"/>
        </w:numPr>
        <w:tabs>
          <w:tab w:val="clear" w:pos="720"/>
          <w:tab w:val="left" w:pos="426"/>
          <w:tab w:val="left" w:pos="708"/>
        </w:tabs>
        <w:snapToGrid w:val="0"/>
        <w:ind w:left="0" w:firstLine="0"/>
        <w:rPr>
          <w:sz w:val="24"/>
          <w:szCs w:val="28"/>
        </w:rPr>
      </w:pPr>
      <w:r>
        <w:rPr>
          <w:sz w:val="24"/>
          <w:szCs w:val="28"/>
        </w:rPr>
        <w:lastRenderedPageBreak/>
        <w:t xml:space="preserve">Матричные вычисления. Сложение и умножение матриц. </w:t>
      </w:r>
    </w:p>
    <w:p w:rsidR="0058251E" w:rsidRDefault="00B22887">
      <w:pPr>
        <w:pStyle w:val="af3"/>
        <w:numPr>
          <w:ilvl w:val="0"/>
          <w:numId w:val="10"/>
        </w:numPr>
        <w:tabs>
          <w:tab w:val="clear" w:pos="720"/>
          <w:tab w:val="left" w:pos="426"/>
          <w:tab w:val="left" w:pos="708"/>
        </w:tabs>
        <w:snapToGrid w:val="0"/>
        <w:ind w:left="0" w:firstLine="0"/>
        <w:rPr>
          <w:sz w:val="24"/>
          <w:szCs w:val="28"/>
        </w:rPr>
      </w:pPr>
      <w:r>
        <w:rPr>
          <w:sz w:val="24"/>
          <w:szCs w:val="28"/>
        </w:rPr>
        <w:t>Матричные вычисления. Решение систем линейных уравнений.</w:t>
      </w:r>
    </w:p>
    <w:p w:rsidR="0058251E" w:rsidRDefault="00B22887">
      <w:pPr>
        <w:pStyle w:val="af3"/>
        <w:numPr>
          <w:ilvl w:val="0"/>
          <w:numId w:val="10"/>
        </w:numPr>
        <w:tabs>
          <w:tab w:val="clear" w:pos="720"/>
          <w:tab w:val="left" w:pos="426"/>
        </w:tabs>
        <w:ind w:left="0" w:firstLine="0"/>
        <w:rPr>
          <w:sz w:val="24"/>
          <w:szCs w:val="28"/>
        </w:rPr>
      </w:pPr>
      <w:r>
        <w:rPr>
          <w:sz w:val="24"/>
          <w:szCs w:val="28"/>
        </w:rPr>
        <w:t xml:space="preserve">Предикаты и кванторы. Понятие формулы логики предикатов. </w:t>
      </w:r>
    </w:p>
    <w:p w:rsidR="0058251E" w:rsidRDefault="00B22887">
      <w:pPr>
        <w:pStyle w:val="af3"/>
        <w:numPr>
          <w:ilvl w:val="0"/>
          <w:numId w:val="10"/>
        </w:numPr>
        <w:tabs>
          <w:tab w:val="clear" w:pos="720"/>
          <w:tab w:val="left" w:pos="426"/>
          <w:tab w:val="left" w:pos="708"/>
        </w:tabs>
        <w:snapToGrid w:val="0"/>
        <w:ind w:left="0" w:firstLine="0"/>
        <w:rPr>
          <w:sz w:val="24"/>
          <w:szCs w:val="28"/>
        </w:rPr>
      </w:pPr>
      <w:r>
        <w:rPr>
          <w:sz w:val="24"/>
          <w:szCs w:val="28"/>
        </w:rPr>
        <w:t xml:space="preserve">Соединения без повторений и с повторениями. Комбинаторные правила сложения и умножения. </w:t>
      </w:r>
    </w:p>
    <w:p w:rsidR="0058251E" w:rsidRDefault="00B22887">
      <w:pPr>
        <w:pStyle w:val="af3"/>
        <w:numPr>
          <w:ilvl w:val="0"/>
          <w:numId w:val="10"/>
        </w:numPr>
        <w:tabs>
          <w:tab w:val="clear" w:pos="720"/>
          <w:tab w:val="left" w:pos="426"/>
          <w:tab w:val="left" w:pos="708"/>
        </w:tabs>
        <w:snapToGrid w:val="0"/>
        <w:ind w:left="0" w:firstLine="0"/>
        <w:rPr>
          <w:sz w:val="24"/>
          <w:szCs w:val="28"/>
        </w:rPr>
      </w:pPr>
      <w:r>
        <w:rPr>
          <w:sz w:val="24"/>
          <w:szCs w:val="28"/>
        </w:rPr>
        <w:t>Перестановки, размещения и сочетания. Примеры комбинаторных задач</w:t>
      </w:r>
    </w:p>
    <w:p w:rsidR="0058251E" w:rsidRDefault="00B22887">
      <w:pPr>
        <w:pStyle w:val="af3"/>
        <w:numPr>
          <w:ilvl w:val="0"/>
          <w:numId w:val="10"/>
        </w:numPr>
        <w:tabs>
          <w:tab w:val="clear" w:pos="720"/>
          <w:tab w:val="left" w:pos="426"/>
          <w:tab w:val="left" w:pos="708"/>
        </w:tabs>
        <w:snapToGrid w:val="0"/>
        <w:ind w:left="0" w:firstLine="0"/>
        <w:rPr>
          <w:sz w:val="24"/>
          <w:szCs w:val="28"/>
        </w:rPr>
      </w:pPr>
      <w:r>
        <w:rPr>
          <w:sz w:val="24"/>
          <w:szCs w:val="28"/>
        </w:rPr>
        <w:t xml:space="preserve">Классическое определение вероятности. Теоремы умножения и сложения вероятностей. </w:t>
      </w:r>
    </w:p>
    <w:p w:rsidR="0058251E" w:rsidRDefault="00B22887">
      <w:pPr>
        <w:pStyle w:val="21"/>
        <w:numPr>
          <w:ilvl w:val="0"/>
          <w:numId w:val="10"/>
        </w:numPr>
        <w:tabs>
          <w:tab w:val="clear" w:pos="720"/>
          <w:tab w:val="left" w:pos="426"/>
        </w:tabs>
        <w:spacing w:before="0" w:after="0"/>
        <w:ind w:left="0" w:firstLine="0"/>
        <w:jc w:val="both"/>
        <w:rPr>
          <w:rFonts w:ascii="Times New Roman" w:hAnsi="Times New Roman" w:cs="Times New Roman"/>
          <w:b w:val="0"/>
          <w:i w:val="0"/>
          <w:sz w:val="24"/>
        </w:rPr>
      </w:pPr>
      <w:r>
        <w:rPr>
          <w:rFonts w:ascii="Times New Roman" w:hAnsi="Times New Roman" w:cs="Times New Roman"/>
          <w:b w:val="0"/>
          <w:i w:val="0"/>
          <w:sz w:val="24"/>
        </w:rPr>
        <w:t xml:space="preserve">Генеральная совокупность, выборка, признак, вариант. </w:t>
      </w:r>
    </w:p>
    <w:p w:rsidR="0058251E" w:rsidRDefault="00B22887">
      <w:pPr>
        <w:pStyle w:val="21"/>
        <w:numPr>
          <w:ilvl w:val="0"/>
          <w:numId w:val="10"/>
        </w:numPr>
        <w:tabs>
          <w:tab w:val="clear" w:pos="720"/>
          <w:tab w:val="left" w:pos="426"/>
        </w:tabs>
        <w:spacing w:before="0" w:after="0"/>
        <w:ind w:left="0" w:firstLine="0"/>
        <w:jc w:val="both"/>
        <w:rPr>
          <w:rFonts w:ascii="Times New Roman" w:hAnsi="Times New Roman" w:cs="Times New Roman"/>
          <w:b w:val="0"/>
          <w:i w:val="0"/>
          <w:sz w:val="24"/>
        </w:rPr>
      </w:pPr>
      <w:r>
        <w:rPr>
          <w:rFonts w:ascii="Times New Roman" w:hAnsi="Times New Roman" w:cs="Times New Roman"/>
          <w:b w:val="0"/>
          <w:i w:val="0"/>
          <w:sz w:val="24"/>
        </w:rPr>
        <w:t xml:space="preserve">Исследование </w:t>
      </w:r>
      <w:proofErr w:type="gramStart"/>
      <w:r>
        <w:rPr>
          <w:rFonts w:ascii="Times New Roman" w:hAnsi="Times New Roman" w:cs="Times New Roman"/>
          <w:b w:val="0"/>
          <w:i w:val="0"/>
          <w:sz w:val="24"/>
        </w:rPr>
        <w:t>выборочной  совокупности</w:t>
      </w:r>
      <w:proofErr w:type="gramEnd"/>
      <w:r>
        <w:rPr>
          <w:rFonts w:ascii="Times New Roman" w:hAnsi="Times New Roman" w:cs="Times New Roman"/>
          <w:b w:val="0"/>
          <w:i w:val="0"/>
          <w:sz w:val="24"/>
        </w:rPr>
        <w:t xml:space="preserve">,  типы выборок. </w:t>
      </w:r>
    </w:p>
    <w:p w:rsidR="0058251E" w:rsidRDefault="00B22887">
      <w:pPr>
        <w:pStyle w:val="21"/>
        <w:numPr>
          <w:ilvl w:val="0"/>
          <w:numId w:val="10"/>
        </w:numPr>
        <w:tabs>
          <w:tab w:val="clear" w:pos="720"/>
          <w:tab w:val="left" w:pos="426"/>
        </w:tabs>
        <w:spacing w:before="0" w:after="0"/>
        <w:ind w:left="0" w:firstLine="0"/>
        <w:jc w:val="both"/>
        <w:rPr>
          <w:rFonts w:ascii="Times New Roman" w:hAnsi="Times New Roman" w:cs="Times New Roman"/>
          <w:b w:val="0"/>
          <w:i w:val="0"/>
          <w:sz w:val="24"/>
        </w:rPr>
      </w:pPr>
      <w:r>
        <w:rPr>
          <w:rFonts w:ascii="Times New Roman" w:hAnsi="Times New Roman" w:cs="Times New Roman"/>
          <w:b w:val="0"/>
          <w:i w:val="0"/>
          <w:sz w:val="24"/>
        </w:rPr>
        <w:t>Статистический анализ выборки. Сортировка, определение признаков и частот. Полигон частот</w:t>
      </w:r>
    </w:p>
    <w:p w:rsidR="0058251E" w:rsidRDefault="0058251E"/>
    <w:p w:rsidR="0058251E" w:rsidRDefault="00B22887">
      <w:pPr>
        <w:pStyle w:val="21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Форма итогового контроля</w:t>
      </w:r>
    </w:p>
    <w:p w:rsidR="0058251E" w:rsidRDefault="00B22887">
      <w:pPr>
        <w:ind w:left="709"/>
        <w:jc w:val="center"/>
      </w:pPr>
      <w:r>
        <w:t>Экзамен</w:t>
      </w:r>
      <w:r>
        <w:br w:type="page"/>
      </w:r>
    </w:p>
    <w:p w:rsidR="0058251E" w:rsidRDefault="00B22887">
      <w:pPr>
        <w:pStyle w:val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8.Учебно-методическое и информационное обеспечение дисциплины</w:t>
      </w:r>
    </w:p>
    <w:p w:rsidR="0058251E" w:rsidRDefault="00B22887">
      <w:pPr>
        <w:rPr>
          <w:b/>
        </w:rPr>
      </w:pPr>
      <w:r>
        <w:rPr>
          <w:b/>
        </w:rPr>
        <w:t>а) Основная литература:</w:t>
      </w:r>
    </w:p>
    <w:p w:rsidR="0058251E" w:rsidRDefault="00B22887">
      <w:r>
        <w:t xml:space="preserve">1. Глотова, М. Ю. Математическая обработка </w:t>
      </w:r>
      <w:proofErr w:type="gramStart"/>
      <w:r>
        <w:t>информации :</w:t>
      </w:r>
      <w:proofErr w:type="gramEnd"/>
      <w:r>
        <w:t xml:space="preserve"> учебник и практикум для академического </w:t>
      </w:r>
      <w:proofErr w:type="spellStart"/>
      <w:r>
        <w:t>бакалавриата</w:t>
      </w:r>
      <w:proofErr w:type="spellEnd"/>
      <w:r>
        <w:t xml:space="preserve"> / М. Ю. Глотова, Е. А. </w:t>
      </w:r>
      <w:proofErr w:type="spellStart"/>
      <w:r>
        <w:t>Самохвалова</w:t>
      </w:r>
      <w:proofErr w:type="spellEnd"/>
      <w:r>
        <w:t xml:space="preserve">. — 2-е изд., </w:t>
      </w:r>
      <w:proofErr w:type="spellStart"/>
      <w:r>
        <w:t>испр</w:t>
      </w:r>
      <w:proofErr w:type="spellEnd"/>
      <w:r>
        <w:t xml:space="preserve">. и доп. — </w:t>
      </w:r>
      <w:proofErr w:type="gramStart"/>
      <w:r>
        <w:t>Москва :</w:t>
      </w:r>
      <w:proofErr w:type="gramEnd"/>
      <w:r>
        <w:t xml:space="preserve"> Издательство </w:t>
      </w:r>
      <w:proofErr w:type="spellStart"/>
      <w:r>
        <w:t>Юрайт</w:t>
      </w:r>
      <w:proofErr w:type="spellEnd"/>
      <w:r>
        <w:t>, 2019. — 347 с. — Режим доступа:</w:t>
      </w:r>
      <w:r w:rsidR="00B04422">
        <w:t xml:space="preserve"> </w:t>
      </w:r>
      <w:hyperlink r:id="rId13" w:anchor="page/1" w:history="1">
        <w:proofErr w:type="gramStart"/>
        <w:r w:rsidR="00B04422" w:rsidRPr="005329A8">
          <w:rPr>
            <w:rStyle w:val="af9"/>
          </w:rPr>
          <w:t>https://www.biblio-online.ru/viewer/matematicheskaya-obrabotka-informacii-432795#page/1</w:t>
        </w:r>
      </w:hyperlink>
      <w:r w:rsidR="00B04422">
        <w:t xml:space="preserve"> </w:t>
      </w:r>
      <w:r>
        <w:t xml:space="preserve"> —</w:t>
      </w:r>
      <w:proofErr w:type="gramEnd"/>
      <w:r>
        <w:t xml:space="preserve"> </w:t>
      </w:r>
      <w:proofErr w:type="spellStart"/>
      <w:r>
        <w:t>Загл</w:t>
      </w:r>
      <w:proofErr w:type="spellEnd"/>
      <w:r>
        <w:t xml:space="preserve">. с экрана. </w:t>
      </w:r>
    </w:p>
    <w:p w:rsidR="0058251E" w:rsidRDefault="00B22887">
      <w:r>
        <w:t xml:space="preserve">2. Основы математической обработки </w:t>
      </w:r>
      <w:proofErr w:type="gramStart"/>
      <w:r>
        <w:t>информации :</w:t>
      </w:r>
      <w:proofErr w:type="gramEnd"/>
      <w:r>
        <w:t xml:space="preserve"> учебник и практикум для академического </w:t>
      </w:r>
      <w:proofErr w:type="spellStart"/>
      <w:r>
        <w:t>бакалавриата</w:t>
      </w:r>
      <w:proofErr w:type="spellEnd"/>
      <w:r>
        <w:t xml:space="preserve"> / Н. Л. </w:t>
      </w:r>
      <w:proofErr w:type="spellStart"/>
      <w:r>
        <w:t>Стефанова</w:t>
      </w:r>
      <w:proofErr w:type="spellEnd"/>
      <w:r>
        <w:t xml:space="preserve">, Н. В. </w:t>
      </w:r>
      <w:proofErr w:type="spellStart"/>
      <w:r>
        <w:t>Кочуренко</w:t>
      </w:r>
      <w:proofErr w:type="spellEnd"/>
      <w:r>
        <w:t xml:space="preserve">, В. И. </w:t>
      </w:r>
      <w:proofErr w:type="spellStart"/>
      <w:r>
        <w:t>Снегурова</w:t>
      </w:r>
      <w:proofErr w:type="spellEnd"/>
      <w:r>
        <w:t xml:space="preserve">, О. В. Харитонова ; под общей редакцией Н. Л. </w:t>
      </w:r>
      <w:proofErr w:type="spellStart"/>
      <w:r>
        <w:t>Стефановой</w:t>
      </w:r>
      <w:proofErr w:type="spellEnd"/>
      <w:r>
        <w:t xml:space="preserve">. — </w:t>
      </w:r>
      <w:proofErr w:type="gramStart"/>
      <w:r>
        <w:t>Москва :</w:t>
      </w:r>
      <w:proofErr w:type="gramEnd"/>
      <w:r>
        <w:t xml:space="preserve"> Издательство </w:t>
      </w:r>
      <w:proofErr w:type="spellStart"/>
      <w:r>
        <w:t>Юрайт</w:t>
      </w:r>
      <w:proofErr w:type="spellEnd"/>
      <w:r>
        <w:t xml:space="preserve">, 2019. — 218 с. — </w:t>
      </w:r>
      <w:hyperlink r:id="rId14" w:anchor="page/1" w:history="1">
        <w:r w:rsidR="00B04422" w:rsidRPr="005329A8">
          <w:rPr>
            <w:rStyle w:val="af9"/>
          </w:rPr>
          <w:t>https://www.biblio-online.ru/viewer/osnovy-matematicheskoy-obrabotki-informacii-433440#page/1</w:t>
        </w:r>
      </w:hyperlink>
      <w:r w:rsidR="00B04422">
        <w:t xml:space="preserve"> </w:t>
      </w:r>
      <w:r>
        <w:t xml:space="preserve">— </w:t>
      </w:r>
      <w:proofErr w:type="spellStart"/>
      <w:r>
        <w:t>Загл</w:t>
      </w:r>
      <w:proofErr w:type="spellEnd"/>
      <w:r>
        <w:t>. с экрана.</w:t>
      </w:r>
    </w:p>
    <w:p w:rsidR="0058251E" w:rsidRDefault="0058251E"/>
    <w:p w:rsidR="0058251E" w:rsidRDefault="00B22887">
      <w:pPr>
        <w:rPr>
          <w:b/>
        </w:rPr>
      </w:pPr>
      <w:r>
        <w:rPr>
          <w:b/>
        </w:rPr>
        <w:t>б) Дополнительная литература:</w:t>
      </w:r>
    </w:p>
    <w:p w:rsidR="0058251E" w:rsidRDefault="00B22887">
      <w:pPr>
        <w:rPr>
          <w:b/>
        </w:rPr>
      </w:pPr>
      <w:r>
        <w:t xml:space="preserve">1. </w:t>
      </w:r>
      <w:proofErr w:type="spellStart"/>
      <w:r>
        <w:t>Баврин</w:t>
      </w:r>
      <w:proofErr w:type="spellEnd"/>
      <w:r>
        <w:t xml:space="preserve"> И.И. Дискретная математика [Электронный ресурс</w:t>
      </w:r>
      <w:proofErr w:type="gramStart"/>
      <w:r>
        <w:t>] :</w:t>
      </w:r>
      <w:proofErr w:type="gramEnd"/>
      <w:r>
        <w:t xml:space="preserve"> учеб. для М.: Изд-во ЮРАЙТ 2015. – 208 с.–Режим доступа: </w:t>
      </w:r>
      <w:hyperlink r:id="rId15" w:history="1">
        <w:r w:rsidR="00B04422" w:rsidRPr="005329A8">
          <w:rPr>
            <w:rStyle w:val="af9"/>
          </w:rPr>
          <w:t>http://static.my-shop.ru/product/pdf/205/2044324.pdf</w:t>
        </w:r>
      </w:hyperlink>
      <w:r w:rsidR="00B04422">
        <w:t xml:space="preserve"> </w:t>
      </w:r>
      <w:r>
        <w:t xml:space="preserve"> </w:t>
      </w:r>
    </w:p>
    <w:p w:rsidR="0058251E" w:rsidRDefault="0058251E">
      <w:pPr>
        <w:rPr>
          <w:b/>
        </w:rPr>
      </w:pPr>
    </w:p>
    <w:p w:rsidR="0058251E" w:rsidRDefault="00B22887">
      <w:pPr>
        <w:rPr>
          <w:b/>
        </w:rPr>
      </w:pPr>
      <w:r>
        <w:rPr>
          <w:b/>
        </w:rPr>
        <w:t>в) Методические указания</w:t>
      </w:r>
    </w:p>
    <w:p w:rsidR="00B04422" w:rsidRPr="00607BEE" w:rsidRDefault="00B04422" w:rsidP="00B04422">
      <w:pPr>
        <w:tabs>
          <w:tab w:val="left" w:pos="993"/>
        </w:tabs>
        <w:ind w:firstLine="567"/>
        <w:jc w:val="both"/>
        <w:rPr>
          <w:b/>
        </w:rPr>
      </w:pPr>
      <w:proofErr w:type="gramStart"/>
      <w:r w:rsidRPr="00607BEE">
        <w:rPr>
          <w:b/>
          <w:bCs/>
          <w:spacing w:val="40"/>
        </w:rPr>
        <w:t>в)</w:t>
      </w:r>
      <w:r w:rsidRPr="00607BEE">
        <w:rPr>
          <w:b/>
        </w:rPr>
        <w:t>Методические</w:t>
      </w:r>
      <w:proofErr w:type="gramEnd"/>
      <w:r w:rsidRPr="00607BEE">
        <w:rPr>
          <w:b/>
        </w:rPr>
        <w:t xml:space="preserve"> указания: </w:t>
      </w:r>
    </w:p>
    <w:p w:rsidR="00B04422" w:rsidRPr="00C15DFE" w:rsidRDefault="00B04422" w:rsidP="00B04422">
      <w:pPr>
        <w:widowControl w:val="0"/>
        <w:numPr>
          <w:ilvl w:val="0"/>
          <w:numId w:val="14"/>
        </w:numPr>
        <w:tabs>
          <w:tab w:val="num" w:pos="426"/>
        </w:tabs>
        <w:ind w:left="360"/>
        <w:jc w:val="both"/>
        <w:rPr>
          <w:snapToGrid w:val="0"/>
        </w:rPr>
      </w:pPr>
      <w:r w:rsidRPr="00C15DFE">
        <w:rPr>
          <w:snapToGrid w:val="0"/>
        </w:rPr>
        <w:t>Аверьянова Т. А. Инновационные процессы в образовании [Электронный ресурс</w:t>
      </w:r>
      <w:proofErr w:type="gramStart"/>
      <w:r w:rsidRPr="00C15DFE">
        <w:rPr>
          <w:snapToGrid w:val="0"/>
        </w:rPr>
        <w:t>] :</w:t>
      </w:r>
      <w:proofErr w:type="gramEnd"/>
      <w:r w:rsidRPr="00C15DFE">
        <w:rPr>
          <w:snapToGrid w:val="0"/>
        </w:rPr>
        <w:t xml:space="preserve"> учебно-методическое пособие / Т. А. Аверьянова ; МГТУ. - </w:t>
      </w:r>
      <w:proofErr w:type="gramStart"/>
      <w:r w:rsidRPr="00C15DFE">
        <w:rPr>
          <w:snapToGrid w:val="0"/>
        </w:rPr>
        <w:t>Магнитогорск :</w:t>
      </w:r>
      <w:proofErr w:type="gramEnd"/>
      <w:r w:rsidRPr="00C15DFE">
        <w:rPr>
          <w:snapToGrid w:val="0"/>
        </w:rPr>
        <w:t xml:space="preserve"> МГТУ, 2017. - 83 с. - Режим доступа: </w:t>
      </w:r>
      <w:hyperlink r:id="rId16" w:history="1">
        <w:r w:rsidRPr="00735F7A">
          <w:rPr>
            <w:rStyle w:val="af9"/>
            <w:snapToGrid w:val="0"/>
          </w:rPr>
          <w:t>https://magtu.informsystema.ru/uploader/fileUpload?name=3258.pdf&amp;show=dcatalogues/1/1137138/3258.pdf&amp;view=true</w:t>
        </w:r>
      </w:hyperlink>
      <w:r w:rsidRPr="00C15DFE">
        <w:rPr>
          <w:snapToGrid w:val="0"/>
        </w:rPr>
        <w:t>.</w:t>
      </w:r>
      <w:r w:rsidRPr="001225F2">
        <w:rPr>
          <w:snapToGrid w:val="0"/>
        </w:rPr>
        <w:t xml:space="preserve"> </w:t>
      </w:r>
      <w:r w:rsidRPr="00C15DFE">
        <w:rPr>
          <w:snapToGrid w:val="0"/>
        </w:rPr>
        <w:t xml:space="preserve"> - Макрообъект. - ISBN 978-5-9967-0912-0.</w:t>
      </w:r>
    </w:p>
    <w:p w:rsidR="00B04422" w:rsidRPr="00C15DFE" w:rsidRDefault="00B04422" w:rsidP="00B04422">
      <w:pPr>
        <w:widowControl w:val="0"/>
        <w:numPr>
          <w:ilvl w:val="0"/>
          <w:numId w:val="14"/>
        </w:numPr>
        <w:tabs>
          <w:tab w:val="num" w:pos="426"/>
        </w:tabs>
        <w:ind w:left="360"/>
        <w:jc w:val="both"/>
      </w:pPr>
      <w:r w:rsidRPr="00C15DFE">
        <w:rPr>
          <w:snapToGrid w:val="0"/>
        </w:rPr>
        <w:t xml:space="preserve"> Аверьянова Т. А. Управление системами образования [Электронный ресурс</w:t>
      </w:r>
      <w:proofErr w:type="gramStart"/>
      <w:r w:rsidRPr="00C15DFE">
        <w:rPr>
          <w:snapToGrid w:val="0"/>
        </w:rPr>
        <w:t>] :</w:t>
      </w:r>
      <w:proofErr w:type="gramEnd"/>
      <w:r w:rsidRPr="00C15DFE">
        <w:rPr>
          <w:snapToGrid w:val="0"/>
        </w:rPr>
        <w:t xml:space="preserve"> учебно-методическое пособие / Т. А. Аверьянова ; МГТУ. - </w:t>
      </w:r>
      <w:proofErr w:type="gramStart"/>
      <w:r w:rsidRPr="00C15DFE">
        <w:rPr>
          <w:snapToGrid w:val="0"/>
        </w:rPr>
        <w:t>Магнитогорск :</w:t>
      </w:r>
      <w:proofErr w:type="gramEnd"/>
      <w:r w:rsidRPr="00C15DFE">
        <w:rPr>
          <w:snapToGrid w:val="0"/>
        </w:rPr>
        <w:t xml:space="preserve"> МГТУ, 2017. - 91 c. - Режим доступа: </w:t>
      </w:r>
      <w:hyperlink r:id="rId17" w:history="1">
        <w:r w:rsidRPr="00735F7A">
          <w:rPr>
            <w:rStyle w:val="af9"/>
            <w:snapToGrid w:val="0"/>
          </w:rPr>
          <w:t>https://magtu.informsystema.ru/uploader/fileUpload?name=2702.pdf&amp;show=dcatalogues/1/1131709/2702.pdf&amp;view=true</w:t>
        </w:r>
      </w:hyperlink>
      <w:r w:rsidRPr="00C15DFE">
        <w:rPr>
          <w:snapToGrid w:val="0"/>
        </w:rPr>
        <w:t>.</w:t>
      </w:r>
      <w:r w:rsidRPr="001225F2">
        <w:rPr>
          <w:snapToGrid w:val="0"/>
        </w:rPr>
        <w:t xml:space="preserve"> </w:t>
      </w:r>
      <w:r w:rsidRPr="00C15DFE">
        <w:rPr>
          <w:snapToGrid w:val="0"/>
        </w:rPr>
        <w:t xml:space="preserve"> - Макрообъект.</w:t>
      </w:r>
    </w:p>
    <w:p w:rsidR="00B04422" w:rsidRPr="00C15DFE" w:rsidRDefault="00B04422" w:rsidP="00B04422">
      <w:pPr>
        <w:widowControl w:val="0"/>
        <w:numPr>
          <w:ilvl w:val="0"/>
          <w:numId w:val="14"/>
        </w:numPr>
        <w:tabs>
          <w:tab w:val="num" w:pos="426"/>
        </w:tabs>
        <w:ind w:left="360"/>
        <w:jc w:val="both"/>
        <w:rPr>
          <w:snapToGrid w:val="0"/>
        </w:rPr>
      </w:pPr>
    </w:p>
    <w:p w:rsidR="00B04422" w:rsidRPr="00B35F97" w:rsidRDefault="00B04422" w:rsidP="00B04422">
      <w:pPr>
        <w:pStyle w:val="af3"/>
        <w:tabs>
          <w:tab w:val="left" w:pos="426"/>
        </w:tabs>
        <w:ind w:left="284"/>
        <w:jc w:val="both"/>
        <w:rPr>
          <w:sz w:val="24"/>
          <w:szCs w:val="24"/>
        </w:rPr>
      </w:pPr>
    </w:p>
    <w:p w:rsidR="00B04422" w:rsidRDefault="00B04422" w:rsidP="00B04422">
      <w:pPr>
        <w:pStyle w:val="Style8"/>
        <w:widowControl/>
        <w:tabs>
          <w:tab w:val="left" w:pos="709"/>
          <w:tab w:val="left" w:pos="851"/>
        </w:tabs>
        <w:rPr>
          <w:rStyle w:val="FontStyle21"/>
          <w:b/>
        </w:rPr>
      </w:pPr>
      <w:r w:rsidRPr="00C315D4">
        <w:rPr>
          <w:rStyle w:val="FontStyle15"/>
          <w:spacing w:val="40"/>
        </w:rPr>
        <w:t>г)</w:t>
      </w:r>
      <w:r>
        <w:rPr>
          <w:rStyle w:val="FontStyle15"/>
          <w:spacing w:val="40"/>
        </w:rPr>
        <w:t xml:space="preserve"> </w:t>
      </w:r>
      <w:r w:rsidRPr="00B04422">
        <w:rPr>
          <w:rStyle w:val="FontStyle21"/>
          <w:b/>
          <w:sz w:val="24"/>
          <w:szCs w:val="24"/>
        </w:rPr>
        <w:t xml:space="preserve">Программное обеспечение </w:t>
      </w:r>
      <w:r w:rsidRPr="00B04422">
        <w:rPr>
          <w:rStyle w:val="FontStyle15"/>
          <w:spacing w:val="40"/>
          <w:sz w:val="24"/>
          <w:szCs w:val="24"/>
        </w:rPr>
        <w:t xml:space="preserve">и </w:t>
      </w:r>
      <w:r w:rsidRPr="00B04422">
        <w:rPr>
          <w:rStyle w:val="FontStyle21"/>
          <w:b/>
          <w:sz w:val="24"/>
          <w:szCs w:val="24"/>
        </w:rPr>
        <w:t>Интернет-ресурсы</w:t>
      </w:r>
      <w:r w:rsidRPr="00C315D4">
        <w:rPr>
          <w:rStyle w:val="FontStyle21"/>
          <w:b/>
        </w:rPr>
        <w:t>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2"/>
        <w:gridCol w:w="3321"/>
        <w:gridCol w:w="117"/>
      </w:tblGrid>
      <w:tr w:rsidR="00B04422" w:rsidTr="002F1596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04422" w:rsidRDefault="00B04422" w:rsidP="002F1596"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B04422" w:rsidTr="002F1596">
        <w:trPr>
          <w:trHeight w:hRule="exact" w:val="555"/>
        </w:trPr>
        <w:tc>
          <w:tcPr>
            <w:tcW w:w="340" w:type="dxa"/>
          </w:tcPr>
          <w:p w:rsidR="00B04422" w:rsidRDefault="00B04422" w:rsidP="002F159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4422" w:rsidRDefault="00B04422" w:rsidP="002F1596"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4422" w:rsidRDefault="00B04422" w:rsidP="002F1596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4422" w:rsidRDefault="00B04422" w:rsidP="002F1596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</w:p>
        </w:tc>
        <w:tc>
          <w:tcPr>
            <w:tcW w:w="117" w:type="dxa"/>
          </w:tcPr>
          <w:p w:rsidR="00B04422" w:rsidRDefault="00B04422" w:rsidP="002F1596"/>
        </w:tc>
      </w:tr>
      <w:tr w:rsidR="00B04422" w:rsidTr="002F1596">
        <w:trPr>
          <w:trHeight w:hRule="exact" w:val="818"/>
        </w:trPr>
        <w:tc>
          <w:tcPr>
            <w:tcW w:w="340" w:type="dxa"/>
          </w:tcPr>
          <w:p w:rsidR="00B04422" w:rsidRDefault="00B04422" w:rsidP="002F159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4422" w:rsidRPr="00BC2974" w:rsidRDefault="00B04422" w:rsidP="002F1596">
            <w:pPr>
              <w:rPr>
                <w:lang w:val="en-US"/>
              </w:rPr>
            </w:pPr>
            <w:r w:rsidRPr="00BC2974">
              <w:rPr>
                <w:color w:val="000000"/>
                <w:lang w:val="en-US"/>
              </w:rPr>
              <w:t>MS</w:t>
            </w:r>
            <w:r w:rsidRPr="00BC2974">
              <w:rPr>
                <w:lang w:val="en-US"/>
              </w:rPr>
              <w:t xml:space="preserve"> </w:t>
            </w:r>
            <w:r w:rsidRPr="00BC2974">
              <w:rPr>
                <w:color w:val="000000"/>
                <w:lang w:val="en-US"/>
              </w:rPr>
              <w:t>Windows</w:t>
            </w:r>
            <w:r w:rsidRPr="00BC2974">
              <w:rPr>
                <w:lang w:val="en-US"/>
              </w:rPr>
              <w:t xml:space="preserve"> </w:t>
            </w:r>
            <w:r w:rsidRPr="00BC2974">
              <w:rPr>
                <w:color w:val="000000"/>
                <w:lang w:val="en-US"/>
              </w:rPr>
              <w:t>7</w:t>
            </w:r>
            <w:r w:rsidRPr="00BC2974">
              <w:rPr>
                <w:lang w:val="en-US"/>
              </w:rPr>
              <w:t xml:space="preserve"> </w:t>
            </w:r>
            <w:r w:rsidRPr="00BC2974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BC2974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BC2974">
              <w:rPr>
                <w:color w:val="000000"/>
                <w:lang w:val="en-US"/>
              </w:rPr>
              <w:t>)</w:t>
            </w:r>
            <w:r w:rsidRPr="00BC2974">
              <w:rPr>
                <w:lang w:val="en-US"/>
              </w:rPr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4422" w:rsidRDefault="00B04422" w:rsidP="002F1596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4422" w:rsidRDefault="00B04422" w:rsidP="002F1596">
            <w:pPr>
              <w:jc w:val="center"/>
            </w:pPr>
            <w:r>
              <w:rPr>
                <w:color w:val="000000"/>
              </w:rPr>
              <w:t>11.10.2021</w:t>
            </w:r>
          </w:p>
        </w:tc>
        <w:tc>
          <w:tcPr>
            <w:tcW w:w="117" w:type="dxa"/>
          </w:tcPr>
          <w:p w:rsidR="00B04422" w:rsidRDefault="00B04422" w:rsidP="002F1596"/>
        </w:tc>
      </w:tr>
      <w:tr w:rsidR="00B04422" w:rsidTr="002F1596">
        <w:trPr>
          <w:trHeight w:hRule="exact" w:val="555"/>
        </w:trPr>
        <w:tc>
          <w:tcPr>
            <w:tcW w:w="340" w:type="dxa"/>
          </w:tcPr>
          <w:p w:rsidR="00B04422" w:rsidRDefault="00B04422" w:rsidP="002F159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4422" w:rsidRDefault="00B04422" w:rsidP="002F1596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4422" w:rsidRDefault="00B04422" w:rsidP="002F1596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4422" w:rsidRDefault="00B04422" w:rsidP="002F1596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  <w:tc>
          <w:tcPr>
            <w:tcW w:w="117" w:type="dxa"/>
          </w:tcPr>
          <w:p w:rsidR="00B04422" w:rsidRDefault="00B04422" w:rsidP="002F1596"/>
        </w:tc>
      </w:tr>
      <w:tr w:rsidR="00B04422" w:rsidTr="002F1596">
        <w:trPr>
          <w:trHeight w:hRule="exact" w:val="557"/>
        </w:trPr>
        <w:tc>
          <w:tcPr>
            <w:tcW w:w="340" w:type="dxa"/>
          </w:tcPr>
          <w:p w:rsidR="00B04422" w:rsidRDefault="00B04422" w:rsidP="002F159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4422" w:rsidRDefault="00B04422" w:rsidP="002F1596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4422" w:rsidRDefault="00B04422" w:rsidP="002F1596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4422" w:rsidRDefault="00B04422" w:rsidP="002F1596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  <w:tc>
          <w:tcPr>
            <w:tcW w:w="117" w:type="dxa"/>
          </w:tcPr>
          <w:p w:rsidR="00B04422" w:rsidRDefault="00B04422" w:rsidP="002F1596"/>
        </w:tc>
      </w:tr>
      <w:tr w:rsidR="00B04422" w:rsidTr="002F1596">
        <w:trPr>
          <w:trHeight w:hRule="exact" w:val="565"/>
        </w:trPr>
        <w:tc>
          <w:tcPr>
            <w:tcW w:w="340" w:type="dxa"/>
          </w:tcPr>
          <w:p w:rsidR="00B04422" w:rsidRDefault="00B04422" w:rsidP="002F159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4422" w:rsidRDefault="00B04422" w:rsidP="002F1596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4422" w:rsidRDefault="00B04422" w:rsidP="002F1596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4422" w:rsidRDefault="00B04422" w:rsidP="002F1596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  <w:tc>
          <w:tcPr>
            <w:tcW w:w="117" w:type="dxa"/>
          </w:tcPr>
          <w:p w:rsidR="00B04422" w:rsidRDefault="00B04422" w:rsidP="002F1596"/>
        </w:tc>
      </w:tr>
    </w:tbl>
    <w:p w:rsidR="00B04422" w:rsidRPr="00607BEE" w:rsidRDefault="00B04422" w:rsidP="00B04422">
      <w:pPr>
        <w:ind w:firstLine="567"/>
        <w:jc w:val="both"/>
        <w:rPr>
          <w:i/>
        </w:rPr>
      </w:pPr>
      <w:r w:rsidRPr="00607BEE">
        <w:rPr>
          <w:i/>
        </w:rPr>
        <w:t xml:space="preserve">Интернет-ресурсы: </w:t>
      </w:r>
    </w:p>
    <w:p w:rsidR="00B04422" w:rsidRPr="00607BEE" w:rsidRDefault="00B04422" w:rsidP="00B04422">
      <w:pPr>
        <w:numPr>
          <w:ilvl w:val="0"/>
          <w:numId w:val="12"/>
        </w:numPr>
        <w:autoSpaceDE w:val="0"/>
        <w:autoSpaceDN w:val="0"/>
        <w:adjustRightInd w:val="0"/>
        <w:jc w:val="both"/>
      </w:pPr>
      <w:r w:rsidRPr="00607BEE">
        <w:t xml:space="preserve">Официальные сайты организаций </w:t>
      </w:r>
      <w:hyperlink r:id="rId18" w:history="1">
        <w:r w:rsidRPr="00607BEE">
          <w:rPr>
            <w:color w:val="0000FF"/>
            <w:u w:val="single"/>
          </w:rPr>
          <w:t>http://www.</w:t>
        </w:r>
        <w:r w:rsidRPr="00607BEE">
          <w:rPr>
            <w:color w:val="0000FF"/>
            <w:u w:val="single"/>
            <w:lang w:val="en-US"/>
          </w:rPr>
          <w:t>magtu</w:t>
        </w:r>
        <w:r w:rsidRPr="00607BEE">
          <w:rPr>
            <w:color w:val="0000FF"/>
            <w:u w:val="single"/>
          </w:rPr>
          <w:t>.ru</w:t>
        </w:r>
      </w:hyperlink>
      <w:r w:rsidRPr="00607BEE">
        <w:t xml:space="preserve">, </w:t>
      </w:r>
      <w:hyperlink r:id="rId19" w:history="1">
        <w:proofErr w:type="gramStart"/>
        <w:r w:rsidRPr="00607BEE">
          <w:rPr>
            <w:color w:val="0000FF"/>
            <w:u w:val="single"/>
          </w:rPr>
          <w:t>http://www.</w:t>
        </w:r>
        <w:r w:rsidRPr="00607BEE">
          <w:rPr>
            <w:color w:val="0000FF"/>
            <w:u w:val="single"/>
            <w:lang w:val="en-US"/>
          </w:rPr>
          <w:t>gks</w:t>
        </w:r>
        <w:r w:rsidRPr="00607BEE">
          <w:rPr>
            <w:color w:val="0000FF"/>
            <w:u w:val="single"/>
          </w:rPr>
          <w:t>.</w:t>
        </w:r>
        <w:proofErr w:type="spellStart"/>
        <w:r w:rsidRPr="00607BEE">
          <w:rPr>
            <w:color w:val="0000FF"/>
            <w:u w:val="single"/>
          </w:rPr>
          <w:t>ru</w:t>
        </w:r>
        <w:proofErr w:type="spellEnd"/>
      </w:hyperlink>
      <w:r w:rsidRPr="00607BEE">
        <w:t xml:space="preserve">  и</w:t>
      </w:r>
      <w:proofErr w:type="gramEnd"/>
      <w:r w:rsidRPr="00607BEE">
        <w:t xml:space="preserve"> т.п.</w:t>
      </w:r>
    </w:p>
    <w:p w:rsidR="00B04422" w:rsidRPr="00607BEE" w:rsidRDefault="00B04422" w:rsidP="00B04422">
      <w:pPr>
        <w:numPr>
          <w:ilvl w:val="0"/>
          <w:numId w:val="12"/>
        </w:numPr>
        <w:autoSpaceDE w:val="0"/>
        <w:autoSpaceDN w:val="0"/>
        <w:adjustRightInd w:val="0"/>
        <w:jc w:val="both"/>
      </w:pPr>
      <w:r w:rsidRPr="00607BEE">
        <w:t xml:space="preserve">Каталог образовательных Интернет-ресурсов [Электронный ресурс]. – Режим доступа: </w:t>
      </w:r>
      <w:hyperlink r:id="rId20" w:history="1">
        <w:r w:rsidRPr="00607BEE">
          <w:rPr>
            <w:color w:val="0000FF"/>
            <w:u w:val="single"/>
          </w:rPr>
          <w:t>http://edu-top.ru/katalog/</w:t>
        </w:r>
      </w:hyperlink>
      <w:r w:rsidRPr="00607BEE">
        <w:t>;</w:t>
      </w:r>
    </w:p>
    <w:p w:rsidR="00B04422" w:rsidRPr="00607BEE" w:rsidRDefault="00B04422" w:rsidP="00B04422">
      <w:pPr>
        <w:numPr>
          <w:ilvl w:val="0"/>
          <w:numId w:val="12"/>
        </w:numPr>
        <w:autoSpaceDE w:val="0"/>
        <w:autoSpaceDN w:val="0"/>
        <w:adjustRightInd w:val="0"/>
        <w:jc w:val="both"/>
      </w:pPr>
      <w:r w:rsidRPr="00607BEE">
        <w:t xml:space="preserve">Образовательные ресурсы Интернета. [Электронный ресурс]. – Режим доступа: </w:t>
      </w:r>
      <w:hyperlink r:id="rId21" w:history="1">
        <w:r w:rsidRPr="00735F7A">
          <w:rPr>
            <w:rStyle w:val="af9"/>
          </w:rPr>
          <w:t>http://www.alleng.ru/edu/educ.htm</w:t>
        </w:r>
      </w:hyperlink>
      <w:r w:rsidRPr="001225F2">
        <w:t xml:space="preserve"> </w:t>
      </w:r>
    </w:p>
    <w:p w:rsidR="00B04422" w:rsidRPr="00607BEE" w:rsidRDefault="00BD3551" w:rsidP="00B04422">
      <w:pPr>
        <w:numPr>
          <w:ilvl w:val="0"/>
          <w:numId w:val="12"/>
        </w:numPr>
        <w:autoSpaceDE w:val="0"/>
        <w:autoSpaceDN w:val="0"/>
        <w:adjustRightInd w:val="0"/>
        <w:jc w:val="both"/>
      </w:pPr>
      <w:hyperlink r:id="rId22" w:history="1">
        <w:r w:rsidR="00B04422" w:rsidRPr="00607BEE">
          <w:t>Федеральный образовательный портал «Информационно-коммуникационные технологии в образовании</w:t>
        </w:r>
      </w:hyperlink>
      <w:r w:rsidR="00B04422" w:rsidRPr="00607BEE">
        <w:t xml:space="preserve">». [Электронный ресурс]. – Режим доступа: </w:t>
      </w:r>
      <w:hyperlink r:id="rId23" w:history="1">
        <w:r w:rsidR="00B04422" w:rsidRPr="00607BEE">
          <w:rPr>
            <w:color w:val="0000FF"/>
            <w:u w:val="single"/>
          </w:rPr>
          <w:t>http://www.ict.edu.ru/</w:t>
        </w:r>
      </w:hyperlink>
      <w:r w:rsidR="00B04422" w:rsidRPr="00607BEE">
        <w:t>;</w:t>
      </w:r>
    </w:p>
    <w:p w:rsidR="00B04422" w:rsidRPr="00607BEE" w:rsidRDefault="00B04422" w:rsidP="00B04422">
      <w:pPr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shd w:val="clear" w:color="auto" w:fill="FFFFFF"/>
        </w:rPr>
      </w:pPr>
      <w:r w:rsidRPr="00607BEE">
        <w:rPr>
          <w:shd w:val="clear" w:color="auto" w:fill="FFFFFF"/>
        </w:rPr>
        <w:t xml:space="preserve">Федеральный портал. </w:t>
      </w:r>
      <w:r w:rsidRPr="00607BEE">
        <w:t>Российское образование</w:t>
      </w:r>
      <w:r w:rsidRPr="00607BEE">
        <w:rPr>
          <w:shd w:val="clear" w:color="auto" w:fill="FFFFFF"/>
        </w:rPr>
        <w:t xml:space="preserve">. </w:t>
      </w:r>
      <w:r w:rsidRPr="00607BEE">
        <w:t>[Электронный ресурс]. – Режим до</w:t>
      </w:r>
      <w:r w:rsidRPr="00607BEE">
        <w:lastRenderedPageBreak/>
        <w:t xml:space="preserve">ступа: </w:t>
      </w:r>
      <w:hyperlink r:id="rId24" w:history="1">
        <w:r w:rsidRPr="00607BEE">
          <w:rPr>
            <w:color w:val="0000FF"/>
            <w:u w:val="single"/>
          </w:rPr>
          <w:t>http://www.edu.ru/</w:t>
        </w:r>
      </w:hyperlink>
    </w:p>
    <w:p w:rsidR="00B04422" w:rsidRPr="00607BEE" w:rsidRDefault="00B04422" w:rsidP="00B04422">
      <w:pPr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rFonts w:eastAsia="Calibri"/>
          <w:shd w:val="clear" w:color="auto" w:fill="FFFFFF"/>
          <w:lang w:eastAsia="en-US"/>
        </w:rPr>
      </w:pPr>
      <w:r w:rsidRPr="00607BEE">
        <w:rPr>
          <w:rFonts w:eastAsia="Calibri"/>
          <w:shd w:val="clear" w:color="auto" w:fill="FFFFFF"/>
          <w:lang w:eastAsia="en-US"/>
        </w:rPr>
        <w:t>Федеральный портал </w:t>
      </w:r>
      <w:hyperlink r:id="rId25" w:history="1">
        <w:r w:rsidRPr="00607BEE">
          <w:rPr>
            <w:rFonts w:eastAsia="Calibri"/>
            <w:shd w:val="clear" w:color="auto" w:fill="FFFFFF"/>
            <w:lang w:eastAsia="en-US"/>
          </w:rPr>
          <w:t>Единое окно доступа к образовательным ресурсам</w:t>
        </w:r>
      </w:hyperlink>
      <w:r w:rsidRPr="00607BEE">
        <w:rPr>
          <w:rFonts w:eastAsia="Calibri"/>
          <w:shd w:val="clear" w:color="auto" w:fill="FFFFFF"/>
          <w:lang w:eastAsia="en-US"/>
        </w:rPr>
        <w:t xml:space="preserve">. </w:t>
      </w:r>
      <w:r w:rsidRPr="00607BEE">
        <w:t xml:space="preserve">Электронный ресурс]. – Режим доступа: </w:t>
      </w:r>
      <w:hyperlink r:id="rId26" w:history="1">
        <w:r w:rsidRPr="00607BEE">
          <w:rPr>
            <w:color w:val="0000FF"/>
            <w:u w:val="single"/>
          </w:rPr>
          <w:t>http://w</w:t>
        </w:r>
        <w:proofErr w:type="spellStart"/>
        <w:r w:rsidRPr="00607BEE">
          <w:rPr>
            <w:color w:val="0000FF"/>
            <w:u w:val="single"/>
            <w:lang w:val="en-US"/>
          </w:rPr>
          <w:t>indow</w:t>
        </w:r>
        <w:proofErr w:type="spellEnd"/>
        <w:r w:rsidRPr="00607BEE">
          <w:rPr>
            <w:color w:val="0000FF"/>
            <w:u w:val="single"/>
          </w:rPr>
          <w:t>.edu.ru/</w:t>
        </w:r>
      </w:hyperlink>
    </w:p>
    <w:p w:rsidR="00B04422" w:rsidRPr="00607BEE" w:rsidRDefault="00B04422" w:rsidP="00B04422">
      <w:pPr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rFonts w:eastAsia="Calibri"/>
          <w:shd w:val="clear" w:color="auto" w:fill="FFFFFF"/>
          <w:lang w:eastAsia="en-US"/>
        </w:rPr>
      </w:pPr>
      <w:r w:rsidRPr="00607BEE">
        <w:rPr>
          <w:rFonts w:eastAsia="Calibri"/>
          <w:shd w:val="clear" w:color="auto" w:fill="FFFFFF"/>
          <w:lang w:eastAsia="en-US"/>
        </w:rPr>
        <w:t>Федеральное хранилище </w:t>
      </w:r>
      <w:hyperlink r:id="rId27" w:history="1">
        <w:r w:rsidRPr="00607BEE">
          <w:rPr>
            <w:rFonts w:eastAsia="Calibri"/>
            <w:shd w:val="clear" w:color="auto" w:fill="FFFFFF"/>
            <w:lang w:eastAsia="en-US"/>
          </w:rPr>
          <w:t>Единая коллекция цифровых образовательных ресурсов</w:t>
        </w:r>
      </w:hyperlink>
      <w:r w:rsidRPr="00607BEE">
        <w:rPr>
          <w:rFonts w:eastAsia="Calibri"/>
          <w:shd w:val="clear" w:color="auto" w:fill="FFFFFF"/>
          <w:lang w:eastAsia="en-US"/>
        </w:rPr>
        <w:t xml:space="preserve">. </w:t>
      </w:r>
      <w:r w:rsidRPr="00607BEE">
        <w:t xml:space="preserve">[Электронный ресурс]. – Режим доступа: </w:t>
      </w:r>
      <w:hyperlink r:id="rId28" w:history="1">
        <w:r w:rsidRPr="00607BEE">
          <w:rPr>
            <w:rFonts w:eastAsia="Calibri"/>
            <w:color w:val="0000FF"/>
            <w:u w:val="single"/>
            <w:shd w:val="clear" w:color="auto" w:fill="FFFFFF"/>
            <w:lang w:eastAsia="en-US"/>
          </w:rPr>
          <w:t>http://school-collection.edu.ru/</w:t>
        </w:r>
      </w:hyperlink>
    </w:p>
    <w:p w:rsidR="00B04422" w:rsidRPr="00607BEE" w:rsidRDefault="00B04422" w:rsidP="00B04422">
      <w:pPr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</w:pPr>
      <w:proofErr w:type="spellStart"/>
      <w:r w:rsidRPr="00607BEE">
        <w:t>Информика</w:t>
      </w:r>
      <w:proofErr w:type="spellEnd"/>
      <w:r w:rsidRPr="00607BEE">
        <w:t xml:space="preserve">. </w:t>
      </w:r>
      <w:r w:rsidRPr="00607BEE">
        <w:rPr>
          <w:shd w:val="clear" w:color="auto" w:fill="FFFFFF"/>
        </w:rPr>
        <w:t xml:space="preserve">ФГАУ ГНИИ </w:t>
      </w:r>
      <w:proofErr w:type="spellStart"/>
      <w:proofErr w:type="gramStart"/>
      <w:r w:rsidRPr="00607BEE">
        <w:rPr>
          <w:shd w:val="clear" w:color="auto" w:fill="FFFFFF"/>
        </w:rPr>
        <w:t>ИТТ«</w:t>
      </w:r>
      <w:proofErr w:type="gramEnd"/>
      <w:r w:rsidRPr="00607BEE">
        <w:rPr>
          <w:shd w:val="clear" w:color="auto" w:fill="FFFFFF"/>
        </w:rPr>
        <w:t>Информика</w:t>
      </w:r>
      <w:proofErr w:type="spellEnd"/>
      <w:r w:rsidRPr="00607BEE">
        <w:rPr>
          <w:shd w:val="clear" w:color="auto" w:fill="FFFFFF"/>
        </w:rPr>
        <w:t xml:space="preserve">». </w:t>
      </w:r>
      <w:r w:rsidRPr="00607BEE">
        <w:t xml:space="preserve">[Электронный ресурс]. – Режим </w:t>
      </w:r>
      <w:proofErr w:type="gramStart"/>
      <w:r w:rsidRPr="00607BEE">
        <w:t xml:space="preserve">доступа:  </w:t>
      </w:r>
      <w:hyperlink r:id="rId29" w:history="1">
        <w:r w:rsidRPr="00607BEE">
          <w:rPr>
            <w:color w:val="0000FF"/>
            <w:u w:val="single"/>
            <w:lang w:val="en-US"/>
          </w:rPr>
          <w:t>http</w:t>
        </w:r>
        <w:r w:rsidRPr="00607BEE">
          <w:rPr>
            <w:color w:val="0000FF"/>
            <w:u w:val="single"/>
          </w:rPr>
          <w:t>://</w:t>
        </w:r>
        <w:r w:rsidRPr="00607BEE">
          <w:rPr>
            <w:color w:val="0000FF"/>
            <w:u w:val="single"/>
            <w:lang w:val="en-US"/>
          </w:rPr>
          <w:t>www</w:t>
        </w:r>
        <w:r w:rsidRPr="00607BEE">
          <w:rPr>
            <w:color w:val="0000FF"/>
            <w:u w:val="single"/>
          </w:rPr>
          <w:t>.</w:t>
        </w:r>
        <w:proofErr w:type="spellStart"/>
        <w:r w:rsidRPr="00607BEE">
          <w:rPr>
            <w:color w:val="0000FF"/>
            <w:u w:val="single"/>
            <w:lang w:val="en-US"/>
          </w:rPr>
          <w:t>informika</w:t>
        </w:r>
        <w:proofErr w:type="spellEnd"/>
        <w:r w:rsidRPr="00607BEE">
          <w:rPr>
            <w:color w:val="0000FF"/>
            <w:u w:val="single"/>
          </w:rPr>
          <w:t>.</w:t>
        </w:r>
        <w:proofErr w:type="spellStart"/>
        <w:r w:rsidRPr="00607BEE">
          <w:rPr>
            <w:color w:val="0000FF"/>
            <w:u w:val="single"/>
            <w:lang w:val="en-US"/>
          </w:rPr>
          <w:t>ru</w:t>
        </w:r>
        <w:proofErr w:type="spellEnd"/>
        <w:r w:rsidRPr="00607BEE">
          <w:rPr>
            <w:color w:val="0000FF"/>
            <w:u w:val="single"/>
          </w:rPr>
          <w:t>/</w:t>
        </w:r>
        <w:proofErr w:type="gramEnd"/>
      </w:hyperlink>
    </w:p>
    <w:p w:rsidR="0058251E" w:rsidRDefault="0058251E"/>
    <w:p w:rsidR="0058251E" w:rsidRDefault="00B22887">
      <w:pPr>
        <w:pStyle w:val="11"/>
        <w:widowControl w:val="0"/>
        <w:suppressAutoHyphens/>
        <w:spacing w:before="0" w:after="24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Материально-техническое обеспечение дисциплины</w:t>
      </w:r>
    </w:p>
    <w:p w:rsidR="0058251E" w:rsidRDefault="00B22887">
      <w:pPr>
        <w:spacing w:after="120"/>
      </w:pPr>
      <w:r>
        <w:t>Материально-техническое обеспечение дисциплины включает:</w:t>
      </w:r>
    </w:p>
    <w:p w:rsidR="0058251E" w:rsidRDefault="0058251E">
      <w:pPr>
        <w:ind w:firstLine="567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799"/>
        <w:gridCol w:w="6055"/>
      </w:tblGrid>
      <w:tr w:rsidR="0058251E"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251E" w:rsidRDefault="00B22887">
            <w:pPr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5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251E" w:rsidRDefault="00B22887">
            <w:pPr>
              <w:jc w:val="center"/>
            </w:pPr>
            <w:r>
              <w:t>Оснащение аудитории</w:t>
            </w:r>
          </w:p>
        </w:tc>
      </w:tr>
      <w:tr w:rsidR="0058251E"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r>
              <w:t>Учебные аудитории для проведения занятий лекционного типа</w:t>
            </w:r>
          </w:p>
        </w:tc>
        <w:tc>
          <w:tcPr>
            <w:tcW w:w="5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r>
              <w:t>Специализированная (учебная) мебель (столы, стулья, доска аудиторная), мультимедийное оборудование (проектор, компьютер, экран) для презентации учебного материала по дисциплине;</w:t>
            </w:r>
          </w:p>
        </w:tc>
      </w:tr>
      <w:tr w:rsidR="0058251E"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r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r>
              <w:t xml:space="preserve">Специализированная (учебная) мебель (столы, стулья, доска аудиторная), </w:t>
            </w:r>
            <w:proofErr w:type="gramStart"/>
            <w:r>
              <w:t>персональные компьютеры</w:t>
            </w:r>
            <w:proofErr w:type="gramEnd"/>
            <w:r>
              <w:t xml:space="preserve"> объединенные в локальные сети с выходом в </w:t>
            </w:r>
            <w:proofErr w:type="spellStart"/>
            <w:r>
              <w:t>Internet</w:t>
            </w:r>
            <w:proofErr w:type="spellEnd"/>
            <w:r>
              <w:t xml:space="preserve"> и с доступом в электронную информационно-образовательную среду университета, оснащенные современными программно-методическими комплексами</w:t>
            </w:r>
          </w:p>
        </w:tc>
      </w:tr>
      <w:tr w:rsidR="0058251E"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r>
              <w:t>Аудитории для самостоятельной работы (компьютерные классы; читальные залы библиотеки)</w:t>
            </w:r>
          </w:p>
        </w:tc>
        <w:tc>
          <w:tcPr>
            <w:tcW w:w="5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r>
              <w:t xml:space="preserve">Специализированная (учебная) мебель (столы, стулья, доска аудиторная), </w:t>
            </w:r>
            <w:proofErr w:type="gramStart"/>
            <w:r>
              <w:t>персональные компьютеры</w:t>
            </w:r>
            <w:proofErr w:type="gramEnd"/>
            <w:r>
              <w:t xml:space="preserve"> объединенные в локальные сети с выходом в </w:t>
            </w:r>
            <w:proofErr w:type="spellStart"/>
            <w:r>
              <w:t>Internet</w:t>
            </w:r>
            <w:proofErr w:type="spellEnd"/>
            <w:r>
              <w:t xml:space="preserve"> и с доступом в электронную информационно-образовательную среду университета, оснащенные современными программно-методическими комплексами</w:t>
            </w:r>
          </w:p>
        </w:tc>
      </w:tr>
      <w:tr w:rsidR="0058251E"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51E" w:rsidRDefault="00B22887">
            <w:r>
              <w:t>Мебель (столы, стулья, стеллажи для хранения учебно-наглядных пособий и учебно-методической документации), персональные компьютеры.</w:t>
            </w:r>
          </w:p>
        </w:tc>
      </w:tr>
    </w:tbl>
    <w:p w:rsidR="0058251E" w:rsidRDefault="0058251E"/>
    <w:sectPr w:rsidR="0058251E" w:rsidSect="0058251E">
      <w:pgSz w:w="11906" w:h="16838"/>
      <w:pgMar w:top="1134" w:right="1134" w:bottom="1134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plex">
    <w:altName w:val="Times New Roman"/>
    <w:charset w:val="01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iberation Sans">
    <w:altName w:val="Arial"/>
    <w:charset w:val="01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e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FB1D07"/>
    <w:multiLevelType w:val="multilevel"/>
    <w:tmpl w:val="96DAB06C"/>
    <w:lvl w:ilvl="0">
      <w:start w:val="1"/>
      <w:numFmt w:val="decimal"/>
      <w:lvlText w:val="%1)"/>
      <w:lvlJc w:val="left"/>
      <w:pPr>
        <w:tabs>
          <w:tab w:val="num" w:pos="720"/>
        </w:tabs>
        <w:ind w:left="1790" w:hanging="360"/>
      </w:pPr>
      <w:rPr>
        <w:rFonts w:cs="Times New Roman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7200" w:hanging="180"/>
      </w:pPr>
    </w:lvl>
  </w:abstractNum>
  <w:abstractNum w:abstractNumId="1" w15:restartNumberingAfterBreak="0">
    <w:nsid w:val="1E7E0222"/>
    <w:multiLevelType w:val="multilevel"/>
    <w:tmpl w:val="A7B43932"/>
    <w:lvl w:ilvl="0">
      <w:start w:val="1"/>
      <w:numFmt w:val="decimal"/>
      <w:lvlText w:val="%1."/>
      <w:lvlJc w:val="left"/>
      <w:pPr>
        <w:tabs>
          <w:tab w:val="num" w:pos="720"/>
        </w:tabs>
        <w:ind w:left="104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760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248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32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920" w:hanging="36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640" w:hanging="18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536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6080" w:hanging="360"/>
      </w:p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800" w:hanging="180"/>
      </w:pPr>
    </w:lvl>
  </w:abstractNum>
  <w:abstractNum w:abstractNumId="2" w15:restartNumberingAfterBreak="0">
    <w:nsid w:val="234F3926"/>
    <w:multiLevelType w:val="hybridMultilevel"/>
    <w:tmpl w:val="014E6BD4"/>
    <w:lvl w:ilvl="0" w:tplc="51688B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413440"/>
    <w:multiLevelType w:val="multilevel"/>
    <w:tmpl w:val="856634B2"/>
    <w:lvl w:ilvl="0">
      <w:start w:val="1"/>
      <w:numFmt w:val="bullet"/>
      <w:lvlText w:val=""/>
      <w:lvlJc w:val="left"/>
      <w:pPr>
        <w:tabs>
          <w:tab w:val="num" w:pos="720"/>
        </w:tabs>
        <w:ind w:left="1287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7047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F5F13BC"/>
    <w:multiLevelType w:val="multilevel"/>
    <w:tmpl w:val="695A34D0"/>
    <w:lvl w:ilvl="0">
      <w:start w:val="1"/>
      <w:numFmt w:val="decimal"/>
      <w:lvlText w:val="%1."/>
      <w:lvlJc w:val="left"/>
      <w:pPr>
        <w:tabs>
          <w:tab w:val="num" w:pos="720"/>
        </w:tabs>
        <w:ind w:left="927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687" w:hanging="180"/>
      </w:pPr>
    </w:lvl>
  </w:abstractNum>
  <w:abstractNum w:abstractNumId="5" w15:restartNumberingAfterBreak="0">
    <w:nsid w:val="327B53B4"/>
    <w:multiLevelType w:val="multilevel"/>
    <w:tmpl w:val="F0A47C56"/>
    <w:lvl w:ilvl="0">
      <w:start w:val="1"/>
      <w:numFmt w:val="bullet"/>
      <w:lvlText w:val=""/>
      <w:lvlJc w:val="left"/>
      <w:pPr>
        <w:tabs>
          <w:tab w:val="num" w:pos="720"/>
        </w:tabs>
        <w:ind w:left="1287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7047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7836DBC"/>
    <w:multiLevelType w:val="multilevel"/>
    <w:tmpl w:val="263E7E3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3ACA1090"/>
    <w:multiLevelType w:val="hybridMultilevel"/>
    <w:tmpl w:val="511E7136"/>
    <w:lvl w:ilvl="0" w:tplc="0000000D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7018BB"/>
    <w:multiLevelType w:val="multilevel"/>
    <w:tmpl w:val="007262DE"/>
    <w:lvl w:ilvl="0">
      <w:start w:val="2"/>
      <w:numFmt w:val="bullet"/>
      <w:lvlText w:val="─"/>
      <w:lvlJc w:val="left"/>
      <w:pPr>
        <w:tabs>
          <w:tab w:val="num" w:pos="720"/>
        </w:tabs>
        <w:ind w:left="720" w:hanging="360"/>
      </w:pPr>
      <w:rPr>
        <w:rFonts w:ascii="Complex" w:hAnsi="Complex" w:cs="Complex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E1532B1"/>
    <w:multiLevelType w:val="multilevel"/>
    <w:tmpl w:val="E6AC0D1C"/>
    <w:lvl w:ilvl="0">
      <w:start w:val="1"/>
      <w:numFmt w:val="decimal"/>
      <w:lvlText w:val="%1."/>
      <w:lvlJc w:val="left"/>
      <w:pPr>
        <w:tabs>
          <w:tab w:val="num" w:pos="72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840" w:hanging="180"/>
      </w:pPr>
    </w:lvl>
  </w:abstractNum>
  <w:abstractNum w:abstractNumId="10" w15:restartNumberingAfterBreak="0">
    <w:nsid w:val="57C72413"/>
    <w:multiLevelType w:val="multilevel"/>
    <w:tmpl w:val="3BBCF0EE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706B7CC6"/>
    <w:multiLevelType w:val="multilevel"/>
    <w:tmpl w:val="FD5C43AA"/>
    <w:lvl w:ilvl="0">
      <w:start w:val="1"/>
      <w:numFmt w:val="bullet"/>
      <w:lvlText w:val=""/>
      <w:lvlJc w:val="left"/>
      <w:pPr>
        <w:tabs>
          <w:tab w:val="num" w:pos="720"/>
        </w:tabs>
        <w:ind w:left="1287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7047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2417EF4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743272D3"/>
    <w:multiLevelType w:val="multilevel"/>
    <w:tmpl w:val="956CF38C"/>
    <w:lvl w:ilvl="0">
      <w:start w:val="1"/>
      <w:numFmt w:val="bullet"/>
      <w:lvlText w:val=""/>
      <w:lvlJc w:val="left"/>
      <w:pPr>
        <w:tabs>
          <w:tab w:val="num" w:pos="720"/>
        </w:tabs>
        <w:ind w:left="1287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7047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5"/>
  </w:num>
  <w:num w:numId="5">
    <w:abstractNumId w:val="3"/>
  </w:num>
  <w:num w:numId="6">
    <w:abstractNumId w:val="13"/>
  </w:num>
  <w:num w:numId="7">
    <w:abstractNumId w:val="11"/>
  </w:num>
  <w:num w:numId="8">
    <w:abstractNumId w:val="0"/>
  </w:num>
  <w:num w:numId="9">
    <w:abstractNumId w:val="10"/>
  </w:num>
  <w:num w:numId="10">
    <w:abstractNumId w:val="9"/>
  </w:num>
  <w:num w:numId="11">
    <w:abstractNumId w:val="6"/>
  </w:num>
  <w:num w:numId="12">
    <w:abstractNumId w:val="2"/>
  </w:num>
  <w:num w:numId="13">
    <w:abstractNumId w:val="7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142"/>
  <w:characterSpacingControl w:val="doNotCompress"/>
  <w:compat>
    <w:compatSetting w:name="compatibilityMode" w:uri="http://schemas.microsoft.com/office/word" w:val="12"/>
  </w:compat>
  <w:rsids>
    <w:rsidRoot w:val="0058251E"/>
    <w:rsid w:val="0058251E"/>
    <w:rsid w:val="00B04422"/>
    <w:rsid w:val="00B22887"/>
    <w:rsid w:val="00BD3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0AB8EA-CC96-4657-A62C-3D0AA51D7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6005"/>
    <w:pPr>
      <w:suppressAutoHyphens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customStyle="1" w:styleId="21">
    <w:name w:val="Заголовок 21"/>
    <w:basedOn w:val="a"/>
    <w:next w:val="a"/>
    <w:link w:val="2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31">
    <w:name w:val="Заголовок 31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customStyle="1" w:styleId="41">
    <w:name w:val="Заголовок 41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customStyle="1" w:styleId="51">
    <w:name w:val="Заголовок 51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customStyle="1" w:styleId="61">
    <w:name w:val="Заголовок 61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customStyle="1" w:styleId="71">
    <w:name w:val="Заголовок 71"/>
    <w:basedOn w:val="a"/>
    <w:next w:val="a"/>
    <w:qFormat/>
    <w:rsid w:val="00024D82"/>
    <w:pPr>
      <w:spacing w:before="240" w:after="60"/>
      <w:outlineLvl w:val="6"/>
    </w:pPr>
  </w:style>
  <w:style w:type="paragraph" w:customStyle="1" w:styleId="81">
    <w:name w:val="Заголовок 81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customStyle="1" w:styleId="91">
    <w:name w:val="Заголовок 91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customStyle="1" w:styleId="-">
    <w:name w:val="Интернет-ссылка"/>
    <w:rsid w:val="00BE0B59"/>
    <w:rPr>
      <w:color w:val="0000FF"/>
      <w:u w:val="single"/>
    </w:rPr>
  </w:style>
  <w:style w:type="character" w:styleId="a3">
    <w:name w:val="page number"/>
    <w:basedOn w:val="a0"/>
    <w:qFormat/>
    <w:rsid w:val="000A62DC"/>
  </w:style>
  <w:style w:type="character" w:styleId="a4">
    <w:name w:val="Strong"/>
    <w:uiPriority w:val="22"/>
    <w:qFormat/>
    <w:rsid w:val="000A62DC"/>
    <w:rPr>
      <w:b/>
      <w:bCs/>
    </w:rPr>
  </w:style>
  <w:style w:type="character" w:customStyle="1" w:styleId="FontStyle16">
    <w:name w:val="Font Style16"/>
    <w:qFormat/>
    <w:rsid w:val="00A603A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qFormat/>
    <w:rsid w:val="00A603A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qFormat/>
    <w:rsid w:val="00A603AF"/>
    <w:rPr>
      <w:rFonts w:ascii="Georgia" w:hAnsi="Georgia" w:cs="Georgia"/>
      <w:sz w:val="12"/>
      <w:szCs w:val="12"/>
    </w:rPr>
  </w:style>
  <w:style w:type="character" w:customStyle="1" w:styleId="FontStyle21">
    <w:name w:val="Font Style21"/>
    <w:qFormat/>
    <w:rsid w:val="00A603AF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qFormat/>
    <w:rsid w:val="00A603AF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qFormat/>
    <w:rsid w:val="00A603A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7">
    <w:name w:val="Font Style17"/>
    <w:qFormat/>
    <w:rsid w:val="00A603A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1">
    <w:name w:val="Font Style31"/>
    <w:qFormat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qFormat/>
    <w:rsid w:val="00075F1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5">
    <w:name w:val="Font Style25"/>
    <w:qFormat/>
    <w:rsid w:val="00E56005"/>
    <w:rPr>
      <w:rFonts w:ascii="Times New Roman" w:hAnsi="Times New Roman" w:cs="Times New Roman"/>
      <w:i/>
      <w:iCs/>
      <w:sz w:val="12"/>
      <w:szCs w:val="12"/>
    </w:rPr>
  </w:style>
  <w:style w:type="character" w:customStyle="1" w:styleId="apple-converted-space">
    <w:name w:val="apple-converted-space"/>
    <w:basedOn w:val="a0"/>
    <w:qFormat/>
    <w:rsid w:val="00CA6ABA"/>
  </w:style>
  <w:style w:type="character" w:customStyle="1" w:styleId="ircsu">
    <w:name w:val="irc_su"/>
    <w:basedOn w:val="a0"/>
    <w:qFormat/>
    <w:rsid w:val="00CA6ABA"/>
  </w:style>
  <w:style w:type="character" w:customStyle="1" w:styleId="upper">
    <w:name w:val="upper"/>
    <w:basedOn w:val="a0"/>
    <w:qFormat/>
    <w:rsid w:val="00CA6ABA"/>
  </w:style>
  <w:style w:type="character" w:customStyle="1" w:styleId="a5">
    <w:name w:val="Основной текст с отступом Знак"/>
    <w:basedOn w:val="a0"/>
    <w:qFormat/>
    <w:rsid w:val="0054490A"/>
    <w:rPr>
      <w:sz w:val="24"/>
      <w:szCs w:val="24"/>
    </w:rPr>
  </w:style>
  <w:style w:type="character" w:customStyle="1" w:styleId="2">
    <w:name w:val="Заголовок 2 Знак"/>
    <w:basedOn w:val="a0"/>
    <w:link w:val="21"/>
    <w:qFormat/>
    <w:rsid w:val="009D7C06"/>
    <w:rPr>
      <w:rFonts w:ascii="Arial" w:hAnsi="Arial" w:cs="Arial"/>
      <w:b/>
      <w:bCs/>
      <w:i/>
      <w:iCs/>
      <w:sz w:val="28"/>
      <w:szCs w:val="28"/>
    </w:rPr>
  </w:style>
  <w:style w:type="character" w:customStyle="1" w:styleId="a6">
    <w:name w:val="Посещённая гиперссылка"/>
    <w:basedOn w:val="a0"/>
    <w:rsid w:val="0058251E"/>
    <w:rPr>
      <w:color w:val="800080" w:themeColor="followedHyperlink"/>
      <w:u w:val="single"/>
    </w:rPr>
  </w:style>
  <w:style w:type="paragraph" w:customStyle="1" w:styleId="a7">
    <w:name w:val="Заголовок"/>
    <w:basedOn w:val="a"/>
    <w:next w:val="a8"/>
    <w:qFormat/>
    <w:rsid w:val="0058251E"/>
    <w:pPr>
      <w:keepNext/>
      <w:spacing w:before="240" w:after="120"/>
    </w:pPr>
    <w:rPr>
      <w:rFonts w:ascii="Liberation Sans" w:eastAsia="Tahoma" w:hAnsi="Liberation Sans" w:cs="FreeSans"/>
      <w:sz w:val="28"/>
      <w:szCs w:val="28"/>
    </w:rPr>
  </w:style>
  <w:style w:type="paragraph" w:styleId="a8">
    <w:name w:val="Body Text"/>
    <w:basedOn w:val="a"/>
    <w:rsid w:val="00024D82"/>
    <w:pPr>
      <w:spacing w:after="120"/>
    </w:pPr>
  </w:style>
  <w:style w:type="paragraph" w:styleId="a9">
    <w:name w:val="List"/>
    <w:basedOn w:val="a8"/>
    <w:rsid w:val="0058251E"/>
    <w:rPr>
      <w:rFonts w:cs="FreeSans"/>
    </w:rPr>
  </w:style>
  <w:style w:type="paragraph" w:customStyle="1" w:styleId="1">
    <w:name w:val="Название объекта1"/>
    <w:basedOn w:val="a"/>
    <w:qFormat/>
    <w:rsid w:val="0058251E"/>
    <w:pPr>
      <w:suppressLineNumbers/>
      <w:spacing w:before="120" w:after="120"/>
    </w:pPr>
    <w:rPr>
      <w:rFonts w:cs="FreeSans"/>
      <w:i/>
      <w:iCs/>
    </w:rPr>
  </w:style>
  <w:style w:type="paragraph" w:styleId="aa">
    <w:name w:val="index heading"/>
    <w:basedOn w:val="a"/>
    <w:qFormat/>
    <w:rsid w:val="0058251E"/>
    <w:pPr>
      <w:suppressLineNumbers/>
    </w:pPr>
    <w:rPr>
      <w:rFonts w:cs="FreeSans"/>
    </w:rPr>
  </w:style>
  <w:style w:type="paragraph" w:styleId="ab">
    <w:name w:val="Balloon Text"/>
    <w:basedOn w:val="a"/>
    <w:semiHidden/>
    <w:qFormat/>
    <w:rsid w:val="003C485D"/>
    <w:rPr>
      <w:rFonts w:ascii="Tahoma" w:hAnsi="Tahoma" w:cs="Tahoma"/>
      <w:sz w:val="16"/>
      <w:szCs w:val="16"/>
    </w:rPr>
  </w:style>
  <w:style w:type="paragraph" w:customStyle="1" w:styleId="ac">
    <w:name w:val="Верхний и нижний колонтитулы"/>
    <w:basedOn w:val="a"/>
    <w:qFormat/>
    <w:rsid w:val="0058251E"/>
  </w:style>
  <w:style w:type="paragraph" w:customStyle="1" w:styleId="10">
    <w:name w:val="Верхний колонтитул1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">
    <w:name w:val="Body Text 3"/>
    <w:basedOn w:val="a"/>
    <w:qFormat/>
    <w:rsid w:val="00BE0B59"/>
    <w:pPr>
      <w:jc w:val="both"/>
    </w:pPr>
    <w:rPr>
      <w:i/>
      <w:iCs/>
      <w:sz w:val="20"/>
      <w:szCs w:val="20"/>
    </w:rPr>
  </w:style>
  <w:style w:type="paragraph" w:styleId="30">
    <w:name w:val="Body Text Indent 3"/>
    <w:basedOn w:val="a"/>
    <w:qFormat/>
    <w:rsid w:val="00024D82"/>
    <w:pPr>
      <w:spacing w:before="60" w:after="120"/>
      <w:ind w:left="283"/>
    </w:pPr>
    <w:rPr>
      <w:sz w:val="16"/>
      <w:szCs w:val="16"/>
    </w:rPr>
  </w:style>
  <w:style w:type="paragraph" w:styleId="ad">
    <w:name w:val="Body Text Indent"/>
    <w:basedOn w:val="a"/>
    <w:rsid w:val="00024D82"/>
    <w:pPr>
      <w:spacing w:before="60" w:after="120"/>
      <w:ind w:left="283"/>
    </w:pPr>
  </w:style>
  <w:style w:type="paragraph" w:styleId="20">
    <w:name w:val="Body Text 2"/>
    <w:basedOn w:val="a"/>
    <w:qFormat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qFormat/>
    <w:rsid w:val="009B7237"/>
    <w:pPr>
      <w:keepNext/>
      <w:spacing w:before="120"/>
      <w:jc w:val="both"/>
    </w:pPr>
    <w:rPr>
      <w:b/>
      <w:sz w:val="28"/>
      <w:szCs w:val="20"/>
    </w:rPr>
  </w:style>
  <w:style w:type="paragraph" w:customStyle="1" w:styleId="12">
    <w:name w:val="Нижний колонтитул1"/>
    <w:basedOn w:val="a"/>
    <w:rsid w:val="000A62DC"/>
    <w:pPr>
      <w:tabs>
        <w:tab w:val="center" w:pos="4677"/>
        <w:tab w:val="right" w:pos="9355"/>
      </w:tabs>
      <w:spacing w:before="60"/>
    </w:pPr>
  </w:style>
  <w:style w:type="paragraph" w:styleId="ae">
    <w:name w:val="Normal (Web)"/>
    <w:basedOn w:val="a"/>
    <w:qFormat/>
    <w:rsid w:val="000A62DC"/>
    <w:pPr>
      <w:spacing w:beforeAutospacing="1" w:afterAutospacing="1"/>
    </w:pPr>
    <w:rPr>
      <w:color w:val="000000"/>
      <w:lang w:val="en-US" w:eastAsia="en-US"/>
    </w:rPr>
  </w:style>
  <w:style w:type="paragraph" w:customStyle="1" w:styleId="13">
    <w:name w:val="Стиль1"/>
    <w:basedOn w:val="a"/>
    <w:qFormat/>
    <w:rsid w:val="000A62DC"/>
    <w:pPr>
      <w:spacing w:before="120"/>
      <w:ind w:firstLine="720"/>
    </w:pPr>
    <w:rPr>
      <w:rFonts w:ascii="Arial" w:hAnsi="Arial"/>
      <w:szCs w:val="20"/>
    </w:rPr>
  </w:style>
  <w:style w:type="paragraph" w:customStyle="1" w:styleId="110">
    <w:name w:val="Оглавление 1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customStyle="1" w:styleId="311">
    <w:name w:val="Оглавление 31"/>
    <w:basedOn w:val="a"/>
    <w:next w:val="a"/>
    <w:autoRedefine/>
    <w:rsid w:val="000A62DC"/>
    <w:pPr>
      <w:spacing w:before="60"/>
      <w:ind w:left="357"/>
    </w:pPr>
    <w:rPr>
      <w:szCs w:val="20"/>
    </w:rPr>
  </w:style>
  <w:style w:type="paragraph" w:customStyle="1" w:styleId="910">
    <w:name w:val="Оглавление 91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2">
    <w:name w:val="Body Text Indent 2"/>
    <w:basedOn w:val="a"/>
    <w:qFormat/>
    <w:rsid w:val="000A62DC"/>
    <w:pPr>
      <w:spacing w:before="60" w:after="120" w:line="480" w:lineRule="auto"/>
      <w:ind w:left="283"/>
    </w:pPr>
  </w:style>
  <w:style w:type="paragraph" w:customStyle="1" w:styleId="af">
    <w:name w:val="Перечисление"/>
    <w:basedOn w:val="a"/>
    <w:next w:val="a"/>
    <w:qFormat/>
    <w:rsid w:val="000A62DC"/>
    <w:pPr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f0">
    <w:name w:val="Перечисление (список)"/>
    <w:basedOn w:val="a"/>
    <w:next w:val="a"/>
    <w:qFormat/>
    <w:rsid w:val="000A62DC"/>
    <w:pPr>
      <w:spacing w:before="60"/>
      <w:ind w:left="454" w:hanging="227"/>
      <w:jc w:val="both"/>
      <w:textAlignment w:val="baseline"/>
    </w:pPr>
    <w:rPr>
      <w:szCs w:val="20"/>
    </w:rPr>
  </w:style>
  <w:style w:type="paragraph" w:styleId="4">
    <w:name w:val="List Bullet 4"/>
    <w:basedOn w:val="a"/>
    <w:autoRedefine/>
    <w:qFormat/>
    <w:rsid w:val="000A62DC"/>
    <w:pPr>
      <w:tabs>
        <w:tab w:val="left" w:pos="1209"/>
      </w:tabs>
      <w:ind w:left="1209" w:hanging="360"/>
    </w:pPr>
  </w:style>
  <w:style w:type="paragraph" w:customStyle="1" w:styleId="FR1">
    <w:name w:val="FR1"/>
    <w:qFormat/>
    <w:rsid w:val="000A62DC"/>
    <w:pPr>
      <w:widowControl w:val="0"/>
    </w:pPr>
    <w:rPr>
      <w:sz w:val="72"/>
    </w:rPr>
  </w:style>
  <w:style w:type="paragraph" w:styleId="af1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qFormat/>
    <w:rsid w:val="004D1B6C"/>
    <w:pPr>
      <w:spacing w:beforeAutospacing="1" w:afterAutospacing="1"/>
    </w:pPr>
  </w:style>
  <w:style w:type="paragraph" w:customStyle="1" w:styleId="center">
    <w:name w:val="center"/>
    <w:basedOn w:val="a"/>
    <w:qFormat/>
    <w:rsid w:val="004D1B6C"/>
    <w:pPr>
      <w:spacing w:beforeAutospacing="1" w:afterAutospacing="1"/>
    </w:pPr>
  </w:style>
  <w:style w:type="paragraph" w:styleId="af2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qFormat/>
    <w:rsid w:val="00A603AF"/>
    <w:pPr>
      <w:widowControl w:val="0"/>
    </w:pPr>
  </w:style>
  <w:style w:type="paragraph" w:customStyle="1" w:styleId="Style5">
    <w:name w:val="Style5"/>
    <w:basedOn w:val="a"/>
    <w:qFormat/>
    <w:rsid w:val="00A603AF"/>
    <w:pPr>
      <w:widowControl w:val="0"/>
    </w:pPr>
  </w:style>
  <w:style w:type="paragraph" w:customStyle="1" w:styleId="Style9">
    <w:name w:val="Style9"/>
    <w:basedOn w:val="a"/>
    <w:qFormat/>
    <w:rsid w:val="00A603AF"/>
    <w:pPr>
      <w:widowControl w:val="0"/>
    </w:pPr>
  </w:style>
  <w:style w:type="paragraph" w:customStyle="1" w:styleId="Style10">
    <w:name w:val="Style10"/>
    <w:basedOn w:val="a"/>
    <w:qFormat/>
    <w:rsid w:val="00A603AF"/>
    <w:pPr>
      <w:widowControl w:val="0"/>
    </w:pPr>
  </w:style>
  <w:style w:type="paragraph" w:customStyle="1" w:styleId="Style12">
    <w:name w:val="Style12"/>
    <w:basedOn w:val="a"/>
    <w:qFormat/>
    <w:rsid w:val="00A603AF"/>
    <w:pPr>
      <w:widowControl w:val="0"/>
    </w:pPr>
  </w:style>
  <w:style w:type="paragraph" w:customStyle="1" w:styleId="Style13">
    <w:name w:val="Style13"/>
    <w:basedOn w:val="a"/>
    <w:qFormat/>
    <w:rsid w:val="00A603AF"/>
    <w:pPr>
      <w:widowControl w:val="0"/>
    </w:pPr>
  </w:style>
  <w:style w:type="paragraph" w:customStyle="1" w:styleId="Style4">
    <w:name w:val="Style4"/>
    <w:basedOn w:val="a"/>
    <w:qFormat/>
    <w:rsid w:val="00A603AF"/>
    <w:pPr>
      <w:widowControl w:val="0"/>
    </w:pPr>
  </w:style>
  <w:style w:type="paragraph" w:customStyle="1" w:styleId="Style1">
    <w:name w:val="Style1"/>
    <w:basedOn w:val="a"/>
    <w:qFormat/>
    <w:rsid w:val="00A603AF"/>
    <w:pPr>
      <w:widowControl w:val="0"/>
    </w:pPr>
  </w:style>
  <w:style w:type="paragraph" w:customStyle="1" w:styleId="Style6">
    <w:name w:val="Style6"/>
    <w:basedOn w:val="a"/>
    <w:qFormat/>
    <w:rsid w:val="00A603AF"/>
    <w:pPr>
      <w:widowControl w:val="0"/>
    </w:pPr>
  </w:style>
  <w:style w:type="paragraph" w:styleId="af3">
    <w:name w:val="List Paragraph"/>
    <w:basedOn w:val="a"/>
    <w:link w:val="af4"/>
    <w:uiPriority w:val="34"/>
    <w:qFormat/>
    <w:rsid w:val="00813462"/>
    <w:pPr>
      <w:widowControl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uiPriority w:val="99"/>
    <w:qFormat/>
    <w:rsid w:val="00075F1B"/>
    <w:pPr>
      <w:widowControl w:val="0"/>
    </w:pPr>
  </w:style>
  <w:style w:type="paragraph" w:customStyle="1" w:styleId="Style14">
    <w:name w:val="Style14"/>
    <w:basedOn w:val="a"/>
    <w:qFormat/>
    <w:rsid w:val="00B509F0"/>
    <w:pPr>
      <w:widowControl w:val="0"/>
    </w:pPr>
  </w:style>
  <w:style w:type="paragraph" w:customStyle="1" w:styleId="Default">
    <w:name w:val="Default"/>
    <w:qFormat/>
    <w:rsid w:val="00BD569B"/>
    <w:rPr>
      <w:rFonts w:eastAsia="Calibri"/>
      <w:color w:val="000000"/>
      <w:sz w:val="24"/>
      <w:szCs w:val="24"/>
      <w:lang w:eastAsia="en-US"/>
    </w:rPr>
  </w:style>
  <w:style w:type="paragraph" w:customStyle="1" w:styleId="312">
    <w:name w:val="Основной текст с отступом 31"/>
    <w:basedOn w:val="a"/>
    <w:qFormat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5">
    <w:name w:val="список с точками"/>
    <w:basedOn w:val="a"/>
    <w:qFormat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paragraph" w:customStyle="1" w:styleId="af6">
    <w:name w:val="Содержимое таблицы"/>
    <w:basedOn w:val="a"/>
    <w:qFormat/>
    <w:rsid w:val="0058251E"/>
    <w:pPr>
      <w:suppressLineNumbers/>
    </w:pPr>
  </w:style>
  <w:style w:type="paragraph" w:customStyle="1" w:styleId="af7">
    <w:name w:val="Заголовок таблицы"/>
    <w:basedOn w:val="af6"/>
    <w:qFormat/>
    <w:rsid w:val="0058251E"/>
    <w:pPr>
      <w:jc w:val="center"/>
    </w:pPr>
    <w:rPr>
      <w:b/>
      <w:bCs/>
    </w:rPr>
  </w:style>
  <w:style w:type="table" w:styleId="af8">
    <w:name w:val="Table Grid"/>
    <w:basedOn w:val="a1"/>
    <w:rsid w:val="000A6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Hyperlink"/>
    <w:basedOn w:val="a0"/>
    <w:unhideWhenUsed/>
    <w:rsid w:val="00B04422"/>
    <w:rPr>
      <w:color w:val="0000FF" w:themeColor="hyperlink"/>
      <w:u w:val="single"/>
    </w:rPr>
  </w:style>
  <w:style w:type="character" w:customStyle="1" w:styleId="af4">
    <w:name w:val="Абзац списка Знак"/>
    <w:link w:val="af3"/>
    <w:uiPriority w:val="34"/>
    <w:locked/>
    <w:rsid w:val="00B04422"/>
  </w:style>
  <w:style w:type="character" w:customStyle="1" w:styleId="FontStyle15">
    <w:name w:val="Font Style15"/>
    <w:rsid w:val="00B04422"/>
    <w:rPr>
      <w:rFonts w:ascii="Times New Roman" w:hAnsi="Times New Roman" w:cs="Times New Roman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biblio-online.ru/viewer/matematicheskaya-obrabotka-informacii-432795" TargetMode="External"/><Relationship Id="rId18" Type="http://schemas.openxmlformats.org/officeDocument/2006/relationships/hyperlink" Target="http://www.magtu.ru" TargetMode="External"/><Relationship Id="rId26" Type="http://schemas.openxmlformats.org/officeDocument/2006/relationships/hyperlink" Target="http://window.edu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alleng.ru/edu/educ.htm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s://magtu.informsystema.ru/uploader/fileUpload?name=2702.pdf&amp;show=dcatalogues/1/1131709/2702.pdf&amp;view=true" TargetMode="External"/><Relationship Id="rId25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258.pdf&amp;show=dcatalogues/1/1137138/3258.pdf&amp;view=true" TargetMode="External"/><Relationship Id="rId20" Type="http://schemas.openxmlformats.org/officeDocument/2006/relationships/hyperlink" Target="http://edu-top.ru/katalog/" TargetMode="External"/><Relationship Id="rId29" Type="http://schemas.openxmlformats.org/officeDocument/2006/relationships/hyperlink" Target="http://www.informika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://www.edu.ru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static.my-shop.ru/product/pdf/205/2044324.pdf" TargetMode="External"/><Relationship Id="rId23" Type="http://schemas.openxmlformats.org/officeDocument/2006/relationships/hyperlink" Target="http://www.ict.edu.ru/" TargetMode="External"/><Relationship Id="rId28" Type="http://schemas.openxmlformats.org/officeDocument/2006/relationships/hyperlink" Target="http://school-collection.edu.ru/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://www.gks.ru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biblio-online.ru/viewer/osnovy-matematicheskoy-obrabotki-informacii-433440" TargetMode="External"/><Relationship Id="rId22" Type="http://schemas.openxmlformats.org/officeDocument/2006/relationships/hyperlink" Target="http://window.edu.ru/resource/832/7832" TargetMode="External"/><Relationship Id="rId27" Type="http://schemas.openxmlformats.org/officeDocument/2006/relationships/hyperlink" Target="http://school-collection.edu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2849</Words>
  <Characters>16243</Characters>
  <Application>Microsoft Office Word</Application>
  <DocSecurity>0</DocSecurity>
  <Lines>135</Lines>
  <Paragraphs>38</Paragraphs>
  <ScaleCrop>false</ScaleCrop>
  <Company>MaSU</Company>
  <LinksUpToDate>false</LinksUpToDate>
  <CharactersWithSpaces>19054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деканы и заведующие кафедрами</dc:title>
  <dc:creator>OMO</dc:creator>
  <cp:lastModifiedBy>Евгений Абрамкин</cp:lastModifiedBy>
  <cp:revision>3</cp:revision>
  <cp:lastPrinted>2016-01-20T11:15:00Z</cp:lastPrinted>
  <dcterms:created xsi:type="dcterms:W3CDTF">2017-09-28T05:30:00Z</dcterms:created>
  <dcterms:modified xsi:type="dcterms:W3CDTF">2020-11-12T21:08:00Z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MaSU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