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3A1" w:rsidRPr="001547E4" w:rsidRDefault="001833A1" w:rsidP="00F959C5">
      <w:pPr>
        <w:autoSpaceDE w:val="0"/>
        <w:autoSpaceDN w:val="0"/>
        <w:adjustRightInd w:val="0"/>
        <w:spacing w:after="0" w:line="240" w:lineRule="auto"/>
        <w:jc w:val="both"/>
        <w:rPr>
          <w:rFonts w:ascii="Times New Roman" w:hAnsi="Times New Roman" w:cs="Times New Roman"/>
          <w:b/>
          <w:bCs/>
          <w:sz w:val="24"/>
          <w:szCs w:val="24"/>
          <w:lang w:eastAsia="ru-RU"/>
        </w:rPr>
      </w:pPr>
    </w:p>
    <w:p w:rsidR="001833A1" w:rsidRPr="001547E4" w:rsidRDefault="00664F74" w:rsidP="00F959C5">
      <w:pPr>
        <w:widowControl w:val="0"/>
        <w:autoSpaceDE w:val="0"/>
        <w:autoSpaceDN w:val="0"/>
        <w:adjustRightInd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37" type="#_x0000_t75" style="width:458.25pt;height:657pt;visibility:visible">
            <v:imagedata r:id="rId7" o:title=""/>
          </v:shape>
        </w:pict>
      </w:r>
    </w:p>
    <w:p w:rsidR="001833A1" w:rsidRPr="001547E4" w:rsidRDefault="001833A1" w:rsidP="00F959C5">
      <w:pPr>
        <w:widowControl w:val="0"/>
        <w:autoSpaceDE w:val="0"/>
        <w:autoSpaceDN w:val="0"/>
        <w:adjustRightInd w:val="0"/>
        <w:spacing w:after="200" w:line="240" w:lineRule="auto"/>
        <w:jc w:val="center"/>
        <w:rPr>
          <w:rFonts w:ascii="Times New Roman" w:hAnsi="Times New Roman" w:cs="Times New Roman"/>
          <w:b/>
          <w:bCs/>
          <w:sz w:val="24"/>
          <w:szCs w:val="24"/>
          <w:lang w:eastAsia="ru-RU"/>
        </w:rPr>
      </w:pPr>
    </w:p>
    <w:p w:rsidR="001833A1" w:rsidRPr="001547E4" w:rsidRDefault="001833A1" w:rsidP="00F959C5">
      <w:pPr>
        <w:widowControl w:val="0"/>
        <w:autoSpaceDE w:val="0"/>
        <w:autoSpaceDN w:val="0"/>
        <w:adjustRightInd w:val="0"/>
        <w:spacing w:after="200" w:line="240" w:lineRule="auto"/>
        <w:jc w:val="center"/>
        <w:rPr>
          <w:rFonts w:ascii="Times New Roman" w:hAnsi="Times New Roman" w:cs="Times New Roman"/>
          <w:b/>
          <w:bCs/>
          <w:sz w:val="24"/>
          <w:szCs w:val="24"/>
          <w:lang w:eastAsia="ru-RU"/>
        </w:rPr>
      </w:pPr>
    </w:p>
    <w:p w:rsidR="001833A1" w:rsidRPr="001547E4" w:rsidRDefault="00D851F9" w:rsidP="00F959C5">
      <w:pPr>
        <w:widowControl w:val="0"/>
        <w:autoSpaceDE w:val="0"/>
        <w:autoSpaceDN w:val="0"/>
        <w:adjustRightInd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pict>
          <v:shape id="Рисунок 4" o:spid="_x0000_i1038" type="#_x0000_t75" style="width:458.25pt;height:657pt;visibility:visible">
            <v:imagedata r:id="rId8" o:title=""/>
          </v:shape>
        </w:pict>
      </w:r>
    </w:p>
    <w:p w:rsidR="001833A1" w:rsidRPr="001547E4" w:rsidRDefault="001833A1" w:rsidP="00F959C5">
      <w:pPr>
        <w:widowControl w:val="0"/>
        <w:autoSpaceDE w:val="0"/>
        <w:autoSpaceDN w:val="0"/>
        <w:adjustRightInd w:val="0"/>
        <w:spacing w:after="200" w:line="240" w:lineRule="auto"/>
        <w:jc w:val="center"/>
        <w:rPr>
          <w:rFonts w:ascii="Times New Roman" w:hAnsi="Times New Roman" w:cs="Times New Roman"/>
          <w:b/>
          <w:bCs/>
          <w:sz w:val="24"/>
          <w:szCs w:val="24"/>
          <w:lang w:eastAsia="ru-RU"/>
        </w:rPr>
      </w:pPr>
    </w:p>
    <w:p w:rsidR="001833A1" w:rsidRPr="001547E4" w:rsidRDefault="001833A1" w:rsidP="00F959C5">
      <w:pPr>
        <w:widowControl w:val="0"/>
        <w:autoSpaceDE w:val="0"/>
        <w:autoSpaceDN w:val="0"/>
        <w:adjustRightInd w:val="0"/>
        <w:spacing w:after="200" w:line="240" w:lineRule="auto"/>
        <w:jc w:val="center"/>
        <w:rPr>
          <w:rFonts w:ascii="Times New Roman" w:hAnsi="Times New Roman" w:cs="Times New Roman"/>
          <w:b/>
          <w:bCs/>
          <w:sz w:val="24"/>
          <w:szCs w:val="24"/>
          <w:lang w:eastAsia="ru-RU"/>
        </w:rPr>
      </w:pPr>
    </w:p>
    <w:p w:rsidR="001833A1" w:rsidRPr="001547E4" w:rsidRDefault="00664F74" w:rsidP="003E3370">
      <w:pPr>
        <w:widowControl w:val="0"/>
        <w:autoSpaceDE w:val="0"/>
        <w:autoSpaceDN w:val="0"/>
        <w:adjustRightInd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pict>
          <v:shape id="_x0000_i1039" type="#_x0000_t75" style="width:467.25pt;height:661.5pt">
            <v:imagedata r:id="rId9" o:title="ЛистХим 2017 (1)"/>
          </v:shape>
        </w:pict>
      </w:r>
      <w:r w:rsidR="001833A1" w:rsidRPr="001547E4">
        <w:rPr>
          <w:rFonts w:ascii="Times New Roman" w:hAnsi="Times New Roman" w:cs="Times New Roman"/>
          <w:b/>
          <w:bCs/>
          <w:sz w:val="24"/>
          <w:szCs w:val="24"/>
          <w:lang w:eastAsia="ru-RU"/>
        </w:rPr>
        <w:br w:type="page"/>
      </w:r>
    </w:p>
    <w:p w:rsidR="001833A1" w:rsidRPr="001547E4" w:rsidRDefault="001833A1" w:rsidP="00F959C5">
      <w:pPr>
        <w:autoSpaceDE w:val="0"/>
        <w:autoSpaceDN w:val="0"/>
        <w:adjustRightInd w:val="0"/>
        <w:spacing w:after="0" w:line="240" w:lineRule="auto"/>
        <w:jc w:val="both"/>
        <w:rPr>
          <w:rFonts w:ascii="Times New Roman" w:hAnsi="Times New Roman" w:cs="Times New Roman"/>
          <w:b/>
          <w:bCs/>
          <w:sz w:val="24"/>
          <w:szCs w:val="24"/>
          <w:lang w:eastAsia="ru-RU"/>
        </w:rPr>
      </w:pPr>
      <w:r w:rsidRPr="001547E4">
        <w:rPr>
          <w:rFonts w:ascii="Times New Roman" w:hAnsi="Times New Roman" w:cs="Times New Roman"/>
          <w:b/>
          <w:bCs/>
          <w:sz w:val="24"/>
          <w:szCs w:val="24"/>
          <w:lang w:eastAsia="ru-RU"/>
        </w:rPr>
        <w:t>1 Цели освоения дисциплины</w:t>
      </w:r>
    </w:p>
    <w:p w:rsidR="001833A1" w:rsidRPr="001547E4" w:rsidRDefault="001833A1" w:rsidP="00F959C5">
      <w:pPr>
        <w:autoSpaceDE w:val="0"/>
        <w:autoSpaceDN w:val="0"/>
        <w:adjustRightInd w:val="0"/>
        <w:spacing w:after="0" w:line="240" w:lineRule="auto"/>
        <w:ind w:firstLine="720"/>
        <w:jc w:val="both"/>
        <w:rPr>
          <w:rFonts w:ascii="Times New Roman" w:hAnsi="Times New Roman" w:cs="Times New Roman"/>
          <w:sz w:val="24"/>
          <w:szCs w:val="24"/>
          <w:lang w:eastAsia="ru-RU"/>
        </w:rPr>
      </w:pPr>
    </w:p>
    <w:p w:rsidR="001833A1" w:rsidRPr="001547E4" w:rsidRDefault="001833A1" w:rsidP="00F959C5">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Целями освоения дисциплины «Статистическая обработка результатов анализа» являются:</w:t>
      </w:r>
    </w:p>
    <w:p w:rsidR="001833A1" w:rsidRPr="001547E4" w:rsidRDefault="001833A1" w:rsidP="00F959C5">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 развитие статистического мышления для боле</w:t>
      </w:r>
      <w:r w:rsidRPr="001547E4">
        <w:rPr>
          <w:rFonts w:ascii="Times New Roman" w:hAnsi="Times New Roman" w:cs="Times New Roman"/>
          <w:sz w:val="24"/>
          <w:szCs w:val="24"/>
          <w:lang w:val="en-US" w:eastAsia="ru-RU"/>
        </w:rPr>
        <w:t>e</w:t>
      </w:r>
      <w:r w:rsidRPr="001547E4">
        <w:rPr>
          <w:rFonts w:ascii="Times New Roman" w:hAnsi="Times New Roman" w:cs="Times New Roman"/>
          <w:sz w:val="24"/>
          <w:szCs w:val="24"/>
          <w:lang w:eastAsia="ru-RU"/>
        </w:rPr>
        <w:t xml:space="preserve"> полного понимания технологических процессов и их регулирования;</w:t>
      </w:r>
    </w:p>
    <w:p w:rsidR="001833A1" w:rsidRPr="001547E4" w:rsidRDefault="001833A1" w:rsidP="00F959C5">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 получение, анализ информации о качестве продукции и процессов;</w:t>
      </w:r>
    </w:p>
    <w:p w:rsidR="001833A1" w:rsidRPr="001547E4" w:rsidRDefault="001833A1" w:rsidP="00F959C5">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 освоение методов математической статистики, обеспечивающих эффективную работу предприятия и повышение конкурентоспособности выпускаемой продукции и самого предприятия;</w:t>
      </w:r>
    </w:p>
    <w:p w:rsidR="001833A1" w:rsidRPr="001547E4" w:rsidRDefault="001833A1" w:rsidP="00F959C5">
      <w:pPr>
        <w:widowControl w:val="0"/>
        <w:suppressAutoHyphens/>
        <w:autoSpaceDE w:val="0"/>
        <w:autoSpaceDN w:val="0"/>
        <w:adjustRightInd w:val="0"/>
        <w:spacing w:after="0" w:line="240" w:lineRule="auto"/>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 освоение методов управления и обеспечения качества и безопасности продукции и предприятия.</w:t>
      </w:r>
    </w:p>
    <w:p w:rsidR="001833A1" w:rsidRPr="001547E4" w:rsidRDefault="001833A1" w:rsidP="00F959C5">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 оценка уровня брака и анализ причин его возникновения;</w:t>
      </w:r>
    </w:p>
    <w:p w:rsidR="001833A1" w:rsidRPr="001547E4" w:rsidRDefault="001833A1" w:rsidP="00F959C5">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 разработка технико-технологических и организационно-экономических мероприятий по предупреждению и устранению брака.</w:t>
      </w:r>
    </w:p>
    <w:p w:rsidR="001833A1" w:rsidRPr="001547E4" w:rsidRDefault="001833A1" w:rsidP="00F959C5">
      <w:pPr>
        <w:autoSpaceDE w:val="0"/>
        <w:autoSpaceDN w:val="0"/>
        <w:adjustRightInd w:val="0"/>
        <w:spacing w:after="0" w:line="240" w:lineRule="auto"/>
        <w:ind w:firstLine="720"/>
        <w:jc w:val="both"/>
        <w:rPr>
          <w:rFonts w:ascii="Times New Roman" w:hAnsi="Times New Roman" w:cs="Times New Roman"/>
          <w:sz w:val="24"/>
          <w:szCs w:val="24"/>
          <w:highlight w:val="yellow"/>
          <w:lang w:eastAsia="ru-RU"/>
        </w:rPr>
      </w:pPr>
    </w:p>
    <w:p w:rsidR="001833A1" w:rsidRPr="001547E4" w:rsidRDefault="001833A1" w:rsidP="00F959C5">
      <w:pPr>
        <w:keepNext/>
        <w:widowControl w:val="0"/>
        <w:autoSpaceDE w:val="0"/>
        <w:autoSpaceDN w:val="0"/>
        <w:adjustRightInd w:val="0"/>
        <w:spacing w:before="240" w:after="60" w:line="240" w:lineRule="auto"/>
        <w:jc w:val="both"/>
        <w:outlineLvl w:val="0"/>
        <w:rPr>
          <w:rFonts w:ascii="Times New Roman" w:hAnsi="Times New Roman" w:cs="Times New Roman"/>
          <w:b/>
          <w:bCs/>
          <w:kern w:val="32"/>
          <w:sz w:val="24"/>
          <w:szCs w:val="24"/>
          <w:lang w:eastAsia="ru-RU"/>
        </w:rPr>
      </w:pPr>
      <w:r w:rsidRPr="001547E4">
        <w:rPr>
          <w:rFonts w:ascii="Times New Roman" w:hAnsi="Times New Roman" w:cs="Times New Roman"/>
          <w:b/>
          <w:bCs/>
          <w:kern w:val="32"/>
          <w:sz w:val="24"/>
          <w:szCs w:val="24"/>
          <w:lang w:eastAsia="ru-RU"/>
        </w:rPr>
        <w:t>2</w:t>
      </w:r>
      <w:r w:rsidRPr="001547E4">
        <w:rPr>
          <w:rFonts w:ascii="Times New Roman" w:hAnsi="Times New Roman" w:cs="Times New Roman"/>
          <w:kern w:val="32"/>
          <w:sz w:val="24"/>
          <w:szCs w:val="24"/>
          <w:lang w:eastAsia="ru-RU"/>
        </w:rPr>
        <w:t xml:space="preserve"> </w:t>
      </w:r>
      <w:r w:rsidRPr="001547E4">
        <w:rPr>
          <w:rFonts w:ascii="Times New Roman" w:hAnsi="Times New Roman" w:cs="Times New Roman"/>
          <w:b/>
          <w:bCs/>
          <w:kern w:val="32"/>
          <w:sz w:val="24"/>
          <w:szCs w:val="24"/>
          <w:lang w:eastAsia="ru-RU"/>
        </w:rPr>
        <w:t xml:space="preserve">Место дисциплины в структуре образовательной программы </w:t>
      </w:r>
      <w:r w:rsidRPr="001547E4">
        <w:rPr>
          <w:rFonts w:ascii="Times New Roman" w:hAnsi="Times New Roman" w:cs="Times New Roman"/>
          <w:b/>
          <w:bCs/>
          <w:kern w:val="32"/>
          <w:sz w:val="24"/>
          <w:szCs w:val="24"/>
          <w:lang w:eastAsia="ru-RU"/>
        </w:rPr>
        <w:br/>
        <w:t xml:space="preserve">подготовки бакалавра </w:t>
      </w:r>
    </w:p>
    <w:p w:rsidR="001833A1" w:rsidRPr="001547E4" w:rsidRDefault="001833A1" w:rsidP="00F959C5">
      <w:pPr>
        <w:autoSpaceDE w:val="0"/>
        <w:autoSpaceDN w:val="0"/>
        <w:adjustRightInd w:val="0"/>
        <w:spacing w:after="0" w:line="240" w:lineRule="auto"/>
        <w:ind w:firstLine="720"/>
        <w:jc w:val="both"/>
        <w:rPr>
          <w:rFonts w:ascii="Times New Roman" w:hAnsi="Times New Roman" w:cs="Times New Roman"/>
          <w:b/>
          <w:bCs/>
          <w:sz w:val="24"/>
          <w:szCs w:val="24"/>
          <w:lang w:eastAsia="ru-RU"/>
        </w:rPr>
      </w:pPr>
    </w:p>
    <w:p w:rsidR="001833A1" w:rsidRPr="001547E4" w:rsidRDefault="001833A1" w:rsidP="00F959C5">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Дисциплина «Статистическая обработка результатов анализа» входит в вариативную часть блока 1 образовательной программы.</w:t>
      </w:r>
    </w:p>
    <w:p w:rsidR="001833A1" w:rsidRPr="001547E4" w:rsidRDefault="001833A1" w:rsidP="00F959C5">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Для изучения дисциплины необходимы знания (умения, владения), сформированные в результате изучения дисциплин: математика, физика, химия, экология, информатика, математическое моделирование и методы оптимизации, управление качеством.</w:t>
      </w:r>
    </w:p>
    <w:p w:rsidR="001833A1" w:rsidRPr="001547E4" w:rsidRDefault="001833A1" w:rsidP="00F959C5">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Дисциплина изучается параллельно с дисциплиной «Системы менеджмента качества предприятий».</w:t>
      </w:r>
    </w:p>
    <w:p w:rsidR="001833A1" w:rsidRPr="001547E4" w:rsidRDefault="001833A1" w:rsidP="00F959C5">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547E4">
        <w:rPr>
          <w:rFonts w:ascii="Times New Roman" w:hAnsi="Times New Roman" w:cs="Times New Roman"/>
          <w:sz w:val="24"/>
          <w:szCs w:val="24"/>
          <w:lang w:eastAsia="ru-RU"/>
        </w:rPr>
        <w:t xml:space="preserve">Знания (умения, владения), полученные при изучении данной дисциплины, будут </w:t>
      </w:r>
      <w:r w:rsidRPr="001547E4">
        <w:rPr>
          <w:rFonts w:ascii="Times New Roman" w:hAnsi="Times New Roman" w:cs="Times New Roman"/>
          <w:color w:val="000000"/>
          <w:sz w:val="24"/>
          <w:szCs w:val="24"/>
          <w:lang w:eastAsia="ru-RU"/>
        </w:rPr>
        <w:t>связаны с государственной итоговой аттестацией (государственный экзамен, защита ВКР).</w:t>
      </w:r>
    </w:p>
    <w:p w:rsidR="001833A1" w:rsidRPr="001547E4" w:rsidRDefault="001833A1" w:rsidP="00F959C5">
      <w:pPr>
        <w:autoSpaceDE w:val="0"/>
        <w:autoSpaceDN w:val="0"/>
        <w:adjustRightInd w:val="0"/>
        <w:spacing w:after="0" w:line="240" w:lineRule="auto"/>
        <w:ind w:firstLine="720"/>
        <w:jc w:val="both"/>
        <w:rPr>
          <w:rFonts w:ascii="Times New Roman" w:hAnsi="Times New Roman" w:cs="Times New Roman"/>
          <w:b/>
          <w:bCs/>
          <w:sz w:val="24"/>
          <w:szCs w:val="24"/>
          <w:lang w:eastAsia="ru-RU"/>
        </w:rPr>
      </w:pPr>
    </w:p>
    <w:p w:rsidR="001833A1" w:rsidRPr="001547E4" w:rsidRDefault="001833A1" w:rsidP="00F959C5">
      <w:pPr>
        <w:autoSpaceDE w:val="0"/>
        <w:autoSpaceDN w:val="0"/>
        <w:adjustRightInd w:val="0"/>
        <w:spacing w:after="0" w:line="240" w:lineRule="auto"/>
        <w:ind w:firstLine="720"/>
        <w:jc w:val="both"/>
        <w:rPr>
          <w:rFonts w:ascii="Times New Roman" w:hAnsi="Times New Roman" w:cs="Times New Roman"/>
          <w:b/>
          <w:bCs/>
          <w:sz w:val="24"/>
          <w:szCs w:val="24"/>
          <w:lang w:eastAsia="ru-RU"/>
        </w:rPr>
      </w:pPr>
      <w:r w:rsidRPr="001547E4">
        <w:rPr>
          <w:rFonts w:ascii="Times New Roman" w:hAnsi="Times New Roman" w:cs="Times New Roman"/>
          <w:b/>
          <w:bCs/>
          <w:sz w:val="24"/>
          <w:szCs w:val="24"/>
          <w:lang w:eastAsia="ru-RU"/>
        </w:rPr>
        <w:t xml:space="preserve">3 Компетенции обучающегося, формируемые в результате освоения дисциплины </w:t>
      </w:r>
    </w:p>
    <w:p w:rsidR="001833A1" w:rsidRPr="001547E4" w:rsidRDefault="001833A1" w:rsidP="00F959C5">
      <w:pPr>
        <w:autoSpaceDE w:val="0"/>
        <w:autoSpaceDN w:val="0"/>
        <w:adjustRightInd w:val="0"/>
        <w:spacing w:after="0" w:line="240" w:lineRule="auto"/>
        <w:ind w:firstLine="720"/>
        <w:jc w:val="both"/>
        <w:rPr>
          <w:rFonts w:ascii="Times New Roman" w:hAnsi="Times New Roman" w:cs="Times New Roman"/>
          <w:b/>
          <w:bCs/>
          <w:sz w:val="24"/>
          <w:szCs w:val="24"/>
          <w:lang w:eastAsia="ru-RU"/>
        </w:rPr>
      </w:pPr>
    </w:p>
    <w:p w:rsidR="001833A1" w:rsidRPr="001547E4" w:rsidRDefault="001833A1" w:rsidP="00F959C5">
      <w:pPr>
        <w:widowControl w:val="0"/>
        <w:tabs>
          <w:tab w:val="left" w:pos="851"/>
        </w:tabs>
        <w:autoSpaceDE w:val="0"/>
        <w:autoSpaceDN w:val="0"/>
        <w:adjustRightInd w:val="0"/>
        <w:spacing w:after="0" w:line="240" w:lineRule="auto"/>
        <w:ind w:firstLine="851"/>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В результате освоения дисциплины</w:t>
      </w:r>
      <w:r w:rsidRPr="001547E4">
        <w:rPr>
          <w:rFonts w:ascii="Times New Roman" w:hAnsi="Times New Roman" w:cs="Times New Roman"/>
          <w:b/>
          <w:bCs/>
          <w:sz w:val="24"/>
          <w:szCs w:val="24"/>
          <w:lang w:eastAsia="ru-RU"/>
        </w:rPr>
        <w:t xml:space="preserve"> </w:t>
      </w:r>
      <w:r w:rsidRPr="001547E4">
        <w:rPr>
          <w:rFonts w:ascii="Times New Roman" w:hAnsi="Times New Roman" w:cs="Times New Roman"/>
          <w:sz w:val="24"/>
          <w:szCs w:val="24"/>
          <w:lang w:eastAsia="ru-RU"/>
        </w:rPr>
        <w:t>«Статистическая обработка результатов анализа»  обучающийся должен обладать следующими компетенциями:</w:t>
      </w:r>
    </w:p>
    <w:p w:rsidR="001833A1" w:rsidRPr="001547E4" w:rsidRDefault="001833A1" w:rsidP="002A617C">
      <w:pPr>
        <w:tabs>
          <w:tab w:val="left" w:pos="851"/>
        </w:tabs>
        <w:ind w:firstLine="851"/>
        <w:jc w:val="both"/>
        <w:rPr>
          <w:rStyle w:val="FontStyle16"/>
          <w:b w:val="0"/>
          <w:bCs w:val="0"/>
          <w:sz w:val="24"/>
          <w:szCs w:val="24"/>
        </w:rPr>
      </w:pPr>
    </w:p>
    <w:tbl>
      <w:tblPr>
        <w:tblW w:w="5000" w:type="pct"/>
        <w:tblInd w:w="2" w:type="dxa"/>
        <w:tblCellMar>
          <w:left w:w="0" w:type="dxa"/>
          <w:right w:w="0" w:type="dxa"/>
        </w:tblCellMar>
        <w:tblLook w:val="00A0" w:firstRow="1" w:lastRow="0" w:firstColumn="1" w:lastColumn="0" w:noHBand="0" w:noVBand="0"/>
      </w:tblPr>
      <w:tblGrid>
        <w:gridCol w:w="1678"/>
        <w:gridCol w:w="7837"/>
      </w:tblGrid>
      <w:tr w:rsidR="001833A1" w:rsidRPr="001547E4">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833A1" w:rsidRPr="001547E4" w:rsidRDefault="001833A1">
            <w:pPr>
              <w:spacing w:line="254" w:lineRule="auto"/>
              <w:jc w:val="both"/>
              <w:rPr>
                <w:rFonts w:ascii="Times New Roman" w:hAnsi="Times New Roman" w:cs="Times New Roman"/>
                <w:sz w:val="24"/>
                <w:szCs w:val="24"/>
              </w:rPr>
            </w:pPr>
            <w:r w:rsidRPr="001547E4">
              <w:rPr>
                <w:rFonts w:ascii="Times New Roman" w:hAnsi="Times New Roman" w:cs="Times New Roman"/>
                <w:sz w:val="24"/>
                <w:szCs w:val="24"/>
              </w:rPr>
              <w:t xml:space="preserve">Структурный </w:t>
            </w:r>
          </w:p>
          <w:p w:rsidR="001833A1" w:rsidRPr="001547E4" w:rsidRDefault="001833A1">
            <w:pPr>
              <w:autoSpaceDN w:val="0"/>
              <w:spacing w:line="254" w:lineRule="auto"/>
              <w:jc w:val="both"/>
              <w:rPr>
                <w:rFonts w:ascii="Times New Roman" w:hAnsi="Times New Roman" w:cs="Times New Roman"/>
                <w:sz w:val="24"/>
                <w:szCs w:val="24"/>
              </w:rPr>
            </w:pPr>
            <w:r w:rsidRPr="001547E4">
              <w:rPr>
                <w:rFonts w:ascii="Times New Roman" w:hAnsi="Times New Roman" w:cs="Times New Roman"/>
                <w:sz w:val="24"/>
                <w:szCs w:val="24"/>
              </w:rPr>
              <w:t>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833A1" w:rsidRPr="001547E4" w:rsidRDefault="001833A1">
            <w:pPr>
              <w:autoSpaceDN w:val="0"/>
              <w:spacing w:line="254" w:lineRule="auto"/>
              <w:jc w:val="both"/>
              <w:rPr>
                <w:rFonts w:ascii="Times New Roman" w:hAnsi="Times New Roman" w:cs="Times New Roman"/>
                <w:sz w:val="24"/>
                <w:szCs w:val="24"/>
              </w:rPr>
            </w:pPr>
            <w:r w:rsidRPr="001547E4">
              <w:rPr>
                <w:rFonts w:ascii="Times New Roman" w:hAnsi="Times New Roman" w:cs="Times New Roman"/>
                <w:sz w:val="24"/>
                <w:szCs w:val="24"/>
              </w:rPr>
              <w:t xml:space="preserve">Планируемые результаты обучения </w:t>
            </w:r>
          </w:p>
        </w:tc>
      </w:tr>
      <w:tr w:rsidR="001833A1" w:rsidRPr="001547E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autoSpaceDN w:val="0"/>
              <w:jc w:val="both"/>
              <w:rPr>
                <w:rFonts w:ascii="Times New Roman" w:hAnsi="Times New Roman" w:cs="Times New Roman"/>
                <w:color w:val="C00000"/>
                <w:sz w:val="24"/>
                <w:szCs w:val="24"/>
                <w:highlight w:val="yellow"/>
              </w:rPr>
            </w:pPr>
            <w:r w:rsidRPr="001547E4">
              <w:rPr>
                <w:rFonts w:ascii="Times New Roman" w:hAnsi="Times New Roman" w:cs="Times New Roman"/>
                <w:b/>
                <w:bCs/>
                <w:sz w:val="24"/>
                <w:szCs w:val="24"/>
              </w:rPr>
              <w:t>ПК-2: способность участвовать в практическом освоении систем управления качеством</w:t>
            </w:r>
          </w:p>
        </w:tc>
      </w:tr>
      <w:tr w:rsidR="001833A1" w:rsidRPr="001547E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sz w:val="24"/>
                <w:szCs w:val="24"/>
              </w:rPr>
            </w:pPr>
            <w:r w:rsidRPr="001547E4">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tabs>
                <w:tab w:val="left" w:pos="356"/>
                <w:tab w:val="left" w:pos="851"/>
              </w:tabs>
              <w:autoSpaceDN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простые статистические методы управления качеством организаций.</w:t>
            </w:r>
          </w:p>
        </w:tc>
      </w:tr>
      <w:tr w:rsidR="001833A1" w:rsidRPr="001547E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sz w:val="24"/>
                <w:szCs w:val="24"/>
              </w:rPr>
            </w:pPr>
            <w:r w:rsidRPr="001547E4">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tabs>
                <w:tab w:val="left" w:pos="356"/>
                <w:tab w:val="left" w:pos="851"/>
              </w:tabs>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применять вероятностно-статистический подход к оценке точности измерений, испытаний и качества продукции и технологических процессов;</w:t>
            </w:r>
          </w:p>
          <w:p w:rsidR="001833A1" w:rsidRPr="001547E4" w:rsidRDefault="001833A1">
            <w:pPr>
              <w:widowControl w:val="0"/>
              <w:tabs>
                <w:tab w:val="left" w:pos="356"/>
                <w:tab w:val="left" w:pos="851"/>
              </w:tabs>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использовать статистические методы при управлении качеством </w:t>
            </w:r>
            <w:r w:rsidRPr="001547E4">
              <w:rPr>
                <w:rFonts w:ascii="Times New Roman" w:hAnsi="Times New Roman" w:cs="Times New Roman"/>
                <w:color w:val="000000"/>
                <w:sz w:val="24"/>
                <w:szCs w:val="24"/>
              </w:rPr>
              <w:lastRenderedPageBreak/>
              <w:t>организаций.</w:t>
            </w:r>
            <w:r w:rsidRPr="001547E4">
              <w:rPr>
                <w:rFonts w:ascii="Times New Roman" w:hAnsi="Times New Roman" w:cs="Times New Roman"/>
                <w:color w:val="000000"/>
                <w:sz w:val="24"/>
                <w:szCs w:val="24"/>
              </w:rPr>
              <w:tab/>
            </w:r>
          </w:p>
        </w:tc>
      </w:tr>
      <w:tr w:rsidR="001833A1" w:rsidRPr="001547E4">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использования основных инструментов управления качеством;</w:t>
            </w:r>
          </w:p>
          <w:p w:rsidR="001833A1" w:rsidRPr="001547E4" w:rsidRDefault="001833A1">
            <w:pPr>
              <w:autoSpaceDN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осуществлять статистический надзор и контроль за состоянием процессов системы менеджмента качества.</w:t>
            </w:r>
          </w:p>
        </w:tc>
      </w:tr>
      <w:tr w:rsidR="001833A1" w:rsidRPr="001547E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b/>
                <w:bCs/>
                <w:color w:val="000000"/>
                <w:sz w:val="24"/>
                <w:szCs w:val="24"/>
              </w:rPr>
              <w:t>ПК-5: способность производить оценку уровня брака, анализировать его причины и разрабатывать предложения по его предупреждению и устранению</w:t>
            </w:r>
          </w:p>
        </w:tc>
      </w:tr>
      <w:tr w:rsidR="001833A1" w:rsidRPr="001547E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способы оценки точности (неопределенности) измерений и</w:t>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испытаний и достоверности контроля;</w:t>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общие принципы статистического оценивания основных характеристик случайных величин, систем случайных величин и случайных</w:t>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процессов, статистических методов оценки показателей качества продукции.</w:t>
            </w:r>
          </w:p>
        </w:tc>
      </w:tr>
      <w:tr w:rsidR="001833A1" w:rsidRPr="001547E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производить оценку уровня брака</w:t>
            </w:r>
            <w:r w:rsidRPr="001547E4">
              <w:rPr>
                <w:rFonts w:ascii="Times New Roman" w:hAnsi="Times New Roman" w:cs="Times New Roman"/>
                <w:color w:val="000000"/>
                <w:sz w:val="24"/>
                <w:szCs w:val="24"/>
              </w:rPr>
              <w:tab/>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осуществлять статистический надзор и контроль за уровнем брака и рекламаций</w:t>
            </w:r>
            <w:r w:rsidRPr="001547E4">
              <w:rPr>
                <w:rFonts w:ascii="Times New Roman" w:hAnsi="Times New Roman" w:cs="Times New Roman"/>
                <w:color w:val="000000"/>
                <w:sz w:val="24"/>
                <w:szCs w:val="24"/>
              </w:rPr>
              <w:tab/>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определять причины существующих недостатков и разрабатывать предложения по его предупреждению и устранению</w:t>
            </w:r>
          </w:p>
        </w:tc>
      </w:tr>
      <w:tr w:rsidR="001833A1" w:rsidRPr="001547E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анализа процессов/продукции с помощью простых статистических методов</w:t>
            </w:r>
            <w:r w:rsidRPr="001547E4">
              <w:rPr>
                <w:rFonts w:ascii="Times New Roman" w:hAnsi="Times New Roman" w:cs="Times New Roman"/>
                <w:color w:val="000000"/>
                <w:sz w:val="24"/>
                <w:szCs w:val="24"/>
              </w:rPr>
              <w:tab/>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разработки контрольных карт для контроля и регулирования процессов</w:t>
            </w:r>
            <w:r w:rsidRPr="001547E4">
              <w:rPr>
                <w:rFonts w:ascii="Times New Roman" w:hAnsi="Times New Roman" w:cs="Times New Roman"/>
                <w:color w:val="000000"/>
                <w:sz w:val="24"/>
                <w:szCs w:val="24"/>
              </w:rPr>
              <w:tab/>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определения планов выборочного контроля.</w:t>
            </w:r>
          </w:p>
        </w:tc>
      </w:tr>
      <w:tr w:rsidR="001833A1" w:rsidRPr="001547E4">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autoSpaceDN w:val="0"/>
              <w:jc w:val="both"/>
              <w:rPr>
                <w:rFonts w:ascii="Times New Roman" w:hAnsi="Times New Roman" w:cs="Times New Roman"/>
                <w:color w:val="000000"/>
                <w:sz w:val="24"/>
                <w:szCs w:val="24"/>
              </w:rPr>
            </w:pPr>
            <w:r w:rsidRPr="001547E4">
              <w:rPr>
                <w:rFonts w:ascii="Times New Roman" w:hAnsi="Times New Roman" w:cs="Times New Roman"/>
                <w:b/>
                <w:bCs/>
                <w:color w:val="000000"/>
                <w:sz w:val="24"/>
                <w:szCs w:val="24"/>
              </w:rPr>
              <w:t>ПК-17: способность проводить изучение и анализ необходимой информации, технических данных, показателей и результатов работы, их обобщение и систематизация, проводить необходимые расчеты с использованием современных технических средств</w:t>
            </w:r>
          </w:p>
        </w:tc>
      </w:tr>
      <w:tr w:rsidR="001833A1" w:rsidRPr="001547E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теорию вероятностей и математическую статистику;</w:t>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основные алгоритмы типовых численных методов решения математических задач/</w:t>
            </w:r>
          </w:p>
        </w:tc>
      </w:tr>
      <w:tr w:rsidR="001833A1" w:rsidRPr="001547E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применять статистические методы (теории вероятностей, элементов математической статистики, статистических методов планирования экспериментов) при анализе и синтезе систем автоматического контроля и управления технологическими процессами.</w:t>
            </w:r>
          </w:p>
        </w:tc>
      </w:tr>
      <w:tr w:rsidR="001833A1" w:rsidRPr="001547E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методами теории вероятностей и математической статистики;</w:t>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применения стандартных программных средств в области технического регулирования и метрологии.</w:t>
            </w:r>
          </w:p>
        </w:tc>
      </w:tr>
    </w:tbl>
    <w:p w:rsidR="001833A1" w:rsidRPr="001547E4" w:rsidRDefault="001833A1" w:rsidP="002A617C">
      <w:pPr>
        <w:tabs>
          <w:tab w:val="left" w:pos="851"/>
        </w:tabs>
        <w:ind w:firstLine="851"/>
        <w:jc w:val="both"/>
        <w:rPr>
          <w:rStyle w:val="FontStyle16"/>
          <w:b w:val="0"/>
          <w:bCs w:val="0"/>
          <w:sz w:val="24"/>
          <w:szCs w:val="24"/>
        </w:rPr>
      </w:pPr>
    </w:p>
    <w:p w:rsidR="001833A1" w:rsidRPr="001547E4" w:rsidRDefault="001833A1" w:rsidP="00F959C5">
      <w:pPr>
        <w:widowControl w:val="0"/>
        <w:tabs>
          <w:tab w:val="left" w:pos="851"/>
        </w:tabs>
        <w:autoSpaceDE w:val="0"/>
        <w:autoSpaceDN w:val="0"/>
        <w:adjustRightInd w:val="0"/>
        <w:spacing w:after="0" w:line="240" w:lineRule="auto"/>
        <w:ind w:firstLine="851"/>
        <w:jc w:val="both"/>
        <w:rPr>
          <w:rFonts w:ascii="Times New Roman" w:hAnsi="Times New Roman" w:cs="Times New Roman"/>
          <w:sz w:val="24"/>
          <w:szCs w:val="24"/>
          <w:lang w:eastAsia="ru-RU"/>
        </w:rPr>
      </w:pPr>
    </w:p>
    <w:p w:rsidR="001833A1" w:rsidRPr="001547E4" w:rsidRDefault="001833A1" w:rsidP="00F959C5">
      <w:pPr>
        <w:widowControl w:val="0"/>
        <w:tabs>
          <w:tab w:val="left" w:pos="851"/>
        </w:tabs>
        <w:autoSpaceDE w:val="0"/>
        <w:autoSpaceDN w:val="0"/>
        <w:adjustRightInd w:val="0"/>
        <w:spacing w:after="0" w:line="240" w:lineRule="auto"/>
        <w:ind w:firstLine="851"/>
        <w:jc w:val="both"/>
        <w:rPr>
          <w:rFonts w:ascii="Times New Roman" w:hAnsi="Times New Roman" w:cs="Times New Roman"/>
          <w:sz w:val="24"/>
          <w:szCs w:val="24"/>
          <w:lang w:eastAsia="ru-RU"/>
        </w:rPr>
      </w:pPr>
    </w:p>
    <w:p w:rsidR="001833A1" w:rsidRPr="001547E4" w:rsidRDefault="001833A1" w:rsidP="00F959C5">
      <w:pPr>
        <w:widowControl w:val="0"/>
        <w:tabs>
          <w:tab w:val="left" w:pos="851"/>
        </w:tabs>
        <w:autoSpaceDE w:val="0"/>
        <w:autoSpaceDN w:val="0"/>
        <w:adjustRightInd w:val="0"/>
        <w:spacing w:after="0" w:line="240" w:lineRule="auto"/>
        <w:ind w:firstLine="851"/>
        <w:jc w:val="both"/>
        <w:rPr>
          <w:rFonts w:ascii="Times New Roman" w:hAnsi="Times New Roman" w:cs="Times New Roman"/>
          <w:sz w:val="24"/>
          <w:szCs w:val="24"/>
          <w:lang w:eastAsia="ru-RU"/>
        </w:rPr>
      </w:pPr>
    </w:p>
    <w:p w:rsidR="001833A1" w:rsidRPr="001547E4" w:rsidRDefault="001833A1" w:rsidP="00F959C5">
      <w:pPr>
        <w:widowControl w:val="0"/>
        <w:tabs>
          <w:tab w:val="left" w:pos="851"/>
        </w:tabs>
        <w:autoSpaceDE w:val="0"/>
        <w:autoSpaceDN w:val="0"/>
        <w:adjustRightInd w:val="0"/>
        <w:spacing w:after="0" w:line="240" w:lineRule="auto"/>
        <w:ind w:firstLine="851"/>
        <w:jc w:val="both"/>
        <w:rPr>
          <w:rFonts w:ascii="Times New Roman" w:hAnsi="Times New Roman" w:cs="Times New Roman"/>
          <w:sz w:val="24"/>
          <w:szCs w:val="24"/>
          <w:lang w:eastAsia="ru-RU"/>
        </w:rPr>
      </w:pPr>
    </w:p>
    <w:p w:rsidR="001833A1" w:rsidRPr="001547E4" w:rsidRDefault="001833A1" w:rsidP="00F959C5">
      <w:pPr>
        <w:autoSpaceDE w:val="0"/>
        <w:autoSpaceDN w:val="0"/>
        <w:adjustRightInd w:val="0"/>
        <w:spacing w:after="0" w:line="240" w:lineRule="auto"/>
        <w:jc w:val="center"/>
        <w:rPr>
          <w:rFonts w:ascii="Times New Roman" w:hAnsi="Times New Roman" w:cs="Times New Roman"/>
          <w:b/>
          <w:bCs/>
          <w:sz w:val="24"/>
          <w:szCs w:val="24"/>
          <w:lang w:eastAsia="ru-RU"/>
        </w:rPr>
      </w:pPr>
    </w:p>
    <w:p w:rsidR="001833A1" w:rsidRPr="001547E4" w:rsidRDefault="001833A1" w:rsidP="002A617C">
      <w:pPr>
        <w:tabs>
          <w:tab w:val="left" w:pos="851"/>
        </w:tabs>
        <w:ind w:firstLine="709"/>
        <w:jc w:val="both"/>
        <w:rPr>
          <w:rFonts w:ascii="Times New Roman" w:hAnsi="Times New Roman" w:cs="Times New Roman"/>
          <w:b/>
          <w:bCs/>
          <w:sz w:val="24"/>
          <w:szCs w:val="24"/>
        </w:rPr>
      </w:pPr>
      <w:r w:rsidRPr="001547E4">
        <w:rPr>
          <w:rFonts w:ascii="Times New Roman" w:hAnsi="Times New Roman" w:cs="Times New Roman"/>
          <w:b/>
          <w:bCs/>
          <w:sz w:val="24"/>
          <w:szCs w:val="24"/>
        </w:rPr>
        <w:t>4 Структура и содержание дисциплины (модуля)</w:t>
      </w:r>
    </w:p>
    <w:p w:rsidR="001833A1" w:rsidRPr="001547E4" w:rsidRDefault="001833A1" w:rsidP="002A617C">
      <w:pPr>
        <w:tabs>
          <w:tab w:val="left" w:pos="851"/>
        </w:tabs>
        <w:ind w:firstLine="709"/>
        <w:jc w:val="both"/>
        <w:rPr>
          <w:rFonts w:ascii="Times New Roman" w:hAnsi="Times New Roman" w:cs="Times New Roman"/>
          <w:b/>
          <w:bCs/>
          <w:sz w:val="24"/>
          <w:szCs w:val="24"/>
        </w:rPr>
      </w:pPr>
      <w:r w:rsidRPr="001547E4">
        <w:rPr>
          <w:rFonts w:ascii="Times New Roman" w:hAnsi="Times New Roman" w:cs="Times New Roman"/>
          <w:b/>
          <w:bCs/>
          <w:sz w:val="24"/>
          <w:szCs w:val="24"/>
        </w:rPr>
        <w:t>Общая трудоемкость дисциплины составляет 5 зачетных единиц 180 акад. часов, в том числе:</w:t>
      </w:r>
    </w:p>
    <w:p w:rsidR="001833A1" w:rsidRPr="001547E4" w:rsidRDefault="001833A1" w:rsidP="002A617C">
      <w:pPr>
        <w:tabs>
          <w:tab w:val="left" w:pos="851"/>
        </w:tabs>
        <w:ind w:firstLine="709"/>
        <w:jc w:val="both"/>
        <w:rPr>
          <w:rFonts w:ascii="Times New Roman" w:hAnsi="Times New Roman" w:cs="Times New Roman"/>
          <w:sz w:val="24"/>
          <w:szCs w:val="24"/>
        </w:rPr>
      </w:pPr>
      <w:r w:rsidRPr="001547E4">
        <w:rPr>
          <w:rFonts w:ascii="Times New Roman" w:hAnsi="Times New Roman" w:cs="Times New Roman"/>
          <w:sz w:val="24"/>
          <w:szCs w:val="24"/>
        </w:rPr>
        <w:t>–</w:t>
      </w:r>
      <w:r w:rsidRPr="001547E4">
        <w:rPr>
          <w:rFonts w:ascii="Times New Roman" w:hAnsi="Times New Roman" w:cs="Times New Roman"/>
          <w:sz w:val="24"/>
          <w:szCs w:val="24"/>
        </w:rPr>
        <w:tab/>
        <w:t>контактная работа – 58,2 акад. часа:</w:t>
      </w:r>
    </w:p>
    <w:p w:rsidR="001833A1" w:rsidRPr="001547E4" w:rsidRDefault="001833A1" w:rsidP="002A617C">
      <w:pPr>
        <w:tabs>
          <w:tab w:val="left" w:pos="851"/>
        </w:tabs>
        <w:ind w:firstLine="709"/>
        <w:jc w:val="both"/>
        <w:rPr>
          <w:rFonts w:ascii="Times New Roman" w:hAnsi="Times New Roman" w:cs="Times New Roman"/>
          <w:sz w:val="24"/>
          <w:szCs w:val="24"/>
        </w:rPr>
      </w:pPr>
      <w:r w:rsidRPr="001547E4">
        <w:rPr>
          <w:rFonts w:ascii="Times New Roman" w:hAnsi="Times New Roman" w:cs="Times New Roman"/>
          <w:sz w:val="24"/>
          <w:szCs w:val="24"/>
        </w:rPr>
        <w:tab/>
        <w:t>–</w:t>
      </w:r>
      <w:r w:rsidRPr="001547E4">
        <w:rPr>
          <w:rFonts w:ascii="Times New Roman" w:hAnsi="Times New Roman" w:cs="Times New Roman"/>
          <w:sz w:val="24"/>
          <w:szCs w:val="24"/>
        </w:rPr>
        <w:tab/>
        <w:t>аудиторная – 54 акад. часа;</w:t>
      </w:r>
    </w:p>
    <w:p w:rsidR="001833A1" w:rsidRPr="001547E4" w:rsidRDefault="001833A1" w:rsidP="002A617C">
      <w:pPr>
        <w:tabs>
          <w:tab w:val="left" w:pos="851"/>
        </w:tabs>
        <w:ind w:firstLine="709"/>
        <w:jc w:val="both"/>
        <w:rPr>
          <w:rFonts w:ascii="Times New Roman" w:hAnsi="Times New Roman" w:cs="Times New Roman"/>
          <w:sz w:val="24"/>
          <w:szCs w:val="24"/>
        </w:rPr>
      </w:pPr>
      <w:r w:rsidRPr="001547E4">
        <w:rPr>
          <w:rFonts w:ascii="Times New Roman" w:hAnsi="Times New Roman" w:cs="Times New Roman"/>
          <w:sz w:val="24"/>
          <w:szCs w:val="24"/>
        </w:rPr>
        <w:tab/>
        <w:t>–</w:t>
      </w:r>
      <w:r w:rsidRPr="001547E4">
        <w:rPr>
          <w:rFonts w:ascii="Times New Roman" w:hAnsi="Times New Roman" w:cs="Times New Roman"/>
          <w:sz w:val="24"/>
          <w:szCs w:val="24"/>
        </w:rPr>
        <w:tab/>
        <w:t xml:space="preserve">внеаудиторная – 4,2 акад. часа; </w:t>
      </w:r>
    </w:p>
    <w:p w:rsidR="001833A1" w:rsidRPr="001547E4" w:rsidRDefault="001833A1" w:rsidP="002A617C">
      <w:pPr>
        <w:tabs>
          <w:tab w:val="left" w:pos="851"/>
        </w:tabs>
        <w:ind w:firstLine="709"/>
        <w:jc w:val="both"/>
        <w:rPr>
          <w:rFonts w:ascii="Times New Roman" w:hAnsi="Times New Roman" w:cs="Times New Roman"/>
          <w:sz w:val="24"/>
          <w:szCs w:val="24"/>
        </w:rPr>
      </w:pPr>
      <w:r w:rsidRPr="001547E4">
        <w:rPr>
          <w:rFonts w:ascii="Times New Roman" w:hAnsi="Times New Roman" w:cs="Times New Roman"/>
          <w:sz w:val="24"/>
          <w:szCs w:val="24"/>
        </w:rPr>
        <w:t>–</w:t>
      </w:r>
      <w:r w:rsidRPr="001547E4">
        <w:rPr>
          <w:rFonts w:ascii="Times New Roman" w:hAnsi="Times New Roman" w:cs="Times New Roman"/>
          <w:sz w:val="24"/>
          <w:szCs w:val="24"/>
        </w:rPr>
        <w:tab/>
        <w:t>самостоятельная работа –86,1 акад. часа;</w:t>
      </w:r>
    </w:p>
    <w:p w:rsidR="001833A1" w:rsidRPr="001547E4" w:rsidRDefault="001833A1" w:rsidP="002A617C">
      <w:pPr>
        <w:tabs>
          <w:tab w:val="left" w:pos="851"/>
        </w:tabs>
        <w:ind w:firstLine="709"/>
        <w:jc w:val="both"/>
        <w:rPr>
          <w:rFonts w:ascii="Times New Roman" w:hAnsi="Times New Roman" w:cs="Times New Roman"/>
          <w:sz w:val="24"/>
          <w:szCs w:val="24"/>
        </w:rPr>
      </w:pPr>
      <w:r w:rsidRPr="001547E4">
        <w:rPr>
          <w:rFonts w:ascii="Times New Roman" w:hAnsi="Times New Roman" w:cs="Times New Roman"/>
          <w:sz w:val="24"/>
          <w:szCs w:val="24"/>
        </w:rPr>
        <w:t>–</w:t>
      </w:r>
      <w:r w:rsidRPr="001547E4">
        <w:rPr>
          <w:rFonts w:ascii="Times New Roman" w:hAnsi="Times New Roman" w:cs="Times New Roman"/>
          <w:sz w:val="24"/>
          <w:szCs w:val="24"/>
        </w:rPr>
        <w:tab/>
        <w:t>подготовка к экзамену – 35,7 акад. часа.</w:t>
      </w:r>
    </w:p>
    <w:tbl>
      <w:tblPr>
        <w:tblW w:w="943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46"/>
        <w:gridCol w:w="358"/>
        <w:gridCol w:w="357"/>
        <w:gridCol w:w="628"/>
        <w:gridCol w:w="785"/>
        <w:gridCol w:w="594"/>
        <w:gridCol w:w="1836"/>
        <w:gridCol w:w="1832"/>
        <w:gridCol w:w="898"/>
      </w:tblGrid>
      <w:tr w:rsidR="001833A1" w:rsidRPr="001547E4" w:rsidTr="00EB0E98">
        <w:trPr>
          <w:cantSplit/>
          <w:trHeight w:val="1169"/>
          <w:tblHeader/>
        </w:trPr>
        <w:tc>
          <w:tcPr>
            <w:tcW w:w="1137" w:type="pct"/>
            <w:vMerge w:val="restart"/>
            <w:vAlign w:val="center"/>
          </w:tcPr>
          <w:p w:rsidR="001833A1" w:rsidRPr="001547E4" w:rsidRDefault="001833A1">
            <w:pPr>
              <w:jc w:val="both"/>
              <w:rPr>
                <w:rFonts w:ascii="Times New Roman" w:hAnsi="Times New Roman" w:cs="Times New Roman"/>
                <w:sz w:val="24"/>
                <w:szCs w:val="24"/>
              </w:rPr>
            </w:pPr>
            <w:r w:rsidRPr="001547E4">
              <w:rPr>
                <w:rFonts w:ascii="Times New Roman" w:hAnsi="Times New Roman" w:cs="Times New Roman"/>
                <w:sz w:val="24"/>
                <w:szCs w:val="24"/>
              </w:rPr>
              <w:t>Раздел/ тема</w:t>
            </w:r>
          </w:p>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дисциплины</w:t>
            </w:r>
          </w:p>
        </w:tc>
        <w:tc>
          <w:tcPr>
            <w:tcW w:w="190" w:type="pct"/>
            <w:vMerge w:val="restart"/>
            <w:textDirection w:val="btLr"/>
            <w:vAlign w:val="center"/>
          </w:tcPr>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Семестр</w:t>
            </w:r>
          </w:p>
        </w:tc>
        <w:tc>
          <w:tcPr>
            <w:tcW w:w="938" w:type="pct"/>
            <w:gridSpan w:val="3"/>
            <w:vAlign w:val="center"/>
          </w:tcPr>
          <w:p w:rsidR="001833A1" w:rsidRPr="001547E4" w:rsidRDefault="001833A1">
            <w:pPr>
              <w:widowControl w:val="0"/>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 xml:space="preserve">Аудиторная </w:t>
            </w:r>
            <w:r w:rsidRPr="001547E4">
              <w:rPr>
                <w:rFonts w:ascii="Times New Roman" w:hAnsi="Times New Roman" w:cs="Times New Roman"/>
                <w:sz w:val="24"/>
                <w:szCs w:val="24"/>
              </w:rPr>
              <w:br/>
              <w:t xml:space="preserve">контактная работа </w:t>
            </w:r>
            <w:r w:rsidRPr="001547E4">
              <w:rPr>
                <w:rFonts w:ascii="Times New Roman" w:hAnsi="Times New Roman" w:cs="Times New Roman"/>
                <w:sz w:val="24"/>
                <w:szCs w:val="24"/>
              </w:rPr>
              <w:br/>
              <w:t>(в акад. часах)</w:t>
            </w:r>
          </w:p>
        </w:tc>
        <w:tc>
          <w:tcPr>
            <w:tcW w:w="315" w:type="pct"/>
            <w:vMerge w:val="restart"/>
            <w:textDirection w:val="btLr"/>
            <w:vAlign w:val="center"/>
          </w:tcPr>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Самостоятельная работа (в акад. часах)</w:t>
            </w:r>
          </w:p>
        </w:tc>
        <w:tc>
          <w:tcPr>
            <w:tcW w:w="973" w:type="pct"/>
            <w:vMerge w:val="restart"/>
            <w:vAlign w:val="center"/>
          </w:tcPr>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 xml:space="preserve">Вид самостоятельной </w:t>
            </w:r>
            <w:r w:rsidRPr="001547E4">
              <w:rPr>
                <w:rFonts w:ascii="Times New Roman" w:hAnsi="Times New Roman" w:cs="Times New Roman"/>
                <w:sz w:val="24"/>
                <w:szCs w:val="24"/>
              </w:rPr>
              <w:br/>
              <w:t>работы</w:t>
            </w:r>
          </w:p>
        </w:tc>
        <w:tc>
          <w:tcPr>
            <w:tcW w:w="971" w:type="pct"/>
            <w:vMerge w:val="restart"/>
            <w:vAlign w:val="center"/>
          </w:tcPr>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 xml:space="preserve">Форма текущего контроля успеваемости и </w:t>
            </w:r>
            <w:r w:rsidRPr="001547E4">
              <w:rPr>
                <w:rFonts w:ascii="Times New Roman" w:hAnsi="Times New Roman" w:cs="Times New Roman"/>
                <w:sz w:val="24"/>
                <w:szCs w:val="24"/>
              </w:rPr>
              <w:br/>
              <w:t>промежуточной аттестации</w:t>
            </w:r>
          </w:p>
        </w:tc>
        <w:tc>
          <w:tcPr>
            <w:tcW w:w="476" w:type="pct"/>
            <w:vMerge w:val="restart"/>
            <w:textDirection w:val="btLr"/>
            <w:vAlign w:val="center"/>
          </w:tcPr>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 xml:space="preserve">Код и структурный </w:t>
            </w:r>
            <w:r w:rsidRPr="001547E4">
              <w:rPr>
                <w:rFonts w:ascii="Times New Roman" w:hAnsi="Times New Roman" w:cs="Times New Roman"/>
                <w:sz w:val="24"/>
                <w:szCs w:val="24"/>
              </w:rPr>
              <w:br/>
              <w:t xml:space="preserve">элемент </w:t>
            </w:r>
            <w:r w:rsidRPr="001547E4">
              <w:rPr>
                <w:rFonts w:ascii="Times New Roman" w:hAnsi="Times New Roman" w:cs="Times New Roman"/>
                <w:sz w:val="24"/>
                <w:szCs w:val="24"/>
              </w:rPr>
              <w:br/>
              <w:t>компетенции</w:t>
            </w:r>
          </w:p>
        </w:tc>
      </w:tr>
      <w:tr w:rsidR="001833A1" w:rsidRPr="001547E4" w:rsidTr="00EB0E98">
        <w:trPr>
          <w:cantSplit/>
          <w:trHeight w:val="1146"/>
          <w:tblHeader/>
        </w:trPr>
        <w:tc>
          <w:tcPr>
            <w:tcW w:w="1137" w:type="pct"/>
            <w:vMerge/>
            <w:vAlign w:val="center"/>
          </w:tcPr>
          <w:p w:rsidR="001833A1" w:rsidRPr="001547E4" w:rsidRDefault="001833A1">
            <w:pPr>
              <w:rPr>
                <w:rFonts w:ascii="Times New Roman" w:hAnsi="Times New Roman" w:cs="Times New Roman"/>
                <w:sz w:val="24"/>
                <w:szCs w:val="24"/>
              </w:rPr>
            </w:pPr>
          </w:p>
        </w:tc>
        <w:tc>
          <w:tcPr>
            <w:tcW w:w="190" w:type="pct"/>
            <w:vMerge/>
            <w:vAlign w:val="center"/>
          </w:tcPr>
          <w:p w:rsidR="001833A1" w:rsidRPr="001547E4" w:rsidRDefault="001833A1">
            <w:pPr>
              <w:rPr>
                <w:rFonts w:ascii="Times New Roman" w:hAnsi="Times New Roman" w:cs="Times New Roman"/>
                <w:sz w:val="24"/>
                <w:szCs w:val="24"/>
              </w:rPr>
            </w:pPr>
          </w:p>
        </w:tc>
        <w:tc>
          <w:tcPr>
            <w:tcW w:w="189" w:type="pct"/>
            <w:textDirection w:val="btLr"/>
            <w:vAlign w:val="center"/>
          </w:tcPr>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лекции</w:t>
            </w:r>
          </w:p>
        </w:tc>
        <w:tc>
          <w:tcPr>
            <w:tcW w:w="333" w:type="pct"/>
            <w:textDirection w:val="btLr"/>
            <w:vAlign w:val="center"/>
          </w:tcPr>
          <w:p w:rsidR="001833A1" w:rsidRPr="001547E4" w:rsidRDefault="001833A1">
            <w:pPr>
              <w:jc w:val="both"/>
              <w:rPr>
                <w:rFonts w:ascii="Times New Roman" w:hAnsi="Times New Roman" w:cs="Times New Roman"/>
                <w:sz w:val="24"/>
                <w:szCs w:val="24"/>
              </w:rPr>
            </w:pPr>
            <w:r w:rsidRPr="001547E4">
              <w:rPr>
                <w:rFonts w:ascii="Times New Roman" w:hAnsi="Times New Roman" w:cs="Times New Roman"/>
                <w:sz w:val="24"/>
                <w:szCs w:val="24"/>
              </w:rPr>
              <w:t>лаборат.</w:t>
            </w:r>
          </w:p>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занятия</w:t>
            </w:r>
          </w:p>
        </w:tc>
        <w:tc>
          <w:tcPr>
            <w:tcW w:w="416" w:type="pct"/>
            <w:textDirection w:val="btLr"/>
            <w:vAlign w:val="center"/>
          </w:tcPr>
          <w:p w:rsidR="001833A1" w:rsidRPr="001547E4" w:rsidRDefault="001833A1">
            <w:pPr>
              <w:autoSpaceDE w:val="0"/>
              <w:autoSpaceDN w:val="0"/>
              <w:adjustRightInd w:val="0"/>
              <w:jc w:val="both"/>
              <w:rPr>
                <w:rFonts w:ascii="Times New Roman" w:hAnsi="Times New Roman" w:cs="Times New Roman"/>
                <w:sz w:val="24"/>
                <w:szCs w:val="24"/>
              </w:rPr>
            </w:pPr>
            <w:r w:rsidRPr="001547E4">
              <w:rPr>
                <w:rFonts w:ascii="Times New Roman" w:hAnsi="Times New Roman" w:cs="Times New Roman"/>
                <w:sz w:val="24"/>
                <w:szCs w:val="24"/>
              </w:rPr>
              <w:t>практич. занятия</w:t>
            </w:r>
          </w:p>
        </w:tc>
        <w:tc>
          <w:tcPr>
            <w:tcW w:w="315" w:type="pct"/>
            <w:vMerge/>
            <w:vAlign w:val="center"/>
          </w:tcPr>
          <w:p w:rsidR="001833A1" w:rsidRPr="001547E4" w:rsidRDefault="001833A1">
            <w:pPr>
              <w:rPr>
                <w:rFonts w:ascii="Times New Roman" w:hAnsi="Times New Roman" w:cs="Times New Roman"/>
                <w:sz w:val="24"/>
                <w:szCs w:val="24"/>
              </w:rPr>
            </w:pPr>
          </w:p>
        </w:tc>
        <w:tc>
          <w:tcPr>
            <w:tcW w:w="973" w:type="pct"/>
            <w:vMerge/>
            <w:vAlign w:val="center"/>
          </w:tcPr>
          <w:p w:rsidR="001833A1" w:rsidRPr="001547E4" w:rsidRDefault="001833A1">
            <w:pPr>
              <w:rPr>
                <w:rFonts w:ascii="Times New Roman" w:hAnsi="Times New Roman" w:cs="Times New Roman"/>
                <w:sz w:val="24"/>
                <w:szCs w:val="24"/>
              </w:rPr>
            </w:pPr>
          </w:p>
        </w:tc>
        <w:tc>
          <w:tcPr>
            <w:tcW w:w="971" w:type="pct"/>
            <w:vMerge/>
            <w:vAlign w:val="center"/>
          </w:tcPr>
          <w:p w:rsidR="001833A1" w:rsidRPr="001547E4" w:rsidRDefault="001833A1">
            <w:pPr>
              <w:rPr>
                <w:rFonts w:ascii="Times New Roman" w:hAnsi="Times New Roman" w:cs="Times New Roman"/>
                <w:sz w:val="24"/>
                <w:szCs w:val="24"/>
              </w:rPr>
            </w:pPr>
          </w:p>
        </w:tc>
        <w:tc>
          <w:tcPr>
            <w:tcW w:w="476" w:type="pct"/>
            <w:vMerge/>
            <w:vAlign w:val="center"/>
          </w:tcPr>
          <w:p w:rsidR="001833A1" w:rsidRPr="001547E4" w:rsidRDefault="001833A1">
            <w:pPr>
              <w:rPr>
                <w:rFonts w:ascii="Times New Roman" w:hAnsi="Times New Roman" w:cs="Times New Roman"/>
                <w:sz w:val="24"/>
                <w:szCs w:val="24"/>
              </w:rPr>
            </w:pPr>
          </w:p>
        </w:tc>
      </w:tr>
      <w:tr w:rsidR="001833A1" w:rsidRPr="001547E4" w:rsidTr="00EB0E98">
        <w:trPr>
          <w:trHeight w:val="271"/>
        </w:trPr>
        <w:tc>
          <w:tcPr>
            <w:tcW w:w="1137" w:type="pct"/>
          </w:tcPr>
          <w:p w:rsidR="001833A1" w:rsidRPr="001547E4" w:rsidRDefault="001833A1" w:rsidP="003844B4">
            <w:pPr>
              <w:spacing w:after="0" w:line="240" w:lineRule="auto"/>
              <w:jc w:val="both"/>
              <w:rPr>
                <w:rFonts w:ascii="Times New Roman" w:hAnsi="Times New Roman" w:cs="Times New Roman"/>
                <w:sz w:val="24"/>
                <w:szCs w:val="24"/>
                <w:lang w:eastAsia="ru-RU"/>
              </w:rPr>
            </w:pPr>
            <w:r w:rsidRPr="001547E4">
              <w:rPr>
                <w:rFonts w:ascii="Times New Roman" w:hAnsi="Times New Roman" w:cs="Times New Roman"/>
                <w:color w:val="000000"/>
                <w:sz w:val="24"/>
                <w:szCs w:val="24"/>
              </w:rPr>
              <w:t xml:space="preserve">1. </w:t>
            </w:r>
            <w:r w:rsidRPr="001547E4">
              <w:rPr>
                <w:rFonts w:ascii="Times New Roman" w:hAnsi="Times New Roman" w:cs="Times New Roman"/>
                <w:sz w:val="24"/>
                <w:szCs w:val="24"/>
                <w:lang w:eastAsia="ru-RU"/>
              </w:rPr>
              <w:t xml:space="preserve"> Методы математической статистики</w:t>
            </w:r>
          </w:p>
          <w:p w:rsidR="001833A1" w:rsidRPr="001547E4" w:rsidRDefault="001833A1" w:rsidP="00DF7C36">
            <w:pPr>
              <w:spacing w:after="0" w:line="240" w:lineRule="auto"/>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1. 1 Ряды данных. Одномерное и двухмерное распределение</w:t>
            </w:r>
          </w:p>
          <w:p w:rsidR="001833A1" w:rsidRPr="001547E4" w:rsidRDefault="001833A1" w:rsidP="00DF7C36">
            <w:pPr>
              <w:spacing w:after="0" w:line="240" w:lineRule="auto"/>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1.2 Основные показатели описательной статистики</w:t>
            </w:r>
          </w:p>
          <w:p w:rsidR="001833A1" w:rsidRPr="001547E4" w:rsidRDefault="001833A1" w:rsidP="00DF7C36">
            <w:pPr>
              <w:spacing w:after="0" w:line="240" w:lineRule="auto"/>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1.3 Анализ взаимосвязи количественных признаков</w:t>
            </w:r>
          </w:p>
          <w:p w:rsidR="001833A1" w:rsidRPr="001547E4" w:rsidRDefault="001833A1">
            <w:pPr>
              <w:tabs>
                <w:tab w:val="left" w:pos="435"/>
              </w:tabs>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sz w:val="24"/>
                <w:szCs w:val="24"/>
                <w:lang w:eastAsia="ru-RU"/>
              </w:rPr>
              <w:lastRenderedPageBreak/>
              <w:t>1.4 Проверка статистических гипотез</w:t>
            </w:r>
          </w:p>
        </w:tc>
        <w:tc>
          <w:tcPr>
            <w:tcW w:w="190"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lastRenderedPageBreak/>
              <w:t>8</w:t>
            </w:r>
          </w:p>
        </w:tc>
        <w:tc>
          <w:tcPr>
            <w:tcW w:w="189"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333"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416"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4/2И</w:t>
            </w:r>
          </w:p>
        </w:tc>
        <w:tc>
          <w:tcPr>
            <w:tcW w:w="315"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0,5</w:t>
            </w:r>
          </w:p>
        </w:tc>
        <w:tc>
          <w:tcPr>
            <w:tcW w:w="973" w:type="pct"/>
          </w:tcPr>
          <w:p w:rsidR="001833A1" w:rsidRPr="001547E4" w:rsidRDefault="001833A1">
            <w:pPr>
              <w:jc w:val="both"/>
              <w:rPr>
                <w:rFonts w:ascii="Times New Roman" w:hAnsi="Times New Roman" w:cs="Times New Roman"/>
                <w:i/>
                <w:iCs/>
                <w:color w:val="000000"/>
                <w:sz w:val="24"/>
                <w:szCs w:val="24"/>
              </w:rPr>
            </w:pPr>
            <w:r w:rsidRPr="001547E4">
              <w:rPr>
                <w:rFonts w:ascii="Times New Roman" w:hAnsi="Times New Roman" w:cs="Times New Roman"/>
                <w:i/>
                <w:iCs/>
                <w:color w:val="000000"/>
                <w:sz w:val="24"/>
                <w:szCs w:val="24"/>
              </w:rPr>
              <w:t>Самостоятельное изучение учебной и научной литературы.</w:t>
            </w:r>
          </w:p>
          <w:p w:rsidR="001833A1" w:rsidRPr="001547E4" w:rsidRDefault="001833A1">
            <w:pPr>
              <w:autoSpaceDE w:val="0"/>
              <w:autoSpaceDN w:val="0"/>
              <w:adjustRightInd w:val="0"/>
              <w:jc w:val="both"/>
              <w:rPr>
                <w:rFonts w:ascii="Times New Roman" w:hAnsi="Times New Roman" w:cs="Times New Roman"/>
                <w:i/>
                <w:iCs/>
                <w:color w:val="000000"/>
                <w:sz w:val="24"/>
                <w:szCs w:val="24"/>
              </w:rPr>
            </w:pPr>
            <w:r w:rsidRPr="001547E4">
              <w:rPr>
                <w:rFonts w:ascii="Times New Roman" w:hAnsi="Times New Roman" w:cs="Times New Roman"/>
                <w:i/>
                <w:iCs/>
                <w:color w:val="000000"/>
                <w:sz w:val="24"/>
                <w:szCs w:val="24"/>
              </w:rPr>
              <w:t>Подготовка теоретического введения к практической работе.</w:t>
            </w:r>
            <w:r w:rsidRPr="001547E4">
              <w:rPr>
                <w:rFonts w:ascii="Times New Roman" w:hAnsi="Times New Roman" w:cs="Times New Roman"/>
                <w:i/>
                <w:iCs/>
                <w:color w:val="000000"/>
                <w:sz w:val="24"/>
                <w:szCs w:val="24"/>
              </w:rPr>
              <w:tab/>
            </w:r>
          </w:p>
        </w:tc>
        <w:tc>
          <w:tcPr>
            <w:tcW w:w="971"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Устный опрос (собеседование).</w:t>
            </w:r>
            <w:r w:rsidRPr="001547E4">
              <w:rPr>
                <w:rFonts w:ascii="Times New Roman" w:hAnsi="Times New Roman" w:cs="Times New Roman"/>
                <w:sz w:val="24"/>
                <w:szCs w:val="24"/>
              </w:rPr>
              <w:t xml:space="preserve"> </w:t>
            </w:r>
          </w:p>
        </w:tc>
        <w:tc>
          <w:tcPr>
            <w:tcW w:w="476" w:type="pct"/>
          </w:tcPr>
          <w:p w:rsidR="001833A1" w:rsidRPr="001547E4" w:rsidRDefault="001833A1">
            <w:pPr>
              <w:pStyle w:val="Style14"/>
              <w:widowControl/>
              <w:jc w:val="both"/>
            </w:pPr>
            <w:r w:rsidRPr="001547E4">
              <w:t>ПК- 2- ЗУВ</w:t>
            </w:r>
          </w:p>
        </w:tc>
      </w:tr>
      <w:tr w:rsidR="001833A1" w:rsidRPr="001547E4" w:rsidTr="00EB0E98">
        <w:trPr>
          <w:trHeight w:val="71"/>
        </w:trPr>
        <w:tc>
          <w:tcPr>
            <w:tcW w:w="1137"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2.</w:t>
            </w:r>
            <w:r w:rsidRPr="001547E4">
              <w:rPr>
                <w:rFonts w:ascii="Times New Roman" w:hAnsi="Times New Roman" w:cs="Times New Roman"/>
                <w:b/>
                <w:bCs/>
                <w:color w:val="000000"/>
                <w:sz w:val="24"/>
                <w:szCs w:val="24"/>
              </w:rPr>
              <w:t>Сбор статистических данных. Способы наглядного представления</w:t>
            </w:r>
            <w:r w:rsidRPr="001547E4">
              <w:rPr>
                <w:rFonts w:ascii="Times New Roman" w:hAnsi="Times New Roman" w:cs="Times New Roman"/>
                <w:color w:val="000000"/>
                <w:sz w:val="24"/>
                <w:szCs w:val="24"/>
              </w:rPr>
              <w:t xml:space="preserve"> Семь простых инструментов контроля качества. Организация сбора данных, контрольные листки. Древовидные структуры данных. Графическое представление данных (графики, диаграммы, гистограммы). Обеспечение достоверности данных. Диаграмма Исикавы, диаграмма Парето, диаграмма рассеивания, расслоение данных. Локализация проблем на основе расслоения данных. Элементы причинно-следственного анализа.</w:t>
            </w:r>
          </w:p>
        </w:tc>
        <w:tc>
          <w:tcPr>
            <w:tcW w:w="190"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8</w:t>
            </w:r>
          </w:p>
        </w:tc>
        <w:tc>
          <w:tcPr>
            <w:tcW w:w="189"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333"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416"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4/2И</w:t>
            </w:r>
          </w:p>
        </w:tc>
        <w:tc>
          <w:tcPr>
            <w:tcW w:w="315"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0,5</w:t>
            </w:r>
          </w:p>
        </w:tc>
        <w:tc>
          <w:tcPr>
            <w:tcW w:w="973"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Самостоятельное изучение учебной и научной литературы.</w:t>
            </w:r>
            <w:r w:rsidRPr="001547E4">
              <w:rPr>
                <w:rFonts w:ascii="Times New Roman" w:hAnsi="Times New Roman" w:cs="Times New Roman"/>
                <w:sz w:val="24"/>
                <w:szCs w:val="24"/>
              </w:rPr>
              <w:t xml:space="preserve"> </w:t>
            </w:r>
            <w:r w:rsidRPr="001547E4">
              <w:rPr>
                <w:rFonts w:ascii="Times New Roman" w:hAnsi="Times New Roman" w:cs="Times New Roman"/>
                <w:i/>
                <w:iCs/>
                <w:color w:val="000000"/>
                <w:sz w:val="24"/>
                <w:szCs w:val="24"/>
              </w:rPr>
              <w:t>Подготовка теоретического введения к практической работе.</w:t>
            </w:r>
          </w:p>
        </w:tc>
        <w:tc>
          <w:tcPr>
            <w:tcW w:w="971"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Устный опрос (собеседование)</w:t>
            </w:r>
          </w:p>
        </w:tc>
        <w:tc>
          <w:tcPr>
            <w:tcW w:w="476" w:type="pct"/>
          </w:tcPr>
          <w:p w:rsidR="001833A1" w:rsidRPr="001547E4" w:rsidRDefault="001833A1">
            <w:pPr>
              <w:pStyle w:val="Style14"/>
              <w:widowControl/>
              <w:jc w:val="both"/>
            </w:pPr>
            <w:r w:rsidRPr="001547E4">
              <w:t>ПК-17-ЗУВ</w:t>
            </w:r>
          </w:p>
        </w:tc>
      </w:tr>
      <w:tr w:rsidR="001833A1" w:rsidRPr="001547E4" w:rsidTr="00EB0E98">
        <w:trPr>
          <w:trHeight w:val="271"/>
        </w:trPr>
        <w:tc>
          <w:tcPr>
            <w:tcW w:w="1137" w:type="pct"/>
          </w:tcPr>
          <w:p w:rsidR="001833A1" w:rsidRPr="001547E4" w:rsidRDefault="001833A1">
            <w:pPr>
              <w:tabs>
                <w:tab w:val="left" w:pos="435"/>
              </w:tabs>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3.</w:t>
            </w:r>
            <w:r w:rsidRPr="001547E4">
              <w:rPr>
                <w:rFonts w:ascii="Times New Roman" w:hAnsi="Times New Roman" w:cs="Times New Roman"/>
                <w:b/>
                <w:bCs/>
                <w:color w:val="000000"/>
                <w:sz w:val="24"/>
                <w:szCs w:val="24"/>
              </w:rPr>
              <w:t xml:space="preserve">Методы, инструменты, </w:t>
            </w:r>
            <w:r w:rsidRPr="001547E4">
              <w:rPr>
                <w:rFonts w:ascii="Times New Roman" w:hAnsi="Times New Roman" w:cs="Times New Roman"/>
                <w:b/>
                <w:bCs/>
                <w:color w:val="000000"/>
                <w:sz w:val="24"/>
                <w:szCs w:val="24"/>
              </w:rPr>
              <w:lastRenderedPageBreak/>
              <w:t xml:space="preserve">технологии управления качеством </w:t>
            </w:r>
          </w:p>
          <w:p w:rsidR="001833A1" w:rsidRPr="001547E4" w:rsidRDefault="001833A1">
            <w:pPr>
              <w:tabs>
                <w:tab w:val="left" w:pos="435"/>
              </w:tabs>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Семь простых инструментов управления качеством. Технологии </w:t>
            </w:r>
            <w:r w:rsidRPr="001547E4">
              <w:rPr>
                <w:rFonts w:ascii="Times New Roman" w:hAnsi="Times New Roman" w:cs="Times New Roman"/>
                <w:color w:val="000000"/>
                <w:sz w:val="24"/>
                <w:szCs w:val="24"/>
                <w:lang w:val="en-US"/>
              </w:rPr>
              <w:t>QFD</w:t>
            </w:r>
            <w:r w:rsidRPr="001547E4">
              <w:rPr>
                <w:rFonts w:ascii="Times New Roman" w:hAnsi="Times New Roman" w:cs="Times New Roman"/>
                <w:color w:val="000000"/>
                <w:sz w:val="24"/>
                <w:szCs w:val="24"/>
              </w:rPr>
              <w:t xml:space="preserve">, </w:t>
            </w:r>
            <w:r w:rsidRPr="001547E4">
              <w:rPr>
                <w:rFonts w:ascii="Times New Roman" w:hAnsi="Times New Roman" w:cs="Times New Roman"/>
                <w:color w:val="000000"/>
                <w:sz w:val="24"/>
                <w:szCs w:val="24"/>
                <w:lang w:val="en-US"/>
              </w:rPr>
              <w:t>CRM</w:t>
            </w:r>
            <w:r w:rsidRPr="001547E4">
              <w:rPr>
                <w:rFonts w:ascii="Times New Roman" w:hAnsi="Times New Roman" w:cs="Times New Roman"/>
                <w:color w:val="000000"/>
                <w:sz w:val="24"/>
                <w:szCs w:val="24"/>
              </w:rPr>
              <w:t xml:space="preserve">, </w:t>
            </w:r>
            <w:r w:rsidRPr="001547E4">
              <w:rPr>
                <w:rFonts w:ascii="Times New Roman" w:hAnsi="Times New Roman" w:cs="Times New Roman"/>
                <w:color w:val="000000"/>
                <w:sz w:val="24"/>
                <w:szCs w:val="24"/>
                <w:lang w:val="en-US"/>
              </w:rPr>
              <w:t>CALS</w:t>
            </w:r>
            <w:r w:rsidRPr="001547E4">
              <w:rPr>
                <w:rFonts w:ascii="Times New Roman" w:hAnsi="Times New Roman" w:cs="Times New Roman"/>
                <w:color w:val="000000"/>
                <w:sz w:val="24"/>
                <w:szCs w:val="24"/>
              </w:rPr>
              <w:t>. Концепция «Шесть сигм», экспертные методы решения проблем качества. Методы Тагути.</w:t>
            </w:r>
          </w:p>
        </w:tc>
        <w:tc>
          <w:tcPr>
            <w:tcW w:w="190"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lastRenderedPageBreak/>
              <w:t>8</w:t>
            </w:r>
          </w:p>
        </w:tc>
        <w:tc>
          <w:tcPr>
            <w:tcW w:w="189"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333"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416"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4/4И</w:t>
            </w:r>
          </w:p>
        </w:tc>
        <w:tc>
          <w:tcPr>
            <w:tcW w:w="315"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0,5</w:t>
            </w:r>
          </w:p>
        </w:tc>
        <w:tc>
          <w:tcPr>
            <w:tcW w:w="973"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 xml:space="preserve">Самостоятельное изучение </w:t>
            </w:r>
            <w:r w:rsidRPr="001547E4">
              <w:rPr>
                <w:rFonts w:ascii="Times New Roman" w:hAnsi="Times New Roman" w:cs="Times New Roman"/>
                <w:i/>
                <w:iCs/>
                <w:color w:val="000000"/>
                <w:sz w:val="24"/>
                <w:szCs w:val="24"/>
              </w:rPr>
              <w:lastRenderedPageBreak/>
              <w:t>учебной и научной литературы.</w:t>
            </w:r>
            <w:r w:rsidRPr="001547E4">
              <w:rPr>
                <w:rFonts w:ascii="Times New Roman" w:hAnsi="Times New Roman" w:cs="Times New Roman"/>
                <w:color w:val="000000"/>
                <w:sz w:val="24"/>
                <w:szCs w:val="24"/>
              </w:rPr>
              <w:t xml:space="preserve"> </w:t>
            </w:r>
            <w:r w:rsidRPr="001547E4">
              <w:rPr>
                <w:rFonts w:ascii="Times New Roman" w:hAnsi="Times New Roman" w:cs="Times New Roman"/>
                <w:i/>
                <w:iCs/>
                <w:color w:val="000000"/>
                <w:sz w:val="24"/>
                <w:szCs w:val="24"/>
              </w:rPr>
              <w:t>Подготовка теоретического введения к практической работе.</w:t>
            </w:r>
          </w:p>
        </w:tc>
        <w:tc>
          <w:tcPr>
            <w:tcW w:w="971"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lastRenderedPageBreak/>
              <w:t xml:space="preserve">Устный опрос </w:t>
            </w:r>
            <w:r w:rsidRPr="001547E4">
              <w:rPr>
                <w:rFonts w:ascii="Times New Roman" w:hAnsi="Times New Roman" w:cs="Times New Roman"/>
                <w:i/>
                <w:iCs/>
                <w:color w:val="000000"/>
                <w:sz w:val="24"/>
                <w:szCs w:val="24"/>
              </w:rPr>
              <w:lastRenderedPageBreak/>
              <w:t>(собеседование)</w:t>
            </w:r>
          </w:p>
        </w:tc>
        <w:tc>
          <w:tcPr>
            <w:tcW w:w="476" w:type="pct"/>
          </w:tcPr>
          <w:p w:rsidR="001833A1" w:rsidRPr="001547E4" w:rsidRDefault="001833A1">
            <w:pPr>
              <w:pStyle w:val="Style14"/>
              <w:widowControl/>
              <w:jc w:val="both"/>
            </w:pPr>
            <w:r w:rsidRPr="001547E4">
              <w:lastRenderedPageBreak/>
              <w:t>ПК-17-В</w:t>
            </w:r>
          </w:p>
        </w:tc>
      </w:tr>
      <w:tr w:rsidR="001833A1" w:rsidRPr="001547E4" w:rsidTr="00EB0E98">
        <w:trPr>
          <w:trHeight w:val="71"/>
        </w:trPr>
        <w:tc>
          <w:tcPr>
            <w:tcW w:w="1137" w:type="pct"/>
          </w:tcPr>
          <w:p w:rsidR="001833A1" w:rsidRPr="001547E4" w:rsidRDefault="001833A1">
            <w:pPr>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4.  </w:t>
            </w:r>
            <w:r w:rsidRPr="001547E4">
              <w:rPr>
                <w:rFonts w:ascii="Times New Roman" w:hAnsi="Times New Roman" w:cs="Times New Roman"/>
                <w:b/>
                <w:bCs/>
                <w:color w:val="000000"/>
                <w:sz w:val="24"/>
                <w:szCs w:val="24"/>
              </w:rPr>
              <w:t>Статистическое управление процессами (</w:t>
            </w:r>
            <w:r w:rsidRPr="001547E4">
              <w:rPr>
                <w:rFonts w:ascii="Times New Roman" w:hAnsi="Times New Roman" w:cs="Times New Roman"/>
                <w:b/>
                <w:bCs/>
                <w:color w:val="000000"/>
                <w:sz w:val="24"/>
                <w:szCs w:val="24"/>
                <w:lang w:val="en-US"/>
              </w:rPr>
              <w:t>SPC</w:t>
            </w:r>
            <w:r w:rsidRPr="001547E4">
              <w:rPr>
                <w:rFonts w:ascii="Times New Roman" w:hAnsi="Times New Roman" w:cs="Times New Roman"/>
                <w:b/>
                <w:bCs/>
                <w:color w:val="000000"/>
                <w:sz w:val="24"/>
                <w:szCs w:val="24"/>
              </w:rPr>
              <w:t xml:space="preserve">) </w:t>
            </w:r>
          </w:p>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Вариации процессов. Обычные и особые причины вариаций. Качественные и количественные характеристики процесса. Понятие стабильности процесса. Оценка возможностей процесса. Статистическое регулирование процессов. Контрольные карты Шухарта для количественных (</w:t>
            </w:r>
            <w:r w:rsidRPr="001547E4">
              <w:rPr>
                <w:rFonts w:ascii="Times New Roman" w:hAnsi="Times New Roman" w:cs="Times New Roman"/>
                <w:color w:val="000000"/>
                <w:sz w:val="24"/>
                <w:szCs w:val="24"/>
                <w:lang w:val="en-US"/>
              </w:rPr>
              <w:t>R</w:t>
            </w:r>
            <w:r w:rsidRPr="001547E4">
              <w:rPr>
                <w:rFonts w:ascii="Times New Roman" w:hAnsi="Times New Roman" w:cs="Times New Roman"/>
                <w:color w:val="000000"/>
                <w:sz w:val="24"/>
                <w:szCs w:val="24"/>
              </w:rPr>
              <w:t xml:space="preserve">-карта, </w:t>
            </w:r>
            <w:r w:rsidRPr="001547E4">
              <w:rPr>
                <w:rFonts w:ascii="Times New Roman" w:hAnsi="Times New Roman" w:cs="Times New Roman"/>
                <w:color w:val="000000"/>
                <w:sz w:val="24"/>
                <w:szCs w:val="24"/>
                <w:lang w:val="en-US"/>
              </w:rPr>
              <w:t>S</w:t>
            </w:r>
            <w:r w:rsidRPr="001547E4">
              <w:rPr>
                <w:rFonts w:ascii="Times New Roman" w:hAnsi="Times New Roman" w:cs="Times New Roman"/>
                <w:color w:val="000000"/>
                <w:sz w:val="24"/>
                <w:szCs w:val="24"/>
              </w:rPr>
              <w:t xml:space="preserve">-карта, </w:t>
            </w:r>
            <w:r w:rsidRPr="001547E4">
              <w:rPr>
                <w:rFonts w:ascii="Times New Roman" w:hAnsi="Times New Roman" w:cs="Times New Roman"/>
                <w:color w:val="000000"/>
                <w:sz w:val="24"/>
                <w:szCs w:val="24"/>
                <w:lang w:val="en-US"/>
              </w:rPr>
              <w:t>X</w:t>
            </w:r>
            <w:r w:rsidRPr="001547E4">
              <w:rPr>
                <w:rFonts w:ascii="Times New Roman" w:hAnsi="Times New Roman" w:cs="Times New Roman"/>
                <w:color w:val="000000"/>
                <w:sz w:val="24"/>
                <w:szCs w:val="24"/>
              </w:rPr>
              <w:t xml:space="preserve">-карта, </w:t>
            </w:r>
            <w:r w:rsidRPr="001547E4">
              <w:rPr>
                <w:rFonts w:ascii="Times New Roman" w:hAnsi="Times New Roman" w:cs="Times New Roman"/>
                <w:color w:val="000000"/>
                <w:sz w:val="24"/>
                <w:szCs w:val="24"/>
                <w:lang w:val="en-US"/>
              </w:rPr>
              <w:t>X</w:t>
            </w:r>
            <w:r w:rsidRPr="001547E4">
              <w:rPr>
                <w:rFonts w:ascii="Times New Roman" w:hAnsi="Times New Roman" w:cs="Times New Roman"/>
                <w:color w:val="000000"/>
                <w:sz w:val="24"/>
                <w:szCs w:val="24"/>
              </w:rPr>
              <w:t>ср-карта) и качественных (</w:t>
            </w:r>
            <w:r w:rsidRPr="001547E4">
              <w:rPr>
                <w:rFonts w:ascii="Times New Roman" w:hAnsi="Times New Roman" w:cs="Times New Roman"/>
                <w:color w:val="000000"/>
                <w:sz w:val="24"/>
                <w:szCs w:val="24"/>
                <w:lang w:val="en-US"/>
              </w:rPr>
              <w:t>p</w:t>
            </w:r>
            <w:r w:rsidRPr="001547E4">
              <w:rPr>
                <w:rFonts w:ascii="Times New Roman" w:hAnsi="Times New Roman" w:cs="Times New Roman"/>
                <w:color w:val="000000"/>
                <w:sz w:val="24"/>
                <w:szCs w:val="24"/>
              </w:rPr>
              <w:t>-</w:t>
            </w:r>
            <w:r w:rsidRPr="001547E4">
              <w:rPr>
                <w:rFonts w:ascii="Times New Roman" w:hAnsi="Times New Roman" w:cs="Times New Roman"/>
                <w:color w:val="000000"/>
                <w:sz w:val="24"/>
                <w:szCs w:val="24"/>
              </w:rPr>
              <w:lastRenderedPageBreak/>
              <w:t xml:space="preserve">карта, </w:t>
            </w:r>
            <w:r w:rsidRPr="001547E4">
              <w:rPr>
                <w:rFonts w:ascii="Times New Roman" w:hAnsi="Times New Roman" w:cs="Times New Roman"/>
                <w:color w:val="000000"/>
                <w:sz w:val="24"/>
                <w:szCs w:val="24"/>
                <w:lang w:val="en-US"/>
              </w:rPr>
              <w:t>u</w:t>
            </w:r>
            <w:r w:rsidRPr="001547E4">
              <w:rPr>
                <w:rFonts w:ascii="Times New Roman" w:hAnsi="Times New Roman" w:cs="Times New Roman"/>
                <w:color w:val="000000"/>
                <w:sz w:val="24"/>
                <w:szCs w:val="24"/>
              </w:rPr>
              <w:t xml:space="preserve">-карта, </w:t>
            </w:r>
            <w:r w:rsidRPr="001547E4">
              <w:rPr>
                <w:rFonts w:ascii="Times New Roman" w:hAnsi="Times New Roman" w:cs="Times New Roman"/>
                <w:color w:val="000000"/>
                <w:sz w:val="24"/>
                <w:szCs w:val="24"/>
                <w:lang w:val="en-US"/>
              </w:rPr>
              <w:t>np</w:t>
            </w:r>
            <w:r w:rsidRPr="001547E4">
              <w:rPr>
                <w:rFonts w:ascii="Times New Roman" w:hAnsi="Times New Roman" w:cs="Times New Roman"/>
                <w:color w:val="000000"/>
                <w:sz w:val="24"/>
                <w:szCs w:val="24"/>
              </w:rPr>
              <w:t xml:space="preserve">-карта, </w:t>
            </w:r>
            <w:r w:rsidRPr="001547E4">
              <w:rPr>
                <w:rFonts w:ascii="Times New Roman" w:hAnsi="Times New Roman" w:cs="Times New Roman"/>
                <w:color w:val="000000"/>
                <w:sz w:val="24"/>
                <w:szCs w:val="24"/>
                <w:lang w:val="en-US"/>
              </w:rPr>
              <w:t>c</w:t>
            </w:r>
            <w:r w:rsidRPr="001547E4">
              <w:rPr>
                <w:rFonts w:ascii="Times New Roman" w:hAnsi="Times New Roman" w:cs="Times New Roman"/>
                <w:color w:val="000000"/>
                <w:sz w:val="24"/>
                <w:szCs w:val="24"/>
              </w:rPr>
              <w:t>-карта) признаков. Излишняя регулировка процессов. Правила выбора контрольных карт. Понятие стабильности процесса.</w:t>
            </w:r>
          </w:p>
        </w:tc>
        <w:tc>
          <w:tcPr>
            <w:tcW w:w="190"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lastRenderedPageBreak/>
              <w:t>8</w:t>
            </w:r>
          </w:p>
        </w:tc>
        <w:tc>
          <w:tcPr>
            <w:tcW w:w="189"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6</w:t>
            </w:r>
          </w:p>
        </w:tc>
        <w:tc>
          <w:tcPr>
            <w:tcW w:w="333"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6</w:t>
            </w:r>
          </w:p>
        </w:tc>
        <w:tc>
          <w:tcPr>
            <w:tcW w:w="416"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6/4И</w:t>
            </w:r>
          </w:p>
        </w:tc>
        <w:tc>
          <w:tcPr>
            <w:tcW w:w="315"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0,9</w:t>
            </w:r>
          </w:p>
        </w:tc>
        <w:tc>
          <w:tcPr>
            <w:tcW w:w="973"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Самостоятельное изучение учебной и научной литератур</w:t>
            </w:r>
            <w:r w:rsidRPr="001547E4">
              <w:rPr>
                <w:rFonts w:ascii="Times New Roman" w:hAnsi="Times New Roman" w:cs="Times New Roman"/>
                <w:sz w:val="24"/>
                <w:szCs w:val="24"/>
              </w:rPr>
              <w:t xml:space="preserve"> </w:t>
            </w:r>
            <w:r w:rsidRPr="001547E4">
              <w:rPr>
                <w:rFonts w:ascii="Times New Roman" w:hAnsi="Times New Roman" w:cs="Times New Roman"/>
                <w:i/>
                <w:iCs/>
                <w:color w:val="000000"/>
                <w:sz w:val="24"/>
                <w:szCs w:val="24"/>
              </w:rPr>
              <w:t xml:space="preserve">Подготовка теоретического введения к практической работе. </w:t>
            </w:r>
          </w:p>
        </w:tc>
        <w:tc>
          <w:tcPr>
            <w:tcW w:w="971"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Устный опрос (собеседование)</w:t>
            </w:r>
          </w:p>
        </w:tc>
        <w:tc>
          <w:tcPr>
            <w:tcW w:w="476" w:type="pct"/>
          </w:tcPr>
          <w:p w:rsidR="001833A1" w:rsidRPr="001547E4" w:rsidRDefault="001833A1">
            <w:pPr>
              <w:pStyle w:val="Style14"/>
              <w:widowControl/>
              <w:jc w:val="both"/>
            </w:pPr>
            <w:r w:rsidRPr="001547E4">
              <w:t>ПК-5-ЗУВ</w:t>
            </w:r>
          </w:p>
        </w:tc>
      </w:tr>
      <w:tr w:rsidR="001833A1" w:rsidRPr="001547E4" w:rsidTr="00EB0E98">
        <w:trPr>
          <w:trHeight w:val="504"/>
        </w:trPr>
        <w:tc>
          <w:tcPr>
            <w:tcW w:w="1137" w:type="pct"/>
          </w:tcPr>
          <w:p w:rsidR="001833A1" w:rsidRPr="001547E4" w:rsidRDefault="001833A1">
            <w:pPr>
              <w:tabs>
                <w:tab w:val="left" w:pos="435"/>
              </w:tabs>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5. </w:t>
            </w:r>
            <w:r w:rsidRPr="001547E4">
              <w:rPr>
                <w:rFonts w:ascii="Times New Roman" w:hAnsi="Times New Roman" w:cs="Times New Roman"/>
                <w:b/>
                <w:bCs/>
                <w:color w:val="000000"/>
                <w:sz w:val="24"/>
                <w:szCs w:val="24"/>
              </w:rPr>
              <w:t xml:space="preserve">Стандартизация статистических методов </w:t>
            </w:r>
          </w:p>
          <w:p w:rsidR="001833A1" w:rsidRPr="001547E4" w:rsidRDefault="001833A1">
            <w:pPr>
              <w:tabs>
                <w:tab w:val="left" w:pos="435"/>
              </w:tabs>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Деятельность технического комитета ТК 125 «Статистические методы в управлении качеством продукции». Обзор действующих стандартов и проектов стандартов ИСО по применению статистических методов. Серия ГОСТ Р 50779. Деятельность технического комитета ИСО/ТК 69 «Применение статистических методов».</w:t>
            </w:r>
          </w:p>
        </w:tc>
        <w:tc>
          <w:tcPr>
            <w:tcW w:w="190"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t>8</w:t>
            </w:r>
          </w:p>
        </w:tc>
        <w:tc>
          <w:tcPr>
            <w:tcW w:w="189"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t>22</w:t>
            </w:r>
          </w:p>
        </w:tc>
        <w:tc>
          <w:tcPr>
            <w:tcW w:w="333"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t>22</w:t>
            </w:r>
          </w:p>
        </w:tc>
        <w:tc>
          <w:tcPr>
            <w:tcW w:w="416"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t>22/16И</w:t>
            </w:r>
          </w:p>
        </w:tc>
        <w:tc>
          <w:tcPr>
            <w:tcW w:w="315"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t>2,9</w:t>
            </w:r>
          </w:p>
        </w:tc>
        <w:tc>
          <w:tcPr>
            <w:tcW w:w="973"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Самостоятельное изучение учебной и научной литературы.</w:t>
            </w:r>
            <w:r w:rsidRPr="001547E4">
              <w:rPr>
                <w:rFonts w:ascii="Times New Roman" w:hAnsi="Times New Roman" w:cs="Times New Roman"/>
                <w:color w:val="000000"/>
                <w:sz w:val="24"/>
                <w:szCs w:val="24"/>
              </w:rPr>
              <w:t xml:space="preserve"> </w:t>
            </w:r>
            <w:r w:rsidRPr="001547E4">
              <w:rPr>
                <w:rFonts w:ascii="Times New Roman" w:hAnsi="Times New Roman" w:cs="Times New Roman"/>
                <w:i/>
                <w:iCs/>
                <w:color w:val="000000"/>
                <w:sz w:val="24"/>
                <w:szCs w:val="24"/>
              </w:rPr>
              <w:t>Подготовка теоретического введения к практической работе. Выполнение расчетно-графической работы. Подготовка к семинару «Применение статистических методов».</w:t>
            </w:r>
          </w:p>
        </w:tc>
        <w:tc>
          <w:tcPr>
            <w:tcW w:w="971" w:type="pct"/>
          </w:tcPr>
          <w:p w:rsidR="001833A1" w:rsidRPr="001547E4" w:rsidRDefault="001833A1">
            <w:pPr>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i/>
                <w:iCs/>
                <w:color w:val="000000"/>
                <w:sz w:val="24"/>
                <w:szCs w:val="24"/>
              </w:rPr>
              <w:t>Устный опрос (собеседование). Доклад по теме семинара «Применение статистических методов»</w:t>
            </w:r>
          </w:p>
        </w:tc>
        <w:tc>
          <w:tcPr>
            <w:tcW w:w="476" w:type="pct"/>
          </w:tcPr>
          <w:p w:rsidR="001833A1" w:rsidRPr="001547E4" w:rsidRDefault="001833A1">
            <w:pPr>
              <w:pStyle w:val="Style14"/>
              <w:widowControl/>
              <w:jc w:val="both"/>
            </w:pPr>
            <w:r w:rsidRPr="001547E4">
              <w:t>ПК-2-ЗУВ</w:t>
            </w:r>
          </w:p>
        </w:tc>
      </w:tr>
      <w:tr w:rsidR="001833A1" w:rsidRPr="001547E4" w:rsidTr="00EB0E98">
        <w:trPr>
          <w:trHeight w:val="504"/>
        </w:trPr>
        <w:tc>
          <w:tcPr>
            <w:tcW w:w="1137"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r w:rsidRPr="001547E4">
              <w:rPr>
                <w:rFonts w:ascii="Times New Roman" w:hAnsi="Times New Roman" w:cs="Times New Roman"/>
                <w:b/>
                <w:bCs/>
                <w:color w:val="000000"/>
                <w:sz w:val="24"/>
                <w:szCs w:val="24"/>
              </w:rPr>
              <w:t>Итого за семестр</w:t>
            </w:r>
          </w:p>
        </w:tc>
        <w:tc>
          <w:tcPr>
            <w:tcW w:w="190" w:type="pct"/>
          </w:tcPr>
          <w:p w:rsidR="001833A1" w:rsidRPr="00EB0E98" w:rsidRDefault="001833A1">
            <w:pPr>
              <w:autoSpaceDE w:val="0"/>
              <w:autoSpaceDN w:val="0"/>
              <w:adjustRightInd w:val="0"/>
              <w:jc w:val="both"/>
              <w:rPr>
                <w:rFonts w:ascii="Times New Roman" w:eastAsia="Times New Roman" w:hAnsi="Times New Roman"/>
                <w:b/>
                <w:bCs/>
                <w:color w:val="000000"/>
                <w:sz w:val="24"/>
                <w:szCs w:val="24"/>
              </w:rPr>
            </w:pPr>
            <w:r w:rsidRPr="00EB0E98">
              <w:rPr>
                <w:rFonts w:ascii="Times New Roman" w:hAnsi="Times New Roman" w:cs="Times New Roman"/>
                <w:b/>
                <w:bCs/>
                <w:color w:val="000000"/>
                <w:sz w:val="24"/>
                <w:szCs w:val="24"/>
              </w:rPr>
              <w:t>8</w:t>
            </w:r>
          </w:p>
        </w:tc>
        <w:tc>
          <w:tcPr>
            <w:tcW w:w="189"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333"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w:t>
            </w:r>
          </w:p>
        </w:tc>
        <w:tc>
          <w:tcPr>
            <w:tcW w:w="416"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4/2И</w:t>
            </w:r>
          </w:p>
        </w:tc>
        <w:tc>
          <w:tcPr>
            <w:tcW w:w="315" w:type="pct"/>
          </w:tcPr>
          <w:p w:rsidR="001833A1" w:rsidRPr="00EB0E98" w:rsidRDefault="001833A1">
            <w:pPr>
              <w:autoSpaceDE w:val="0"/>
              <w:autoSpaceDN w:val="0"/>
              <w:adjustRightInd w:val="0"/>
              <w:jc w:val="both"/>
              <w:rPr>
                <w:rFonts w:ascii="Times New Roman" w:eastAsia="Times New Roman" w:hAnsi="Times New Roman"/>
                <w:color w:val="000000"/>
                <w:sz w:val="24"/>
                <w:szCs w:val="24"/>
              </w:rPr>
            </w:pPr>
            <w:r w:rsidRPr="00EB0E98">
              <w:rPr>
                <w:rFonts w:ascii="Times New Roman" w:hAnsi="Times New Roman" w:cs="Times New Roman"/>
                <w:color w:val="000000"/>
                <w:sz w:val="24"/>
                <w:szCs w:val="24"/>
              </w:rPr>
              <w:t>0,5</w:t>
            </w:r>
          </w:p>
        </w:tc>
        <w:tc>
          <w:tcPr>
            <w:tcW w:w="973"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p>
        </w:tc>
        <w:tc>
          <w:tcPr>
            <w:tcW w:w="971" w:type="pct"/>
          </w:tcPr>
          <w:p w:rsidR="001833A1" w:rsidRPr="001547E4" w:rsidRDefault="001833A1">
            <w:pPr>
              <w:autoSpaceDE w:val="0"/>
              <w:autoSpaceDN w:val="0"/>
              <w:adjustRightInd w:val="0"/>
              <w:jc w:val="center"/>
              <w:rPr>
                <w:rFonts w:ascii="Times New Roman" w:hAnsi="Times New Roman" w:cs="Times New Roman"/>
                <w:b/>
                <w:bCs/>
                <w:sz w:val="24"/>
                <w:szCs w:val="24"/>
              </w:rPr>
            </w:pPr>
            <w:r w:rsidRPr="001547E4">
              <w:rPr>
                <w:rFonts w:ascii="Times New Roman" w:hAnsi="Times New Roman" w:cs="Times New Roman"/>
                <w:b/>
                <w:bCs/>
                <w:sz w:val="24"/>
                <w:szCs w:val="24"/>
              </w:rPr>
              <w:t xml:space="preserve">Промежуточная аттестация </w:t>
            </w:r>
            <w:r w:rsidRPr="001547E4">
              <w:rPr>
                <w:rFonts w:ascii="Times New Roman" w:hAnsi="Times New Roman" w:cs="Times New Roman"/>
                <w:b/>
                <w:bCs/>
                <w:sz w:val="24"/>
                <w:szCs w:val="24"/>
              </w:rPr>
              <w:lastRenderedPageBreak/>
              <w:t>(экзамен)</w:t>
            </w:r>
          </w:p>
        </w:tc>
        <w:tc>
          <w:tcPr>
            <w:tcW w:w="476" w:type="pct"/>
          </w:tcPr>
          <w:p w:rsidR="001833A1" w:rsidRPr="001547E4" w:rsidRDefault="001833A1">
            <w:pPr>
              <w:pStyle w:val="Style14"/>
              <w:widowControl/>
              <w:jc w:val="both"/>
              <w:rPr>
                <w:b/>
                <w:bCs/>
              </w:rPr>
            </w:pPr>
            <w:r w:rsidRPr="001547E4">
              <w:rPr>
                <w:b/>
                <w:bCs/>
              </w:rPr>
              <w:lastRenderedPageBreak/>
              <w:t xml:space="preserve">ПК-2, 5, 17 - </w:t>
            </w:r>
            <w:r w:rsidRPr="001547E4">
              <w:rPr>
                <w:b/>
                <w:bCs/>
              </w:rPr>
              <w:lastRenderedPageBreak/>
              <w:t>ЗУВ</w:t>
            </w:r>
          </w:p>
        </w:tc>
      </w:tr>
      <w:tr w:rsidR="001833A1" w:rsidRPr="001547E4" w:rsidTr="00EB0E98">
        <w:trPr>
          <w:trHeight w:val="504"/>
        </w:trPr>
        <w:tc>
          <w:tcPr>
            <w:tcW w:w="1137"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r w:rsidRPr="001547E4">
              <w:rPr>
                <w:rFonts w:ascii="Times New Roman" w:hAnsi="Times New Roman" w:cs="Times New Roman"/>
                <w:b/>
                <w:bCs/>
                <w:color w:val="000000"/>
                <w:sz w:val="24"/>
                <w:szCs w:val="24"/>
              </w:rPr>
              <w:lastRenderedPageBreak/>
              <w:t>Итого по дисциплине</w:t>
            </w:r>
          </w:p>
        </w:tc>
        <w:tc>
          <w:tcPr>
            <w:tcW w:w="190"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p>
        </w:tc>
        <w:tc>
          <w:tcPr>
            <w:tcW w:w="189"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p>
        </w:tc>
        <w:tc>
          <w:tcPr>
            <w:tcW w:w="333"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p>
        </w:tc>
        <w:tc>
          <w:tcPr>
            <w:tcW w:w="416"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p>
        </w:tc>
        <w:tc>
          <w:tcPr>
            <w:tcW w:w="315"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p>
        </w:tc>
        <w:tc>
          <w:tcPr>
            <w:tcW w:w="973" w:type="pct"/>
          </w:tcPr>
          <w:p w:rsidR="001833A1" w:rsidRPr="001547E4" w:rsidRDefault="001833A1">
            <w:pPr>
              <w:autoSpaceDE w:val="0"/>
              <w:autoSpaceDN w:val="0"/>
              <w:adjustRightInd w:val="0"/>
              <w:jc w:val="both"/>
              <w:rPr>
                <w:rFonts w:ascii="Times New Roman" w:hAnsi="Times New Roman" w:cs="Times New Roman"/>
                <w:b/>
                <w:bCs/>
                <w:color w:val="000000"/>
                <w:sz w:val="24"/>
                <w:szCs w:val="24"/>
              </w:rPr>
            </w:pPr>
          </w:p>
        </w:tc>
        <w:tc>
          <w:tcPr>
            <w:tcW w:w="971" w:type="pct"/>
          </w:tcPr>
          <w:p w:rsidR="001833A1" w:rsidRPr="001547E4" w:rsidRDefault="001833A1">
            <w:pPr>
              <w:autoSpaceDE w:val="0"/>
              <w:autoSpaceDN w:val="0"/>
              <w:adjustRightInd w:val="0"/>
              <w:rPr>
                <w:rFonts w:ascii="Times New Roman" w:hAnsi="Times New Roman" w:cs="Times New Roman"/>
                <w:b/>
                <w:bCs/>
                <w:sz w:val="24"/>
                <w:szCs w:val="24"/>
              </w:rPr>
            </w:pPr>
            <w:r w:rsidRPr="001547E4">
              <w:rPr>
                <w:rFonts w:ascii="Times New Roman" w:hAnsi="Times New Roman" w:cs="Times New Roman"/>
                <w:b/>
                <w:bCs/>
                <w:sz w:val="24"/>
                <w:szCs w:val="24"/>
              </w:rPr>
              <w:t>Промежуточная аттестация (экзамен)</w:t>
            </w:r>
          </w:p>
        </w:tc>
        <w:tc>
          <w:tcPr>
            <w:tcW w:w="476" w:type="pct"/>
          </w:tcPr>
          <w:p w:rsidR="001833A1" w:rsidRPr="001547E4" w:rsidRDefault="001833A1">
            <w:pPr>
              <w:pStyle w:val="Style14"/>
              <w:widowControl/>
              <w:jc w:val="both"/>
            </w:pPr>
          </w:p>
        </w:tc>
      </w:tr>
    </w:tbl>
    <w:p w:rsidR="001833A1" w:rsidRPr="001547E4" w:rsidRDefault="001833A1" w:rsidP="002A617C">
      <w:pPr>
        <w:keepNext/>
        <w:jc w:val="both"/>
        <w:outlineLvl w:val="0"/>
        <w:rPr>
          <w:rFonts w:ascii="Times New Roman" w:hAnsi="Times New Roman" w:cs="Times New Roman"/>
          <w:b/>
          <w:bCs/>
          <w:color w:val="000000"/>
          <w:sz w:val="24"/>
          <w:szCs w:val="24"/>
        </w:rPr>
      </w:pPr>
      <w:r w:rsidRPr="001547E4">
        <w:rPr>
          <w:rFonts w:ascii="Times New Roman" w:hAnsi="Times New Roman" w:cs="Times New Roman"/>
          <w:b/>
          <w:bCs/>
          <w:color w:val="000000"/>
          <w:sz w:val="24"/>
          <w:szCs w:val="24"/>
        </w:rPr>
        <w:t>И - часы в интерактивной форме</w:t>
      </w:r>
    </w:p>
    <w:p w:rsidR="001833A1" w:rsidRPr="001547E4" w:rsidRDefault="001833A1" w:rsidP="002A617C">
      <w:pPr>
        <w:keepNext/>
        <w:jc w:val="both"/>
        <w:outlineLvl w:val="0"/>
        <w:rPr>
          <w:rFonts w:ascii="Times New Roman" w:hAnsi="Times New Roman" w:cs="Times New Roman"/>
          <w:b/>
          <w:bCs/>
          <w:sz w:val="24"/>
          <w:szCs w:val="24"/>
        </w:rPr>
      </w:pPr>
      <w:r w:rsidRPr="001547E4">
        <w:rPr>
          <w:rFonts w:ascii="Times New Roman" w:hAnsi="Times New Roman" w:cs="Times New Roman"/>
          <w:b/>
          <w:bCs/>
          <w:sz w:val="24"/>
          <w:szCs w:val="24"/>
        </w:rPr>
        <w:t>5 Образовательные и информационные технологии</w:t>
      </w:r>
    </w:p>
    <w:p w:rsidR="001833A1" w:rsidRPr="001547E4" w:rsidRDefault="001833A1" w:rsidP="002A617C">
      <w:pPr>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1. </w:t>
      </w:r>
      <w:r w:rsidRPr="001547E4">
        <w:rPr>
          <w:rFonts w:ascii="Times New Roman" w:hAnsi="Times New Roman" w:cs="Times New Roman"/>
          <w:b/>
          <w:bCs/>
          <w:color w:val="000000"/>
          <w:sz w:val="24"/>
          <w:szCs w:val="24"/>
        </w:rPr>
        <w:t>Традиционные образовательные технологии</w:t>
      </w:r>
      <w:r w:rsidRPr="001547E4">
        <w:rPr>
          <w:rFonts w:ascii="Times New Roman" w:hAnsi="Times New Roman" w:cs="Times New Roman"/>
          <w:color w:val="000000"/>
          <w:sz w:val="24"/>
          <w:szCs w:val="24"/>
        </w:rPr>
        <w:t>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1833A1" w:rsidRPr="001547E4" w:rsidRDefault="001833A1" w:rsidP="002A617C">
      <w:pPr>
        <w:spacing w:line="256" w:lineRule="auto"/>
        <w:jc w:val="both"/>
        <w:rPr>
          <w:rFonts w:ascii="Times New Roman" w:hAnsi="Times New Roman" w:cs="Times New Roman"/>
          <w:color w:val="000000"/>
          <w:sz w:val="24"/>
          <w:szCs w:val="24"/>
        </w:rPr>
      </w:pPr>
      <w:r w:rsidRPr="001547E4">
        <w:rPr>
          <w:rFonts w:ascii="Times New Roman" w:hAnsi="Times New Roman" w:cs="Times New Roman"/>
          <w:b/>
          <w:bCs/>
          <w:color w:val="000000"/>
          <w:sz w:val="24"/>
          <w:szCs w:val="24"/>
        </w:rPr>
        <w:t>Формы учебных занятий с использованием традиционных технологий:</w:t>
      </w:r>
    </w:p>
    <w:p w:rsidR="001833A1" w:rsidRPr="001547E4" w:rsidRDefault="001833A1" w:rsidP="002A617C">
      <w:pPr>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1833A1" w:rsidRPr="001547E4" w:rsidRDefault="001833A1" w:rsidP="002A617C">
      <w:pPr>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Практическое занятие, посвященное освоению конкретных умений и навыков по предложенному алгоритму.</w:t>
      </w:r>
    </w:p>
    <w:p w:rsidR="001833A1" w:rsidRPr="001547E4" w:rsidRDefault="001833A1" w:rsidP="002A617C">
      <w:pPr>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2. </w:t>
      </w:r>
      <w:r w:rsidRPr="001547E4">
        <w:rPr>
          <w:rFonts w:ascii="Times New Roman" w:hAnsi="Times New Roman" w:cs="Times New Roman"/>
          <w:b/>
          <w:bCs/>
          <w:color w:val="000000"/>
          <w:sz w:val="24"/>
          <w:szCs w:val="24"/>
        </w:rPr>
        <w:t>Технологии проблемного обучения</w:t>
      </w:r>
      <w:r w:rsidRPr="001547E4">
        <w:rPr>
          <w:rFonts w:ascii="Times New Roman" w:hAnsi="Times New Roman" w:cs="Times New Roman"/>
          <w:color w:val="000000"/>
          <w:sz w:val="24"/>
          <w:szCs w:val="24"/>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1833A1" w:rsidRPr="001547E4" w:rsidRDefault="001833A1" w:rsidP="002A617C">
      <w:pPr>
        <w:spacing w:line="256" w:lineRule="auto"/>
        <w:jc w:val="both"/>
        <w:rPr>
          <w:rFonts w:ascii="Times New Roman" w:hAnsi="Times New Roman" w:cs="Times New Roman"/>
          <w:b/>
          <w:bCs/>
          <w:color w:val="000000"/>
          <w:sz w:val="24"/>
          <w:szCs w:val="24"/>
        </w:rPr>
      </w:pPr>
      <w:r w:rsidRPr="001547E4">
        <w:rPr>
          <w:rFonts w:ascii="Times New Roman" w:hAnsi="Times New Roman" w:cs="Times New Roman"/>
          <w:b/>
          <w:bCs/>
          <w:color w:val="000000"/>
          <w:sz w:val="24"/>
          <w:szCs w:val="24"/>
        </w:rPr>
        <w:t>Формы учебных занятий с использованием технологий проблемного обучения:</w:t>
      </w:r>
    </w:p>
    <w:p w:rsidR="001833A1" w:rsidRPr="001547E4" w:rsidRDefault="001833A1" w:rsidP="002A617C">
      <w:pPr>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1833A1" w:rsidRPr="001547E4" w:rsidRDefault="001833A1" w:rsidP="002A617C">
      <w:pPr>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1833A1" w:rsidRPr="001547E4" w:rsidRDefault="001833A1" w:rsidP="002A617C">
      <w:pPr>
        <w:spacing w:line="256" w:lineRule="auto"/>
        <w:jc w:val="both"/>
        <w:rPr>
          <w:rFonts w:ascii="Times New Roman" w:hAnsi="Times New Roman" w:cs="Times New Roman"/>
          <w:color w:val="000000"/>
          <w:sz w:val="24"/>
          <w:szCs w:val="24"/>
        </w:rPr>
      </w:pPr>
    </w:p>
    <w:p w:rsidR="001833A1" w:rsidRPr="001547E4" w:rsidRDefault="001833A1" w:rsidP="002A617C">
      <w:pPr>
        <w:keepNext/>
        <w:jc w:val="both"/>
        <w:outlineLvl w:val="0"/>
        <w:rPr>
          <w:rFonts w:ascii="Times New Roman" w:hAnsi="Times New Roman" w:cs="Times New Roman"/>
          <w:b/>
          <w:bCs/>
          <w:sz w:val="24"/>
          <w:szCs w:val="24"/>
          <w:lang w:eastAsia="ru-RU"/>
        </w:rPr>
      </w:pPr>
      <w:r w:rsidRPr="001547E4">
        <w:rPr>
          <w:rFonts w:ascii="Times New Roman" w:hAnsi="Times New Roman" w:cs="Times New Roman"/>
          <w:b/>
          <w:bCs/>
          <w:sz w:val="24"/>
          <w:szCs w:val="24"/>
        </w:rPr>
        <w:t>6 Учебно-методическое обеспечение самостоятельной работы обучающихся</w:t>
      </w:r>
    </w:p>
    <w:p w:rsidR="001833A1" w:rsidRPr="001547E4" w:rsidRDefault="001833A1" w:rsidP="002A617C">
      <w:pPr>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По дисциплине «Статистическая обработка результатов анализа» предусмотрена аудиторная и внеаудиторная самостоятельная работа обучающихся. </w:t>
      </w:r>
    </w:p>
    <w:p w:rsidR="001833A1" w:rsidRPr="001547E4" w:rsidRDefault="001833A1" w:rsidP="002A617C">
      <w:pPr>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lastRenderedPageBreak/>
        <w:t>Аудиторная самостоятельная работа студентов предполагает выполнение заданий практических работ.</w:t>
      </w:r>
    </w:p>
    <w:p w:rsidR="001833A1" w:rsidRPr="001547E4" w:rsidRDefault="001833A1" w:rsidP="002A617C">
      <w:pPr>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ответов на теоретические вопросы, вопросы самопроверки, тестовых заданий, подготовки к семинару, оформления отчетов к практическим работам, в том числе письменных ответов на контрольные вопросы к каждой практической работе, выполнения расчетно-графической работы.</w:t>
      </w:r>
    </w:p>
    <w:p w:rsidR="001833A1" w:rsidRPr="001547E4" w:rsidRDefault="001833A1" w:rsidP="002A617C">
      <w:pPr>
        <w:ind w:firstLine="567"/>
        <w:jc w:val="both"/>
        <w:rPr>
          <w:rFonts w:ascii="Times New Roman" w:hAnsi="Times New Roman" w:cs="Times New Roman"/>
          <w:b/>
          <w:bCs/>
          <w:sz w:val="24"/>
          <w:szCs w:val="24"/>
          <w:lang w:eastAsia="ru-RU"/>
        </w:rPr>
      </w:pPr>
      <w:r w:rsidRPr="001547E4">
        <w:rPr>
          <w:rStyle w:val="FontStyle32"/>
          <w:b/>
          <w:bCs/>
          <w:i w:val="0"/>
          <w:iCs w:val="0"/>
          <w:sz w:val="24"/>
          <w:szCs w:val="24"/>
        </w:rPr>
        <w:t>Методические рекомендации по выполнению расчетно-графической работы (</w:t>
      </w:r>
      <w:r w:rsidRPr="001547E4">
        <w:rPr>
          <w:rFonts w:ascii="Times New Roman" w:hAnsi="Times New Roman" w:cs="Times New Roman"/>
          <w:b/>
          <w:bCs/>
          <w:sz w:val="24"/>
          <w:szCs w:val="24"/>
        </w:rPr>
        <w:t xml:space="preserve">РГР) </w:t>
      </w:r>
      <w:r w:rsidRPr="001547E4">
        <w:rPr>
          <w:rFonts w:ascii="Times New Roman" w:hAnsi="Times New Roman" w:cs="Times New Roman"/>
          <w:b/>
          <w:bCs/>
          <w:snapToGrid w:val="0"/>
          <w:sz w:val="24"/>
          <w:szCs w:val="24"/>
        </w:rPr>
        <w:t xml:space="preserve">«Контрольные карты Шухарта для внутрилабораторного контроля показателей качества» </w:t>
      </w:r>
    </w:p>
    <w:p w:rsidR="001833A1" w:rsidRPr="001547E4" w:rsidRDefault="001833A1" w:rsidP="002A617C">
      <w:pPr>
        <w:ind w:firstLine="709"/>
        <w:jc w:val="both"/>
        <w:rPr>
          <w:rFonts w:ascii="Times New Roman" w:hAnsi="Times New Roman" w:cs="Times New Roman"/>
          <w:sz w:val="24"/>
          <w:szCs w:val="24"/>
        </w:rPr>
      </w:pPr>
      <w:r w:rsidRPr="001547E4">
        <w:rPr>
          <w:rFonts w:ascii="Times New Roman" w:hAnsi="Times New Roman" w:cs="Times New Roman"/>
          <w:sz w:val="24"/>
          <w:szCs w:val="24"/>
        </w:rPr>
        <w:t>РГР выполняется по индивидуальной теме в соответствии с заданием (задание выдает преподаватель).</w:t>
      </w:r>
    </w:p>
    <w:p w:rsidR="001833A1" w:rsidRPr="001547E4" w:rsidRDefault="001833A1" w:rsidP="002A617C">
      <w:pPr>
        <w:ind w:firstLine="709"/>
        <w:jc w:val="both"/>
        <w:rPr>
          <w:rFonts w:ascii="Times New Roman" w:hAnsi="Times New Roman" w:cs="Times New Roman"/>
          <w:color w:val="000000"/>
          <w:sz w:val="24"/>
          <w:szCs w:val="24"/>
        </w:rPr>
      </w:pPr>
      <w:r w:rsidRPr="001547E4">
        <w:rPr>
          <w:rFonts w:ascii="Times New Roman" w:hAnsi="Times New Roman" w:cs="Times New Roman"/>
          <w:sz w:val="24"/>
          <w:szCs w:val="24"/>
        </w:rPr>
        <w:t>Содержание задания:</w:t>
      </w:r>
    </w:p>
    <w:p w:rsidR="001833A1" w:rsidRPr="001547E4" w:rsidRDefault="001833A1" w:rsidP="002A617C">
      <w:pPr>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rPr>
        <w:t>Выполнить в соответствии с ГОСТ на определение показателя качества химической продукции _______________________ контроль погрешности, внутрилабораторной прецизионности и повторяемости результатов анализа  или контроль погрешности результатов испытаний с построением контрольных карт Шухарта.</w:t>
      </w:r>
    </w:p>
    <w:p w:rsidR="001833A1" w:rsidRPr="001547E4" w:rsidRDefault="001833A1" w:rsidP="002A617C">
      <w:pPr>
        <w:ind w:firstLine="709"/>
        <w:jc w:val="center"/>
        <w:rPr>
          <w:rFonts w:ascii="Times New Roman" w:hAnsi="Times New Roman" w:cs="Times New Roman"/>
          <w:sz w:val="24"/>
          <w:szCs w:val="24"/>
        </w:rPr>
      </w:pPr>
      <w:r w:rsidRPr="001547E4">
        <w:rPr>
          <w:rFonts w:ascii="Times New Roman" w:hAnsi="Times New Roman" w:cs="Times New Roman"/>
          <w:sz w:val="24"/>
          <w:szCs w:val="24"/>
        </w:rPr>
        <w:t>Содержание РГР:</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Введение</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Термины и определения из РМГ 76-2014, 61-2003</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Анализ прогрессивных инструментов контроля качества</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Система контроля качества испытаний</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Внутренний контроль качества результатов испытаний</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Контроль стабильности результатов испытаний</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Алгоритмы оперативного контроля процедуры анализа</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Расчет результатов контрольных процедур, нормативов контроля при построении контрольных карт Шухарта</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Построение контрольных карт Шухарта по контролю погрешности, внутрилабораторной прецизионности и повторяемости с использованием образца для контроля в единицах измеряемых содержаний</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 xml:space="preserve">Построение контрольных карт Шухарта по контролю погрешности, внутрилабораторной прецизионности и повторяемости с использованием образца для контроля в приведенных единицах </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Построение контрольных карт Шухарта по контролю погрешности, внутрилабораторной прецизионности и повторяемости по рабочим пробам для контроля в единицах измеряемых содержаний</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lastRenderedPageBreak/>
        <w:t xml:space="preserve">Построение контрольных карт Шухарта по контролю погрешности, внутрилабораторной прецизионности и повторяемости по рабочим пробам в приведенных единицах </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Интерпретация контрольных карт Шухарта</w:t>
      </w:r>
    </w:p>
    <w:p w:rsidR="001833A1" w:rsidRPr="001547E4" w:rsidRDefault="001833A1" w:rsidP="002A617C">
      <w:pPr>
        <w:ind w:left="680"/>
        <w:jc w:val="both"/>
        <w:rPr>
          <w:rFonts w:ascii="Times New Roman" w:hAnsi="Times New Roman" w:cs="Times New Roman"/>
          <w:sz w:val="24"/>
          <w:szCs w:val="24"/>
        </w:rPr>
      </w:pPr>
      <w:r w:rsidRPr="001547E4">
        <w:rPr>
          <w:rFonts w:ascii="Times New Roman" w:hAnsi="Times New Roman" w:cs="Times New Roman"/>
          <w:sz w:val="24"/>
          <w:szCs w:val="24"/>
        </w:rPr>
        <w:t>Установление новых метрологических характеристик методики анализа на новый отчетный период</w:t>
      </w:r>
    </w:p>
    <w:p w:rsidR="001833A1" w:rsidRPr="001547E4" w:rsidRDefault="001833A1" w:rsidP="002A617C">
      <w:pPr>
        <w:pStyle w:val="a8"/>
        <w:widowControl/>
        <w:autoSpaceDE/>
        <w:adjustRightInd/>
        <w:jc w:val="both"/>
      </w:pPr>
      <w:r w:rsidRPr="001547E4">
        <w:t>Заключение</w:t>
      </w:r>
    </w:p>
    <w:p w:rsidR="001833A1" w:rsidRPr="001547E4" w:rsidRDefault="001833A1" w:rsidP="002A617C">
      <w:pPr>
        <w:pStyle w:val="a8"/>
        <w:widowControl/>
        <w:autoSpaceDE/>
        <w:adjustRightInd/>
        <w:jc w:val="both"/>
      </w:pPr>
    </w:p>
    <w:p w:rsidR="001833A1" w:rsidRPr="001547E4" w:rsidRDefault="001833A1" w:rsidP="002A617C">
      <w:pPr>
        <w:ind w:firstLine="567"/>
        <w:jc w:val="both"/>
        <w:rPr>
          <w:rFonts w:ascii="Times New Roman" w:hAnsi="Times New Roman" w:cs="Times New Roman"/>
          <w:b/>
          <w:bCs/>
          <w:sz w:val="24"/>
          <w:szCs w:val="24"/>
        </w:rPr>
      </w:pPr>
      <w:r w:rsidRPr="001547E4">
        <w:rPr>
          <w:rFonts w:ascii="Times New Roman" w:hAnsi="Times New Roman" w:cs="Times New Roman"/>
          <w:b/>
          <w:bCs/>
          <w:sz w:val="24"/>
          <w:szCs w:val="24"/>
        </w:rPr>
        <w:t>Пример тестовых заданий для проверки остаточных знаний</w:t>
      </w:r>
    </w:p>
    <w:p w:rsidR="001833A1" w:rsidRPr="001547E4" w:rsidRDefault="001833A1" w:rsidP="00DF7C36">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1</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3а восемь контрольных работ Иванов получил: 4, 3, 3, 2, 3, 4,4,5. Чему равна мода и медиана:</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Выберите один ответ: a. Мода 4, медиана 3,5</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b. Мода 3,медиана 4</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c. Мода 4, медиана 4</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d. Мода 3, медиана 3,5 </w:t>
      </w:r>
      <w:r w:rsidR="00664F74">
        <w:rPr>
          <w:rFonts w:ascii="Times New Roman" w:hAnsi="Times New Roman" w:cs="Times New Roman"/>
          <w:sz w:val="24"/>
          <w:szCs w:val="24"/>
        </w:rPr>
      </w:r>
      <w:r w:rsidR="00664F74">
        <w:rPr>
          <w:rFonts w:ascii="Times New Roman" w:hAnsi="Times New Roman" w:cs="Times New Roman"/>
          <w:sz w:val="24"/>
          <w:szCs w:val="24"/>
        </w:rPr>
        <w:pict>
          <v:rect id="_x0000_s1039"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1833A1" w:rsidRPr="001547E4" w:rsidRDefault="001833A1" w:rsidP="00DF7C36">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2</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Чему равна мода и медиана следующего интервального ряда:</w:t>
      </w:r>
    </w:p>
    <w:tbl>
      <w:tblPr>
        <w:tblW w:w="0" w:type="auto"/>
        <w:tblInd w:w="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1150"/>
        <w:gridCol w:w="335"/>
        <w:gridCol w:w="335"/>
        <w:gridCol w:w="335"/>
        <w:gridCol w:w="455"/>
        <w:gridCol w:w="575"/>
        <w:gridCol w:w="575"/>
      </w:tblGrid>
      <w:tr w:rsidR="001833A1" w:rsidRPr="001547E4">
        <w:tc>
          <w:tcPr>
            <w:tcW w:w="0" w:type="auto"/>
            <w:tcBorders>
              <w:top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Интервалы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3-5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5-7</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7-9</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9-11</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11-13</w:t>
            </w:r>
          </w:p>
        </w:tc>
        <w:tc>
          <w:tcPr>
            <w:tcW w:w="0" w:type="auto"/>
            <w:tcBorders>
              <w:top w:val="single" w:sz="6" w:space="0" w:color="000000"/>
              <w:left w:val="single" w:sz="6" w:space="0" w:color="000000"/>
              <w:bottom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13-15</w:t>
            </w:r>
          </w:p>
        </w:tc>
      </w:tr>
      <w:tr w:rsidR="001833A1" w:rsidRPr="001547E4">
        <w:tc>
          <w:tcPr>
            <w:tcW w:w="0" w:type="auto"/>
            <w:tcBorders>
              <w:top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Частоты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5</w:t>
            </w:r>
          </w:p>
        </w:tc>
      </w:tr>
    </w:tbl>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a. Мода 9,  медиана 9</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b. Мода 30,  медиана 65</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c. Мода 9,36(6).медиана 9,6(6)</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d. Мода 9,6(6), медиана 9,36(6) </w:t>
      </w:r>
      <w:r w:rsidR="00664F74">
        <w:rPr>
          <w:rFonts w:ascii="Times New Roman" w:hAnsi="Times New Roman" w:cs="Times New Roman"/>
          <w:sz w:val="24"/>
          <w:szCs w:val="24"/>
        </w:rPr>
      </w:r>
      <w:r w:rsidR="00664F74">
        <w:rPr>
          <w:rFonts w:ascii="Times New Roman" w:hAnsi="Times New Roman" w:cs="Times New Roman"/>
          <w:sz w:val="24"/>
          <w:szCs w:val="24"/>
        </w:rPr>
        <w:pict>
          <v:rect id="_x0000_s1038"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1833A1" w:rsidRPr="001547E4" w:rsidRDefault="001833A1" w:rsidP="00DF7C36">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3</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Чему равно среднее арифметическое и стандартное отклонение следующего интервального ряда:</w:t>
      </w:r>
    </w:p>
    <w:tbl>
      <w:tblPr>
        <w:tblW w:w="0" w:type="auto"/>
        <w:tblInd w:w="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1150"/>
        <w:gridCol w:w="335"/>
        <w:gridCol w:w="335"/>
        <w:gridCol w:w="335"/>
        <w:gridCol w:w="455"/>
        <w:gridCol w:w="575"/>
        <w:gridCol w:w="575"/>
      </w:tblGrid>
      <w:tr w:rsidR="001833A1" w:rsidRPr="001547E4">
        <w:tc>
          <w:tcPr>
            <w:tcW w:w="0" w:type="auto"/>
            <w:tcBorders>
              <w:top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Интервалы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3-5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5-7</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7-9</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9-11</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11-13</w:t>
            </w:r>
          </w:p>
        </w:tc>
        <w:tc>
          <w:tcPr>
            <w:tcW w:w="0" w:type="auto"/>
            <w:tcBorders>
              <w:top w:val="single" w:sz="6" w:space="0" w:color="000000"/>
              <w:left w:val="single" w:sz="6" w:space="0" w:color="000000"/>
              <w:bottom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13-15</w:t>
            </w:r>
          </w:p>
        </w:tc>
      </w:tr>
      <w:tr w:rsidR="001833A1" w:rsidRPr="001547E4">
        <w:tc>
          <w:tcPr>
            <w:tcW w:w="0" w:type="auto"/>
            <w:tcBorders>
              <w:top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Частоты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tcBorders>
            <w:vAlign w:val="center"/>
          </w:tcPr>
          <w:p w:rsidR="001833A1" w:rsidRPr="001547E4" w:rsidRDefault="001833A1" w:rsidP="00A15354">
            <w:pPr>
              <w:rPr>
                <w:rFonts w:ascii="Times New Roman" w:hAnsi="Times New Roman" w:cs="Times New Roman"/>
                <w:sz w:val="24"/>
                <w:szCs w:val="24"/>
              </w:rPr>
            </w:pPr>
            <w:r w:rsidRPr="001547E4">
              <w:rPr>
                <w:rFonts w:ascii="Times New Roman" w:hAnsi="Times New Roman" w:cs="Times New Roman"/>
                <w:sz w:val="24"/>
                <w:szCs w:val="24"/>
              </w:rPr>
              <w:t>5</w:t>
            </w:r>
          </w:p>
        </w:tc>
      </w:tr>
    </w:tbl>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a. Среднее арифметическое 11  и  стандартное отклонение 0,87</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lastRenderedPageBreak/>
        <w:t>b. Среднее арифметическое 9,125 и  стандартное отклонение 2,45 </w:t>
      </w:r>
      <w:r w:rsidR="00664F74">
        <w:rPr>
          <w:rFonts w:ascii="Times New Roman" w:hAnsi="Times New Roman" w:cs="Times New Roman"/>
          <w:sz w:val="24"/>
          <w:szCs w:val="24"/>
        </w:rPr>
      </w:r>
      <w:r w:rsidR="00664F74">
        <w:rPr>
          <w:rFonts w:ascii="Times New Roman" w:hAnsi="Times New Roman" w:cs="Times New Roman"/>
          <w:sz w:val="24"/>
          <w:szCs w:val="24"/>
        </w:rPr>
        <w:pict>
          <v:rect id="_x0000_s1037"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c. Среднее арифметическое 9,125 и  стандартное отклонение 0,94</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d. Среднее арифметическое 11  и  стандартное отклонение 0,94</w:t>
      </w:r>
    </w:p>
    <w:p w:rsidR="001833A1" w:rsidRPr="001547E4" w:rsidRDefault="001833A1" w:rsidP="00DF7C36">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4</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Что можно сказать о взаимосвязи признаков  по следующей точечной диаграмме:</w:t>
      </w:r>
    </w:p>
    <w:p w:rsidR="001833A1" w:rsidRPr="001547E4" w:rsidRDefault="001833A1" w:rsidP="00DF7C36">
      <w:pPr>
        <w:rPr>
          <w:rFonts w:ascii="Times New Roman" w:hAnsi="Times New Roman" w:cs="Times New Roman"/>
          <w:sz w:val="24"/>
          <w:szCs w:val="24"/>
        </w:rPr>
      </w:pPr>
    </w:p>
    <w:p w:rsidR="001833A1" w:rsidRPr="001547E4" w:rsidRDefault="00D851F9" w:rsidP="00DF7C36">
      <w:pP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8" o:spid="_x0000_i1040" type="#_x0000_t75" style="width:417.75pt;height:87pt;visibility:visible">
            <v:imagedata r:id="rId10" o:title=""/>
          </v:shape>
        </w:pic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a. Имеет место прямая зависимость</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b. Имеет место обратная зависимость </w:t>
      </w:r>
      <w:r w:rsidR="00664F74">
        <w:rPr>
          <w:rFonts w:ascii="Times New Roman" w:hAnsi="Times New Roman" w:cs="Times New Roman"/>
          <w:sz w:val="24"/>
          <w:szCs w:val="24"/>
        </w:rPr>
      </w:r>
      <w:r w:rsidR="00664F74">
        <w:rPr>
          <w:rFonts w:ascii="Times New Roman" w:hAnsi="Times New Roman" w:cs="Times New Roman"/>
          <w:sz w:val="24"/>
          <w:szCs w:val="24"/>
        </w:rPr>
        <w:pict>
          <v:rect id="_x0000_s1035"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c. Нет зависимости</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d. Ничего нельзя сказать по диаграмме</w:t>
      </w:r>
    </w:p>
    <w:p w:rsidR="001833A1" w:rsidRPr="001547E4" w:rsidRDefault="001833A1" w:rsidP="00DF7C36">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5</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R</w:t>
      </w:r>
      <w:r w:rsidRPr="001547E4">
        <w:rPr>
          <w:rFonts w:ascii="Times New Roman" w:hAnsi="Times New Roman" w:cs="Times New Roman"/>
          <w:sz w:val="24"/>
          <w:szCs w:val="24"/>
          <w:vertAlign w:val="superscript"/>
        </w:rPr>
        <w:t>2</w:t>
      </w:r>
      <w:r w:rsidRPr="001547E4">
        <w:rPr>
          <w:rFonts w:ascii="Times New Roman" w:hAnsi="Times New Roman" w:cs="Times New Roman"/>
          <w:sz w:val="24"/>
          <w:szCs w:val="24"/>
        </w:rPr>
        <w:t>=-0,95, это значит:</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a. Связь очень сильная, прямая</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b. Связь очень сильная, обратная </w:t>
      </w:r>
      <w:r w:rsidR="00664F74">
        <w:rPr>
          <w:rFonts w:ascii="Times New Roman" w:hAnsi="Times New Roman" w:cs="Times New Roman"/>
          <w:sz w:val="24"/>
          <w:szCs w:val="24"/>
        </w:rPr>
      </w:r>
      <w:r w:rsidR="00664F74">
        <w:rPr>
          <w:rFonts w:ascii="Times New Roman" w:hAnsi="Times New Roman" w:cs="Times New Roman"/>
          <w:sz w:val="24"/>
          <w:szCs w:val="24"/>
        </w:rPr>
        <w:pict>
          <v:rect id="_x0000_s1034"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c. Связь очень слабая, обратная</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d. Связь очень слабая, прямая</w:t>
      </w:r>
    </w:p>
    <w:p w:rsidR="001833A1" w:rsidRPr="001547E4" w:rsidRDefault="001833A1" w:rsidP="00DF7C36">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6</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Форму взаимосвязи признаков можно установить по:</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a. Расчетом t-критерия Стьюдента</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b. Вычислением коэффициента детерминации</w:t>
      </w:r>
    </w:p>
    <w:p w:rsidR="001833A1" w:rsidRPr="001547E4" w:rsidRDefault="001833A1" w:rsidP="00DF7C36">
      <w:pPr>
        <w:rPr>
          <w:rFonts w:ascii="Times New Roman" w:hAnsi="Times New Roman" w:cs="Times New Roman"/>
          <w:sz w:val="24"/>
          <w:szCs w:val="24"/>
        </w:rPr>
      </w:pPr>
      <w:r w:rsidRPr="001547E4">
        <w:rPr>
          <w:rFonts w:ascii="Times New Roman" w:hAnsi="Times New Roman" w:cs="Times New Roman"/>
          <w:sz w:val="24"/>
          <w:szCs w:val="24"/>
        </w:rPr>
        <w:t>c. Регрессионным анализом </w:t>
      </w:r>
      <w:r w:rsidR="00664F74">
        <w:rPr>
          <w:rFonts w:ascii="Times New Roman" w:hAnsi="Times New Roman" w:cs="Times New Roman"/>
          <w:sz w:val="24"/>
          <w:szCs w:val="24"/>
        </w:rPr>
      </w:r>
      <w:r w:rsidR="00664F74">
        <w:rPr>
          <w:rFonts w:ascii="Times New Roman" w:hAnsi="Times New Roman" w:cs="Times New Roman"/>
          <w:sz w:val="24"/>
          <w:szCs w:val="24"/>
        </w:rPr>
        <w:pict>
          <v:rect id="_x0000_s1033"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1833A1" w:rsidRPr="001547E4" w:rsidRDefault="001833A1" w:rsidP="00DF7C36">
      <w:pPr>
        <w:widowControl w:val="0"/>
        <w:tabs>
          <w:tab w:val="left" w:pos="851"/>
        </w:tabs>
        <w:autoSpaceDE w:val="0"/>
        <w:autoSpaceDN w:val="0"/>
        <w:adjustRightInd w:val="0"/>
        <w:spacing w:after="0" w:line="240" w:lineRule="auto"/>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rPr>
        <w:t>d. Корреляционным анализом</w:t>
      </w:r>
    </w:p>
    <w:p w:rsidR="001833A1" w:rsidRPr="001547E4" w:rsidRDefault="001833A1" w:rsidP="00F959C5">
      <w:pPr>
        <w:widowControl w:val="0"/>
        <w:autoSpaceDE w:val="0"/>
        <w:autoSpaceDN w:val="0"/>
        <w:adjustRightInd w:val="0"/>
        <w:spacing w:after="0" w:line="240" w:lineRule="auto"/>
        <w:ind w:firstLine="720"/>
        <w:jc w:val="both"/>
        <w:rPr>
          <w:rFonts w:ascii="Times New Roman" w:hAnsi="Times New Roman" w:cs="Times New Roman"/>
          <w:sz w:val="24"/>
          <w:szCs w:val="24"/>
          <w:lang w:eastAsia="ru-RU"/>
        </w:rPr>
      </w:pPr>
    </w:p>
    <w:p w:rsidR="001833A1" w:rsidRPr="001547E4" w:rsidRDefault="001833A1" w:rsidP="003844B4">
      <w:pPr>
        <w:pStyle w:val="Style7"/>
        <w:widowControl/>
        <w:ind w:firstLine="720"/>
        <w:jc w:val="both"/>
        <w:rPr>
          <w:rStyle w:val="FontStyle16"/>
          <w:sz w:val="24"/>
          <w:szCs w:val="24"/>
        </w:rPr>
      </w:pPr>
      <w:r w:rsidRPr="001547E4">
        <w:rPr>
          <w:rStyle w:val="FontStyle16"/>
          <w:sz w:val="24"/>
          <w:szCs w:val="24"/>
        </w:rPr>
        <w:lastRenderedPageBreak/>
        <w:t>Перечень теоретических вопросов для проведения экзамена по дисциплине</w:t>
      </w:r>
    </w:p>
    <w:p w:rsidR="001833A1" w:rsidRPr="001547E4" w:rsidRDefault="001833A1" w:rsidP="003844B4">
      <w:pPr>
        <w:pStyle w:val="Style7"/>
        <w:widowControl/>
        <w:ind w:firstLine="720"/>
        <w:jc w:val="both"/>
        <w:rPr>
          <w:rStyle w:val="FontStyle16"/>
          <w:b w:val="0"/>
          <w:bCs w:val="0"/>
          <w:sz w:val="24"/>
          <w:szCs w:val="24"/>
        </w:rPr>
      </w:pPr>
      <w:r w:rsidRPr="001547E4">
        <w:rPr>
          <w:rStyle w:val="FontStyle16"/>
          <w:b w:val="0"/>
          <w:bCs w:val="0"/>
          <w:sz w:val="24"/>
          <w:szCs w:val="24"/>
        </w:rPr>
        <w:t xml:space="preserve"> </w:t>
      </w:r>
    </w:p>
    <w:p w:rsidR="001833A1" w:rsidRPr="001547E4" w:rsidRDefault="001833A1" w:rsidP="003844B4">
      <w:pPr>
        <w:numPr>
          <w:ilvl w:val="0"/>
          <w:numId w:val="21"/>
        </w:numPr>
        <w:spacing w:after="0" w:line="240" w:lineRule="auto"/>
        <w:ind w:left="0" w:firstLine="357"/>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Методы математической статистики</w:t>
      </w:r>
    </w:p>
    <w:p w:rsidR="001833A1" w:rsidRPr="001547E4" w:rsidRDefault="001833A1" w:rsidP="003844B4">
      <w:pPr>
        <w:numPr>
          <w:ilvl w:val="0"/>
          <w:numId w:val="21"/>
        </w:numPr>
        <w:spacing w:after="0" w:line="240" w:lineRule="auto"/>
        <w:ind w:left="0" w:firstLine="357"/>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Ряды данных. Одномерное и двухмерное распределение</w:t>
      </w:r>
    </w:p>
    <w:p w:rsidR="001833A1" w:rsidRPr="001547E4" w:rsidRDefault="001833A1" w:rsidP="003844B4">
      <w:pPr>
        <w:numPr>
          <w:ilvl w:val="0"/>
          <w:numId w:val="21"/>
        </w:numPr>
        <w:spacing w:after="0" w:line="240" w:lineRule="auto"/>
        <w:ind w:left="0" w:firstLine="357"/>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Основные показатели описательной статистики</w:t>
      </w:r>
    </w:p>
    <w:p w:rsidR="001833A1" w:rsidRPr="001547E4" w:rsidRDefault="001833A1" w:rsidP="003844B4">
      <w:pPr>
        <w:numPr>
          <w:ilvl w:val="0"/>
          <w:numId w:val="21"/>
        </w:numPr>
        <w:spacing w:after="0" w:line="240" w:lineRule="auto"/>
        <w:ind w:left="0" w:firstLine="357"/>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Анализ взаимосвязи количественных признаков</w:t>
      </w:r>
    </w:p>
    <w:p w:rsidR="001833A1" w:rsidRPr="001547E4" w:rsidRDefault="001833A1" w:rsidP="003844B4">
      <w:pPr>
        <w:widowControl w:val="0"/>
        <w:numPr>
          <w:ilvl w:val="0"/>
          <w:numId w:val="21"/>
        </w:numPr>
        <w:autoSpaceDE w:val="0"/>
        <w:autoSpaceDN w:val="0"/>
        <w:adjustRightInd w:val="0"/>
        <w:spacing w:after="0" w:line="240" w:lineRule="auto"/>
        <w:ind w:left="0" w:firstLine="357"/>
        <w:jc w:val="both"/>
        <w:rPr>
          <w:rFonts w:ascii="Times New Roman" w:hAnsi="Times New Roman" w:cs="Times New Roman"/>
          <w:sz w:val="24"/>
          <w:szCs w:val="24"/>
          <w:lang w:eastAsia="ru-RU"/>
        </w:rPr>
      </w:pPr>
      <w:r w:rsidRPr="001547E4">
        <w:rPr>
          <w:rFonts w:ascii="Times New Roman" w:hAnsi="Times New Roman" w:cs="Times New Roman"/>
          <w:sz w:val="24"/>
          <w:szCs w:val="24"/>
          <w:lang w:eastAsia="ru-RU"/>
        </w:rPr>
        <w:t>Проверка статистических гипотез</w:t>
      </w:r>
    </w:p>
    <w:p w:rsidR="001833A1" w:rsidRPr="001547E4" w:rsidRDefault="001833A1" w:rsidP="003844B4">
      <w:pPr>
        <w:pStyle w:val="a6"/>
        <w:numPr>
          <w:ilvl w:val="0"/>
          <w:numId w:val="21"/>
        </w:numPr>
        <w:spacing w:after="0"/>
        <w:ind w:left="0" w:firstLine="357"/>
        <w:jc w:val="both"/>
      </w:pPr>
      <w:r w:rsidRPr="001547E4">
        <w:t>Выборочные характеристики</w:t>
      </w:r>
    </w:p>
    <w:p w:rsidR="001833A1" w:rsidRPr="001547E4" w:rsidRDefault="001833A1" w:rsidP="003844B4">
      <w:pPr>
        <w:pStyle w:val="a6"/>
        <w:numPr>
          <w:ilvl w:val="0"/>
          <w:numId w:val="21"/>
        </w:numPr>
        <w:spacing w:after="0"/>
        <w:ind w:left="0" w:firstLine="357"/>
        <w:jc w:val="both"/>
      </w:pPr>
      <w:r w:rsidRPr="001547E4">
        <w:t>Теория выборочного контроля</w:t>
      </w:r>
    </w:p>
    <w:p w:rsidR="001833A1" w:rsidRPr="001547E4" w:rsidRDefault="001833A1" w:rsidP="003844B4">
      <w:pPr>
        <w:pStyle w:val="a6"/>
        <w:numPr>
          <w:ilvl w:val="0"/>
          <w:numId w:val="21"/>
        </w:numPr>
        <w:spacing w:after="0"/>
        <w:ind w:left="0" w:firstLine="357"/>
        <w:jc w:val="both"/>
      </w:pPr>
      <w:r w:rsidRPr="001547E4">
        <w:t>Применение и полезность статистических методов в контроле качества</w:t>
      </w:r>
    </w:p>
    <w:p w:rsidR="001833A1" w:rsidRPr="001547E4" w:rsidRDefault="001833A1" w:rsidP="003844B4">
      <w:pPr>
        <w:pStyle w:val="a6"/>
        <w:numPr>
          <w:ilvl w:val="0"/>
          <w:numId w:val="21"/>
        </w:numPr>
        <w:spacing w:after="0"/>
        <w:ind w:left="0" w:firstLine="357"/>
        <w:jc w:val="both"/>
      </w:pPr>
      <w:r w:rsidRPr="001547E4">
        <w:t>Применение и полезность статистических методов при анализе дефектов</w:t>
      </w:r>
    </w:p>
    <w:p w:rsidR="001833A1" w:rsidRPr="001547E4" w:rsidRDefault="001833A1" w:rsidP="003844B4">
      <w:pPr>
        <w:pStyle w:val="a6"/>
        <w:numPr>
          <w:ilvl w:val="0"/>
          <w:numId w:val="21"/>
        </w:numPr>
        <w:spacing w:after="0"/>
        <w:ind w:left="0" w:firstLine="357"/>
        <w:jc w:val="both"/>
      </w:pPr>
      <w:r w:rsidRPr="001547E4">
        <w:t>Планы непрерывного выборочного контроля</w:t>
      </w:r>
    </w:p>
    <w:p w:rsidR="001833A1" w:rsidRPr="001547E4" w:rsidRDefault="001833A1" w:rsidP="003844B4">
      <w:pPr>
        <w:pStyle w:val="a6"/>
        <w:numPr>
          <w:ilvl w:val="0"/>
          <w:numId w:val="21"/>
        </w:numPr>
        <w:spacing w:after="0"/>
        <w:ind w:left="0" w:firstLine="357"/>
        <w:jc w:val="both"/>
      </w:pPr>
      <w:r w:rsidRPr="001547E4">
        <w:t>Контрольные карты для качественных признаков</w:t>
      </w:r>
    </w:p>
    <w:p w:rsidR="001833A1" w:rsidRPr="001547E4" w:rsidRDefault="001833A1" w:rsidP="003844B4">
      <w:pPr>
        <w:pStyle w:val="a6"/>
        <w:numPr>
          <w:ilvl w:val="0"/>
          <w:numId w:val="21"/>
        </w:numPr>
        <w:spacing w:after="0"/>
        <w:ind w:left="0" w:firstLine="357"/>
        <w:jc w:val="both"/>
      </w:pPr>
      <w:r w:rsidRPr="001547E4">
        <w:t>Контрольные карты для количественных признаков</w:t>
      </w:r>
    </w:p>
    <w:p w:rsidR="001833A1" w:rsidRPr="001547E4" w:rsidRDefault="001833A1" w:rsidP="003844B4">
      <w:pPr>
        <w:pStyle w:val="a6"/>
        <w:numPr>
          <w:ilvl w:val="0"/>
          <w:numId w:val="21"/>
        </w:numPr>
        <w:spacing w:after="0"/>
        <w:ind w:left="0" w:firstLine="357"/>
        <w:jc w:val="both"/>
      </w:pPr>
      <w:r w:rsidRPr="001547E4">
        <w:t>Статистические методы анализа причин дефектности производства</w:t>
      </w:r>
    </w:p>
    <w:p w:rsidR="001833A1" w:rsidRPr="001547E4" w:rsidRDefault="001833A1" w:rsidP="003844B4">
      <w:pPr>
        <w:pStyle w:val="a6"/>
        <w:numPr>
          <w:ilvl w:val="0"/>
          <w:numId w:val="21"/>
        </w:numPr>
        <w:spacing w:after="0"/>
        <w:ind w:left="0" w:firstLine="357"/>
        <w:jc w:val="both"/>
      </w:pPr>
      <w:r w:rsidRPr="001547E4">
        <w:t>Методы анализа и контроля качества при эксплуатации продукции</w:t>
      </w:r>
    </w:p>
    <w:p w:rsidR="001833A1" w:rsidRPr="001547E4" w:rsidRDefault="001833A1" w:rsidP="003844B4">
      <w:pPr>
        <w:pStyle w:val="a6"/>
        <w:numPr>
          <w:ilvl w:val="0"/>
          <w:numId w:val="21"/>
        </w:numPr>
        <w:spacing w:after="0"/>
        <w:ind w:left="0" w:firstLine="357"/>
        <w:jc w:val="both"/>
      </w:pPr>
      <w:r w:rsidRPr="001547E4">
        <w:t>Методы анализа и контроля качества при ремонте продукции</w:t>
      </w:r>
    </w:p>
    <w:p w:rsidR="001833A1" w:rsidRPr="001547E4" w:rsidRDefault="001833A1" w:rsidP="003844B4">
      <w:pPr>
        <w:pStyle w:val="a6"/>
        <w:numPr>
          <w:ilvl w:val="0"/>
          <w:numId w:val="21"/>
        </w:numPr>
        <w:spacing w:after="0"/>
        <w:ind w:left="0" w:firstLine="357"/>
        <w:jc w:val="both"/>
      </w:pPr>
      <w:r w:rsidRPr="001547E4">
        <w:t>Методы анализа и контроля качества при утилизации продукции</w:t>
      </w:r>
    </w:p>
    <w:p w:rsidR="001833A1" w:rsidRPr="001547E4" w:rsidRDefault="001833A1" w:rsidP="003844B4">
      <w:pPr>
        <w:pStyle w:val="a6"/>
        <w:jc w:val="center"/>
        <w:rPr>
          <w:b/>
          <w:bCs/>
        </w:rPr>
      </w:pPr>
      <w:r w:rsidRPr="001547E4">
        <w:rPr>
          <w:b/>
          <w:bCs/>
        </w:rPr>
        <w:t>Практические вопросы к экзамену</w:t>
      </w:r>
    </w:p>
    <w:p w:rsidR="001833A1" w:rsidRPr="001547E4" w:rsidRDefault="001833A1" w:rsidP="007301E2">
      <w:pPr>
        <w:pStyle w:val="2"/>
        <w:numPr>
          <w:ilvl w:val="0"/>
          <w:numId w:val="32"/>
        </w:numPr>
        <w:suppressAutoHyphens/>
        <w:spacing w:before="0" w:after="0" w:line="240" w:lineRule="auto"/>
        <w:jc w:val="both"/>
        <w:rPr>
          <w:rFonts w:ascii="Times New Roman" w:hAnsi="Times New Roman" w:cs="Times New Roman"/>
          <w:b w:val="0"/>
          <w:bCs w:val="0"/>
          <w:i w:val="0"/>
          <w:iCs w:val="0"/>
          <w:sz w:val="24"/>
          <w:szCs w:val="24"/>
        </w:rPr>
      </w:pPr>
      <w:r w:rsidRPr="001547E4">
        <w:rPr>
          <w:rFonts w:ascii="Times New Roman" w:hAnsi="Times New Roman" w:cs="Times New Roman"/>
          <w:b w:val="0"/>
          <w:bCs w:val="0"/>
          <w:i w:val="0"/>
          <w:iCs w:val="0"/>
          <w:sz w:val="24"/>
          <w:szCs w:val="24"/>
        </w:rPr>
        <w:t>Анализ прогрессивных методов и инструментов контроля и управления качеством</w:t>
      </w:r>
    </w:p>
    <w:p w:rsidR="001833A1" w:rsidRPr="001547E4" w:rsidRDefault="001833A1" w:rsidP="00A15354">
      <w:pPr>
        <w:numPr>
          <w:ilvl w:val="0"/>
          <w:numId w:val="32"/>
        </w:numPr>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Термины и определения в статистической обработке результатов анализа</w:t>
      </w:r>
    </w:p>
    <w:p w:rsidR="001833A1" w:rsidRPr="001547E4" w:rsidRDefault="001833A1" w:rsidP="00A15354">
      <w:pPr>
        <w:numPr>
          <w:ilvl w:val="0"/>
          <w:numId w:val="32"/>
        </w:numPr>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Система контроля качества результатов анализа и испытаний</w:t>
      </w:r>
    </w:p>
    <w:p w:rsidR="001833A1" w:rsidRPr="001547E4" w:rsidRDefault="001833A1" w:rsidP="00A15354">
      <w:pPr>
        <w:numPr>
          <w:ilvl w:val="0"/>
          <w:numId w:val="32"/>
        </w:numPr>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Внутрилабораторный контроль качества результатов анализа и испытаний</w:t>
      </w:r>
    </w:p>
    <w:p w:rsidR="001833A1" w:rsidRPr="001547E4" w:rsidRDefault="001833A1" w:rsidP="00A15354">
      <w:pPr>
        <w:numPr>
          <w:ilvl w:val="0"/>
          <w:numId w:val="32"/>
        </w:numPr>
        <w:spacing w:after="0" w:line="240" w:lineRule="auto"/>
        <w:jc w:val="both"/>
        <w:rPr>
          <w:rFonts w:ascii="Times New Roman" w:hAnsi="Times New Roman" w:cs="Times New Roman"/>
          <w:color w:val="000000"/>
          <w:sz w:val="24"/>
          <w:szCs w:val="24"/>
        </w:rPr>
      </w:pPr>
      <w:r w:rsidRPr="001547E4">
        <w:rPr>
          <w:rFonts w:ascii="Times New Roman" w:hAnsi="Times New Roman" w:cs="Times New Roman"/>
          <w:sz w:val="24"/>
          <w:szCs w:val="24"/>
        </w:rPr>
        <w:t>Расчет результатов контрольных процедур и нормативов контроля</w:t>
      </w:r>
      <w:r w:rsidRPr="001547E4">
        <w:rPr>
          <w:rFonts w:ascii="Times New Roman" w:hAnsi="Times New Roman" w:cs="Times New Roman"/>
          <w:color w:val="000000"/>
          <w:sz w:val="24"/>
          <w:szCs w:val="24"/>
        </w:rPr>
        <w:t xml:space="preserve"> при построении контрольных карт Шухарта (ККШ)</w:t>
      </w:r>
    </w:p>
    <w:p w:rsidR="001833A1" w:rsidRPr="001547E4" w:rsidRDefault="001833A1" w:rsidP="00A15354">
      <w:pPr>
        <w:numPr>
          <w:ilvl w:val="0"/>
          <w:numId w:val="32"/>
        </w:numPr>
        <w:suppressAutoHyphens/>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Правила построения ККШ</w:t>
      </w:r>
    </w:p>
    <w:p w:rsidR="001833A1" w:rsidRPr="001547E4" w:rsidRDefault="001833A1" w:rsidP="00A15354">
      <w:pPr>
        <w:numPr>
          <w:ilvl w:val="0"/>
          <w:numId w:val="32"/>
        </w:numPr>
        <w:suppressAutoHyphens/>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Правила интерпретации ККШ</w:t>
      </w:r>
    </w:p>
    <w:p w:rsidR="001833A1" w:rsidRPr="001547E4" w:rsidRDefault="001833A1" w:rsidP="00A15354">
      <w:pPr>
        <w:numPr>
          <w:ilvl w:val="0"/>
          <w:numId w:val="32"/>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Рассчитать новый показатель внутрилабораторной прецизионности σ’</w:t>
      </w:r>
      <w:r w:rsidRPr="001547E4">
        <w:rPr>
          <w:rFonts w:ascii="Times New Roman" w:hAnsi="Times New Roman" w:cs="Times New Roman"/>
          <w:sz w:val="24"/>
          <w:szCs w:val="24"/>
          <w:vertAlign w:val="subscript"/>
          <w:lang w:val="en-US"/>
        </w:rPr>
        <w:t>R</w:t>
      </w:r>
      <w:r w:rsidRPr="001547E4">
        <w:rPr>
          <w:rFonts w:ascii="Times New Roman" w:hAnsi="Times New Roman" w:cs="Times New Roman"/>
          <w:sz w:val="24"/>
          <w:szCs w:val="24"/>
          <w:vertAlign w:val="subscript"/>
        </w:rPr>
        <w:t>л;</w:t>
      </w:r>
    </w:p>
    <w:p w:rsidR="001833A1" w:rsidRPr="001547E4" w:rsidRDefault="001833A1" w:rsidP="00A15354">
      <w:pPr>
        <w:numPr>
          <w:ilvl w:val="0"/>
          <w:numId w:val="32"/>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color w:val="000000"/>
          <w:sz w:val="24"/>
          <w:szCs w:val="24"/>
        </w:rPr>
        <w:t xml:space="preserve">Рассчитать математическое ожидание систематической погрешности лаборатории </w:t>
      </w:r>
      <w:r w:rsidRPr="001547E4">
        <w:rPr>
          <w:rFonts w:ascii="Times New Roman" w:hAnsi="Times New Roman" w:cs="Times New Roman"/>
          <w:sz w:val="24"/>
          <w:szCs w:val="24"/>
        </w:rPr>
        <w:t>Θ’</w:t>
      </w:r>
      <w:r w:rsidRPr="001547E4">
        <w:rPr>
          <w:rFonts w:ascii="Times New Roman" w:hAnsi="Times New Roman" w:cs="Times New Roman"/>
          <w:sz w:val="24"/>
          <w:szCs w:val="24"/>
          <w:vertAlign w:val="subscript"/>
        </w:rPr>
        <w:t>л;</w:t>
      </w:r>
    </w:p>
    <w:p w:rsidR="001833A1" w:rsidRPr="001547E4" w:rsidRDefault="001833A1" w:rsidP="00A15354">
      <w:pPr>
        <w:numPr>
          <w:ilvl w:val="0"/>
          <w:numId w:val="32"/>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Рассчитать среднеквадратическое отклонение систематической погрешности лаборатории σ’</w:t>
      </w:r>
      <w:r w:rsidRPr="001547E4">
        <w:rPr>
          <w:rFonts w:ascii="Times New Roman" w:hAnsi="Times New Roman" w:cs="Times New Roman"/>
          <w:sz w:val="24"/>
          <w:szCs w:val="24"/>
          <w:vertAlign w:val="subscript"/>
        </w:rPr>
        <w:t>Сл;</w:t>
      </w:r>
    </w:p>
    <w:p w:rsidR="001833A1" w:rsidRPr="001547E4" w:rsidRDefault="001833A1" w:rsidP="00A15354">
      <w:pPr>
        <w:numPr>
          <w:ilvl w:val="0"/>
          <w:numId w:val="32"/>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 xml:space="preserve">Рассчитать значения критерия Стьюдента </w:t>
      </w:r>
      <w:r w:rsidRPr="001547E4">
        <w:rPr>
          <w:rFonts w:ascii="Times New Roman" w:hAnsi="Times New Roman" w:cs="Times New Roman"/>
          <w:sz w:val="24"/>
          <w:szCs w:val="24"/>
          <w:lang w:val="en-US"/>
        </w:rPr>
        <w:t>t</w:t>
      </w:r>
      <w:r w:rsidRPr="001547E4">
        <w:rPr>
          <w:rFonts w:ascii="Times New Roman" w:hAnsi="Times New Roman" w:cs="Times New Roman"/>
          <w:sz w:val="24"/>
          <w:szCs w:val="24"/>
        </w:rPr>
        <w:t>;</w:t>
      </w:r>
    </w:p>
    <w:p w:rsidR="001833A1" w:rsidRPr="001547E4" w:rsidRDefault="001833A1" w:rsidP="00A15354">
      <w:pPr>
        <w:numPr>
          <w:ilvl w:val="0"/>
          <w:numId w:val="32"/>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Рассчитать показатель точности результатов анализа Δ’</w:t>
      </w:r>
      <w:r w:rsidRPr="001547E4">
        <w:rPr>
          <w:rFonts w:ascii="Times New Roman" w:hAnsi="Times New Roman" w:cs="Times New Roman"/>
          <w:sz w:val="24"/>
          <w:szCs w:val="24"/>
          <w:vertAlign w:val="subscript"/>
        </w:rPr>
        <w:t>л</w:t>
      </w:r>
      <w:r w:rsidRPr="001547E4">
        <w:rPr>
          <w:rFonts w:ascii="Times New Roman" w:hAnsi="Times New Roman" w:cs="Times New Roman"/>
          <w:sz w:val="24"/>
          <w:szCs w:val="24"/>
        </w:rPr>
        <w:t>.</w:t>
      </w:r>
    </w:p>
    <w:p w:rsidR="001833A1" w:rsidRDefault="001833A1"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D851F9"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sectPr w:rsidR="00D851F9" w:rsidSect="002E3F56">
          <w:footerReference w:type="default" r:id="rId11"/>
          <w:pgSz w:w="11906" w:h="16838"/>
          <w:pgMar w:top="1134" w:right="850" w:bottom="1134" w:left="1701" w:header="708" w:footer="708" w:gutter="0"/>
          <w:cols w:space="708"/>
          <w:docGrid w:linePitch="360"/>
        </w:sectPr>
      </w:pPr>
    </w:p>
    <w:p w:rsidR="00D851F9" w:rsidRPr="001547E4" w:rsidRDefault="00D851F9" w:rsidP="007301E2">
      <w:pPr>
        <w:suppressAutoHyphens/>
        <w:autoSpaceDE w:val="0"/>
        <w:autoSpaceDN w:val="0"/>
        <w:adjustRightInd w:val="0"/>
        <w:spacing w:after="0" w:line="240" w:lineRule="auto"/>
        <w:ind w:left="720"/>
        <w:jc w:val="both"/>
        <w:rPr>
          <w:rFonts w:ascii="Times New Roman" w:hAnsi="Times New Roman" w:cs="Times New Roman"/>
          <w:sz w:val="24"/>
          <w:szCs w:val="24"/>
        </w:rPr>
      </w:pPr>
    </w:p>
    <w:p w:rsidR="001833A1" w:rsidRPr="001547E4" w:rsidRDefault="001833A1" w:rsidP="00A15354">
      <w:pPr>
        <w:keepNext/>
        <w:jc w:val="both"/>
        <w:outlineLvl w:val="0"/>
        <w:rPr>
          <w:rFonts w:ascii="Times New Roman" w:hAnsi="Times New Roman" w:cs="Times New Roman"/>
          <w:b/>
          <w:bCs/>
          <w:sz w:val="24"/>
          <w:szCs w:val="24"/>
        </w:rPr>
      </w:pPr>
      <w:r w:rsidRPr="001547E4">
        <w:rPr>
          <w:rFonts w:ascii="Times New Roman" w:hAnsi="Times New Roman" w:cs="Times New Roman"/>
          <w:b/>
          <w:bCs/>
          <w:sz w:val="24"/>
          <w:szCs w:val="24"/>
        </w:rPr>
        <w:t>7 Оценочные средства для проведения промежуточной аттестации</w:t>
      </w:r>
    </w:p>
    <w:p w:rsidR="001833A1" w:rsidRPr="001547E4" w:rsidRDefault="001833A1" w:rsidP="00A15354">
      <w:pPr>
        <w:spacing w:line="256" w:lineRule="auto"/>
        <w:jc w:val="both"/>
        <w:rPr>
          <w:rFonts w:ascii="Times New Roman" w:hAnsi="Times New Roman" w:cs="Times New Roman"/>
          <w:i/>
          <w:iCs/>
          <w:color w:val="C00000"/>
          <w:sz w:val="24"/>
          <w:szCs w:val="24"/>
          <w:highlight w:val="yellow"/>
        </w:rPr>
      </w:pPr>
    </w:p>
    <w:p w:rsidR="001833A1" w:rsidRPr="001547E4" w:rsidRDefault="001833A1" w:rsidP="00A15354">
      <w:pPr>
        <w:spacing w:line="256" w:lineRule="auto"/>
        <w:jc w:val="both"/>
        <w:rPr>
          <w:rFonts w:ascii="Times New Roman" w:hAnsi="Times New Roman" w:cs="Times New Roman"/>
          <w:b/>
          <w:bCs/>
          <w:sz w:val="24"/>
          <w:szCs w:val="24"/>
        </w:rPr>
      </w:pPr>
      <w:r w:rsidRPr="001547E4">
        <w:rPr>
          <w:rFonts w:ascii="Times New Roman" w:hAnsi="Times New Roman" w:cs="Times New Roman"/>
          <w:b/>
          <w:bCs/>
          <w:sz w:val="24"/>
          <w:szCs w:val="24"/>
        </w:rPr>
        <w:t>а) Планируемые результаты обучения и оценочные средства для проведения промежуточной аттестации:</w:t>
      </w:r>
    </w:p>
    <w:p w:rsidR="001833A1" w:rsidRPr="001547E4" w:rsidRDefault="001833A1" w:rsidP="00A15354">
      <w:pPr>
        <w:spacing w:line="256" w:lineRule="auto"/>
        <w:jc w:val="both"/>
        <w:rPr>
          <w:rFonts w:ascii="Times New Roman" w:hAnsi="Times New Roman" w:cs="Times New Roman"/>
          <w:i/>
          <w:iCs/>
          <w:color w:val="C00000"/>
          <w:sz w:val="24"/>
          <w:szCs w:val="24"/>
          <w:highlight w:val="yellow"/>
        </w:rPr>
      </w:pPr>
    </w:p>
    <w:tbl>
      <w:tblPr>
        <w:tblW w:w="5000" w:type="pct"/>
        <w:tblInd w:w="2" w:type="dxa"/>
        <w:tblCellMar>
          <w:left w:w="0" w:type="dxa"/>
          <w:right w:w="0" w:type="dxa"/>
        </w:tblCellMar>
        <w:tblLook w:val="00A0" w:firstRow="1" w:lastRow="0" w:firstColumn="1" w:lastColumn="0" w:noHBand="0" w:noVBand="0"/>
      </w:tblPr>
      <w:tblGrid>
        <w:gridCol w:w="2398"/>
        <w:gridCol w:w="3722"/>
        <w:gridCol w:w="8535"/>
      </w:tblGrid>
      <w:tr w:rsidR="001833A1" w:rsidRPr="001547E4">
        <w:trPr>
          <w:trHeight w:val="611"/>
          <w:tblHeader/>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833A1" w:rsidRPr="001547E4" w:rsidRDefault="001833A1">
            <w:pPr>
              <w:spacing w:line="256" w:lineRule="auto"/>
              <w:jc w:val="both"/>
              <w:rPr>
                <w:rFonts w:ascii="Times New Roman" w:hAnsi="Times New Roman" w:cs="Times New Roman"/>
                <w:sz w:val="24"/>
                <w:szCs w:val="24"/>
              </w:rPr>
            </w:pPr>
            <w:r w:rsidRPr="001547E4">
              <w:rPr>
                <w:rFonts w:ascii="Times New Roman" w:hAnsi="Times New Roman" w:cs="Times New Roman"/>
                <w:sz w:val="24"/>
                <w:szCs w:val="24"/>
              </w:rPr>
              <w:t xml:space="preserve">Структурный </w:t>
            </w:r>
          </w:p>
          <w:p w:rsidR="001833A1" w:rsidRPr="001547E4" w:rsidRDefault="001833A1">
            <w:pPr>
              <w:autoSpaceDN w:val="0"/>
              <w:spacing w:line="256" w:lineRule="auto"/>
              <w:jc w:val="both"/>
              <w:rPr>
                <w:rFonts w:ascii="Times New Roman" w:hAnsi="Times New Roman" w:cs="Times New Roman"/>
                <w:sz w:val="24"/>
                <w:szCs w:val="24"/>
              </w:rPr>
            </w:pPr>
            <w:r w:rsidRPr="001547E4">
              <w:rPr>
                <w:rFonts w:ascii="Times New Roman" w:hAnsi="Times New Roman" w:cs="Times New Roman"/>
                <w:sz w:val="24"/>
                <w:szCs w:val="24"/>
              </w:rPr>
              <w:t>элемент компетенции</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833A1" w:rsidRPr="001547E4" w:rsidRDefault="001833A1">
            <w:pPr>
              <w:autoSpaceDN w:val="0"/>
              <w:spacing w:line="256" w:lineRule="auto"/>
              <w:jc w:val="both"/>
              <w:rPr>
                <w:rFonts w:ascii="Times New Roman" w:hAnsi="Times New Roman" w:cs="Times New Roman"/>
                <w:sz w:val="24"/>
                <w:szCs w:val="24"/>
              </w:rPr>
            </w:pPr>
            <w:r w:rsidRPr="001547E4">
              <w:rPr>
                <w:rFonts w:ascii="Times New Roman" w:hAnsi="Times New Roman" w:cs="Times New Roman"/>
                <w:sz w:val="24"/>
                <w:szCs w:val="24"/>
              </w:rPr>
              <w:t xml:space="preserve">Планируемые результаты обучения </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pPr>
              <w:autoSpaceDN w:val="0"/>
              <w:spacing w:line="256" w:lineRule="auto"/>
              <w:jc w:val="both"/>
              <w:rPr>
                <w:rFonts w:ascii="Times New Roman" w:hAnsi="Times New Roman" w:cs="Times New Roman"/>
                <w:sz w:val="24"/>
                <w:szCs w:val="24"/>
              </w:rPr>
            </w:pPr>
            <w:r w:rsidRPr="001547E4">
              <w:rPr>
                <w:rFonts w:ascii="Times New Roman" w:hAnsi="Times New Roman" w:cs="Times New Roman"/>
                <w:sz w:val="24"/>
                <w:szCs w:val="24"/>
              </w:rPr>
              <w:t>Оценочные средства</w:t>
            </w:r>
          </w:p>
        </w:tc>
      </w:tr>
      <w:tr w:rsidR="001833A1" w:rsidRPr="001547E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autoSpaceDN w:val="0"/>
              <w:spacing w:line="256" w:lineRule="auto"/>
              <w:jc w:val="both"/>
              <w:rPr>
                <w:rFonts w:ascii="Times New Roman" w:hAnsi="Times New Roman" w:cs="Times New Roman"/>
                <w:b/>
                <w:bCs/>
                <w:color w:val="000000"/>
                <w:sz w:val="24"/>
                <w:szCs w:val="24"/>
              </w:rPr>
            </w:pPr>
            <w:r w:rsidRPr="001547E4">
              <w:rPr>
                <w:rFonts w:ascii="Times New Roman" w:hAnsi="Times New Roman" w:cs="Times New Roman"/>
                <w:b/>
                <w:bCs/>
                <w:sz w:val="24"/>
                <w:szCs w:val="24"/>
              </w:rPr>
              <w:t>ПК-2: способность участвовать в практическом освоении систем управления качеством</w:t>
            </w:r>
          </w:p>
        </w:tc>
      </w:tr>
      <w:tr w:rsidR="001833A1" w:rsidRPr="001547E4">
        <w:trPr>
          <w:trHeight w:val="2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sz w:val="24"/>
                <w:szCs w:val="24"/>
              </w:rPr>
            </w:pPr>
            <w:r w:rsidRPr="001547E4">
              <w:rPr>
                <w:rFonts w:ascii="Times New Roman" w:hAnsi="Times New Roman" w:cs="Times New Roman"/>
                <w:sz w:val="24"/>
                <w:szCs w:val="24"/>
              </w:rPr>
              <w:t>Знать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tabs>
                <w:tab w:val="left" w:pos="356"/>
                <w:tab w:val="left" w:pos="851"/>
              </w:tabs>
              <w:autoSpaceDN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простые статистические методы управления качеством организаций.</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pStyle w:val="a6"/>
              <w:numPr>
                <w:ilvl w:val="0"/>
                <w:numId w:val="45"/>
              </w:numPr>
              <w:spacing w:after="0"/>
              <w:jc w:val="both"/>
            </w:pPr>
            <w:r w:rsidRPr="001547E4">
              <w:t>Контрольные карты для качественных признаков</w:t>
            </w:r>
          </w:p>
          <w:p w:rsidR="001833A1" w:rsidRPr="001547E4" w:rsidRDefault="001833A1" w:rsidP="007301E2">
            <w:pPr>
              <w:pStyle w:val="a6"/>
              <w:numPr>
                <w:ilvl w:val="0"/>
                <w:numId w:val="45"/>
              </w:numPr>
              <w:spacing w:after="0"/>
              <w:jc w:val="both"/>
            </w:pPr>
            <w:r w:rsidRPr="001547E4">
              <w:t>Контрольные карты для количественных признаков</w:t>
            </w:r>
          </w:p>
          <w:p w:rsidR="001833A1" w:rsidRPr="001547E4" w:rsidRDefault="001833A1" w:rsidP="007301E2">
            <w:pPr>
              <w:pStyle w:val="a6"/>
              <w:numPr>
                <w:ilvl w:val="0"/>
                <w:numId w:val="45"/>
              </w:numPr>
              <w:spacing w:after="0"/>
              <w:jc w:val="both"/>
            </w:pPr>
            <w:r w:rsidRPr="001547E4">
              <w:t>Статистические методы анализа причин дефектности производства</w:t>
            </w:r>
          </w:p>
          <w:p w:rsidR="001833A1" w:rsidRPr="001547E4" w:rsidRDefault="001833A1" w:rsidP="007301E2">
            <w:pPr>
              <w:pStyle w:val="a6"/>
              <w:numPr>
                <w:ilvl w:val="0"/>
                <w:numId w:val="45"/>
              </w:numPr>
              <w:spacing w:after="0"/>
              <w:jc w:val="both"/>
            </w:pPr>
            <w:r w:rsidRPr="001547E4">
              <w:t>Методы анализа и контроля качества при эксплуатации продукции</w:t>
            </w:r>
          </w:p>
          <w:p w:rsidR="001833A1" w:rsidRPr="001547E4" w:rsidRDefault="001833A1" w:rsidP="007301E2">
            <w:pPr>
              <w:pStyle w:val="a6"/>
              <w:numPr>
                <w:ilvl w:val="0"/>
                <w:numId w:val="45"/>
              </w:numPr>
              <w:spacing w:after="0"/>
              <w:jc w:val="both"/>
            </w:pPr>
            <w:r w:rsidRPr="001547E4">
              <w:t>Методы анализа и контроля качества при ремонте продукции</w:t>
            </w:r>
          </w:p>
          <w:p w:rsidR="001833A1" w:rsidRPr="001547E4" w:rsidRDefault="001833A1" w:rsidP="007301E2">
            <w:pPr>
              <w:numPr>
                <w:ilvl w:val="0"/>
                <w:numId w:val="45"/>
              </w:numPr>
              <w:tabs>
                <w:tab w:val="left" w:pos="8222"/>
              </w:tabs>
              <w:autoSpaceDN w:val="0"/>
              <w:spacing w:line="256" w:lineRule="auto"/>
              <w:jc w:val="both"/>
              <w:rPr>
                <w:rFonts w:ascii="Times New Roman" w:hAnsi="Times New Roman" w:cs="Times New Roman"/>
                <w:color w:val="000000"/>
                <w:sz w:val="24"/>
                <w:szCs w:val="24"/>
              </w:rPr>
            </w:pPr>
            <w:r w:rsidRPr="001547E4">
              <w:rPr>
                <w:rFonts w:ascii="Times New Roman" w:hAnsi="Times New Roman" w:cs="Times New Roman"/>
                <w:sz w:val="24"/>
                <w:szCs w:val="24"/>
              </w:rPr>
              <w:t>Методы анализа и контроля качества при утилизации продукции</w:t>
            </w:r>
          </w:p>
        </w:tc>
      </w:tr>
      <w:tr w:rsidR="001833A1" w:rsidRPr="001547E4">
        <w:trPr>
          <w:trHeight w:val="258"/>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sz w:val="24"/>
                <w:szCs w:val="24"/>
              </w:rPr>
            </w:pPr>
            <w:r w:rsidRPr="001547E4">
              <w:rPr>
                <w:rFonts w:ascii="Times New Roman" w:hAnsi="Times New Roman" w:cs="Times New Roman"/>
                <w:sz w:val="24"/>
                <w:szCs w:val="24"/>
              </w:rPr>
              <w:t>Уметь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tabs>
                <w:tab w:val="left" w:pos="356"/>
                <w:tab w:val="left" w:pos="851"/>
              </w:tabs>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применять вероятностно-статистический подход к оценке точности измерений, испытаний и качества продукции и технологических процессов;</w:t>
            </w:r>
          </w:p>
          <w:p w:rsidR="001833A1" w:rsidRPr="001547E4" w:rsidRDefault="001833A1">
            <w:pPr>
              <w:widowControl w:val="0"/>
              <w:tabs>
                <w:tab w:val="left" w:pos="356"/>
                <w:tab w:val="left" w:pos="851"/>
              </w:tabs>
              <w:autoSpaceDE w:val="0"/>
              <w:autoSpaceDN w:val="0"/>
              <w:adjustRightInd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использовать статистические методы при управлении качеством организаций.</w:t>
            </w:r>
            <w:r w:rsidRPr="001547E4">
              <w:rPr>
                <w:rFonts w:ascii="Times New Roman" w:hAnsi="Times New Roman" w:cs="Times New Roman"/>
                <w:color w:val="000000"/>
                <w:sz w:val="24"/>
                <w:szCs w:val="24"/>
              </w:rPr>
              <w:tab/>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pStyle w:val="2"/>
              <w:numPr>
                <w:ilvl w:val="0"/>
                <w:numId w:val="44"/>
              </w:numPr>
              <w:suppressAutoHyphens/>
              <w:spacing w:before="0" w:after="0" w:line="240" w:lineRule="auto"/>
              <w:jc w:val="both"/>
              <w:rPr>
                <w:rFonts w:ascii="Times New Roman" w:hAnsi="Times New Roman" w:cs="Times New Roman"/>
                <w:b w:val="0"/>
                <w:bCs w:val="0"/>
                <w:i w:val="0"/>
                <w:iCs w:val="0"/>
                <w:sz w:val="24"/>
                <w:szCs w:val="24"/>
              </w:rPr>
            </w:pPr>
            <w:r w:rsidRPr="001547E4">
              <w:rPr>
                <w:rFonts w:ascii="Times New Roman" w:hAnsi="Times New Roman" w:cs="Times New Roman"/>
                <w:b w:val="0"/>
                <w:bCs w:val="0"/>
                <w:i w:val="0"/>
                <w:iCs w:val="0"/>
                <w:sz w:val="24"/>
                <w:szCs w:val="24"/>
              </w:rPr>
              <w:t>Анализ прогрессивных методов и инструментов контроля и управления качеством</w:t>
            </w:r>
          </w:p>
          <w:p w:rsidR="001833A1" w:rsidRPr="001547E4" w:rsidRDefault="001833A1" w:rsidP="007301E2">
            <w:pPr>
              <w:numPr>
                <w:ilvl w:val="0"/>
                <w:numId w:val="44"/>
              </w:numPr>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Термины и определения в статистической обработке результатов анализа</w:t>
            </w:r>
          </w:p>
          <w:p w:rsidR="001833A1" w:rsidRPr="001547E4" w:rsidRDefault="001833A1" w:rsidP="007301E2">
            <w:pPr>
              <w:numPr>
                <w:ilvl w:val="0"/>
                <w:numId w:val="44"/>
              </w:numPr>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Система контроля качества результатов анализа и испытаний</w:t>
            </w:r>
          </w:p>
          <w:p w:rsidR="001833A1" w:rsidRPr="001547E4" w:rsidRDefault="001833A1" w:rsidP="007301E2">
            <w:pPr>
              <w:numPr>
                <w:ilvl w:val="0"/>
                <w:numId w:val="44"/>
              </w:numPr>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Внутрилабораторный контроль качества результатов анализа и испытаний</w:t>
            </w:r>
          </w:p>
          <w:p w:rsidR="001833A1" w:rsidRPr="001547E4" w:rsidRDefault="001833A1">
            <w:pPr>
              <w:tabs>
                <w:tab w:val="left" w:pos="8222"/>
              </w:tabs>
              <w:autoSpaceDN w:val="0"/>
              <w:ind w:left="720"/>
              <w:jc w:val="both"/>
              <w:rPr>
                <w:rFonts w:ascii="Times New Roman" w:hAnsi="Times New Roman" w:cs="Times New Roman"/>
                <w:color w:val="000000"/>
                <w:sz w:val="24"/>
                <w:szCs w:val="24"/>
              </w:rPr>
            </w:pPr>
          </w:p>
        </w:tc>
      </w:tr>
      <w:tr w:rsidR="001833A1" w:rsidRPr="001547E4">
        <w:trPr>
          <w:trHeight w:val="164"/>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Владеть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использования основных инструментов управления качеством;</w:t>
            </w:r>
          </w:p>
          <w:p w:rsidR="001833A1" w:rsidRPr="001547E4" w:rsidRDefault="001833A1">
            <w:pPr>
              <w:autoSpaceDN w:val="0"/>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lastRenderedPageBreak/>
              <w:t>- осуществлять статистический надзор и контроль за состоянием процессов системы менеджмента качества.</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outlineLvl w:val="0"/>
              <w:rPr>
                <w:rFonts w:ascii="Times New Roman" w:hAnsi="Times New Roman" w:cs="Times New Roman"/>
                <w:b/>
                <w:bCs/>
                <w:sz w:val="24"/>
                <w:szCs w:val="24"/>
              </w:rPr>
            </w:pPr>
            <w:r w:rsidRPr="001547E4">
              <w:rPr>
                <w:rFonts w:ascii="Times New Roman" w:hAnsi="Times New Roman" w:cs="Times New Roman"/>
                <w:b/>
                <w:bCs/>
                <w:sz w:val="24"/>
                <w:szCs w:val="24"/>
              </w:rPr>
              <w:lastRenderedPageBreak/>
              <w:t>Вопрос 1</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3а восемь контрольных работ Иванов получил: 4, 3, 3, 2, 3, 4,4,5. Чему равна мода и медиана:</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lastRenderedPageBreak/>
              <w:t>Выберите один ответ: a. Мода 4, медиана 3,5</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b. Мода 3,медиана 4</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c. Мода 4, медиана 4</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d. Мода 3, медиана 3,5 </w:t>
            </w:r>
            <w:r w:rsidR="00664F74">
              <w:rPr>
                <w:rFonts w:ascii="Times New Roman" w:hAnsi="Times New Roman" w:cs="Times New Roman"/>
                <w:sz w:val="24"/>
                <w:szCs w:val="24"/>
              </w:rPr>
            </w:r>
            <w:r w:rsidR="00664F74">
              <w:rPr>
                <w:rFonts w:ascii="Times New Roman" w:hAnsi="Times New Roman" w:cs="Times New Roman"/>
                <w:sz w:val="24"/>
                <w:szCs w:val="24"/>
              </w:rPr>
              <w:pict>
                <v:rect id="Прямоугольник 7" o:spid="_x0000_s1032"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33A1" w:rsidRPr="001547E4" w:rsidRDefault="001833A1" w:rsidP="007301E2">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2</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Чему равна мода и медиана следующего интервального ряда:</w:t>
            </w:r>
          </w:p>
          <w:tbl>
            <w:tblPr>
              <w:tblW w:w="0" w:type="auto"/>
              <w:tblInd w:w="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1150"/>
              <w:gridCol w:w="335"/>
              <w:gridCol w:w="335"/>
              <w:gridCol w:w="335"/>
              <w:gridCol w:w="455"/>
              <w:gridCol w:w="575"/>
              <w:gridCol w:w="575"/>
            </w:tblGrid>
            <w:tr w:rsidR="001833A1" w:rsidRPr="001547E4">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Интервалы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3-5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5-7</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7-9</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9-11</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11-13</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13-15</w:t>
                  </w:r>
                </w:p>
              </w:tc>
            </w:tr>
            <w:tr w:rsidR="001833A1" w:rsidRPr="001547E4">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Частоты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5</w:t>
                  </w:r>
                </w:p>
              </w:tc>
            </w:tr>
          </w:tbl>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a. Мода 9,  медиана 9</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b. Мода 30,  медиана 65</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c. Мода 9,36(6).медиана 9,6(6)</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d. Мода 9,6(6), медиана 9,36(6) </w:t>
            </w:r>
            <w:r w:rsidR="00664F74">
              <w:rPr>
                <w:rFonts w:ascii="Times New Roman" w:hAnsi="Times New Roman" w:cs="Times New Roman"/>
                <w:sz w:val="24"/>
                <w:szCs w:val="24"/>
              </w:rPr>
            </w:r>
            <w:r w:rsidR="00664F74">
              <w:rPr>
                <w:rFonts w:ascii="Times New Roman" w:hAnsi="Times New Roman" w:cs="Times New Roman"/>
                <w:sz w:val="24"/>
                <w:szCs w:val="24"/>
              </w:rPr>
              <w:pict>
                <v:rect id="Прямоугольник 6" o:spid="_x0000_s1031"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33A1" w:rsidRPr="001547E4" w:rsidRDefault="001833A1">
            <w:pPr>
              <w:tabs>
                <w:tab w:val="left" w:pos="356"/>
                <w:tab w:val="left" w:pos="851"/>
              </w:tabs>
              <w:autoSpaceDN w:val="0"/>
              <w:spacing w:line="256" w:lineRule="auto"/>
              <w:jc w:val="both"/>
              <w:rPr>
                <w:rFonts w:ascii="Times New Roman" w:hAnsi="Times New Roman" w:cs="Times New Roman"/>
                <w:color w:val="000000"/>
                <w:sz w:val="24"/>
                <w:szCs w:val="24"/>
              </w:rPr>
            </w:pPr>
          </w:p>
        </w:tc>
      </w:tr>
      <w:tr w:rsidR="001833A1" w:rsidRPr="001547E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autoSpaceDN w:val="0"/>
              <w:spacing w:line="256" w:lineRule="auto"/>
              <w:jc w:val="both"/>
              <w:rPr>
                <w:rFonts w:ascii="Times New Roman" w:hAnsi="Times New Roman" w:cs="Times New Roman"/>
                <w:b/>
                <w:bCs/>
                <w:color w:val="000000"/>
                <w:sz w:val="24"/>
                <w:szCs w:val="24"/>
              </w:rPr>
            </w:pPr>
            <w:r w:rsidRPr="001547E4">
              <w:rPr>
                <w:rFonts w:ascii="Times New Roman" w:hAnsi="Times New Roman" w:cs="Times New Roman"/>
                <w:b/>
                <w:bCs/>
                <w:color w:val="000000"/>
                <w:sz w:val="24"/>
                <w:szCs w:val="24"/>
              </w:rPr>
              <w:lastRenderedPageBreak/>
              <w:t>ПК-5: способность производить оценку уровня брака, анализировать его причины и разрабатывать предложения по его предупреждению и устранению</w:t>
            </w:r>
          </w:p>
        </w:tc>
      </w:tr>
      <w:tr w:rsidR="001833A1" w:rsidRPr="001547E4">
        <w:trPr>
          <w:trHeight w:val="2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Знать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способы оценки точности </w:t>
            </w:r>
            <w:r w:rsidRPr="001547E4">
              <w:rPr>
                <w:rFonts w:ascii="Times New Roman" w:hAnsi="Times New Roman" w:cs="Times New Roman"/>
                <w:color w:val="000000"/>
                <w:sz w:val="24"/>
                <w:szCs w:val="24"/>
              </w:rPr>
              <w:lastRenderedPageBreak/>
              <w:t>(неопределенности) измерений и</w:t>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испытаний и достоверности контроля;</w:t>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общие принципы статистического оценивания основных характеристик случайных величин, систем случайных величин и случайных</w:t>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процессов, статистических методов оценки показателей качества продукции.</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pStyle w:val="a6"/>
              <w:numPr>
                <w:ilvl w:val="0"/>
                <w:numId w:val="34"/>
              </w:numPr>
              <w:spacing w:after="0"/>
              <w:jc w:val="both"/>
            </w:pPr>
            <w:r w:rsidRPr="001547E4">
              <w:lastRenderedPageBreak/>
              <w:t>Выборочные характеристики</w:t>
            </w:r>
          </w:p>
          <w:p w:rsidR="001833A1" w:rsidRPr="001547E4" w:rsidRDefault="001833A1" w:rsidP="007301E2">
            <w:pPr>
              <w:pStyle w:val="a6"/>
              <w:numPr>
                <w:ilvl w:val="0"/>
                <w:numId w:val="34"/>
              </w:numPr>
              <w:spacing w:after="0"/>
              <w:jc w:val="both"/>
            </w:pPr>
            <w:r w:rsidRPr="001547E4">
              <w:t>Теория выборочного контроля</w:t>
            </w:r>
          </w:p>
          <w:p w:rsidR="001833A1" w:rsidRPr="001547E4" w:rsidRDefault="001833A1" w:rsidP="007301E2">
            <w:pPr>
              <w:pStyle w:val="a6"/>
              <w:numPr>
                <w:ilvl w:val="0"/>
                <w:numId w:val="34"/>
              </w:numPr>
              <w:spacing w:after="0"/>
              <w:jc w:val="both"/>
            </w:pPr>
            <w:r w:rsidRPr="001547E4">
              <w:lastRenderedPageBreak/>
              <w:t>Применение и полезность статистических методов в контроле качества</w:t>
            </w:r>
          </w:p>
          <w:p w:rsidR="001833A1" w:rsidRPr="001547E4" w:rsidRDefault="001833A1" w:rsidP="007301E2">
            <w:pPr>
              <w:pStyle w:val="a6"/>
              <w:numPr>
                <w:ilvl w:val="0"/>
                <w:numId w:val="34"/>
              </w:numPr>
              <w:spacing w:after="0"/>
              <w:jc w:val="both"/>
            </w:pPr>
            <w:r w:rsidRPr="001547E4">
              <w:t>Применение и полезность статистических методов при анализе дефектов</w:t>
            </w:r>
          </w:p>
          <w:p w:rsidR="001833A1" w:rsidRPr="001547E4" w:rsidRDefault="001833A1" w:rsidP="007301E2">
            <w:pPr>
              <w:pStyle w:val="a6"/>
              <w:numPr>
                <w:ilvl w:val="0"/>
                <w:numId w:val="34"/>
              </w:numPr>
              <w:spacing w:after="0"/>
              <w:jc w:val="both"/>
            </w:pPr>
            <w:r w:rsidRPr="001547E4">
              <w:t>Планы непрерывного выборочного контроля</w:t>
            </w:r>
          </w:p>
          <w:p w:rsidR="001833A1" w:rsidRPr="001547E4" w:rsidRDefault="001833A1" w:rsidP="007301E2">
            <w:pPr>
              <w:pStyle w:val="a6"/>
              <w:numPr>
                <w:ilvl w:val="0"/>
                <w:numId w:val="34"/>
              </w:numPr>
              <w:spacing w:after="0"/>
              <w:jc w:val="both"/>
            </w:pPr>
            <w:r w:rsidRPr="001547E4">
              <w:t>Контрольные карты для качественных признаков</w:t>
            </w:r>
          </w:p>
          <w:p w:rsidR="001833A1" w:rsidRPr="001547E4" w:rsidRDefault="001833A1" w:rsidP="007301E2">
            <w:pPr>
              <w:pStyle w:val="a6"/>
              <w:ind w:left="643"/>
              <w:jc w:val="both"/>
            </w:pPr>
          </w:p>
          <w:p w:rsidR="001833A1" w:rsidRPr="001547E4" w:rsidRDefault="001833A1">
            <w:pPr>
              <w:autoSpaceDN w:val="0"/>
              <w:spacing w:line="256" w:lineRule="auto"/>
              <w:jc w:val="both"/>
              <w:rPr>
                <w:rFonts w:ascii="Times New Roman" w:hAnsi="Times New Roman" w:cs="Times New Roman"/>
                <w:color w:val="000000"/>
                <w:sz w:val="24"/>
                <w:szCs w:val="24"/>
              </w:rPr>
            </w:pPr>
          </w:p>
        </w:tc>
      </w:tr>
      <w:tr w:rsidR="001833A1" w:rsidRPr="001547E4">
        <w:trPr>
          <w:trHeight w:val="258"/>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lastRenderedPageBreak/>
              <w:t>Уметь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производить оценку уровня брака</w:t>
            </w:r>
            <w:r w:rsidRPr="001547E4">
              <w:rPr>
                <w:rFonts w:ascii="Times New Roman" w:hAnsi="Times New Roman" w:cs="Times New Roman"/>
                <w:color w:val="000000"/>
                <w:sz w:val="24"/>
                <w:szCs w:val="24"/>
              </w:rPr>
              <w:tab/>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осуществлять статистический надзор и контроль за уровнем брака и рекламаций</w:t>
            </w:r>
            <w:r w:rsidRPr="001547E4">
              <w:rPr>
                <w:rFonts w:ascii="Times New Roman" w:hAnsi="Times New Roman" w:cs="Times New Roman"/>
                <w:color w:val="000000"/>
                <w:sz w:val="24"/>
                <w:szCs w:val="24"/>
              </w:rPr>
              <w:tab/>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определять причины существующих недостатков и разрабатывать предложения по его предупреждению и устранению</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numPr>
                <w:ilvl w:val="0"/>
                <w:numId w:val="47"/>
              </w:numPr>
              <w:spacing w:after="0" w:line="240" w:lineRule="auto"/>
              <w:jc w:val="both"/>
              <w:rPr>
                <w:rFonts w:ascii="Times New Roman" w:hAnsi="Times New Roman" w:cs="Times New Roman"/>
                <w:color w:val="000000"/>
                <w:sz w:val="24"/>
                <w:szCs w:val="24"/>
              </w:rPr>
            </w:pPr>
            <w:r w:rsidRPr="001547E4">
              <w:rPr>
                <w:rFonts w:ascii="Times New Roman" w:hAnsi="Times New Roman" w:cs="Times New Roman"/>
                <w:sz w:val="24"/>
                <w:szCs w:val="24"/>
              </w:rPr>
              <w:t>Расчет результатов контрольных процедур и нормативов контроля</w:t>
            </w:r>
            <w:r w:rsidRPr="001547E4">
              <w:rPr>
                <w:rFonts w:ascii="Times New Roman" w:hAnsi="Times New Roman" w:cs="Times New Roman"/>
                <w:color w:val="000000"/>
                <w:sz w:val="24"/>
                <w:szCs w:val="24"/>
              </w:rPr>
              <w:t xml:space="preserve"> при построении контрольных карт Шухарта (ККШ)</w:t>
            </w:r>
          </w:p>
          <w:p w:rsidR="001833A1" w:rsidRPr="001547E4" w:rsidRDefault="001833A1" w:rsidP="007301E2">
            <w:pPr>
              <w:numPr>
                <w:ilvl w:val="0"/>
                <w:numId w:val="47"/>
              </w:numPr>
              <w:suppressAutoHyphens/>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Правила построения ККШ</w:t>
            </w:r>
          </w:p>
          <w:p w:rsidR="001833A1" w:rsidRPr="001547E4" w:rsidRDefault="001833A1" w:rsidP="007301E2">
            <w:pPr>
              <w:numPr>
                <w:ilvl w:val="0"/>
                <w:numId w:val="47"/>
              </w:numPr>
              <w:suppressAutoHyphens/>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Правила интерпретации ККШ</w:t>
            </w:r>
          </w:p>
          <w:p w:rsidR="001833A1" w:rsidRPr="001547E4" w:rsidRDefault="001833A1" w:rsidP="007301E2">
            <w:pPr>
              <w:numPr>
                <w:ilvl w:val="0"/>
                <w:numId w:val="47"/>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Рассчитать новый показатель внутрилабораторной прецизионности σ’</w:t>
            </w:r>
            <w:r w:rsidRPr="001547E4">
              <w:rPr>
                <w:rFonts w:ascii="Times New Roman" w:hAnsi="Times New Roman" w:cs="Times New Roman"/>
                <w:sz w:val="24"/>
                <w:szCs w:val="24"/>
                <w:vertAlign w:val="subscript"/>
                <w:lang w:val="en-US"/>
              </w:rPr>
              <w:t>R</w:t>
            </w:r>
            <w:r w:rsidRPr="001547E4">
              <w:rPr>
                <w:rFonts w:ascii="Times New Roman" w:hAnsi="Times New Roman" w:cs="Times New Roman"/>
                <w:sz w:val="24"/>
                <w:szCs w:val="24"/>
                <w:vertAlign w:val="subscript"/>
              </w:rPr>
              <w:t>л;</w:t>
            </w:r>
          </w:p>
          <w:p w:rsidR="001833A1" w:rsidRPr="001547E4" w:rsidRDefault="001833A1">
            <w:pPr>
              <w:autoSpaceDN w:val="0"/>
              <w:spacing w:line="256" w:lineRule="auto"/>
              <w:jc w:val="both"/>
              <w:rPr>
                <w:rFonts w:ascii="Times New Roman" w:hAnsi="Times New Roman" w:cs="Times New Roman"/>
                <w:color w:val="000000"/>
                <w:sz w:val="24"/>
                <w:szCs w:val="24"/>
              </w:rPr>
            </w:pPr>
          </w:p>
        </w:tc>
      </w:tr>
      <w:tr w:rsidR="001833A1" w:rsidRPr="001547E4">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6"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Владеть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анализа процессов/продукции с помощью простых статистических методов</w:t>
            </w:r>
            <w:r w:rsidRPr="001547E4">
              <w:rPr>
                <w:rFonts w:ascii="Times New Roman" w:hAnsi="Times New Roman" w:cs="Times New Roman"/>
                <w:color w:val="000000"/>
                <w:sz w:val="24"/>
                <w:szCs w:val="24"/>
              </w:rPr>
              <w:tab/>
            </w:r>
          </w:p>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lastRenderedPageBreak/>
              <w:t>- навыками разработки контрольных карт для контроля и регулирования процессов</w:t>
            </w:r>
            <w:r w:rsidRPr="001547E4">
              <w:rPr>
                <w:rFonts w:ascii="Times New Roman" w:hAnsi="Times New Roman" w:cs="Times New Roman"/>
                <w:color w:val="000000"/>
                <w:sz w:val="24"/>
                <w:szCs w:val="24"/>
              </w:rPr>
              <w:tab/>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навыками определения планов выборочного контроля.</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outlineLvl w:val="0"/>
              <w:rPr>
                <w:rFonts w:ascii="Times New Roman" w:hAnsi="Times New Roman" w:cs="Times New Roman"/>
                <w:b/>
                <w:bCs/>
                <w:sz w:val="24"/>
                <w:szCs w:val="24"/>
              </w:rPr>
            </w:pPr>
            <w:r w:rsidRPr="001547E4">
              <w:rPr>
                <w:rFonts w:ascii="Times New Roman" w:hAnsi="Times New Roman" w:cs="Times New Roman"/>
                <w:b/>
                <w:bCs/>
                <w:sz w:val="24"/>
                <w:szCs w:val="24"/>
              </w:rPr>
              <w:lastRenderedPageBreak/>
              <w:t>Вопрос 3</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Чему равно среднее арифметическое и стандартное отклонение следующего интервального ряда:</w:t>
            </w:r>
          </w:p>
          <w:tbl>
            <w:tblPr>
              <w:tblW w:w="0" w:type="auto"/>
              <w:tblInd w:w="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1150"/>
              <w:gridCol w:w="335"/>
              <w:gridCol w:w="335"/>
              <w:gridCol w:w="335"/>
              <w:gridCol w:w="455"/>
              <w:gridCol w:w="575"/>
              <w:gridCol w:w="575"/>
            </w:tblGrid>
            <w:tr w:rsidR="001833A1" w:rsidRPr="001547E4">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lastRenderedPageBreak/>
                    <w:t>Интервалы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3-5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5-7</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7-9</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9-11</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11-13</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13-15</w:t>
                  </w:r>
                </w:p>
              </w:tc>
            </w:tr>
            <w:tr w:rsidR="001833A1" w:rsidRPr="001547E4">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Частоты</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833A1" w:rsidRPr="001547E4" w:rsidRDefault="001833A1" w:rsidP="002C220E">
                  <w:pPr>
                    <w:rPr>
                      <w:rFonts w:ascii="Times New Roman" w:hAnsi="Times New Roman" w:cs="Times New Roman"/>
                      <w:sz w:val="24"/>
                      <w:szCs w:val="24"/>
                    </w:rPr>
                  </w:pPr>
                  <w:r w:rsidRPr="001547E4">
                    <w:rPr>
                      <w:rFonts w:ascii="Times New Roman" w:hAnsi="Times New Roman" w:cs="Times New Roman"/>
                      <w:sz w:val="24"/>
                      <w:szCs w:val="24"/>
                    </w:rPr>
                    <w:t>5</w:t>
                  </w:r>
                </w:p>
              </w:tc>
            </w:tr>
          </w:tbl>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a. Среднее арифметическое 11  и  стандартное отклонение 0,87</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b. Среднее арифметическое 9,125 и  стандартное отклонение 2,45 </w:t>
            </w:r>
            <w:r w:rsidR="00664F74">
              <w:rPr>
                <w:rFonts w:ascii="Times New Roman" w:hAnsi="Times New Roman" w:cs="Times New Roman"/>
                <w:sz w:val="24"/>
                <w:szCs w:val="24"/>
              </w:rPr>
            </w:r>
            <w:r w:rsidR="00664F74">
              <w:rPr>
                <w:rFonts w:ascii="Times New Roman" w:hAnsi="Times New Roman" w:cs="Times New Roman"/>
                <w:sz w:val="24"/>
                <w:szCs w:val="24"/>
              </w:rPr>
              <w:pict>
                <v:rect id="Прямоугольник 5" o:spid="_x0000_s1030"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c. Среднее арифметическое 9,125 и  стандартное отклонение 0,94</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d. Среднее арифметическое 11  и  стандартное отклонение 0,94</w:t>
            </w:r>
          </w:p>
          <w:p w:rsidR="001833A1" w:rsidRPr="001547E4" w:rsidRDefault="001833A1" w:rsidP="007301E2">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4</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Что можно сказать о взаимосвязи признаков  по следующей точечной диаграмме:</w:t>
            </w:r>
          </w:p>
          <w:p w:rsidR="001833A1" w:rsidRPr="001547E4" w:rsidRDefault="001833A1" w:rsidP="007301E2">
            <w:pPr>
              <w:rPr>
                <w:rFonts w:ascii="Times New Roman" w:hAnsi="Times New Roman" w:cs="Times New Roman"/>
                <w:sz w:val="24"/>
                <w:szCs w:val="24"/>
              </w:rPr>
            </w:pPr>
          </w:p>
          <w:p w:rsidR="001833A1" w:rsidRPr="001547E4" w:rsidRDefault="00664F74" w:rsidP="007301E2">
            <w:pPr>
              <w:rPr>
                <w:rFonts w:ascii="Times New Roman" w:hAnsi="Times New Roman" w:cs="Times New Roman"/>
                <w:sz w:val="24"/>
                <w:szCs w:val="24"/>
              </w:rPr>
            </w:pPr>
            <w:r>
              <w:rPr>
                <w:rFonts w:ascii="Times New Roman" w:hAnsi="Times New Roman" w:cs="Times New Roman"/>
                <w:noProof/>
                <w:sz w:val="24"/>
                <w:szCs w:val="24"/>
                <w:lang w:eastAsia="ru-RU"/>
              </w:rPr>
              <w:pict>
                <v:shape id="_x0000_i1041" type="#_x0000_t75" style="width:417.75pt;height:87pt;visibility:visible">
                  <v:imagedata r:id="rId10" o:title=""/>
                </v:shape>
              </w:pic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a. Имеет место прямая зависимость</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b. Имеет место обратная зависимость </w:t>
            </w:r>
            <w:r w:rsidR="00664F74">
              <w:rPr>
                <w:rFonts w:ascii="Times New Roman" w:hAnsi="Times New Roman" w:cs="Times New Roman"/>
                <w:sz w:val="24"/>
                <w:szCs w:val="24"/>
              </w:rPr>
            </w:r>
            <w:r w:rsidR="00664F74">
              <w:rPr>
                <w:rFonts w:ascii="Times New Roman" w:hAnsi="Times New Roman" w:cs="Times New Roman"/>
                <w:sz w:val="24"/>
                <w:szCs w:val="24"/>
              </w:rPr>
              <w:pict>
                <v:rect id="Прямоугольник 3" o:spid="_x0000_s1028"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lastRenderedPageBreak/>
              <w:t>c. Нет зависимости</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d. Ничего нельзя сказать по диаграмме</w:t>
            </w:r>
          </w:p>
          <w:p w:rsidR="001833A1" w:rsidRPr="001547E4" w:rsidRDefault="001833A1">
            <w:pPr>
              <w:pStyle w:val="a8"/>
              <w:widowControl/>
              <w:tabs>
                <w:tab w:val="left" w:pos="356"/>
                <w:tab w:val="left" w:pos="851"/>
              </w:tabs>
              <w:autoSpaceDE/>
              <w:adjustRightInd/>
              <w:ind w:left="0"/>
              <w:jc w:val="both"/>
              <w:rPr>
                <w:color w:val="000000"/>
              </w:rPr>
            </w:pPr>
          </w:p>
        </w:tc>
      </w:tr>
      <w:tr w:rsidR="001833A1" w:rsidRPr="001547E4">
        <w:trPr>
          <w:trHeight w:val="3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pStyle w:val="a8"/>
              <w:widowControl/>
              <w:tabs>
                <w:tab w:val="left" w:pos="356"/>
                <w:tab w:val="left" w:pos="851"/>
              </w:tabs>
              <w:autoSpaceDE/>
              <w:adjustRightInd/>
              <w:ind w:left="0"/>
              <w:jc w:val="both"/>
              <w:rPr>
                <w:color w:val="000000"/>
              </w:rPr>
            </w:pPr>
            <w:r w:rsidRPr="001547E4">
              <w:rPr>
                <w:b/>
                <w:bCs/>
                <w:color w:val="000000"/>
                <w:lang w:eastAsia="en-US"/>
              </w:rPr>
              <w:lastRenderedPageBreak/>
              <w:t>ПК-17: способность проводить изучение и анализ необходимой информации, технических данных, показателей и результатов работы, их обобщение и систематизация, проводить необходимые расчеты с использованием современных технических средств</w:t>
            </w:r>
          </w:p>
        </w:tc>
      </w:tr>
      <w:tr w:rsidR="001833A1" w:rsidRPr="001547E4">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Знать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теорию вероятностей и математическую статистику;</w:t>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основные алгоритмы типовых численных методов решения математических задач/</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pStyle w:val="a6"/>
              <w:numPr>
                <w:ilvl w:val="0"/>
                <w:numId w:val="36"/>
              </w:numPr>
              <w:spacing w:after="0"/>
              <w:jc w:val="both"/>
            </w:pPr>
            <w:r w:rsidRPr="001547E4">
              <w:t>Контрольные карты для количественных признаков</w:t>
            </w:r>
          </w:p>
          <w:p w:rsidR="001833A1" w:rsidRPr="001547E4" w:rsidRDefault="001833A1" w:rsidP="007301E2">
            <w:pPr>
              <w:pStyle w:val="a6"/>
              <w:numPr>
                <w:ilvl w:val="0"/>
                <w:numId w:val="36"/>
              </w:numPr>
              <w:spacing w:after="0"/>
              <w:jc w:val="both"/>
            </w:pPr>
            <w:r w:rsidRPr="001547E4">
              <w:t>Статистические методы анализа причин дефектности производства</w:t>
            </w:r>
          </w:p>
          <w:p w:rsidR="001833A1" w:rsidRPr="001547E4" w:rsidRDefault="001833A1" w:rsidP="007301E2">
            <w:pPr>
              <w:pStyle w:val="a6"/>
              <w:numPr>
                <w:ilvl w:val="0"/>
                <w:numId w:val="36"/>
              </w:numPr>
              <w:spacing w:after="0"/>
              <w:jc w:val="both"/>
            </w:pPr>
            <w:r w:rsidRPr="001547E4">
              <w:t>Методы анализа и контроля качества при эксплуатации продукции</w:t>
            </w:r>
          </w:p>
          <w:p w:rsidR="001833A1" w:rsidRPr="001547E4" w:rsidRDefault="001833A1" w:rsidP="007301E2">
            <w:pPr>
              <w:pStyle w:val="a6"/>
              <w:numPr>
                <w:ilvl w:val="0"/>
                <w:numId w:val="36"/>
              </w:numPr>
              <w:spacing w:after="0"/>
              <w:jc w:val="both"/>
            </w:pPr>
            <w:r w:rsidRPr="001547E4">
              <w:t>Методы анализа и контроля качества при ремонте продукции</w:t>
            </w:r>
          </w:p>
          <w:p w:rsidR="001833A1" w:rsidRPr="001547E4" w:rsidRDefault="001833A1" w:rsidP="007301E2">
            <w:pPr>
              <w:pStyle w:val="a6"/>
              <w:numPr>
                <w:ilvl w:val="0"/>
                <w:numId w:val="36"/>
              </w:numPr>
              <w:spacing w:after="0"/>
              <w:jc w:val="both"/>
            </w:pPr>
            <w:r w:rsidRPr="001547E4">
              <w:t>Методы анализа и контроля качества при утилизации продукции</w:t>
            </w:r>
          </w:p>
          <w:p w:rsidR="001833A1" w:rsidRPr="001547E4" w:rsidRDefault="001833A1">
            <w:pPr>
              <w:pStyle w:val="a6"/>
              <w:numPr>
                <w:ilvl w:val="0"/>
                <w:numId w:val="36"/>
              </w:numPr>
              <w:jc w:val="both"/>
            </w:pPr>
            <w:r w:rsidRPr="001547E4">
              <w:t>дукции</w:t>
            </w:r>
          </w:p>
          <w:p w:rsidR="001833A1" w:rsidRPr="001547E4" w:rsidRDefault="001833A1">
            <w:pPr>
              <w:pStyle w:val="a8"/>
              <w:widowControl/>
              <w:tabs>
                <w:tab w:val="left" w:pos="356"/>
                <w:tab w:val="left" w:pos="851"/>
              </w:tabs>
              <w:autoSpaceDE/>
              <w:adjustRightInd/>
              <w:ind w:left="0"/>
              <w:jc w:val="both"/>
              <w:rPr>
                <w:color w:val="000000"/>
              </w:rPr>
            </w:pPr>
          </w:p>
        </w:tc>
      </w:tr>
      <w:tr w:rsidR="001833A1" w:rsidRPr="001547E4">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Уметь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применять статистические методы (теории вероятностей, элементов математической статистики, статистических методов планирования экспериментов) при анализе и синтезе систем автоматического контроля и управления технологическими процессами.</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numPr>
                <w:ilvl w:val="0"/>
                <w:numId w:val="48"/>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color w:val="000000"/>
                <w:sz w:val="24"/>
                <w:szCs w:val="24"/>
              </w:rPr>
              <w:t xml:space="preserve">Рассчитать математическое ожидание систематической погрешности лаборатории </w:t>
            </w:r>
            <w:r w:rsidRPr="001547E4">
              <w:rPr>
                <w:rFonts w:ascii="Times New Roman" w:hAnsi="Times New Roman" w:cs="Times New Roman"/>
                <w:sz w:val="24"/>
                <w:szCs w:val="24"/>
              </w:rPr>
              <w:t>Θ’</w:t>
            </w:r>
            <w:r w:rsidRPr="001547E4">
              <w:rPr>
                <w:rFonts w:ascii="Times New Roman" w:hAnsi="Times New Roman" w:cs="Times New Roman"/>
                <w:sz w:val="24"/>
                <w:szCs w:val="24"/>
                <w:vertAlign w:val="subscript"/>
              </w:rPr>
              <w:t>л;</w:t>
            </w:r>
          </w:p>
          <w:p w:rsidR="001833A1" w:rsidRPr="001547E4" w:rsidRDefault="001833A1" w:rsidP="007301E2">
            <w:pPr>
              <w:numPr>
                <w:ilvl w:val="0"/>
                <w:numId w:val="48"/>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Рассчитать среднеквадратическое отклонение систематической погрешности лаборатории σ’</w:t>
            </w:r>
            <w:r w:rsidRPr="001547E4">
              <w:rPr>
                <w:rFonts w:ascii="Times New Roman" w:hAnsi="Times New Roman" w:cs="Times New Roman"/>
                <w:sz w:val="24"/>
                <w:szCs w:val="24"/>
                <w:vertAlign w:val="subscript"/>
              </w:rPr>
              <w:t>Сл;</w:t>
            </w:r>
          </w:p>
          <w:p w:rsidR="001833A1" w:rsidRPr="001547E4" w:rsidRDefault="001833A1" w:rsidP="007301E2">
            <w:pPr>
              <w:numPr>
                <w:ilvl w:val="0"/>
                <w:numId w:val="48"/>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 xml:space="preserve">Рассчитать значения критерия Стьюдента </w:t>
            </w:r>
            <w:r w:rsidRPr="001547E4">
              <w:rPr>
                <w:rFonts w:ascii="Times New Roman" w:hAnsi="Times New Roman" w:cs="Times New Roman"/>
                <w:sz w:val="24"/>
                <w:szCs w:val="24"/>
                <w:lang w:val="en-US"/>
              </w:rPr>
              <w:t>t</w:t>
            </w:r>
            <w:r w:rsidRPr="001547E4">
              <w:rPr>
                <w:rFonts w:ascii="Times New Roman" w:hAnsi="Times New Roman" w:cs="Times New Roman"/>
                <w:sz w:val="24"/>
                <w:szCs w:val="24"/>
              </w:rPr>
              <w:t>;</w:t>
            </w:r>
          </w:p>
          <w:p w:rsidR="001833A1" w:rsidRPr="001547E4" w:rsidRDefault="001833A1" w:rsidP="007301E2">
            <w:pPr>
              <w:numPr>
                <w:ilvl w:val="0"/>
                <w:numId w:val="48"/>
              </w:numPr>
              <w:suppressAutoHyphens/>
              <w:autoSpaceDE w:val="0"/>
              <w:autoSpaceDN w:val="0"/>
              <w:adjustRightInd w:val="0"/>
              <w:spacing w:after="0" w:line="240" w:lineRule="auto"/>
              <w:jc w:val="both"/>
              <w:rPr>
                <w:rFonts w:ascii="Times New Roman" w:hAnsi="Times New Roman" w:cs="Times New Roman"/>
                <w:sz w:val="24"/>
                <w:szCs w:val="24"/>
              </w:rPr>
            </w:pPr>
            <w:r w:rsidRPr="001547E4">
              <w:rPr>
                <w:rFonts w:ascii="Times New Roman" w:hAnsi="Times New Roman" w:cs="Times New Roman"/>
                <w:sz w:val="24"/>
                <w:szCs w:val="24"/>
              </w:rPr>
              <w:t>Рассчитать показатель точности результатов анализа Δ’</w:t>
            </w:r>
            <w:r w:rsidRPr="001547E4">
              <w:rPr>
                <w:rFonts w:ascii="Times New Roman" w:hAnsi="Times New Roman" w:cs="Times New Roman"/>
                <w:sz w:val="24"/>
                <w:szCs w:val="24"/>
                <w:vertAlign w:val="subscript"/>
              </w:rPr>
              <w:t>л</w:t>
            </w:r>
            <w:r w:rsidRPr="001547E4">
              <w:rPr>
                <w:rFonts w:ascii="Times New Roman" w:hAnsi="Times New Roman" w:cs="Times New Roman"/>
                <w:sz w:val="24"/>
                <w:szCs w:val="24"/>
              </w:rPr>
              <w:t>.</w:t>
            </w:r>
          </w:p>
          <w:p w:rsidR="001833A1" w:rsidRPr="001547E4" w:rsidRDefault="001833A1">
            <w:pPr>
              <w:pStyle w:val="a8"/>
              <w:widowControl/>
              <w:tabs>
                <w:tab w:val="left" w:pos="356"/>
                <w:tab w:val="left" w:pos="851"/>
              </w:tabs>
              <w:autoSpaceDE/>
              <w:adjustRightInd/>
              <w:ind w:left="0"/>
              <w:jc w:val="both"/>
              <w:rPr>
                <w:color w:val="000000"/>
              </w:rPr>
            </w:pPr>
          </w:p>
        </w:tc>
      </w:tr>
      <w:tr w:rsidR="001833A1" w:rsidRPr="001547E4">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Владеть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833A1" w:rsidRPr="001547E4" w:rsidRDefault="001833A1">
            <w:pPr>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методами теории вероятностей и математической статистики;</w:t>
            </w:r>
          </w:p>
          <w:p w:rsidR="001833A1" w:rsidRPr="001547E4" w:rsidRDefault="001833A1">
            <w:pPr>
              <w:autoSpaceDN w:val="0"/>
              <w:spacing w:line="254"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навыками применения стандартных программных </w:t>
            </w:r>
            <w:r w:rsidRPr="001547E4">
              <w:rPr>
                <w:rFonts w:ascii="Times New Roman" w:hAnsi="Times New Roman" w:cs="Times New Roman"/>
                <w:color w:val="000000"/>
                <w:sz w:val="24"/>
                <w:szCs w:val="24"/>
              </w:rPr>
              <w:lastRenderedPageBreak/>
              <w:t>средств в области технического регулирования и метрологии.</w:t>
            </w:r>
          </w:p>
        </w:tc>
        <w:tc>
          <w:tcPr>
            <w:tcW w:w="2912" w:type="pct"/>
            <w:tcBorders>
              <w:top w:val="single" w:sz="8" w:space="0" w:color="000000"/>
              <w:left w:val="single" w:sz="8" w:space="0" w:color="000000"/>
              <w:bottom w:val="single" w:sz="8" w:space="0" w:color="000000"/>
              <w:right w:val="single" w:sz="4" w:space="0" w:color="auto"/>
            </w:tcBorders>
          </w:tcPr>
          <w:p w:rsidR="001833A1" w:rsidRPr="001547E4" w:rsidRDefault="001833A1" w:rsidP="007301E2">
            <w:pPr>
              <w:outlineLvl w:val="0"/>
              <w:rPr>
                <w:rFonts w:ascii="Times New Roman" w:hAnsi="Times New Roman" w:cs="Times New Roman"/>
                <w:b/>
                <w:bCs/>
                <w:sz w:val="24"/>
                <w:szCs w:val="24"/>
              </w:rPr>
            </w:pPr>
            <w:r w:rsidRPr="001547E4">
              <w:rPr>
                <w:rFonts w:ascii="Times New Roman" w:hAnsi="Times New Roman" w:cs="Times New Roman"/>
                <w:b/>
                <w:bCs/>
                <w:sz w:val="24"/>
                <w:szCs w:val="24"/>
              </w:rPr>
              <w:lastRenderedPageBreak/>
              <w:t>Вопрос 5</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R</w:t>
            </w:r>
            <w:r w:rsidRPr="001547E4">
              <w:rPr>
                <w:rFonts w:ascii="Times New Roman" w:hAnsi="Times New Roman" w:cs="Times New Roman"/>
                <w:sz w:val="24"/>
                <w:szCs w:val="24"/>
                <w:vertAlign w:val="superscript"/>
              </w:rPr>
              <w:t>2</w:t>
            </w:r>
            <w:r w:rsidRPr="001547E4">
              <w:rPr>
                <w:rFonts w:ascii="Times New Roman" w:hAnsi="Times New Roman" w:cs="Times New Roman"/>
                <w:sz w:val="24"/>
                <w:szCs w:val="24"/>
              </w:rPr>
              <w:t>=-0,95, это значит:</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lastRenderedPageBreak/>
              <w:t>a. Связь очень сильная, прямая</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b. Связь очень сильная, обратная </w:t>
            </w:r>
            <w:r w:rsidR="00664F74">
              <w:rPr>
                <w:rFonts w:ascii="Times New Roman" w:hAnsi="Times New Roman" w:cs="Times New Roman"/>
                <w:sz w:val="24"/>
                <w:szCs w:val="24"/>
              </w:rPr>
            </w:r>
            <w:r w:rsidR="00664F74">
              <w:rPr>
                <w:rFonts w:ascii="Times New Roman" w:hAnsi="Times New Roman" w:cs="Times New Roman"/>
                <w:sz w:val="24"/>
                <w:szCs w:val="24"/>
              </w:rPr>
              <w:pict>
                <v:rect id="Прямоугольник 2" o:spid="_x0000_s1027"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c. Связь очень слабая, обратная</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d. Связь очень слабая, прямая</w:t>
            </w:r>
          </w:p>
          <w:p w:rsidR="001833A1" w:rsidRPr="001547E4" w:rsidRDefault="001833A1" w:rsidP="007301E2">
            <w:pPr>
              <w:outlineLvl w:val="0"/>
              <w:rPr>
                <w:rFonts w:ascii="Times New Roman" w:hAnsi="Times New Roman" w:cs="Times New Roman"/>
                <w:b/>
                <w:bCs/>
                <w:sz w:val="24"/>
                <w:szCs w:val="24"/>
              </w:rPr>
            </w:pPr>
            <w:r w:rsidRPr="001547E4">
              <w:rPr>
                <w:rFonts w:ascii="Times New Roman" w:hAnsi="Times New Roman" w:cs="Times New Roman"/>
                <w:b/>
                <w:bCs/>
                <w:sz w:val="24"/>
                <w:szCs w:val="24"/>
              </w:rPr>
              <w:t>Вопрос 6</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Форму взаимосвязи признаков можно установить по:</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Выберите один ответ:</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a. Расчетом t-критерия Стьюдента</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b. Вычислением коэффициента детерминации</w:t>
            </w:r>
          </w:p>
          <w:p w:rsidR="001833A1" w:rsidRPr="001547E4" w:rsidRDefault="001833A1" w:rsidP="007301E2">
            <w:pPr>
              <w:rPr>
                <w:rFonts w:ascii="Times New Roman" w:hAnsi="Times New Roman" w:cs="Times New Roman"/>
                <w:sz w:val="24"/>
                <w:szCs w:val="24"/>
              </w:rPr>
            </w:pPr>
            <w:r w:rsidRPr="001547E4">
              <w:rPr>
                <w:rFonts w:ascii="Times New Roman" w:hAnsi="Times New Roman" w:cs="Times New Roman"/>
                <w:sz w:val="24"/>
                <w:szCs w:val="24"/>
              </w:rPr>
              <w:t>c. Регрессионным анализом </w:t>
            </w:r>
            <w:r w:rsidR="00664F74">
              <w:rPr>
                <w:rFonts w:ascii="Times New Roman" w:hAnsi="Times New Roman" w:cs="Times New Roman"/>
                <w:sz w:val="24"/>
                <w:szCs w:val="24"/>
              </w:rPr>
            </w:r>
            <w:r w:rsidR="00664F74">
              <w:rPr>
                <w:rFonts w:ascii="Times New Roman" w:hAnsi="Times New Roman" w:cs="Times New Roman"/>
                <w:sz w:val="24"/>
                <w:szCs w:val="24"/>
              </w:rPr>
              <w:pict>
                <v:rect id="Прямоугольник 1" o:spid="_x0000_s1026" alt="Верно"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33A1" w:rsidRPr="001547E4" w:rsidRDefault="001833A1" w:rsidP="007301E2">
            <w:pPr>
              <w:widowControl w:val="0"/>
              <w:tabs>
                <w:tab w:val="left" w:pos="851"/>
              </w:tabs>
              <w:autoSpaceDE w:val="0"/>
              <w:autoSpaceDN w:val="0"/>
              <w:adjustRightInd w:val="0"/>
              <w:spacing w:after="0" w:line="240" w:lineRule="auto"/>
              <w:ind w:firstLine="709"/>
              <w:jc w:val="both"/>
              <w:rPr>
                <w:rFonts w:ascii="Times New Roman" w:hAnsi="Times New Roman" w:cs="Times New Roman"/>
                <w:sz w:val="24"/>
                <w:szCs w:val="24"/>
                <w:lang w:eastAsia="ru-RU"/>
              </w:rPr>
            </w:pPr>
            <w:r w:rsidRPr="001547E4">
              <w:rPr>
                <w:rFonts w:ascii="Times New Roman" w:hAnsi="Times New Roman" w:cs="Times New Roman"/>
                <w:sz w:val="24"/>
                <w:szCs w:val="24"/>
              </w:rPr>
              <w:t>d. Корреляционным анализом</w:t>
            </w:r>
          </w:p>
          <w:p w:rsidR="001833A1" w:rsidRPr="001547E4" w:rsidRDefault="001833A1" w:rsidP="00A15354">
            <w:pPr>
              <w:widowControl w:val="0"/>
              <w:numPr>
                <w:ilvl w:val="0"/>
                <w:numId w:val="38"/>
              </w:numPr>
              <w:autoSpaceDE w:val="0"/>
              <w:autoSpaceDN w:val="0"/>
              <w:adjustRightInd w:val="0"/>
              <w:spacing w:after="0" w:line="240" w:lineRule="auto"/>
              <w:jc w:val="both"/>
              <w:rPr>
                <w:rFonts w:ascii="Times New Roman" w:hAnsi="Times New Roman" w:cs="Times New Roman"/>
                <w:b/>
                <w:bCs/>
                <w:sz w:val="24"/>
                <w:szCs w:val="24"/>
              </w:rPr>
            </w:pPr>
            <w:r w:rsidRPr="001547E4">
              <w:rPr>
                <w:rFonts w:ascii="Times New Roman" w:hAnsi="Times New Roman" w:cs="Times New Roman"/>
                <w:b/>
                <w:bCs/>
                <w:sz w:val="24"/>
                <w:szCs w:val="24"/>
              </w:rPr>
              <w:t>, - …</w:t>
            </w:r>
          </w:p>
          <w:p w:rsidR="001833A1" w:rsidRPr="001547E4" w:rsidRDefault="001833A1">
            <w:pPr>
              <w:pStyle w:val="a8"/>
              <w:widowControl/>
              <w:tabs>
                <w:tab w:val="left" w:pos="356"/>
                <w:tab w:val="left" w:pos="851"/>
              </w:tabs>
              <w:autoSpaceDE/>
              <w:adjustRightInd/>
              <w:ind w:left="0"/>
              <w:jc w:val="both"/>
              <w:rPr>
                <w:color w:val="000000"/>
              </w:rPr>
            </w:pPr>
          </w:p>
        </w:tc>
      </w:tr>
    </w:tbl>
    <w:p w:rsidR="001833A1" w:rsidRPr="001547E4" w:rsidRDefault="001833A1" w:rsidP="00A15354">
      <w:pPr>
        <w:spacing w:line="256" w:lineRule="auto"/>
        <w:jc w:val="both"/>
        <w:rPr>
          <w:rFonts w:ascii="Times New Roman" w:hAnsi="Times New Roman" w:cs="Times New Roman"/>
          <w:b/>
          <w:bCs/>
          <w:sz w:val="24"/>
          <w:szCs w:val="24"/>
          <w:highlight w:val="yellow"/>
        </w:rPr>
      </w:pPr>
    </w:p>
    <w:p w:rsidR="00D851F9" w:rsidRDefault="00D851F9" w:rsidP="00A15354">
      <w:pPr>
        <w:spacing w:line="256" w:lineRule="auto"/>
        <w:jc w:val="both"/>
        <w:rPr>
          <w:rFonts w:ascii="Times New Roman" w:hAnsi="Times New Roman" w:cs="Times New Roman"/>
          <w:b/>
          <w:bCs/>
          <w:sz w:val="24"/>
          <w:szCs w:val="24"/>
        </w:rPr>
      </w:pPr>
    </w:p>
    <w:p w:rsidR="00D851F9" w:rsidRDefault="00D851F9" w:rsidP="00A15354">
      <w:pPr>
        <w:spacing w:line="256" w:lineRule="auto"/>
        <w:jc w:val="both"/>
        <w:rPr>
          <w:rFonts w:ascii="Times New Roman" w:hAnsi="Times New Roman" w:cs="Times New Roman"/>
          <w:b/>
          <w:bCs/>
          <w:sz w:val="24"/>
          <w:szCs w:val="24"/>
        </w:rPr>
      </w:pPr>
    </w:p>
    <w:p w:rsidR="00D851F9" w:rsidRDefault="00D851F9" w:rsidP="00A15354">
      <w:pPr>
        <w:spacing w:line="256" w:lineRule="auto"/>
        <w:jc w:val="both"/>
        <w:rPr>
          <w:rFonts w:ascii="Times New Roman" w:hAnsi="Times New Roman" w:cs="Times New Roman"/>
          <w:b/>
          <w:bCs/>
          <w:sz w:val="24"/>
          <w:szCs w:val="24"/>
        </w:rPr>
      </w:pPr>
    </w:p>
    <w:p w:rsidR="00D851F9" w:rsidRDefault="00D851F9" w:rsidP="00A15354">
      <w:pPr>
        <w:spacing w:line="256" w:lineRule="auto"/>
        <w:jc w:val="both"/>
        <w:rPr>
          <w:rFonts w:ascii="Times New Roman" w:hAnsi="Times New Roman" w:cs="Times New Roman"/>
          <w:b/>
          <w:bCs/>
          <w:sz w:val="24"/>
          <w:szCs w:val="24"/>
        </w:rPr>
      </w:pPr>
    </w:p>
    <w:p w:rsidR="00D851F9" w:rsidRDefault="00D851F9" w:rsidP="00A15354">
      <w:pPr>
        <w:spacing w:line="256" w:lineRule="auto"/>
        <w:jc w:val="both"/>
        <w:rPr>
          <w:rFonts w:ascii="Times New Roman" w:hAnsi="Times New Roman" w:cs="Times New Roman"/>
          <w:b/>
          <w:bCs/>
          <w:sz w:val="24"/>
          <w:szCs w:val="24"/>
        </w:rPr>
      </w:pPr>
    </w:p>
    <w:p w:rsidR="00D851F9" w:rsidRDefault="00D851F9" w:rsidP="00A15354">
      <w:pPr>
        <w:spacing w:line="256" w:lineRule="auto"/>
        <w:jc w:val="both"/>
        <w:rPr>
          <w:rFonts w:ascii="Times New Roman" w:hAnsi="Times New Roman" w:cs="Times New Roman"/>
          <w:b/>
          <w:bCs/>
          <w:sz w:val="24"/>
          <w:szCs w:val="24"/>
        </w:rPr>
        <w:sectPr w:rsidR="00D851F9" w:rsidSect="00D851F9">
          <w:pgSz w:w="16838" w:h="11906" w:orient="landscape"/>
          <w:pgMar w:top="851" w:right="1134" w:bottom="1701" w:left="1134" w:header="709" w:footer="709" w:gutter="0"/>
          <w:cols w:space="708"/>
          <w:docGrid w:linePitch="360"/>
        </w:sectPr>
      </w:pPr>
    </w:p>
    <w:p w:rsidR="001833A1" w:rsidRPr="001547E4" w:rsidRDefault="001833A1" w:rsidP="00A15354">
      <w:pPr>
        <w:spacing w:line="256" w:lineRule="auto"/>
        <w:jc w:val="both"/>
        <w:rPr>
          <w:rFonts w:ascii="Times New Roman" w:hAnsi="Times New Roman" w:cs="Times New Roman"/>
          <w:b/>
          <w:bCs/>
          <w:sz w:val="24"/>
          <w:szCs w:val="24"/>
        </w:rPr>
      </w:pPr>
      <w:r w:rsidRPr="001547E4">
        <w:rPr>
          <w:rFonts w:ascii="Times New Roman" w:hAnsi="Times New Roman" w:cs="Times New Roman"/>
          <w:b/>
          <w:bCs/>
          <w:sz w:val="24"/>
          <w:szCs w:val="24"/>
        </w:rPr>
        <w:lastRenderedPageBreak/>
        <w:t>б) Порядок проведения промежуточной аттестации, показатели и критерии оценивания:</w:t>
      </w:r>
    </w:p>
    <w:p w:rsidR="001833A1" w:rsidRPr="001547E4" w:rsidRDefault="001833A1" w:rsidP="00A15354">
      <w:pPr>
        <w:spacing w:line="256" w:lineRule="auto"/>
        <w:jc w:val="both"/>
        <w:rPr>
          <w:rFonts w:ascii="Times New Roman" w:hAnsi="Times New Roman" w:cs="Times New Roman"/>
          <w:i/>
          <w:iCs/>
          <w:color w:val="C00000"/>
          <w:sz w:val="24"/>
          <w:szCs w:val="24"/>
          <w:highlight w:val="yellow"/>
        </w:rPr>
      </w:pPr>
    </w:p>
    <w:p w:rsidR="001833A1" w:rsidRPr="001547E4" w:rsidRDefault="001833A1" w:rsidP="007301E2">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Промежуточная аттестация по дисциплине «Статистическая обработка результатов анализа» включает теоретические вопросы, позволяющие оценить уровень усвоения обучающимися знаний, практические задания, выявляющие степень сформированности умений и владений, проводится в форме экзамена.</w:t>
      </w:r>
    </w:p>
    <w:p w:rsidR="001833A1" w:rsidRPr="001547E4" w:rsidRDefault="001833A1" w:rsidP="007301E2">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833A1" w:rsidRPr="001547E4" w:rsidRDefault="001833A1" w:rsidP="007301E2">
      <w:pPr>
        <w:spacing w:after="0" w:line="240" w:lineRule="auto"/>
        <w:ind w:firstLine="709"/>
        <w:jc w:val="both"/>
        <w:rPr>
          <w:rFonts w:ascii="Times New Roman" w:hAnsi="Times New Roman" w:cs="Times New Roman"/>
          <w:b/>
          <w:bCs/>
          <w:color w:val="000000"/>
          <w:sz w:val="24"/>
          <w:szCs w:val="24"/>
        </w:rPr>
      </w:pPr>
      <w:r w:rsidRPr="001547E4">
        <w:rPr>
          <w:rFonts w:ascii="Times New Roman" w:hAnsi="Times New Roman" w:cs="Times New Roman"/>
          <w:b/>
          <w:bCs/>
          <w:color w:val="000000"/>
          <w:sz w:val="24"/>
          <w:szCs w:val="24"/>
        </w:rPr>
        <w:t>Показатели и критерии оценивания экзамена:</w:t>
      </w:r>
    </w:p>
    <w:p w:rsidR="001833A1" w:rsidRPr="001547E4" w:rsidRDefault="001833A1" w:rsidP="007301E2">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на оценку </w:t>
      </w:r>
      <w:r w:rsidRPr="001547E4">
        <w:rPr>
          <w:rFonts w:ascii="Times New Roman" w:hAnsi="Times New Roman" w:cs="Times New Roman"/>
          <w:b/>
          <w:bCs/>
          <w:color w:val="000000"/>
          <w:sz w:val="24"/>
          <w:szCs w:val="24"/>
        </w:rPr>
        <w:t>«отлично»</w:t>
      </w:r>
      <w:r w:rsidRPr="001547E4">
        <w:rPr>
          <w:rFonts w:ascii="Times New Roman" w:hAnsi="Times New Roman" w:cs="Times New Roman"/>
          <w:color w:val="000000"/>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833A1" w:rsidRPr="001547E4" w:rsidRDefault="001833A1" w:rsidP="007301E2">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на оценку </w:t>
      </w:r>
      <w:r w:rsidRPr="001547E4">
        <w:rPr>
          <w:rFonts w:ascii="Times New Roman" w:hAnsi="Times New Roman" w:cs="Times New Roman"/>
          <w:b/>
          <w:bCs/>
          <w:color w:val="000000"/>
          <w:sz w:val="24"/>
          <w:szCs w:val="24"/>
        </w:rPr>
        <w:t>«хорошо»</w:t>
      </w:r>
      <w:r w:rsidRPr="001547E4">
        <w:rPr>
          <w:rFonts w:ascii="Times New Roman" w:hAnsi="Times New Roman" w:cs="Times New Roman"/>
          <w:color w:val="000000"/>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833A1" w:rsidRPr="001547E4" w:rsidRDefault="001833A1" w:rsidP="007301E2">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на оценку </w:t>
      </w:r>
      <w:r w:rsidRPr="001547E4">
        <w:rPr>
          <w:rFonts w:ascii="Times New Roman" w:hAnsi="Times New Roman" w:cs="Times New Roman"/>
          <w:b/>
          <w:bCs/>
          <w:color w:val="000000"/>
          <w:sz w:val="24"/>
          <w:szCs w:val="24"/>
        </w:rPr>
        <w:t>«удовлетворительно»</w:t>
      </w:r>
      <w:r w:rsidRPr="001547E4">
        <w:rPr>
          <w:rFonts w:ascii="Times New Roman" w:hAnsi="Times New Roman" w:cs="Times New Roman"/>
          <w:color w:val="000000"/>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833A1" w:rsidRPr="001547E4" w:rsidRDefault="001833A1" w:rsidP="007301E2">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на оценку </w:t>
      </w:r>
      <w:r w:rsidRPr="001547E4">
        <w:rPr>
          <w:rFonts w:ascii="Times New Roman" w:hAnsi="Times New Roman" w:cs="Times New Roman"/>
          <w:b/>
          <w:bCs/>
          <w:color w:val="000000"/>
          <w:sz w:val="24"/>
          <w:szCs w:val="24"/>
        </w:rPr>
        <w:t>«неудовлетворительно»</w:t>
      </w:r>
      <w:r w:rsidRPr="001547E4">
        <w:rPr>
          <w:rFonts w:ascii="Times New Roman" w:hAnsi="Times New Roman" w:cs="Times New Roman"/>
          <w:color w:val="000000"/>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833A1" w:rsidRPr="001547E4" w:rsidRDefault="001833A1" w:rsidP="007301E2">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 на оценку </w:t>
      </w:r>
      <w:r w:rsidRPr="001547E4">
        <w:rPr>
          <w:rFonts w:ascii="Times New Roman" w:hAnsi="Times New Roman" w:cs="Times New Roman"/>
          <w:b/>
          <w:bCs/>
          <w:color w:val="000000"/>
          <w:sz w:val="24"/>
          <w:szCs w:val="24"/>
        </w:rPr>
        <w:t>«неудовлетворительно»</w:t>
      </w:r>
      <w:r w:rsidRPr="001547E4">
        <w:rPr>
          <w:rFonts w:ascii="Times New Roman" w:hAnsi="Times New Roman" w:cs="Times New Roman"/>
          <w:color w:val="000000"/>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833A1" w:rsidRPr="001547E4" w:rsidRDefault="001833A1" w:rsidP="00A15354">
      <w:pPr>
        <w:pStyle w:val="Style7"/>
        <w:widowControl/>
        <w:ind w:firstLine="720"/>
        <w:jc w:val="both"/>
        <w:rPr>
          <w:rStyle w:val="FontStyle16"/>
          <w:b w:val="0"/>
          <w:bCs w:val="0"/>
          <w:sz w:val="24"/>
          <w:szCs w:val="24"/>
        </w:rPr>
      </w:pPr>
    </w:p>
    <w:p w:rsidR="001833A1" w:rsidRPr="001547E4" w:rsidRDefault="001833A1" w:rsidP="00A15354">
      <w:pPr>
        <w:pStyle w:val="Style3"/>
        <w:widowControl/>
        <w:ind w:firstLine="720"/>
        <w:jc w:val="both"/>
        <w:rPr>
          <w:rStyle w:val="FontStyle31"/>
          <w:rFonts w:ascii="Times New Roman" w:hAnsi="Times New Roman" w:cs="Times New Roman"/>
          <w:b/>
          <w:bCs/>
          <w:sz w:val="24"/>
          <w:szCs w:val="24"/>
        </w:rPr>
      </w:pPr>
      <w:r w:rsidRPr="001547E4">
        <w:rPr>
          <w:rStyle w:val="FontStyle32"/>
          <w:b/>
          <w:bCs/>
          <w:sz w:val="24"/>
          <w:szCs w:val="24"/>
        </w:rPr>
        <w:t xml:space="preserve">8. </w:t>
      </w:r>
      <w:r w:rsidRPr="001547E4">
        <w:rPr>
          <w:rStyle w:val="FontStyle31"/>
          <w:rFonts w:ascii="Times New Roman" w:hAnsi="Times New Roman" w:cs="Times New Roman"/>
          <w:b/>
          <w:bCs/>
          <w:sz w:val="24"/>
          <w:szCs w:val="24"/>
        </w:rPr>
        <w:t>Учебно-методическое и информационное обеспечение дисциплины</w:t>
      </w:r>
    </w:p>
    <w:p w:rsidR="001833A1" w:rsidRPr="001547E4" w:rsidRDefault="001833A1" w:rsidP="00A15354">
      <w:pPr>
        <w:pStyle w:val="Style3"/>
        <w:widowControl/>
        <w:ind w:firstLine="720"/>
        <w:jc w:val="both"/>
        <w:rPr>
          <w:rStyle w:val="FontStyle31"/>
          <w:rFonts w:ascii="Times New Roman" w:hAnsi="Times New Roman" w:cs="Times New Roman"/>
          <w:b/>
          <w:bCs/>
          <w:sz w:val="24"/>
          <w:szCs w:val="24"/>
        </w:rPr>
      </w:pPr>
    </w:p>
    <w:p w:rsidR="001833A1" w:rsidRPr="001547E4" w:rsidRDefault="001833A1" w:rsidP="001547E4">
      <w:pPr>
        <w:pStyle w:val="Style10"/>
        <w:widowControl/>
        <w:ind w:firstLine="709"/>
        <w:jc w:val="both"/>
        <w:rPr>
          <w:color w:val="000000"/>
          <w:lang w:eastAsia="en-US"/>
        </w:rPr>
      </w:pPr>
      <w:r w:rsidRPr="001547E4">
        <w:rPr>
          <w:rStyle w:val="FontStyle18"/>
          <w:sz w:val="24"/>
          <w:szCs w:val="24"/>
        </w:rPr>
        <w:t xml:space="preserve">а) Основная </w:t>
      </w:r>
      <w:r w:rsidRPr="001547E4">
        <w:rPr>
          <w:rStyle w:val="FontStyle22"/>
          <w:b/>
          <w:bCs/>
          <w:sz w:val="24"/>
          <w:szCs w:val="24"/>
        </w:rPr>
        <w:t>литература</w:t>
      </w:r>
      <w:r w:rsidRPr="001547E4">
        <w:rPr>
          <w:b/>
          <w:bCs/>
          <w:color w:val="000000"/>
          <w:lang w:eastAsia="en-US"/>
        </w:rPr>
        <w:t xml:space="preserve"> </w:t>
      </w:r>
    </w:p>
    <w:p w:rsidR="001833A1" w:rsidRPr="001547E4" w:rsidRDefault="001833A1" w:rsidP="001547E4">
      <w:pPr>
        <w:pStyle w:val="Style10"/>
        <w:widowControl/>
        <w:ind w:firstLine="709"/>
        <w:jc w:val="both"/>
        <w:rPr>
          <w:b/>
          <w:bCs/>
          <w:color w:val="000000"/>
          <w:lang w:eastAsia="en-US"/>
        </w:rPr>
      </w:pPr>
    </w:p>
    <w:p w:rsidR="001833A1" w:rsidRPr="00FF52EF" w:rsidRDefault="001833A1" w:rsidP="001547E4">
      <w:pPr>
        <w:pStyle w:val="af0"/>
        <w:numPr>
          <w:ilvl w:val="0"/>
          <w:numId w:val="39"/>
        </w:numPr>
        <w:spacing w:before="0" w:beforeAutospacing="0" w:after="0" w:afterAutospacing="0" w:line="240" w:lineRule="auto"/>
        <w:ind w:left="0" w:firstLine="709"/>
        <w:rPr>
          <w:rFonts w:ascii="Times New Roman" w:hAnsi="Times New Roman"/>
        </w:rPr>
      </w:pPr>
      <w:r w:rsidRPr="00FF52EF">
        <w:rPr>
          <w:rFonts w:ascii="Times New Roman" w:hAnsi="Times New Roman"/>
        </w:rPr>
        <w:t xml:space="preserve">Средства и методы управления качеством: Учебное пособие / Л.В. Виноградов, В.П. Семенов, В.С. Бурылов. - М.: НИЦ ИНФРА-М, 2013. - 220 с.: 60x90 1/16. - (Высшее образование: Бакалавриат). (переплет) - Режим доступа: </w:t>
      </w:r>
      <w:hyperlink r:id="rId12" w:history="1">
        <w:r w:rsidRPr="00FF52EF">
          <w:rPr>
            <w:rStyle w:val="a3"/>
            <w:rFonts w:ascii="Times New Roman" w:hAnsi="Times New Roman"/>
          </w:rPr>
          <w:t>http://znanium.com/bookread2.php?book=346176</w:t>
        </w:r>
      </w:hyperlink>
      <w:r w:rsidRPr="00FF52EF">
        <w:rPr>
          <w:rFonts w:ascii="Times New Roman" w:hAnsi="Times New Roman"/>
        </w:rPr>
        <w:t>.- Загл. с экрана. - ISBN 978-5-16-005584-8</w:t>
      </w:r>
    </w:p>
    <w:p w:rsidR="001833A1" w:rsidRPr="00FF52EF" w:rsidRDefault="001833A1" w:rsidP="001547E4">
      <w:pPr>
        <w:pStyle w:val="af0"/>
        <w:numPr>
          <w:ilvl w:val="0"/>
          <w:numId w:val="39"/>
        </w:numPr>
        <w:spacing w:before="0" w:beforeAutospacing="0" w:after="0" w:afterAutospacing="0" w:line="240" w:lineRule="auto"/>
        <w:ind w:left="0" w:firstLine="709"/>
        <w:rPr>
          <w:rFonts w:ascii="Times New Roman" w:hAnsi="Times New Roman"/>
        </w:rPr>
      </w:pPr>
      <w:r w:rsidRPr="00FF52EF">
        <w:rPr>
          <w:rFonts w:ascii="Times New Roman" w:hAnsi="Times New Roman"/>
        </w:rPr>
        <w:t xml:space="preserve">Синьковский, Н. M. Основы управления качеством [Электронный ресурс] : учебное пособие / Н. М. Синьковский. - М.: Альтаир-МГАВТ, 2013. - 96 с. - Режим доступа: </w:t>
      </w:r>
      <w:hyperlink r:id="rId13" w:history="1">
        <w:r w:rsidRPr="00FF52EF">
          <w:rPr>
            <w:rStyle w:val="a3"/>
            <w:rFonts w:ascii="Times New Roman" w:hAnsi="Times New Roman"/>
          </w:rPr>
          <w:t>http://znanium.com/catalog/product/458708</w:t>
        </w:r>
      </w:hyperlink>
      <w:r w:rsidRPr="00FF52EF">
        <w:rPr>
          <w:rFonts w:ascii="Times New Roman" w:hAnsi="Times New Roman"/>
        </w:rPr>
        <w:t>. - Загл. с экрана. - - ISBN 978-5-905637-05-6.</w:t>
      </w:r>
    </w:p>
    <w:p w:rsidR="001833A1" w:rsidRPr="001547E4" w:rsidRDefault="001833A1" w:rsidP="001547E4">
      <w:pPr>
        <w:pStyle w:val="a8"/>
        <w:ind w:left="0" w:firstLine="709"/>
        <w:jc w:val="both"/>
      </w:pPr>
    </w:p>
    <w:p w:rsidR="001833A1" w:rsidRPr="001547E4" w:rsidRDefault="001833A1" w:rsidP="001547E4">
      <w:pPr>
        <w:spacing w:after="0" w:line="240" w:lineRule="auto"/>
        <w:ind w:firstLine="709"/>
        <w:jc w:val="both"/>
        <w:rPr>
          <w:rFonts w:ascii="Times New Roman" w:hAnsi="Times New Roman" w:cs="Times New Roman"/>
          <w:b/>
          <w:bCs/>
          <w:sz w:val="24"/>
          <w:szCs w:val="24"/>
        </w:rPr>
      </w:pPr>
      <w:r w:rsidRPr="001547E4">
        <w:rPr>
          <w:rFonts w:ascii="Times New Roman" w:hAnsi="Times New Roman" w:cs="Times New Roman"/>
          <w:b/>
          <w:bCs/>
          <w:sz w:val="24"/>
          <w:szCs w:val="24"/>
        </w:rPr>
        <w:t>Б)  Дополнительная литература</w:t>
      </w:r>
    </w:p>
    <w:p w:rsidR="001833A1" w:rsidRPr="001547E4" w:rsidRDefault="001833A1" w:rsidP="001547E4">
      <w:pPr>
        <w:numPr>
          <w:ilvl w:val="0"/>
          <w:numId w:val="40"/>
        </w:numPr>
        <w:autoSpaceDN w:val="0"/>
        <w:spacing w:after="0" w:line="240" w:lineRule="auto"/>
        <w:ind w:left="0" w:firstLine="709"/>
        <w:jc w:val="both"/>
        <w:rPr>
          <w:rFonts w:ascii="Times New Roman" w:hAnsi="Times New Roman" w:cs="Times New Roman"/>
          <w:sz w:val="24"/>
          <w:szCs w:val="24"/>
        </w:rPr>
      </w:pPr>
      <w:r w:rsidRPr="001547E4">
        <w:rPr>
          <w:rFonts w:ascii="Times New Roman" w:hAnsi="Times New Roman" w:cs="Times New Roman"/>
          <w:sz w:val="24"/>
          <w:szCs w:val="24"/>
        </w:rPr>
        <w:t>Вдовин С. М. Система менеджмента качества организации [Электронный ресурс]: учебное пособие / Вдовин С. М., Салимова Т. А., Бирюкова Л. И. - М.:НИЦ ИНФРА-М, 2017. - 299 с.: 60</w:t>
      </w:r>
      <w:r w:rsidRPr="001547E4">
        <w:rPr>
          <w:rFonts w:ascii="Times New Roman" w:hAnsi="Times New Roman" w:cs="Times New Roman"/>
          <w:sz w:val="24"/>
          <w:szCs w:val="24"/>
          <w:lang w:val="en-US"/>
        </w:rPr>
        <w:t>x</w:t>
      </w:r>
      <w:r w:rsidRPr="001547E4">
        <w:rPr>
          <w:rFonts w:ascii="Times New Roman" w:hAnsi="Times New Roman" w:cs="Times New Roman"/>
          <w:sz w:val="24"/>
          <w:szCs w:val="24"/>
        </w:rPr>
        <w:t xml:space="preserve">90 1/16. -(Переплёт 7БЦ). - Режим доступа: </w:t>
      </w:r>
      <w:hyperlink r:id="rId14" w:history="1">
        <w:r w:rsidRPr="001547E4">
          <w:rPr>
            <w:rStyle w:val="a3"/>
            <w:rFonts w:ascii="Times New Roman" w:hAnsi="Times New Roman" w:cs="Times New Roman"/>
            <w:sz w:val="24"/>
            <w:szCs w:val="24"/>
            <w:lang w:val="en-US"/>
          </w:rPr>
          <w:t>http</w:t>
        </w:r>
        <w:r w:rsidRPr="001547E4">
          <w:rPr>
            <w:rStyle w:val="a3"/>
            <w:rFonts w:ascii="Times New Roman" w:hAnsi="Times New Roman" w:cs="Times New Roman"/>
            <w:sz w:val="24"/>
            <w:szCs w:val="24"/>
          </w:rPr>
          <w:t>://</w:t>
        </w:r>
        <w:r w:rsidRPr="001547E4">
          <w:rPr>
            <w:rStyle w:val="a3"/>
            <w:rFonts w:ascii="Times New Roman" w:hAnsi="Times New Roman" w:cs="Times New Roman"/>
            <w:sz w:val="24"/>
            <w:szCs w:val="24"/>
            <w:lang w:val="en-US"/>
          </w:rPr>
          <w:t>znanium</w:t>
        </w:r>
        <w:r w:rsidRPr="001547E4">
          <w:rPr>
            <w:rStyle w:val="a3"/>
            <w:rFonts w:ascii="Times New Roman" w:hAnsi="Times New Roman" w:cs="Times New Roman"/>
            <w:sz w:val="24"/>
            <w:szCs w:val="24"/>
          </w:rPr>
          <w:t>.</w:t>
        </w:r>
        <w:r w:rsidRPr="001547E4">
          <w:rPr>
            <w:rStyle w:val="a3"/>
            <w:rFonts w:ascii="Times New Roman" w:hAnsi="Times New Roman" w:cs="Times New Roman"/>
            <w:sz w:val="24"/>
            <w:szCs w:val="24"/>
            <w:lang w:val="en-US"/>
          </w:rPr>
          <w:t>com</w:t>
        </w:r>
        <w:r w:rsidRPr="001547E4">
          <w:rPr>
            <w:rStyle w:val="a3"/>
            <w:rFonts w:ascii="Times New Roman" w:hAnsi="Times New Roman" w:cs="Times New Roman"/>
            <w:sz w:val="24"/>
            <w:szCs w:val="24"/>
          </w:rPr>
          <w:t>/</w:t>
        </w:r>
        <w:r w:rsidRPr="001547E4">
          <w:rPr>
            <w:rStyle w:val="a3"/>
            <w:rFonts w:ascii="Times New Roman" w:hAnsi="Times New Roman" w:cs="Times New Roman"/>
            <w:sz w:val="24"/>
            <w:szCs w:val="24"/>
            <w:lang w:val="en-US"/>
          </w:rPr>
          <w:t>bookread</w:t>
        </w:r>
        <w:r w:rsidRPr="001547E4">
          <w:rPr>
            <w:rStyle w:val="a3"/>
            <w:rFonts w:ascii="Times New Roman" w:hAnsi="Times New Roman" w:cs="Times New Roman"/>
            <w:sz w:val="24"/>
            <w:szCs w:val="24"/>
          </w:rPr>
          <w:t>2.</w:t>
        </w:r>
        <w:r w:rsidRPr="001547E4">
          <w:rPr>
            <w:rStyle w:val="a3"/>
            <w:rFonts w:ascii="Times New Roman" w:hAnsi="Times New Roman" w:cs="Times New Roman"/>
            <w:sz w:val="24"/>
            <w:szCs w:val="24"/>
            <w:lang w:val="en-US"/>
          </w:rPr>
          <w:t>php</w:t>
        </w:r>
        <w:r w:rsidRPr="001547E4">
          <w:rPr>
            <w:rStyle w:val="a3"/>
            <w:rFonts w:ascii="Times New Roman" w:hAnsi="Times New Roman" w:cs="Times New Roman"/>
            <w:sz w:val="24"/>
            <w:szCs w:val="24"/>
          </w:rPr>
          <w:t>?</w:t>
        </w:r>
        <w:r w:rsidRPr="001547E4">
          <w:rPr>
            <w:rStyle w:val="a3"/>
            <w:rFonts w:ascii="Times New Roman" w:hAnsi="Times New Roman" w:cs="Times New Roman"/>
            <w:sz w:val="24"/>
            <w:szCs w:val="24"/>
            <w:lang w:val="en-US"/>
          </w:rPr>
          <w:t>book</w:t>
        </w:r>
        <w:r w:rsidRPr="001547E4">
          <w:rPr>
            <w:rStyle w:val="a3"/>
            <w:rFonts w:ascii="Times New Roman" w:hAnsi="Times New Roman" w:cs="Times New Roman"/>
            <w:sz w:val="24"/>
            <w:szCs w:val="24"/>
          </w:rPr>
          <w:t>=615221</w:t>
        </w:r>
      </w:hyperlink>
      <w:r w:rsidRPr="001547E4">
        <w:rPr>
          <w:rFonts w:ascii="Times New Roman" w:hAnsi="Times New Roman" w:cs="Times New Roman"/>
          <w:sz w:val="24"/>
          <w:szCs w:val="24"/>
        </w:rPr>
        <w:t xml:space="preserve"> . Загл. с экрана. - </w:t>
      </w:r>
      <w:r w:rsidRPr="001547E4">
        <w:rPr>
          <w:rFonts w:ascii="Times New Roman" w:hAnsi="Times New Roman" w:cs="Times New Roman"/>
          <w:sz w:val="24"/>
          <w:szCs w:val="24"/>
          <w:lang w:val="en-US"/>
        </w:rPr>
        <w:t>ISBN</w:t>
      </w:r>
      <w:r w:rsidRPr="001547E4">
        <w:rPr>
          <w:rFonts w:ascii="Times New Roman" w:hAnsi="Times New Roman" w:cs="Times New Roman"/>
          <w:sz w:val="24"/>
          <w:szCs w:val="24"/>
        </w:rPr>
        <w:t xml:space="preserve"> 978-5-16-005070-6.</w:t>
      </w:r>
    </w:p>
    <w:p w:rsidR="001833A1" w:rsidRPr="001547E4" w:rsidRDefault="001833A1" w:rsidP="001547E4">
      <w:pPr>
        <w:numPr>
          <w:ilvl w:val="0"/>
          <w:numId w:val="40"/>
        </w:numPr>
        <w:autoSpaceDN w:val="0"/>
        <w:spacing w:after="0" w:line="240" w:lineRule="auto"/>
        <w:ind w:left="0" w:firstLine="709"/>
        <w:jc w:val="both"/>
        <w:rPr>
          <w:rFonts w:ascii="Times New Roman" w:hAnsi="Times New Roman" w:cs="Times New Roman"/>
          <w:sz w:val="24"/>
          <w:szCs w:val="24"/>
        </w:rPr>
      </w:pPr>
      <w:r w:rsidRPr="001547E4">
        <w:rPr>
          <w:rFonts w:ascii="Times New Roman" w:hAnsi="Times New Roman" w:cs="Times New Roman"/>
          <w:sz w:val="24"/>
          <w:szCs w:val="24"/>
        </w:rPr>
        <w:t xml:space="preserve">Зайцев Г. Н. Управление качеством в процессе производства [Электронный ресурс]: учебное пособие / Зайцев Г.Н. - М.: ИЦ РИОР, НИЦ ИНФРА-М, 2016. - 164 с.: </w:t>
      </w:r>
      <w:r w:rsidRPr="001547E4">
        <w:rPr>
          <w:rFonts w:ascii="Times New Roman" w:hAnsi="Times New Roman" w:cs="Times New Roman"/>
          <w:sz w:val="24"/>
          <w:szCs w:val="24"/>
        </w:rPr>
        <w:lastRenderedPageBreak/>
        <w:t xml:space="preserve">60x88 1/16. - (Высшее обра-зование: Магистратура) (Обложка). - Режим доступа: </w:t>
      </w:r>
      <w:hyperlink r:id="rId15" w:history="1">
        <w:r w:rsidRPr="001547E4">
          <w:rPr>
            <w:rStyle w:val="a3"/>
            <w:rFonts w:ascii="Times New Roman" w:hAnsi="Times New Roman" w:cs="Times New Roman"/>
            <w:sz w:val="24"/>
            <w:szCs w:val="24"/>
          </w:rPr>
          <w:t>http://znanium.com/bookread2.php?book=515522</w:t>
        </w:r>
      </w:hyperlink>
      <w:r w:rsidRPr="001547E4">
        <w:rPr>
          <w:rFonts w:ascii="Times New Roman" w:hAnsi="Times New Roman" w:cs="Times New Roman"/>
          <w:sz w:val="24"/>
          <w:szCs w:val="24"/>
        </w:rPr>
        <w:t xml:space="preserve"> . - Загл. с экрана. - ISBN 978-5-369-01501-8</w:t>
      </w:r>
    </w:p>
    <w:p w:rsidR="001833A1" w:rsidRPr="001547E4" w:rsidRDefault="001833A1" w:rsidP="001547E4">
      <w:pPr>
        <w:pStyle w:val="a8"/>
        <w:ind w:left="0" w:firstLine="709"/>
        <w:jc w:val="both"/>
        <w:rPr>
          <w:color w:val="000000"/>
        </w:rPr>
      </w:pPr>
    </w:p>
    <w:p w:rsidR="001833A1" w:rsidRPr="001547E4" w:rsidRDefault="00FF52EF" w:rsidP="001547E4">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в</w:t>
      </w:r>
      <w:r w:rsidR="001833A1" w:rsidRPr="001547E4">
        <w:rPr>
          <w:rFonts w:ascii="Times New Roman" w:hAnsi="Times New Roman" w:cs="Times New Roman"/>
          <w:b/>
          <w:bCs/>
          <w:sz w:val="24"/>
          <w:szCs w:val="24"/>
        </w:rPr>
        <w:t>) Методические указания</w:t>
      </w:r>
    </w:p>
    <w:p w:rsidR="001833A1" w:rsidRPr="001547E4" w:rsidRDefault="001833A1" w:rsidP="001547E4">
      <w:pPr>
        <w:numPr>
          <w:ilvl w:val="0"/>
          <w:numId w:val="42"/>
        </w:numPr>
        <w:suppressAutoHyphens/>
        <w:autoSpaceDN w:val="0"/>
        <w:spacing w:after="0" w:line="240" w:lineRule="auto"/>
        <w:ind w:left="0"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РМГ 76-2014 Рекомендации по межгосударственной стандартизации. Государственная система обеспечения единства измерений. Внутренний контроль качества результатов количественного химического анализа</w:t>
      </w:r>
    </w:p>
    <w:p w:rsidR="001833A1" w:rsidRPr="001547E4" w:rsidRDefault="001833A1" w:rsidP="001547E4">
      <w:pPr>
        <w:suppressAutoHyphens/>
        <w:spacing w:after="0" w:line="240" w:lineRule="auto"/>
        <w:ind w:firstLine="709"/>
        <w:jc w:val="both"/>
        <w:rPr>
          <w:rFonts w:ascii="Times New Roman" w:hAnsi="Times New Roman" w:cs="Times New Roman"/>
          <w:color w:val="000000"/>
          <w:sz w:val="24"/>
          <w:szCs w:val="24"/>
        </w:rPr>
      </w:pPr>
    </w:p>
    <w:p w:rsidR="00FF52EF" w:rsidRPr="00FF52EF" w:rsidRDefault="00FF52EF" w:rsidP="00FF52EF">
      <w:pPr>
        <w:pStyle w:val="Style8"/>
        <w:ind w:firstLine="709"/>
        <w:jc w:val="both"/>
        <w:rPr>
          <w:rStyle w:val="FontStyle21"/>
          <w:b/>
          <w:sz w:val="24"/>
          <w:szCs w:val="24"/>
        </w:rPr>
      </w:pPr>
      <w:r w:rsidRPr="00FF52EF">
        <w:rPr>
          <w:rStyle w:val="FontStyle21"/>
          <w:b/>
          <w:sz w:val="24"/>
          <w:szCs w:val="24"/>
        </w:rPr>
        <w:t xml:space="preserve">г) Программное обеспечение </w:t>
      </w:r>
      <w:r w:rsidRPr="00FF52EF">
        <w:rPr>
          <w:rStyle w:val="FontStyle15"/>
          <w:spacing w:val="40"/>
          <w:sz w:val="24"/>
          <w:szCs w:val="24"/>
        </w:rPr>
        <w:t>и</w:t>
      </w:r>
      <w:r w:rsidRPr="00FF52EF">
        <w:rPr>
          <w:rStyle w:val="FontStyle15"/>
          <w:sz w:val="24"/>
          <w:szCs w:val="24"/>
        </w:rPr>
        <w:t xml:space="preserve"> </w:t>
      </w:r>
      <w:r w:rsidRPr="00FF52EF">
        <w:rPr>
          <w:rStyle w:val="FontStyle21"/>
          <w:b/>
          <w:sz w:val="24"/>
          <w:szCs w:val="24"/>
        </w:rPr>
        <w:t xml:space="preserve">Интернет-ресурсы: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8"/>
        <w:gridCol w:w="3219"/>
        <w:gridCol w:w="2878"/>
      </w:tblGrid>
      <w:tr w:rsidR="00FF52EF" w:rsidRPr="00FF52EF" w:rsidTr="00FF52EF">
        <w:trPr>
          <w:trHeight w:val="285"/>
        </w:trPr>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tabs>
                <w:tab w:val="center" w:pos="2748"/>
                <w:tab w:val="left" w:pos="4104"/>
              </w:tabs>
              <w:jc w:val="center"/>
              <w:rPr>
                <w:rStyle w:val="FontStyle21"/>
                <w:sz w:val="24"/>
                <w:szCs w:val="24"/>
                <w:lang w:val="en-US" w:eastAsia="en-US" w:bidi="en-US"/>
              </w:rPr>
            </w:pPr>
            <w:r w:rsidRPr="00FF52EF">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center"/>
              <w:rPr>
                <w:rStyle w:val="FontStyle21"/>
                <w:b/>
                <w:sz w:val="24"/>
                <w:szCs w:val="24"/>
                <w:lang w:val="en-US" w:eastAsia="en-US" w:bidi="en-US"/>
              </w:rPr>
            </w:pPr>
            <w:r w:rsidRPr="00FF52EF">
              <w:rPr>
                <w:rStyle w:val="FontStyle21"/>
                <w:sz w:val="24"/>
                <w:szCs w:val="24"/>
              </w:rPr>
              <w:t>№ договора</w:t>
            </w:r>
          </w:p>
        </w:tc>
        <w:tc>
          <w:tcPr>
            <w:tcW w:w="2880"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center"/>
              <w:rPr>
                <w:rStyle w:val="FontStyle21"/>
                <w:sz w:val="24"/>
                <w:szCs w:val="24"/>
                <w:lang w:val="en-US" w:eastAsia="en-US" w:bidi="en-US"/>
              </w:rPr>
            </w:pPr>
            <w:r w:rsidRPr="00FF52EF">
              <w:rPr>
                <w:rStyle w:val="FontStyle21"/>
                <w:sz w:val="24"/>
                <w:szCs w:val="24"/>
              </w:rPr>
              <w:t>Срок действия лицензии</w:t>
            </w:r>
          </w:p>
        </w:tc>
      </w:tr>
      <w:tr w:rsidR="00FF52EF" w:rsidRPr="00FF52EF" w:rsidTr="00FF52EF">
        <w:trPr>
          <w:trHeight w:val="285"/>
        </w:trPr>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both"/>
              <w:rPr>
                <w:rStyle w:val="FontStyle21"/>
                <w:sz w:val="24"/>
                <w:szCs w:val="24"/>
                <w:lang w:val="en-US" w:eastAsia="en-US" w:bidi="en-US"/>
              </w:rPr>
            </w:pPr>
            <w:r w:rsidRPr="00FF52EF">
              <w:rPr>
                <w:rStyle w:val="FontStyle21"/>
                <w:sz w:val="24"/>
                <w:szCs w:val="24"/>
              </w:rPr>
              <w:t>MS Windows 7</w:t>
            </w:r>
          </w:p>
        </w:tc>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both"/>
              <w:rPr>
                <w:rStyle w:val="FontStyle21"/>
                <w:sz w:val="24"/>
                <w:szCs w:val="24"/>
                <w:lang w:val="en-US" w:eastAsia="en-US" w:bidi="en-US"/>
              </w:rPr>
            </w:pPr>
            <w:r w:rsidRPr="00FF52EF">
              <w:rPr>
                <w:rStyle w:val="FontStyle21"/>
                <w:sz w:val="24"/>
                <w:szCs w:val="24"/>
              </w:rPr>
              <w:t>Д-1227 от 08.10.2018</w:t>
            </w:r>
          </w:p>
          <w:p w:rsidR="00FF52EF" w:rsidRPr="00FF52EF" w:rsidRDefault="00FF52EF">
            <w:pPr>
              <w:pStyle w:val="Style8"/>
              <w:jc w:val="both"/>
              <w:rPr>
                <w:rStyle w:val="FontStyle21"/>
                <w:sz w:val="24"/>
                <w:szCs w:val="24"/>
                <w:lang w:val="en-US" w:eastAsia="en-US" w:bidi="en-US"/>
              </w:rPr>
            </w:pPr>
            <w:r w:rsidRPr="00FF52EF">
              <w:rPr>
                <w:rStyle w:val="FontStyle21"/>
                <w:sz w:val="24"/>
                <w:szCs w:val="24"/>
              </w:rPr>
              <w:t>Д-757-17 от 27.06.2017</w:t>
            </w:r>
          </w:p>
        </w:tc>
        <w:tc>
          <w:tcPr>
            <w:tcW w:w="2880"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center"/>
              <w:rPr>
                <w:rStyle w:val="FontStyle21"/>
                <w:sz w:val="24"/>
                <w:szCs w:val="24"/>
                <w:lang w:val="en-US" w:eastAsia="en-US" w:bidi="en-US"/>
              </w:rPr>
            </w:pPr>
            <w:r w:rsidRPr="00FF52EF">
              <w:rPr>
                <w:rStyle w:val="FontStyle21"/>
                <w:sz w:val="24"/>
                <w:szCs w:val="24"/>
              </w:rPr>
              <w:t>11.10.2021</w:t>
            </w:r>
          </w:p>
          <w:p w:rsidR="00FF52EF" w:rsidRPr="00FF52EF" w:rsidRDefault="00FF52EF">
            <w:pPr>
              <w:pStyle w:val="Style8"/>
              <w:jc w:val="center"/>
              <w:rPr>
                <w:rStyle w:val="FontStyle21"/>
                <w:sz w:val="24"/>
                <w:szCs w:val="24"/>
                <w:lang w:val="en-US" w:eastAsia="en-US" w:bidi="en-US"/>
              </w:rPr>
            </w:pPr>
            <w:r w:rsidRPr="00FF52EF">
              <w:rPr>
                <w:rStyle w:val="FontStyle21"/>
                <w:sz w:val="24"/>
                <w:szCs w:val="24"/>
              </w:rPr>
              <w:t>27.07.2018</w:t>
            </w:r>
          </w:p>
        </w:tc>
      </w:tr>
      <w:tr w:rsidR="00FF52EF" w:rsidRPr="00FF52EF" w:rsidTr="00FF52EF">
        <w:trPr>
          <w:trHeight w:val="272"/>
        </w:trPr>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both"/>
              <w:rPr>
                <w:rStyle w:val="FontStyle21"/>
                <w:sz w:val="24"/>
                <w:szCs w:val="24"/>
                <w:lang w:val="en-US" w:eastAsia="en-US" w:bidi="en-US"/>
              </w:rPr>
            </w:pPr>
            <w:r w:rsidRPr="00FF52EF">
              <w:rPr>
                <w:rStyle w:val="FontStyle21"/>
                <w:sz w:val="24"/>
                <w:szCs w:val="24"/>
              </w:rPr>
              <w:t>MS Office 2007</w:t>
            </w:r>
          </w:p>
        </w:tc>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both"/>
              <w:rPr>
                <w:rStyle w:val="FontStyle21"/>
                <w:sz w:val="24"/>
                <w:szCs w:val="24"/>
                <w:lang w:val="en-US" w:eastAsia="en-US" w:bidi="en-US"/>
              </w:rPr>
            </w:pPr>
            <w:r w:rsidRPr="00FF52EF">
              <w:rPr>
                <w:rStyle w:val="FontStyle21"/>
                <w:sz w:val="24"/>
                <w:szCs w:val="24"/>
              </w:rPr>
              <w:t>№ 135 от 17.09.2007</w:t>
            </w:r>
          </w:p>
        </w:tc>
        <w:tc>
          <w:tcPr>
            <w:tcW w:w="2880"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center"/>
              <w:rPr>
                <w:rStyle w:val="FontStyle21"/>
                <w:sz w:val="24"/>
                <w:szCs w:val="24"/>
                <w:lang w:val="en-US" w:eastAsia="en-US" w:bidi="en-US"/>
              </w:rPr>
            </w:pPr>
            <w:r w:rsidRPr="00FF52EF">
              <w:rPr>
                <w:rStyle w:val="FontStyle21"/>
                <w:sz w:val="24"/>
                <w:szCs w:val="24"/>
              </w:rPr>
              <w:t>бессрочно</w:t>
            </w:r>
          </w:p>
        </w:tc>
      </w:tr>
      <w:tr w:rsidR="00FF52EF" w:rsidRPr="00FF52EF" w:rsidTr="00FF52EF">
        <w:trPr>
          <w:trHeight w:val="297"/>
        </w:trPr>
        <w:tc>
          <w:tcPr>
            <w:tcW w:w="3221" w:type="dxa"/>
            <w:tcBorders>
              <w:top w:val="single" w:sz="4" w:space="0" w:color="auto"/>
              <w:left w:val="single" w:sz="4" w:space="0" w:color="auto"/>
              <w:bottom w:val="single" w:sz="4" w:space="0" w:color="auto"/>
              <w:right w:val="single" w:sz="4" w:space="0" w:color="auto"/>
            </w:tcBorders>
            <w:vAlign w:val="center"/>
            <w:hideMark/>
          </w:tcPr>
          <w:p w:rsidR="00FF52EF" w:rsidRPr="00FF52EF" w:rsidRDefault="00FF52EF">
            <w:pPr>
              <w:widowControl w:val="0"/>
              <w:autoSpaceDE w:val="0"/>
              <w:rPr>
                <w:rFonts w:ascii="Times New Roman" w:hAnsi="Times New Roman" w:cs="Times New Roman"/>
                <w:sz w:val="24"/>
                <w:szCs w:val="24"/>
                <w:lang w:val="en-US" w:bidi="en-US"/>
              </w:rPr>
            </w:pPr>
            <w:r w:rsidRPr="00FF52EF">
              <w:rPr>
                <w:rFonts w:ascii="Times New Roman" w:hAnsi="Times New Roman" w:cs="Times New Roman"/>
                <w:color w:val="000000"/>
                <w:sz w:val="24"/>
                <w:szCs w:val="24"/>
              </w:rPr>
              <w:t>FAR</w:t>
            </w:r>
            <w:r w:rsidRPr="00FF52EF">
              <w:rPr>
                <w:rFonts w:ascii="Times New Roman" w:hAnsi="Times New Roman" w:cs="Times New Roman"/>
                <w:sz w:val="24"/>
                <w:szCs w:val="24"/>
              </w:rPr>
              <w:t xml:space="preserve"> </w:t>
            </w:r>
            <w:r w:rsidRPr="00FF52EF">
              <w:rPr>
                <w:rFonts w:ascii="Times New Roman" w:hAnsi="Times New Roman" w:cs="Times New Roman"/>
                <w:color w:val="000000"/>
                <w:sz w:val="24"/>
                <w:szCs w:val="24"/>
              </w:rPr>
              <w:t>Manager</w:t>
            </w:r>
            <w:r w:rsidRPr="00FF52EF">
              <w:rPr>
                <w:rFonts w:ascii="Times New Roman" w:hAnsi="Times New Roman" w:cs="Times New Roman"/>
                <w:sz w:val="24"/>
                <w:szCs w:val="24"/>
              </w:rPr>
              <w:t xml:space="preserve"> </w:t>
            </w:r>
          </w:p>
        </w:tc>
        <w:tc>
          <w:tcPr>
            <w:tcW w:w="3221" w:type="dxa"/>
            <w:tcBorders>
              <w:top w:val="single" w:sz="4" w:space="0" w:color="auto"/>
              <w:left w:val="single" w:sz="4" w:space="0" w:color="auto"/>
              <w:bottom w:val="single" w:sz="4" w:space="0" w:color="auto"/>
              <w:right w:val="single" w:sz="4" w:space="0" w:color="auto"/>
            </w:tcBorders>
            <w:vAlign w:val="center"/>
            <w:hideMark/>
          </w:tcPr>
          <w:p w:rsidR="00FF52EF" w:rsidRPr="00FF52EF" w:rsidRDefault="00FF52EF">
            <w:pPr>
              <w:widowControl w:val="0"/>
              <w:autoSpaceDE w:val="0"/>
              <w:rPr>
                <w:rFonts w:ascii="Times New Roman" w:hAnsi="Times New Roman" w:cs="Times New Roman"/>
                <w:sz w:val="24"/>
                <w:szCs w:val="24"/>
                <w:lang w:val="en-US" w:bidi="en-US"/>
              </w:rPr>
            </w:pPr>
            <w:r w:rsidRPr="00FF52EF">
              <w:rPr>
                <w:rFonts w:ascii="Times New Roman" w:hAnsi="Times New Roman" w:cs="Times New Roman"/>
                <w:color w:val="000000"/>
                <w:sz w:val="24"/>
                <w:szCs w:val="24"/>
              </w:rPr>
              <w:t>свободно</w:t>
            </w:r>
            <w:r w:rsidRPr="00FF52EF">
              <w:rPr>
                <w:rFonts w:ascii="Times New Roman" w:hAnsi="Times New Roman" w:cs="Times New Roman"/>
                <w:sz w:val="24"/>
                <w:szCs w:val="24"/>
              </w:rPr>
              <w:t xml:space="preserve"> </w:t>
            </w:r>
            <w:r w:rsidRPr="00FF52EF">
              <w:rPr>
                <w:rFonts w:ascii="Times New Roman" w:hAnsi="Times New Roman" w:cs="Times New Roman"/>
                <w:color w:val="000000"/>
                <w:sz w:val="24"/>
                <w:szCs w:val="24"/>
              </w:rPr>
              <w:t>распространяемое</w:t>
            </w:r>
            <w:r w:rsidRPr="00FF52EF">
              <w:rPr>
                <w:rFonts w:ascii="Times New Roman" w:hAnsi="Times New Roman" w:cs="Times New Roman"/>
                <w:sz w:val="24"/>
                <w:szCs w:val="24"/>
              </w:rPr>
              <w:t xml:space="preserve"> </w:t>
            </w:r>
            <w:r w:rsidRPr="00FF52EF">
              <w:rPr>
                <w:rFonts w:ascii="Times New Roman" w:hAnsi="Times New Roman" w:cs="Times New Roman"/>
                <w:color w:val="000000"/>
                <w:sz w:val="24"/>
                <w:szCs w:val="24"/>
              </w:rPr>
              <w:t>ПО</w:t>
            </w:r>
            <w:r w:rsidRPr="00FF52EF">
              <w:rPr>
                <w:rFonts w:ascii="Times New Roman" w:hAnsi="Times New Roman" w:cs="Times New Roman"/>
                <w:sz w:val="24"/>
                <w:szCs w:val="24"/>
              </w:rPr>
              <w:t xml:space="preserve"> </w:t>
            </w:r>
          </w:p>
        </w:tc>
        <w:tc>
          <w:tcPr>
            <w:tcW w:w="2880" w:type="dxa"/>
            <w:tcBorders>
              <w:top w:val="single" w:sz="4" w:space="0" w:color="auto"/>
              <w:left w:val="single" w:sz="4" w:space="0" w:color="auto"/>
              <w:bottom w:val="single" w:sz="4" w:space="0" w:color="auto"/>
              <w:right w:val="single" w:sz="4" w:space="0" w:color="auto"/>
            </w:tcBorders>
            <w:vAlign w:val="center"/>
            <w:hideMark/>
          </w:tcPr>
          <w:p w:rsidR="00FF52EF" w:rsidRPr="00FF52EF" w:rsidRDefault="00FF52EF">
            <w:pPr>
              <w:widowControl w:val="0"/>
              <w:autoSpaceDE w:val="0"/>
              <w:jc w:val="center"/>
              <w:rPr>
                <w:rFonts w:ascii="Times New Roman" w:hAnsi="Times New Roman" w:cs="Times New Roman"/>
                <w:sz w:val="24"/>
                <w:szCs w:val="24"/>
                <w:lang w:val="en-US" w:bidi="en-US"/>
              </w:rPr>
            </w:pPr>
            <w:r w:rsidRPr="00FF52EF">
              <w:rPr>
                <w:rFonts w:ascii="Times New Roman" w:hAnsi="Times New Roman" w:cs="Times New Roman"/>
                <w:color w:val="000000"/>
                <w:sz w:val="24"/>
                <w:szCs w:val="24"/>
              </w:rPr>
              <w:t>бессрочно</w:t>
            </w:r>
            <w:r w:rsidRPr="00FF52EF">
              <w:rPr>
                <w:rFonts w:ascii="Times New Roman" w:hAnsi="Times New Roman" w:cs="Times New Roman"/>
                <w:sz w:val="24"/>
                <w:szCs w:val="24"/>
              </w:rPr>
              <w:t xml:space="preserve"> </w:t>
            </w:r>
          </w:p>
        </w:tc>
      </w:tr>
      <w:tr w:rsidR="00FF52EF" w:rsidRPr="00FF52EF" w:rsidTr="00FF52EF">
        <w:trPr>
          <w:trHeight w:val="297"/>
        </w:trPr>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both"/>
              <w:rPr>
                <w:rStyle w:val="FontStyle21"/>
                <w:sz w:val="24"/>
                <w:szCs w:val="24"/>
                <w:lang w:val="en-US" w:eastAsia="en-US" w:bidi="en-US"/>
              </w:rPr>
            </w:pPr>
            <w:r w:rsidRPr="00FF52EF">
              <w:rPr>
                <w:rStyle w:val="FontStyle21"/>
                <w:sz w:val="24"/>
                <w:szCs w:val="24"/>
              </w:rPr>
              <w:t>7Zip</w:t>
            </w:r>
          </w:p>
        </w:tc>
        <w:tc>
          <w:tcPr>
            <w:tcW w:w="3221"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both"/>
              <w:rPr>
                <w:rStyle w:val="FontStyle21"/>
                <w:sz w:val="24"/>
                <w:szCs w:val="24"/>
                <w:lang w:val="en-US" w:eastAsia="en-US" w:bidi="en-US"/>
              </w:rPr>
            </w:pPr>
            <w:r w:rsidRPr="00FF52EF">
              <w:rPr>
                <w:rStyle w:val="FontStyle21"/>
                <w:sz w:val="24"/>
                <w:szCs w:val="24"/>
              </w:rPr>
              <w:t>свободно распространяемое</w:t>
            </w:r>
          </w:p>
        </w:tc>
        <w:tc>
          <w:tcPr>
            <w:tcW w:w="2880" w:type="dxa"/>
            <w:tcBorders>
              <w:top w:val="single" w:sz="4" w:space="0" w:color="auto"/>
              <w:left w:val="single" w:sz="4" w:space="0" w:color="auto"/>
              <w:bottom w:val="single" w:sz="4" w:space="0" w:color="auto"/>
              <w:right w:val="single" w:sz="4" w:space="0" w:color="auto"/>
            </w:tcBorders>
            <w:hideMark/>
          </w:tcPr>
          <w:p w:rsidR="00FF52EF" w:rsidRPr="00FF52EF" w:rsidRDefault="00FF52EF">
            <w:pPr>
              <w:pStyle w:val="Style8"/>
              <w:jc w:val="center"/>
              <w:rPr>
                <w:rStyle w:val="FontStyle21"/>
                <w:sz w:val="24"/>
                <w:szCs w:val="24"/>
                <w:lang w:val="en-US" w:eastAsia="en-US" w:bidi="en-US"/>
              </w:rPr>
            </w:pPr>
            <w:r w:rsidRPr="00FF52EF">
              <w:rPr>
                <w:rStyle w:val="FontStyle21"/>
                <w:sz w:val="24"/>
                <w:szCs w:val="24"/>
              </w:rPr>
              <w:t>бессрочно</w:t>
            </w:r>
          </w:p>
        </w:tc>
      </w:tr>
    </w:tbl>
    <w:p w:rsidR="00FF52EF" w:rsidRPr="00FF52EF" w:rsidRDefault="00FF52EF" w:rsidP="00FF52EF">
      <w:pPr>
        <w:pStyle w:val="Style8"/>
        <w:jc w:val="both"/>
        <w:rPr>
          <w:rStyle w:val="FontStyle21"/>
          <w:i/>
          <w:sz w:val="24"/>
          <w:szCs w:val="24"/>
          <w:lang w:eastAsia="en-US" w:bidi="en-US"/>
        </w:rPr>
      </w:pPr>
    </w:p>
    <w:p w:rsidR="00FF52EF" w:rsidRPr="00FF52EF" w:rsidRDefault="00FF52EF" w:rsidP="00FF52EF">
      <w:pPr>
        <w:rPr>
          <w:rFonts w:ascii="Times New Roman" w:hAnsi="Times New Roman" w:cs="Times New Roman"/>
          <w:sz w:val="24"/>
          <w:szCs w:val="24"/>
          <w:lang w:eastAsia="ar-SA"/>
        </w:rPr>
      </w:pPr>
      <w:r w:rsidRPr="00FF52EF">
        <w:rPr>
          <w:rFonts w:ascii="Times New Roman" w:hAnsi="Times New Roman" w:cs="Times New Roman"/>
          <w:sz w:val="24"/>
          <w:szCs w:val="24"/>
        </w:rPr>
        <w:t>Интернет-ресурсы</w:t>
      </w:r>
    </w:p>
    <w:p w:rsidR="00FF52EF" w:rsidRPr="00FF52EF" w:rsidRDefault="00FF52EF" w:rsidP="00FF52EF">
      <w:pPr>
        <w:pStyle w:val="Style8"/>
        <w:jc w:val="both"/>
        <w:rPr>
          <w:rStyle w:val="FontStyle21"/>
          <w:sz w:val="24"/>
          <w:szCs w:val="24"/>
        </w:rPr>
      </w:pPr>
      <w:r w:rsidRPr="00FF52EF">
        <w:rPr>
          <w:rStyle w:val="FontStyle21"/>
          <w:sz w:val="24"/>
          <w:szCs w:val="24"/>
        </w:rPr>
        <w:t xml:space="preserve">– Национальная информационно-аналитическая система – Российский индекс научного цитирования (РИНЦ). – URL:  </w:t>
      </w:r>
      <w:hyperlink r:id="rId16" w:history="1">
        <w:r w:rsidRPr="00FF52EF">
          <w:rPr>
            <w:rStyle w:val="a3"/>
          </w:rPr>
          <w:t>https://elibrary.ru/project_risc.asp</w:t>
        </w:r>
      </w:hyperlink>
      <w:r w:rsidRPr="00FF52EF">
        <w:rPr>
          <w:rStyle w:val="FontStyle21"/>
          <w:sz w:val="24"/>
          <w:szCs w:val="24"/>
        </w:rPr>
        <w:t xml:space="preserve">. </w:t>
      </w:r>
    </w:p>
    <w:p w:rsidR="00FF52EF" w:rsidRPr="00FF52EF" w:rsidRDefault="00FF52EF" w:rsidP="00FF52EF">
      <w:pPr>
        <w:pStyle w:val="Style8"/>
        <w:jc w:val="both"/>
        <w:rPr>
          <w:rStyle w:val="FontStyle21"/>
          <w:sz w:val="24"/>
          <w:szCs w:val="24"/>
        </w:rPr>
      </w:pPr>
      <w:r w:rsidRPr="00FF52EF">
        <w:rPr>
          <w:rStyle w:val="FontStyle21"/>
          <w:sz w:val="24"/>
          <w:szCs w:val="24"/>
        </w:rPr>
        <w:t xml:space="preserve">– Поисковая система Академия Google (Google Scholar) – URL: </w:t>
      </w:r>
      <w:hyperlink r:id="rId17" w:history="1">
        <w:r w:rsidRPr="00FF52EF">
          <w:rPr>
            <w:rStyle w:val="a3"/>
          </w:rPr>
          <w:t>https://scholar.google.ru/</w:t>
        </w:r>
      </w:hyperlink>
      <w:r w:rsidRPr="00FF52EF">
        <w:rPr>
          <w:rStyle w:val="FontStyle21"/>
          <w:sz w:val="24"/>
          <w:szCs w:val="24"/>
        </w:rPr>
        <w:t>.</w:t>
      </w:r>
    </w:p>
    <w:p w:rsidR="00FF52EF" w:rsidRPr="00FF52EF" w:rsidRDefault="00FF52EF" w:rsidP="00FF52EF">
      <w:pPr>
        <w:pStyle w:val="Style8"/>
        <w:jc w:val="both"/>
        <w:rPr>
          <w:rStyle w:val="FontStyle21"/>
          <w:sz w:val="24"/>
          <w:szCs w:val="24"/>
        </w:rPr>
      </w:pPr>
      <w:r w:rsidRPr="00FF52EF">
        <w:rPr>
          <w:rStyle w:val="FontStyle21"/>
          <w:sz w:val="24"/>
          <w:szCs w:val="24"/>
        </w:rPr>
        <w:t xml:space="preserve">– Информационная система – Единое окно доступа к информационным системам – URL: </w:t>
      </w:r>
      <w:hyperlink r:id="rId18" w:history="1">
        <w:r w:rsidRPr="00FF52EF">
          <w:rPr>
            <w:rStyle w:val="a3"/>
          </w:rPr>
          <w:t>http:window.edu.ru/</w:t>
        </w:r>
      </w:hyperlink>
      <w:r w:rsidRPr="00FF52EF">
        <w:rPr>
          <w:rStyle w:val="FontStyle21"/>
          <w:sz w:val="24"/>
          <w:szCs w:val="24"/>
        </w:rPr>
        <w:t>.</w:t>
      </w:r>
    </w:p>
    <w:p w:rsidR="00FF52EF" w:rsidRPr="00FF52EF" w:rsidRDefault="00FF52EF" w:rsidP="00FF52EF">
      <w:pPr>
        <w:pStyle w:val="Style8"/>
        <w:jc w:val="both"/>
        <w:rPr>
          <w:rStyle w:val="FontStyle21"/>
          <w:sz w:val="24"/>
          <w:szCs w:val="24"/>
        </w:rPr>
      </w:pPr>
      <w:r w:rsidRPr="00FF52EF">
        <w:rPr>
          <w:rStyle w:val="FontStyle21"/>
          <w:sz w:val="24"/>
          <w:szCs w:val="24"/>
        </w:rPr>
        <w:t xml:space="preserve">– Федеральное государственное бюджетное учреждение «Федеральный институт промышленной собственности». – Режим доступа: </w:t>
      </w:r>
      <w:hyperlink r:id="rId19" w:history="1">
        <w:r w:rsidRPr="00FF52EF">
          <w:rPr>
            <w:rStyle w:val="a3"/>
          </w:rPr>
          <w:t>https://www1.fips.ru/</w:t>
        </w:r>
      </w:hyperlink>
    </w:p>
    <w:p w:rsidR="00FF52EF" w:rsidRDefault="00FF52EF" w:rsidP="00FF52EF">
      <w:pPr>
        <w:pStyle w:val="Style1"/>
        <w:ind w:firstLine="720"/>
        <w:jc w:val="both"/>
        <w:rPr>
          <w:rStyle w:val="FontStyle14"/>
        </w:rPr>
      </w:pPr>
    </w:p>
    <w:p w:rsidR="001833A1" w:rsidRPr="001547E4" w:rsidRDefault="001833A1" w:rsidP="001547E4">
      <w:pPr>
        <w:spacing w:after="0" w:line="240" w:lineRule="auto"/>
        <w:ind w:firstLine="709"/>
        <w:jc w:val="both"/>
        <w:rPr>
          <w:rFonts w:ascii="Times New Roman" w:hAnsi="Times New Roman" w:cs="Times New Roman"/>
          <w:b/>
          <w:bCs/>
          <w:sz w:val="24"/>
          <w:szCs w:val="24"/>
        </w:rPr>
      </w:pPr>
    </w:p>
    <w:p w:rsidR="001833A1" w:rsidRPr="001547E4" w:rsidRDefault="001833A1" w:rsidP="001547E4">
      <w:pPr>
        <w:keepNext/>
        <w:spacing w:after="0" w:line="240" w:lineRule="auto"/>
        <w:ind w:firstLine="709"/>
        <w:jc w:val="both"/>
        <w:outlineLvl w:val="0"/>
        <w:rPr>
          <w:rFonts w:ascii="Times New Roman" w:hAnsi="Times New Roman" w:cs="Times New Roman"/>
          <w:b/>
          <w:bCs/>
          <w:sz w:val="24"/>
          <w:szCs w:val="24"/>
        </w:rPr>
      </w:pPr>
      <w:r w:rsidRPr="001547E4">
        <w:rPr>
          <w:rFonts w:ascii="Times New Roman" w:hAnsi="Times New Roman" w:cs="Times New Roman"/>
          <w:b/>
          <w:bCs/>
          <w:sz w:val="24"/>
          <w:szCs w:val="24"/>
        </w:rPr>
        <w:t>9 Материально-техническое обеспечение дисциплины (модуля)</w:t>
      </w:r>
    </w:p>
    <w:p w:rsidR="001833A1" w:rsidRPr="001547E4" w:rsidRDefault="001833A1" w:rsidP="001547E4">
      <w:pPr>
        <w:spacing w:after="0" w:line="240" w:lineRule="auto"/>
        <w:ind w:firstLine="709"/>
        <w:jc w:val="both"/>
        <w:rPr>
          <w:rFonts w:ascii="Times New Roman" w:hAnsi="Times New Roman" w:cs="Times New Roman"/>
          <w:sz w:val="24"/>
          <w:szCs w:val="24"/>
        </w:rPr>
      </w:pPr>
      <w:r w:rsidRPr="001547E4">
        <w:rPr>
          <w:rFonts w:ascii="Times New Roman" w:hAnsi="Times New Roman" w:cs="Times New Roman"/>
          <w:sz w:val="24"/>
          <w:szCs w:val="24"/>
        </w:rPr>
        <w:t>Материально-техническое обеспечение дисциплины включает:</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A0" w:firstRow="1" w:lastRow="0" w:firstColumn="1" w:lastColumn="0" w:noHBand="0" w:noVBand="0"/>
      </w:tblPr>
      <w:tblGrid>
        <w:gridCol w:w="3662"/>
        <w:gridCol w:w="5836"/>
      </w:tblGrid>
      <w:tr w:rsidR="001833A1" w:rsidRPr="001547E4" w:rsidTr="00D851F9">
        <w:trPr>
          <w:tblHeader/>
        </w:trPr>
        <w:tc>
          <w:tcPr>
            <w:tcW w:w="1928" w:type="pct"/>
            <w:vAlign w:val="center"/>
          </w:tcPr>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Тип и название аудитории </w:t>
            </w:r>
          </w:p>
        </w:tc>
        <w:tc>
          <w:tcPr>
            <w:tcW w:w="3072" w:type="pct"/>
            <w:vAlign w:val="center"/>
          </w:tcPr>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Оснащение аудитории</w:t>
            </w:r>
          </w:p>
        </w:tc>
      </w:tr>
      <w:tr w:rsidR="001833A1" w:rsidRPr="001547E4" w:rsidTr="00D851F9">
        <w:trPr>
          <w:trHeight w:val="720"/>
        </w:trPr>
        <w:tc>
          <w:tcPr>
            <w:tcW w:w="1928" w:type="pct"/>
            <w:vAlign w:val="center"/>
          </w:tcPr>
          <w:p w:rsidR="001833A1" w:rsidRPr="001547E4" w:rsidRDefault="001833A1" w:rsidP="001547E4">
            <w:pPr>
              <w:spacing w:after="0" w:line="240" w:lineRule="auto"/>
              <w:ind w:firstLine="709"/>
              <w:jc w:val="both"/>
              <w:rPr>
                <w:rFonts w:ascii="Times New Roman" w:hAnsi="Times New Roman" w:cs="Times New Roman"/>
                <w:b/>
                <w:bCs/>
                <w:color w:val="000000"/>
                <w:sz w:val="24"/>
                <w:szCs w:val="24"/>
              </w:rPr>
            </w:pPr>
            <w:r w:rsidRPr="001547E4">
              <w:rPr>
                <w:rFonts w:ascii="Times New Roman" w:hAnsi="Times New Roman" w:cs="Times New Roman"/>
                <w:color w:val="000000"/>
                <w:sz w:val="24"/>
                <w:szCs w:val="24"/>
              </w:rPr>
              <w:t>Лекционная аудитория</w:t>
            </w:r>
          </w:p>
          <w:p w:rsidR="001833A1" w:rsidRPr="001547E4" w:rsidRDefault="001833A1" w:rsidP="001547E4">
            <w:pPr>
              <w:spacing w:after="0" w:line="240" w:lineRule="auto"/>
              <w:ind w:firstLine="709"/>
              <w:jc w:val="both"/>
              <w:rPr>
                <w:rFonts w:ascii="Times New Roman" w:hAnsi="Times New Roman" w:cs="Times New Roman"/>
                <w:b/>
                <w:bCs/>
                <w:color w:val="000000"/>
                <w:sz w:val="24"/>
                <w:szCs w:val="24"/>
              </w:rPr>
            </w:pPr>
          </w:p>
          <w:p w:rsidR="001833A1" w:rsidRPr="001547E4" w:rsidRDefault="001833A1" w:rsidP="001547E4">
            <w:pPr>
              <w:spacing w:after="0" w:line="240" w:lineRule="auto"/>
              <w:ind w:firstLine="709"/>
              <w:jc w:val="both"/>
              <w:rPr>
                <w:rFonts w:ascii="Times New Roman" w:hAnsi="Times New Roman" w:cs="Times New Roman"/>
                <w:b/>
                <w:bCs/>
                <w:color w:val="000000"/>
                <w:sz w:val="24"/>
                <w:szCs w:val="24"/>
              </w:rPr>
            </w:pPr>
          </w:p>
          <w:p w:rsidR="001833A1" w:rsidRPr="001547E4" w:rsidRDefault="001833A1" w:rsidP="001547E4">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Учебная аудитория</w:t>
            </w:r>
          </w:p>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p>
        </w:tc>
        <w:tc>
          <w:tcPr>
            <w:tcW w:w="3072" w:type="pct"/>
            <w:vAlign w:val="center"/>
          </w:tcPr>
          <w:p w:rsidR="001833A1" w:rsidRPr="001547E4" w:rsidRDefault="001833A1" w:rsidP="001547E4">
            <w:pPr>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Мультимедийные средства хранения, передачи и представления информации (компьютер, проектор, экран).</w:t>
            </w:r>
          </w:p>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p>
        </w:tc>
      </w:tr>
      <w:tr w:rsidR="001833A1" w:rsidRPr="001547E4" w:rsidTr="00D851F9">
        <w:trPr>
          <w:trHeight w:val="720"/>
        </w:trPr>
        <w:tc>
          <w:tcPr>
            <w:tcW w:w="1928" w:type="pct"/>
          </w:tcPr>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Химические лаборатории </w:t>
            </w:r>
          </w:p>
        </w:tc>
        <w:tc>
          <w:tcPr>
            <w:tcW w:w="3072" w:type="pct"/>
          </w:tcPr>
          <w:p w:rsidR="001833A1" w:rsidRPr="001547E4" w:rsidRDefault="00D851F9" w:rsidP="001547E4">
            <w:pPr>
              <w:autoSpaceDN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Оборудование</w:t>
            </w:r>
            <w:bookmarkStart w:id="0" w:name="_GoBack"/>
            <w:bookmarkEnd w:id="0"/>
            <w:r w:rsidR="001833A1" w:rsidRPr="001547E4">
              <w:rPr>
                <w:rFonts w:ascii="Times New Roman" w:hAnsi="Times New Roman" w:cs="Times New Roman"/>
                <w:color w:val="000000"/>
                <w:sz w:val="24"/>
                <w:szCs w:val="24"/>
              </w:rPr>
              <w:t>: весы электронные, хроматограф, спектрофотометр, дистиллятор, магнитные мешалки, титратор автоматический, химическая посуда, реактивы, таблицы.</w:t>
            </w:r>
          </w:p>
        </w:tc>
      </w:tr>
      <w:tr w:rsidR="001833A1" w:rsidRPr="001547E4" w:rsidTr="00D851F9">
        <w:trPr>
          <w:trHeight w:val="720"/>
        </w:trPr>
        <w:tc>
          <w:tcPr>
            <w:tcW w:w="5000" w:type="pct"/>
            <w:gridSpan w:val="2"/>
            <w:vAlign w:val="center"/>
          </w:tcPr>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b/>
                <w:bCs/>
                <w:color w:val="000000"/>
                <w:sz w:val="24"/>
                <w:szCs w:val="24"/>
              </w:rPr>
              <w:t>Помещения для самостоятельной работы</w:t>
            </w:r>
          </w:p>
        </w:tc>
      </w:tr>
      <w:tr w:rsidR="001833A1" w:rsidRPr="001547E4" w:rsidTr="00D851F9">
        <w:trPr>
          <w:trHeight w:val="720"/>
        </w:trPr>
        <w:tc>
          <w:tcPr>
            <w:tcW w:w="1928" w:type="pct"/>
          </w:tcPr>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Аудитории для самостоятельной работы: компьютерные классы; читальные залы библиотеки</w:t>
            </w:r>
          </w:p>
        </w:tc>
        <w:tc>
          <w:tcPr>
            <w:tcW w:w="3072" w:type="pct"/>
          </w:tcPr>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Персональные компьютеры с пакетом </w:t>
            </w:r>
            <w:r w:rsidRPr="001547E4">
              <w:rPr>
                <w:rFonts w:ascii="Times New Roman" w:hAnsi="Times New Roman" w:cs="Times New Roman"/>
                <w:color w:val="000000"/>
                <w:sz w:val="24"/>
                <w:szCs w:val="24"/>
                <w:lang w:val="en-US"/>
              </w:rPr>
              <w:t>MS</w:t>
            </w:r>
            <w:r w:rsidRPr="001547E4">
              <w:rPr>
                <w:rFonts w:ascii="Times New Roman" w:hAnsi="Times New Roman" w:cs="Times New Roman"/>
                <w:color w:val="000000"/>
                <w:sz w:val="24"/>
                <w:szCs w:val="24"/>
              </w:rPr>
              <w:t xml:space="preserve"> </w:t>
            </w:r>
            <w:r w:rsidRPr="001547E4">
              <w:rPr>
                <w:rFonts w:ascii="Times New Roman" w:hAnsi="Times New Roman" w:cs="Times New Roman"/>
                <w:color w:val="000000"/>
                <w:sz w:val="24"/>
                <w:szCs w:val="24"/>
                <w:lang w:val="en-US"/>
              </w:rPr>
              <w:t>Office</w:t>
            </w:r>
            <w:r w:rsidRPr="001547E4">
              <w:rPr>
                <w:rFonts w:ascii="Times New Roman" w:hAnsi="Times New Roman" w:cs="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1833A1" w:rsidRPr="001547E4" w:rsidTr="00D851F9">
        <w:trPr>
          <w:trHeight w:val="720"/>
        </w:trPr>
        <w:tc>
          <w:tcPr>
            <w:tcW w:w="1928" w:type="pct"/>
            <w:vAlign w:val="center"/>
          </w:tcPr>
          <w:p w:rsidR="001833A1" w:rsidRPr="001547E4" w:rsidRDefault="001833A1" w:rsidP="001547E4">
            <w:pPr>
              <w:spacing w:after="0" w:line="240" w:lineRule="auto"/>
              <w:ind w:firstLine="709"/>
              <w:jc w:val="both"/>
              <w:rPr>
                <w:rFonts w:ascii="Times New Roman" w:hAnsi="Times New Roman" w:cs="Times New Roman"/>
                <w:color w:val="000000"/>
                <w:sz w:val="24"/>
                <w:szCs w:val="24"/>
              </w:rPr>
            </w:pPr>
          </w:p>
          <w:p w:rsidR="001833A1" w:rsidRPr="001547E4" w:rsidRDefault="001833A1" w:rsidP="00D851F9">
            <w:pPr>
              <w:spacing w:after="0" w:line="240" w:lineRule="auto"/>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Отдел электронных ресурсов библиотечного комплекса</w:t>
            </w:r>
          </w:p>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p>
        </w:tc>
        <w:tc>
          <w:tcPr>
            <w:tcW w:w="3072" w:type="pct"/>
            <w:vAlign w:val="center"/>
          </w:tcPr>
          <w:p w:rsidR="001833A1" w:rsidRPr="001547E4" w:rsidRDefault="001833A1" w:rsidP="001547E4">
            <w:pPr>
              <w:autoSpaceDN w:val="0"/>
              <w:spacing w:after="0" w:line="240" w:lineRule="auto"/>
              <w:ind w:firstLine="709"/>
              <w:jc w:val="both"/>
              <w:rPr>
                <w:rFonts w:ascii="Times New Roman" w:hAnsi="Times New Roman" w:cs="Times New Roman"/>
                <w:color w:val="000000"/>
                <w:sz w:val="24"/>
                <w:szCs w:val="24"/>
              </w:rPr>
            </w:pPr>
            <w:r w:rsidRPr="001547E4">
              <w:rPr>
                <w:rFonts w:ascii="Times New Roman" w:hAnsi="Times New Roman" w:cs="Times New Roman"/>
                <w:color w:val="000000"/>
                <w:sz w:val="24"/>
                <w:szCs w:val="24"/>
              </w:rPr>
              <w:t xml:space="preserve">Персональные компьютеры с пакетом </w:t>
            </w:r>
            <w:r w:rsidRPr="001547E4">
              <w:rPr>
                <w:rFonts w:ascii="Times New Roman" w:hAnsi="Times New Roman" w:cs="Times New Roman"/>
                <w:color w:val="000000"/>
                <w:sz w:val="24"/>
                <w:szCs w:val="24"/>
                <w:lang w:val="en-US"/>
              </w:rPr>
              <w:t>MS</w:t>
            </w:r>
            <w:r w:rsidRPr="001547E4">
              <w:rPr>
                <w:rFonts w:ascii="Times New Roman" w:hAnsi="Times New Roman" w:cs="Times New Roman"/>
                <w:color w:val="000000"/>
                <w:sz w:val="24"/>
                <w:szCs w:val="24"/>
              </w:rPr>
              <w:t xml:space="preserve"> </w:t>
            </w:r>
            <w:r w:rsidRPr="001547E4">
              <w:rPr>
                <w:rFonts w:ascii="Times New Roman" w:hAnsi="Times New Roman" w:cs="Times New Roman"/>
                <w:color w:val="000000"/>
                <w:sz w:val="24"/>
                <w:szCs w:val="24"/>
                <w:lang w:val="en-US"/>
              </w:rPr>
              <w:t>Office</w:t>
            </w:r>
            <w:r w:rsidRPr="001547E4">
              <w:rPr>
                <w:rFonts w:ascii="Times New Roman" w:hAnsi="Times New Roman" w:cs="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D851F9" w:rsidRPr="001547E4" w:rsidTr="00D851F9">
        <w:trPr>
          <w:trHeight w:val="720"/>
        </w:trPr>
        <w:tc>
          <w:tcPr>
            <w:tcW w:w="1928" w:type="pct"/>
            <w:vAlign w:val="center"/>
          </w:tcPr>
          <w:p w:rsidR="00D851F9" w:rsidRPr="00D851F9" w:rsidRDefault="00D851F9" w:rsidP="001547E4">
            <w:pPr>
              <w:spacing w:after="0" w:line="240" w:lineRule="auto"/>
              <w:ind w:firstLine="709"/>
              <w:jc w:val="both"/>
              <w:rPr>
                <w:rFonts w:ascii="Times New Roman" w:hAnsi="Times New Roman" w:cs="Times New Roman"/>
                <w:color w:val="000000"/>
                <w:sz w:val="24"/>
                <w:szCs w:val="24"/>
              </w:rPr>
            </w:pPr>
            <w:r w:rsidRPr="00D851F9">
              <w:rPr>
                <w:rFonts w:ascii="Times New Roman" w:hAnsi="Times New Roman" w:cs="Times New Roman"/>
                <w:sz w:val="24"/>
                <w:szCs w:val="24"/>
              </w:rPr>
              <w:lastRenderedPageBreak/>
              <w:t>Помещение для хранения и профилактического обслужив</w:t>
            </w:r>
            <w:r w:rsidRPr="00D851F9">
              <w:rPr>
                <w:rFonts w:ascii="Times New Roman" w:hAnsi="Times New Roman" w:cs="Times New Roman"/>
                <w:sz w:val="24"/>
                <w:szCs w:val="24"/>
              </w:rPr>
              <w:t>а</w:t>
            </w:r>
            <w:r w:rsidRPr="00D851F9">
              <w:rPr>
                <w:rFonts w:ascii="Times New Roman" w:hAnsi="Times New Roman" w:cs="Times New Roman"/>
                <w:sz w:val="24"/>
                <w:szCs w:val="24"/>
              </w:rPr>
              <w:t>ния учебного оборудования</w:t>
            </w:r>
          </w:p>
        </w:tc>
        <w:tc>
          <w:tcPr>
            <w:tcW w:w="3072" w:type="pct"/>
            <w:vAlign w:val="center"/>
          </w:tcPr>
          <w:p w:rsidR="00D851F9" w:rsidRPr="00D851F9" w:rsidRDefault="00D851F9" w:rsidP="001547E4">
            <w:pPr>
              <w:autoSpaceDN w:val="0"/>
              <w:spacing w:after="0" w:line="240" w:lineRule="auto"/>
              <w:ind w:firstLine="709"/>
              <w:jc w:val="both"/>
              <w:rPr>
                <w:rFonts w:ascii="Times New Roman" w:hAnsi="Times New Roman" w:cs="Times New Roman"/>
                <w:color w:val="000000"/>
                <w:sz w:val="24"/>
                <w:szCs w:val="24"/>
              </w:rPr>
            </w:pPr>
            <w:r w:rsidRPr="00D851F9">
              <w:rPr>
                <w:rFonts w:ascii="Times New Roman" w:hAnsi="Times New Roman" w:cs="Times New Roman"/>
                <w:sz w:val="24"/>
                <w:szCs w:val="24"/>
              </w:rPr>
              <w:t>Стеллажи для хранения учебно-наглядных пос</w:t>
            </w:r>
            <w:r w:rsidRPr="00D851F9">
              <w:rPr>
                <w:rFonts w:ascii="Times New Roman" w:hAnsi="Times New Roman" w:cs="Times New Roman"/>
                <w:sz w:val="24"/>
                <w:szCs w:val="24"/>
              </w:rPr>
              <w:t>о</w:t>
            </w:r>
            <w:r w:rsidRPr="00D851F9">
              <w:rPr>
                <w:rFonts w:ascii="Times New Roman" w:hAnsi="Times New Roman" w:cs="Times New Roman"/>
                <w:sz w:val="24"/>
                <w:szCs w:val="24"/>
              </w:rPr>
              <w:t>бий и учебно-методической документации.</w:t>
            </w:r>
          </w:p>
        </w:tc>
      </w:tr>
    </w:tbl>
    <w:p w:rsidR="001833A1" w:rsidRPr="001547E4" w:rsidRDefault="001833A1" w:rsidP="00DF7C36">
      <w:pPr>
        <w:widowControl w:val="0"/>
        <w:autoSpaceDE w:val="0"/>
        <w:autoSpaceDN w:val="0"/>
        <w:adjustRightInd w:val="0"/>
        <w:spacing w:after="0" w:line="240" w:lineRule="auto"/>
        <w:ind w:firstLine="720"/>
        <w:jc w:val="both"/>
        <w:rPr>
          <w:rFonts w:ascii="Times New Roman" w:hAnsi="Times New Roman" w:cs="Times New Roman"/>
          <w:sz w:val="24"/>
          <w:szCs w:val="24"/>
          <w:lang w:eastAsia="ru-RU"/>
        </w:rPr>
      </w:pPr>
    </w:p>
    <w:sectPr w:rsidR="001833A1" w:rsidRPr="001547E4" w:rsidSect="00D851F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F74" w:rsidRDefault="00664F74" w:rsidP="003E4927">
      <w:pPr>
        <w:spacing w:after="0" w:line="240" w:lineRule="auto"/>
      </w:pPr>
      <w:r>
        <w:separator/>
      </w:r>
    </w:p>
  </w:endnote>
  <w:endnote w:type="continuationSeparator" w:id="0">
    <w:p w:rsidR="00664F74" w:rsidRDefault="00664F74" w:rsidP="003E4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3A1" w:rsidRDefault="001833A1" w:rsidP="002E3F56">
    <w:pPr>
      <w:pStyle w:val="a4"/>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D851F9">
      <w:rPr>
        <w:rStyle w:val="a9"/>
        <w:noProof/>
      </w:rPr>
      <w:t>22</w:t>
    </w:r>
    <w:r>
      <w:rPr>
        <w:rStyle w:val="a9"/>
      </w:rPr>
      <w:fldChar w:fldCharType="end"/>
    </w:r>
  </w:p>
  <w:p w:rsidR="001833A1" w:rsidRDefault="001833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F74" w:rsidRDefault="00664F74" w:rsidP="003E4927">
      <w:pPr>
        <w:spacing w:after="0" w:line="240" w:lineRule="auto"/>
      </w:pPr>
      <w:r>
        <w:separator/>
      </w:r>
    </w:p>
  </w:footnote>
  <w:footnote w:type="continuationSeparator" w:id="0">
    <w:p w:rsidR="00664F74" w:rsidRDefault="00664F74" w:rsidP="003E49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C46"/>
    <w:multiLevelType w:val="hybridMultilevel"/>
    <w:tmpl w:val="EC366DC0"/>
    <w:lvl w:ilvl="0" w:tplc="FC18CCD4">
      <w:start w:val="1"/>
      <w:numFmt w:val="decimal"/>
      <w:lvlText w:val="%1."/>
      <w:lvlJc w:val="left"/>
      <w:pPr>
        <w:tabs>
          <w:tab w:val="num" w:pos="900"/>
        </w:tabs>
        <w:ind w:left="900" w:hanging="360"/>
      </w:pPr>
      <w:rPr>
        <w:rFonts w:ascii="Times New Roman" w:eastAsia="Times New Roman" w:hAnsi="Times New Roman"/>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 w15:restartNumberingAfterBreak="0">
    <w:nsid w:val="02E2404D"/>
    <w:multiLevelType w:val="hybridMultilevel"/>
    <w:tmpl w:val="9C8058A4"/>
    <w:lvl w:ilvl="0" w:tplc="C4D8204E">
      <w:start w:val="1"/>
      <w:numFmt w:val="decimal"/>
      <w:lvlText w:val="%1."/>
      <w:lvlJc w:val="left"/>
      <w:pPr>
        <w:tabs>
          <w:tab w:val="num" w:pos="720"/>
        </w:tabs>
        <w:ind w:left="720" w:hanging="360"/>
      </w:p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2" w15:restartNumberingAfterBreak="0">
    <w:nsid w:val="02F652AB"/>
    <w:multiLevelType w:val="hybridMultilevel"/>
    <w:tmpl w:val="FB545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DF1BEB"/>
    <w:multiLevelType w:val="hybridMultilevel"/>
    <w:tmpl w:val="6260859A"/>
    <w:lvl w:ilvl="0" w:tplc="04190019">
      <w:start w:val="1"/>
      <w:numFmt w:val="lowerLetter"/>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 w15:restartNumberingAfterBreak="0">
    <w:nsid w:val="06644A51"/>
    <w:multiLevelType w:val="hybridMultilevel"/>
    <w:tmpl w:val="A6663A4C"/>
    <w:lvl w:ilvl="0" w:tplc="F9BC3F12">
      <w:start w:val="1"/>
      <w:numFmt w:val="decimal"/>
      <w:lvlText w:val="%1"/>
      <w:lvlJc w:val="left"/>
      <w:pPr>
        <w:ind w:left="2498" w:hanging="360"/>
      </w:pPr>
      <w:rPr>
        <w:rFonts w:hint="default"/>
        <w:b w:val="0"/>
        <w:bCs w:val="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5" w15:restartNumberingAfterBreak="0">
    <w:nsid w:val="082652DD"/>
    <w:multiLevelType w:val="hybridMultilevel"/>
    <w:tmpl w:val="28D6ED94"/>
    <w:lvl w:ilvl="0" w:tplc="B13CFD32">
      <w:start w:val="5"/>
      <w:numFmt w:val="decimal"/>
      <w:lvlText w:val="%1"/>
      <w:lvlJc w:val="left"/>
      <w:pPr>
        <w:ind w:left="1069" w:hanging="360"/>
      </w:pPr>
      <w:rPr>
        <w:rFonts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A3D09FF"/>
    <w:multiLevelType w:val="hybridMultilevel"/>
    <w:tmpl w:val="6B2E3B6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15:restartNumberingAfterBreak="0">
    <w:nsid w:val="0A48227F"/>
    <w:multiLevelType w:val="multilevel"/>
    <w:tmpl w:val="43DCDDBC"/>
    <w:lvl w:ilvl="0">
      <w:start w:val="2"/>
      <w:numFmt w:val="decimal"/>
      <w:lvlText w:val="%1"/>
      <w:lvlJc w:val="left"/>
      <w:pPr>
        <w:ind w:left="360" w:hanging="360"/>
      </w:pPr>
    </w:lvl>
    <w:lvl w:ilvl="1">
      <w:start w:val="6"/>
      <w:numFmt w:val="decimal"/>
      <w:lvlText w:val="%1.%2"/>
      <w:lvlJc w:val="left"/>
      <w:pPr>
        <w:ind w:left="1940" w:hanging="360"/>
      </w:pPr>
    </w:lvl>
    <w:lvl w:ilvl="2">
      <w:start w:val="1"/>
      <w:numFmt w:val="decimalZero"/>
      <w:lvlText w:val="%1.%2.%3"/>
      <w:lvlJc w:val="left"/>
      <w:pPr>
        <w:ind w:left="3880" w:hanging="720"/>
      </w:pPr>
    </w:lvl>
    <w:lvl w:ilvl="3">
      <w:start w:val="1"/>
      <w:numFmt w:val="decimal"/>
      <w:lvlText w:val="%1.%2.%3.%4"/>
      <w:lvlJc w:val="left"/>
      <w:pPr>
        <w:ind w:left="5460" w:hanging="720"/>
      </w:pPr>
    </w:lvl>
    <w:lvl w:ilvl="4">
      <w:start w:val="1"/>
      <w:numFmt w:val="decimalZero"/>
      <w:lvlText w:val="%1.%2.%3.%4.%5"/>
      <w:lvlJc w:val="left"/>
      <w:pPr>
        <w:ind w:left="7040" w:hanging="720"/>
      </w:pPr>
    </w:lvl>
    <w:lvl w:ilvl="5">
      <w:start w:val="1"/>
      <w:numFmt w:val="decimal"/>
      <w:lvlText w:val="%1.%2.%3.%4.%5.%6"/>
      <w:lvlJc w:val="left"/>
      <w:pPr>
        <w:ind w:left="8980" w:hanging="1080"/>
      </w:pPr>
    </w:lvl>
    <w:lvl w:ilvl="6">
      <w:start w:val="1"/>
      <w:numFmt w:val="decimal"/>
      <w:lvlText w:val="%1.%2.%3.%4.%5.%6.%7"/>
      <w:lvlJc w:val="left"/>
      <w:pPr>
        <w:ind w:left="10560" w:hanging="1080"/>
      </w:pPr>
    </w:lvl>
    <w:lvl w:ilvl="7">
      <w:start w:val="1"/>
      <w:numFmt w:val="decimal"/>
      <w:lvlText w:val="%1.%2.%3.%4.%5.%6.%7.%8"/>
      <w:lvlJc w:val="left"/>
      <w:pPr>
        <w:ind w:left="12500" w:hanging="1440"/>
      </w:pPr>
    </w:lvl>
    <w:lvl w:ilvl="8">
      <w:start w:val="1"/>
      <w:numFmt w:val="decimal"/>
      <w:lvlText w:val="%1.%2.%3.%4.%5.%6.%7.%8.%9"/>
      <w:lvlJc w:val="left"/>
      <w:pPr>
        <w:ind w:left="14080" w:hanging="1440"/>
      </w:pPr>
    </w:lvl>
  </w:abstractNum>
  <w:abstractNum w:abstractNumId="8" w15:restartNumberingAfterBreak="0">
    <w:nsid w:val="0DAC445B"/>
    <w:multiLevelType w:val="hybridMultilevel"/>
    <w:tmpl w:val="4FD625E2"/>
    <w:lvl w:ilvl="0" w:tplc="C4D8204E">
      <w:start w:val="1"/>
      <w:numFmt w:val="decimal"/>
      <w:lvlText w:val="%1."/>
      <w:lvlJc w:val="left"/>
      <w:pPr>
        <w:tabs>
          <w:tab w:val="num" w:pos="1003"/>
        </w:tabs>
        <w:ind w:left="1003"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E7729AE"/>
    <w:multiLevelType w:val="hybridMultilevel"/>
    <w:tmpl w:val="57805916"/>
    <w:lvl w:ilvl="0" w:tplc="C4D8204E">
      <w:start w:val="1"/>
      <w:numFmt w:val="decimal"/>
      <w:lvlText w:val="%1."/>
      <w:lvlJc w:val="left"/>
      <w:pPr>
        <w:tabs>
          <w:tab w:val="num" w:pos="1003"/>
        </w:tabs>
        <w:ind w:left="1003" w:hanging="360"/>
      </w:p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10" w15:restartNumberingAfterBreak="0">
    <w:nsid w:val="10D7341C"/>
    <w:multiLevelType w:val="hybridMultilevel"/>
    <w:tmpl w:val="A984BEAE"/>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11" w15:restartNumberingAfterBreak="0">
    <w:nsid w:val="11F225D5"/>
    <w:multiLevelType w:val="hybridMultilevel"/>
    <w:tmpl w:val="21F89A58"/>
    <w:lvl w:ilvl="0" w:tplc="C4D8204E">
      <w:start w:val="1"/>
      <w:numFmt w:val="decimal"/>
      <w:lvlText w:val="%1."/>
      <w:lvlJc w:val="left"/>
      <w:pPr>
        <w:tabs>
          <w:tab w:val="num" w:pos="1003"/>
        </w:tabs>
        <w:ind w:left="1003" w:hanging="360"/>
      </w:p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15:restartNumberingAfterBreak="0">
    <w:nsid w:val="12EC1E39"/>
    <w:multiLevelType w:val="hybridMultilevel"/>
    <w:tmpl w:val="29FE3944"/>
    <w:lvl w:ilvl="0" w:tplc="04190019">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1B1F17A7"/>
    <w:multiLevelType w:val="hybridMultilevel"/>
    <w:tmpl w:val="45F67270"/>
    <w:lvl w:ilvl="0" w:tplc="C444F1C4">
      <w:start w:val="1"/>
      <w:numFmt w:val="bullet"/>
      <w:lvlText w:val=""/>
      <w:lvlJc w:val="left"/>
      <w:pPr>
        <w:ind w:left="2628" w:hanging="360"/>
      </w:pPr>
      <w:rPr>
        <w:rFonts w:ascii="Symbol" w:hAnsi="Symbol" w:cs="Symbol" w:hint="default"/>
      </w:rPr>
    </w:lvl>
    <w:lvl w:ilvl="1" w:tplc="04190003">
      <w:start w:val="1"/>
      <w:numFmt w:val="bullet"/>
      <w:lvlText w:val="o"/>
      <w:lvlJc w:val="left"/>
      <w:pPr>
        <w:ind w:left="2781" w:hanging="360"/>
      </w:pPr>
      <w:rPr>
        <w:rFonts w:ascii="Courier New" w:hAnsi="Courier New" w:cs="Courier New" w:hint="default"/>
      </w:rPr>
    </w:lvl>
    <w:lvl w:ilvl="2" w:tplc="04190005">
      <w:start w:val="1"/>
      <w:numFmt w:val="bullet"/>
      <w:lvlText w:val=""/>
      <w:lvlJc w:val="left"/>
      <w:pPr>
        <w:ind w:left="3501" w:hanging="360"/>
      </w:pPr>
      <w:rPr>
        <w:rFonts w:ascii="Wingdings" w:hAnsi="Wingdings" w:cs="Wingdings" w:hint="default"/>
      </w:rPr>
    </w:lvl>
    <w:lvl w:ilvl="3" w:tplc="04190001">
      <w:start w:val="1"/>
      <w:numFmt w:val="bullet"/>
      <w:lvlText w:val=""/>
      <w:lvlJc w:val="left"/>
      <w:pPr>
        <w:ind w:left="4221" w:hanging="360"/>
      </w:pPr>
      <w:rPr>
        <w:rFonts w:ascii="Symbol" w:hAnsi="Symbol" w:cs="Symbol" w:hint="default"/>
      </w:rPr>
    </w:lvl>
    <w:lvl w:ilvl="4" w:tplc="04190003">
      <w:start w:val="1"/>
      <w:numFmt w:val="bullet"/>
      <w:lvlText w:val="o"/>
      <w:lvlJc w:val="left"/>
      <w:pPr>
        <w:ind w:left="4941" w:hanging="360"/>
      </w:pPr>
      <w:rPr>
        <w:rFonts w:ascii="Courier New" w:hAnsi="Courier New" w:cs="Courier New" w:hint="default"/>
      </w:rPr>
    </w:lvl>
    <w:lvl w:ilvl="5" w:tplc="04190005">
      <w:start w:val="1"/>
      <w:numFmt w:val="bullet"/>
      <w:lvlText w:val=""/>
      <w:lvlJc w:val="left"/>
      <w:pPr>
        <w:ind w:left="5661" w:hanging="360"/>
      </w:pPr>
      <w:rPr>
        <w:rFonts w:ascii="Wingdings" w:hAnsi="Wingdings" w:cs="Wingdings" w:hint="default"/>
      </w:rPr>
    </w:lvl>
    <w:lvl w:ilvl="6" w:tplc="04190001">
      <w:start w:val="1"/>
      <w:numFmt w:val="bullet"/>
      <w:lvlText w:val=""/>
      <w:lvlJc w:val="left"/>
      <w:pPr>
        <w:ind w:left="6381" w:hanging="360"/>
      </w:pPr>
      <w:rPr>
        <w:rFonts w:ascii="Symbol" w:hAnsi="Symbol" w:cs="Symbol" w:hint="default"/>
      </w:rPr>
    </w:lvl>
    <w:lvl w:ilvl="7" w:tplc="04190003">
      <w:start w:val="1"/>
      <w:numFmt w:val="bullet"/>
      <w:lvlText w:val="o"/>
      <w:lvlJc w:val="left"/>
      <w:pPr>
        <w:ind w:left="7101" w:hanging="360"/>
      </w:pPr>
      <w:rPr>
        <w:rFonts w:ascii="Courier New" w:hAnsi="Courier New" w:cs="Courier New" w:hint="default"/>
      </w:rPr>
    </w:lvl>
    <w:lvl w:ilvl="8" w:tplc="04190005">
      <w:start w:val="1"/>
      <w:numFmt w:val="bullet"/>
      <w:lvlText w:val=""/>
      <w:lvlJc w:val="left"/>
      <w:pPr>
        <w:ind w:left="7821" w:hanging="360"/>
      </w:pPr>
      <w:rPr>
        <w:rFonts w:ascii="Wingdings" w:hAnsi="Wingdings" w:cs="Wingdings" w:hint="default"/>
      </w:rPr>
    </w:lvl>
  </w:abstractNum>
  <w:abstractNum w:abstractNumId="14" w15:restartNumberingAfterBreak="0">
    <w:nsid w:val="1D9D4F2F"/>
    <w:multiLevelType w:val="multilevel"/>
    <w:tmpl w:val="E5D81E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1F75F9"/>
    <w:multiLevelType w:val="hybridMultilevel"/>
    <w:tmpl w:val="91B0ABB6"/>
    <w:lvl w:ilvl="0" w:tplc="F9BC3F12">
      <w:start w:val="1"/>
      <w:numFmt w:val="decimal"/>
      <w:lvlText w:val="%1"/>
      <w:lvlJc w:val="left"/>
      <w:pPr>
        <w:ind w:left="1429" w:hanging="360"/>
      </w:pPr>
      <w:rPr>
        <w:rFonts w:hint="default"/>
        <w:b w:val="0"/>
        <w:bCs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260F4A8A"/>
    <w:multiLevelType w:val="hybridMultilevel"/>
    <w:tmpl w:val="A3F44DD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7" w15:restartNumberingAfterBreak="0">
    <w:nsid w:val="26E716BA"/>
    <w:multiLevelType w:val="hybridMultilevel"/>
    <w:tmpl w:val="14F69C10"/>
    <w:lvl w:ilvl="0" w:tplc="C038A1DE">
      <w:start w:val="1"/>
      <w:numFmt w:val="decimal"/>
      <w:lvlText w:val="%1."/>
      <w:lvlJc w:val="left"/>
      <w:pPr>
        <w:ind w:left="144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27550FCE"/>
    <w:multiLevelType w:val="hybridMultilevel"/>
    <w:tmpl w:val="1EE467B8"/>
    <w:lvl w:ilvl="0" w:tplc="C4D8204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28F87816"/>
    <w:multiLevelType w:val="hybridMultilevel"/>
    <w:tmpl w:val="48DCB1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2D694365"/>
    <w:multiLevelType w:val="hybridMultilevel"/>
    <w:tmpl w:val="7F766AAE"/>
    <w:lvl w:ilvl="0" w:tplc="04190019">
      <w:start w:val="1"/>
      <w:numFmt w:val="lowerLetter"/>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15:restartNumberingAfterBreak="0">
    <w:nsid w:val="2EC32484"/>
    <w:multiLevelType w:val="hybridMultilevel"/>
    <w:tmpl w:val="920A3402"/>
    <w:lvl w:ilvl="0" w:tplc="0419000F">
      <w:start w:val="1"/>
      <w:numFmt w:val="decimal"/>
      <w:lvlText w:val="%1."/>
      <w:lvlJc w:val="left"/>
      <w:pPr>
        <w:tabs>
          <w:tab w:val="num" w:pos="720"/>
        </w:tabs>
        <w:ind w:left="720" w:hanging="360"/>
      </w:pPr>
      <w:rPr>
        <w:rFonts w:hint="default"/>
      </w:rPr>
    </w:lvl>
    <w:lvl w:ilvl="1" w:tplc="A86001CC">
      <w:start w:val="8"/>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32AF2613"/>
    <w:multiLevelType w:val="hybridMultilevel"/>
    <w:tmpl w:val="BEE293C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3" w15:restartNumberingAfterBreak="0">
    <w:nsid w:val="3A080FF3"/>
    <w:multiLevelType w:val="hybridMultilevel"/>
    <w:tmpl w:val="0C6E1A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40CC0801"/>
    <w:multiLevelType w:val="hybridMultilevel"/>
    <w:tmpl w:val="57F6D12E"/>
    <w:lvl w:ilvl="0" w:tplc="35345C54">
      <w:start w:val="7"/>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45EF20BC"/>
    <w:multiLevelType w:val="hybridMultilevel"/>
    <w:tmpl w:val="E3B2A6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63C40EB"/>
    <w:multiLevelType w:val="hybridMultilevel"/>
    <w:tmpl w:val="87543796"/>
    <w:lvl w:ilvl="0" w:tplc="FC18CCD4">
      <w:start w:val="1"/>
      <w:numFmt w:val="decimal"/>
      <w:lvlText w:val="%1."/>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7" w15:restartNumberingAfterBreak="0">
    <w:nsid w:val="480D6CCE"/>
    <w:multiLevelType w:val="hybridMultilevel"/>
    <w:tmpl w:val="C5AE4532"/>
    <w:lvl w:ilvl="0" w:tplc="FC18CCD4">
      <w:start w:val="1"/>
      <w:numFmt w:val="decimal"/>
      <w:lvlText w:val="%1."/>
      <w:lvlJc w:val="left"/>
      <w:pPr>
        <w:tabs>
          <w:tab w:val="num" w:pos="1080"/>
        </w:tabs>
        <w:ind w:left="108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90E70B3"/>
    <w:multiLevelType w:val="multilevel"/>
    <w:tmpl w:val="DF1CD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FF29FF"/>
    <w:multiLevelType w:val="hybridMultilevel"/>
    <w:tmpl w:val="86B2C576"/>
    <w:lvl w:ilvl="0" w:tplc="04190001">
      <w:start w:val="1"/>
      <w:numFmt w:val="bullet"/>
      <w:lvlText w:val=""/>
      <w:lvlJc w:val="left"/>
      <w:pPr>
        <w:ind w:left="1789" w:hanging="360"/>
      </w:pPr>
      <w:rPr>
        <w:rFonts w:ascii="Symbol" w:hAnsi="Symbol" w:cs="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30" w15:restartNumberingAfterBreak="0">
    <w:nsid w:val="57274658"/>
    <w:multiLevelType w:val="hybridMultilevel"/>
    <w:tmpl w:val="52B663AE"/>
    <w:lvl w:ilvl="0" w:tplc="A86001CC">
      <w:start w:val="7"/>
      <w:numFmt w:val="decimal"/>
      <w:lvlText w:val="%1."/>
      <w:lvlJc w:val="left"/>
      <w:pPr>
        <w:tabs>
          <w:tab w:val="num" w:pos="786"/>
        </w:tabs>
        <w:ind w:left="786" w:hanging="36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1" w15:restartNumberingAfterBreak="0">
    <w:nsid w:val="59B53BA3"/>
    <w:multiLevelType w:val="hybridMultilevel"/>
    <w:tmpl w:val="3ABCC6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59B82576"/>
    <w:multiLevelType w:val="hybridMultilevel"/>
    <w:tmpl w:val="9758B326"/>
    <w:lvl w:ilvl="0" w:tplc="69E045F0">
      <w:start w:val="1"/>
      <w:numFmt w:val="decimal"/>
      <w:lvlText w:val="%1."/>
      <w:lvlJc w:val="left"/>
      <w:pPr>
        <w:tabs>
          <w:tab w:val="num" w:pos="1774"/>
        </w:tabs>
        <w:ind w:left="1774" w:hanging="106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3" w15:restartNumberingAfterBreak="0">
    <w:nsid w:val="5B51004A"/>
    <w:multiLevelType w:val="hybridMultilevel"/>
    <w:tmpl w:val="7A36F51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15:restartNumberingAfterBreak="0">
    <w:nsid w:val="62384600"/>
    <w:multiLevelType w:val="hybridMultilevel"/>
    <w:tmpl w:val="88E433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646126C3"/>
    <w:multiLevelType w:val="hybridMultilevel"/>
    <w:tmpl w:val="37AE7EAA"/>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15:restartNumberingAfterBreak="0">
    <w:nsid w:val="66E40A38"/>
    <w:multiLevelType w:val="hybridMultilevel"/>
    <w:tmpl w:val="76A4EAD8"/>
    <w:lvl w:ilvl="0" w:tplc="04190001">
      <w:start w:val="1"/>
      <w:numFmt w:val="bullet"/>
      <w:lvlText w:val=""/>
      <w:lvlJc w:val="left"/>
      <w:pPr>
        <w:tabs>
          <w:tab w:val="num" w:pos="926"/>
        </w:tabs>
        <w:ind w:left="926" w:hanging="360"/>
      </w:pPr>
      <w:rPr>
        <w:rFonts w:ascii="Symbol" w:hAnsi="Symbol" w:cs="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37" w15:restartNumberingAfterBreak="0">
    <w:nsid w:val="6761411F"/>
    <w:multiLevelType w:val="hybridMultilevel"/>
    <w:tmpl w:val="098CC0A6"/>
    <w:lvl w:ilvl="0" w:tplc="8E166C80">
      <w:start w:val="1"/>
      <w:numFmt w:val="decimal"/>
      <w:lvlText w:val="%1."/>
      <w:lvlJc w:val="left"/>
      <w:pPr>
        <w:ind w:left="1039" w:hanging="360"/>
      </w:pPr>
      <w:rPr>
        <w:rFonts w:hint="default"/>
      </w:rPr>
    </w:lvl>
    <w:lvl w:ilvl="1" w:tplc="04190019">
      <w:start w:val="1"/>
      <w:numFmt w:val="lowerLetter"/>
      <w:lvlText w:val="%2."/>
      <w:lvlJc w:val="left"/>
      <w:pPr>
        <w:ind w:left="1759" w:hanging="360"/>
      </w:pPr>
    </w:lvl>
    <w:lvl w:ilvl="2" w:tplc="0419001B">
      <w:start w:val="1"/>
      <w:numFmt w:val="lowerRoman"/>
      <w:lvlText w:val="%3."/>
      <w:lvlJc w:val="right"/>
      <w:pPr>
        <w:ind w:left="2479" w:hanging="180"/>
      </w:pPr>
    </w:lvl>
    <w:lvl w:ilvl="3" w:tplc="0419000F">
      <w:start w:val="1"/>
      <w:numFmt w:val="decimal"/>
      <w:lvlText w:val="%4."/>
      <w:lvlJc w:val="left"/>
      <w:pPr>
        <w:ind w:left="3199" w:hanging="360"/>
      </w:pPr>
    </w:lvl>
    <w:lvl w:ilvl="4" w:tplc="04190019">
      <w:start w:val="1"/>
      <w:numFmt w:val="lowerLetter"/>
      <w:lvlText w:val="%5."/>
      <w:lvlJc w:val="left"/>
      <w:pPr>
        <w:ind w:left="3919" w:hanging="360"/>
      </w:pPr>
    </w:lvl>
    <w:lvl w:ilvl="5" w:tplc="0419001B">
      <w:start w:val="1"/>
      <w:numFmt w:val="lowerRoman"/>
      <w:lvlText w:val="%6."/>
      <w:lvlJc w:val="right"/>
      <w:pPr>
        <w:ind w:left="4639" w:hanging="180"/>
      </w:pPr>
    </w:lvl>
    <w:lvl w:ilvl="6" w:tplc="0419000F">
      <w:start w:val="1"/>
      <w:numFmt w:val="decimal"/>
      <w:lvlText w:val="%7."/>
      <w:lvlJc w:val="left"/>
      <w:pPr>
        <w:ind w:left="5359" w:hanging="360"/>
      </w:pPr>
    </w:lvl>
    <w:lvl w:ilvl="7" w:tplc="04190019">
      <w:start w:val="1"/>
      <w:numFmt w:val="lowerLetter"/>
      <w:lvlText w:val="%8."/>
      <w:lvlJc w:val="left"/>
      <w:pPr>
        <w:ind w:left="6079" w:hanging="360"/>
      </w:pPr>
    </w:lvl>
    <w:lvl w:ilvl="8" w:tplc="0419001B">
      <w:start w:val="1"/>
      <w:numFmt w:val="lowerRoman"/>
      <w:lvlText w:val="%9."/>
      <w:lvlJc w:val="right"/>
      <w:pPr>
        <w:ind w:left="6799" w:hanging="180"/>
      </w:pPr>
    </w:lvl>
  </w:abstractNum>
  <w:abstractNum w:abstractNumId="38" w15:restartNumberingAfterBreak="0">
    <w:nsid w:val="6AF041E0"/>
    <w:multiLevelType w:val="hybridMultilevel"/>
    <w:tmpl w:val="ACF605CC"/>
    <w:lvl w:ilvl="0" w:tplc="7A4AD464">
      <w:start w:val="6"/>
      <w:numFmt w:val="decimal"/>
      <w:lvlText w:val="%1."/>
      <w:lvlJc w:val="left"/>
      <w:pPr>
        <w:tabs>
          <w:tab w:val="num" w:pos="786"/>
        </w:tabs>
        <w:ind w:left="786" w:hanging="36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9" w15:restartNumberingAfterBreak="0">
    <w:nsid w:val="6FF43A83"/>
    <w:multiLevelType w:val="hybridMultilevel"/>
    <w:tmpl w:val="C61460FA"/>
    <w:lvl w:ilvl="0" w:tplc="FC18CCD4">
      <w:start w:val="1"/>
      <w:numFmt w:val="decimal"/>
      <w:lvlText w:val="%1."/>
      <w:lvlJc w:val="left"/>
      <w:pPr>
        <w:tabs>
          <w:tab w:val="num" w:pos="1260"/>
        </w:tabs>
        <w:ind w:left="1260" w:hanging="360"/>
      </w:pPr>
      <w:rPr>
        <w:rFonts w:ascii="Times New Roman" w:eastAsia="Times New Roman" w:hAnsi="Times New Roman"/>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0" w15:restartNumberingAfterBreak="0">
    <w:nsid w:val="73670695"/>
    <w:multiLevelType w:val="hybridMultilevel"/>
    <w:tmpl w:val="838E69B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15:restartNumberingAfterBreak="0">
    <w:nsid w:val="73681B5A"/>
    <w:multiLevelType w:val="hybridMultilevel"/>
    <w:tmpl w:val="EF6EEE7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2" w15:restartNumberingAfterBreak="0">
    <w:nsid w:val="75307348"/>
    <w:multiLevelType w:val="hybridMultilevel"/>
    <w:tmpl w:val="B9B2718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15:restartNumberingAfterBreak="0">
    <w:nsid w:val="77670C0D"/>
    <w:multiLevelType w:val="hybridMultilevel"/>
    <w:tmpl w:val="07AEEA38"/>
    <w:lvl w:ilvl="0" w:tplc="C038A1D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4" w15:restartNumberingAfterBreak="0">
    <w:nsid w:val="792267AA"/>
    <w:multiLevelType w:val="hybridMultilevel"/>
    <w:tmpl w:val="4CB42C1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5" w15:restartNumberingAfterBreak="0">
    <w:nsid w:val="7A4C0980"/>
    <w:multiLevelType w:val="hybridMultilevel"/>
    <w:tmpl w:val="3B4C66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7"/>
  </w:num>
  <w:num w:numId="2">
    <w:abstractNumId w:val="24"/>
  </w:num>
  <w:num w:numId="3">
    <w:abstractNumId w:val="35"/>
  </w:num>
  <w:num w:numId="4">
    <w:abstractNumId w:val="34"/>
  </w:num>
  <w:num w:numId="5">
    <w:abstractNumId w:val="43"/>
  </w:num>
  <w:num w:numId="6">
    <w:abstractNumId w:val="17"/>
  </w:num>
  <w:num w:numId="7">
    <w:abstractNumId w:val="13"/>
  </w:num>
  <w:num w:numId="8">
    <w:abstractNumId w:val="28"/>
  </w:num>
  <w:num w:numId="9">
    <w:abstractNumId w:val="14"/>
  </w:num>
  <w:num w:numId="10">
    <w:abstractNumId w:val="6"/>
  </w:num>
  <w:num w:numId="11">
    <w:abstractNumId w:val="42"/>
  </w:num>
  <w:num w:numId="12">
    <w:abstractNumId w:val="23"/>
  </w:num>
  <w:num w:numId="13">
    <w:abstractNumId w:val="45"/>
  </w:num>
  <w:num w:numId="14">
    <w:abstractNumId w:val="15"/>
  </w:num>
  <w:num w:numId="15">
    <w:abstractNumId w:val="29"/>
  </w:num>
  <w:num w:numId="16">
    <w:abstractNumId w:val="4"/>
  </w:num>
  <w:num w:numId="17">
    <w:abstractNumId w:val="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1"/>
  </w:num>
  <w:num w:numId="21">
    <w:abstractNumId w:val="21"/>
  </w:num>
  <w:num w:numId="22">
    <w:abstractNumId w:val="7"/>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8"/>
  </w:num>
  <w:num w:numId="25">
    <w:abstractNumId w:val="30"/>
  </w:num>
  <w:num w:numId="26">
    <w:abstractNumId w:val="32"/>
  </w:num>
  <w:num w:numId="27">
    <w:abstractNumId w:val="25"/>
  </w:num>
  <w:num w:numId="28">
    <w:abstractNumId w:val="12"/>
  </w:num>
  <w:num w:numId="29">
    <w:abstractNumId w:val="20"/>
  </w:num>
  <w:num w:numId="30">
    <w:abstractNumId w:val="3"/>
  </w:num>
  <w:num w:numId="31">
    <w:abstractNumId w:val="44"/>
  </w:num>
  <w:num w:numId="32">
    <w:abstractNumId w:val="0"/>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lvlOverride w:ilvl="2"/>
    <w:lvlOverride w:ilvl="3"/>
    <w:lvlOverride w:ilvl="4"/>
    <w:lvlOverride w:ilvl="5"/>
    <w:lvlOverride w:ilvl="6"/>
    <w:lvlOverride w:ilvl="7"/>
    <w:lvlOverride w:ilvl="8"/>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8"/>
    <w:lvlOverride w:ilvl="0">
      <w:startOverride w:val="1"/>
    </w:lvlOverride>
    <w:lvlOverride w:ilvl="1"/>
    <w:lvlOverride w:ilvl="2"/>
    <w:lvlOverride w:ilvl="3"/>
    <w:lvlOverride w:ilvl="4"/>
    <w:lvlOverride w:ilvl="5"/>
    <w:lvlOverride w:ilvl="6"/>
    <w:lvlOverride w:ilvl="7"/>
    <w:lvlOverride w:ilvl="8"/>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7"/>
  </w:num>
  <w:num w:numId="46">
    <w:abstractNumId w:val="10"/>
  </w:num>
  <w:num w:numId="47">
    <w:abstractNumId w:val="2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5FA8"/>
    <w:rsid w:val="00023C3D"/>
    <w:rsid w:val="000A6AC1"/>
    <w:rsid w:val="001103DB"/>
    <w:rsid w:val="001178F9"/>
    <w:rsid w:val="001547E4"/>
    <w:rsid w:val="00182593"/>
    <w:rsid w:val="001833A1"/>
    <w:rsid w:val="001F5FA8"/>
    <w:rsid w:val="00242BE2"/>
    <w:rsid w:val="00263A8B"/>
    <w:rsid w:val="002A617C"/>
    <w:rsid w:val="002C220E"/>
    <w:rsid w:val="002E3F56"/>
    <w:rsid w:val="003844B4"/>
    <w:rsid w:val="003E3370"/>
    <w:rsid w:val="003E4927"/>
    <w:rsid w:val="004A606F"/>
    <w:rsid w:val="005C14C4"/>
    <w:rsid w:val="00614BC9"/>
    <w:rsid w:val="00617927"/>
    <w:rsid w:val="00630F77"/>
    <w:rsid w:val="00664F74"/>
    <w:rsid w:val="006D1953"/>
    <w:rsid w:val="007301E2"/>
    <w:rsid w:val="00A15354"/>
    <w:rsid w:val="00B6086A"/>
    <w:rsid w:val="00D851F9"/>
    <w:rsid w:val="00DF7C36"/>
    <w:rsid w:val="00EB0E98"/>
    <w:rsid w:val="00F155D8"/>
    <w:rsid w:val="00F959C5"/>
    <w:rsid w:val="00FF5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5:docId w15:val="{F01F3A37-21D0-4DA0-A657-CBBCAEFD8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01E2"/>
    <w:pPr>
      <w:spacing w:after="160" w:line="259" w:lineRule="auto"/>
    </w:pPr>
    <w:rPr>
      <w:rFonts w:cs="Calibri"/>
      <w:sz w:val="22"/>
      <w:szCs w:val="22"/>
      <w:lang w:eastAsia="en-US"/>
    </w:rPr>
  </w:style>
  <w:style w:type="paragraph" w:styleId="1">
    <w:name w:val="heading 1"/>
    <w:basedOn w:val="a"/>
    <w:next w:val="a"/>
    <w:link w:val="10"/>
    <w:uiPriority w:val="99"/>
    <w:qFormat/>
    <w:rsid w:val="00F959C5"/>
    <w:pPr>
      <w:keepNext/>
      <w:spacing w:after="0" w:line="240" w:lineRule="auto"/>
      <w:outlineLvl w:val="0"/>
    </w:pPr>
    <w:rPr>
      <w:rFonts w:ascii="Arial" w:eastAsia="Times New Roman" w:hAnsi="Arial" w:cs="Arial"/>
      <w:sz w:val="24"/>
      <w:szCs w:val="24"/>
      <w:lang w:eastAsia="ru-RU"/>
    </w:rPr>
  </w:style>
  <w:style w:type="paragraph" w:styleId="2">
    <w:name w:val="heading 2"/>
    <w:basedOn w:val="a"/>
    <w:next w:val="a"/>
    <w:link w:val="20"/>
    <w:uiPriority w:val="99"/>
    <w:qFormat/>
    <w:locked/>
    <w:rsid w:val="00A1535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959C5"/>
    <w:rPr>
      <w:rFonts w:ascii="Arial" w:hAnsi="Arial" w:cs="Arial"/>
      <w:sz w:val="24"/>
      <w:szCs w:val="24"/>
      <w:lang w:eastAsia="ru-RU"/>
    </w:rPr>
  </w:style>
  <w:style w:type="character" w:customStyle="1" w:styleId="20">
    <w:name w:val="Заголовок 2 Знак"/>
    <w:link w:val="2"/>
    <w:uiPriority w:val="99"/>
    <w:semiHidden/>
    <w:locked/>
    <w:rPr>
      <w:rFonts w:ascii="Cambria" w:hAnsi="Cambria" w:cs="Cambria"/>
      <w:b/>
      <w:bCs/>
      <w:i/>
      <w:iCs/>
      <w:sz w:val="28"/>
      <w:szCs w:val="28"/>
      <w:lang w:eastAsia="en-US"/>
    </w:rPr>
  </w:style>
  <w:style w:type="character" w:styleId="a3">
    <w:name w:val="Hyperlink"/>
    <w:uiPriority w:val="99"/>
    <w:rsid w:val="00F959C5"/>
    <w:rPr>
      <w:color w:val="0000FF"/>
      <w:u w:val="single"/>
    </w:rPr>
  </w:style>
  <w:style w:type="paragraph" w:styleId="a4">
    <w:name w:val="footer"/>
    <w:basedOn w:val="a"/>
    <w:link w:val="a5"/>
    <w:uiPriority w:val="99"/>
    <w:rsid w:val="00F959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link w:val="a4"/>
    <w:uiPriority w:val="99"/>
    <w:locked/>
    <w:rsid w:val="00F959C5"/>
    <w:rPr>
      <w:rFonts w:ascii="Times New Roman" w:hAnsi="Times New Roman" w:cs="Times New Roman"/>
      <w:sz w:val="24"/>
      <w:szCs w:val="24"/>
      <w:lang w:eastAsia="ru-RU"/>
    </w:rPr>
  </w:style>
  <w:style w:type="paragraph" w:styleId="a6">
    <w:name w:val="Body Text Indent"/>
    <w:aliases w:val="Знак Знак"/>
    <w:basedOn w:val="a"/>
    <w:link w:val="a7"/>
    <w:uiPriority w:val="99"/>
    <w:rsid w:val="00F959C5"/>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Знак Знак Знак"/>
    <w:link w:val="a6"/>
    <w:uiPriority w:val="99"/>
    <w:locked/>
    <w:rsid w:val="00F959C5"/>
    <w:rPr>
      <w:rFonts w:ascii="Times New Roman" w:hAnsi="Times New Roman" w:cs="Times New Roman"/>
      <w:sz w:val="24"/>
      <w:szCs w:val="24"/>
      <w:lang w:eastAsia="ru-RU"/>
    </w:rPr>
  </w:style>
  <w:style w:type="paragraph" w:styleId="21">
    <w:name w:val="Body Text 2"/>
    <w:basedOn w:val="a"/>
    <w:link w:val="22"/>
    <w:uiPriority w:val="99"/>
    <w:rsid w:val="00F959C5"/>
    <w:pPr>
      <w:spacing w:after="0" w:line="240" w:lineRule="auto"/>
      <w:ind w:right="-8"/>
    </w:pPr>
    <w:rPr>
      <w:rFonts w:ascii="Arial" w:eastAsia="Times New Roman" w:hAnsi="Arial" w:cs="Arial"/>
      <w:sz w:val="24"/>
      <w:szCs w:val="24"/>
      <w:lang w:eastAsia="ru-RU"/>
    </w:rPr>
  </w:style>
  <w:style w:type="character" w:customStyle="1" w:styleId="22">
    <w:name w:val="Основной текст 2 Знак"/>
    <w:link w:val="21"/>
    <w:uiPriority w:val="99"/>
    <w:locked/>
    <w:rsid w:val="00F959C5"/>
    <w:rPr>
      <w:rFonts w:ascii="Arial" w:hAnsi="Arial" w:cs="Arial"/>
      <w:sz w:val="24"/>
      <w:szCs w:val="24"/>
      <w:lang w:eastAsia="ru-RU"/>
    </w:rPr>
  </w:style>
  <w:style w:type="paragraph" w:styleId="23">
    <w:name w:val="Body Text Indent 2"/>
    <w:basedOn w:val="a"/>
    <w:link w:val="24"/>
    <w:uiPriority w:val="99"/>
    <w:rsid w:val="00F959C5"/>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link w:val="23"/>
    <w:uiPriority w:val="99"/>
    <w:locked/>
    <w:rsid w:val="00F959C5"/>
    <w:rPr>
      <w:rFonts w:ascii="Times New Roman" w:hAnsi="Times New Roman" w:cs="Times New Roman"/>
      <w:sz w:val="20"/>
      <w:szCs w:val="20"/>
      <w:lang w:eastAsia="ru-RU"/>
    </w:rPr>
  </w:style>
  <w:style w:type="paragraph" w:styleId="a8">
    <w:name w:val="List Paragraph"/>
    <w:basedOn w:val="a"/>
    <w:uiPriority w:val="99"/>
    <w:qFormat/>
    <w:rsid w:val="00F959C5"/>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paragraph" w:customStyle="1" w:styleId="Style1">
    <w:name w:val="Style1"/>
    <w:basedOn w:val="a"/>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rsid w:val="00F959C5"/>
    <w:rPr>
      <w:rFonts w:ascii="Times New Roman" w:hAnsi="Times New Roman" w:cs="Times New Roman"/>
      <w:b/>
      <w:bCs/>
      <w:sz w:val="14"/>
      <w:szCs w:val="14"/>
    </w:rPr>
  </w:style>
  <w:style w:type="character" w:customStyle="1" w:styleId="FontStyle15">
    <w:name w:val="Font Style15"/>
    <w:rsid w:val="00F959C5"/>
    <w:rPr>
      <w:rFonts w:ascii="Times New Roman" w:hAnsi="Times New Roman" w:cs="Times New Roman"/>
      <w:b/>
      <w:bCs/>
      <w:sz w:val="18"/>
      <w:szCs w:val="18"/>
    </w:rPr>
  </w:style>
  <w:style w:type="character" w:customStyle="1" w:styleId="FontStyle16">
    <w:name w:val="Font Style16"/>
    <w:uiPriority w:val="99"/>
    <w:rsid w:val="00F959C5"/>
    <w:rPr>
      <w:rFonts w:ascii="Times New Roman" w:hAnsi="Times New Roman" w:cs="Times New Roman"/>
      <w:b/>
      <w:bCs/>
      <w:sz w:val="16"/>
      <w:szCs w:val="16"/>
    </w:rPr>
  </w:style>
  <w:style w:type="character" w:customStyle="1" w:styleId="FontStyle17">
    <w:name w:val="Font Style17"/>
    <w:uiPriority w:val="99"/>
    <w:rsid w:val="00F959C5"/>
    <w:rPr>
      <w:rFonts w:ascii="Times New Roman" w:hAnsi="Times New Roman" w:cs="Times New Roman"/>
      <w:b/>
      <w:bCs/>
      <w:sz w:val="16"/>
      <w:szCs w:val="16"/>
    </w:rPr>
  </w:style>
  <w:style w:type="character" w:customStyle="1" w:styleId="FontStyle18">
    <w:name w:val="Font Style18"/>
    <w:uiPriority w:val="99"/>
    <w:rsid w:val="00F959C5"/>
    <w:rPr>
      <w:rFonts w:ascii="Times New Roman" w:hAnsi="Times New Roman" w:cs="Times New Roman"/>
      <w:b/>
      <w:bCs/>
      <w:sz w:val="10"/>
      <w:szCs w:val="10"/>
    </w:rPr>
  </w:style>
  <w:style w:type="character" w:customStyle="1" w:styleId="FontStyle20">
    <w:name w:val="Font Style20"/>
    <w:uiPriority w:val="99"/>
    <w:rsid w:val="00F959C5"/>
    <w:rPr>
      <w:rFonts w:ascii="Georgia" w:hAnsi="Georgia" w:cs="Georgia"/>
      <w:sz w:val="12"/>
      <w:szCs w:val="12"/>
    </w:rPr>
  </w:style>
  <w:style w:type="character" w:customStyle="1" w:styleId="FontStyle21">
    <w:name w:val="Font Style21"/>
    <w:uiPriority w:val="99"/>
    <w:rsid w:val="00F959C5"/>
    <w:rPr>
      <w:rFonts w:ascii="Times New Roman" w:hAnsi="Times New Roman" w:cs="Times New Roman"/>
      <w:sz w:val="12"/>
      <w:szCs w:val="12"/>
    </w:rPr>
  </w:style>
  <w:style w:type="character" w:customStyle="1" w:styleId="FontStyle22">
    <w:name w:val="Font Style22"/>
    <w:uiPriority w:val="99"/>
    <w:rsid w:val="00F959C5"/>
    <w:rPr>
      <w:rFonts w:ascii="Times New Roman" w:hAnsi="Times New Roman" w:cs="Times New Roman"/>
      <w:sz w:val="20"/>
      <w:szCs w:val="20"/>
    </w:rPr>
  </w:style>
  <w:style w:type="character" w:customStyle="1" w:styleId="FontStyle23">
    <w:name w:val="Font Style23"/>
    <w:uiPriority w:val="99"/>
    <w:rsid w:val="00F959C5"/>
    <w:rPr>
      <w:rFonts w:ascii="Times New Roman" w:hAnsi="Times New Roman" w:cs="Times New Roman"/>
      <w:b/>
      <w:bCs/>
      <w:sz w:val="12"/>
      <w:szCs w:val="12"/>
    </w:rPr>
  </w:style>
  <w:style w:type="character" w:customStyle="1" w:styleId="FontStyle25">
    <w:name w:val="Font Style25"/>
    <w:uiPriority w:val="99"/>
    <w:rsid w:val="00F959C5"/>
    <w:rPr>
      <w:rFonts w:ascii="Times New Roman" w:hAnsi="Times New Roman" w:cs="Times New Roman"/>
      <w:i/>
      <w:iCs/>
      <w:sz w:val="12"/>
      <w:szCs w:val="12"/>
    </w:rPr>
  </w:style>
  <w:style w:type="character" w:customStyle="1" w:styleId="FontStyle28">
    <w:name w:val="Font Style28"/>
    <w:uiPriority w:val="99"/>
    <w:rsid w:val="00F959C5"/>
    <w:rPr>
      <w:rFonts w:ascii="Constantia" w:hAnsi="Constantia" w:cs="Constantia"/>
      <w:b/>
      <w:bCs/>
      <w:smallCaps/>
      <w:sz w:val="10"/>
      <w:szCs w:val="10"/>
    </w:rPr>
  </w:style>
  <w:style w:type="character" w:customStyle="1" w:styleId="FontStyle31">
    <w:name w:val="Font Style31"/>
    <w:uiPriority w:val="99"/>
    <w:rsid w:val="00F959C5"/>
    <w:rPr>
      <w:rFonts w:ascii="Georgia" w:hAnsi="Georgia" w:cs="Georgia"/>
      <w:sz w:val="12"/>
      <w:szCs w:val="12"/>
    </w:rPr>
  </w:style>
  <w:style w:type="character" w:customStyle="1" w:styleId="FontStyle32">
    <w:name w:val="Font Style32"/>
    <w:uiPriority w:val="99"/>
    <w:rsid w:val="00F959C5"/>
    <w:rPr>
      <w:rFonts w:ascii="Times New Roman" w:hAnsi="Times New Roman" w:cs="Times New Roman"/>
      <w:i/>
      <w:iCs/>
      <w:sz w:val="12"/>
      <w:szCs w:val="12"/>
    </w:rPr>
  </w:style>
  <w:style w:type="character" w:styleId="a9">
    <w:name w:val="page number"/>
    <w:basedOn w:val="a0"/>
    <w:uiPriority w:val="99"/>
    <w:rsid w:val="00F959C5"/>
  </w:style>
  <w:style w:type="paragraph" w:customStyle="1" w:styleId="aa">
    <w:name w:val="Стиль"/>
    <w:uiPriority w:val="99"/>
    <w:rsid w:val="00F959C5"/>
    <w:rPr>
      <w:rFonts w:ascii="Arial" w:eastAsia="Times New Roman" w:hAnsi="Arial" w:cs="Arial"/>
      <w:sz w:val="24"/>
      <w:szCs w:val="24"/>
    </w:rPr>
  </w:style>
  <w:style w:type="paragraph" w:styleId="ab">
    <w:name w:val="Title"/>
    <w:basedOn w:val="a"/>
    <w:link w:val="ac"/>
    <w:uiPriority w:val="99"/>
    <w:qFormat/>
    <w:rsid w:val="00F959C5"/>
    <w:pPr>
      <w:spacing w:after="0" w:line="240" w:lineRule="auto"/>
      <w:jc w:val="center"/>
    </w:pPr>
    <w:rPr>
      <w:rFonts w:ascii="Times New Roman" w:eastAsia="Times New Roman" w:hAnsi="Times New Roman" w:cs="Times New Roman"/>
      <w:sz w:val="24"/>
      <w:szCs w:val="24"/>
      <w:lang w:eastAsia="ru-RU"/>
    </w:rPr>
  </w:style>
  <w:style w:type="character" w:customStyle="1" w:styleId="ac">
    <w:name w:val="Название Знак"/>
    <w:link w:val="ab"/>
    <w:uiPriority w:val="99"/>
    <w:locked/>
    <w:rsid w:val="00F959C5"/>
    <w:rPr>
      <w:rFonts w:ascii="Times New Roman" w:hAnsi="Times New Roman" w:cs="Times New Roman"/>
      <w:sz w:val="20"/>
      <w:szCs w:val="20"/>
      <w:lang w:eastAsia="ru-RU"/>
    </w:rPr>
  </w:style>
  <w:style w:type="paragraph" w:customStyle="1" w:styleId="Style2">
    <w:name w:val="Style2"/>
    <w:basedOn w:val="a"/>
    <w:uiPriority w:val="99"/>
    <w:rsid w:val="00F95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d">
    <w:name w:val="Table Grid"/>
    <w:basedOn w:val="a1"/>
    <w:uiPriority w:val="99"/>
    <w:rsid w:val="00F959C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a"/>
    <w:uiPriority w:val="99"/>
    <w:rsid w:val="00F959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e">
    <w:name w:val="Balloon Text"/>
    <w:basedOn w:val="a"/>
    <w:link w:val="af"/>
    <w:uiPriority w:val="99"/>
    <w:semiHidden/>
    <w:rsid w:val="00630F77"/>
    <w:pPr>
      <w:spacing w:after="0" w:line="240" w:lineRule="auto"/>
    </w:pPr>
    <w:rPr>
      <w:rFonts w:ascii="Tahoma" w:hAnsi="Tahoma" w:cs="Tahoma"/>
      <w:sz w:val="16"/>
      <w:szCs w:val="16"/>
    </w:rPr>
  </w:style>
  <w:style w:type="character" w:customStyle="1" w:styleId="af">
    <w:name w:val="Текст выноски Знак"/>
    <w:link w:val="ae"/>
    <w:uiPriority w:val="99"/>
    <w:semiHidden/>
    <w:locked/>
    <w:rsid w:val="00630F77"/>
    <w:rPr>
      <w:rFonts w:ascii="Tahoma" w:hAnsi="Tahoma" w:cs="Tahoma"/>
      <w:sz w:val="16"/>
      <w:szCs w:val="16"/>
    </w:rPr>
  </w:style>
  <w:style w:type="paragraph" w:styleId="af0">
    <w:name w:val="Normal (Web)"/>
    <w:basedOn w:val="a"/>
    <w:uiPriority w:val="99"/>
    <w:rsid w:val="00A15354"/>
    <w:pPr>
      <w:spacing w:before="100" w:beforeAutospacing="1" w:after="100" w:afterAutospacing="1" w:line="300" w:lineRule="atLeast"/>
    </w:pPr>
    <w:rPr>
      <w:rFonts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196205">
      <w:bodyDiv w:val="1"/>
      <w:marLeft w:val="0"/>
      <w:marRight w:val="0"/>
      <w:marTop w:val="0"/>
      <w:marBottom w:val="0"/>
      <w:divBdr>
        <w:top w:val="none" w:sz="0" w:space="0" w:color="auto"/>
        <w:left w:val="none" w:sz="0" w:space="0" w:color="auto"/>
        <w:bottom w:val="none" w:sz="0" w:space="0" w:color="auto"/>
        <w:right w:val="none" w:sz="0" w:space="0" w:color="auto"/>
      </w:divBdr>
    </w:div>
    <w:div w:id="1729062297">
      <w:marLeft w:val="0"/>
      <w:marRight w:val="0"/>
      <w:marTop w:val="0"/>
      <w:marBottom w:val="0"/>
      <w:divBdr>
        <w:top w:val="none" w:sz="0" w:space="0" w:color="auto"/>
        <w:left w:val="none" w:sz="0" w:space="0" w:color="auto"/>
        <w:bottom w:val="none" w:sz="0" w:space="0" w:color="auto"/>
        <w:right w:val="none" w:sz="0" w:space="0" w:color="auto"/>
      </w:divBdr>
    </w:div>
    <w:div w:id="1729062298">
      <w:marLeft w:val="0"/>
      <w:marRight w:val="0"/>
      <w:marTop w:val="0"/>
      <w:marBottom w:val="0"/>
      <w:divBdr>
        <w:top w:val="none" w:sz="0" w:space="0" w:color="auto"/>
        <w:left w:val="none" w:sz="0" w:space="0" w:color="auto"/>
        <w:bottom w:val="none" w:sz="0" w:space="0" w:color="auto"/>
        <w:right w:val="none" w:sz="0" w:space="0" w:color="auto"/>
      </w:divBdr>
    </w:div>
    <w:div w:id="1729062299">
      <w:marLeft w:val="0"/>
      <w:marRight w:val="0"/>
      <w:marTop w:val="0"/>
      <w:marBottom w:val="0"/>
      <w:divBdr>
        <w:top w:val="none" w:sz="0" w:space="0" w:color="auto"/>
        <w:left w:val="none" w:sz="0" w:space="0" w:color="auto"/>
        <w:bottom w:val="none" w:sz="0" w:space="0" w:color="auto"/>
        <w:right w:val="none" w:sz="0" w:space="0" w:color="auto"/>
      </w:divBdr>
    </w:div>
    <w:div w:id="1729062300">
      <w:marLeft w:val="0"/>
      <w:marRight w:val="0"/>
      <w:marTop w:val="0"/>
      <w:marBottom w:val="0"/>
      <w:divBdr>
        <w:top w:val="none" w:sz="0" w:space="0" w:color="auto"/>
        <w:left w:val="none" w:sz="0" w:space="0" w:color="auto"/>
        <w:bottom w:val="none" w:sz="0" w:space="0" w:color="auto"/>
        <w:right w:val="none" w:sz="0" w:space="0" w:color="auto"/>
      </w:divBdr>
    </w:div>
    <w:div w:id="1729062301">
      <w:marLeft w:val="0"/>
      <w:marRight w:val="0"/>
      <w:marTop w:val="0"/>
      <w:marBottom w:val="0"/>
      <w:divBdr>
        <w:top w:val="none" w:sz="0" w:space="0" w:color="auto"/>
        <w:left w:val="none" w:sz="0" w:space="0" w:color="auto"/>
        <w:bottom w:val="none" w:sz="0" w:space="0" w:color="auto"/>
        <w:right w:val="none" w:sz="0" w:space="0" w:color="auto"/>
      </w:divBdr>
    </w:div>
    <w:div w:id="1729062302">
      <w:marLeft w:val="0"/>
      <w:marRight w:val="0"/>
      <w:marTop w:val="0"/>
      <w:marBottom w:val="0"/>
      <w:divBdr>
        <w:top w:val="none" w:sz="0" w:space="0" w:color="auto"/>
        <w:left w:val="none" w:sz="0" w:space="0" w:color="auto"/>
        <w:bottom w:val="none" w:sz="0" w:space="0" w:color="auto"/>
        <w:right w:val="none" w:sz="0" w:space="0" w:color="auto"/>
      </w:divBdr>
    </w:div>
    <w:div w:id="1729062303">
      <w:marLeft w:val="0"/>
      <w:marRight w:val="0"/>
      <w:marTop w:val="0"/>
      <w:marBottom w:val="0"/>
      <w:divBdr>
        <w:top w:val="none" w:sz="0" w:space="0" w:color="auto"/>
        <w:left w:val="none" w:sz="0" w:space="0" w:color="auto"/>
        <w:bottom w:val="none" w:sz="0" w:space="0" w:color="auto"/>
        <w:right w:val="none" w:sz="0" w:space="0" w:color="auto"/>
      </w:divBdr>
    </w:div>
    <w:div w:id="1729062304">
      <w:marLeft w:val="0"/>
      <w:marRight w:val="0"/>
      <w:marTop w:val="0"/>
      <w:marBottom w:val="0"/>
      <w:divBdr>
        <w:top w:val="none" w:sz="0" w:space="0" w:color="auto"/>
        <w:left w:val="none" w:sz="0" w:space="0" w:color="auto"/>
        <w:bottom w:val="none" w:sz="0" w:space="0" w:color="auto"/>
        <w:right w:val="none" w:sz="0" w:space="0" w:color="auto"/>
      </w:divBdr>
    </w:div>
    <w:div w:id="1729062305">
      <w:marLeft w:val="0"/>
      <w:marRight w:val="0"/>
      <w:marTop w:val="0"/>
      <w:marBottom w:val="0"/>
      <w:divBdr>
        <w:top w:val="none" w:sz="0" w:space="0" w:color="auto"/>
        <w:left w:val="none" w:sz="0" w:space="0" w:color="auto"/>
        <w:bottom w:val="none" w:sz="0" w:space="0" w:color="auto"/>
        <w:right w:val="none" w:sz="0" w:space="0" w:color="auto"/>
      </w:divBdr>
    </w:div>
    <w:div w:id="17290623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znanium.com/catalog/product/458708" TargetMode="External"/><Relationship Id="rId18" Type="http://schemas.openxmlformats.org/officeDocument/2006/relationships/hyperlink" Target="http://education.polpred.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znanium.com/bookread2.php?book=346176"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znanium.com/bookread2.php?book=515522" TargetMode="External"/><Relationship Id="rId10" Type="http://schemas.openxmlformats.org/officeDocument/2006/relationships/image" Target="media/image4.jpeg"/><Relationship Id="rId19" Type="http://schemas.openxmlformats.org/officeDocument/2006/relationships/hyperlink" Target="https://www1.fips.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nanium.com/bookread2.php?book=615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3992</Words>
  <Characters>22755</Characters>
  <Application>Microsoft Office Word</Application>
  <DocSecurity>0</DocSecurity>
  <Lines>189</Lines>
  <Paragraphs>53</Paragraphs>
  <ScaleCrop>false</ScaleCrop>
  <Company>SPecialiST RePack</Company>
  <LinksUpToDate>false</LinksUpToDate>
  <CharactersWithSpaces>26694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DNS</dc:creator>
  <cp:keywords/>
  <dc:description/>
  <cp:lastModifiedBy>Учетная запись Майкрософт</cp:lastModifiedBy>
  <cp:revision>5</cp:revision>
  <dcterms:created xsi:type="dcterms:W3CDTF">2018-11-30T02:26:00Z</dcterms:created>
  <dcterms:modified xsi:type="dcterms:W3CDTF">2020-11-25T16:06:00Z</dcterms:modified>
</cp:coreProperties>
</file>