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C6D" w:rsidRDefault="00411C6D" w:rsidP="004E6654">
      <w:pPr>
        <w:spacing w:after="200"/>
        <w:jc w:val="center"/>
        <w:rPr>
          <w:b/>
          <w:bCs/>
        </w:rPr>
      </w:pPr>
    </w:p>
    <w:p w:rsidR="00982C88" w:rsidRDefault="004C7B0D" w:rsidP="004E6654">
      <w:pPr>
        <w:spacing w:after="200"/>
        <w:jc w:val="center"/>
        <w:rPr>
          <w:b/>
          <w:bCs/>
        </w:rPr>
      </w:pPr>
      <w:r w:rsidRPr="004C7B0D">
        <w:rPr>
          <w:b/>
          <w:bCs/>
          <w:noProof/>
        </w:rPr>
        <w:drawing>
          <wp:inline distT="0" distB="0" distL="0" distR="0">
            <wp:extent cx="6105945" cy="8610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52" cy="86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88" w:rsidRDefault="00982C88" w:rsidP="004E6654">
      <w:pPr>
        <w:spacing w:after="200"/>
        <w:jc w:val="center"/>
        <w:rPr>
          <w:b/>
          <w:bCs/>
        </w:rPr>
      </w:pPr>
    </w:p>
    <w:p w:rsidR="00982C88" w:rsidRDefault="00982C88" w:rsidP="004E6654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32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88" w:rsidRDefault="00982C88" w:rsidP="004E6654">
      <w:pPr>
        <w:spacing w:after="200"/>
        <w:jc w:val="center"/>
        <w:rPr>
          <w:b/>
          <w:bCs/>
        </w:rPr>
      </w:pPr>
    </w:p>
    <w:p w:rsidR="00982C88" w:rsidRDefault="00982C88" w:rsidP="004E6654">
      <w:pPr>
        <w:spacing w:after="200"/>
        <w:jc w:val="center"/>
        <w:rPr>
          <w:b/>
          <w:bCs/>
        </w:rPr>
      </w:pPr>
    </w:p>
    <w:p w:rsidR="00680493" w:rsidRDefault="00AB6495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4075" cy="8401050"/>
            <wp:effectExtent l="0" t="0" r="0" b="0"/>
            <wp:docPr id="1" name="Рисунок 1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93" w:rsidRDefault="00680493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680493" w:rsidRDefault="00680493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680493" w:rsidRDefault="00680493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680493" w:rsidRDefault="00680493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BA2157" w:rsidRPr="008C7735" w:rsidRDefault="00BA2157" w:rsidP="00BA2157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8C7735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BA2157" w:rsidRPr="008C7735" w:rsidRDefault="00BA2157" w:rsidP="00BA2157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>Целями освоения д</w:t>
      </w:r>
      <w:r w:rsidRPr="008C7735">
        <w:t>исциплин</w:t>
      </w:r>
      <w:r>
        <w:t>ы</w:t>
      </w:r>
      <w:r w:rsidRPr="008C7735">
        <w:t xml:space="preserve"> «</w:t>
      </w:r>
      <w:r>
        <w:t>Системы менеджмента качества предприятий</w:t>
      </w:r>
      <w:r w:rsidRPr="008C7735">
        <w:t xml:space="preserve">» </w:t>
      </w:r>
      <w:r>
        <w:t>являются:</w:t>
      </w: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>- обучение разработке системы менеджмента качества, обеспечивающей производство, ориентированной на спрос продукции, в соответствии с установленными техническими требованиями при оптимальных затратах;</w:t>
      </w: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>- обучение методам обеспечения функционирования системы менеджмента качества;</w:t>
      </w: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>- обучение методике проведения внутреннего аудита системы;</w:t>
      </w: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>- обучение методическим и научно-организационным основам управления качеством продукции;</w:t>
      </w:r>
    </w:p>
    <w:p w:rsidR="00BA2157" w:rsidRDefault="00BA2157" w:rsidP="00BA2157">
      <w:pPr>
        <w:pStyle w:val="23"/>
        <w:spacing w:after="0" w:line="240" w:lineRule="auto"/>
        <w:ind w:left="0" w:firstLine="709"/>
        <w:jc w:val="both"/>
      </w:pPr>
      <w:r>
        <w:t xml:space="preserve">- обучение методам и деятельности оперативного характера, используемым для удовлетворения требований потребителей к качеству продукции. </w:t>
      </w:r>
    </w:p>
    <w:p w:rsidR="00BA2157" w:rsidRDefault="00BA2157" w:rsidP="00BA2157">
      <w:pPr>
        <w:jc w:val="both"/>
      </w:pPr>
    </w:p>
    <w:p w:rsidR="006C1228" w:rsidRDefault="006C1228" w:rsidP="006C1228">
      <w:pPr>
        <w:pStyle w:val="1"/>
        <w:jc w:val="both"/>
        <w:rPr>
          <w:rStyle w:val="FontStyle21"/>
          <w:sz w:val="24"/>
          <w:szCs w:val="24"/>
        </w:rPr>
      </w:pPr>
      <w:r w:rsidRPr="00791C67">
        <w:rPr>
          <w:rStyle w:val="FontStyle21"/>
          <w:sz w:val="24"/>
          <w:szCs w:val="24"/>
        </w:rPr>
        <w:t>2</w:t>
      </w:r>
      <w:r w:rsidRPr="008C7735">
        <w:rPr>
          <w:rStyle w:val="FontStyle21"/>
          <w:b w:val="0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BA2157" w:rsidRPr="008C7735" w:rsidRDefault="00BA2157" w:rsidP="00BA21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086190" w:rsidRPr="00C17E52" w:rsidRDefault="00BA2157" w:rsidP="00086190">
      <w:pPr>
        <w:pStyle w:val="Style3"/>
        <w:widowControl/>
        <w:ind w:firstLine="540"/>
        <w:jc w:val="both"/>
      </w:pPr>
      <w:r w:rsidRPr="008C7735">
        <w:rPr>
          <w:rStyle w:val="FontStyle16"/>
          <w:b w:val="0"/>
          <w:sz w:val="24"/>
          <w:szCs w:val="24"/>
        </w:rPr>
        <w:t xml:space="preserve">Дисциплина </w:t>
      </w:r>
      <w:r w:rsidRPr="008C7735">
        <w:t>«</w:t>
      </w:r>
      <w:r>
        <w:t>Системы менеджмента качества предприятий</w:t>
      </w:r>
      <w:r w:rsidRPr="008C7735">
        <w:t xml:space="preserve">» </w:t>
      </w:r>
      <w:r w:rsidRPr="008C7735">
        <w:rPr>
          <w:rStyle w:val="FontStyle16"/>
          <w:b w:val="0"/>
          <w:sz w:val="24"/>
          <w:szCs w:val="24"/>
        </w:rPr>
        <w:t xml:space="preserve"> входит в вариативную часть </w:t>
      </w:r>
      <w:r w:rsidR="00086190" w:rsidRPr="00C17E52">
        <w:rPr>
          <w:bCs/>
        </w:rPr>
        <w:t>блока 1 образовательной программы.</w:t>
      </w:r>
    </w:p>
    <w:p w:rsidR="00BA2157" w:rsidRPr="008C7735" w:rsidRDefault="00086190" w:rsidP="00086190">
      <w:pPr>
        <w:pStyle w:val="Style3"/>
        <w:widowControl/>
        <w:ind w:firstLine="540"/>
        <w:jc w:val="both"/>
        <w:rPr>
          <w:rStyle w:val="FontStyle16"/>
          <w:b w:val="0"/>
          <w:sz w:val="24"/>
          <w:szCs w:val="24"/>
        </w:rPr>
      </w:pPr>
      <w:r w:rsidRPr="00C17E52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  <w:r w:rsidR="00BA2157" w:rsidRPr="008C7735">
        <w:rPr>
          <w:rStyle w:val="FontStyle16"/>
          <w:b w:val="0"/>
          <w:sz w:val="24"/>
          <w:szCs w:val="24"/>
        </w:rPr>
        <w:t xml:space="preserve"> м</w:t>
      </w:r>
      <w:r w:rsidR="00BA2157">
        <w:rPr>
          <w:rStyle w:val="FontStyle16"/>
          <w:b w:val="0"/>
          <w:sz w:val="24"/>
          <w:szCs w:val="24"/>
        </w:rPr>
        <w:t>етрология</w:t>
      </w:r>
      <w:r w:rsidR="00BA2157" w:rsidRPr="008C7735">
        <w:rPr>
          <w:rStyle w:val="FontStyle16"/>
          <w:b w:val="0"/>
          <w:sz w:val="24"/>
          <w:szCs w:val="24"/>
        </w:rPr>
        <w:t xml:space="preserve">, </w:t>
      </w:r>
      <w:r w:rsidR="00BA2157">
        <w:rPr>
          <w:rStyle w:val="FontStyle16"/>
          <w:b w:val="0"/>
          <w:sz w:val="24"/>
          <w:szCs w:val="24"/>
        </w:rPr>
        <w:t>основы технического регулирования</w:t>
      </w:r>
      <w:r>
        <w:rPr>
          <w:rStyle w:val="FontStyle16"/>
          <w:b w:val="0"/>
          <w:sz w:val="24"/>
          <w:szCs w:val="24"/>
        </w:rPr>
        <w:t>,</w:t>
      </w:r>
      <w:r w:rsidR="00BA2157">
        <w:rPr>
          <w:rStyle w:val="FontStyle16"/>
          <w:b w:val="0"/>
          <w:sz w:val="24"/>
          <w:szCs w:val="24"/>
        </w:rPr>
        <w:t xml:space="preserve"> стандартизация, </w:t>
      </w:r>
      <w:r>
        <w:rPr>
          <w:rStyle w:val="FontStyle16"/>
          <w:b w:val="0"/>
          <w:sz w:val="24"/>
          <w:szCs w:val="24"/>
        </w:rPr>
        <w:t>подтверждение соответствия</w:t>
      </w:r>
      <w:r w:rsidR="00BA2157">
        <w:rPr>
          <w:rStyle w:val="FontStyle16"/>
          <w:b w:val="0"/>
          <w:sz w:val="24"/>
          <w:szCs w:val="24"/>
        </w:rPr>
        <w:t>, статистические методы контроля и управления качеством.</w:t>
      </w:r>
    </w:p>
    <w:p w:rsidR="00BA2157" w:rsidRPr="007C196E" w:rsidRDefault="00086190" w:rsidP="00BA2157">
      <w:pPr>
        <w:ind w:firstLine="709"/>
        <w:jc w:val="both"/>
        <w:rPr>
          <w:rStyle w:val="FontStyle17"/>
          <w:b w:val="0"/>
          <w:color w:val="000000"/>
          <w:sz w:val="24"/>
          <w:szCs w:val="24"/>
        </w:rPr>
      </w:pPr>
      <w:r w:rsidRPr="00C17E52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</w:t>
      </w:r>
      <w:r w:rsidRPr="007460F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будут</w:t>
      </w:r>
      <w:r w:rsidRPr="007C196E">
        <w:rPr>
          <w:rStyle w:val="FontStyle18"/>
          <w:b w:val="0"/>
          <w:color w:val="000000"/>
          <w:sz w:val="24"/>
          <w:szCs w:val="24"/>
        </w:rPr>
        <w:t xml:space="preserve"> </w:t>
      </w:r>
      <w:r w:rsidR="00BA2157" w:rsidRPr="007C196E">
        <w:rPr>
          <w:rStyle w:val="FontStyle17"/>
          <w:b w:val="0"/>
          <w:color w:val="000000"/>
          <w:sz w:val="24"/>
          <w:szCs w:val="24"/>
        </w:rPr>
        <w:t>связаны с государственной итоговой аттестацией (государственный экзамен, защита ВКР).</w:t>
      </w:r>
    </w:p>
    <w:p w:rsidR="00BA2157" w:rsidRPr="008C7735" w:rsidRDefault="00BA2157" w:rsidP="00BA21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BA2157" w:rsidRDefault="00BA2157" w:rsidP="00BA21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8C7735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0458DD" w:rsidRPr="008C7735" w:rsidRDefault="000458DD" w:rsidP="00BA215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0458DD" w:rsidRPr="003735EC" w:rsidRDefault="000458DD" w:rsidP="000458DD">
      <w:pPr>
        <w:jc w:val="both"/>
        <w:rPr>
          <w:bCs/>
        </w:rPr>
      </w:pPr>
      <w:r w:rsidRPr="003735EC">
        <w:rPr>
          <w:bCs/>
        </w:rPr>
        <w:t>В результате освоения дисциплины</w:t>
      </w:r>
      <w:r w:rsidRPr="003735EC">
        <w:rPr>
          <w:b/>
        </w:rPr>
        <w:t xml:space="preserve"> </w:t>
      </w:r>
      <w:r w:rsidRPr="008C7735">
        <w:t xml:space="preserve"> «</w:t>
      </w:r>
      <w:r>
        <w:t>Системы менеджмента качества предприятий</w:t>
      </w:r>
      <w:r w:rsidRPr="008C7735">
        <w:t xml:space="preserve">» </w:t>
      </w:r>
      <w:r w:rsidRPr="008C7735">
        <w:rPr>
          <w:rStyle w:val="FontStyle16"/>
          <w:b w:val="0"/>
          <w:sz w:val="24"/>
          <w:szCs w:val="24"/>
        </w:rPr>
        <w:t xml:space="preserve"> </w:t>
      </w:r>
      <w:r w:rsidRPr="003735EC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00F06" w:rsidRPr="00F00F06" w:rsidTr="008308E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F00F06" w:rsidRPr="00F00F06" w:rsidTr="008308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C00000"/>
                <w:highlight w:val="yellow"/>
                <w:lang w:eastAsia="en-US"/>
              </w:rPr>
            </w:pPr>
            <w:r w:rsidRPr="00F00F06">
              <w:rPr>
                <w:rFonts w:eastAsiaTheme="minorHAnsi"/>
                <w:b/>
                <w:lang w:eastAsia="en-US"/>
              </w:rPr>
              <w:t>ПК-2: способностью участвовать в практическом освоении систем управления качеством</w:t>
            </w:r>
          </w:p>
        </w:tc>
      </w:tr>
      <w:tr w:rsidR="00F00F06" w:rsidRPr="00F00F06" w:rsidTr="008308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методы обеспечения функционирования систем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 xml:space="preserve">менеджмента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качества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(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С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МК) предприятий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современные концепции и подходы к качеству продукции и услуг;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>международные, региональные и отечественные стандарты на С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>существующие международные и отечественные стандарты серии ИСО 9000, их структуру и содержание;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>общие тенденции в развитии С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К,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Всеобщего управления качеством (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TQM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)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методику проведения внутреннего аудита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системы международного взаимодействия в области стандартизации и сертификации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отличие моделей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для сферы услуг;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структуру, порядок разработки и содержание документов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в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соответствии с международными стандартами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 xml:space="preserve"> (МС)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ИСО </w:t>
            </w:r>
            <w:r w:rsidR="00934DAA" w:rsidRPr="00F00F06">
              <w:rPr>
                <w:rFonts w:eastAsiaTheme="minorHAnsi"/>
                <w:color w:val="000000" w:themeColor="text1"/>
                <w:lang w:eastAsia="en-US"/>
              </w:rPr>
              <w:t xml:space="preserve">серии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9000;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методические и научно-организационные основы управления качеством продукции; </w:t>
            </w:r>
          </w:p>
          <w:p w:rsidR="00F00F06" w:rsidRPr="00F00F06" w:rsidRDefault="00F00F06" w:rsidP="00F00F0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методы и деятельность оперативного характера, используемые для удовлетворения требований потребителей.</w:t>
            </w:r>
          </w:p>
        </w:tc>
      </w:tr>
      <w:tr w:rsidR="00F00F06" w:rsidRPr="00F00F06" w:rsidTr="008308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применять требования НД при создании С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К;</w:t>
            </w:r>
          </w:p>
          <w:p w:rsidR="00F00F06" w:rsidRPr="00F00F06" w:rsidRDefault="00F00F06" w:rsidP="00F00F06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внедрять и совершенствовать </w:t>
            </w:r>
            <w:r w:rsidR="00934DAA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tabs>
                <w:tab w:val="left" w:pos="356"/>
                <w:tab w:val="left" w:pos="851"/>
              </w:tabs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разрабатывать, внедрять и готовить к сертификации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00F06" w:rsidRPr="00F00F06" w:rsidTr="008308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- совершенствованием собственных навыков в области стандартизации, сертификации, управлении и обеспечении качества продукции;</w:t>
            </w:r>
            <w:r w:rsidRPr="00F00F06">
              <w:rPr>
                <w:color w:val="000000" w:themeColor="text1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- развивать и совершенствовать С</w:t>
            </w:r>
            <w:r w:rsidR="0029153F"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 xml:space="preserve">К на базе </w:t>
            </w:r>
            <w:r w:rsidR="0029153F">
              <w:rPr>
                <w:color w:val="000000" w:themeColor="text1"/>
              </w:rPr>
              <w:t>МС</w:t>
            </w:r>
            <w:r w:rsidRPr="00F00F06">
              <w:rPr>
                <w:color w:val="000000" w:themeColor="text1"/>
              </w:rPr>
              <w:t xml:space="preserve"> серии ИСО 9000.</w:t>
            </w:r>
            <w:r w:rsidRPr="00F00F06">
              <w:rPr>
                <w:color w:val="000000" w:themeColor="text1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color w:val="000000" w:themeColor="text1"/>
              </w:rPr>
              <w:t>- современными методами управления предприятием.</w:t>
            </w:r>
          </w:p>
        </w:tc>
      </w:tr>
      <w:tr w:rsidR="00F00F06" w:rsidRPr="00F00F06" w:rsidTr="008308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b/>
                <w:color w:val="000000" w:themeColor="text1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F00F06" w:rsidRPr="00F00F06" w:rsidTr="008308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структуру и содержание основополагающих стандартов на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в РФ, 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требования к разработке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на базе ИСО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 xml:space="preserve"> серии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9000, </w:t>
            </w:r>
          </w:p>
          <w:p w:rsidR="00F00F06" w:rsidRPr="00F00F06" w:rsidRDefault="00F00F06" w:rsidP="0029153F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порядок сертификации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00F06" w:rsidRPr="00F00F06" w:rsidTr="008308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осваивать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 предприятия;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составлять планы внедрения новой контрольно-измерительной техники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составлять заявку на проведение сертификации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00F06" w:rsidRPr="00F00F06" w:rsidTr="008308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навыками разработки документации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 предприятия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,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навыками выполнения необходимых действий для проведения внутренн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его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аудита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 предприятия;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рекламационной работой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00F06" w:rsidRPr="00F00F06" w:rsidTr="008308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b/>
                <w:color w:val="000000" w:themeColor="text1"/>
                <w:lang w:eastAsia="en-US"/>
              </w:rPr>
              <w:t>ПК-16: способностью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F00F06" w:rsidRPr="00F00F06" w:rsidTr="008308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понятия управления качеством производства и продукции.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эволюцию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в России и за рубежом.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теорию и технологии управлени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я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качеством производства продукции на основе принципов TQM;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основные термины и определения международных стандартов в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области качества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нормативную базу разработки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по основным видам производств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объектов экономики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методику расчета затрат, связанных с сертификацией продукцией, услуг,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; 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существующие известные отечественные и зарубежные органы по сертификации 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основы информационного обеспечения и управления деятельности предприятия: CAQ- и CALS-технологии.</w:t>
            </w:r>
          </w:p>
        </w:tc>
      </w:tr>
      <w:tr w:rsidR="00F00F06" w:rsidRPr="00F00F06" w:rsidTr="008308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 проекты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различных объектов экономики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использовать требования станда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ртов ИСО в своей работе и жизни;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проводить мониторинг процессов и продукции, инструменты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управления качеством;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применять основные инструменты улучшений в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 xml:space="preserve"> предприятий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оценку результативности и эффективности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 xml:space="preserve"> на предприятии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00F06" w:rsidRPr="00F00F06" w:rsidTr="008308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навыками составления ТД при внедрении С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в организации</w:t>
            </w:r>
            <w:r w:rsidR="0029153F"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методологией научного подхода при решении задач регионального,</w:t>
            </w:r>
          </w:p>
          <w:p w:rsidR="00F00F06" w:rsidRPr="00F00F06" w:rsidRDefault="00F00F06" w:rsidP="00F00F06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федерального и международного сотрудничества.</w:t>
            </w:r>
          </w:p>
        </w:tc>
      </w:tr>
    </w:tbl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</w:p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F00F06">
        <w:rPr>
          <w:b/>
          <w:bCs/>
          <w:iCs/>
        </w:rPr>
        <w:t>4 Структура и содержание дисциплины (модуля)</w:t>
      </w:r>
    </w:p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F00F06">
        <w:rPr>
          <w:b/>
          <w:bCs/>
          <w:iCs/>
        </w:rPr>
        <w:t xml:space="preserve">Общая трудоемкость дисциплины составляет </w:t>
      </w:r>
      <w:r w:rsidR="000479E6">
        <w:rPr>
          <w:b/>
          <w:bCs/>
          <w:iCs/>
        </w:rPr>
        <w:t>5</w:t>
      </w:r>
      <w:r w:rsidRPr="00F00F06">
        <w:rPr>
          <w:b/>
          <w:bCs/>
          <w:iCs/>
        </w:rPr>
        <w:t xml:space="preserve"> зачетных единиц 1</w:t>
      </w:r>
      <w:r w:rsidR="000479E6">
        <w:rPr>
          <w:b/>
          <w:bCs/>
          <w:iCs/>
        </w:rPr>
        <w:t>80</w:t>
      </w:r>
      <w:r w:rsidRPr="00F00F06">
        <w:rPr>
          <w:b/>
          <w:bCs/>
          <w:iCs/>
        </w:rPr>
        <w:t xml:space="preserve"> акад. часов, в том числе:</w:t>
      </w:r>
    </w:p>
    <w:p w:rsidR="00F00F06" w:rsidRPr="00F00F06" w:rsidRDefault="00F00F06" w:rsidP="00F00F06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контактная работа – 7</w:t>
      </w:r>
      <w:r w:rsidR="000479E6">
        <w:rPr>
          <w:rFonts w:eastAsiaTheme="minorHAnsi"/>
          <w:bCs/>
          <w:lang w:eastAsia="en-US"/>
        </w:rPr>
        <w:t>0</w:t>
      </w:r>
      <w:r w:rsidRPr="00F00F06">
        <w:rPr>
          <w:rFonts w:eastAsiaTheme="minorHAnsi"/>
          <w:bCs/>
          <w:lang w:eastAsia="en-US"/>
        </w:rPr>
        <w:t>,</w:t>
      </w:r>
      <w:r w:rsidR="000479E6">
        <w:rPr>
          <w:rFonts w:eastAsiaTheme="minorHAnsi"/>
          <w:bCs/>
          <w:lang w:eastAsia="en-US"/>
        </w:rPr>
        <w:t>95</w:t>
      </w:r>
      <w:r w:rsidRPr="00F00F06">
        <w:rPr>
          <w:rFonts w:eastAsiaTheme="minorHAnsi"/>
          <w:bCs/>
          <w:lang w:eastAsia="en-US"/>
        </w:rPr>
        <w:t xml:space="preserve"> акад. часа:</w:t>
      </w:r>
    </w:p>
    <w:p w:rsidR="00F00F06" w:rsidRPr="00F00F06" w:rsidRDefault="00F00F06" w:rsidP="00F00F06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ab/>
        <w:t>–</w:t>
      </w:r>
      <w:r w:rsidRPr="00F00F06">
        <w:rPr>
          <w:rFonts w:eastAsiaTheme="minorHAnsi"/>
          <w:bCs/>
          <w:lang w:eastAsia="en-US"/>
        </w:rPr>
        <w:tab/>
        <w:t>аудиторная –</w:t>
      </w:r>
      <w:r w:rsidR="000479E6">
        <w:rPr>
          <w:rFonts w:eastAsiaTheme="minorHAnsi"/>
          <w:bCs/>
          <w:lang w:eastAsia="en-US"/>
        </w:rPr>
        <w:t xml:space="preserve"> 66</w:t>
      </w:r>
      <w:r w:rsidRPr="00F00F06">
        <w:rPr>
          <w:rFonts w:eastAsiaTheme="minorHAnsi"/>
          <w:bCs/>
          <w:lang w:eastAsia="en-US"/>
        </w:rPr>
        <w:t xml:space="preserve"> акад. час</w:t>
      </w:r>
      <w:r w:rsidR="000479E6">
        <w:rPr>
          <w:rFonts w:eastAsiaTheme="minorHAnsi"/>
          <w:bCs/>
          <w:lang w:eastAsia="en-US"/>
        </w:rPr>
        <w:t>ов</w:t>
      </w:r>
      <w:r w:rsidRPr="00F00F06">
        <w:rPr>
          <w:rFonts w:eastAsiaTheme="minorHAnsi"/>
          <w:bCs/>
          <w:lang w:eastAsia="en-US"/>
        </w:rPr>
        <w:t>;</w:t>
      </w:r>
    </w:p>
    <w:p w:rsidR="00F00F06" w:rsidRPr="00F00F06" w:rsidRDefault="00F00F06" w:rsidP="00F00F06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ab/>
        <w:t>–</w:t>
      </w:r>
      <w:r w:rsidRPr="00F00F06">
        <w:rPr>
          <w:rFonts w:eastAsiaTheme="minorHAnsi"/>
          <w:bCs/>
          <w:lang w:eastAsia="en-US"/>
        </w:rPr>
        <w:tab/>
        <w:t xml:space="preserve">внеаудиторная – </w:t>
      </w:r>
      <w:r w:rsidR="000479E6">
        <w:rPr>
          <w:rFonts w:eastAsiaTheme="minorHAnsi"/>
          <w:bCs/>
          <w:lang w:eastAsia="en-US"/>
        </w:rPr>
        <w:t>4</w:t>
      </w:r>
      <w:r w:rsidRPr="00F00F06">
        <w:rPr>
          <w:rFonts w:eastAsiaTheme="minorHAnsi"/>
          <w:bCs/>
          <w:lang w:eastAsia="en-US"/>
        </w:rPr>
        <w:t>,</w:t>
      </w:r>
      <w:r w:rsidR="000479E6">
        <w:rPr>
          <w:rFonts w:eastAsiaTheme="minorHAnsi"/>
          <w:bCs/>
          <w:lang w:eastAsia="en-US"/>
        </w:rPr>
        <w:t>95</w:t>
      </w:r>
      <w:r w:rsidRPr="00F00F06">
        <w:rPr>
          <w:rFonts w:eastAsiaTheme="minorHAnsi"/>
          <w:bCs/>
          <w:lang w:eastAsia="en-US"/>
        </w:rPr>
        <w:t xml:space="preserve"> акад. часа</w:t>
      </w:r>
      <w:r w:rsidR="000479E6">
        <w:rPr>
          <w:rFonts w:eastAsiaTheme="minorHAnsi"/>
          <w:bCs/>
          <w:lang w:eastAsia="en-US"/>
        </w:rPr>
        <w:t>;</w:t>
      </w:r>
      <w:r w:rsidRPr="00F00F06">
        <w:rPr>
          <w:rFonts w:eastAsiaTheme="minorHAnsi"/>
          <w:bCs/>
          <w:lang w:eastAsia="en-US"/>
        </w:rPr>
        <w:t xml:space="preserve"> </w:t>
      </w:r>
    </w:p>
    <w:p w:rsidR="00F00F06" w:rsidRPr="00F00F06" w:rsidRDefault="00F00F06" w:rsidP="00F00F06">
      <w:pPr>
        <w:widowControl/>
        <w:tabs>
          <w:tab w:val="left" w:pos="851"/>
          <w:tab w:val="left" w:pos="1134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самостоятельная работа –</w:t>
      </w:r>
      <w:r w:rsidR="000479E6">
        <w:rPr>
          <w:rFonts w:eastAsiaTheme="minorHAnsi"/>
          <w:bCs/>
          <w:lang w:eastAsia="en-US"/>
        </w:rPr>
        <w:t>73</w:t>
      </w:r>
      <w:r w:rsidRPr="00F00F06">
        <w:rPr>
          <w:rFonts w:eastAsiaTheme="minorHAnsi"/>
          <w:bCs/>
          <w:lang w:eastAsia="en-US"/>
        </w:rPr>
        <w:t>,</w:t>
      </w:r>
      <w:r w:rsidR="000479E6">
        <w:rPr>
          <w:rFonts w:eastAsiaTheme="minorHAnsi"/>
          <w:bCs/>
          <w:lang w:eastAsia="en-US"/>
        </w:rPr>
        <w:t>35</w:t>
      </w:r>
      <w:r w:rsidRPr="00F00F06">
        <w:rPr>
          <w:rFonts w:eastAsiaTheme="minorHAnsi"/>
          <w:bCs/>
          <w:lang w:eastAsia="en-US"/>
        </w:rPr>
        <w:t xml:space="preserve"> акад. часа;</w:t>
      </w:r>
    </w:p>
    <w:p w:rsidR="00F00F06" w:rsidRPr="00F00F06" w:rsidRDefault="00F00F06" w:rsidP="00F00F06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  <w:r w:rsidRPr="00F00F06">
        <w:rPr>
          <w:rFonts w:eastAsiaTheme="minorHAnsi"/>
          <w:bCs/>
          <w:lang w:eastAsia="en-US"/>
        </w:rPr>
        <w:t>–</w:t>
      </w:r>
      <w:r w:rsidRPr="00F00F06">
        <w:rPr>
          <w:rFonts w:eastAsiaTheme="minorHAnsi"/>
          <w:bCs/>
          <w:lang w:eastAsia="en-US"/>
        </w:rPr>
        <w:tab/>
        <w:t>подготовка к экзамену – 35,7 акад. часа.</w:t>
      </w:r>
    </w:p>
    <w:p w:rsidR="00F00F06" w:rsidRPr="00F00F06" w:rsidRDefault="00F00F06" w:rsidP="00F00F06">
      <w:pPr>
        <w:widowControl/>
        <w:tabs>
          <w:tab w:val="left" w:pos="851"/>
        </w:tabs>
        <w:autoSpaceDE/>
        <w:autoSpaceDN/>
        <w:adjustRightInd/>
        <w:spacing w:line="259" w:lineRule="auto"/>
        <w:jc w:val="both"/>
        <w:rPr>
          <w:rFonts w:eastAsiaTheme="minorHAnsi"/>
          <w:bCs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5"/>
        <w:gridCol w:w="362"/>
        <w:gridCol w:w="362"/>
        <w:gridCol w:w="638"/>
        <w:gridCol w:w="814"/>
        <w:gridCol w:w="620"/>
        <w:gridCol w:w="1984"/>
        <w:gridCol w:w="1846"/>
        <w:gridCol w:w="914"/>
      </w:tblGrid>
      <w:tr w:rsidR="00053692" w:rsidRPr="00F00F06" w:rsidTr="007A4C1E">
        <w:trPr>
          <w:cantSplit/>
          <w:trHeight w:val="1156"/>
          <w:tblHeader/>
        </w:trPr>
        <w:tc>
          <w:tcPr>
            <w:tcW w:w="1004" w:type="pct"/>
            <w:vMerge w:val="restart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>Раздел/ тема</w:t>
            </w:r>
          </w:p>
          <w:p w:rsidR="00F00F06" w:rsidRPr="00F00F06" w:rsidRDefault="00F00F06" w:rsidP="00F00F06">
            <w:pPr>
              <w:widowControl/>
              <w:jc w:val="both"/>
            </w:pPr>
            <w:r w:rsidRPr="00F00F06"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  <w:rPr>
                <w:iCs/>
              </w:rPr>
            </w:pPr>
            <w:r w:rsidRPr="00F00F06">
              <w:rPr>
                <w:iCs/>
              </w:rPr>
              <w:t>Семестр</w:t>
            </w:r>
          </w:p>
        </w:tc>
        <w:tc>
          <w:tcPr>
            <w:tcW w:w="961" w:type="pct"/>
            <w:gridSpan w:val="3"/>
            <w:vAlign w:val="center"/>
          </w:tcPr>
          <w:p w:rsidR="00F00F06" w:rsidRPr="00F00F06" w:rsidRDefault="00F00F06" w:rsidP="00F00F06">
            <w:pPr>
              <w:jc w:val="both"/>
            </w:pPr>
            <w:r w:rsidRPr="00F00F06">
              <w:t xml:space="preserve">Аудиторная </w:t>
            </w:r>
            <w:r w:rsidRPr="00F00F06">
              <w:br/>
              <w:t xml:space="preserve">контактная работа </w:t>
            </w:r>
            <w:r w:rsidRPr="00F00F06"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>Самостоятельная работа (в акад. часах)</w:t>
            </w:r>
          </w:p>
        </w:tc>
        <w:tc>
          <w:tcPr>
            <w:tcW w:w="1051" w:type="pct"/>
            <w:vMerge w:val="restart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 xml:space="preserve">Вид самостоятельной </w:t>
            </w:r>
            <w:r w:rsidRPr="00F00F06"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 xml:space="preserve">Форма текущего контроля успеваемости и </w:t>
            </w:r>
            <w:r w:rsidRPr="00F00F06">
              <w:br/>
              <w:t>промежуточной аттестации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 xml:space="preserve">Код и структурный </w:t>
            </w:r>
            <w:r w:rsidRPr="00F00F06">
              <w:br/>
              <w:t xml:space="preserve">элемент </w:t>
            </w:r>
            <w:r w:rsidRPr="00F00F06">
              <w:br/>
              <w:t>компетенции</w:t>
            </w:r>
          </w:p>
        </w:tc>
      </w:tr>
      <w:tr w:rsidR="00053692" w:rsidRPr="00F00F06" w:rsidTr="007A4C1E">
        <w:trPr>
          <w:cantSplit/>
          <w:trHeight w:val="1134"/>
          <w:tblHeader/>
        </w:trPr>
        <w:tc>
          <w:tcPr>
            <w:tcW w:w="1004" w:type="pct"/>
            <w:vMerge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  <w:tc>
          <w:tcPr>
            <w:tcW w:w="192" w:type="pct"/>
            <w:vMerge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  <w:tc>
          <w:tcPr>
            <w:tcW w:w="192" w:type="pc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r w:rsidRPr="00F00F06">
              <w:t>лекции</w:t>
            </w:r>
          </w:p>
        </w:tc>
        <w:tc>
          <w:tcPr>
            <w:tcW w:w="338" w:type="pc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proofErr w:type="spellStart"/>
            <w:r w:rsidRPr="00F00F06">
              <w:t>лаборат</w:t>
            </w:r>
            <w:proofErr w:type="spellEnd"/>
            <w:r w:rsidRPr="00F00F06">
              <w:t>.</w:t>
            </w:r>
          </w:p>
          <w:p w:rsidR="00F00F06" w:rsidRPr="00F00F06" w:rsidRDefault="00F00F06" w:rsidP="00F00F06">
            <w:pPr>
              <w:widowControl/>
              <w:jc w:val="both"/>
            </w:pPr>
            <w:r w:rsidRPr="00F00F06">
              <w:t>занятия</w:t>
            </w:r>
          </w:p>
        </w:tc>
        <w:tc>
          <w:tcPr>
            <w:tcW w:w="431" w:type="pct"/>
            <w:textDirection w:val="btLr"/>
            <w:vAlign w:val="center"/>
          </w:tcPr>
          <w:p w:rsidR="00F00F06" w:rsidRPr="00F00F06" w:rsidRDefault="00F00F06" w:rsidP="00F00F06">
            <w:pPr>
              <w:widowControl/>
              <w:jc w:val="both"/>
            </w:pPr>
            <w:proofErr w:type="spellStart"/>
            <w:r w:rsidRPr="00F00F06">
              <w:t>практич</w:t>
            </w:r>
            <w:proofErr w:type="spellEnd"/>
            <w:r w:rsidRPr="00F00F06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  <w:tc>
          <w:tcPr>
            <w:tcW w:w="1051" w:type="pct"/>
            <w:vMerge/>
            <w:textDirection w:val="btLr"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  <w:tc>
          <w:tcPr>
            <w:tcW w:w="484" w:type="pct"/>
            <w:vMerge/>
            <w:textDirection w:val="btLr"/>
          </w:tcPr>
          <w:p w:rsidR="00F00F06" w:rsidRPr="00F00F06" w:rsidRDefault="00F00F06" w:rsidP="00F00F06">
            <w:pPr>
              <w:widowControl/>
              <w:ind w:firstLine="567"/>
              <w:jc w:val="both"/>
            </w:pPr>
          </w:p>
        </w:tc>
      </w:tr>
      <w:tr w:rsidR="00053692" w:rsidRPr="00F00F06" w:rsidTr="007A4C1E">
        <w:trPr>
          <w:trHeight w:val="268"/>
        </w:trPr>
        <w:tc>
          <w:tcPr>
            <w:tcW w:w="1004" w:type="pct"/>
          </w:tcPr>
          <w:p w:rsidR="00F00F06" w:rsidRPr="00F00F06" w:rsidRDefault="00F00F06" w:rsidP="00F00F06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1. Назначение, цели и задачи систем </w:t>
            </w:r>
            <w:r w:rsidR="00053692">
              <w:rPr>
                <w:color w:val="000000" w:themeColor="text1"/>
              </w:rPr>
              <w:t xml:space="preserve">менеджмента </w:t>
            </w:r>
            <w:r w:rsidRPr="00F00F06">
              <w:rPr>
                <w:color w:val="000000" w:themeColor="text1"/>
              </w:rPr>
              <w:t>качества</w:t>
            </w:r>
            <w:r w:rsidR="00053692">
              <w:rPr>
                <w:color w:val="000000" w:themeColor="text1"/>
              </w:rPr>
              <w:t xml:space="preserve"> (СМК)</w:t>
            </w:r>
          </w:p>
        </w:tc>
        <w:tc>
          <w:tcPr>
            <w:tcW w:w="192" w:type="pct"/>
          </w:tcPr>
          <w:p w:rsidR="00F00F06" w:rsidRPr="00F00F06" w:rsidRDefault="008308E1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F00F06" w:rsidRPr="00F00F06" w:rsidRDefault="008663F2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F00F06" w:rsidRPr="00F00F06" w:rsidRDefault="007A4C1E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</w:t>
            </w:r>
          </w:p>
        </w:tc>
      </w:tr>
      <w:tr w:rsidR="00053692" w:rsidRPr="00F00F06" w:rsidTr="007A4C1E">
        <w:trPr>
          <w:trHeight w:val="422"/>
        </w:trPr>
        <w:tc>
          <w:tcPr>
            <w:tcW w:w="1004" w:type="pct"/>
          </w:tcPr>
          <w:p w:rsidR="00F00F06" w:rsidRPr="00F00F06" w:rsidRDefault="00F00F06" w:rsidP="00053692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1.1. Изучение структуры и содержания ИСО 9001</w:t>
            </w:r>
          </w:p>
        </w:tc>
        <w:tc>
          <w:tcPr>
            <w:tcW w:w="192" w:type="pct"/>
          </w:tcPr>
          <w:p w:rsidR="00F00F06" w:rsidRPr="00F00F06" w:rsidRDefault="008308E1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F00F06" w:rsidRPr="00F00F06" w:rsidRDefault="008663F2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3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F00F06" w:rsidRPr="00F00F06" w:rsidRDefault="00F00F06" w:rsidP="008663F2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2И</w:t>
            </w:r>
          </w:p>
        </w:tc>
        <w:tc>
          <w:tcPr>
            <w:tcW w:w="329" w:type="pct"/>
          </w:tcPr>
          <w:p w:rsidR="00F00F06" w:rsidRPr="00F00F06" w:rsidRDefault="007A4C1E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F00F06" w:rsidRPr="00F00F06" w:rsidRDefault="00F00F06" w:rsidP="00F00F06">
            <w:pPr>
              <w:widowControl/>
              <w:jc w:val="both"/>
              <w:rPr>
                <w:i/>
                <w:color w:val="000000" w:themeColor="text1"/>
              </w:rPr>
            </w:pPr>
          </w:p>
          <w:p w:rsidR="00F00F06" w:rsidRPr="00F00F06" w:rsidRDefault="007A4C1E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</w:t>
            </w:r>
            <w:r>
              <w:rPr>
                <w:color w:val="000000" w:themeColor="text1"/>
              </w:rPr>
              <w:t>у</w:t>
            </w:r>
          </w:p>
        </w:tc>
      </w:tr>
      <w:tr w:rsidR="00053692" w:rsidRPr="00F00F06" w:rsidTr="007A4C1E">
        <w:trPr>
          <w:trHeight w:val="70"/>
        </w:trPr>
        <w:tc>
          <w:tcPr>
            <w:tcW w:w="1004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2. Эволюция систем качества</w:t>
            </w:r>
          </w:p>
        </w:tc>
        <w:tc>
          <w:tcPr>
            <w:tcW w:w="192" w:type="pct"/>
          </w:tcPr>
          <w:p w:rsidR="00F00F06" w:rsidRPr="00F00F06" w:rsidRDefault="008308E1" w:rsidP="00F00F06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F00F06" w:rsidRPr="00F00F06" w:rsidRDefault="007A4C1E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ПК-13-з</w:t>
            </w:r>
            <w:r w:rsidRPr="00F00F06">
              <w:rPr>
                <w:color w:val="000000" w:themeColor="text1"/>
              </w:rPr>
              <w:t xml:space="preserve"> </w:t>
            </w:r>
          </w:p>
        </w:tc>
      </w:tr>
      <w:tr w:rsidR="00053692" w:rsidRPr="00F00F06" w:rsidTr="007A4C1E">
        <w:trPr>
          <w:trHeight w:val="268"/>
        </w:trPr>
        <w:tc>
          <w:tcPr>
            <w:tcW w:w="1004" w:type="pct"/>
          </w:tcPr>
          <w:p w:rsidR="00F00F06" w:rsidRPr="00F00F06" w:rsidRDefault="00F00F06" w:rsidP="00053692">
            <w:pPr>
              <w:widowControl/>
              <w:tabs>
                <w:tab w:val="left" w:pos="435"/>
              </w:tabs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3. Модель </w:t>
            </w:r>
            <w:r w:rsidR="00053692">
              <w:rPr>
                <w:color w:val="000000" w:themeColor="text1"/>
              </w:rPr>
              <w:t>СМК</w:t>
            </w:r>
            <w:r w:rsidRPr="00F00F06">
              <w:rPr>
                <w:color w:val="000000" w:themeColor="text1"/>
              </w:rPr>
              <w:t xml:space="preserve"> </w:t>
            </w:r>
            <w:r w:rsidR="00053692">
              <w:rPr>
                <w:color w:val="000000" w:themeColor="text1"/>
              </w:rPr>
              <w:t>на базе</w:t>
            </w:r>
            <w:r w:rsidRPr="00F00F06">
              <w:rPr>
                <w:color w:val="000000" w:themeColor="text1"/>
              </w:rPr>
              <w:t xml:space="preserve"> </w:t>
            </w:r>
            <w:r w:rsidR="00053692">
              <w:rPr>
                <w:color w:val="000000" w:themeColor="text1"/>
              </w:rPr>
              <w:t xml:space="preserve">МС </w:t>
            </w:r>
            <w:r w:rsidRPr="00F00F06">
              <w:rPr>
                <w:color w:val="000000" w:themeColor="text1"/>
              </w:rPr>
              <w:t xml:space="preserve">ИСО </w:t>
            </w:r>
            <w:r w:rsidR="00053692">
              <w:rPr>
                <w:color w:val="000000" w:themeColor="text1"/>
              </w:rPr>
              <w:t xml:space="preserve">серии </w:t>
            </w:r>
            <w:r w:rsidRPr="00F00F06">
              <w:rPr>
                <w:color w:val="000000" w:themeColor="text1"/>
              </w:rPr>
              <w:t>9000</w:t>
            </w:r>
          </w:p>
        </w:tc>
        <w:tc>
          <w:tcPr>
            <w:tcW w:w="192" w:type="pct"/>
          </w:tcPr>
          <w:p w:rsidR="00F00F06" w:rsidRPr="00F00F06" w:rsidRDefault="008308E1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F00F06" w:rsidRPr="00F00F06" w:rsidRDefault="007A4C1E" w:rsidP="00F00F06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  <w:r w:rsidRPr="00F00F06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F00F06">
              <w:rPr>
                <w:color w:val="000000" w:themeColor="text1"/>
              </w:rPr>
              <w:t>Подготовка к практической работе</w:t>
            </w:r>
          </w:p>
        </w:tc>
        <w:tc>
          <w:tcPr>
            <w:tcW w:w="978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F00F06" w:rsidRPr="00F00F06" w:rsidRDefault="00F00F06" w:rsidP="00F00F06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</w:p>
        </w:tc>
      </w:tr>
      <w:tr w:rsidR="00053692" w:rsidRPr="00F00F06" w:rsidTr="007A4C1E">
        <w:trPr>
          <w:trHeight w:val="422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3.1. Создание политики в обл</w:t>
            </w:r>
            <w:r w:rsidR="00053692">
              <w:rPr>
                <w:color w:val="000000" w:themeColor="text1"/>
              </w:rPr>
              <w:t xml:space="preserve">асти качества </w:t>
            </w:r>
            <w:r w:rsidR="00053692">
              <w:rPr>
                <w:color w:val="000000" w:themeColor="text1"/>
              </w:rPr>
              <w:lastRenderedPageBreak/>
              <w:t xml:space="preserve">на предприятии 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  <w:r>
              <w:rPr>
                <w:bCs/>
                <w:color w:val="000000" w:themeColor="text1"/>
              </w:rPr>
              <w:t>у</w:t>
            </w:r>
          </w:p>
        </w:tc>
      </w:tr>
      <w:tr w:rsidR="00053692" w:rsidRPr="00F00F06" w:rsidTr="007A4C1E">
        <w:trPr>
          <w:trHeight w:val="422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3.2. Классификация бизнес-процессов в соответствии с требованиями ИСО 9001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  <w:r>
              <w:rPr>
                <w:bCs/>
                <w:color w:val="000000" w:themeColor="text1"/>
              </w:rPr>
              <w:t>у</w:t>
            </w:r>
          </w:p>
        </w:tc>
      </w:tr>
      <w:tr w:rsidR="00053692" w:rsidRPr="00F00F06" w:rsidTr="007A4C1E">
        <w:trPr>
          <w:trHeight w:val="70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4. Особенности С</w:t>
            </w:r>
            <w:r w:rsidR="00053692"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>К для сферы услуг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ПК-16-з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 Технология разработки и внедрения С</w:t>
            </w:r>
            <w:r w:rsidR="00053692"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>К на предприятии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  <w:r w:rsidRPr="00F00F06">
              <w:rPr>
                <w:color w:val="000000" w:themeColor="text1"/>
              </w:rPr>
              <w:t xml:space="preserve"> Подготовка к практической работе 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5.1 Выбор собственников процессов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ПК-2-</w:t>
            </w:r>
            <w:r w:rsidRPr="00F00F06">
              <w:rPr>
                <w:color w:val="000000" w:themeColor="text1"/>
              </w:rPr>
              <w:t>у</w:t>
            </w:r>
            <w:r>
              <w:rPr>
                <w:color w:val="000000" w:themeColor="text1"/>
              </w:rPr>
              <w:t>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5.2 Организационная стр</w:t>
            </w:r>
            <w:r w:rsidR="00D31CC4">
              <w:rPr>
                <w:color w:val="000000" w:themeColor="text1"/>
              </w:rPr>
              <w:t>уктура предприятия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D31CC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6. Сертификация </w:t>
            </w:r>
            <w:r w:rsidR="00D31CC4">
              <w:rPr>
                <w:color w:val="000000" w:themeColor="text1"/>
              </w:rPr>
              <w:t>СМК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ПК-13-зув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D31CC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7. Аудит </w:t>
            </w:r>
            <w:r w:rsidR="00D31CC4">
              <w:rPr>
                <w:color w:val="000000" w:themeColor="text1"/>
              </w:rPr>
              <w:t>СМК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7.1 Оценка поставщика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color w:val="000000" w:themeColor="text1"/>
              </w:rPr>
              <w:t>ПК-16-в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D31CC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8. Информационное обеспечение </w:t>
            </w:r>
            <w:r w:rsidR="00D31CC4">
              <w:rPr>
                <w:color w:val="000000" w:themeColor="text1"/>
              </w:rPr>
              <w:t>СМК предприятий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lastRenderedPageBreak/>
              <w:t>8.1 Составление перечня записей, установленных ИСО 9001, ИСО 9004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2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D31CC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8.2 Анализ Руководства по качеству на соответствие требованиям ИСО 9001; 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ПК-2-зу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9. Место и роль систем качества в интегрированной системе управления предприятием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Самостоятельное изучение учебной и научной литературы.</w:t>
            </w:r>
            <w:r w:rsidRPr="00F00F06">
              <w:rPr>
                <w:color w:val="000000" w:themeColor="text1"/>
              </w:rPr>
              <w:t xml:space="preserve"> 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i/>
                <w:color w:val="000000" w:themeColor="text1"/>
              </w:rPr>
              <w:t>Устный опрос (собеседование)</w:t>
            </w:r>
          </w:p>
        </w:tc>
        <w:tc>
          <w:tcPr>
            <w:tcW w:w="484" w:type="pct"/>
          </w:tcPr>
          <w:p w:rsidR="007A4C1E" w:rsidRPr="007A4C1E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зу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D31CC4" w:rsidP="00D31CC4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9.1 Самооценка предприятий</w:t>
            </w:r>
            <w:r w:rsidR="007A4C1E" w:rsidRPr="00F00F06">
              <w:rPr>
                <w:color w:val="000000" w:themeColor="text1"/>
              </w:rPr>
              <w:t xml:space="preserve"> 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bCs/>
                <w:i/>
                <w:iCs/>
                <w:color w:val="000000" w:themeColor="text1"/>
              </w:rPr>
              <w:t>Выполнение практических работ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Проверка практических работ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ув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D31CC4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9.2</w:t>
            </w:r>
            <w:r w:rsidRPr="00F00F06">
              <w:rPr>
                <w:rFonts w:asciiTheme="minorHAnsi" w:eastAsiaTheme="minorHAnsi" w:hAnsiTheme="minorHAnsi" w:cstheme="minorBid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Анализ СМК</w:t>
            </w:r>
            <w:r w:rsidR="00D31CC4">
              <w:rPr>
                <w:rFonts w:eastAsiaTheme="minorHAnsi"/>
                <w:color w:val="000000" w:themeColor="text1"/>
                <w:lang w:eastAsia="en-US"/>
              </w:rPr>
              <w:t xml:space="preserve"> предприятия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. </w:t>
            </w:r>
            <w:r w:rsidRPr="00F00F06">
              <w:rPr>
                <w:color w:val="000000" w:themeColor="text1"/>
              </w:rPr>
              <w:t>Разработка процесса менеджмента</w:t>
            </w:r>
            <w:r w:rsidR="00D31CC4">
              <w:rPr>
                <w:color w:val="000000" w:themeColor="text1"/>
              </w:rPr>
              <w:t>.</w:t>
            </w:r>
            <w:r w:rsidRPr="00F00F06">
              <w:rPr>
                <w:color w:val="000000" w:themeColor="text1"/>
              </w:rPr>
              <w:t xml:space="preserve"> 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8,35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Выполнение курсовой работы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Проверка курсовой работы 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ув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 xml:space="preserve">9.3 Семинар «Постулаты </w:t>
            </w:r>
            <w:proofErr w:type="spellStart"/>
            <w:r w:rsidRPr="00F00F06">
              <w:rPr>
                <w:color w:val="000000" w:themeColor="text1"/>
              </w:rPr>
              <w:t>Деминга</w:t>
            </w:r>
            <w:proofErr w:type="spellEnd"/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4И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Подготовка к семинару</w:t>
            </w:r>
          </w:p>
        </w:tc>
        <w:tc>
          <w:tcPr>
            <w:tcW w:w="978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Сообщение доклада по теме семинара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widowControl/>
              <w:jc w:val="both"/>
              <w:rPr>
                <w:color w:val="000000" w:themeColor="text1"/>
              </w:rPr>
            </w:pPr>
            <w:r w:rsidRPr="007A4C1E">
              <w:rPr>
                <w:color w:val="000000" w:themeColor="text1"/>
              </w:rPr>
              <w:t>ПК-13-</w:t>
            </w:r>
            <w:r>
              <w:rPr>
                <w:color w:val="000000" w:themeColor="text1"/>
              </w:rPr>
              <w:t>зув</w:t>
            </w:r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2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33</w:t>
            </w:r>
          </w:p>
        </w:tc>
        <w:tc>
          <w:tcPr>
            <w:tcW w:w="338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31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3</w:t>
            </w:r>
            <w:r>
              <w:rPr>
                <w:b/>
                <w:color w:val="000000" w:themeColor="text1"/>
              </w:rPr>
              <w:t>3</w:t>
            </w:r>
            <w:r w:rsidRPr="00F00F06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12</w:t>
            </w:r>
            <w:r w:rsidRPr="00F00F06">
              <w:rPr>
                <w:b/>
                <w:color w:val="000000" w:themeColor="text1"/>
              </w:rPr>
              <w:t>И</w:t>
            </w:r>
          </w:p>
        </w:tc>
        <w:tc>
          <w:tcPr>
            <w:tcW w:w="329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73</w:t>
            </w:r>
            <w:r w:rsidRPr="00F00F06">
              <w:rPr>
                <w:b/>
                <w:color w:val="000000" w:themeColor="text1"/>
              </w:rPr>
              <w:t>,</w:t>
            </w:r>
            <w:r>
              <w:rPr>
                <w:b/>
                <w:color w:val="000000" w:themeColor="text1"/>
              </w:rPr>
              <w:t>35</w:t>
            </w:r>
          </w:p>
        </w:tc>
        <w:tc>
          <w:tcPr>
            <w:tcW w:w="1051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78" w:type="pct"/>
          </w:tcPr>
          <w:p w:rsidR="007A4C1E" w:rsidRPr="00F13812" w:rsidRDefault="007A4C1E" w:rsidP="007A4C1E">
            <w:pPr>
              <w:widowControl/>
              <w:jc w:val="center"/>
            </w:pPr>
            <w:r w:rsidRPr="00F13812">
              <w:rPr>
                <w:b/>
              </w:rPr>
              <w:t>Промежуточная аттестация (</w:t>
            </w:r>
            <w:r>
              <w:rPr>
                <w:b/>
              </w:rPr>
              <w:t>экзамен</w:t>
            </w:r>
            <w:r w:rsidRPr="00F13812">
              <w:rPr>
                <w:b/>
              </w:rPr>
              <w:t>)</w:t>
            </w:r>
          </w:p>
        </w:tc>
        <w:tc>
          <w:tcPr>
            <w:tcW w:w="484" w:type="pct"/>
          </w:tcPr>
          <w:p w:rsidR="007A4C1E" w:rsidRPr="00F00F06" w:rsidRDefault="007A4C1E" w:rsidP="007A4C1E">
            <w:pPr>
              <w:jc w:val="both"/>
              <w:rPr>
                <w:b/>
                <w:bCs/>
                <w:color w:val="000000" w:themeColor="text1"/>
              </w:rPr>
            </w:pPr>
            <w:r w:rsidRPr="00F00F06">
              <w:rPr>
                <w:b/>
                <w:bCs/>
                <w:color w:val="000000" w:themeColor="text1"/>
              </w:rPr>
              <w:t>ПК-2, ПК-13, ПК-16</w:t>
            </w:r>
          </w:p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bCs/>
                <w:color w:val="000000" w:themeColor="text1"/>
              </w:rPr>
              <w:t>-</w:t>
            </w:r>
            <w:proofErr w:type="spellStart"/>
            <w:r w:rsidRPr="00F00F06">
              <w:rPr>
                <w:b/>
                <w:bCs/>
                <w:color w:val="000000" w:themeColor="text1"/>
              </w:rPr>
              <w:t>зув</w:t>
            </w:r>
            <w:proofErr w:type="spellEnd"/>
          </w:p>
        </w:tc>
      </w:tr>
      <w:tr w:rsidR="00053692" w:rsidRPr="00F00F06" w:rsidTr="007A4C1E">
        <w:trPr>
          <w:trHeight w:val="499"/>
        </w:trPr>
        <w:tc>
          <w:tcPr>
            <w:tcW w:w="1004" w:type="pct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  <w:r w:rsidRPr="00F00F06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92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92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38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431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329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1051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978" w:type="pct"/>
            <w:shd w:val="clear" w:color="auto" w:fill="auto"/>
          </w:tcPr>
          <w:p w:rsidR="007A4C1E" w:rsidRPr="00F13812" w:rsidRDefault="007A4C1E" w:rsidP="007A4C1E">
            <w:pPr>
              <w:widowControl/>
              <w:rPr>
                <w:rFonts w:cs="Georgia"/>
                <w:b/>
              </w:rPr>
            </w:pPr>
            <w:r w:rsidRPr="00F13812">
              <w:rPr>
                <w:b/>
              </w:rPr>
              <w:t>Промежуточная аттестация (</w:t>
            </w:r>
            <w:r>
              <w:rPr>
                <w:b/>
              </w:rPr>
              <w:t>экзамен)</w:t>
            </w:r>
          </w:p>
        </w:tc>
        <w:tc>
          <w:tcPr>
            <w:tcW w:w="484" w:type="pct"/>
            <w:shd w:val="clear" w:color="auto" w:fill="auto"/>
          </w:tcPr>
          <w:p w:rsidR="007A4C1E" w:rsidRPr="00F00F06" w:rsidRDefault="007A4C1E" w:rsidP="007A4C1E">
            <w:pPr>
              <w:widowControl/>
              <w:jc w:val="both"/>
              <w:rPr>
                <w:b/>
                <w:color w:val="000000" w:themeColor="text1"/>
              </w:rPr>
            </w:pPr>
          </w:p>
        </w:tc>
      </w:tr>
    </w:tbl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iCs/>
          <w:color w:val="000000" w:themeColor="text1"/>
          <w:szCs w:val="20"/>
        </w:rPr>
      </w:pPr>
      <w:r w:rsidRPr="00F00F06">
        <w:rPr>
          <w:b/>
          <w:iCs/>
          <w:color w:val="000000" w:themeColor="text1"/>
          <w:szCs w:val="20"/>
        </w:rPr>
        <w:t>И - часы в интерактивной форме</w:t>
      </w:r>
    </w:p>
    <w:p w:rsidR="00F00F06" w:rsidRPr="00F00F06" w:rsidRDefault="00F00F06" w:rsidP="00F00F06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F00F06">
        <w:rPr>
          <w:b/>
          <w:iCs/>
        </w:rPr>
        <w:t>5 Образовательные и информационные технологии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1. </w:t>
      </w:r>
      <w:r w:rsidRPr="00F00F06">
        <w:rPr>
          <w:rFonts w:eastAsiaTheme="minorHAnsi"/>
          <w:b/>
          <w:color w:val="000000" w:themeColor="text1"/>
          <w:lang w:eastAsia="en-US"/>
        </w:rPr>
        <w:t>Традиционные образовательные технологии</w:t>
      </w:r>
      <w:r w:rsidRPr="00F00F06">
        <w:rPr>
          <w:rFonts w:eastAsiaTheme="minorHAnsi"/>
          <w:color w:val="000000" w:themeColor="text1"/>
          <w:lang w:eastAsia="en-US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</w:t>
      </w:r>
      <w:r w:rsidRPr="00F00F06">
        <w:rPr>
          <w:rFonts w:eastAsiaTheme="minorHAnsi"/>
          <w:color w:val="000000" w:themeColor="text1"/>
          <w:lang w:eastAsia="en-US"/>
        </w:rPr>
        <w:lastRenderedPageBreak/>
        <w:t>методов обучения). Учебная деятельность студента носит в таких условиях, как правило, репродуктивный характер. 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b/>
          <w:color w:val="000000" w:themeColor="text1"/>
          <w:lang w:eastAsia="en-US"/>
        </w:rPr>
        <w:t>Формы учебных занятий с использованием традиционных технологий: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2. </w:t>
      </w:r>
      <w:r w:rsidRPr="00F00F06">
        <w:rPr>
          <w:rFonts w:eastAsiaTheme="minorHAnsi"/>
          <w:b/>
          <w:color w:val="000000" w:themeColor="text1"/>
          <w:lang w:eastAsia="en-US"/>
        </w:rPr>
        <w:t>Технологии проблемного обучения</w:t>
      </w:r>
      <w:r w:rsidRPr="00F00F06">
        <w:rPr>
          <w:rFonts w:eastAsiaTheme="minorHAnsi"/>
          <w:color w:val="000000" w:themeColor="text1"/>
          <w:lang w:eastAsia="en-US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color w:val="000000" w:themeColor="text1"/>
          <w:lang w:eastAsia="en-US"/>
        </w:rPr>
      </w:pPr>
      <w:r w:rsidRPr="00F00F06">
        <w:rPr>
          <w:rFonts w:eastAsiaTheme="minorHAnsi"/>
          <w:b/>
          <w:color w:val="000000" w:themeColor="text1"/>
          <w:lang w:eastAsia="en-US"/>
        </w:rPr>
        <w:t>Формы учебных занятий с использованием технологий проблемного обучения: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00F06" w:rsidRPr="00F00F06" w:rsidRDefault="00F00F06" w:rsidP="00F00F06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</w:p>
    <w:p w:rsidR="00F00F06" w:rsidRPr="00F00F06" w:rsidRDefault="00F00F06" w:rsidP="00F00F06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F00F06">
        <w:rPr>
          <w:b/>
          <w:iCs/>
        </w:rPr>
        <w:t>6 Учебно-методическое обеспечение самостоятельной работы обучающихся</w:t>
      </w:r>
    </w:p>
    <w:p w:rsidR="00F00F06" w:rsidRPr="00F00F06" w:rsidRDefault="00F00F06" w:rsidP="00481260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 xml:space="preserve">По дисциплине «Системы </w:t>
      </w:r>
      <w:r w:rsidR="00481260">
        <w:rPr>
          <w:rFonts w:eastAsiaTheme="minorHAnsi"/>
          <w:color w:val="000000" w:themeColor="text1"/>
          <w:lang w:eastAsia="en-US"/>
        </w:rPr>
        <w:t xml:space="preserve">менеджмента </w:t>
      </w:r>
      <w:r w:rsidRPr="00F00F06">
        <w:rPr>
          <w:rFonts w:eastAsiaTheme="minorHAnsi"/>
          <w:color w:val="000000" w:themeColor="text1"/>
          <w:lang w:eastAsia="en-US"/>
        </w:rPr>
        <w:t>качества</w:t>
      </w:r>
      <w:r w:rsidR="00481260">
        <w:rPr>
          <w:rFonts w:eastAsiaTheme="minorHAnsi"/>
          <w:color w:val="000000" w:themeColor="text1"/>
          <w:lang w:eastAsia="en-US"/>
        </w:rPr>
        <w:t xml:space="preserve"> предприятий</w:t>
      </w:r>
      <w:r w:rsidRPr="00F00F06">
        <w:rPr>
          <w:rFonts w:eastAsiaTheme="minorHAnsi"/>
          <w:color w:val="000000" w:themeColor="text1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F00F06" w:rsidRPr="00F00F06" w:rsidRDefault="00F00F06" w:rsidP="00F00F06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F00F06" w:rsidRPr="00F00F06" w:rsidRDefault="00F00F06" w:rsidP="00F00F06">
      <w:pPr>
        <w:widowControl/>
        <w:autoSpaceDE/>
        <w:autoSpaceDN/>
        <w:adjustRightInd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00F06">
        <w:rPr>
          <w:rFonts w:eastAsiaTheme="minorHAnsi"/>
          <w:color w:val="000000" w:themeColor="text1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вопросы самопроверки, тестовых заданий, подготовки к семинару, оформления отчетов к практическим работам, в том числе письменных ответов на контрольные вопросы к каждой практической работе, выполнения курсовой работы, подготовка к ее защите.</w:t>
      </w:r>
    </w:p>
    <w:p w:rsidR="00BA2157" w:rsidRPr="00CA751A" w:rsidRDefault="00F00F06" w:rsidP="00BA2157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 xml:space="preserve">Методические рекомендации по выполнению </w:t>
      </w:r>
      <w:r w:rsidR="00BA2157" w:rsidRPr="00CA751A">
        <w:rPr>
          <w:rStyle w:val="FontStyle32"/>
          <w:b/>
          <w:i w:val="0"/>
          <w:sz w:val="24"/>
          <w:szCs w:val="24"/>
        </w:rPr>
        <w:t>курсов</w:t>
      </w:r>
      <w:r>
        <w:rPr>
          <w:rStyle w:val="FontStyle32"/>
          <w:b/>
          <w:i w:val="0"/>
          <w:sz w:val="24"/>
          <w:szCs w:val="24"/>
        </w:rPr>
        <w:t>ой</w:t>
      </w:r>
      <w:r w:rsidR="00BA2157" w:rsidRPr="00CA751A">
        <w:rPr>
          <w:rStyle w:val="FontStyle32"/>
          <w:b/>
          <w:i w:val="0"/>
          <w:sz w:val="24"/>
          <w:szCs w:val="24"/>
        </w:rPr>
        <w:t xml:space="preserve"> работ</w:t>
      </w:r>
      <w:r>
        <w:rPr>
          <w:rStyle w:val="FontStyle32"/>
          <w:b/>
          <w:i w:val="0"/>
          <w:sz w:val="24"/>
          <w:szCs w:val="24"/>
        </w:rPr>
        <w:t>ы</w:t>
      </w:r>
    </w:p>
    <w:p w:rsidR="00BA2157" w:rsidRPr="009A5F48" w:rsidRDefault="00BA2157" w:rsidP="00BA2157">
      <w:pPr>
        <w:pStyle w:val="Style3"/>
        <w:widowControl/>
        <w:ind w:firstLine="720"/>
        <w:jc w:val="both"/>
        <w:rPr>
          <w:rStyle w:val="FontStyle32"/>
          <w:b/>
          <w:i w:val="0"/>
        </w:rPr>
      </w:pPr>
    </w:p>
    <w:p w:rsidR="00BA2157" w:rsidRDefault="00BA2157" w:rsidP="00BA2157">
      <w:pPr>
        <w:pStyle w:val="a5"/>
        <w:jc w:val="both"/>
      </w:pPr>
      <w:r>
        <w:t xml:space="preserve">Курсовая работа </w:t>
      </w:r>
      <w:r w:rsidR="00F00F06">
        <w:t xml:space="preserve">выполняется </w:t>
      </w:r>
      <w:r>
        <w:t>по индивидуальной теме</w:t>
      </w:r>
      <w:r w:rsidR="00F00F06">
        <w:t xml:space="preserve"> в соответствии с заданием (задание выдает преподаватель)</w:t>
      </w:r>
      <w:r>
        <w:t>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оформления.</w:t>
      </w:r>
    </w:p>
    <w:p w:rsidR="00BA2157" w:rsidRDefault="00BA2157" w:rsidP="00BA2157">
      <w:pPr>
        <w:spacing w:after="120"/>
        <w:ind w:firstLine="360"/>
        <w:jc w:val="both"/>
        <w:rPr>
          <w:b/>
        </w:rPr>
      </w:pPr>
      <w:r>
        <w:rPr>
          <w:b/>
        </w:rPr>
        <w:t>Содержание курсовой работы</w:t>
      </w:r>
    </w:p>
    <w:p w:rsidR="00BA2157" w:rsidRPr="00C128AA" w:rsidRDefault="00BA2157" w:rsidP="00BA2157">
      <w:pPr>
        <w:spacing w:after="120"/>
        <w:ind w:firstLine="360"/>
        <w:jc w:val="both"/>
      </w:pPr>
      <w:r>
        <w:t>Курсовая работа выполняется в соответствии с заданием, указанным в методических указаниях (см. п. 8 РПД, в) методические указания), пояснения к написанию разделов курсовой работы расположены там же.</w:t>
      </w:r>
    </w:p>
    <w:p w:rsidR="00554A9C" w:rsidRPr="00554A9C" w:rsidRDefault="00554A9C" w:rsidP="00554A9C">
      <w:pPr>
        <w:widowControl/>
        <w:autoSpaceDE/>
        <w:autoSpaceDN/>
        <w:adjustRightInd/>
        <w:ind w:firstLine="709"/>
        <w:jc w:val="center"/>
        <w:rPr>
          <w:rFonts w:eastAsiaTheme="minorHAnsi"/>
          <w:b/>
          <w:color w:val="000000" w:themeColor="text1"/>
          <w:lang w:eastAsia="en-US"/>
        </w:rPr>
      </w:pPr>
      <w:r w:rsidRPr="00554A9C">
        <w:rPr>
          <w:rFonts w:eastAsiaTheme="minorHAnsi"/>
          <w:b/>
          <w:color w:val="000000" w:themeColor="text1"/>
          <w:lang w:eastAsia="en-US"/>
        </w:rPr>
        <w:t>Теоретические вопросы для подготовки к экзамену</w:t>
      </w:r>
    </w:p>
    <w:p w:rsidR="00554A9C" w:rsidRPr="00772217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772217">
        <w:rPr>
          <w:rFonts w:eastAsia="Calibri"/>
          <w:lang w:eastAsia="en-US"/>
        </w:rPr>
        <w:t xml:space="preserve">Эволюция систем </w:t>
      </w:r>
      <w:r w:rsidR="00772217">
        <w:rPr>
          <w:rFonts w:eastAsia="Calibri"/>
          <w:lang w:eastAsia="en-US"/>
        </w:rPr>
        <w:t xml:space="preserve">менеджмента </w:t>
      </w:r>
      <w:r w:rsidRPr="00772217">
        <w:rPr>
          <w:rFonts w:eastAsia="Calibri"/>
          <w:lang w:eastAsia="en-US"/>
        </w:rPr>
        <w:t>качества</w:t>
      </w:r>
      <w:r w:rsidR="00772217">
        <w:rPr>
          <w:rFonts w:eastAsia="Calibri"/>
          <w:lang w:eastAsia="en-US"/>
        </w:rPr>
        <w:t xml:space="preserve"> (СМК)</w:t>
      </w:r>
      <w:r w:rsidRPr="00772217">
        <w:rPr>
          <w:rFonts w:eastAsia="Calibri"/>
          <w:lang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Фазы качества: предпосылки, концепции, противоречия.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Подходы к управлению качеством. Отечественные системы </w:t>
      </w:r>
      <w:r w:rsidR="00772217">
        <w:rPr>
          <w:rFonts w:eastAsia="Calibri"/>
          <w:lang w:eastAsia="en-US"/>
        </w:rPr>
        <w:t xml:space="preserve">управления </w:t>
      </w:r>
      <w:r w:rsidRPr="00554A9C">
        <w:rPr>
          <w:rFonts w:eastAsia="Calibri"/>
          <w:lang w:eastAsia="en-US"/>
        </w:rPr>
        <w:t>качеств</w:t>
      </w:r>
      <w:r w:rsidR="00772217">
        <w:rPr>
          <w:rFonts w:eastAsia="Calibri"/>
          <w:lang w:eastAsia="en-US"/>
        </w:rPr>
        <w:t>ом.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Существующие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системы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управления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качеством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Основные положения модели Т</w:t>
      </w:r>
      <w:r w:rsidRPr="00554A9C">
        <w:rPr>
          <w:rFonts w:eastAsia="Calibri"/>
          <w:lang w:val="en-US" w:eastAsia="en-US"/>
        </w:rPr>
        <w:t>QM</w:t>
      </w:r>
      <w:r w:rsidRPr="00554A9C">
        <w:rPr>
          <w:rFonts w:eastAsia="Calibri"/>
          <w:lang w:eastAsia="en-US"/>
        </w:rPr>
        <w:t xml:space="preserve">. Модели премий по качеству, Модель </w:t>
      </w:r>
      <w:r w:rsidRPr="00554A9C">
        <w:rPr>
          <w:rFonts w:eastAsia="Calibri"/>
          <w:lang w:val="en-US" w:eastAsia="en-US"/>
        </w:rPr>
        <w:t>EFQM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r w:rsidRPr="00554A9C">
        <w:rPr>
          <w:rFonts w:eastAsia="Calibri"/>
          <w:lang w:eastAsia="en-US"/>
        </w:rPr>
        <w:lastRenderedPageBreak/>
        <w:t xml:space="preserve">Семейство стандартов ИСО 9000. История возникновения, назначение и область применения. </w:t>
      </w:r>
      <w:proofErr w:type="spellStart"/>
      <w:r w:rsidRPr="00554A9C">
        <w:rPr>
          <w:rFonts w:eastAsia="Calibri"/>
          <w:lang w:val="en-US" w:eastAsia="en-US"/>
        </w:rPr>
        <w:t>Основные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принципы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положения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стандарта</w:t>
      </w:r>
      <w:proofErr w:type="spellEnd"/>
      <w:r w:rsidRPr="00554A9C">
        <w:rPr>
          <w:rFonts w:eastAsia="Calibri"/>
          <w:lang w:val="en-US" w:eastAsia="en-US"/>
        </w:rPr>
        <w:t xml:space="preserve"> ИСО 9000</w:t>
      </w:r>
    </w:p>
    <w:p w:rsidR="00554A9C" w:rsidRPr="00772217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Система менеджмента качества по ИСО 9001</w:t>
      </w:r>
      <w:r w:rsidR="00772217">
        <w:rPr>
          <w:rFonts w:eastAsia="Calibri"/>
          <w:lang w:eastAsia="en-US"/>
        </w:rPr>
        <w:t>.</w:t>
      </w:r>
      <w:r w:rsidRPr="00554A9C">
        <w:rPr>
          <w:rFonts w:eastAsia="Calibri"/>
          <w:lang w:eastAsia="en-US"/>
        </w:rPr>
        <w:t xml:space="preserve"> Общие положения и требования. </w:t>
      </w:r>
      <w:r w:rsidRPr="00772217">
        <w:rPr>
          <w:rFonts w:eastAsia="Calibri"/>
          <w:lang w:eastAsia="en-US"/>
        </w:rPr>
        <w:t>Требования к документированию и обязательным документам: руководству по качеству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Требования ИСО 9001 к высшему руководству. Обязательство руководства, анализ со стороны руководства.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Планирование СМК, ориентация на потребителя, политика в области качества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r w:rsidRPr="00554A9C">
        <w:rPr>
          <w:rFonts w:eastAsia="Calibri"/>
          <w:lang w:eastAsia="en-US"/>
        </w:rPr>
        <w:t xml:space="preserve">Требования ИСО 9001 к менеджменту ресурсов. </w:t>
      </w:r>
      <w:proofErr w:type="spellStart"/>
      <w:r w:rsidRPr="00554A9C">
        <w:rPr>
          <w:rFonts w:eastAsia="Calibri"/>
          <w:lang w:val="en-US" w:eastAsia="en-US"/>
        </w:rPr>
        <w:t>Менеджмент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ресурсов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  <w:proofErr w:type="spellStart"/>
      <w:r w:rsidRPr="00554A9C">
        <w:rPr>
          <w:rFonts w:eastAsia="Calibri"/>
          <w:lang w:val="en-US" w:eastAsia="en-US"/>
        </w:rPr>
        <w:t>Человеческие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ресурсы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Процессы жизненного цикла продукции по ИСО 9001. Процессы, связанные с потребителями: определение и анализ требований потребителей.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Проектирование и разработка: планирование, анализ, верификация и </w:t>
      </w:r>
      <w:proofErr w:type="spellStart"/>
      <w:r w:rsidRPr="00554A9C">
        <w:rPr>
          <w:rFonts w:eastAsia="Calibri"/>
          <w:lang w:eastAsia="en-US"/>
        </w:rPr>
        <w:t>валидация</w:t>
      </w:r>
      <w:proofErr w:type="spellEnd"/>
      <w:r w:rsidR="00772217">
        <w:rPr>
          <w:rFonts w:eastAsia="Calibri"/>
          <w:lang w:eastAsia="en-US"/>
        </w:rPr>
        <w:t>.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Процессы жизненного цикла продукции по ИСО 9001. Закупки: процесс, анализ и верификация. Производство и обслуживание: управление, </w:t>
      </w:r>
      <w:proofErr w:type="spellStart"/>
      <w:r w:rsidRPr="00554A9C">
        <w:rPr>
          <w:rFonts w:eastAsia="Calibri"/>
          <w:lang w:eastAsia="en-US"/>
        </w:rPr>
        <w:t>валидация</w:t>
      </w:r>
      <w:proofErr w:type="spellEnd"/>
      <w:r w:rsidRPr="00554A9C">
        <w:rPr>
          <w:rFonts w:eastAsia="Calibri"/>
          <w:lang w:eastAsia="en-US"/>
        </w:rPr>
        <w:t xml:space="preserve">, идентификация, </w:t>
      </w:r>
      <w:proofErr w:type="spellStart"/>
      <w:r w:rsidRPr="00554A9C">
        <w:rPr>
          <w:rFonts w:eastAsia="Calibri"/>
          <w:lang w:eastAsia="en-US"/>
        </w:rPr>
        <w:t>прослеживаемость</w:t>
      </w:r>
      <w:proofErr w:type="spellEnd"/>
      <w:r w:rsidRPr="00554A9C">
        <w:rPr>
          <w:rFonts w:eastAsia="Calibri"/>
          <w:lang w:eastAsia="en-US"/>
        </w:rPr>
        <w:t>, сохранение соответствия. Управление устройствами для мониторинга и измерений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r w:rsidRPr="00554A9C">
        <w:rPr>
          <w:rFonts w:eastAsia="Calibri"/>
          <w:lang w:eastAsia="en-US"/>
        </w:rPr>
        <w:t xml:space="preserve">Измерение, анализ и улучшение по ИСО 9001. Мониторинг и измерение: процессов, продукции. </w:t>
      </w:r>
      <w:proofErr w:type="spellStart"/>
      <w:r w:rsidRPr="00554A9C">
        <w:rPr>
          <w:rFonts w:eastAsia="Calibri"/>
          <w:lang w:val="en-US" w:eastAsia="en-US"/>
        </w:rPr>
        <w:t>Удовлетворенность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потребителей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Внутренний аудит: Требования к документированной процедуре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Измерение, анализ и улучшение по ИСО 9001.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Управление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несоответствующей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продукцией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Анализ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данных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улучшение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Корректирующие и предупреждающие действия: требования к документированным процедурам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Оценка затрат на разработку, внедрение и сертификацию СМК: общие положения, идентификация и распределение затрат на качество, взаимосвязь между затратами и уровнем качества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Инструменты и методы управления качеством. Структурирование функции качества: основные положения, этапы С</w:t>
      </w:r>
      <w:r w:rsidR="00772217">
        <w:rPr>
          <w:rFonts w:eastAsia="Calibri"/>
          <w:lang w:eastAsia="en-US"/>
        </w:rPr>
        <w:t>М</w:t>
      </w:r>
      <w:r w:rsidRPr="00554A9C">
        <w:rPr>
          <w:rFonts w:eastAsia="Calibri"/>
          <w:lang w:eastAsia="en-US"/>
        </w:rPr>
        <w:t xml:space="preserve">К. 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Анализ последствий и причин отказов: общие положения, этапы проведения </w:t>
      </w:r>
      <w:r w:rsidRPr="00554A9C">
        <w:rPr>
          <w:rFonts w:eastAsia="Calibri"/>
          <w:lang w:val="en-US" w:eastAsia="en-US"/>
        </w:rPr>
        <w:t>FM</w:t>
      </w:r>
      <w:r w:rsidRPr="00554A9C">
        <w:rPr>
          <w:rFonts w:eastAsia="Calibri"/>
          <w:lang w:eastAsia="en-US"/>
        </w:rPr>
        <w:t>Е</w:t>
      </w:r>
      <w:r w:rsidRPr="00554A9C">
        <w:rPr>
          <w:rFonts w:eastAsia="Calibri"/>
          <w:lang w:val="en-US" w:eastAsia="en-US"/>
        </w:rPr>
        <w:t>A</w:t>
      </w:r>
      <w:r w:rsidRPr="00554A9C">
        <w:rPr>
          <w:rFonts w:eastAsia="Calibri"/>
          <w:lang w:eastAsia="en-US"/>
        </w:rPr>
        <w:t>-анализа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val="en-US" w:eastAsia="en-US"/>
        </w:rPr>
        <w:t>CALS</w:t>
      </w:r>
      <w:r w:rsidRPr="00554A9C">
        <w:rPr>
          <w:rFonts w:eastAsia="Calibri"/>
          <w:lang w:eastAsia="en-US"/>
        </w:rPr>
        <w:t>-технологии. История создания, их роль в современных концепциях менеджмента качества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snapToGrid w:val="0"/>
        </w:rPr>
      </w:pPr>
      <w:r w:rsidRPr="00554A9C">
        <w:rPr>
          <w:snapToGrid w:val="0"/>
        </w:rPr>
        <w:t xml:space="preserve">Сертификация </w:t>
      </w:r>
      <w:r w:rsidR="00772217">
        <w:rPr>
          <w:snapToGrid w:val="0"/>
        </w:rPr>
        <w:t>СМК</w:t>
      </w:r>
      <w:r w:rsidRPr="00554A9C">
        <w:rPr>
          <w:snapToGrid w:val="0"/>
        </w:rPr>
        <w:t>, порядок и условия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Понятие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об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аудите</w:t>
      </w:r>
      <w:proofErr w:type="spellEnd"/>
      <w:r w:rsidR="00772217">
        <w:t xml:space="preserve"> СМК.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Организация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внутреннего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аудита</w:t>
      </w:r>
      <w:proofErr w:type="spellEnd"/>
      <w:r w:rsidRPr="00554A9C">
        <w:rPr>
          <w:lang w:val="en-US"/>
        </w:rPr>
        <w:t xml:space="preserve"> </w:t>
      </w:r>
      <w:r w:rsidR="00772217">
        <w:t>СМК.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Подготовка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аудиторов</w:t>
      </w:r>
      <w:proofErr w:type="spellEnd"/>
      <w:r w:rsidRPr="00554A9C">
        <w:rPr>
          <w:lang w:val="en-US"/>
        </w:rPr>
        <w:t xml:space="preserve"> </w:t>
      </w:r>
      <w:r w:rsidR="00772217">
        <w:t>СМК.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Типы</w:t>
      </w:r>
      <w:proofErr w:type="spellEnd"/>
      <w:r w:rsidRPr="00554A9C">
        <w:rPr>
          <w:lang w:val="en-US"/>
        </w:rPr>
        <w:t xml:space="preserve"> и </w:t>
      </w:r>
      <w:proofErr w:type="spellStart"/>
      <w:r w:rsidRPr="00554A9C">
        <w:rPr>
          <w:lang w:val="en-US"/>
        </w:rPr>
        <w:t>виды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аудиторских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проверок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Цели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проведения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внутренних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проверок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Объекты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внутренних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проверок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Критерии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</w:pPr>
      <w:r w:rsidRPr="00554A9C">
        <w:t>Роль и ответственность персонала при проведении аудитов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Этапы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проведения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проверок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Технология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проведения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внутренних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аудитов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Результаты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проведения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аудитов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lang w:val="en-US"/>
        </w:rPr>
      </w:pPr>
      <w:proofErr w:type="spellStart"/>
      <w:r w:rsidRPr="00554A9C">
        <w:rPr>
          <w:lang w:val="en-US"/>
        </w:rPr>
        <w:t>Корректирующие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мероприятия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по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результатам</w:t>
      </w:r>
      <w:proofErr w:type="spellEnd"/>
      <w:r w:rsidRPr="00554A9C">
        <w:rPr>
          <w:lang w:val="en-US"/>
        </w:rPr>
        <w:t xml:space="preserve"> </w:t>
      </w:r>
      <w:proofErr w:type="spellStart"/>
      <w:r w:rsidRPr="00554A9C">
        <w:rPr>
          <w:lang w:val="en-US"/>
        </w:rPr>
        <w:t>аудитов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</w:pPr>
      <w:r w:rsidRPr="00554A9C">
        <w:t>Цель информационного обеспечения, назначение, перспективы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lang w:eastAsia="en-US"/>
        </w:rPr>
      </w:pPr>
      <w:r w:rsidRPr="00554A9C">
        <w:rPr>
          <w:lang w:eastAsia="en-US"/>
        </w:rPr>
        <w:lastRenderedPageBreak/>
        <w:t>Повышение ответственности предприятия за выбор методов решения проблем качества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</w:pPr>
      <w:r w:rsidRPr="00554A9C">
        <w:t>Практический опыт реализации процессного подхода на предприятии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snapToGrid w:val="0"/>
        </w:rPr>
      </w:pPr>
      <w:r w:rsidRPr="00554A9C">
        <w:rPr>
          <w:snapToGrid w:val="0"/>
        </w:rPr>
        <w:t>Проведение аудита. Оформление листов на выявленные несоответствия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snapToGrid w:val="0"/>
          <w:lang w:val="en-US"/>
        </w:rPr>
      </w:pPr>
      <w:proofErr w:type="spellStart"/>
      <w:r w:rsidRPr="00554A9C">
        <w:rPr>
          <w:snapToGrid w:val="0"/>
          <w:lang w:val="en-US"/>
        </w:rPr>
        <w:t>Примеры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разработки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корректирующих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мероприятий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snapToGrid w:val="0"/>
          <w:lang w:val="en-US"/>
        </w:rPr>
      </w:pPr>
      <w:proofErr w:type="spellStart"/>
      <w:r w:rsidRPr="00554A9C">
        <w:rPr>
          <w:snapToGrid w:val="0"/>
          <w:lang w:val="en-US"/>
        </w:rPr>
        <w:t>Составление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отчета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по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проведенному</w:t>
      </w:r>
      <w:proofErr w:type="spellEnd"/>
      <w:r w:rsidRPr="00554A9C">
        <w:rPr>
          <w:snapToGrid w:val="0"/>
          <w:lang w:val="en-US"/>
        </w:rPr>
        <w:t xml:space="preserve"> </w:t>
      </w:r>
      <w:proofErr w:type="spellStart"/>
      <w:r w:rsidRPr="00554A9C">
        <w:rPr>
          <w:snapToGrid w:val="0"/>
          <w:lang w:val="en-US"/>
        </w:rPr>
        <w:t>аудиту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Основополагающие принципы менеджмента качества для ИСО 9000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Процесс</w:t>
      </w:r>
      <w:proofErr w:type="spellEnd"/>
      <w:r w:rsidRPr="00554A9C">
        <w:rPr>
          <w:rFonts w:eastAsia="Calibri"/>
          <w:lang w:val="en-US" w:eastAsia="en-US"/>
        </w:rPr>
        <w:t xml:space="preserve">, </w:t>
      </w:r>
      <w:proofErr w:type="spellStart"/>
      <w:r w:rsidRPr="00554A9C">
        <w:rPr>
          <w:rFonts w:eastAsia="Calibri"/>
          <w:lang w:val="en-US" w:eastAsia="en-US"/>
        </w:rPr>
        <w:t>процессный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подход</w:t>
      </w:r>
      <w:proofErr w:type="spellEnd"/>
      <w:r w:rsidRPr="00554A9C">
        <w:rPr>
          <w:rFonts w:eastAsia="Calibri"/>
          <w:lang w:val="en-US" w:eastAsia="en-US"/>
        </w:rPr>
        <w:t xml:space="preserve">, </w:t>
      </w:r>
      <w:proofErr w:type="spellStart"/>
      <w:r w:rsidRPr="00554A9C">
        <w:rPr>
          <w:rFonts w:eastAsia="Calibri"/>
          <w:lang w:val="en-US" w:eastAsia="en-US"/>
        </w:rPr>
        <w:t>критерии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процесса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Результативность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процесса</w:t>
      </w:r>
      <w:proofErr w:type="spellEnd"/>
      <w:r w:rsidRPr="00554A9C">
        <w:rPr>
          <w:rFonts w:eastAsia="Calibri"/>
          <w:lang w:val="en-US" w:eastAsia="en-US"/>
        </w:rPr>
        <w:t xml:space="preserve">  и </w:t>
      </w:r>
      <w:proofErr w:type="spellStart"/>
      <w:r w:rsidRPr="00554A9C">
        <w:rPr>
          <w:rFonts w:eastAsia="Calibri"/>
          <w:lang w:val="en-US" w:eastAsia="en-US"/>
        </w:rPr>
        <w:t>его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эффективность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Цели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внутреннего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аудита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Этапы внедрения стандартов ИСО 9000 на предприятии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Вовлечение персонала в работу по СМК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Обязательные документированные процедуры в соответствии с ИСО 9001 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Виды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записей</w:t>
      </w:r>
      <w:proofErr w:type="spellEnd"/>
      <w:r w:rsidRPr="00554A9C">
        <w:rPr>
          <w:rFonts w:eastAsia="Calibri"/>
          <w:lang w:val="en-US" w:eastAsia="en-US"/>
        </w:rPr>
        <w:t xml:space="preserve">, </w:t>
      </w:r>
      <w:proofErr w:type="spellStart"/>
      <w:r w:rsidRPr="00554A9C">
        <w:rPr>
          <w:rFonts w:eastAsia="Calibri"/>
          <w:lang w:val="en-US" w:eastAsia="en-US"/>
        </w:rPr>
        <w:t>предусмотренные</w:t>
      </w:r>
      <w:proofErr w:type="spellEnd"/>
      <w:r w:rsidRPr="00554A9C">
        <w:rPr>
          <w:rFonts w:eastAsia="Calibri"/>
          <w:lang w:val="en-US" w:eastAsia="en-US"/>
        </w:rPr>
        <w:t xml:space="preserve"> ИСО 9001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Этапы</w:t>
      </w:r>
      <w:proofErr w:type="spellEnd"/>
      <w:r w:rsidRPr="00554A9C">
        <w:rPr>
          <w:rFonts w:eastAsia="Calibri"/>
          <w:lang w:val="en-US" w:eastAsia="en-US"/>
        </w:rPr>
        <w:t xml:space="preserve">  </w:t>
      </w:r>
      <w:proofErr w:type="spellStart"/>
      <w:r w:rsidRPr="00554A9C">
        <w:rPr>
          <w:rFonts w:eastAsia="Calibri"/>
          <w:lang w:val="en-US" w:eastAsia="en-US"/>
        </w:rPr>
        <w:t>сертификации</w:t>
      </w:r>
      <w:proofErr w:type="spellEnd"/>
      <w:r w:rsidRPr="00554A9C">
        <w:rPr>
          <w:rFonts w:eastAsia="Calibri"/>
          <w:lang w:val="en-US" w:eastAsia="en-US"/>
        </w:rPr>
        <w:t xml:space="preserve"> СМК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Виды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несоответствий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Корректирующие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предупреждающие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действия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Документирование СМК – основные документы менеджмента и их краткая характеристика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 чем заключается ответственность руководства  по ИСО 9001?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Бизнес-процессы</w:t>
      </w:r>
      <w:proofErr w:type="spellEnd"/>
      <w:r w:rsidRPr="00554A9C">
        <w:rPr>
          <w:rFonts w:eastAsia="Calibri"/>
          <w:lang w:val="en-US" w:eastAsia="en-US"/>
        </w:rPr>
        <w:t xml:space="preserve"> СМК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Идентификация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развертывание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процессов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Постулаты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Деминга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Виды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аудитов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Что такое процедура, в виде каких документов может быть оформлена?</w:t>
      </w:r>
    </w:p>
    <w:p w:rsidR="00554A9C" w:rsidRPr="00554A9C" w:rsidRDefault="00554A9C" w:rsidP="00554A9C">
      <w:pPr>
        <w:widowControl/>
        <w:numPr>
          <w:ilvl w:val="0"/>
          <w:numId w:val="21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Методы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постоянного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улучшения</w:t>
      </w:r>
      <w:proofErr w:type="spellEnd"/>
      <w:r w:rsidRPr="00554A9C">
        <w:rPr>
          <w:rFonts w:eastAsia="Calibri"/>
          <w:lang w:val="en-US" w:eastAsia="en-US"/>
        </w:rPr>
        <w:t xml:space="preserve"> СМК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Системный подход к СМК – в чем заключается?</w:t>
      </w:r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Экологический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менеджмент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Интегрированные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системы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менеджмента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21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r w:rsidRPr="00554A9C">
        <w:rPr>
          <w:rFonts w:eastAsia="Calibri"/>
          <w:lang w:val="en-US" w:eastAsia="en-US"/>
        </w:rPr>
        <w:t xml:space="preserve">СМК в </w:t>
      </w:r>
      <w:proofErr w:type="spellStart"/>
      <w:r w:rsidRPr="00554A9C">
        <w:rPr>
          <w:rFonts w:eastAsia="Calibri"/>
          <w:lang w:val="en-US" w:eastAsia="en-US"/>
        </w:rPr>
        <w:t>сфере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услуг</w:t>
      </w:r>
      <w:proofErr w:type="spellEnd"/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val="en-US" w:eastAsia="en-US"/>
        </w:rPr>
      </w:pPr>
    </w:p>
    <w:p w:rsidR="00554A9C" w:rsidRPr="00554A9C" w:rsidRDefault="00554A9C" w:rsidP="00554A9C">
      <w:pPr>
        <w:ind w:firstLine="709"/>
        <w:jc w:val="both"/>
        <w:rPr>
          <w:b/>
          <w:iCs/>
        </w:rPr>
      </w:pPr>
      <w:r w:rsidRPr="00554A9C">
        <w:rPr>
          <w:b/>
          <w:iCs/>
        </w:rPr>
        <w:t xml:space="preserve">Задание на курсовую работу </w:t>
      </w:r>
    </w:p>
    <w:p w:rsidR="00554A9C" w:rsidRPr="00554A9C" w:rsidRDefault="00554A9C" w:rsidP="00554A9C">
      <w:pPr>
        <w:ind w:firstLine="709"/>
        <w:jc w:val="both"/>
      </w:pPr>
      <w:r w:rsidRPr="00554A9C">
        <w:t xml:space="preserve">Курсовая работа (КР) </w:t>
      </w:r>
      <w:r w:rsidR="00772217">
        <w:t xml:space="preserve">выполняется </w:t>
      </w:r>
      <w:r w:rsidRPr="00554A9C">
        <w:t xml:space="preserve">по индивидуальной теме и включает анализ СМК предприятия </w:t>
      </w:r>
      <w:r w:rsidR="00B27A23">
        <w:t xml:space="preserve">в соответствии с требованиями ГОСТ </w:t>
      </w:r>
      <w:r w:rsidR="0007437E">
        <w:t xml:space="preserve">Р </w:t>
      </w:r>
      <w:r w:rsidR="00B27A23">
        <w:t>ИСО</w:t>
      </w:r>
      <w:r w:rsidR="00B27A23" w:rsidRPr="00554A9C">
        <w:t xml:space="preserve"> </w:t>
      </w:r>
      <w:r w:rsidR="00B27A23">
        <w:t xml:space="preserve">9001 </w:t>
      </w:r>
      <w:r w:rsidRPr="00554A9C">
        <w:t>и разработку одного из процессов менеджмента.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оформления.</w:t>
      </w:r>
    </w:p>
    <w:p w:rsidR="00554A9C" w:rsidRPr="00554A9C" w:rsidRDefault="00554A9C" w:rsidP="00554A9C">
      <w:pPr>
        <w:ind w:firstLine="709"/>
        <w:jc w:val="both"/>
      </w:pPr>
      <w:r w:rsidRPr="00554A9C">
        <w:t>Содержание КР.</w:t>
      </w:r>
    </w:p>
    <w:p w:rsidR="00554A9C" w:rsidRPr="00554A9C" w:rsidRDefault="00554A9C" w:rsidP="00554A9C">
      <w:pPr>
        <w:ind w:firstLine="709"/>
        <w:jc w:val="both"/>
      </w:pPr>
      <w:r w:rsidRPr="00554A9C">
        <w:t>Курсовая работа выполняется в соответствии с заданием, указанным в методических указаниях (см. п. 8 РПД, в) методические указания), пояснения к написанию разделов курсовой работы расположены там же.</w:t>
      </w:r>
    </w:p>
    <w:p w:rsidR="00554A9C" w:rsidRPr="00554A9C" w:rsidRDefault="00554A9C" w:rsidP="00554A9C">
      <w:pPr>
        <w:ind w:firstLine="709"/>
        <w:jc w:val="both"/>
        <w:rPr>
          <w:b/>
        </w:rPr>
      </w:pPr>
      <w:r w:rsidRPr="00554A9C">
        <w:rPr>
          <w:b/>
        </w:rPr>
        <w:t>Примерные задания на КР</w:t>
      </w:r>
    </w:p>
    <w:p w:rsidR="00554A9C" w:rsidRPr="00554A9C" w:rsidRDefault="0007437E" w:rsidP="00554A9C">
      <w:pPr>
        <w:keepNext/>
        <w:widowControl/>
        <w:numPr>
          <w:ilvl w:val="0"/>
          <w:numId w:val="19"/>
        </w:numPr>
        <w:autoSpaceDE/>
        <w:autoSpaceDN/>
        <w:adjustRightInd/>
        <w:spacing w:after="160" w:line="259" w:lineRule="auto"/>
        <w:ind w:right="-2"/>
        <w:contextualSpacing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Сделать анализ СМК предприятия (организации). </w:t>
      </w:r>
      <w:r w:rsidR="00554A9C" w:rsidRPr="00554A9C">
        <w:rPr>
          <w:rFonts w:eastAsia="Calibri"/>
          <w:lang w:eastAsia="en-US"/>
        </w:rPr>
        <w:t>Разработать блок-схему процесса менеджмента «Управление документированной информацией» в соответствии с требованиями ГОСТ Р ИСО 9001-2015 (п. 7.5.3).</w:t>
      </w:r>
    </w:p>
    <w:p w:rsidR="00554A9C" w:rsidRPr="00554A9C" w:rsidRDefault="0007437E" w:rsidP="00554A9C">
      <w:pPr>
        <w:keepNext/>
        <w:widowControl/>
        <w:numPr>
          <w:ilvl w:val="0"/>
          <w:numId w:val="19"/>
        </w:numPr>
        <w:autoSpaceDE/>
        <w:autoSpaceDN/>
        <w:adjustRightInd/>
        <w:spacing w:after="160" w:line="259" w:lineRule="auto"/>
        <w:ind w:right="-2"/>
        <w:contextualSpacing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СМК предприятия (организации). </w:t>
      </w:r>
      <w:r w:rsidR="00554A9C" w:rsidRPr="00554A9C">
        <w:rPr>
          <w:rFonts w:eastAsia="Calibri"/>
          <w:lang w:eastAsia="en-US"/>
        </w:rPr>
        <w:t>Разработать блок-схему процесса менеджмента «Управление несоответствующими результатами процессов» в соответствии с требованиями ГОСТ Р ИСО 9001-2015 (п. 8.7).</w:t>
      </w:r>
    </w:p>
    <w:p w:rsidR="00554A9C" w:rsidRPr="00554A9C" w:rsidRDefault="0007437E" w:rsidP="00554A9C">
      <w:pPr>
        <w:keepNext/>
        <w:widowControl/>
        <w:numPr>
          <w:ilvl w:val="0"/>
          <w:numId w:val="19"/>
        </w:numPr>
        <w:autoSpaceDE/>
        <w:autoSpaceDN/>
        <w:adjustRightInd/>
        <w:spacing w:after="160" w:line="259" w:lineRule="auto"/>
        <w:ind w:right="-2"/>
        <w:contextualSpacing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СМК предприятия (организации). </w:t>
      </w:r>
      <w:r w:rsidR="00554A9C" w:rsidRPr="00554A9C">
        <w:rPr>
          <w:rFonts w:eastAsia="Calibri"/>
          <w:lang w:eastAsia="en-US"/>
        </w:rPr>
        <w:t>Разработать блок-схему процесса менеджмента «Управление процессами, продукцией и услугами, поставляемыми внешними поставщиками» в соответствии с требованиями ГОСТ Р ИСО 9001-2015 (п. 8.4).</w:t>
      </w:r>
    </w:p>
    <w:p w:rsidR="00554A9C" w:rsidRPr="00554A9C" w:rsidRDefault="0007437E" w:rsidP="00554A9C">
      <w:pPr>
        <w:keepNext/>
        <w:widowControl/>
        <w:numPr>
          <w:ilvl w:val="0"/>
          <w:numId w:val="19"/>
        </w:numPr>
        <w:autoSpaceDE/>
        <w:autoSpaceDN/>
        <w:adjustRightInd/>
        <w:spacing w:after="160" w:line="259" w:lineRule="auto"/>
        <w:ind w:right="-2"/>
        <w:contextualSpacing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СМК предприятия (организации). </w:t>
      </w:r>
      <w:r w:rsidR="00554A9C" w:rsidRPr="00554A9C">
        <w:rPr>
          <w:rFonts w:eastAsia="Calibri"/>
          <w:lang w:eastAsia="en-US"/>
        </w:rPr>
        <w:t xml:space="preserve">Разработать блок-схему процесса менеджмента «Управление внутренними аудитами» в соответствии с требованиями ГОСТ Р ИСО 9001-2015 (п. 9.2). </w:t>
      </w:r>
    </w:p>
    <w:p w:rsidR="00554A9C" w:rsidRPr="00554A9C" w:rsidRDefault="0007437E" w:rsidP="00554A9C">
      <w:pPr>
        <w:keepNext/>
        <w:widowControl/>
        <w:numPr>
          <w:ilvl w:val="0"/>
          <w:numId w:val="19"/>
        </w:numPr>
        <w:autoSpaceDE/>
        <w:autoSpaceDN/>
        <w:adjustRightInd/>
        <w:spacing w:after="160" w:line="259" w:lineRule="auto"/>
        <w:ind w:right="-2"/>
        <w:contextualSpacing/>
        <w:jc w:val="both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Сделать анализ СМК предприятия (организации). </w:t>
      </w:r>
      <w:r w:rsidR="00554A9C" w:rsidRPr="00554A9C">
        <w:rPr>
          <w:rFonts w:eastAsia="Calibri"/>
          <w:lang w:eastAsia="en-US"/>
        </w:rPr>
        <w:t xml:space="preserve">Разработать блок-схему процесса менеджмента «Анализ со стороны руководства» в соответствии с требованиями ГОСТ Р ИСО 9001-2015 (п. 9.3). </w:t>
      </w:r>
    </w:p>
    <w:p w:rsidR="00554A9C" w:rsidRPr="00554A9C" w:rsidRDefault="00554A9C" w:rsidP="00554A9C">
      <w:pPr>
        <w:tabs>
          <w:tab w:val="left" w:pos="7513"/>
        </w:tabs>
        <w:ind w:left="1429"/>
        <w:rPr>
          <w:b/>
        </w:rPr>
      </w:pPr>
      <w:r w:rsidRPr="00554A9C">
        <w:rPr>
          <w:b/>
        </w:rPr>
        <w:t xml:space="preserve">Вопросы для самопроверки 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Основополагающие принципы менеджмента качества для ИСО 9000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Анализ</w:t>
      </w:r>
      <w:proofErr w:type="spellEnd"/>
      <w:r w:rsidRPr="00554A9C">
        <w:rPr>
          <w:rFonts w:eastAsia="Calibri"/>
          <w:lang w:val="en-US" w:eastAsia="en-US"/>
        </w:rPr>
        <w:t xml:space="preserve"> СМК </w:t>
      </w:r>
      <w:proofErr w:type="spellStart"/>
      <w:r w:rsidRPr="00554A9C">
        <w:rPr>
          <w:rFonts w:eastAsia="Calibri"/>
          <w:lang w:val="en-US" w:eastAsia="en-US"/>
        </w:rPr>
        <w:t>со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стороны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руководства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r w:rsidRPr="00554A9C">
        <w:rPr>
          <w:rFonts w:eastAsia="Calibri"/>
          <w:lang w:eastAsia="en-US"/>
        </w:rPr>
        <w:t xml:space="preserve">ИСО 9000; ИСО 9001; ИСО 9004, написать полное наименование стандартов. </w:t>
      </w:r>
      <w:proofErr w:type="spellStart"/>
      <w:r w:rsidRPr="00554A9C">
        <w:rPr>
          <w:rFonts w:eastAsia="Calibri"/>
          <w:lang w:val="en-US" w:eastAsia="en-US"/>
        </w:rPr>
        <w:t>Какой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стандарт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применяется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для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целей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сертификации</w:t>
      </w:r>
      <w:proofErr w:type="spellEnd"/>
      <w:r w:rsidRPr="00554A9C">
        <w:rPr>
          <w:rFonts w:eastAsia="Calibri"/>
          <w:lang w:val="en-US" w:eastAsia="en-US"/>
        </w:rPr>
        <w:t xml:space="preserve"> СМК?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Политика  в области  качества  - что положено в основу  разработки? Из каких частей состоит  Политика, как доводится до сотрудников организации?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 какой целью проводится анализ  Политики в области качества?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Что такое процесс, процессный подход, критерии процесса?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 чем заключается  результативность процесса  и его эффективность?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Цели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внутреннего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аудита</w:t>
      </w:r>
      <w:proofErr w:type="spellEnd"/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Кто несет ответственность за разработку СМК? Этапы внедрения стандартов ИСО 9000 на предприятии. 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Вовлечение персонала в работу по СМК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Обязательные документированные процедуры в соответствии с ИСО 9001 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Какие виды Записей предусмотрены стандартом ИСО-9001?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Сколько этапов предусматривает  сертификация СМК, назовите их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Виды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несоответствий</w:t>
      </w:r>
      <w:proofErr w:type="spellEnd"/>
      <w:r w:rsidRPr="00554A9C">
        <w:rPr>
          <w:rFonts w:eastAsia="Calibri"/>
          <w:lang w:val="en-US" w:eastAsia="en-US"/>
        </w:rPr>
        <w:t xml:space="preserve">. 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Корректирующие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предупреждающие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действия</w:t>
      </w:r>
      <w:proofErr w:type="spellEnd"/>
      <w:r w:rsidRPr="00554A9C">
        <w:rPr>
          <w:rFonts w:eastAsia="Calibri"/>
          <w:lang w:val="en-US" w:eastAsia="en-US"/>
        </w:rPr>
        <w:t>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Документирование СМК – основные документы менеджмента и их краткая характеристика.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В чем заключается ответственность руководства  по ИСО 9001?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Бизнес-процессы</w:t>
      </w:r>
      <w:proofErr w:type="spellEnd"/>
      <w:r w:rsidRPr="00554A9C">
        <w:rPr>
          <w:rFonts w:eastAsia="Calibri"/>
          <w:lang w:val="en-US" w:eastAsia="en-US"/>
        </w:rPr>
        <w:t xml:space="preserve"> СМК.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Идентификация</w:t>
      </w:r>
      <w:proofErr w:type="spellEnd"/>
      <w:r w:rsidRPr="00554A9C">
        <w:rPr>
          <w:rFonts w:eastAsia="Calibri"/>
          <w:lang w:val="en-US" w:eastAsia="en-US"/>
        </w:rPr>
        <w:t xml:space="preserve"> и </w:t>
      </w:r>
      <w:proofErr w:type="spellStart"/>
      <w:r w:rsidRPr="00554A9C">
        <w:rPr>
          <w:rFonts w:eastAsia="Calibri"/>
          <w:lang w:val="en-US" w:eastAsia="en-US"/>
        </w:rPr>
        <w:t>развертывание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процессов</w:t>
      </w:r>
      <w:proofErr w:type="spellEnd"/>
      <w:r w:rsidRPr="00554A9C">
        <w:rPr>
          <w:rFonts w:eastAsia="Calibri"/>
          <w:lang w:val="en-US" w:eastAsia="en-US"/>
        </w:rPr>
        <w:t>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Постулаты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Деминга</w:t>
      </w:r>
      <w:proofErr w:type="spellEnd"/>
      <w:r w:rsidRPr="00554A9C">
        <w:rPr>
          <w:rFonts w:eastAsia="Calibri"/>
          <w:lang w:val="en-US" w:eastAsia="en-US"/>
        </w:rPr>
        <w:t>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554A9C">
        <w:rPr>
          <w:rFonts w:eastAsia="Calibri"/>
          <w:lang w:val="en-US" w:eastAsia="en-US"/>
        </w:rPr>
        <w:t>Виды</w:t>
      </w:r>
      <w:proofErr w:type="spellEnd"/>
      <w:r w:rsidRPr="00554A9C">
        <w:rPr>
          <w:rFonts w:eastAsia="Calibri"/>
          <w:lang w:val="en-US" w:eastAsia="en-US"/>
        </w:rPr>
        <w:t xml:space="preserve"> </w:t>
      </w:r>
      <w:proofErr w:type="spellStart"/>
      <w:r w:rsidRPr="00554A9C">
        <w:rPr>
          <w:rFonts w:eastAsia="Calibri"/>
          <w:lang w:val="en-US" w:eastAsia="en-US"/>
        </w:rPr>
        <w:t>аудитов</w:t>
      </w:r>
      <w:proofErr w:type="spellEnd"/>
      <w:r w:rsidRPr="00554A9C">
        <w:rPr>
          <w:rFonts w:eastAsia="Calibri"/>
          <w:lang w:val="en-US" w:eastAsia="en-US"/>
        </w:rPr>
        <w:t>.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Что такое процедура, в виде каких документов может быть оформлена?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Постоянное улучшение с помощью каких методов достигается?</w:t>
      </w:r>
    </w:p>
    <w:p w:rsidR="00554A9C" w:rsidRPr="00554A9C" w:rsidRDefault="00554A9C" w:rsidP="00554A9C">
      <w:pPr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Системный подход СМК – в чем заключается?</w:t>
      </w:r>
    </w:p>
    <w:p w:rsidR="00554A9C" w:rsidRPr="00554A9C" w:rsidRDefault="00554A9C" w:rsidP="00554A9C">
      <w:pPr>
        <w:tabs>
          <w:tab w:val="left" w:pos="8222"/>
        </w:tabs>
        <w:ind w:left="2149"/>
        <w:jc w:val="both"/>
        <w:rPr>
          <w:rFonts w:eastAsia="Calibri"/>
          <w:b/>
          <w:szCs w:val="22"/>
          <w:lang w:eastAsia="en-US"/>
        </w:rPr>
      </w:pPr>
      <w:r w:rsidRPr="00554A9C">
        <w:rPr>
          <w:rFonts w:eastAsia="Calibri"/>
          <w:b/>
          <w:szCs w:val="22"/>
          <w:lang w:eastAsia="en-US"/>
        </w:rPr>
        <w:t>Тестовые задания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1. ГОСТ Р </w:t>
      </w:r>
      <w:proofErr w:type="gramStart"/>
      <w:r w:rsidRPr="00554A9C">
        <w:rPr>
          <w:rFonts w:eastAsiaTheme="minorHAnsi" w:cstheme="minorBidi"/>
          <w:b/>
          <w:lang w:eastAsia="en-US"/>
        </w:rPr>
        <w:t>ИСО  9001</w:t>
      </w:r>
      <w:proofErr w:type="gramEnd"/>
      <w:r w:rsidRPr="00554A9C">
        <w:rPr>
          <w:rFonts w:eastAsiaTheme="minorHAnsi" w:cstheme="minorBidi"/>
          <w:b/>
          <w:lang w:eastAsia="en-US"/>
        </w:rPr>
        <w:t xml:space="preserve"> устанавливает требования к: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Системе менеджмента качества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lastRenderedPageBreak/>
        <w:t>2. Качеству продукции 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Качеству услуг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2. Базовые концепции всеобщего управления качеством акцентируют внимание на: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Результат процесса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Потребителя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Процесс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 Личность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3. Предполагает ли Всеобщее управление качеством повышение интенсивности работы: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 Да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 Нет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Не знаю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4. Согласно концепции TQM в работе с поставщиками следует: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Стремиться, чтобы поставщиков сырья и материалов, должно быть как можно больше, чтобы обеспечить выбор сырья и материалов высокого качества по приемлемой цене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Минимизировать количество поставщиков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Работать с поставщиками на долгосрочной основе 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5. Работу по улучшению осуществляют: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Специалисты предприятия, работающие в специально сформированной команде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Все без исключения работники предприятия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Сотрудники отдела качества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6. Согласно TQM «внутренним потребителем» называют: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Работников предприятия, потребляющих продукцию и услуги других работников своего предприятия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Постоянных потребителей (клиентов)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Нет правильного ответа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7. Наличие у производителя сертификата системы менеджмента качества свидетельствует: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Его продукция соответствует наивысшим качественным показателям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О стабильности качественных показателей продукции производителя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Нет правильного ответа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8. Правильно ли это утверждение, что согласно постулатам Э. </w:t>
      </w:r>
      <w:proofErr w:type="spellStart"/>
      <w:r w:rsidRPr="00554A9C">
        <w:rPr>
          <w:rFonts w:eastAsiaTheme="minorHAnsi" w:cstheme="minorBidi"/>
          <w:b/>
          <w:lang w:eastAsia="en-US"/>
        </w:rPr>
        <w:t>Деминга</w:t>
      </w:r>
      <w:proofErr w:type="spellEnd"/>
      <w:r w:rsidRPr="00554A9C">
        <w:rPr>
          <w:rFonts w:eastAsiaTheme="minorHAnsi" w:cstheme="minorBidi"/>
          <w:b/>
          <w:lang w:eastAsia="en-US"/>
        </w:rPr>
        <w:t xml:space="preserve"> следует управлять процессом, а не контролировать результат.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Да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Нет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Не знаю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9. Новая редакция стандартов серии ИСО 9000, базирующихся на философии и принципах TQM,  была издана в …. году: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1. 2002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2. 1996  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3. 2000  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4. 2015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 10. История применения систем качества в СССР начинается с: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20-х годов 20 века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50-х годов 20 века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70-х годов 20 века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4. 90-х годов 20 века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11. Постулатам Э. </w:t>
      </w:r>
      <w:proofErr w:type="spellStart"/>
      <w:r w:rsidRPr="00554A9C">
        <w:rPr>
          <w:rFonts w:eastAsiaTheme="minorHAnsi" w:cstheme="minorBidi"/>
          <w:b/>
          <w:lang w:eastAsia="en-US"/>
        </w:rPr>
        <w:t>Деминга</w:t>
      </w:r>
      <w:proofErr w:type="spellEnd"/>
      <w:r w:rsidRPr="00554A9C">
        <w:rPr>
          <w:rFonts w:eastAsiaTheme="minorHAnsi" w:cstheme="minorBidi"/>
          <w:b/>
          <w:lang w:eastAsia="en-US"/>
        </w:rPr>
        <w:t xml:space="preserve"> соответствуют действия: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Следует использовать количественные задания и нормы для рабочих.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Следует уничтожить барьеры между отделами предприятия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Следует создавать соревновательный климат между подразделениями и службами предприятия.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lastRenderedPageBreak/>
        <w:t>12. Технология контроля разрабатывается отделом: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Качества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Главного механика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З. Главного технолога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4. Технического контроля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 13. Лицензия –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Оригинальное признание в том, что испытательная лаборатория правомочна проводить конкретные </w:t>
      </w:r>
      <w:proofErr w:type="gramStart"/>
      <w:r w:rsidRPr="00554A9C">
        <w:rPr>
          <w:rFonts w:eastAsiaTheme="minorHAnsi" w:cstheme="minorBidi"/>
          <w:lang w:eastAsia="en-US"/>
        </w:rPr>
        <w:t>испытания .</w:t>
      </w:r>
      <w:proofErr w:type="gramEnd"/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Нормативный  документ, устанавливающий правила и руководящие принципы, характеристики различных         видов деятельности.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Документ, которым орган по сертификации наделяет орган или лицо правом использовать сертификаты или         знаки соответствия своей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Документ, устанавливающий правила определения результатов испытаний.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14. Аккредитация –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1.Официальное признание в том, что испытательная лаборатория правомочна проводить конкретные испытания.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Документ, который орган по сертификации наделяет орган правом использовать знаки соответствия своей  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Документ, устанавливающий правила определения результатов испытаний.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Документ, устанавливающий руководящие принципы, характеристики различных видов деятельности.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15. Система качества –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Деятельность по подтверждению соответствия продукции определенным стандартам, техническим условиям и выдача соответствующих документов.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Совокупность организационной структуры, обеспечивающей осуществление общего руководства качеством.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Система, обеспечивающая аккредитацию лабораторий.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Документ, в котором указано оптимальное качество на основе консенсуса производителя и производителя.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16. Стандарты ИСО серии 9000 устанавливают: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Единый; признанный в мире подход к договорным условиям по оценке систем качества и одновременно регламентирующий отношения между поставщиком и потребителем.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Современную методологию менеджмента качества.        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Совокупность свойств и характеристик продукции (услуги).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Мероприятия по обеспечению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17. Методология TQM предполагает: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Жесткую ориентацию на потребителя.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Маркетинг по изучению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Высокий менеджмент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Организацию производства для обеспечения надлежащего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18. Техническое качество ….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Потребительские свойства в эксплуатации изделия.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Связано с технической стороной использования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Оно отражает научно-технические достижения при производстве этого продукта.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Оно отражает эстетические свойства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19. Составные части менеджмента качества: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1.Вовлечение поставщиков и всего управляющего состава фирмы в контроль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Разработка и реализация краткосрочных планов и долгосрочной стратегии улучшения работы.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Планирование, анализ, контроль.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lastRenderedPageBreak/>
        <w:t>4. Создание системы признания заслуг предприятия, выпускающего качественную продукцию, обеспечение индивидуального участия всех сотрудников фирмы в управлении качеством.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20. Система бездефектного труда  - это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Участие в работе кружков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Сдача продукции с первого предъявления, а также работы с " личным клеймом".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Обеспечение выпуска продукции высокой надежности, долговечности и отличного качества за счет повышения ответственности и стимулирования каждого исполнителя за результаты его труда.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Статистические методы изучения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21. Кросс-функциональная командная работа –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выполнение конкретного, одноразового задания, обозначающего результат, проблему или возможность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 Встречное управление качеством (например, работы " кружков качества").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 Взаимосвязь общего менеджмента с управлением качеством.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Система принудительного обучения сотрудников системы управления качеством.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22. Успех японцев в высоком качестве продукции заключается в: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Создании кружков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Широком использовании статистических методов при изучении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Системе обучения и поощрений персонала.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Должной связи с потребителями и поставщиками.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23. Основное в системе Тейлора по управлению качеством: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Изучение процесса труда с целью проектирования наиболее рациональных приемов и действий.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Отбор и обучение людей рациональным приемам труда с целью выбора эталонного работника.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Определение трудового задания с целью разработки предложений по экономическому стимулированию работников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Удовлетворение требований потребителей и своих служащих.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24. По утверждению Дж. </w:t>
      </w:r>
      <w:proofErr w:type="spellStart"/>
      <w:r w:rsidRPr="00554A9C">
        <w:rPr>
          <w:rFonts w:eastAsiaTheme="minorHAnsi" w:cstheme="minorBidi"/>
          <w:b/>
          <w:lang w:eastAsia="en-US"/>
        </w:rPr>
        <w:t>Джурана</w:t>
      </w:r>
      <w:proofErr w:type="spellEnd"/>
      <w:r w:rsidRPr="00554A9C">
        <w:rPr>
          <w:rFonts w:eastAsiaTheme="minorHAnsi" w:cstheme="minorBidi"/>
          <w:b/>
          <w:lang w:eastAsia="en-US"/>
        </w:rPr>
        <w:t xml:space="preserve"> за …85... % проблем качества отвечает система качества, а за остальные …15... %  - исполнители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 25. Кружок качества – это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Юридические лица, отвечающие установленным требованиям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Группа работников организации, регулярно собирающихся на добровольных началах для выработки направлений повышения качества производства продукции и услуг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Группа работников организации, обеспечивающих должную связь с потребителями и поставщиками.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Аудиторы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26. Качество фирмы -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Статистика + приемочный контроль.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Аудит потребителя + сертификация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Тотальное обучение системе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Мотивация к всеобщему менеджменту качества, удовлетворение потребностей наемных работников, поставщиков и потребителей.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27. Система Тейлора служила для проверки качества: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Процесса.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Одного изделия.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Фирмы.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У потребителя.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28. Система TQМ- тотального всеобщего управления качеством служила для: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Проверки качества одного изделия.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Контроля производственного процесса.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lastRenderedPageBreak/>
        <w:t>3. Всего руководства предприятия.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Выяснения мнений потребителей о качестве товара.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29. Система тотального менеджмента качества - это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1.Система мер, обеспечивающая уверенность у потребителя в качестве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2.Система управления качеством на фирме.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Контроль качества получения готового изделия от проверки качества сырья, входящих материалов до отгрузки потребителю.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Удовлетворение требований потребителей и своих служащих.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30. В стандартах ИСО 14000 усилено внимание на: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Общую динамику сертификации систем качества.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Взаимоотношения поставщиков и потребителей.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Требования к системе менеджмента с точки зрения защиты окружающей среды и безопасности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Внутренний контроль качества (на всех операциях производства).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31. Этапы петли качества: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Одиннадцать, от маркетинга до утилизации после испытания.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Девять, от разработки технических требований к продукции до технической помощи в обслуживании у потребителя.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Шесть, от качества входящих материалов до реализации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Основных четыре, от подготовки к разработке производственного процесса до упаковки и хранения качественной готовой продукции.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32. Стандарты для управления качеством продукции бывают: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Национальные, региональные, международные, отраслевые, организаций.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Национальные, международные, отраслевые.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Национальные и международные.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Национальные и отраслевые.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33. Функцией менеджмента качества не является: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Надзор за полнотой контроля качества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Участие в проведении приемочного контроля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3.Обучение персонала в области качества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34. Звезда качества не включает: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Систему мотивации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Систему взаимоотношений с поставщиками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Систему взаимоотношений с инвесторами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35. Реструктуризация – это: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Изменение организационной структуры предприятия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Изменение условий погашения задолженностей предприятия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Комплексная оптимизация системы функционирования предприятия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 xml:space="preserve">36. Отметьте пункт, не относящийся к 10 этапам повышения качества по </w:t>
      </w:r>
      <w:proofErr w:type="spellStart"/>
      <w:r w:rsidRPr="00554A9C">
        <w:rPr>
          <w:rFonts w:eastAsiaTheme="minorHAnsi" w:cstheme="minorBidi"/>
          <w:b/>
          <w:lang w:eastAsia="en-US"/>
        </w:rPr>
        <w:t>Джурану</w:t>
      </w:r>
      <w:proofErr w:type="spellEnd"/>
      <w:r w:rsidRPr="00554A9C">
        <w:rPr>
          <w:rFonts w:eastAsiaTheme="minorHAnsi" w:cstheme="minorBidi"/>
          <w:b/>
          <w:lang w:eastAsia="en-US"/>
        </w:rPr>
        <w:t>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Предоставьте обучение всем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Выражайте признание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Регистрируйте успех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4. Сообщайте результаты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5. Поощряйте прогресс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37. Определите пункт, не относящийся к 14-этапному плану по повышению качества Кросби: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1. Четко определите приверженность руководства идее качества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Измеряйте качество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Подсчитайте стоимость качества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4. Измеряйте эффективность и результативность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5. Проведите «день нулевого брака»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38. Требования ТQM не включают: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lastRenderedPageBreak/>
        <w:t xml:space="preserve">1.сотрудничество и командная работа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качественные поставки от внешних потребителей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3. приверженность качеству всех членов организации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4. повышение эффективности работы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5. следование стратегии непрерывного совершенствования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39. Совокупность взаимосвязанных видов деятельности, преобразующих входы в выходы (входные элементы в выходные) в соответствии с терминологией ИСО 9000, называется: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Процессом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 xml:space="preserve">2. Жизненным циклом продукции 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Процедурой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40. Продукция  в соответствии с терминологией ИСО 9000 – это: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Товар, реализуемый на рынке или по контракту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Овеществленный результат процесса производства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Результат любого процесса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41. Стандарты ИСО  серии 14000 посвящены: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1. Системы менеджмента качества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2. Экологической терминологии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3. Системе экологического менеджмента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  <w:r w:rsidRPr="00554A9C">
        <w:rPr>
          <w:rFonts w:eastAsiaTheme="minorHAnsi" w:cstheme="minorBidi"/>
          <w:lang w:eastAsia="en-US"/>
        </w:rPr>
        <w:t>4. Способам утилизации опасных и вредных  отходов предприятия.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jc w:val="both"/>
        <w:rPr>
          <w:rFonts w:eastAsiaTheme="minorHAnsi" w:cstheme="minorBidi"/>
          <w:lang w:eastAsia="en-US"/>
        </w:rPr>
      </w:pP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outlineLvl w:val="0"/>
        <w:rPr>
          <w:rFonts w:eastAsiaTheme="minorHAnsi" w:cstheme="minorBidi"/>
          <w:b/>
          <w:lang w:eastAsia="en-US"/>
        </w:rPr>
      </w:pPr>
      <w:r w:rsidRPr="00554A9C">
        <w:rPr>
          <w:rFonts w:eastAsiaTheme="minorHAnsi" w:cstheme="minorBidi"/>
          <w:b/>
          <w:lang w:eastAsia="en-US"/>
        </w:rPr>
        <w:t>Контрольные вопросы к практическим работам</w:t>
      </w:r>
    </w:p>
    <w:p w:rsidR="00554A9C" w:rsidRPr="00554A9C" w:rsidRDefault="00554A9C" w:rsidP="00554A9C">
      <w:pPr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Проанализировать политики в области качества на соответствие требованиям ИСО 9001 </w:t>
      </w:r>
    </w:p>
    <w:p w:rsidR="00554A9C" w:rsidRPr="00554A9C" w:rsidRDefault="00554A9C" w:rsidP="00554A9C">
      <w:pPr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Выделить основные, обеспечивающие процессы и процессы менеджмента </w:t>
      </w:r>
      <w:proofErr w:type="gramStart"/>
      <w:r w:rsidRPr="00554A9C">
        <w:rPr>
          <w:rFonts w:eastAsia="Calibri"/>
          <w:lang w:eastAsia="en-US"/>
        </w:rPr>
        <w:t>по  ГОСТ</w:t>
      </w:r>
      <w:proofErr w:type="gramEnd"/>
      <w:r w:rsidRPr="00554A9C">
        <w:rPr>
          <w:rFonts w:eastAsia="Calibri"/>
          <w:lang w:eastAsia="en-US"/>
        </w:rPr>
        <w:t xml:space="preserve"> Р ИСО 9001 – 2015.</w:t>
      </w:r>
    </w:p>
    <w:p w:rsidR="00554A9C" w:rsidRPr="005D0A51" w:rsidRDefault="00554A9C" w:rsidP="00CB2AAB">
      <w:pPr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D0A51">
        <w:rPr>
          <w:rFonts w:eastAsia="Calibri"/>
          <w:lang w:eastAsia="en-US"/>
        </w:rPr>
        <w:t>Для предприятия с малым количеством бизнес-процессов (БП):</w:t>
      </w:r>
      <w:r w:rsidR="005D0A51" w:rsidRPr="005D0A51">
        <w:rPr>
          <w:rFonts w:eastAsia="Calibr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входной контроль сырья и материалов;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маркетинг;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хранение сырья и материалов;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реализация готовой продукции;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закупки;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формирование плана производства;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производство продукции;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сервисное обслуживание технологического оборудования;</w:t>
      </w:r>
      <w:r w:rsidR="005D0A51" w:rsidRPr="005D0A51">
        <w:rPr>
          <w:rFonts w:eastAsiaTheme="minorHAnsi" w:cstheme="minorBidi"/>
          <w:lang w:eastAsia="en-US"/>
        </w:rPr>
        <w:t xml:space="preserve"> </w:t>
      </w:r>
      <w:r w:rsidRPr="005D0A51">
        <w:rPr>
          <w:rFonts w:eastAsiaTheme="minorHAnsi" w:cstheme="minorBidi"/>
          <w:lang w:eastAsia="en-US"/>
        </w:rPr>
        <w:t>приемка и хранение готовой продукции;</w:t>
      </w:r>
      <w:r w:rsidR="005D0A51" w:rsidRPr="005D0A51">
        <w:rPr>
          <w:rFonts w:eastAsiaTheme="minorHAnsi" w:cstheme="minorBidi"/>
          <w:lang w:eastAsia="en-US"/>
        </w:rPr>
        <w:t xml:space="preserve"> контроль качества продукции - </w:t>
      </w:r>
      <w:r w:rsidRPr="005D0A51">
        <w:rPr>
          <w:rFonts w:eastAsia="Calibri"/>
          <w:lang w:eastAsia="en-US"/>
        </w:rPr>
        <w:t>определить подразделение, ответственное за БП.</w:t>
      </w:r>
    </w:p>
    <w:p w:rsidR="00554A9C" w:rsidRPr="00554A9C" w:rsidRDefault="00554A9C" w:rsidP="00554A9C">
      <w:pPr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Пользуясь организационной структурой предприятия (рисунок), выбрать собственников следующих процессов:</w:t>
      </w:r>
    </w:p>
    <w:p w:rsidR="00554A9C" w:rsidRPr="00554A9C" w:rsidRDefault="00554A9C" w:rsidP="00554A9C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развитие персонала;</w:t>
      </w:r>
    </w:p>
    <w:p w:rsidR="00554A9C" w:rsidRPr="00554A9C" w:rsidRDefault="00554A9C" w:rsidP="00554A9C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разработка продукции;</w:t>
      </w:r>
    </w:p>
    <w:p w:rsidR="00554A9C" w:rsidRPr="00554A9C" w:rsidRDefault="00554A9C" w:rsidP="00554A9C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производство;</w:t>
      </w:r>
    </w:p>
    <w:p w:rsidR="00554A9C" w:rsidRPr="00554A9C" w:rsidRDefault="00554A9C" w:rsidP="00554A9C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- послепродажное обслуживание; </w:t>
      </w:r>
    </w:p>
    <w:p w:rsidR="00554A9C" w:rsidRPr="00554A9C" w:rsidRDefault="00554A9C" w:rsidP="00554A9C">
      <w:pPr>
        <w:widowControl/>
        <w:autoSpaceDE/>
        <w:autoSpaceDN/>
        <w:adjustRightInd/>
        <w:ind w:left="216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получение требований потребителя.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Пользуясь организационной структурой предприятия (рисунок), провести следующие преобразования: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наделите каждого собственника обязанностями, перечислите их;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ресурсы, необходимые каждому собственнику;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обозначьте, какие результаты процесса собственники должны доводить до сведения высшего руководства;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укажите, на какие цели организации направлен каждый процесс;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- обозначьте внутренних и внешних потребителей каждого процесса. 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Составить анкету поставщика химической (коксохимической, нефтехимической, нефтеперерабатывающей) промышленности.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Провести оценку поставщика проводится с использованием ранжирования вариантов решений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lastRenderedPageBreak/>
        <w:t>Провести расчет комплексного показателя для оценки поставщика по разделам анкеты поставщика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Заполнить таблицу, в которой графа «Наименование процесса» должна содержать соответствующие разделы ГОСТ Р ИСО 9001. В графе «Способ представления записи» привести способы представления записи по соответствующему разделу.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Провести  преобразования организационной структуры предприятия по следующим разделам: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наделите каждого собственника обязанностями, перечислите их;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ресурсы, необходимые каждому собственнику;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обозначьте, какие результаты процесса собственники должны доводить до сведения высшего руководства;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укажите, какие цели организации направлен каждый процесс;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обозначьте внутренних и внешних потребителей каждого процесса и наборы требований по каждому взаимодействию в рамках процесса.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Проанализировать Руководство по качеству на соответствие требованиям следующих документов: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ГОСТ Р 1.5 по структурным элементам и правилам оформления документа;</w:t>
      </w:r>
    </w:p>
    <w:p w:rsidR="00554A9C" w:rsidRPr="00554A9C" w:rsidRDefault="00554A9C" w:rsidP="00554A9C">
      <w:pPr>
        <w:widowControl/>
        <w:tabs>
          <w:tab w:val="left" w:pos="8222"/>
        </w:tabs>
        <w:autoSpaceDE/>
        <w:autoSpaceDN/>
        <w:adjustRightInd/>
        <w:ind w:left="720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- ГОСТ Р ИСО 9001;</w:t>
      </w:r>
    </w:p>
    <w:p w:rsidR="00554A9C" w:rsidRPr="00554A9C" w:rsidRDefault="00554A9C" w:rsidP="00554A9C">
      <w:pPr>
        <w:widowControl/>
        <w:numPr>
          <w:ilvl w:val="0"/>
          <w:numId w:val="20"/>
        </w:numPr>
        <w:tabs>
          <w:tab w:val="left" w:pos="8222"/>
        </w:tabs>
        <w:autoSpaceDE/>
        <w:autoSpaceDN/>
        <w:adjustRightInd/>
        <w:spacing w:after="160" w:line="259" w:lineRule="auto"/>
        <w:contextualSpacing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 xml:space="preserve">Дополнить разделы анкеты предприятия в соответствии с </w:t>
      </w:r>
      <w:proofErr w:type="gramStart"/>
      <w:r w:rsidRPr="00554A9C">
        <w:rPr>
          <w:rFonts w:eastAsia="Calibri"/>
          <w:lang w:eastAsia="en-US"/>
        </w:rPr>
        <w:t>методикой  самооценки</w:t>
      </w:r>
      <w:proofErr w:type="gramEnd"/>
      <w:r w:rsidRPr="00554A9C">
        <w:rPr>
          <w:rFonts w:eastAsia="Calibri"/>
          <w:lang w:eastAsia="en-US"/>
        </w:rPr>
        <w:t xml:space="preserve"> по ГОСТ Р ИСО 9004  и обосновать их.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554A9C" w:rsidRPr="00554A9C" w:rsidRDefault="00554A9C" w:rsidP="00554A9C">
      <w:pPr>
        <w:keepNext/>
        <w:autoSpaceDE/>
        <w:autoSpaceDN/>
        <w:adjustRightInd/>
        <w:jc w:val="both"/>
        <w:outlineLvl w:val="0"/>
        <w:rPr>
          <w:b/>
          <w:iCs/>
        </w:rPr>
      </w:pPr>
      <w:r w:rsidRPr="00554A9C">
        <w:rPr>
          <w:b/>
          <w:iCs/>
        </w:rPr>
        <w:t>7 Оценочные средства для проведения промежуточной аттестации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554A9C">
        <w:rPr>
          <w:rFonts w:eastAsiaTheme="minorHAnsi"/>
          <w:b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397"/>
        <w:gridCol w:w="5498"/>
      </w:tblGrid>
      <w:tr w:rsidR="00554A9C" w:rsidRPr="00554A9C" w:rsidTr="008308E1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lang w:eastAsia="en-US"/>
              </w:rPr>
              <w:t xml:space="preserve">Структурный 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lang w:eastAsia="en-US"/>
              </w:rPr>
              <w:t>элемент 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554A9C">
              <w:rPr>
                <w:rFonts w:eastAsiaTheme="minorHAnsi"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Cs/>
                <w:lang w:eastAsia="en-US"/>
              </w:rPr>
            </w:pPr>
            <w:r w:rsidRPr="00554A9C">
              <w:rPr>
                <w:rFonts w:eastAsiaTheme="minorHAnsi"/>
                <w:bCs/>
                <w:lang w:eastAsia="en-US"/>
              </w:rPr>
              <w:t>Оценочные средства</w:t>
            </w:r>
          </w:p>
        </w:tc>
      </w:tr>
      <w:tr w:rsidR="00554A9C" w:rsidRPr="00554A9C" w:rsidTr="008308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lang w:eastAsia="en-US"/>
              </w:rPr>
              <w:t>ПК-2: способностью участвовать в практическом освоении систем управления качеством</w:t>
            </w:r>
          </w:p>
        </w:tc>
      </w:tr>
      <w:tr w:rsidR="00D1263C" w:rsidRPr="00554A9C" w:rsidTr="008308E1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методы обеспечения функционирования систем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менеджмента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качества </w:t>
            </w:r>
            <w:r>
              <w:rPr>
                <w:rFonts w:eastAsiaTheme="minorHAnsi"/>
                <w:color w:val="000000" w:themeColor="text1"/>
                <w:lang w:eastAsia="en-US"/>
              </w:rPr>
              <w:t>(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С</w:t>
            </w:r>
            <w:r>
              <w:rPr>
                <w:rFonts w:eastAsiaTheme="minorHAnsi"/>
                <w:color w:val="000000" w:themeColor="text1"/>
                <w:lang w:eastAsia="en-US"/>
              </w:rPr>
              <w:t>МК) предприятий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современные концепции и подходы к качеству продукции и услуг;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>международные, региональные и отечественные стандарты на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существующие международные и отечественные стандарты серии ИСО 9000, их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структуру и содержание;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>общие тенденции в развитии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К, </w:t>
            </w:r>
            <w:r>
              <w:rPr>
                <w:rFonts w:eastAsiaTheme="minorHAnsi"/>
                <w:color w:val="000000" w:themeColor="text1"/>
                <w:lang w:eastAsia="en-US"/>
              </w:rPr>
              <w:t>Всеобщего управления качеством (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TQM</w:t>
            </w:r>
            <w:r>
              <w:rPr>
                <w:rFonts w:eastAsiaTheme="minorHAnsi"/>
                <w:color w:val="000000" w:themeColor="text1"/>
                <w:lang w:eastAsia="en-US"/>
              </w:rPr>
              <w:t>)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методику проведения внутреннего аудита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системы международного взаимодействия в области стандартизации и сертификации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отличие моделей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для сферы услуг;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  <w:t xml:space="preserve">структуру, порядок разработки и содержание документов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в соответствии с международными стандартами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(МС)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ИСО серии 9000;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методические и научно-организационные основы управления качеством продукции; </w:t>
            </w:r>
          </w:p>
          <w:p w:rsidR="00D1263C" w:rsidRPr="00F00F06" w:rsidRDefault="00D1263C" w:rsidP="00D1263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методы и деятельность оперативного характера, используемые для удовлетворения требований потребителей.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lastRenderedPageBreak/>
              <w:t>Эволюция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систем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качества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Фазы качества: предпосылки, концепции, противоречия.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Подходы к управлению качеством. Отечественные системы качества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Существующие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системы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управления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качеством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Основные положения модели Т</w:t>
            </w:r>
            <w:r w:rsidRPr="00554A9C">
              <w:rPr>
                <w:rFonts w:eastAsia="Calibri"/>
                <w:lang w:val="en-US" w:eastAsia="en-US"/>
              </w:rPr>
              <w:t>QM</w:t>
            </w:r>
            <w:r w:rsidRPr="00554A9C">
              <w:rPr>
                <w:rFonts w:eastAsia="Calibri"/>
                <w:lang w:eastAsia="en-US"/>
              </w:rPr>
              <w:t xml:space="preserve">. Модели премий по качеству, Модель </w:t>
            </w:r>
            <w:r w:rsidRPr="00554A9C">
              <w:rPr>
                <w:rFonts w:eastAsia="Calibri"/>
                <w:lang w:val="en-US" w:eastAsia="en-US"/>
              </w:rPr>
              <w:t>EFQM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Семейство стандартов ИСО 9000. История возникновения, назначение и область применения.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Основные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принципы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положения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стандарта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ИСО 9000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Система менеджмента качества по ИСО 9001 Общие положения и требования.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Требования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к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документированию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обязательным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документам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: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руководству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lastRenderedPageBreak/>
              <w:t>по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качеству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Требования ИСО 9001 к высшему руководству. Обязательство руководства, анализ со стороны руководства.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Планирование СМК, ориентация на потребителя, политика в области качества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Требования ИСО 9001 к менеджменту ресурсов.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Менеджмент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ресурсов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Человеческие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ресурсы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Процессы жизненного цикла продукции по ИСО 9001. Процессы, связанные с потребителями: определение и анализ требований потребителей.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Проектирование и разработка: планирование, анализ, верификация и </w:t>
            </w:r>
            <w:proofErr w:type="spellStart"/>
            <w:r w:rsidRPr="00554A9C">
              <w:rPr>
                <w:rFonts w:eastAsia="Calibri"/>
                <w:lang w:eastAsia="en-US"/>
              </w:rPr>
              <w:t>валидация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Процессы жизненного цикла продукции по ИСО 9001. Закупки: процесс, анализ и верификация. Производство и обслуживание: управление, </w:t>
            </w:r>
            <w:proofErr w:type="spellStart"/>
            <w:r w:rsidRPr="00554A9C">
              <w:rPr>
                <w:rFonts w:eastAsia="Calibri"/>
                <w:lang w:eastAsia="en-US"/>
              </w:rPr>
              <w:t>валидация</w:t>
            </w:r>
            <w:proofErr w:type="spellEnd"/>
            <w:r w:rsidRPr="00554A9C">
              <w:rPr>
                <w:rFonts w:eastAsia="Calibri"/>
                <w:lang w:eastAsia="en-US"/>
              </w:rPr>
              <w:t xml:space="preserve">, идентификация, </w:t>
            </w:r>
            <w:proofErr w:type="spellStart"/>
            <w:r w:rsidRPr="00554A9C">
              <w:rPr>
                <w:rFonts w:eastAsia="Calibri"/>
                <w:lang w:eastAsia="en-US"/>
              </w:rPr>
              <w:t>прослеживаемость</w:t>
            </w:r>
            <w:proofErr w:type="spellEnd"/>
            <w:r w:rsidRPr="00554A9C">
              <w:rPr>
                <w:rFonts w:eastAsia="Calibri"/>
                <w:lang w:eastAsia="en-US"/>
              </w:rPr>
              <w:t>, сохранение соответствия. Управление устройствами для мониторинга и измерений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Измерение, анализ и улучшение по ИСО 9001. Мониторинг и измерение: процессов, продукции.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Удовлетворенность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потребителей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Внутренний аудит: Требования к документированной процедуре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Измерение, анализ и улучшение по ИСО 9001.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Управление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несоответствующей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продукцией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Анализ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данных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улучшение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Корректирующие и предупреждающие действия: требования к документированным процедурам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Оценка затрат на разработку, внедрение и сертификацию СМК: общие положения, идентификация и распределение затрат на качество, взаимосвязь между затратами и уровнем качества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Инструменты и методы управления качеством. Структурирование функции </w:t>
            </w:r>
            <w:r w:rsidRPr="00554A9C">
              <w:rPr>
                <w:rFonts w:eastAsia="Calibri"/>
                <w:lang w:eastAsia="en-US"/>
              </w:rPr>
              <w:lastRenderedPageBreak/>
              <w:t xml:space="preserve">качества: основные положения, этапы СФК.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Анализ последствий и причин отказов: общие положения, этапы проведения </w:t>
            </w:r>
            <w:r w:rsidRPr="00554A9C">
              <w:rPr>
                <w:rFonts w:eastAsia="Calibri"/>
                <w:lang w:val="en-US" w:eastAsia="en-US"/>
              </w:rPr>
              <w:t>FM</w:t>
            </w:r>
            <w:r w:rsidRPr="00554A9C">
              <w:rPr>
                <w:rFonts w:eastAsia="Calibri"/>
                <w:lang w:eastAsia="en-US"/>
              </w:rPr>
              <w:t>Е</w:t>
            </w:r>
            <w:r w:rsidRPr="00554A9C">
              <w:rPr>
                <w:rFonts w:eastAsia="Calibri"/>
                <w:lang w:val="en-US" w:eastAsia="en-US"/>
              </w:rPr>
              <w:t>A</w:t>
            </w:r>
            <w:r w:rsidRPr="00554A9C">
              <w:rPr>
                <w:rFonts w:eastAsia="Calibri"/>
                <w:lang w:eastAsia="en-US"/>
              </w:rPr>
              <w:t>-анализа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val="en-US" w:eastAsia="en-US"/>
              </w:rPr>
              <w:t>CALS</w:t>
            </w:r>
            <w:r w:rsidRPr="00554A9C">
              <w:rPr>
                <w:rFonts w:eastAsia="Calibri"/>
                <w:lang w:eastAsia="en-US"/>
              </w:rPr>
              <w:t>-технологии. История создания, их роль в современных концепциях менеджмента качества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napToGrid w:val="0"/>
              </w:rPr>
            </w:pPr>
            <w:r w:rsidRPr="00554A9C">
              <w:rPr>
                <w:snapToGrid w:val="0"/>
              </w:rPr>
              <w:t>Сертификация систем качества, порядок и условия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Понятие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об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аудите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Организация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внутреннего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аудита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системы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качества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Подготовка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аудиторов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системы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качества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Типы</w:t>
            </w:r>
            <w:proofErr w:type="spellEnd"/>
            <w:r w:rsidRPr="00554A9C">
              <w:rPr>
                <w:lang w:val="en-US"/>
              </w:rPr>
              <w:t xml:space="preserve"> и </w:t>
            </w:r>
            <w:proofErr w:type="spellStart"/>
            <w:r w:rsidRPr="00554A9C">
              <w:rPr>
                <w:lang w:val="en-US"/>
              </w:rPr>
              <w:t>виды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аудиторских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проверок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Цели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проведения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внутренних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проверок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Объекты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внутренних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проверок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Критерии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</w:pPr>
            <w:r w:rsidRPr="00554A9C">
              <w:t>Роль и ответственность персонала при проведении аудитов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Этапы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проведения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проверок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Технология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проведения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внутренних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аудитов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Результаты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проведения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аудитов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Корректирующие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мероприятия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по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результатам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аудитов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val="en-US"/>
              </w:rPr>
            </w:pPr>
            <w:proofErr w:type="spellStart"/>
            <w:r w:rsidRPr="00554A9C">
              <w:rPr>
                <w:lang w:val="en-US"/>
              </w:rPr>
              <w:t>Цель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информационного</w:t>
            </w:r>
            <w:proofErr w:type="spellEnd"/>
            <w:r w:rsidRPr="00554A9C">
              <w:rPr>
                <w:lang w:val="en-US"/>
              </w:rPr>
              <w:t xml:space="preserve"> </w:t>
            </w:r>
            <w:proofErr w:type="spellStart"/>
            <w:r w:rsidRPr="00554A9C">
              <w:rPr>
                <w:lang w:val="en-US"/>
              </w:rPr>
              <w:t>обеспечения</w:t>
            </w:r>
            <w:proofErr w:type="spellEnd"/>
            <w:r w:rsidRPr="00554A9C">
              <w:rPr>
                <w:lang w:val="en-US"/>
              </w:rPr>
              <w:t xml:space="preserve">, </w:t>
            </w:r>
            <w:proofErr w:type="spellStart"/>
            <w:r w:rsidRPr="00554A9C">
              <w:rPr>
                <w:lang w:val="en-US"/>
              </w:rPr>
              <w:t>назначение</w:t>
            </w:r>
            <w:proofErr w:type="spellEnd"/>
            <w:r w:rsidRPr="00554A9C">
              <w:rPr>
                <w:lang w:val="en-US"/>
              </w:rPr>
              <w:t xml:space="preserve">, </w:t>
            </w:r>
            <w:proofErr w:type="spellStart"/>
            <w:r w:rsidRPr="00554A9C">
              <w:rPr>
                <w:lang w:val="en-US"/>
              </w:rPr>
              <w:t>перспективы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lang w:eastAsia="en-US"/>
              </w:rPr>
            </w:pPr>
            <w:r w:rsidRPr="00554A9C">
              <w:rPr>
                <w:lang w:eastAsia="en-US"/>
              </w:rPr>
              <w:t>Повышение ответственности предприятия за выбор методов решения проблем качества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</w:pPr>
            <w:r w:rsidRPr="00554A9C">
              <w:t>Практический опыт реализации процессного подхода на предприятии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napToGrid w:val="0"/>
              </w:rPr>
            </w:pPr>
            <w:r w:rsidRPr="00554A9C">
              <w:rPr>
                <w:snapToGrid w:val="0"/>
              </w:rPr>
              <w:t>Проведение аудита. Оформление листов на выявленные несоответствия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napToGrid w:val="0"/>
                <w:lang w:val="en-US"/>
              </w:rPr>
            </w:pPr>
            <w:proofErr w:type="spellStart"/>
            <w:r w:rsidRPr="00554A9C">
              <w:rPr>
                <w:snapToGrid w:val="0"/>
                <w:lang w:val="en-US"/>
              </w:rPr>
              <w:t>Примеры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разработки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корректирующих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мероприятий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napToGrid w:val="0"/>
                <w:lang w:val="en-US"/>
              </w:rPr>
            </w:pPr>
            <w:proofErr w:type="spellStart"/>
            <w:r w:rsidRPr="00554A9C">
              <w:rPr>
                <w:snapToGrid w:val="0"/>
                <w:lang w:val="en-US"/>
              </w:rPr>
              <w:t>Составление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отчета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по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проведенному</w:t>
            </w:r>
            <w:proofErr w:type="spellEnd"/>
            <w:r w:rsidRPr="00554A9C">
              <w:rPr>
                <w:snapToGrid w:val="0"/>
                <w:lang w:val="en-US"/>
              </w:rPr>
              <w:t xml:space="preserve"> </w:t>
            </w:r>
            <w:proofErr w:type="spellStart"/>
            <w:r w:rsidRPr="00554A9C">
              <w:rPr>
                <w:snapToGrid w:val="0"/>
                <w:lang w:val="en-US"/>
              </w:rPr>
              <w:t>аудиту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Основополагающие принципы менеджмента качества для ИСО 9000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Процесс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,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процессный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подход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,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критерии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процесса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Результативность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процесса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его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эффективность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lastRenderedPageBreak/>
              <w:t>Цели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внутреннего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аудита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Этапы внедрения стандартов ИСО 9000 на предприятии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Вовлечение персонала в работу по СМК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Обязательные документированные процедуры в соответствии с ИСО 9001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Виды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записей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,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предусмотренные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ИСО 9001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Этапы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сертификации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СМК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Виды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несоответствий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Корректирующие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предупреждающие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действия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Документирование СМК – основные документы менеджмента и их краткая характеристика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В чем заключается ответственность руководства  по ИСО 9001?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Бизнес-процессы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СМК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Идентификация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и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развертывание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процессов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Постулаты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Деминга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Виды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аудитов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Что такое процедура, в виде каких документов может быть оформлена?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Методы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постоянного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улучшения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СМК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Экологический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менеджмент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554A9C">
              <w:rPr>
                <w:rFonts w:eastAsia="Calibri"/>
                <w:lang w:val="en-US" w:eastAsia="en-US"/>
              </w:rPr>
              <w:t>Интегрированные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системы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менеджмента</w:t>
            </w:r>
            <w:proofErr w:type="spellEnd"/>
          </w:p>
          <w:p w:rsidR="00D1263C" w:rsidRPr="00554A9C" w:rsidRDefault="00D1263C" w:rsidP="00D1263C">
            <w:pPr>
              <w:widowControl/>
              <w:numPr>
                <w:ilvl w:val="0"/>
                <w:numId w:val="31"/>
              </w:numPr>
              <w:tabs>
                <w:tab w:val="left" w:pos="8222"/>
              </w:tabs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color w:val="000000" w:themeColor="text1"/>
                <w:lang w:val="en-US" w:eastAsia="en-US"/>
              </w:rPr>
            </w:pPr>
            <w:r w:rsidRPr="00554A9C">
              <w:rPr>
                <w:rFonts w:eastAsia="Calibri"/>
                <w:lang w:val="en-US" w:eastAsia="en-US"/>
              </w:rPr>
              <w:t xml:space="preserve">СМК в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сфере</w:t>
            </w:r>
            <w:proofErr w:type="spellEnd"/>
            <w:r w:rsidRPr="00554A9C">
              <w:rPr>
                <w:rFonts w:eastAsia="Calibri"/>
                <w:lang w:val="en-US" w:eastAsia="en-US"/>
              </w:rPr>
              <w:t xml:space="preserve"> </w:t>
            </w:r>
            <w:proofErr w:type="spellStart"/>
            <w:r w:rsidRPr="00554A9C">
              <w:rPr>
                <w:rFonts w:eastAsia="Calibri"/>
                <w:lang w:val="en-US" w:eastAsia="en-US"/>
              </w:rPr>
              <w:t>услуг</w:t>
            </w:r>
            <w:proofErr w:type="spellEnd"/>
          </w:p>
        </w:tc>
      </w:tr>
      <w:tr w:rsidR="00D1263C" w:rsidRPr="00554A9C" w:rsidTr="008308E1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lang w:eastAsia="en-US"/>
              </w:rPr>
            </w:pPr>
            <w:r w:rsidRPr="00F00F06">
              <w:rPr>
                <w:rFonts w:eastAsiaTheme="minorHAnsi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применять требования НД при создании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К;</w:t>
            </w:r>
          </w:p>
          <w:p w:rsidR="00D1263C" w:rsidRPr="00F00F06" w:rsidRDefault="00D1263C" w:rsidP="00D1263C">
            <w:pPr>
              <w:tabs>
                <w:tab w:val="left" w:pos="356"/>
                <w:tab w:val="left" w:pos="851"/>
              </w:tabs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внедрять и совершенствовать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tabs>
                <w:tab w:val="left" w:pos="356"/>
                <w:tab w:val="left" w:pos="851"/>
              </w:tabs>
              <w:jc w:val="both"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разрабатывать, внедрять и готовить к сертификации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554A9C" w:rsidRDefault="00D1263C" w:rsidP="00D1263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Проанализировать политики в области качества на соответствие требованиям ИСО 9001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Выделить основные, обеспечивающие процессы и процессы менеджмента </w:t>
            </w:r>
            <w:proofErr w:type="gramStart"/>
            <w:r w:rsidRPr="00554A9C">
              <w:rPr>
                <w:rFonts w:eastAsia="Calibri"/>
                <w:lang w:eastAsia="en-US"/>
              </w:rPr>
              <w:t>по  ГОСТ</w:t>
            </w:r>
            <w:proofErr w:type="gramEnd"/>
            <w:r w:rsidRPr="00554A9C">
              <w:rPr>
                <w:rFonts w:eastAsia="Calibri"/>
                <w:lang w:eastAsia="en-US"/>
              </w:rPr>
              <w:t xml:space="preserve"> Р ИСО 9001 – 2015.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>Для предприятия с малым количеством бизнес-процессов (БП</w:t>
            </w:r>
            <w:proofErr w:type="gramStart"/>
            <w:r w:rsidRPr="00554A9C">
              <w:rPr>
                <w:rFonts w:eastAsia="Calibri"/>
                <w:lang w:eastAsia="en-US"/>
              </w:rPr>
              <w:t>):входной</w:t>
            </w:r>
            <w:proofErr w:type="gramEnd"/>
            <w:r w:rsidRPr="00554A9C">
              <w:rPr>
                <w:rFonts w:eastAsia="Calibri"/>
                <w:lang w:eastAsia="en-US"/>
              </w:rPr>
              <w:t xml:space="preserve"> контроль сырья и материалов; маркетинг; хранение сырья и материалов; реализация готовой продукции; </w:t>
            </w:r>
            <w:proofErr w:type="spellStart"/>
            <w:r w:rsidRPr="00554A9C">
              <w:rPr>
                <w:rFonts w:eastAsia="Calibri"/>
                <w:lang w:eastAsia="en-US"/>
              </w:rPr>
              <w:t>закупки;формирование</w:t>
            </w:r>
            <w:proofErr w:type="spellEnd"/>
            <w:r w:rsidRPr="00554A9C">
              <w:rPr>
                <w:rFonts w:eastAsia="Calibri"/>
                <w:lang w:eastAsia="en-US"/>
              </w:rPr>
              <w:t xml:space="preserve"> плана производства; производство продукции; сервисное обслуживание технологического оборудования; приемка и хранение готовой продукции; контроль качества продукции;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t xml:space="preserve">определить подразделение, ответственное за БП.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554A9C">
              <w:rPr>
                <w:rFonts w:eastAsia="Calibri"/>
                <w:lang w:eastAsia="en-US"/>
              </w:rPr>
              <w:lastRenderedPageBreak/>
              <w:t>Пользуясь организационной структурой предприятия (рисунок), выбрать собственников следующих процессов:  развитие персонала; разработка продукции;  производство;  послепродажное обслуживание;  получение требований потребителя.</w:t>
            </w:r>
          </w:p>
          <w:p w:rsidR="00D1263C" w:rsidRPr="00554A9C" w:rsidRDefault="00D1263C" w:rsidP="00D1263C">
            <w:pPr>
              <w:widowControl/>
              <w:tabs>
                <w:tab w:val="left" w:pos="8222"/>
              </w:tabs>
              <w:autoSpaceDE/>
              <w:autoSpaceDN/>
              <w:adjustRightInd/>
              <w:ind w:left="720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</w:tr>
      <w:tr w:rsidR="00D1263C" w:rsidRPr="00554A9C" w:rsidTr="008308E1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- совершенствованием собственных навыков в области стандартизации, сертификации, управлении и обеспечении качества продукции;</w:t>
            </w:r>
            <w:r w:rsidRPr="00F00F06">
              <w:rPr>
                <w:color w:val="000000" w:themeColor="text1"/>
              </w:rPr>
              <w:tab/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rPr>
                <w:color w:val="000000" w:themeColor="text1"/>
              </w:rPr>
            </w:pPr>
            <w:r w:rsidRPr="00F00F06">
              <w:rPr>
                <w:color w:val="000000" w:themeColor="text1"/>
              </w:rPr>
              <w:t>- развивать и совершенствовать С</w:t>
            </w:r>
            <w:r>
              <w:rPr>
                <w:color w:val="000000" w:themeColor="text1"/>
              </w:rPr>
              <w:t>М</w:t>
            </w:r>
            <w:r w:rsidRPr="00F00F06">
              <w:rPr>
                <w:color w:val="000000" w:themeColor="text1"/>
              </w:rPr>
              <w:t xml:space="preserve">К на базе </w:t>
            </w:r>
            <w:r>
              <w:rPr>
                <w:color w:val="000000" w:themeColor="text1"/>
              </w:rPr>
              <w:t>МС</w:t>
            </w:r>
            <w:r w:rsidRPr="00F00F06">
              <w:rPr>
                <w:color w:val="000000" w:themeColor="text1"/>
              </w:rPr>
              <w:t xml:space="preserve"> серии ИСО 9000.</w:t>
            </w:r>
            <w:r w:rsidRPr="00F00F06">
              <w:rPr>
                <w:color w:val="000000" w:themeColor="text1"/>
              </w:rPr>
              <w:tab/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color w:val="000000" w:themeColor="text1"/>
                <w:lang w:eastAsia="en-US"/>
              </w:rPr>
            </w:pPr>
            <w:r w:rsidRPr="00F00F06">
              <w:rPr>
                <w:color w:val="000000" w:themeColor="text1"/>
              </w:rPr>
              <w:t>- современными методами управления предприятием.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554A9C" w:rsidRDefault="00D1263C" w:rsidP="00D1263C">
            <w:pPr>
              <w:widowControl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554A9C">
              <w:rPr>
                <w:color w:val="000000" w:themeColor="text1"/>
              </w:rPr>
              <w:t xml:space="preserve">Составить политику в области качества для предприятия (лаборатории). </w:t>
            </w:r>
          </w:p>
          <w:p w:rsidR="00D1263C" w:rsidRPr="00554A9C" w:rsidRDefault="00D1263C" w:rsidP="00D1263C">
            <w:pPr>
              <w:widowControl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554A9C">
              <w:rPr>
                <w:color w:val="000000" w:themeColor="text1"/>
              </w:rPr>
              <w:t>Разработать блок-схему процесса менеджмента «Управление документированной информацией» в соответствии с требованиями ГОСТ Р ИСО 9001-2015 (п. 7.5.3).</w:t>
            </w:r>
          </w:p>
          <w:p w:rsidR="00D1263C" w:rsidRPr="00554A9C" w:rsidRDefault="00D1263C" w:rsidP="00E6087F">
            <w:pPr>
              <w:widowControl/>
              <w:numPr>
                <w:ilvl w:val="0"/>
                <w:numId w:val="2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jc w:val="both"/>
              <w:rPr>
                <w:color w:val="000000" w:themeColor="text1"/>
              </w:rPr>
            </w:pPr>
            <w:r w:rsidRPr="00554A9C">
              <w:rPr>
                <w:color w:val="000000" w:themeColor="text1"/>
              </w:rPr>
              <w:t>Разработать блок-схему процесса менеджмента «Управление несоответствующими результатами процессов» в соответствии с требованиями ГОСТ Р ИСО 9001-2015 (п. 8.7).</w:t>
            </w:r>
          </w:p>
        </w:tc>
      </w:tr>
      <w:tr w:rsidR="00554A9C" w:rsidRPr="00554A9C" w:rsidTr="008308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D1263C" w:rsidRPr="00554A9C" w:rsidTr="008308E1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структуру и содержание основополагающих стандартов на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в РФ, </w:t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требования к разработке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на базе ИСО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серии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9000, </w:t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порядок сертификации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ГОСТ Р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ИСО  9001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устанавливает требования к: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Системе менеджмента качества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Качеству продукции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Качеству услуг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Базовые концепции всеобщего управления качеством акцентируют внимание на: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Результат процесса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Потребителя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Процесс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 Личность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Предполагает ли Всеобщее управление качеством повышение интенсивности работы: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 Да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 Нет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Не знаю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Согласно концепции TQM в работе с поставщиками следует: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Стремиться, чтобы поставщиков сырья и материалов, должно быть как можно больше, чтобы 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обеспечить выбор сырья и материалов высокого качества по приемлемой цене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Минимизировать количество поставщиков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Работать с поставщиками на долгосрочной основе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5. Работу по улучшению осуществляют: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Специалисты предприятия, работающие в специально сформированной команде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Все без исключения работники предприятия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Сотрудники отдела качества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6. Согласно TQM «внутренним потребителем» называют: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Работников предприятия, потребляющих продукцию и услуги других работников своего предприятия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Постоянных потребителей (клиентов)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Нет правильного ответа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7. Наличие у производителя сертификата системы менеджмента качества свидетельствует: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Его продукция соответствует наивысшим качественным показателям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О стабильности качественных показателей продукции производителя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Нет правильного ответа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8. Правильно ли это утверждение, что согласно постулатам Э.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Деминга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следует управлять процессом, а не контролировать результат.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Да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Нет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Не знаю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9. Новая редакция стандартов серии ИСО 9000, базирующихся на философии и принципах TQM,  была издана в …. году: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1. 2002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2. 1996 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3. 2000 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4. 2015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10. История применения систем качества в СССР начинается с: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20-х годов 20 века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50-х годов 20 века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70-х годов 20 века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90-х годов 20 века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11. Постулатам Э.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Деминга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соответствуют действия: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Следует использовать количественные задания и нормы для рабочих.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2. Следует уничтожить барьеры между отделами предприятия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Следует создавать соревновательный климат между подразделениями и службами предприятия.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12. Технология контроля разрабатывается отделом: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Качества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Главного механика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З. Главного технолога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Технического контроля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13. Лицензия –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Оригинальное признание в том, что испытательная лаборатория правомочна проводить конкретные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испытания .</w:t>
            </w:r>
            <w:proofErr w:type="gramEnd"/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Нормативный  документ, устанавливающий правила и руководящие принципы, характеристики различных         видов деятельности.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Документ, которым орган по сертификации наделяет орган или лицо правом использовать сертификаты или         знаки соответствия своей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Документ, устанавливающий правила определения результатов испытаний.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14. Аккредитация –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1.Официальное признание в том, что испытательная лаборатория правомочна проводить конкретные испытания.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Документ, который орган по сертификации наделяет орган правом использовать знаки соответствия своей 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Документ, устанавливающий правила определения результатов испытаний.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Документ, устанавливающий руководящие принципы, характеристики различных видов деятельности.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15. Система качества –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Деятельность по подтверждению соответствия продукции определенным стандартам, техническим условиям и          выдача соответствующих документов.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Совокупность организационной структуры, обеспечивающей осуществление общего руководства качеством.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Система, обеспечивающая аккредитацию лабораторий.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Документ, в котором указано оптимальное 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качество на основе консенсуса производителя и производителя.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16. Стандарты ИСО серии 9000 устанавливают: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Единый; признанный в мире подход к договорным условиям по оценке систем качества и одновременно регламентирующий отношения между поставщиком и потребителем.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Современную методологию менеджмента качества.       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Совокупность свойств и характеристик продукции (услуги).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Мероприятия по обеспечению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17. Методология TQM предполагает: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Жесткую ориентацию на потребителя.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Маркетинг по изучению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Высокий менеджмент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Организацию производства для обеспечения надлежащего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18. Техническое качество ….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Потребительские свойства в эксплуатации изделия.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Связано с технической стороной использования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Оно отражает научно-технические достижения при производстве этого продукта.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Оно отражает эстетические свойства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19. Составные части менеджмента качества: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1.Вовлечение поставщиков и всего управляющего состава фирмы в контроль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Разработка и реализация краткосрочных планов и долгосрочной стратегии улучшения работы.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Планирование, анализ, контроль.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Создание системы признания заслуг предприятия, выпускающего качественную продукцию, обеспечение индивидуального участия всех сотрудников фирмы в управлении качеством.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20. Система бездефектного труда  - это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Участие в работе кружков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Сдача продукции с первого предъявления, а также работы с " личным клеймом".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Обеспечение выпуска продукции высокой надежности, долговечности и отличного качества за счет повышения ответственности и стимулирования каждого исполнителя за результаты его труда.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Статистические методы изучения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21. Кросс-функциональная командная работа –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выполнение конкретного, одноразового задания, обозначающего результат, проблему или возможность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 Встречное управление качеством (например, работы " кружков качества").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Взаимосвязь общего менеджмента с управлением качеством.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Система принудительного обучения сотрудников системы управления качеством.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22. Успех японцев в высоком качестве продукции заключается в: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Создании кружков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Широком использовании статистических методов при изучении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Системе обучения и поощрений персонала.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Должной связи с потребителями и поставщиками.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23. Основное в системе Тейлора по управлению качеством: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Изучение процесса труда с целью проектирования наиболее рациональных приемов и действий.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Отбор и обучение людей рациональным приемам труда с целью выбора эталонного работника.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Определение трудового задания с целью разработки предложений по экономическому стимулированию работников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Удовлетворение требований потребителей и своих служащих.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24. По утверждению Дж.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Джурана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за …85... % проблем качества отвечает система качества, а за остальные …15... %  - исполнители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25. Кружок качества – это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Юридические лица, отвечающие установленным требованиям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Группа работников организации, регулярно собирающихся на добровольных началах для выработки направлений повышения качества производства продукции и услуг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Группа работников организации, обеспечивающих должную связь с потребителями и поставщиками.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Аудиторы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26. Качество фирмы -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Статистика + приемочный контроль.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Аудит потребителя + сертификация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Тотальное обучение системе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4. Мотивация к всеобщему менеджменту качества, удовлетворение потребностей наемных работников, поставщиков и потребителей.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27. Система Тейлора служила для проверки качества: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Процесса.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Одного изделия.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Фирмы.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У потребителя.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28. Система TQМ- тотального всеобщего управления качеством служила для: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Проверки качества одного изделия.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Контроля производственного процесса.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Всего руководства предприятия.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Выяснения мнений потребителей о качестве товара.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29. Система тотального менеджмента качества - это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1.Система мер, обеспечивающая уверенность у потребителя в качестве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2.Система управления качеством на фирме.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Контроль качества получения готового изделия от проверки качества сырья, входящих материалов до отгрузки потребителю.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Удовлетворение требований потребителей и своих служащих.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30. В стандартах ИСО 14000 усилено внимание на: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Общую динамику сертификации систем качества.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Взаимоотношения поставщиков и потребителей.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Требования к системе менеджмента с точки зрения защиты окружающей среды и безопасности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Внутренний контроль качества (на всех операциях производства).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31. Этапы петли качества: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Одиннадцать, от маркетинга до утилизации после испытания.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Девять, от разработки технических требований к продукции до технической помощи в обслуживании у потребителя.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Шесть, от качества входящих материалов до реализации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Основных четыре, от подготовки к разработке производственного процесса до упаковки и хранения качественной готовой продукции.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32. Стандарты для управления качеством продукции 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бывают: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Национальные, региональные, международные, отраслевые, организаций.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Национальные, международные, отраслевые.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Национальные и международные.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Национальные и отраслевые.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33. Функцией менеджмента качества не является: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Надзор за полнотой контроля качества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Участие в проведении приемочного контроля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3.Обучение персонала в области качества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34. Звезда качества не включает: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Систему мотивации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Систему взаимоотношений с поставщиками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Систему взаимоотношений с инвесторами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35. Реструктуризация – это: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Изменение организационной структуры предприятия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Изменение условий погашения задолженностей предприятия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Комплексная оптимизация системы функционирования предприятия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36. Отметьте пункт, не относящийся к 10 этапам повышения качества по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Джурану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>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Предоставьте обучение всем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Выражайте признание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Регистрируйте успех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Сообщайте результаты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5. Поощряйте прогресс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37. Определите пункт, не относящийся к 14-этапному плану по повышению качества Кросби: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 Четко определите приверженность руководства идее качества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Измеряйте качество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Подсчитайте стоимость качества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Измеряйте эффективность и результативность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5. Проведите «день нулевого брака»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38. Требования ТQM не включают: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1.сотрудничество и командная работа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качественные поставки от внешних потребителей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3. приверженность качеству всех членов организации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4. повышение эффективности работы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5. следование стратегии непрерывного совершенствования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39. Совокупность взаимосвязанных видов 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деятельности, преобразующих входы в выходы (входные элементы в выходные) в соответствии с терминологией ИСО 9000, называется: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Процессом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2. Жизненным циклом продукции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Процедурой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40. Продукция  в соответствии с терминологией ИСО 9000 – это: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Товар, реализуемый на рынке или по контракту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Овеществленный результат процесса производства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Результат любого процесса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41. Стандарты ИСО  серии 14000 посвящены: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1. Системы менеджмента качества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 Экологической терминологии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 Системе экологического менеджмента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 Способам утилизации опасных и вредных  отходов предприятия</w:t>
            </w:r>
          </w:p>
        </w:tc>
      </w:tr>
      <w:tr w:rsidR="00D1263C" w:rsidRPr="00554A9C" w:rsidTr="008308E1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осваивать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 предприятия;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составлять планы внедрения новой контрольно-измерительной техники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составлять заявку на проведение сертификации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5.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Пользуясь организационной структурой предприятия (рисунок), провести следующие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преобразования:  наделите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каждого собственника обязанностями, пере-числите их; обозначьте ресурсы, необходимые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каждо-му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собственнику; обозначьте, какие результаты про-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цесса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собственники должны доводить до сведения высшего руководства; укажите, на какие цели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органи-зации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направлен каждый процесс; обозначьте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внут-ренних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и внешних потребителей каждого процесса. 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6.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Составить анкету поставщика химической (коксохимической, нефтехимической, нефтеперерабатывающей) промышленности.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7.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Провести оценку поставщика проводится с использованием ранжирования вариантов решений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8.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Провести расчет комплексного показателя для оценки поставщика по разделам анкеты поставщика</w:t>
            </w:r>
          </w:p>
          <w:p w:rsidR="00D1263C" w:rsidRPr="00554A9C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D1263C" w:rsidRPr="00554A9C" w:rsidTr="008308E1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навыками разработки документации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 предприятия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,</w:t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навыками выполнения необходимых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действий для проведения внутренн</w:t>
            </w:r>
            <w:r>
              <w:rPr>
                <w:rFonts w:eastAsiaTheme="minorHAnsi"/>
                <w:color w:val="000000" w:themeColor="text1"/>
                <w:lang w:eastAsia="en-US"/>
              </w:rPr>
              <w:t>его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lang w:eastAsia="en-US"/>
              </w:rPr>
              <w:t>аудита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 предприятия;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D1263C" w:rsidRPr="00F00F06" w:rsidRDefault="00D1263C" w:rsidP="00D1263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рекламационной работой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1263C" w:rsidRPr="000E30BF" w:rsidRDefault="00D1263C" w:rsidP="000E30BF">
            <w:pPr>
              <w:pStyle w:val="a6"/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 w:themeColor="text1"/>
              </w:rPr>
            </w:pPr>
            <w:r w:rsidRPr="000E30BF">
              <w:rPr>
                <w:color w:val="000000" w:themeColor="text1"/>
              </w:rPr>
              <w:lastRenderedPageBreak/>
              <w:t xml:space="preserve">Разработать блок-схему процесса менеджмента «Анализ со стороны руководства» в соответствии с требованиями ГОСТ Р ИСО 9001-2015 (п. 9.3). </w:t>
            </w:r>
          </w:p>
          <w:p w:rsidR="000E30BF" w:rsidRPr="000E30BF" w:rsidRDefault="000E30BF" w:rsidP="000E30BF">
            <w:pPr>
              <w:pStyle w:val="a6"/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 w:themeColor="text1"/>
              </w:rPr>
            </w:pPr>
            <w:r w:rsidRPr="000E30BF">
              <w:rPr>
                <w:color w:val="000000" w:themeColor="text1"/>
              </w:rPr>
              <w:t>Разработать блок-схему процесса менеджмента «Управление процессами, продукцией и услугами, поставляемыми внешними поставщиками» в соответствии с требованиями ГОСТ Р ИСО 9001-</w:t>
            </w:r>
            <w:r w:rsidRPr="000E30BF">
              <w:rPr>
                <w:color w:val="000000" w:themeColor="text1"/>
              </w:rPr>
              <w:lastRenderedPageBreak/>
              <w:t>2015 (п. 8.4).</w:t>
            </w:r>
          </w:p>
          <w:p w:rsidR="00D1263C" w:rsidRPr="000E30BF" w:rsidRDefault="00E6087F" w:rsidP="000E30BF">
            <w:pPr>
              <w:pStyle w:val="a6"/>
              <w:widowControl/>
              <w:numPr>
                <w:ilvl w:val="0"/>
                <w:numId w:val="3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both"/>
              <w:rPr>
                <w:color w:val="000000" w:themeColor="text1"/>
              </w:rPr>
            </w:pPr>
            <w:r w:rsidRPr="000E30BF">
              <w:rPr>
                <w:color w:val="000000" w:themeColor="text1"/>
              </w:rPr>
              <w:t>Разработать блок-схему процесса менеджмента «Управление внутренними аудитами» в соответствии с требованиями ГОСТ Р ИСО 9001-2015 (п. 9.2).</w:t>
            </w:r>
          </w:p>
        </w:tc>
      </w:tr>
      <w:tr w:rsidR="00554A9C" w:rsidRPr="00554A9C" w:rsidTr="008308E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b/>
                <w:color w:val="000000" w:themeColor="text1"/>
                <w:lang w:eastAsia="en-US"/>
              </w:rPr>
              <w:lastRenderedPageBreak/>
              <w:t>ПК-16: способностью составлять графики работ, заказы, заявки, инструкции, пояснительные записки, схемы и другую техническую документацию, а также установленную отчетность по утвержденным формам в заданные сроки</w:t>
            </w:r>
          </w:p>
        </w:tc>
      </w:tr>
      <w:tr w:rsidR="00772217" w:rsidRPr="00554A9C" w:rsidTr="008308E1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понятия управления качеством производства и продукции.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эволюцию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в России и за рубежом.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теорию и технологии управлени</w:t>
            </w:r>
            <w:r>
              <w:rPr>
                <w:rFonts w:eastAsiaTheme="minorHAnsi"/>
                <w:color w:val="000000" w:themeColor="text1"/>
                <w:lang w:eastAsia="en-US"/>
              </w:rPr>
              <w:t>я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качеством производства продукции на основе принципов TQM;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основные термины и определения международных стандартов в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области качества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нормативную базу разработки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по основным видам производств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объектов экономики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методику расчета затрат, связанных с сертификацией продукцией, услуг,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; 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существующие известные отечественные и зарубежные органы по сертификации </w:t>
            </w:r>
            <w:r>
              <w:rPr>
                <w:rFonts w:eastAsiaTheme="minorHAnsi"/>
                <w:color w:val="000000" w:themeColor="text1"/>
                <w:lang w:eastAsia="en-US"/>
              </w:rPr>
              <w:t>СМК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 xml:space="preserve">- основы 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информационного обеспечения и управления деятельности предприятия: CAQ- и CALS-технологии.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1.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Основополагающие принципы менеджмента качества для ИСО 9000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Анализ СМК со стороны руководства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3.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ИСО 9000; ИСО 9001; ИСО 9004, написать полное наименование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стандар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>-тов. Какой стандарт применяется для целей сертификации СМК?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4.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Политика  в области  качества  - что положено в основу  разработки? Из ка-ких частей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состоит  Политика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>, как доводится до сотрудников организации?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5.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С какой целью проводится анализ  Политики в области качества?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6.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Что такое процесс, процессный подход, критерии процесса?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7.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В чем заключается  результативность процесса  и его эффективность?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8.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Цели внутреннего аудита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9.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Кто несет ответственность за разработку СМК? Этапы внедрения </w:t>
            </w:r>
            <w:proofErr w:type="spellStart"/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стандар-тов</w:t>
            </w:r>
            <w:proofErr w:type="spellEnd"/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ИСО 9000 на предприятии. 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10.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Вовлечение персонала в работу по СМК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11.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Обязательные документированные процедуры в соответствии с ИСО 9001 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12.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Какие виды Записей предусмотрены стандартом ИСО-9001?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13.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Сколько этапов предусматривает  сертификация СМК, назовите их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14.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Виды несоответствий. 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15.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Корректирующие и предупреждающие действия.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16.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Документирование СМК – основные документы менеджмента и их краткая характеристика.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17.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В чем заключается ответственность руководства  по ИСО 9001?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18.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Бизнес-процессы СМК.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lastRenderedPageBreak/>
              <w:t>19.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Идентификация и развертывание процессов.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20.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Постулаты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Деминга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21.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Виды аудитов.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22.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Что такое процедура, в виде каких документов может быть оформлена?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23.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Постоянное улучшение с помощью каких методов достигается?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24.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Системный подход –в чем заключается?</w:t>
            </w:r>
          </w:p>
        </w:tc>
      </w:tr>
      <w:tr w:rsidR="00772217" w:rsidRPr="00554A9C" w:rsidTr="008308E1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разрабатывать проекты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различных объектов экономики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использовать требования станда</w:t>
            </w:r>
            <w:r>
              <w:rPr>
                <w:rFonts w:eastAsiaTheme="minorHAnsi"/>
                <w:color w:val="000000" w:themeColor="text1"/>
                <w:lang w:eastAsia="en-US"/>
              </w:rPr>
              <w:t>ртов ИСО в своей работе и жизни;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проводить мониторинг процессов и продукции, инструменты управления качеством;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применять основные инструменты улучшений в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предприятий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;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оценку результативности и эффективности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 на предприятии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9.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Заполнить таблицу, в которой графа «Наименование процесса» должна содержать соответствующие разделы ГОСТ Р ИСО 9001. В графе «Способ представления записи» привести способы представления записи по соответствующему разделу.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10.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>Привести примеры перечня и форм ведения записей в лаборатории.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11.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Провести  преобразования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организационной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структу-ры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предприятия по следующим разделам: наделите каждого собственника обязанностями, перечислите их; 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обозначьте ресурсы, необходимые каждому </w:t>
            </w:r>
            <w:proofErr w:type="spellStart"/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собствен-нику</w:t>
            </w:r>
            <w:proofErr w:type="spellEnd"/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; обозначьте, какие результаты процесса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соб-ственники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должны доводить до сведения высшего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ру-ководства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; укажите, какие цели организации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направ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-лен каждый процесс; обозначьте внутренних и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внеш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-них потребителей каждого процесса и наборы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требо-ваний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по каждому взаимодействию в рамках процесса.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12.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Проанализировать Руководство по качеству на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соот-ветствие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требованиям следующих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документов:  ГОСТ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Р 1.5 по структурным элементам и правилам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оформле-ния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документа; ГОСТ Р ИСО 9001; ГОСТ ИCO/МЭК 17025; приказ №326 (Критерии аккредитации </w:t>
            </w:r>
            <w:proofErr w:type="spellStart"/>
            <w:r w:rsidRPr="00554A9C">
              <w:rPr>
                <w:rFonts w:eastAsiaTheme="minorHAnsi"/>
                <w:color w:val="000000" w:themeColor="text1"/>
                <w:lang w:eastAsia="en-US"/>
              </w:rPr>
              <w:t>лабора</w:t>
            </w:r>
            <w:proofErr w:type="spellEnd"/>
            <w:r w:rsidRPr="00554A9C">
              <w:rPr>
                <w:rFonts w:eastAsiaTheme="minorHAnsi"/>
                <w:color w:val="000000" w:themeColor="text1"/>
                <w:lang w:eastAsia="en-US"/>
              </w:rPr>
              <w:t>-торий).</w:t>
            </w:r>
          </w:p>
          <w:p w:rsidR="00772217" w:rsidRPr="00554A9C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554A9C">
              <w:rPr>
                <w:rFonts w:eastAsiaTheme="minorHAnsi"/>
                <w:color w:val="000000" w:themeColor="text1"/>
                <w:lang w:eastAsia="en-US"/>
              </w:rPr>
              <w:t>13.</w:t>
            </w:r>
            <w:r w:rsidRPr="00554A9C">
              <w:rPr>
                <w:rFonts w:eastAsiaTheme="minorHAnsi"/>
                <w:color w:val="000000" w:themeColor="text1"/>
                <w:lang w:eastAsia="en-US"/>
              </w:rPr>
              <w:tab/>
              <w:t xml:space="preserve">Дополнить разделы анкеты предприятия в соответствии с </w:t>
            </w:r>
            <w:proofErr w:type="gramStart"/>
            <w:r w:rsidRPr="00554A9C">
              <w:rPr>
                <w:rFonts w:eastAsiaTheme="minorHAnsi"/>
                <w:color w:val="000000" w:themeColor="text1"/>
                <w:lang w:eastAsia="en-US"/>
              </w:rPr>
              <w:t>методикой  самооценки</w:t>
            </w:r>
            <w:proofErr w:type="gramEnd"/>
            <w:r w:rsidRPr="00554A9C">
              <w:rPr>
                <w:rFonts w:eastAsiaTheme="minorHAnsi"/>
                <w:color w:val="000000" w:themeColor="text1"/>
                <w:lang w:eastAsia="en-US"/>
              </w:rPr>
              <w:t xml:space="preserve"> по ГОСТ Р ИСО 9004  и обосновать их.</w:t>
            </w:r>
          </w:p>
        </w:tc>
      </w:tr>
      <w:tr w:rsidR="00772217" w:rsidRPr="00554A9C" w:rsidTr="008308E1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навыками составления ТД при внедрении С</w:t>
            </w:r>
            <w:r>
              <w:rPr>
                <w:rFonts w:eastAsiaTheme="minorHAnsi"/>
                <w:color w:val="000000" w:themeColor="text1"/>
                <w:lang w:eastAsia="en-US"/>
              </w:rPr>
              <w:t>М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>К в организации</w:t>
            </w:r>
            <w:r>
              <w:rPr>
                <w:rFonts w:eastAsiaTheme="minorHAnsi"/>
                <w:color w:val="000000" w:themeColor="text1"/>
                <w:lang w:eastAsia="en-US"/>
              </w:rPr>
              <w:t>;</w:t>
            </w:r>
            <w:r w:rsidRPr="00F00F06">
              <w:rPr>
                <w:rFonts w:eastAsiaTheme="minorHAnsi"/>
                <w:color w:val="000000" w:themeColor="text1"/>
                <w:lang w:eastAsia="en-US"/>
              </w:rPr>
              <w:tab/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t>- методологией научного подхода при решении задач регионального,</w:t>
            </w:r>
          </w:p>
          <w:p w:rsidR="00772217" w:rsidRPr="00F00F06" w:rsidRDefault="00772217" w:rsidP="00772217">
            <w:pPr>
              <w:widowControl/>
              <w:autoSpaceDE/>
              <w:autoSpaceDN/>
              <w:adjustRightInd/>
              <w:spacing w:line="259" w:lineRule="auto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00F06">
              <w:rPr>
                <w:rFonts w:eastAsiaTheme="minorHAnsi"/>
                <w:color w:val="000000" w:themeColor="text1"/>
                <w:lang w:eastAsia="en-US"/>
              </w:rPr>
              <w:lastRenderedPageBreak/>
              <w:t>федерального и международного сотрудничества.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E30BF" w:rsidRDefault="000E30BF" w:rsidP="000E30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7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Методикой разработки:</w:t>
            </w:r>
          </w:p>
          <w:p w:rsidR="00772217" w:rsidRDefault="000E30BF" w:rsidP="000E30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7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 Политики в области качества;</w:t>
            </w:r>
          </w:p>
          <w:p w:rsidR="000E30BF" w:rsidRPr="00554A9C" w:rsidRDefault="000E30BF" w:rsidP="000E30B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160" w:line="259" w:lineRule="auto"/>
              <w:ind w:left="72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стандарта организации по любому процессу СМК на предприятии.</w:t>
            </w:r>
          </w:p>
        </w:tc>
      </w:tr>
    </w:tbl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highlight w:val="yellow"/>
          <w:lang w:eastAsia="en-US"/>
        </w:rPr>
      </w:pP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lang w:eastAsia="en-US"/>
        </w:rPr>
      </w:pPr>
      <w:r w:rsidRPr="00554A9C">
        <w:rPr>
          <w:rFonts w:eastAsiaTheme="minorHAnsi"/>
          <w:b/>
          <w:lang w:eastAsia="en-US"/>
        </w:rPr>
        <w:t>б) Порядок проведения промежуточной аттестации, показатели и критерии оценивания: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Промежуточная аттестация по дисциплине «Системы </w:t>
      </w:r>
      <w:r w:rsidR="00DC0A57">
        <w:rPr>
          <w:rFonts w:eastAsiaTheme="minorHAnsi"/>
          <w:color w:val="000000" w:themeColor="text1"/>
          <w:lang w:eastAsia="en-US"/>
        </w:rPr>
        <w:t xml:space="preserve">менеджмента </w:t>
      </w:r>
      <w:r w:rsidRPr="00554A9C">
        <w:rPr>
          <w:rFonts w:eastAsiaTheme="minorHAnsi"/>
          <w:color w:val="000000" w:themeColor="text1"/>
          <w:lang w:eastAsia="en-US"/>
        </w:rPr>
        <w:t>качества</w:t>
      </w:r>
      <w:r w:rsidR="00DC0A57">
        <w:rPr>
          <w:rFonts w:eastAsiaTheme="minorHAnsi"/>
          <w:color w:val="000000" w:themeColor="text1"/>
          <w:lang w:eastAsia="en-US"/>
        </w:rPr>
        <w:t xml:space="preserve"> предприятий</w:t>
      </w:r>
      <w:r w:rsidRPr="00554A9C">
        <w:rPr>
          <w:rFonts w:eastAsiaTheme="minorHAnsi"/>
          <w:color w:val="000000" w:themeColor="text1"/>
          <w:lang w:eastAsia="en-US"/>
        </w:rPr>
        <w:t xml:space="preserve">» включает теоретические вопросы, позволяющие оценить уровень </w:t>
      </w:r>
      <w:r w:rsidR="00DC0A57">
        <w:rPr>
          <w:rFonts w:eastAsiaTheme="minorHAnsi"/>
          <w:color w:val="000000" w:themeColor="text1"/>
          <w:lang w:eastAsia="en-US"/>
        </w:rPr>
        <w:t xml:space="preserve">усвоения обучающимися знаний, </w:t>
      </w:r>
      <w:r w:rsidRPr="00554A9C">
        <w:rPr>
          <w:rFonts w:eastAsiaTheme="minorHAnsi"/>
          <w:color w:val="000000" w:themeColor="text1"/>
          <w:lang w:eastAsia="en-US"/>
        </w:rPr>
        <w:t xml:space="preserve">практические задания, выявляющие степень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умений и владений, проводится в форме экзамена.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b/>
          <w:color w:val="000000" w:themeColor="text1"/>
          <w:lang w:eastAsia="en-US"/>
        </w:rPr>
      </w:pPr>
      <w:r w:rsidRPr="00554A9C">
        <w:rPr>
          <w:rFonts w:eastAsiaTheme="minorHAnsi"/>
          <w:b/>
          <w:color w:val="000000" w:themeColor="text1"/>
          <w:lang w:eastAsia="en-US"/>
        </w:rPr>
        <w:t>Показатели и критерии оценивания экзамена: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«отлично»</w:t>
      </w:r>
      <w:r w:rsidRPr="00554A9C">
        <w:rPr>
          <w:rFonts w:eastAsiaTheme="minorHAnsi"/>
          <w:color w:val="000000" w:themeColor="text1"/>
          <w:lang w:eastAsia="en-US"/>
        </w:rPr>
        <w:t xml:space="preserve"> (5 баллов) – обучающийся демонстрирует высокий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«хорошо»</w:t>
      </w:r>
      <w:r w:rsidRPr="00554A9C">
        <w:rPr>
          <w:rFonts w:eastAsiaTheme="minorHAnsi"/>
          <w:color w:val="000000" w:themeColor="text1"/>
          <w:lang w:eastAsia="en-US"/>
        </w:rPr>
        <w:t xml:space="preserve"> (4 балла) – обучающийся демонстрирует средний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(3 балла) – обучающийся демонстрирует пороговый уровень </w:t>
      </w:r>
      <w:proofErr w:type="spellStart"/>
      <w:r w:rsidRPr="00554A9C">
        <w:rPr>
          <w:rFonts w:eastAsiaTheme="minorHAnsi"/>
          <w:color w:val="000000" w:themeColor="text1"/>
          <w:lang w:eastAsia="en-US"/>
        </w:rPr>
        <w:t>сформированности</w:t>
      </w:r>
      <w:proofErr w:type="spellEnd"/>
      <w:r w:rsidRPr="00554A9C">
        <w:rPr>
          <w:rFonts w:eastAsiaTheme="minorHAnsi"/>
          <w:color w:val="000000" w:themeColor="text1"/>
          <w:lang w:eastAsia="en-US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«неудовлетворительно»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color w:val="000000" w:themeColor="text1"/>
          <w:lang w:eastAsia="en-US"/>
        </w:rPr>
      </w:pPr>
      <w:r w:rsidRPr="00554A9C">
        <w:rPr>
          <w:rFonts w:eastAsiaTheme="minorHAnsi"/>
          <w:color w:val="000000" w:themeColor="text1"/>
          <w:lang w:eastAsia="en-US"/>
        </w:rPr>
        <w:t xml:space="preserve">– на оценку </w:t>
      </w:r>
      <w:r w:rsidRPr="00554A9C">
        <w:rPr>
          <w:rFonts w:eastAsiaTheme="minorHAnsi"/>
          <w:b/>
          <w:color w:val="000000" w:themeColor="text1"/>
          <w:lang w:eastAsia="en-US"/>
        </w:rPr>
        <w:t>«неудовлетворительно»</w:t>
      </w:r>
      <w:r w:rsidRPr="00554A9C">
        <w:rPr>
          <w:rFonts w:eastAsiaTheme="minorHAnsi"/>
          <w:color w:val="000000" w:themeColor="text1"/>
          <w:lang w:eastAsia="en-US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Theme="minorHAnsi"/>
          <w:i/>
          <w:color w:val="C00000"/>
          <w:highlight w:val="yellow"/>
          <w:lang w:eastAsia="en-US"/>
        </w:rPr>
      </w:pPr>
    </w:p>
    <w:p w:rsidR="00554A9C" w:rsidRPr="00554A9C" w:rsidRDefault="00554A9C" w:rsidP="00554A9C">
      <w:pPr>
        <w:keepNext/>
        <w:autoSpaceDE/>
        <w:autoSpaceDN/>
        <w:adjustRightInd/>
        <w:jc w:val="both"/>
        <w:outlineLvl w:val="0"/>
        <w:rPr>
          <w:b/>
          <w:iCs/>
          <w:spacing w:val="-4"/>
        </w:rPr>
      </w:pPr>
      <w:r w:rsidRPr="00554A9C">
        <w:rPr>
          <w:b/>
          <w:spacing w:val="-4"/>
        </w:rPr>
        <w:t xml:space="preserve">8 </w:t>
      </w:r>
      <w:r w:rsidRPr="00554A9C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54A9C" w:rsidRPr="00554A9C" w:rsidRDefault="00554A9C" w:rsidP="00554A9C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а) Основная литература</w:t>
      </w:r>
    </w:p>
    <w:p w:rsidR="00554A9C" w:rsidRPr="00554A9C" w:rsidRDefault="00554A9C" w:rsidP="00554A9C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54A9C" w:rsidRPr="00554A9C" w:rsidRDefault="00554A9C" w:rsidP="00554A9C">
      <w:pPr>
        <w:widowControl/>
        <w:numPr>
          <w:ilvl w:val="0"/>
          <w:numId w:val="28"/>
        </w:numPr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Cs w:val="22"/>
        </w:rPr>
      </w:pPr>
      <w:r w:rsidRPr="00554A9C">
        <w:rPr>
          <w:rFonts w:eastAsia="Calibri"/>
          <w:szCs w:val="22"/>
        </w:rPr>
        <w:t xml:space="preserve">Вдовин С. М. Система менеджмента качества организации [Электронный ресурс]: учебное пособие / Вдовин С. М., </w:t>
      </w:r>
      <w:proofErr w:type="spellStart"/>
      <w:r w:rsidRPr="00554A9C">
        <w:rPr>
          <w:rFonts w:eastAsia="Calibri"/>
          <w:szCs w:val="22"/>
        </w:rPr>
        <w:t>Салимова</w:t>
      </w:r>
      <w:proofErr w:type="spellEnd"/>
      <w:r w:rsidRPr="00554A9C">
        <w:rPr>
          <w:rFonts w:eastAsia="Calibri"/>
          <w:szCs w:val="22"/>
        </w:rPr>
        <w:t xml:space="preserve"> Т. А., Бирюкова Л. И. - М.:НИЦ ИНФРА-М, 2017. - 299 с.: 60</w:t>
      </w:r>
      <w:r w:rsidRPr="00554A9C">
        <w:rPr>
          <w:rFonts w:eastAsia="Calibri"/>
          <w:szCs w:val="22"/>
          <w:lang w:val="en-US"/>
        </w:rPr>
        <w:t>x</w:t>
      </w:r>
      <w:r w:rsidRPr="00554A9C">
        <w:rPr>
          <w:rFonts w:eastAsia="Calibri"/>
          <w:szCs w:val="22"/>
        </w:rPr>
        <w:t xml:space="preserve">90 1/16. -(Переплёт 7БЦ). - Режим доступа: </w:t>
      </w:r>
      <w:hyperlink r:id="rId9" w:history="1">
        <w:proofErr w:type="gram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http</w:t>
        </w:r>
        <w:r w:rsidRPr="00554A9C">
          <w:rPr>
            <w:rFonts w:eastAsia="Calibri"/>
            <w:color w:val="0000FF"/>
            <w:szCs w:val="22"/>
            <w:u w:val="single"/>
          </w:rPr>
          <w:t>://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znanium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.</w:t>
        </w:r>
        <w:r w:rsidRPr="00554A9C">
          <w:rPr>
            <w:rFonts w:eastAsia="Calibri"/>
            <w:color w:val="0000FF"/>
            <w:szCs w:val="22"/>
            <w:u w:val="single"/>
            <w:lang w:val="en-US"/>
          </w:rPr>
          <w:t>com</w:t>
        </w:r>
        <w:r w:rsidRPr="00554A9C">
          <w:rPr>
            <w:rFonts w:eastAsia="Calibri"/>
            <w:color w:val="0000FF"/>
            <w:szCs w:val="22"/>
            <w:u w:val="single"/>
          </w:rPr>
          <w:t>/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bookread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2.</w:t>
        </w:r>
        <w:proofErr w:type="spellStart"/>
        <w:r w:rsidRPr="00554A9C">
          <w:rPr>
            <w:rFonts w:eastAsia="Calibri"/>
            <w:color w:val="0000FF"/>
            <w:szCs w:val="22"/>
            <w:u w:val="single"/>
            <w:lang w:val="en-US"/>
          </w:rPr>
          <w:t>php</w:t>
        </w:r>
        <w:proofErr w:type="spellEnd"/>
        <w:r w:rsidRPr="00554A9C">
          <w:rPr>
            <w:rFonts w:eastAsia="Calibri"/>
            <w:color w:val="0000FF"/>
            <w:szCs w:val="22"/>
            <w:u w:val="single"/>
          </w:rPr>
          <w:t>?</w:t>
        </w:r>
        <w:r w:rsidRPr="00554A9C">
          <w:rPr>
            <w:rFonts w:eastAsia="Calibri"/>
            <w:color w:val="0000FF"/>
            <w:szCs w:val="22"/>
            <w:u w:val="single"/>
            <w:lang w:val="en-US"/>
          </w:rPr>
          <w:t>book</w:t>
        </w:r>
        <w:r w:rsidRPr="00554A9C">
          <w:rPr>
            <w:rFonts w:eastAsia="Calibri"/>
            <w:color w:val="0000FF"/>
            <w:szCs w:val="22"/>
            <w:u w:val="single"/>
          </w:rPr>
          <w:t>=615221</w:t>
        </w:r>
      </w:hyperlink>
      <w:r w:rsidRPr="00554A9C">
        <w:rPr>
          <w:rFonts w:eastAsia="Calibri"/>
          <w:szCs w:val="22"/>
        </w:rPr>
        <w:t xml:space="preserve"> .</w:t>
      </w:r>
      <w:proofErr w:type="gramEnd"/>
      <w:r w:rsidRPr="00554A9C">
        <w:rPr>
          <w:rFonts w:eastAsia="Calibri"/>
          <w:szCs w:val="22"/>
        </w:rPr>
        <w:t xml:space="preserve"> </w:t>
      </w:r>
      <w:proofErr w:type="spellStart"/>
      <w:r w:rsidRPr="00554A9C">
        <w:rPr>
          <w:rFonts w:eastAsia="Calibri"/>
          <w:szCs w:val="22"/>
        </w:rPr>
        <w:t>Загл</w:t>
      </w:r>
      <w:proofErr w:type="spellEnd"/>
      <w:r w:rsidRPr="00554A9C">
        <w:rPr>
          <w:rFonts w:eastAsia="Calibri"/>
          <w:szCs w:val="22"/>
        </w:rPr>
        <w:t xml:space="preserve">. с экрана. - </w:t>
      </w:r>
      <w:r w:rsidRPr="00554A9C">
        <w:rPr>
          <w:rFonts w:eastAsia="Calibri"/>
          <w:szCs w:val="22"/>
          <w:lang w:val="en-US"/>
        </w:rPr>
        <w:t>ISBN</w:t>
      </w:r>
      <w:r w:rsidRPr="00554A9C">
        <w:rPr>
          <w:rFonts w:eastAsia="Calibri"/>
          <w:szCs w:val="22"/>
        </w:rPr>
        <w:t xml:space="preserve"> 978-5-16-005070-6.</w:t>
      </w:r>
    </w:p>
    <w:p w:rsidR="00554A9C" w:rsidRPr="00554A9C" w:rsidRDefault="00554A9C" w:rsidP="00554A9C">
      <w:pPr>
        <w:widowControl/>
        <w:numPr>
          <w:ilvl w:val="0"/>
          <w:numId w:val="28"/>
        </w:numPr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Cs w:val="22"/>
        </w:rPr>
      </w:pPr>
      <w:r w:rsidRPr="00554A9C">
        <w:rPr>
          <w:rFonts w:eastAsia="Calibri"/>
          <w:szCs w:val="22"/>
        </w:rPr>
        <w:t xml:space="preserve">Зайцев Г. Н. Управление качеством в процессе производства [Электронный ресурс]: учебное пособие / Зайцев Г.Н. - М.: ИЦ РИОР, НИЦ ИНФРА-М, 2016. - </w:t>
      </w:r>
      <w:r w:rsidRPr="00554A9C">
        <w:rPr>
          <w:rFonts w:eastAsia="Calibri"/>
          <w:szCs w:val="22"/>
        </w:rPr>
        <w:lastRenderedPageBreak/>
        <w:t xml:space="preserve">164 с.: 60x88 1/16. - (Высшее </w:t>
      </w:r>
      <w:proofErr w:type="spellStart"/>
      <w:proofErr w:type="gramStart"/>
      <w:r w:rsidRPr="00554A9C">
        <w:rPr>
          <w:rFonts w:eastAsia="Calibri"/>
          <w:szCs w:val="22"/>
        </w:rPr>
        <w:t>обра-зование</w:t>
      </w:r>
      <w:proofErr w:type="spellEnd"/>
      <w:proofErr w:type="gramEnd"/>
      <w:r w:rsidRPr="00554A9C">
        <w:rPr>
          <w:rFonts w:eastAsia="Calibri"/>
          <w:szCs w:val="22"/>
        </w:rPr>
        <w:t xml:space="preserve">: Магистратура) (Обложка). - Режим доступа: </w:t>
      </w:r>
      <w:hyperlink r:id="rId10" w:history="1">
        <w:r w:rsidRPr="00554A9C">
          <w:rPr>
            <w:rFonts w:eastAsia="Calibri"/>
            <w:color w:val="0000FF"/>
            <w:szCs w:val="22"/>
            <w:u w:val="single"/>
          </w:rPr>
          <w:t>http://znanium.com/bookread2.php?book=515522</w:t>
        </w:r>
      </w:hyperlink>
      <w:r w:rsidRPr="00554A9C">
        <w:rPr>
          <w:rFonts w:eastAsia="Calibri"/>
          <w:szCs w:val="22"/>
        </w:rPr>
        <w:t xml:space="preserve"> . - </w:t>
      </w:r>
      <w:proofErr w:type="spellStart"/>
      <w:r w:rsidRPr="00554A9C">
        <w:rPr>
          <w:rFonts w:eastAsia="Calibri"/>
          <w:szCs w:val="22"/>
        </w:rPr>
        <w:t>Загл</w:t>
      </w:r>
      <w:proofErr w:type="spellEnd"/>
      <w:r w:rsidRPr="00554A9C">
        <w:rPr>
          <w:rFonts w:eastAsia="Calibri"/>
          <w:szCs w:val="22"/>
        </w:rPr>
        <w:t>. с экрана. - ISBN 978-5-369-01501-8</w:t>
      </w:r>
    </w:p>
    <w:p w:rsidR="00554A9C" w:rsidRPr="00554A9C" w:rsidRDefault="00554A9C" w:rsidP="00554A9C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б) Дополнительная литература</w:t>
      </w:r>
    </w:p>
    <w:p w:rsidR="00554A9C" w:rsidRPr="00554A9C" w:rsidRDefault="00554A9C" w:rsidP="00554A9C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54A9C" w:rsidRPr="00554A9C" w:rsidRDefault="00554A9C" w:rsidP="00554A9C">
      <w:pPr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ind w:left="567" w:hanging="567"/>
        <w:contextualSpacing/>
        <w:rPr>
          <w:rFonts w:eastAsia="Calibri"/>
        </w:rPr>
      </w:pPr>
      <w:r w:rsidRPr="00554A9C">
        <w:rPr>
          <w:rFonts w:eastAsia="Calibri"/>
        </w:rPr>
        <w:t>Система менеджмента качества на промышленном предприятии [Электронный ресурс</w:t>
      </w:r>
      <w:proofErr w:type="gramStart"/>
      <w:r w:rsidRPr="00554A9C">
        <w:rPr>
          <w:rFonts w:eastAsia="Calibri"/>
        </w:rPr>
        <w:t>] :</w:t>
      </w:r>
      <w:proofErr w:type="gramEnd"/>
      <w:r w:rsidRPr="00554A9C">
        <w:rPr>
          <w:rFonts w:eastAsia="Calibri"/>
        </w:rPr>
        <w:t xml:space="preserve"> учебное пособие / А. С. Лимарев, И. Ю. </w:t>
      </w:r>
      <w:proofErr w:type="spellStart"/>
      <w:r w:rsidRPr="00554A9C">
        <w:rPr>
          <w:rFonts w:eastAsia="Calibri"/>
        </w:rPr>
        <w:t>Мезин</w:t>
      </w:r>
      <w:proofErr w:type="spellEnd"/>
      <w:r w:rsidRPr="00554A9C">
        <w:rPr>
          <w:rFonts w:eastAsia="Calibri"/>
        </w:rPr>
        <w:t xml:space="preserve">, Е. Г. Касаткина и др.; МГТУ. - [2-е изд.]. - </w:t>
      </w:r>
      <w:proofErr w:type="gramStart"/>
      <w:r w:rsidRPr="00554A9C">
        <w:rPr>
          <w:rFonts w:eastAsia="Calibri"/>
        </w:rPr>
        <w:t>Магнитогорск :</w:t>
      </w:r>
      <w:proofErr w:type="gramEnd"/>
      <w:r w:rsidRPr="00554A9C">
        <w:rPr>
          <w:rFonts w:eastAsia="Calibri"/>
        </w:rPr>
        <w:t xml:space="preserve"> МГТУ, 2017. - 1 электрон. опт. диск (CD-ROM). - Режим доступа: </w:t>
      </w:r>
      <w:hyperlink r:id="rId11" w:history="1">
        <w:r w:rsidR="00AB6495" w:rsidRPr="008633CA">
          <w:rPr>
            <w:rStyle w:val="a3"/>
            <w:rFonts w:eastAsia="Calibri"/>
          </w:rPr>
          <w:t>https://magtu.informsystema.ru/uploader/fileUpload?name=65.pdf&amp;show=dcatalogues/1/1137016/65.pdf&amp;view=true</w:t>
        </w:r>
      </w:hyperlink>
      <w:r w:rsidRPr="00554A9C">
        <w:rPr>
          <w:rFonts w:eastAsia="Calibri"/>
        </w:rPr>
        <w:t>.</w:t>
      </w:r>
      <w:r w:rsidR="00AB6495">
        <w:rPr>
          <w:rFonts w:eastAsia="Calibri"/>
        </w:rPr>
        <w:t xml:space="preserve"> </w:t>
      </w:r>
      <w:r w:rsidRPr="00554A9C">
        <w:rPr>
          <w:rFonts w:eastAsia="Calibri"/>
        </w:rPr>
        <w:t xml:space="preserve"> - Макрообъект.</w:t>
      </w:r>
    </w:p>
    <w:p w:rsidR="00554A9C" w:rsidRPr="00554A9C" w:rsidRDefault="00554A9C" w:rsidP="00554A9C">
      <w:pPr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ind w:left="567" w:hanging="567"/>
        <w:contextualSpacing/>
        <w:rPr>
          <w:rFonts w:eastAsia="Calibri"/>
        </w:rPr>
      </w:pPr>
      <w:r w:rsidRPr="00554A9C">
        <w:rPr>
          <w:rFonts w:eastAsia="Calibri"/>
        </w:rPr>
        <w:t>Системы менеджмента качества [Электронный ресурс</w:t>
      </w:r>
      <w:proofErr w:type="gramStart"/>
      <w:r w:rsidRPr="00554A9C">
        <w:rPr>
          <w:rFonts w:eastAsia="Calibri"/>
        </w:rPr>
        <w:t>] :</w:t>
      </w:r>
      <w:proofErr w:type="gramEnd"/>
      <w:r w:rsidRPr="00554A9C">
        <w:rPr>
          <w:rFonts w:eastAsia="Calibri"/>
        </w:rPr>
        <w:t xml:space="preserve"> учебное пособие / Д. С. Осипов, И. Г. </w:t>
      </w:r>
      <w:proofErr w:type="spellStart"/>
      <w:r w:rsidRPr="00554A9C">
        <w:rPr>
          <w:rFonts w:eastAsia="Calibri"/>
        </w:rPr>
        <w:t>Гун</w:t>
      </w:r>
      <w:proofErr w:type="spellEnd"/>
      <w:r w:rsidRPr="00554A9C">
        <w:rPr>
          <w:rFonts w:eastAsia="Calibri"/>
        </w:rPr>
        <w:t xml:space="preserve">, Е. Г. Касаткина и др. ; МГТУ. - </w:t>
      </w:r>
      <w:proofErr w:type="gramStart"/>
      <w:r w:rsidRPr="00554A9C">
        <w:rPr>
          <w:rFonts w:eastAsia="Calibri"/>
        </w:rPr>
        <w:t>Магнитогорск :</w:t>
      </w:r>
      <w:proofErr w:type="gramEnd"/>
      <w:r w:rsidRPr="00554A9C">
        <w:rPr>
          <w:rFonts w:eastAsia="Calibri"/>
        </w:rPr>
        <w:t xml:space="preserve"> МГТУ, 2009. - 226 </w:t>
      </w:r>
      <w:proofErr w:type="gramStart"/>
      <w:r w:rsidRPr="00554A9C">
        <w:rPr>
          <w:rFonts w:eastAsia="Calibri"/>
        </w:rPr>
        <w:t>с. :</w:t>
      </w:r>
      <w:proofErr w:type="gramEnd"/>
      <w:r w:rsidRPr="00554A9C">
        <w:rPr>
          <w:rFonts w:eastAsia="Calibri"/>
        </w:rPr>
        <w:t xml:space="preserve"> ил., табл. - Режим доступа: </w:t>
      </w:r>
      <w:hyperlink r:id="rId12" w:history="1">
        <w:r w:rsidR="00AB6495" w:rsidRPr="008633CA">
          <w:rPr>
            <w:rStyle w:val="a3"/>
            <w:rFonts w:eastAsia="Calibri"/>
          </w:rPr>
          <w:t>https://magtu.informsystema.ru/uploader/fileUpload?name=65.pdf&amp;show=dcatalogues/1/1137016/65.pdf&amp;view=true</w:t>
        </w:r>
      </w:hyperlink>
      <w:r w:rsidRPr="00554A9C">
        <w:rPr>
          <w:rFonts w:eastAsia="Calibri"/>
        </w:rPr>
        <w:t>.</w:t>
      </w:r>
      <w:r w:rsidR="00AB6495">
        <w:rPr>
          <w:rFonts w:eastAsia="Calibri"/>
        </w:rPr>
        <w:t xml:space="preserve"> </w:t>
      </w:r>
      <w:r w:rsidRPr="00554A9C">
        <w:rPr>
          <w:rFonts w:eastAsia="Calibri"/>
        </w:rPr>
        <w:t xml:space="preserve"> - Макрообъект.</w:t>
      </w:r>
    </w:p>
    <w:p w:rsidR="00554A9C" w:rsidRPr="00554A9C" w:rsidRDefault="00554A9C" w:rsidP="00554A9C">
      <w:pPr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ind w:left="567" w:hanging="567"/>
        <w:contextualSpacing/>
        <w:jc w:val="both"/>
        <w:rPr>
          <w:rFonts w:eastAsia="Calibri"/>
        </w:rPr>
      </w:pPr>
      <w:proofErr w:type="spellStart"/>
      <w:r w:rsidRPr="00554A9C">
        <w:rPr>
          <w:rFonts w:eastAsia="Calibri"/>
        </w:rPr>
        <w:t>Серенков</w:t>
      </w:r>
      <w:proofErr w:type="spellEnd"/>
      <w:r w:rsidRPr="00554A9C">
        <w:rPr>
          <w:rFonts w:eastAsia="Calibri"/>
        </w:rPr>
        <w:t xml:space="preserve"> П. С. Методы менеджмента качества. Процессный подход [Электронный ресурс] / П.С. </w:t>
      </w:r>
      <w:proofErr w:type="spellStart"/>
      <w:r w:rsidRPr="00554A9C">
        <w:rPr>
          <w:rFonts w:eastAsia="Calibri"/>
        </w:rPr>
        <w:t>Серенков</w:t>
      </w:r>
      <w:proofErr w:type="spellEnd"/>
      <w:r w:rsidRPr="00554A9C">
        <w:rPr>
          <w:rFonts w:eastAsia="Calibri"/>
        </w:rPr>
        <w:t xml:space="preserve">, А.Г. </w:t>
      </w:r>
      <w:proofErr w:type="spellStart"/>
      <w:r w:rsidRPr="00554A9C">
        <w:rPr>
          <w:rFonts w:eastAsia="Calibri"/>
        </w:rPr>
        <w:t>Курьян</w:t>
      </w:r>
      <w:proofErr w:type="spellEnd"/>
      <w:r w:rsidRPr="00554A9C">
        <w:rPr>
          <w:rFonts w:eastAsia="Calibri"/>
        </w:rPr>
        <w:t xml:space="preserve">, В.П. </w:t>
      </w:r>
      <w:proofErr w:type="spellStart"/>
      <w:r w:rsidRPr="00554A9C">
        <w:rPr>
          <w:rFonts w:eastAsia="Calibri"/>
        </w:rPr>
        <w:t>Волонтей</w:t>
      </w:r>
      <w:proofErr w:type="spellEnd"/>
      <w:r w:rsidRPr="00554A9C">
        <w:rPr>
          <w:rFonts w:eastAsia="Calibri"/>
        </w:rPr>
        <w:t xml:space="preserve">. — </w:t>
      </w:r>
      <w:proofErr w:type="gramStart"/>
      <w:r w:rsidRPr="00554A9C">
        <w:rPr>
          <w:rFonts w:eastAsia="Calibri"/>
        </w:rPr>
        <w:t>Минск :</w:t>
      </w:r>
      <w:proofErr w:type="gramEnd"/>
      <w:r w:rsidRPr="00554A9C">
        <w:rPr>
          <w:rFonts w:eastAsia="Calibri"/>
        </w:rPr>
        <w:t xml:space="preserve"> Новое знание ; М. : ИНФРА-М, 2017. — 441 с. : ил. — (Высшее образование: Магистратура). - Режим доступа: </w:t>
      </w:r>
      <w:hyperlink r:id="rId13" w:history="1">
        <w:r w:rsidRPr="00554A9C">
          <w:rPr>
            <w:rFonts w:eastAsia="Calibri"/>
            <w:color w:val="0000FF"/>
            <w:u w:val="single"/>
            <w:lang w:val="en-US"/>
          </w:rPr>
          <w:t>http</w:t>
        </w:r>
        <w:r w:rsidRPr="00554A9C">
          <w:rPr>
            <w:rFonts w:eastAsia="Calibri"/>
            <w:color w:val="0000FF"/>
            <w:u w:val="single"/>
          </w:rPr>
          <w:t>://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znanium</w:t>
        </w:r>
        <w:proofErr w:type="spellEnd"/>
        <w:r w:rsidRPr="00554A9C">
          <w:rPr>
            <w:rFonts w:eastAsia="Calibri"/>
            <w:color w:val="0000FF"/>
            <w:u w:val="single"/>
          </w:rPr>
          <w:t>.</w:t>
        </w:r>
        <w:r w:rsidRPr="00554A9C">
          <w:rPr>
            <w:rFonts w:eastAsia="Calibri"/>
            <w:color w:val="0000FF"/>
            <w:u w:val="single"/>
            <w:lang w:val="en-US"/>
          </w:rPr>
          <w:t>com</w:t>
        </w:r>
        <w:r w:rsidRPr="00554A9C">
          <w:rPr>
            <w:rFonts w:eastAsia="Calibri"/>
            <w:color w:val="0000FF"/>
            <w:u w:val="single"/>
          </w:rPr>
          <w:t>/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bookread</w:t>
        </w:r>
        <w:proofErr w:type="spellEnd"/>
        <w:r w:rsidRPr="00554A9C">
          <w:rPr>
            <w:rFonts w:eastAsia="Calibri"/>
            <w:color w:val="0000FF"/>
            <w:u w:val="single"/>
          </w:rPr>
          <w:t>2.</w:t>
        </w:r>
        <w:proofErr w:type="spellStart"/>
        <w:r w:rsidRPr="00554A9C">
          <w:rPr>
            <w:rFonts w:eastAsia="Calibri"/>
            <w:color w:val="0000FF"/>
            <w:u w:val="single"/>
            <w:lang w:val="en-US"/>
          </w:rPr>
          <w:t>php</w:t>
        </w:r>
        <w:proofErr w:type="spellEnd"/>
        <w:r w:rsidRPr="00554A9C">
          <w:rPr>
            <w:rFonts w:eastAsia="Calibri"/>
            <w:color w:val="0000FF"/>
            <w:u w:val="single"/>
          </w:rPr>
          <w:t>?</w:t>
        </w:r>
        <w:r w:rsidRPr="00554A9C">
          <w:rPr>
            <w:rFonts w:eastAsia="Calibri"/>
            <w:color w:val="0000FF"/>
            <w:u w:val="single"/>
            <w:lang w:val="en-US"/>
          </w:rPr>
          <w:t>book</w:t>
        </w:r>
        <w:r w:rsidRPr="00554A9C">
          <w:rPr>
            <w:rFonts w:eastAsia="Calibri"/>
            <w:color w:val="0000FF"/>
            <w:u w:val="single"/>
          </w:rPr>
          <w:t>=891167</w:t>
        </w:r>
      </w:hyperlink>
      <w:r w:rsidRPr="00554A9C">
        <w:rPr>
          <w:rFonts w:eastAsia="Calibri"/>
        </w:rPr>
        <w:t xml:space="preserve">. - </w:t>
      </w:r>
      <w:proofErr w:type="spellStart"/>
      <w:r w:rsidRPr="00554A9C">
        <w:rPr>
          <w:rFonts w:eastAsia="Calibri"/>
        </w:rPr>
        <w:t>Загл</w:t>
      </w:r>
      <w:proofErr w:type="spellEnd"/>
      <w:r w:rsidRPr="00554A9C">
        <w:rPr>
          <w:rFonts w:eastAsia="Calibri"/>
        </w:rPr>
        <w:t>. с экрана.</w:t>
      </w:r>
    </w:p>
    <w:p w:rsidR="00554A9C" w:rsidRPr="00554A9C" w:rsidRDefault="00554A9C" w:rsidP="00554A9C">
      <w:pPr>
        <w:keepNext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ind w:left="567" w:hanging="567"/>
        <w:jc w:val="both"/>
        <w:outlineLvl w:val="0"/>
        <w:rPr>
          <w:bCs/>
          <w:iCs/>
        </w:rPr>
      </w:pPr>
      <w:r w:rsidRPr="00554A9C">
        <w:rPr>
          <w:bCs/>
          <w:iCs/>
        </w:rPr>
        <w:t xml:space="preserve">Методы менеджмента качества. Процессный подход [Электронный ресурс]: учебное пособие / П.С. </w:t>
      </w:r>
      <w:proofErr w:type="spellStart"/>
      <w:r w:rsidRPr="00554A9C">
        <w:rPr>
          <w:bCs/>
          <w:iCs/>
        </w:rPr>
        <w:t>Серенков</w:t>
      </w:r>
      <w:proofErr w:type="spellEnd"/>
      <w:r w:rsidRPr="00554A9C">
        <w:rPr>
          <w:bCs/>
          <w:iCs/>
        </w:rPr>
        <w:t xml:space="preserve">, А.Г. </w:t>
      </w:r>
      <w:proofErr w:type="spellStart"/>
      <w:r w:rsidRPr="00554A9C">
        <w:rPr>
          <w:bCs/>
          <w:iCs/>
        </w:rPr>
        <w:t>Курьян</w:t>
      </w:r>
      <w:proofErr w:type="spellEnd"/>
      <w:r w:rsidRPr="00554A9C">
        <w:rPr>
          <w:bCs/>
          <w:iCs/>
        </w:rPr>
        <w:t xml:space="preserve">, В.П. </w:t>
      </w:r>
      <w:proofErr w:type="spellStart"/>
      <w:r w:rsidRPr="00554A9C">
        <w:rPr>
          <w:bCs/>
          <w:iCs/>
        </w:rPr>
        <w:t>Волонтей</w:t>
      </w:r>
      <w:proofErr w:type="spellEnd"/>
      <w:r w:rsidRPr="00554A9C">
        <w:rPr>
          <w:bCs/>
          <w:iCs/>
        </w:rPr>
        <w:t xml:space="preserve">. - М.: НИЦ ИНФРА-М; Мн.: Нов. знание, 2017. - 441 с.: ил.; 60x90 1/16. - (Высшее образование: Магистратура). (переплет) ISBN 978-5-16-009426-7, 450 экз. </w:t>
      </w:r>
      <w:hyperlink r:id="rId14" w:history="1">
        <w:r w:rsidRPr="00554A9C">
          <w:rPr>
            <w:bCs/>
            <w:iCs/>
            <w:color w:val="0000FF"/>
            <w:u w:val="single"/>
          </w:rPr>
          <w:t>http://znanium.com/bookread2.php?book=891167</w:t>
        </w:r>
      </w:hyperlink>
    </w:p>
    <w:p w:rsidR="00554A9C" w:rsidRPr="00554A9C" w:rsidRDefault="00554A9C" w:rsidP="00554A9C">
      <w:pPr>
        <w:keepNext/>
        <w:autoSpaceDE/>
        <w:autoSpaceDN/>
        <w:adjustRightInd/>
        <w:spacing w:before="240"/>
        <w:ind w:left="567"/>
        <w:jc w:val="both"/>
        <w:outlineLvl w:val="0"/>
        <w:rPr>
          <w:b/>
          <w:bCs/>
        </w:rPr>
      </w:pPr>
      <w:r w:rsidRPr="00554A9C">
        <w:rPr>
          <w:b/>
          <w:bCs/>
        </w:rPr>
        <w:t>в) Методические указания</w:t>
      </w:r>
    </w:p>
    <w:p w:rsidR="00554A9C" w:rsidRPr="00554A9C" w:rsidRDefault="00554A9C" w:rsidP="00554A9C">
      <w:pPr>
        <w:keepNext/>
        <w:autoSpaceDE/>
        <w:autoSpaceDN/>
        <w:adjustRightInd/>
        <w:ind w:firstLine="709"/>
        <w:jc w:val="both"/>
        <w:outlineLvl w:val="0"/>
        <w:rPr>
          <w:bCs/>
        </w:rPr>
      </w:pPr>
      <w:r w:rsidRPr="00554A9C">
        <w:rPr>
          <w:bCs/>
        </w:rPr>
        <w:t xml:space="preserve">1. И. В. Понурко, С. А. Крылова Системы качества: Методические указания к практическим работам по дисциплине «Системы качества» для магистров направления 18.04.01 «Химическая технология», «Системы менеджмента качества предприятий», «Системы менеджмента качества испытательных лабораторий» для бакалавров направления 27.03.01 «Стандартизация и метрология». –Магнитогорск: Изд-во </w:t>
      </w:r>
      <w:proofErr w:type="spellStart"/>
      <w:r w:rsidRPr="00554A9C">
        <w:rPr>
          <w:bCs/>
        </w:rPr>
        <w:t>Магниторск</w:t>
      </w:r>
      <w:proofErr w:type="spellEnd"/>
      <w:r w:rsidRPr="00554A9C">
        <w:rPr>
          <w:bCs/>
        </w:rPr>
        <w:t xml:space="preserve">. гос. </w:t>
      </w:r>
      <w:proofErr w:type="spellStart"/>
      <w:r w:rsidRPr="00554A9C">
        <w:rPr>
          <w:bCs/>
        </w:rPr>
        <w:t>техн</w:t>
      </w:r>
      <w:proofErr w:type="spellEnd"/>
      <w:r w:rsidRPr="00554A9C">
        <w:rPr>
          <w:bCs/>
        </w:rPr>
        <w:t>. ун-та, 2015. - 18 с.</w:t>
      </w:r>
    </w:p>
    <w:p w:rsidR="00554A9C" w:rsidRPr="00554A9C" w:rsidRDefault="00554A9C" w:rsidP="00554A9C">
      <w:pPr>
        <w:ind w:firstLine="709"/>
        <w:jc w:val="both"/>
        <w:rPr>
          <w:rFonts w:cs="Arial"/>
          <w:szCs w:val="20"/>
        </w:rPr>
      </w:pPr>
      <w:r w:rsidRPr="00554A9C">
        <w:rPr>
          <w:rFonts w:cs="Arial"/>
          <w:szCs w:val="20"/>
        </w:rPr>
        <w:t xml:space="preserve">2 Понурко, И. В. Системы менеджмента качества: Методические указания по выполнению курсовой работы по дисциплине «Системы менеджмента качества» для направления подготовки бакалавров 27.03.01 «Стандартизация и метрология» профиля «Стандартизация и сертификация (химическая технология)» / И. В. Понурко, С.А. Крылова, А.Г. Жумабаев. Магнитогорск: Изд-во Магнитогорск. гос. </w:t>
      </w:r>
      <w:proofErr w:type="spellStart"/>
      <w:r w:rsidRPr="00554A9C">
        <w:rPr>
          <w:rFonts w:cs="Arial"/>
          <w:szCs w:val="20"/>
        </w:rPr>
        <w:t>техн</w:t>
      </w:r>
      <w:proofErr w:type="spellEnd"/>
      <w:r w:rsidRPr="00554A9C">
        <w:rPr>
          <w:rFonts w:cs="Arial"/>
          <w:szCs w:val="20"/>
        </w:rPr>
        <w:t xml:space="preserve">. ун-та им. </w:t>
      </w:r>
      <w:proofErr w:type="spellStart"/>
      <w:r w:rsidRPr="00554A9C">
        <w:rPr>
          <w:rFonts w:cs="Arial"/>
          <w:szCs w:val="20"/>
        </w:rPr>
        <w:t>Г.И.Носова</w:t>
      </w:r>
      <w:proofErr w:type="spellEnd"/>
      <w:r w:rsidRPr="00554A9C">
        <w:rPr>
          <w:rFonts w:cs="Arial"/>
          <w:szCs w:val="20"/>
        </w:rPr>
        <w:t>, 2016. – 10 с.</w:t>
      </w:r>
    </w:p>
    <w:p w:rsidR="00AB6495" w:rsidRDefault="00AB6495" w:rsidP="00AB6495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</w:p>
    <w:p w:rsidR="00AB6495" w:rsidRPr="00AB6495" w:rsidRDefault="00AB6495" w:rsidP="00AB6495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AB6495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AB6495">
        <w:rPr>
          <w:rStyle w:val="FontStyle15"/>
          <w:spacing w:val="40"/>
          <w:sz w:val="24"/>
          <w:szCs w:val="24"/>
        </w:rPr>
        <w:t>и</w:t>
      </w:r>
      <w:r w:rsidRPr="00AB6495">
        <w:rPr>
          <w:rStyle w:val="FontStyle15"/>
          <w:sz w:val="24"/>
          <w:szCs w:val="24"/>
        </w:rPr>
        <w:t xml:space="preserve"> </w:t>
      </w:r>
      <w:r w:rsidRPr="00AB649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AB6495" w:rsidRPr="00AB6495" w:rsidTr="00AB6495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B6495" w:rsidRPr="00AB6495" w:rsidTr="00AB6495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AB6495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AB6495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11.10.2021</w:t>
            </w:r>
          </w:p>
          <w:p w:rsidR="00AB6495" w:rsidRPr="00AB6495" w:rsidRDefault="00AB6495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B6495" w:rsidRPr="00AB6495" w:rsidTr="00AB6495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AB6495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AB6495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B6495" w:rsidRPr="00AB6495" w:rsidTr="00AB6495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5" w:rsidRPr="00AB6495" w:rsidRDefault="00AB6495">
            <w:pPr>
              <w:rPr>
                <w:lang w:val="en-US" w:eastAsia="en-US" w:bidi="en-US"/>
              </w:rPr>
            </w:pPr>
            <w:r w:rsidRPr="00AB6495">
              <w:rPr>
                <w:color w:val="000000"/>
              </w:rPr>
              <w:t>FAR</w:t>
            </w:r>
            <w:r w:rsidRPr="00AB6495">
              <w:t xml:space="preserve"> </w:t>
            </w:r>
            <w:proofErr w:type="spellStart"/>
            <w:r w:rsidRPr="00AB6495">
              <w:rPr>
                <w:color w:val="000000"/>
              </w:rPr>
              <w:t>Manager</w:t>
            </w:r>
            <w:proofErr w:type="spellEnd"/>
            <w:r w:rsidRPr="00AB6495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5" w:rsidRPr="00AB6495" w:rsidRDefault="00AB6495">
            <w:pPr>
              <w:rPr>
                <w:lang w:val="en-US" w:eastAsia="en-US" w:bidi="en-US"/>
              </w:rPr>
            </w:pPr>
            <w:r w:rsidRPr="00AB6495">
              <w:rPr>
                <w:color w:val="000000"/>
              </w:rPr>
              <w:t>свободно</w:t>
            </w:r>
            <w:r w:rsidRPr="00AB6495">
              <w:t xml:space="preserve"> </w:t>
            </w:r>
            <w:r w:rsidRPr="00AB6495">
              <w:rPr>
                <w:color w:val="000000"/>
              </w:rPr>
              <w:t>распространяемое</w:t>
            </w:r>
            <w:r w:rsidRPr="00AB6495">
              <w:t xml:space="preserve"> </w:t>
            </w:r>
            <w:r w:rsidRPr="00AB6495">
              <w:rPr>
                <w:color w:val="000000"/>
              </w:rPr>
              <w:t>ПО</w:t>
            </w:r>
            <w:r w:rsidRPr="00AB6495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95" w:rsidRPr="00AB6495" w:rsidRDefault="00AB6495">
            <w:pPr>
              <w:jc w:val="center"/>
              <w:rPr>
                <w:lang w:val="en-US" w:eastAsia="en-US" w:bidi="en-US"/>
              </w:rPr>
            </w:pPr>
            <w:r w:rsidRPr="00AB6495">
              <w:rPr>
                <w:color w:val="000000"/>
              </w:rPr>
              <w:t>бессрочно</w:t>
            </w:r>
            <w:r w:rsidRPr="00AB6495">
              <w:t xml:space="preserve"> </w:t>
            </w:r>
          </w:p>
        </w:tc>
      </w:tr>
      <w:tr w:rsidR="00AB6495" w:rsidRPr="00AB6495" w:rsidTr="00AB6495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495" w:rsidRPr="00AB6495" w:rsidRDefault="00AB6495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AB6495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B6495" w:rsidRPr="00AB6495" w:rsidRDefault="00AB6495" w:rsidP="00AB6495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AB6495" w:rsidRPr="00AB6495" w:rsidRDefault="00AB6495" w:rsidP="00AB6495">
      <w:pPr>
        <w:rPr>
          <w:lang w:eastAsia="ar-SA"/>
        </w:rPr>
      </w:pPr>
      <w:r w:rsidRPr="00AB6495">
        <w:lastRenderedPageBreak/>
        <w:t>Интернет-ресурсы</w:t>
      </w:r>
    </w:p>
    <w:p w:rsidR="00AB6495" w:rsidRPr="00AB6495" w:rsidRDefault="00AB6495" w:rsidP="00AB6495">
      <w:pPr>
        <w:pStyle w:val="Style8"/>
        <w:jc w:val="both"/>
        <w:rPr>
          <w:rStyle w:val="FontStyle21"/>
          <w:sz w:val="24"/>
          <w:szCs w:val="24"/>
        </w:rPr>
      </w:pPr>
      <w:r w:rsidRPr="00AB6495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5" w:history="1">
        <w:r w:rsidRPr="00AB6495">
          <w:rPr>
            <w:rStyle w:val="a3"/>
          </w:rPr>
          <w:t>https://elibrary.ru/project_risc.asp</w:t>
        </w:r>
      </w:hyperlink>
      <w:r w:rsidRPr="00AB6495">
        <w:rPr>
          <w:rStyle w:val="FontStyle21"/>
          <w:sz w:val="24"/>
          <w:szCs w:val="24"/>
        </w:rPr>
        <w:t xml:space="preserve">. </w:t>
      </w:r>
    </w:p>
    <w:p w:rsidR="00AB6495" w:rsidRPr="00AB6495" w:rsidRDefault="00AB6495" w:rsidP="00AB6495">
      <w:pPr>
        <w:pStyle w:val="Style8"/>
        <w:jc w:val="both"/>
        <w:rPr>
          <w:rStyle w:val="FontStyle21"/>
          <w:sz w:val="24"/>
          <w:szCs w:val="24"/>
        </w:rPr>
      </w:pPr>
      <w:r w:rsidRPr="00AB6495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AB6495">
        <w:rPr>
          <w:rStyle w:val="FontStyle21"/>
          <w:sz w:val="24"/>
          <w:szCs w:val="24"/>
        </w:rPr>
        <w:t>Google</w:t>
      </w:r>
      <w:proofErr w:type="spellEnd"/>
      <w:r w:rsidRPr="00AB6495">
        <w:rPr>
          <w:rStyle w:val="FontStyle21"/>
          <w:sz w:val="24"/>
          <w:szCs w:val="24"/>
        </w:rPr>
        <w:t xml:space="preserve"> (</w:t>
      </w:r>
      <w:proofErr w:type="spellStart"/>
      <w:r w:rsidRPr="00AB6495">
        <w:rPr>
          <w:rStyle w:val="FontStyle21"/>
          <w:sz w:val="24"/>
          <w:szCs w:val="24"/>
        </w:rPr>
        <w:t>Google</w:t>
      </w:r>
      <w:proofErr w:type="spellEnd"/>
      <w:r w:rsidRPr="00AB6495">
        <w:rPr>
          <w:rStyle w:val="FontStyle21"/>
          <w:sz w:val="24"/>
          <w:szCs w:val="24"/>
        </w:rPr>
        <w:t xml:space="preserve"> </w:t>
      </w:r>
      <w:proofErr w:type="spellStart"/>
      <w:r w:rsidRPr="00AB6495">
        <w:rPr>
          <w:rStyle w:val="FontStyle21"/>
          <w:sz w:val="24"/>
          <w:szCs w:val="24"/>
        </w:rPr>
        <w:t>Scholar</w:t>
      </w:r>
      <w:proofErr w:type="spellEnd"/>
      <w:r w:rsidRPr="00AB6495">
        <w:rPr>
          <w:rStyle w:val="FontStyle21"/>
          <w:sz w:val="24"/>
          <w:szCs w:val="24"/>
        </w:rPr>
        <w:t xml:space="preserve">) – URL: </w:t>
      </w:r>
      <w:hyperlink r:id="rId16" w:history="1">
        <w:r w:rsidRPr="00AB6495">
          <w:rPr>
            <w:rStyle w:val="a3"/>
          </w:rPr>
          <w:t>https://scholar.google.ru/</w:t>
        </w:r>
      </w:hyperlink>
      <w:r w:rsidRPr="00AB6495">
        <w:rPr>
          <w:rStyle w:val="FontStyle21"/>
          <w:sz w:val="24"/>
          <w:szCs w:val="24"/>
        </w:rPr>
        <w:t>.</w:t>
      </w:r>
    </w:p>
    <w:p w:rsidR="00AB6495" w:rsidRPr="00AB6495" w:rsidRDefault="00AB6495" w:rsidP="00AB6495">
      <w:pPr>
        <w:pStyle w:val="Style8"/>
        <w:jc w:val="both"/>
        <w:rPr>
          <w:rStyle w:val="FontStyle21"/>
          <w:sz w:val="24"/>
          <w:szCs w:val="24"/>
        </w:rPr>
      </w:pPr>
      <w:r w:rsidRPr="00AB6495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7" w:history="1">
        <w:r w:rsidRPr="00AB6495">
          <w:rPr>
            <w:rStyle w:val="a3"/>
          </w:rPr>
          <w:t>http:window.edu.ru/</w:t>
        </w:r>
      </w:hyperlink>
      <w:r w:rsidRPr="00AB6495">
        <w:rPr>
          <w:rStyle w:val="FontStyle21"/>
          <w:sz w:val="24"/>
          <w:szCs w:val="24"/>
        </w:rPr>
        <w:t>.</w:t>
      </w:r>
    </w:p>
    <w:p w:rsidR="00AB6495" w:rsidRPr="00AB6495" w:rsidRDefault="00AB6495" w:rsidP="00AB6495">
      <w:pPr>
        <w:pStyle w:val="Style8"/>
        <w:jc w:val="both"/>
        <w:rPr>
          <w:rStyle w:val="FontStyle21"/>
          <w:sz w:val="24"/>
          <w:szCs w:val="24"/>
        </w:rPr>
      </w:pPr>
      <w:r w:rsidRPr="00AB6495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8" w:history="1">
        <w:r w:rsidRPr="00AB6495">
          <w:rPr>
            <w:rStyle w:val="a3"/>
          </w:rPr>
          <w:t>https://www1.fips.ru/</w:t>
        </w:r>
      </w:hyperlink>
    </w:p>
    <w:p w:rsidR="00AB6495" w:rsidRDefault="00AB6495" w:rsidP="00AB6495">
      <w:pPr>
        <w:pStyle w:val="Style1"/>
        <w:ind w:firstLine="720"/>
        <w:jc w:val="both"/>
        <w:rPr>
          <w:rStyle w:val="FontStyle14"/>
        </w:rPr>
      </w:pPr>
    </w:p>
    <w:p w:rsidR="002E2B0B" w:rsidRDefault="002E2B0B" w:rsidP="002E2B0B">
      <w:pPr>
        <w:ind w:firstLine="720"/>
        <w:jc w:val="both"/>
        <w:rPr>
          <w:b/>
        </w:rPr>
      </w:pPr>
    </w:p>
    <w:p w:rsidR="00554A9C" w:rsidRPr="00554A9C" w:rsidRDefault="00554A9C" w:rsidP="00554A9C">
      <w:pPr>
        <w:keepNext/>
        <w:autoSpaceDE/>
        <w:autoSpaceDN/>
        <w:adjustRightInd/>
        <w:jc w:val="both"/>
        <w:outlineLvl w:val="0"/>
        <w:rPr>
          <w:b/>
          <w:bCs/>
          <w:iCs/>
        </w:rPr>
      </w:pPr>
      <w:r w:rsidRPr="00554A9C">
        <w:rPr>
          <w:b/>
          <w:bCs/>
          <w:iCs/>
        </w:rPr>
        <w:t>9 Материально-техническое обеспечение дисциплины (модуля)</w:t>
      </w:r>
    </w:p>
    <w:p w:rsidR="00554A9C" w:rsidRPr="00554A9C" w:rsidRDefault="00554A9C" w:rsidP="00554A9C">
      <w:pPr>
        <w:widowControl/>
        <w:autoSpaceDE/>
        <w:autoSpaceDN/>
        <w:adjustRightInd/>
        <w:spacing w:line="259" w:lineRule="auto"/>
        <w:jc w:val="both"/>
        <w:rPr>
          <w:rFonts w:eastAsia="Calibri"/>
          <w:lang w:eastAsia="en-US"/>
        </w:rPr>
      </w:pPr>
      <w:r w:rsidRPr="00554A9C">
        <w:rPr>
          <w:rFonts w:eastAsia="Calibri"/>
          <w:lang w:eastAsia="en-US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663"/>
        <w:gridCol w:w="5836"/>
      </w:tblGrid>
      <w:tr w:rsidR="00554A9C" w:rsidRPr="00554A9C" w:rsidTr="008308E1">
        <w:trPr>
          <w:tblHeader/>
        </w:trPr>
        <w:tc>
          <w:tcPr>
            <w:tcW w:w="1928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Оснащение аудитории</w:t>
            </w:r>
          </w:p>
        </w:tc>
      </w:tr>
      <w:tr w:rsidR="00554A9C" w:rsidRPr="00554A9C" w:rsidTr="008308E1">
        <w:trPr>
          <w:trHeight w:val="720"/>
        </w:trPr>
        <w:tc>
          <w:tcPr>
            <w:tcW w:w="1928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Лекционная аудитория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Учебная аудитория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  <w:tr w:rsidR="00554A9C" w:rsidRPr="00554A9C" w:rsidTr="008308E1">
        <w:trPr>
          <w:trHeight w:val="720"/>
        </w:trPr>
        <w:tc>
          <w:tcPr>
            <w:tcW w:w="1928" w:type="pct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Химические лаборатории </w:t>
            </w:r>
          </w:p>
        </w:tc>
        <w:tc>
          <w:tcPr>
            <w:tcW w:w="3072" w:type="pct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554A9C">
              <w:rPr>
                <w:rFonts w:eastAsia="Calibri"/>
                <w:color w:val="000000"/>
                <w:lang w:eastAsia="en-US"/>
              </w:rPr>
              <w:t>Оборудование :</w:t>
            </w:r>
            <w:proofErr w:type="gramEnd"/>
            <w:r w:rsidRPr="00554A9C">
              <w:rPr>
                <w:rFonts w:eastAsia="Calibri"/>
                <w:color w:val="000000"/>
                <w:lang w:eastAsia="en-US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 w:rsidRPr="00554A9C">
              <w:rPr>
                <w:rFonts w:eastAsia="Calibri"/>
                <w:color w:val="000000"/>
                <w:lang w:eastAsia="en-US"/>
              </w:rPr>
              <w:t>титратор</w:t>
            </w:r>
            <w:proofErr w:type="spellEnd"/>
            <w:r w:rsidRPr="00554A9C">
              <w:rPr>
                <w:rFonts w:eastAsia="Calibri"/>
                <w:color w:val="000000"/>
                <w:lang w:eastAsia="en-US"/>
              </w:rPr>
              <w:t xml:space="preserve"> автоматический, химическая посуда, реактивы, таблицы.</w:t>
            </w:r>
          </w:p>
        </w:tc>
      </w:tr>
      <w:tr w:rsidR="00554A9C" w:rsidRPr="00554A9C" w:rsidTr="008308E1">
        <w:trPr>
          <w:trHeight w:val="720"/>
        </w:trPr>
        <w:tc>
          <w:tcPr>
            <w:tcW w:w="5000" w:type="pct"/>
            <w:gridSpan w:val="2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b/>
                <w:color w:val="000000"/>
                <w:lang w:eastAsia="en-US"/>
              </w:rPr>
              <w:t>Помещения для самостоятельной работы</w:t>
            </w:r>
          </w:p>
        </w:tc>
      </w:tr>
      <w:tr w:rsidR="00554A9C" w:rsidRPr="00554A9C" w:rsidTr="008308E1">
        <w:trPr>
          <w:trHeight w:val="720"/>
        </w:trPr>
        <w:tc>
          <w:tcPr>
            <w:tcW w:w="1928" w:type="pct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Персональные компьютеры с пакетом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MS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Office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54A9C" w:rsidRPr="00554A9C" w:rsidTr="008308E1">
        <w:trPr>
          <w:trHeight w:val="720"/>
        </w:trPr>
        <w:tc>
          <w:tcPr>
            <w:tcW w:w="1928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554A9C">
              <w:rPr>
                <w:rFonts w:eastAsia="Calibri"/>
                <w:b/>
                <w:color w:val="000000"/>
                <w:lang w:eastAsia="en-US"/>
              </w:rPr>
              <w:t>Аудитория № 132а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>Отдел электронных ресурсов библиотечного комплекса</w:t>
            </w:r>
          </w:p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3072" w:type="pct"/>
            <w:vAlign w:val="center"/>
          </w:tcPr>
          <w:p w:rsidR="00554A9C" w:rsidRPr="00554A9C" w:rsidRDefault="00554A9C" w:rsidP="00554A9C">
            <w:pPr>
              <w:widowControl/>
              <w:autoSpaceDE/>
              <w:autoSpaceDN/>
              <w:adjustRightInd/>
              <w:jc w:val="both"/>
              <w:rPr>
                <w:rFonts w:eastAsia="Calibri"/>
                <w:color w:val="000000"/>
                <w:lang w:eastAsia="en-US"/>
              </w:rPr>
            </w:pPr>
            <w:r w:rsidRPr="00554A9C">
              <w:rPr>
                <w:rFonts w:eastAsia="Calibri"/>
                <w:color w:val="000000"/>
                <w:lang w:eastAsia="en-US"/>
              </w:rPr>
              <w:t xml:space="preserve">Персональные компьютеры с пакетом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MS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554A9C">
              <w:rPr>
                <w:rFonts w:eastAsia="Calibri"/>
                <w:color w:val="000000"/>
                <w:lang w:val="en-US" w:eastAsia="en-US"/>
              </w:rPr>
              <w:t>Office</w:t>
            </w:r>
            <w:r w:rsidRPr="00554A9C">
              <w:rPr>
                <w:rFonts w:eastAsia="Calibri"/>
                <w:color w:val="000000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C210C" w:rsidRPr="00554A9C" w:rsidTr="00FF47E1">
        <w:trPr>
          <w:trHeight w:val="720"/>
        </w:trPr>
        <w:tc>
          <w:tcPr>
            <w:tcW w:w="1928" w:type="pct"/>
          </w:tcPr>
          <w:p w:rsidR="001C210C" w:rsidRPr="00626A5B" w:rsidRDefault="001C210C" w:rsidP="001C210C">
            <w:pPr>
              <w:contextualSpacing/>
            </w:pPr>
            <w:bookmarkStart w:id="0" w:name="_GoBack" w:colFirst="0" w:colLast="1"/>
            <w:r w:rsidRPr="00626A5B"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1C210C" w:rsidRPr="00626A5B" w:rsidRDefault="001C210C" w:rsidP="001C210C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  <w:bookmarkEnd w:id="0"/>
    </w:tbl>
    <w:p w:rsidR="002E2B0B" w:rsidRPr="00625ACA" w:rsidRDefault="002E2B0B" w:rsidP="00625ACA">
      <w:pPr>
        <w:ind w:left="1669"/>
        <w:jc w:val="both"/>
        <w:rPr>
          <w:rFonts w:cs="Arial"/>
          <w:szCs w:val="20"/>
        </w:rPr>
      </w:pPr>
    </w:p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Default="00BA2157" w:rsidP="00BA2157"/>
    <w:p w:rsidR="00BA2157" w:rsidRPr="008C7735" w:rsidRDefault="00BA2157" w:rsidP="00BA2157">
      <w:pPr>
        <w:ind w:left="708"/>
        <w:jc w:val="right"/>
        <w:rPr>
          <w:b/>
        </w:rPr>
      </w:pPr>
    </w:p>
    <w:p w:rsidR="00BA2157" w:rsidRDefault="00BA2157" w:rsidP="00BA2157"/>
    <w:p w:rsidR="00893F7E" w:rsidRDefault="00893F7E"/>
    <w:sectPr w:rsidR="00893F7E" w:rsidSect="0089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23D92"/>
    <w:multiLevelType w:val="hybridMultilevel"/>
    <w:tmpl w:val="97D44BD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2F652AB"/>
    <w:multiLevelType w:val="hybridMultilevel"/>
    <w:tmpl w:val="FB54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A1F53"/>
    <w:multiLevelType w:val="hybridMultilevel"/>
    <w:tmpl w:val="F0D6D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01783A"/>
    <w:multiLevelType w:val="hybridMultilevel"/>
    <w:tmpl w:val="24E237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20BE3"/>
    <w:multiLevelType w:val="hybridMultilevel"/>
    <w:tmpl w:val="6EDED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E0B92"/>
    <w:multiLevelType w:val="hybridMultilevel"/>
    <w:tmpl w:val="315E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F7A6C"/>
    <w:multiLevelType w:val="hybridMultilevel"/>
    <w:tmpl w:val="9E3E1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A4830"/>
    <w:multiLevelType w:val="hybridMultilevel"/>
    <w:tmpl w:val="5450DD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CC0313F"/>
    <w:multiLevelType w:val="hybridMultilevel"/>
    <w:tmpl w:val="1A268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B11CAB"/>
    <w:multiLevelType w:val="hybridMultilevel"/>
    <w:tmpl w:val="006CAF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436601B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63B5817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266654A3"/>
    <w:multiLevelType w:val="hybridMultilevel"/>
    <w:tmpl w:val="8A7C3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833A08"/>
    <w:multiLevelType w:val="hybridMultilevel"/>
    <w:tmpl w:val="EF3C60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30469F6"/>
    <w:multiLevelType w:val="hybridMultilevel"/>
    <w:tmpl w:val="7C727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446AA"/>
    <w:multiLevelType w:val="hybridMultilevel"/>
    <w:tmpl w:val="3D660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3326C"/>
    <w:multiLevelType w:val="hybridMultilevel"/>
    <w:tmpl w:val="41769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7695"/>
    <w:multiLevelType w:val="hybridMultilevel"/>
    <w:tmpl w:val="E754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C0801"/>
    <w:multiLevelType w:val="hybridMultilevel"/>
    <w:tmpl w:val="57F6D12E"/>
    <w:lvl w:ilvl="0" w:tplc="35345C54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81F22A7"/>
    <w:multiLevelType w:val="hybridMultilevel"/>
    <w:tmpl w:val="359C0F82"/>
    <w:lvl w:ilvl="0" w:tplc="C54230E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F9C57CA"/>
    <w:multiLevelType w:val="hybridMultilevel"/>
    <w:tmpl w:val="CF92B860"/>
    <w:lvl w:ilvl="0" w:tplc="ED4E60F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527A5D96"/>
    <w:multiLevelType w:val="hybridMultilevel"/>
    <w:tmpl w:val="CDAA95B4"/>
    <w:lvl w:ilvl="0" w:tplc="43CC66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2F22AA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4A29C2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9B4AF5"/>
    <w:multiLevelType w:val="hybridMultilevel"/>
    <w:tmpl w:val="96524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D37799"/>
    <w:multiLevelType w:val="hybridMultilevel"/>
    <w:tmpl w:val="F224E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B09D5"/>
    <w:multiLevelType w:val="hybridMultilevel"/>
    <w:tmpl w:val="D3027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D2A05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E32E0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C0980"/>
    <w:multiLevelType w:val="hybridMultilevel"/>
    <w:tmpl w:val="3B4C6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930982"/>
    <w:multiLevelType w:val="hybridMultilevel"/>
    <w:tmpl w:val="07989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1"/>
  </w:num>
  <w:num w:numId="4">
    <w:abstractNumId w:val="19"/>
  </w:num>
  <w:num w:numId="5">
    <w:abstractNumId w:val="20"/>
  </w:num>
  <w:num w:numId="6">
    <w:abstractNumId w:val="25"/>
  </w:num>
  <w:num w:numId="7">
    <w:abstractNumId w:val="22"/>
  </w:num>
  <w:num w:numId="8">
    <w:abstractNumId w:val="21"/>
  </w:num>
  <w:num w:numId="9">
    <w:abstractNumId w:val="9"/>
  </w:num>
  <w:num w:numId="10">
    <w:abstractNumId w:val="17"/>
  </w:num>
  <w:num w:numId="11">
    <w:abstractNumId w:val="18"/>
  </w:num>
  <w:num w:numId="12">
    <w:abstractNumId w:val="15"/>
  </w:num>
  <w:num w:numId="13">
    <w:abstractNumId w:val="2"/>
  </w:num>
  <w:num w:numId="14">
    <w:abstractNumId w:val="10"/>
  </w:num>
  <w:num w:numId="15">
    <w:abstractNumId w:val="33"/>
  </w:num>
  <w:num w:numId="16">
    <w:abstractNumId w:val="8"/>
  </w:num>
  <w:num w:numId="17">
    <w:abstractNumId w:val="4"/>
  </w:num>
  <w:num w:numId="18">
    <w:abstractNumId w:val="7"/>
  </w:num>
  <w:num w:numId="19">
    <w:abstractNumId w:val="12"/>
  </w:num>
  <w:num w:numId="20">
    <w:abstractNumId w:val="30"/>
  </w:num>
  <w:num w:numId="21">
    <w:abstractNumId w:val="3"/>
  </w:num>
  <w:num w:numId="22">
    <w:abstractNumId w:val="2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4"/>
  </w:num>
  <w:num w:numId="27">
    <w:abstractNumId w:val="32"/>
  </w:num>
  <w:num w:numId="28">
    <w:abstractNumId w:val="1"/>
  </w:num>
  <w:num w:numId="29">
    <w:abstractNumId w:val="14"/>
  </w:num>
  <w:num w:numId="30">
    <w:abstractNumId w:val="34"/>
  </w:num>
  <w:num w:numId="31">
    <w:abstractNumId w:val="13"/>
  </w:num>
  <w:num w:numId="32">
    <w:abstractNumId w:val="16"/>
  </w:num>
  <w:num w:numId="33">
    <w:abstractNumId w:val="6"/>
  </w:num>
  <w:num w:numId="34">
    <w:abstractNumId w:val="27"/>
  </w:num>
  <w:num w:numId="35">
    <w:abstractNumId w:val="5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3A1A"/>
    <w:rsid w:val="00023C3D"/>
    <w:rsid w:val="0003156D"/>
    <w:rsid w:val="000458DD"/>
    <w:rsid w:val="000479E6"/>
    <w:rsid w:val="00053692"/>
    <w:rsid w:val="0007437E"/>
    <w:rsid w:val="00076BF1"/>
    <w:rsid w:val="00086190"/>
    <w:rsid w:val="000B5363"/>
    <w:rsid w:val="000C1432"/>
    <w:rsid w:val="000E30BF"/>
    <w:rsid w:val="00113035"/>
    <w:rsid w:val="00146E30"/>
    <w:rsid w:val="001629AE"/>
    <w:rsid w:val="00177451"/>
    <w:rsid w:val="001816A6"/>
    <w:rsid w:val="0019431F"/>
    <w:rsid w:val="001C210C"/>
    <w:rsid w:val="001E0805"/>
    <w:rsid w:val="00240570"/>
    <w:rsid w:val="002428D4"/>
    <w:rsid w:val="00287589"/>
    <w:rsid w:val="0029153F"/>
    <w:rsid w:val="002B1B1E"/>
    <w:rsid w:val="002B2B75"/>
    <w:rsid w:val="002C4655"/>
    <w:rsid w:val="002E2B0B"/>
    <w:rsid w:val="003074FA"/>
    <w:rsid w:val="00385E18"/>
    <w:rsid w:val="00397A31"/>
    <w:rsid w:val="003E108E"/>
    <w:rsid w:val="003E31C2"/>
    <w:rsid w:val="00410832"/>
    <w:rsid w:val="00411C6D"/>
    <w:rsid w:val="0043542C"/>
    <w:rsid w:val="00437D50"/>
    <w:rsid w:val="0048120D"/>
    <w:rsid w:val="00481260"/>
    <w:rsid w:val="00495AA6"/>
    <w:rsid w:val="004C2D49"/>
    <w:rsid w:val="004C7B0D"/>
    <w:rsid w:val="004E6654"/>
    <w:rsid w:val="004E6DDB"/>
    <w:rsid w:val="004F329E"/>
    <w:rsid w:val="00554A9C"/>
    <w:rsid w:val="005A547C"/>
    <w:rsid w:val="005B1003"/>
    <w:rsid w:val="005D0A51"/>
    <w:rsid w:val="00606528"/>
    <w:rsid w:val="00625ACA"/>
    <w:rsid w:val="00680493"/>
    <w:rsid w:val="006C0422"/>
    <w:rsid w:val="006C1228"/>
    <w:rsid w:val="006D1953"/>
    <w:rsid w:val="006E00CF"/>
    <w:rsid w:val="00734D5C"/>
    <w:rsid w:val="0075425A"/>
    <w:rsid w:val="00772217"/>
    <w:rsid w:val="007850EB"/>
    <w:rsid w:val="007A4C1E"/>
    <w:rsid w:val="008271BC"/>
    <w:rsid w:val="008308E1"/>
    <w:rsid w:val="008456A6"/>
    <w:rsid w:val="008663F2"/>
    <w:rsid w:val="0087057E"/>
    <w:rsid w:val="00893F7E"/>
    <w:rsid w:val="00896D35"/>
    <w:rsid w:val="008A4C4C"/>
    <w:rsid w:val="0090542F"/>
    <w:rsid w:val="00905906"/>
    <w:rsid w:val="00934DAA"/>
    <w:rsid w:val="00972501"/>
    <w:rsid w:val="00982C88"/>
    <w:rsid w:val="00997CE7"/>
    <w:rsid w:val="009F287B"/>
    <w:rsid w:val="00A122B4"/>
    <w:rsid w:val="00A242A8"/>
    <w:rsid w:val="00A36820"/>
    <w:rsid w:val="00AB6495"/>
    <w:rsid w:val="00B141C7"/>
    <w:rsid w:val="00B2650E"/>
    <w:rsid w:val="00B27A23"/>
    <w:rsid w:val="00B65A3D"/>
    <w:rsid w:val="00B7462A"/>
    <w:rsid w:val="00BA2157"/>
    <w:rsid w:val="00BB30DF"/>
    <w:rsid w:val="00C24D5D"/>
    <w:rsid w:val="00C3093C"/>
    <w:rsid w:val="00C4674D"/>
    <w:rsid w:val="00C53B06"/>
    <w:rsid w:val="00C975F3"/>
    <w:rsid w:val="00CA751A"/>
    <w:rsid w:val="00CB3A1A"/>
    <w:rsid w:val="00D100EC"/>
    <w:rsid w:val="00D117F5"/>
    <w:rsid w:val="00D1263C"/>
    <w:rsid w:val="00D31CC4"/>
    <w:rsid w:val="00D342BC"/>
    <w:rsid w:val="00DA0621"/>
    <w:rsid w:val="00DA0D19"/>
    <w:rsid w:val="00DB03D1"/>
    <w:rsid w:val="00DC0A57"/>
    <w:rsid w:val="00E6087F"/>
    <w:rsid w:val="00E85A2A"/>
    <w:rsid w:val="00F00F06"/>
    <w:rsid w:val="00F36D4B"/>
    <w:rsid w:val="00F47075"/>
    <w:rsid w:val="00F534AD"/>
    <w:rsid w:val="00FD5CE3"/>
    <w:rsid w:val="00FF22BC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C3BE22-F269-47D3-B32C-9BBE4CC04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1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A21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A2157"/>
    <w:pPr>
      <w:keepNext/>
      <w:widowControl/>
      <w:autoSpaceDE/>
      <w:autoSpaceDN/>
      <w:adjustRightInd/>
      <w:ind w:left="3600" w:hanging="3600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15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A21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unhideWhenUsed/>
    <w:rsid w:val="00BA2157"/>
    <w:rPr>
      <w:color w:val="0000FF"/>
      <w:u w:val="single"/>
    </w:rPr>
  </w:style>
  <w:style w:type="character" w:customStyle="1" w:styleId="a4">
    <w:name w:val="Основной текст с отступом Знак"/>
    <w:aliases w:val="Знак Знак Знак, Знак Знак Знак"/>
    <w:basedOn w:val="a0"/>
    <w:link w:val="a5"/>
    <w:locked/>
    <w:rsid w:val="00BA2157"/>
    <w:rPr>
      <w:rFonts w:ascii="Times New Roman" w:eastAsia="Times New Roman" w:hAnsi="Times New Roman"/>
      <w:sz w:val="24"/>
      <w:szCs w:val="24"/>
    </w:rPr>
  </w:style>
  <w:style w:type="paragraph" w:styleId="a5">
    <w:name w:val="Body Text Indent"/>
    <w:aliases w:val="Знак Знак, Знак Знак"/>
    <w:basedOn w:val="a"/>
    <w:link w:val="a4"/>
    <w:unhideWhenUsed/>
    <w:rsid w:val="00BA2157"/>
    <w:pPr>
      <w:spacing w:after="120"/>
      <w:ind w:left="283"/>
    </w:pPr>
    <w:rPr>
      <w:rFonts w:cstheme="minorBidi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BA2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BA2157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BA2157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A2157"/>
    <w:pPr>
      <w:ind w:left="720"/>
    </w:pPr>
  </w:style>
  <w:style w:type="paragraph" w:customStyle="1" w:styleId="Style1">
    <w:name w:val="Style1"/>
    <w:basedOn w:val="a"/>
    <w:rsid w:val="00BA2157"/>
  </w:style>
  <w:style w:type="paragraph" w:customStyle="1" w:styleId="Style3">
    <w:name w:val="Style3"/>
    <w:basedOn w:val="a"/>
    <w:rsid w:val="00BA2157"/>
  </w:style>
  <w:style w:type="paragraph" w:customStyle="1" w:styleId="Style4">
    <w:name w:val="Style4"/>
    <w:basedOn w:val="a"/>
    <w:rsid w:val="00BA2157"/>
  </w:style>
  <w:style w:type="paragraph" w:customStyle="1" w:styleId="Style6">
    <w:name w:val="Style6"/>
    <w:basedOn w:val="a"/>
    <w:rsid w:val="00BA2157"/>
  </w:style>
  <w:style w:type="paragraph" w:customStyle="1" w:styleId="Style7">
    <w:name w:val="Style7"/>
    <w:basedOn w:val="a"/>
    <w:rsid w:val="00BA2157"/>
  </w:style>
  <w:style w:type="paragraph" w:customStyle="1" w:styleId="Style8">
    <w:name w:val="Style8"/>
    <w:basedOn w:val="a"/>
    <w:rsid w:val="00BA2157"/>
  </w:style>
  <w:style w:type="paragraph" w:customStyle="1" w:styleId="Style9">
    <w:name w:val="Style9"/>
    <w:basedOn w:val="a"/>
    <w:rsid w:val="00BA2157"/>
  </w:style>
  <w:style w:type="paragraph" w:customStyle="1" w:styleId="Style10">
    <w:name w:val="Style10"/>
    <w:basedOn w:val="a"/>
    <w:rsid w:val="00BA2157"/>
  </w:style>
  <w:style w:type="paragraph" w:customStyle="1" w:styleId="Style12">
    <w:name w:val="Style12"/>
    <w:basedOn w:val="a"/>
    <w:rsid w:val="00BA2157"/>
  </w:style>
  <w:style w:type="paragraph" w:customStyle="1" w:styleId="Style13">
    <w:name w:val="Style13"/>
    <w:basedOn w:val="a"/>
    <w:rsid w:val="00BA2157"/>
  </w:style>
  <w:style w:type="paragraph" w:customStyle="1" w:styleId="Style14">
    <w:name w:val="Style14"/>
    <w:basedOn w:val="a"/>
    <w:rsid w:val="00BA2157"/>
  </w:style>
  <w:style w:type="paragraph" w:customStyle="1" w:styleId="a7">
    <w:name w:val="Стиль"/>
    <w:rsid w:val="00BA2157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FontStyle14">
    <w:name w:val="Font Style14"/>
    <w:basedOn w:val="a0"/>
    <w:rsid w:val="00BA2157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BA215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BA215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BA215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BA215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BA215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BA215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BA215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BA215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BA215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8">
    <w:name w:val="Font Style28"/>
    <w:basedOn w:val="a0"/>
    <w:rsid w:val="00BA2157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BA215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BA2157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ConsPlusNonformat">
    <w:name w:val="ConsPlusNonformat"/>
    <w:rsid w:val="00BA21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BA215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BA21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CA7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semiHidden/>
    <w:unhideWhenUsed/>
    <w:rsid w:val="00982C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982C88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554A9C"/>
  </w:style>
  <w:style w:type="paragraph" w:customStyle="1" w:styleId="Style2">
    <w:name w:val="Style2"/>
    <w:basedOn w:val="a"/>
    <w:rsid w:val="00554A9C"/>
    <w:pPr>
      <w:ind w:firstLine="567"/>
      <w:jc w:val="both"/>
    </w:pPr>
  </w:style>
  <w:style w:type="paragraph" w:customStyle="1" w:styleId="Style5">
    <w:name w:val="Style5"/>
    <w:basedOn w:val="a"/>
    <w:rsid w:val="00554A9C"/>
    <w:pPr>
      <w:ind w:firstLine="567"/>
      <w:jc w:val="both"/>
    </w:pPr>
  </w:style>
  <w:style w:type="character" w:customStyle="1" w:styleId="FontStyle11">
    <w:name w:val="Font Style11"/>
    <w:basedOn w:val="a0"/>
    <w:rsid w:val="00554A9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554A9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554A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a0"/>
    <w:rsid w:val="00554A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554A9C"/>
    <w:pPr>
      <w:ind w:firstLine="567"/>
      <w:jc w:val="both"/>
    </w:pPr>
  </w:style>
  <w:style w:type="paragraph" w:customStyle="1" w:styleId="Style15">
    <w:name w:val="Style15"/>
    <w:basedOn w:val="a"/>
    <w:rsid w:val="00554A9C"/>
    <w:pPr>
      <w:ind w:firstLine="567"/>
      <w:jc w:val="both"/>
    </w:pPr>
  </w:style>
  <w:style w:type="paragraph" w:customStyle="1" w:styleId="Style16">
    <w:name w:val="Style16"/>
    <w:basedOn w:val="a"/>
    <w:rsid w:val="00554A9C"/>
    <w:pPr>
      <w:ind w:firstLine="567"/>
      <w:jc w:val="both"/>
    </w:pPr>
  </w:style>
  <w:style w:type="paragraph" w:customStyle="1" w:styleId="Style17">
    <w:name w:val="Style17"/>
    <w:basedOn w:val="a"/>
    <w:rsid w:val="00554A9C"/>
    <w:pPr>
      <w:ind w:firstLine="567"/>
      <w:jc w:val="both"/>
    </w:pPr>
  </w:style>
  <w:style w:type="paragraph" w:customStyle="1" w:styleId="Style18">
    <w:name w:val="Style18"/>
    <w:basedOn w:val="a"/>
    <w:rsid w:val="00554A9C"/>
    <w:pPr>
      <w:ind w:firstLine="567"/>
      <w:jc w:val="both"/>
    </w:pPr>
  </w:style>
  <w:style w:type="paragraph" w:customStyle="1" w:styleId="Style19">
    <w:name w:val="Style19"/>
    <w:basedOn w:val="a"/>
    <w:rsid w:val="00554A9C"/>
    <w:pPr>
      <w:ind w:firstLine="567"/>
      <w:jc w:val="both"/>
    </w:pPr>
  </w:style>
  <w:style w:type="character" w:customStyle="1" w:styleId="FontStyle26">
    <w:name w:val="Font Style26"/>
    <w:basedOn w:val="a0"/>
    <w:rsid w:val="00554A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554A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554A9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554A9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554A9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554A9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554A9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554A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54A9C"/>
    <w:pPr>
      <w:ind w:firstLine="567"/>
      <w:jc w:val="both"/>
    </w:pPr>
  </w:style>
  <w:style w:type="paragraph" w:customStyle="1" w:styleId="Style21">
    <w:name w:val="Style21"/>
    <w:basedOn w:val="a"/>
    <w:rsid w:val="00554A9C"/>
    <w:pPr>
      <w:ind w:firstLine="567"/>
      <w:jc w:val="both"/>
    </w:pPr>
  </w:style>
  <w:style w:type="paragraph" w:customStyle="1" w:styleId="Style22">
    <w:name w:val="Style22"/>
    <w:basedOn w:val="a"/>
    <w:rsid w:val="00554A9C"/>
    <w:pPr>
      <w:ind w:firstLine="567"/>
      <w:jc w:val="both"/>
    </w:pPr>
  </w:style>
  <w:style w:type="paragraph" w:customStyle="1" w:styleId="Style23">
    <w:name w:val="Style23"/>
    <w:basedOn w:val="a"/>
    <w:rsid w:val="00554A9C"/>
    <w:pPr>
      <w:ind w:firstLine="567"/>
      <w:jc w:val="both"/>
    </w:pPr>
  </w:style>
  <w:style w:type="paragraph" w:customStyle="1" w:styleId="Style24">
    <w:name w:val="Style24"/>
    <w:basedOn w:val="a"/>
    <w:rsid w:val="00554A9C"/>
    <w:pPr>
      <w:ind w:firstLine="567"/>
      <w:jc w:val="both"/>
    </w:pPr>
  </w:style>
  <w:style w:type="character" w:customStyle="1" w:styleId="FontStyle41">
    <w:name w:val="Font Style41"/>
    <w:basedOn w:val="a0"/>
    <w:rsid w:val="00554A9C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554A9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554A9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554A9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54A9C"/>
    <w:pPr>
      <w:ind w:firstLine="567"/>
      <w:jc w:val="both"/>
    </w:pPr>
  </w:style>
  <w:style w:type="paragraph" w:customStyle="1" w:styleId="Style26">
    <w:name w:val="Style26"/>
    <w:basedOn w:val="a"/>
    <w:rsid w:val="00554A9C"/>
    <w:pPr>
      <w:ind w:firstLine="567"/>
      <w:jc w:val="both"/>
    </w:pPr>
  </w:style>
  <w:style w:type="paragraph" w:customStyle="1" w:styleId="Style27">
    <w:name w:val="Style27"/>
    <w:basedOn w:val="a"/>
    <w:rsid w:val="00554A9C"/>
    <w:pPr>
      <w:ind w:firstLine="567"/>
      <w:jc w:val="both"/>
    </w:pPr>
  </w:style>
  <w:style w:type="paragraph" w:customStyle="1" w:styleId="Style28">
    <w:name w:val="Style28"/>
    <w:basedOn w:val="a"/>
    <w:rsid w:val="00554A9C"/>
    <w:pPr>
      <w:ind w:firstLine="567"/>
      <w:jc w:val="both"/>
    </w:pPr>
  </w:style>
  <w:style w:type="paragraph" w:customStyle="1" w:styleId="Style29">
    <w:name w:val="Style29"/>
    <w:basedOn w:val="a"/>
    <w:rsid w:val="00554A9C"/>
    <w:pPr>
      <w:ind w:firstLine="567"/>
      <w:jc w:val="both"/>
    </w:pPr>
  </w:style>
  <w:style w:type="paragraph" w:customStyle="1" w:styleId="Style30">
    <w:name w:val="Style30"/>
    <w:basedOn w:val="a"/>
    <w:rsid w:val="00554A9C"/>
    <w:pPr>
      <w:ind w:firstLine="567"/>
      <w:jc w:val="both"/>
    </w:pPr>
  </w:style>
  <w:style w:type="paragraph" w:customStyle="1" w:styleId="Style31">
    <w:name w:val="Style31"/>
    <w:basedOn w:val="a"/>
    <w:rsid w:val="00554A9C"/>
    <w:pPr>
      <w:ind w:firstLine="567"/>
      <w:jc w:val="both"/>
    </w:pPr>
  </w:style>
  <w:style w:type="paragraph" w:customStyle="1" w:styleId="Style32">
    <w:name w:val="Style32"/>
    <w:basedOn w:val="a"/>
    <w:rsid w:val="00554A9C"/>
    <w:pPr>
      <w:ind w:firstLine="567"/>
      <w:jc w:val="both"/>
    </w:pPr>
  </w:style>
  <w:style w:type="paragraph" w:customStyle="1" w:styleId="Style33">
    <w:name w:val="Style33"/>
    <w:basedOn w:val="a"/>
    <w:rsid w:val="00554A9C"/>
    <w:pPr>
      <w:ind w:firstLine="567"/>
      <w:jc w:val="both"/>
    </w:pPr>
  </w:style>
  <w:style w:type="paragraph" w:customStyle="1" w:styleId="Style34">
    <w:name w:val="Style34"/>
    <w:basedOn w:val="a"/>
    <w:rsid w:val="00554A9C"/>
    <w:pPr>
      <w:ind w:firstLine="567"/>
      <w:jc w:val="both"/>
    </w:pPr>
  </w:style>
  <w:style w:type="paragraph" w:customStyle="1" w:styleId="Style35">
    <w:name w:val="Style35"/>
    <w:basedOn w:val="a"/>
    <w:rsid w:val="00554A9C"/>
    <w:pPr>
      <w:ind w:firstLine="567"/>
      <w:jc w:val="both"/>
    </w:pPr>
  </w:style>
  <w:style w:type="character" w:customStyle="1" w:styleId="FontStyle45">
    <w:name w:val="Font Style45"/>
    <w:basedOn w:val="a0"/>
    <w:rsid w:val="00554A9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554A9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554A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554A9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554A9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554A9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554A9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554A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554A9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554A9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554A9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554A9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554A9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554A9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554A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554A9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b">
    <w:name w:val="footer"/>
    <w:basedOn w:val="a"/>
    <w:link w:val="ac"/>
    <w:rsid w:val="00554A9C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c">
    <w:name w:val="Нижний колонтитул Знак"/>
    <w:basedOn w:val="a0"/>
    <w:link w:val="ab"/>
    <w:rsid w:val="00554A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554A9C"/>
  </w:style>
  <w:style w:type="table" w:customStyle="1" w:styleId="13">
    <w:name w:val="Сетка таблицы1"/>
    <w:basedOn w:val="a1"/>
    <w:next w:val="a8"/>
    <w:uiPriority w:val="39"/>
    <w:rsid w:val="00554A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заголовок 2"/>
    <w:basedOn w:val="a"/>
    <w:next w:val="a"/>
    <w:rsid w:val="00554A9C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554A9C"/>
    <w:pPr>
      <w:ind w:firstLine="567"/>
      <w:jc w:val="both"/>
    </w:pPr>
  </w:style>
  <w:style w:type="character" w:customStyle="1" w:styleId="FontStyle278">
    <w:name w:val="Font Style278"/>
    <w:basedOn w:val="a0"/>
    <w:rsid w:val="00554A9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54A9C"/>
    <w:pPr>
      <w:ind w:firstLine="567"/>
      <w:jc w:val="both"/>
    </w:pPr>
  </w:style>
  <w:style w:type="paragraph" w:customStyle="1" w:styleId="Style63">
    <w:name w:val="Style63"/>
    <w:basedOn w:val="a"/>
    <w:rsid w:val="00554A9C"/>
    <w:pPr>
      <w:ind w:firstLine="567"/>
      <w:jc w:val="both"/>
    </w:pPr>
  </w:style>
  <w:style w:type="paragraph" w:customStyle="1" w:styleId="Style70">
    <w:name w:val="Style70"/>
    <w:basedOn w:val="a"/>
    <w:rsid w:val="00554A9C"/>
    <w:pPr>
      <w:ind w:firstLine="567"/>
      <w:jc w:val="both"/>
    </w:pPr>
  </w:style>
  <w:style w:type="paragraph" w:customStyle="1" w:styleId="Style79">
    <w:name w:val="Style79"/>
    <w:basedOn w:val="a"/>
    <w:rsid w:val="00554A9C"/>
    <w:pPr>
      <w:ind w:firstLine="567"/>
      <w:jc w:val="both"/>
    </w:pPr>
  </w:style>
  <w:style w:type="paragraph" w:customStyle="1" w:styleId="Style80">
    <w:name w:val="Style80"/>
    <w:basedOn w:val="a"/>
    <w:rsid w:val="00554A9C"/>
    <w:pPr>
      <w:ind w:firstLine="567"/>
      <w:jc w:val="both"/>
    </w:pPr>
  </w:style>
  <w:style w:type="paragraph" w:customStyle="1" w:styleId="Style85">
    <w:name w:val="Style85"/>
    <w:basedOn w:val="a"/>
    <w:rsid w:val="00554A9C"/>
    <w:pPr>
      <w:ind w:firstLine="567"/>
      <w:jc w:val="both"/>
    </w:pPr>
  </w:style>
  <w:style w:type="paragraph" w:customStyle="1" w:styleId="Style89">
    <w:name w:val="Style89"/>
    <w:basedOn w:val="a"/>
    <w:rsid w:val="00554A9C"/>
    <w:pPr>
      <w:ind w:firstLine="567"/>
      <w:jc w:val="both"/>
    </w:pPr>
  </w:style>
  <w:style w:type="paragraph" w:customStyle="1" w:styleId="Style113">
    <w:name w:val="Style113"/>
    <w:basedOn w:val="a"/>
    <w:rsid w:val="00554A9C"/>
    <w:pPr>
      <w:ind w:firstLine="567"/>
      <w:jc w:val="both"/>
    </w:pPr>
  </w:style>
  <w:style w:type="paragraph" w:customStyle="1" w:styleId="Style114">
    <w:name w:val="Style114"/>
    <w:basedOn w:val="a"/>
    <w:rsid w:val="00554A9C"/>
    <w:pPr>
      <w:ind w:firstLine="567"/>
      <w:jc w:val="both"/>
    </w:pPr>
  </w:style>
  <w:style w:type="paragraph" w:customStyle="1" w:styleId="Style116">
    <w:name w:val="Style116"/>
    <w:basedOn w:val="a"/>
    <w:rsid w:val="00554A9C"/>
    <w:pPr>
      <w:ind w:firstLine="567"/>
      <w:jc w:val="both"/>
    </w:pPr>
  </w:style>
  <w:style w:type="character" w:customStyle="1" w:styleId="FontStyle258">
    <w:name w:val="Font Style258"/>
    <w:basedOn w:val="a0"/>
    <w:rsid w:val="00554A9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554A9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554A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554A9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554A9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554A9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554A9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54A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Emphasis"/>
    <w:basedOn w:val="a0"/>
    <w:qFormat/>
    <w:rsid w:val="00554A9C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554A9C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0">
    <w:name w:val="Верхний колонтитул Знак"/>
    <w:aliases w:val=" Знак Знак1"/>
    <w:basedOn w:val="a0"/>
    <w:link w:val="af"/>
    <w:uiPriority w:val="99"/>
    <w:rsid w:val="00554A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rsid w:val="00554A9C"/>
    <w:rPr>
      <w:sz w:val="16"/>
      <w:szCs w:val="16"/>
    </w:rPr>
  </w:style>
  <w:style w:type="paragraph" w:styleId="af2">
    <w:name w:val="annotation text"/>
    <w:basedOn w:val="a"/>
    <w:link w:val="af3"/>
    <w:rsid w:val="00554A9C"/>
    <w:pPr>
      <w:ind w:firstLine="567"/>
      <w:jc w:val="both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554A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rsid w:val="00554A9C"/>
    <w:rPr>
      <w:b/>
      <w:bCs/>
    </w:rPr>
  </w:style>
  <w:style w:type="character" w:customStyle="1" w:styleId="af5">
    <w:name w:val="Тема примечания Знак"/>
    <w:basedOn w:val="af3"/>
    <w:link w:val="af4"/>
    <w:rsid w:val="00554A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footnote text"/>
    <w:basedOn w:val="a"/>
    <w:link w:val="af7"/>
    <w:rsid w:val="00554A9C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554A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rsid w:val="00554A9C"/>
    <w:rPr>
      <w:vertAlign w:val="superscript"/>
    </w:rPr>
  </w:style>
  <w:style w:type="paragraph" w:customStyle="1" w:styleId="14">
    <w:name w:val="Обычный1"/>
    <w:rsid w:val="00554A9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9">
    <w:name w:val="Normal (Web)"/>
    <w:basedOn w:val="a"/>
    <w:uiPriority w:val="99"/>
    <w:rsid w:val="00554A9C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  <w:style w:type="paragraph" w:styleId="afa">
    <w:name w:val="Subtitle"/>
    <w:basedOn w:val="a"/>
    <w:link w:val="afb"/>
    <w:qFormat/>
    <w:rsid w:val="00554A9C"/>
    <w:pPr>
      <w:widowControl/>
      <w:autoSpaceDE/>
      <w:autoSpaceDN/>
      <w:adjustRightInd/>
      <w:spacing w:before="60" w:after="60" w:line="360" w:lineRule="auto"/>
      <w:ind w:left="567"/>
    </w:pPr>
    <w:rPr>
      <w:b/>
      <w:bCs/>
      <w:sz w:val="20"/>
    </w:rPr>
  </w:style>
  <w:style w:type="character" w:customStyle="1" w:styleId="afb">
    <w:name w:val="Подзаголовок Знак"/>
    <w:basedOn w:val="a0"/>
    <w:link w:val="afa"/>
    <w:rsid w:val="00554A9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554A9C"/>
  </w:style>
  <w:style w:type="character" w:customStyle="1" w:styleId="butback">
    <w:name w:val="butback"/>
    <w:basedOn w:val="a0"/>
    <w:rsid w:val="00554A9C"/>
  </w:style>
  <w:style w:type="character" w:customStyle="1" w:styleId="submenu-table">
    <w:name w:val="submenu-table"/>
    <w:basedOn w:val="a0"/>
    <w:rsid w:val="00554A9C"/>
  </w:style>
  <w:style w:type="character" w:styleId="afc">
    <w:name w:val="FollowedHyperlink"/>
    <w:basedOn w:val="a0"/>
    <w:uiPriority w:val="99"/>
    <w:semiHidden/>
    <w:unhideWhenUsed/>
    <w:rsid w:val="00554A9C"/>
    <w:rPr>
      <w:color w:val="954F72" w:themeColor="followedHyperlink"/>
      <w:u w:val="single"/>
    </w:rPr>
  </w:style>
  <w:style w:type="paragraph" w:styleId="afd">
    <w:name w:val="Document Map"/>
    <w:basedOn w:val="a"/>
    <w:link w:val="afe"/>
    <w:uiPriority w:val="99"/>
    <w:semiHidden/>
    <w:unhideWhenUsed/>
    <w:rsid w:val="00554A9C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554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3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znanium.com/bookread2.php?book=891167" TargetMode="External"/><Relationship Id="rId18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s://magtu.informsystema.ru/uploader/fileUpload?name=65.pdf&amp;show=dcatalogues/1/1137016/65.pdf&amp;view=true" TargetMode="External"/><Relationship Id="rId17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magtu.informsystema.ru/uploader/fileUpload?name=65.pdf&amp;show=dcatalogues/1/1137016/6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znanium.com/bookread2.php?book=5155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615221" TargetMode="External"/><Relationship Id="rId14" Type="http://schemas.openxmlformats.org/officeDocument/2006/relationships/hyperlink" Target="http://znanium.com/bookread2.php?book=8911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D45BADE9-87DE-49EB-BAE3-731CD1A81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35</Pages>
  <Words>9256</Words>
  <Characters>52761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Учетная запись Майкрософт</cp:lastModifiedBy>
  <cp:revision>105</cp:revision>
  <dcterms:created xsi:type="dcterms:W3CDTF">2015-11-30T11:54:00Z</dcterms:created>
  <dcterms:modified xsi:type="dcterms:W3CDTF">2020-11-25T18:07:00Z</dcterms:modified>
</cp:coreProperties>
</file>