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EEE" w:rsidRDefault="00EE7F2F" w:rsidP="00A23799">
      <w:pPr>
        <w:spacing w:after="200"/>
        <w:jc w:val="both"/>
        <w:rPr>
          <w:b/>
          <w:bCs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25pt;height:657pt;visibility:visible">
            <v:imagedata r:id="rId5" o:title=""/>
          </v:shape>
        </w:pict>
      </w:r>
    </w:p>
    <w:p w:rsidR="00FE1EEE" w:rsidRDefault="00FE1EEE" w:rsidP="00C17E52">
      <w:pPr>
        <w:spacing w:after="200"/>
        <w:jc w:val="center"/>
        <w:rPr>
          <w:b/>
          <w:bCs/>
        </w:rPr>
      </w:pPr>
    </w:p>
    <w:p w:rsidR="00FE1EEE" w:rsidRDefault="00FE1EEE" w:rsidP="00C17E52">
      <w:pPr>
        <w:spacing w:after="200"/>
        <w:jc w:val="center"/>
        <w:rPr>
          <w:b/>
          <w:bCs/>
        </w:rPr>
      </w:pPr>
    </w:p>
    <w:p w:rsidR="00FE1EEE" w:rsidRDefault="00EE7F2F" w:rsidP="00C17E52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Рисунок 2" o:spid="_x0000_i1026" type="#_x0000_t75" style="width:463.5pt;height:657pt;visibility:visible">
            <v:imagedata r:id="rId6" o:title=""/>
          </v:shape>
        </w:pict>
      </w:r>
    </w:p>
    <w:p w:rsidR="00FE1EEE" w:rsidRDefault="00FE1EEE" w:rsidP="00C17E52">
      <w:pPr>
        <w:spacing w:after="200"/>
        <w:jc w:val="center"/>
        <w:rPr>
          <w:b/>
          <w:bCs/>
        </w:rPr>
      </w:pPr>
    </w:p>
    <w:p w:rsidR="00FE1EEE" w:rsidRDefault="00FE1EEE" w:rsidP="00C17E52">
      <w:pPr>
        <w:spacing w:after="200"/>
        <w:jc w:val="center"/>
        <w:rPr>
          <w:b/>
          <w:bCs/>
        </w:rPr>
      </w:pPr>
    </w:p>
    <w:p w:rsidR="00FE1EEE" w:rsidRDefault="00EE7F2F" w:rsidP="00704092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noProof/>
        </w:rPr>
        <w:lastRenderedPageBreak/>
        <w:pict>
          <v:shape id="_x0000_i1027" type="#_x0000_t75" style="width:467.25pt;height:661.5pt">
            <v:imagedata r:id="rId7" o:title="ЛистХим 2017 (1)"/>
          </v:shape>
        </w:pict>
      </w:r>
    </w:p>
    <w:p w:rsidR="00FE1EEE" w:rsidRDefault="00FE1EEE" w:rsidP="00704092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FE1EEE" w:rsidRDefault="00FE1EEE" w:rsidP="00704092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FE1EEE" w:rsidRDefault="00FE1EEE" w:rsidP="00704092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FE1EEE" w:rsidRDefault="00FE1EEE" w:rsidP="00704092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FE1EEE" w:rsidRPr="008C7735" w:rsidRDefault="00FE1EEE" w:rsidP="00704092">
      <w:pPr>
        <w:pStyle w:val="Style9"/>
        <w:widowControl/>
        <w:jc w:val="both"/>
        <w:rPr>
          <w:rStyle w:val="FontStyle16"/>
          <w:sz w:val="24"/>
          <w:szCs w:val="24"/>
        </w:rPr>
      </w:pPr>
      <w:r w:rsidRPr="008C7735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FE1EEE" w:rsidRPr="008C7735" w:rsidRDefault="00FE1EEE" w:rsidP="00704092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FE1EEE" w:rsidRDefault="00FE1EEE" w:rsidP="00704092">
      <w:pPr>
        <w:ind w:firstLine="540"/>
        <w:jc w:val="both"/>
      </w:pPr>
      <w:r>
        <w:t>Целями освоения д</w:t>
      </w:r>
      <w:r w:rsidRPr="008C7735">
        <w:t>исциплин</w:t>
      </w:r>
      <w:r>
        <w:t>ы</w:t>
      </w:r>
      <w:r w:rsidRPr="008C7735">
        <w:t xml:space="preserve"> «</w:t>
      </w:r>
      <w:r>
        <w:t>Подтверждение соответствия</w:t>
      </w:r>
      <w:r w:rsidRPr="008C7735">
        <w:t xml:space="preserve">» </w:t>
      </w:r>
      <w:r>
        <w:t>являются:</w:t>
      </w:r>
    </w:p>
    <w:p w:rsidR="00FE1EEE" w:rsidRDefault="00FE1EEE" w:rsidP="00704092">
      <w:pPr>
        <w:ind w:firstLine="540"/>
        <w:jc w:val="both"/>
      </w:pPr>
      <w:r>
        <w:t>- приобретение знаний в области подтверждения соответствия продукции и услуг;</w:t>
      </w:r>
    </w:p>
    <w:p w:rsidR="00FE1EEE" w:rsidRDefault="00FE1EEE" w:rsidP="00704092">
      <w:pPr>
        <w:ind w:firstLine="540"/>
        <w:jc w:val="both"/>
      </w:pPr>
      <w:r>
        <w:t xml:space="preserve">- изучение правовой и нормативной базы подтверждения соответствия продукции и услуг; </w:t>
      </w:r>
    </w:p>
    <w:p w:rsidR="00FE1EEE" w:rsidRDefault="00FE1EEE" w:rsidP="00704092">
      <w:pPr>
        <w:ind w:firstLine="540"/>
        <w:jc w:val="both"/>
      </w:pPr>
      <w:r>
        <w:t>- изучение функционирования систем подтверждения соответствия продукции, процессов и услуг заданным требованиям.</w:t>
      </w:r>
    </w:p>
    <w:p w:rsidR="00FE1EEE" w:rsidRDefault="00FE1EEE" w:rsidP="00704092">
      <w:pPr>
        <w:jc w:val="both"/>
      </w:pPr>
    </w:p>
    <w:p w:rsidR="00FE1EEE" w:rsidRPr="000521F7" w:rsidRDefault="00FE1EEE" w:rsidP="000521F7">
      <w:pPr>
        <w:keepNext/>
        <w:spacing w:before="240" w:after="60"/>
        <w:jc w:val="both"/>
        <w:outlineLvl w:val="0"/>
        <w:rPr>
          <w:b/>
          <w:bCs/>
          <w:kern w:val="32"/>
        </w:rPr>
      </w:pPr>
      <w:r w:rsidRPr="000521F7">
        <w:rPr>
          <w:b/>
          <w:bCs/>
          <w:kern w:val="32"/>
        </w:rPr>
        <w:t>2</w:t>
      </w:r>
      <w:r w:rsidRPr="000521F7">
        <w:rPr>
          <w:kern w:val="32"/>
        </w:rPr>
        <w:t xml:space="preserve"> </w:t>
      </w:r>
      <w:r w:rsidRPr="000521F7">
        <w:rPr>
          <w:b/>
          <w:bCs/>
          <w:kern w:val="32"/>
        </w:rPr>
        <w:t xml:space="preserve">Место дисциплины в структуре образовательной программы </w:t>
      </w:r>
      <w:r w:rsidRPr="000521F7">
        <w:rPr>
          <w:b/>
          <w:bCs/>
          <w:kern w:val="32"/>
        </w:rPr>
        <w:br/>
        <w:t xml:space="preserve">подготовки бакалавра </w:t>
      </w:r>
    </w:p>
    <w:p w:rsidR="00FE1EEE" w:rsidRPr="008C7735" w:rsidRDefault="00FE1EEE" w:rsidP="00704092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FE1EEE" w:rsidRPr="00C17E52" w:rsidRDefault="00FE1EEE" w:rsidP="00C17E52">
      <w:pPr>
        <w:pStyle w:val="Style3"/>
        <w:widowControl/>
        <w:ind w:firstLine="540"/>
        <w:jc w:val="both"/>
      </w:pPr>
      <w:r w:rsidRPr="008C7735">
        <w:rPr>
          <w:rStyle w:val="FontStyle16"/>
          <w:b w:val="0"/>
          <w:bCs w:val="0"/>
          <w:sz w:val="24"/>
          <w:szCs w:val="24"/>
        </w:rPr>
        <w:t>Дисциплина</w:t>
      </w:r>
      <w:r>
        <w:rPr>
          <w:rStyle w:val="FontStyle16"/>
          <w:b w:val="0"/>
          <w:bCs w:val="0"/>
          <w:sz w:val="24"/>
          <w:szCs w:val="24"/>
        </w:rPr>
        <w:t xml:space="preserve"> </w:t>
      </w:r>
      <w:r w:rsidRPr="008C7735">
        <w:t>«</w:t>
      </w:r>
      <w:r>
        <w:t>Подтверждение соответствия</w:t>
      </w:r>
      <w:r w:rsidRPr="008C7735">
        <w:t xml:space="preserve">» </w:t>
      </w:r>
      <w:r w:rsidRPr="008C7735">
        <w:rPr>
          <w:rStyle w:val="FontStyle16"/>
          <w:b w:val="0"/>
          <w:bCs w:val="0"/>
          <w:sz w:val="24"/>
          <w:szCs w:val="24"/>
        </w:rPr>
        <w:t xml:space="preserve">входит в вариативную часть </w:t>
      </w:r>
      <w:r w:rsidRPr="00C17E52">
        <w:t>блока 1 образовательной программы.</w:t>
      </w:r>
    </w:p>
    <w:p w:rsidR="00FE1EEE" w:rsidRDefault="00FE1EEE" w:rsidP="00C17E52">
      <w:pPr>
        <w:pStyle w:val="Style3"/>
        <w:widowControl/>
        <w:ind w:firstLine="540"/>
        <w:jc w:val="both"/>
        <w:rPr>
          <w:rStyle w:val="FontStyle16"/>
          <w:b w:val="0"/>
          <w:bCs w:val="0"/>
          <w:sz w:val="24"/>
          <w:szCs w:val="24"/>
        </w:rPr>
      </w:pPr>
      <w:r w:rsidRPr="00C17E52">
        <w:t xml:space="preserve">Для изучения дисциплины необходимы знания (умения, владения), сформированные в результате изучения дисциплин: </w:t>
      </w:r>
      <w:r w:rsidRPr="00810F53">
        <w:rPr>
          <w:rStyle w:val="FontStyle16"/>
          <w:b w:val="0"/>
          <w:bCs w:val="0"/>
          <w:sz w:val="24"/>
          <w:szCs w:val="24"/>
        </w:rPr>
        <w:t>математика, физика,</w:t>
      </w:r>
      <w:r w:rsidRPr="008C7735">
        <w:rPr>
          <w:rStyle w:val="FontStyle16"/>
          <w:b w:val="0"/>
          <w:bCs w:val="0"/>
          <w:sz w:val="24"/>
          <w:szCs w:val="24"/>
        </w:rPr>
        <w:t xml:space="preserve"> химия, экология, информатика</w:t>
      </w:r>
      <w:r>
        <w:rPr>
          <w:rStyle w:val="FontStyle16"/>
          <w:b w:val="0"/>
          <w:bCs w:val="0"/>
          <w:sz w:val="24"/>
          <w:szCs w:val="24"/>
        </w:rPr>
        <w:t>, физические основы измерений и эталоны, метрология, основы технического регулирования, стандартизация</w:t>
      </w:r>
      <w:r w:rsidRPr="008C7735">
        <w:rPr>
          <w:rStyle w:val="FontStyle16"/>
          <w:b w:val="0"/>
          <w:bCs w:val="0"/>
          <w:sz w:val="24"/>
          <w:szCs w:val="24"/>
        </w:rPr>
        <w:t>.</w:t>
      </w:r>
    </w:p>
    <w:p w:rsidR="00FE1EEE" w:rsidRPr="007460FE" w:rsidRDefault="00FE1EEE" w:rsidP="00704092">
      <w:pPr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 w:rsidRPr="00C17E52">
        <w:rPr>
          <w:rStyle w:val="FontStyle16"/>
          <w:b w:val="0"/>
          <w:bCs w:val="0"/>
          <w:sz w:val="24"/>
          <w:szCs w:val="24"/>
        </w:rPr>
        <w:t>Знания (умения, владения), полученные при изучении данной дисциплины</w:t>
      </w:r>
      <w:r w:rsidRPr="007460FE">
        <w:rPr>
          <w:rStyle w:val="FontStyle16"/>
          <w:b w:val="0"/>
          <w:bCs w:val="0"/>
          <w:sz w:val="24"/>
          <w:szCs w:val="24"/>
        </w:rPr>
        <w:t xml:space="preserve"> необходимы при изучении дисциплин </w:t>
      </w:r>
      <w:r>
        <w:rPr>
          <w:rStyle w:val="FontStyle16"/>
          <w:b w:val="0"/>
          <w:bCs w:val="0"/>
          <w:sz w:val="24"/>
          <w:szCs w:val="24"/>
        </w:rPr>
        <w:t>«Статистические методы контроля и управления качеством», «Системы менеджмента качества предприятий», «Выпускная квалификационная работа»</w:t>
      </w:r>
      <w:r w:rsidRPr="007460FE">
        <w:rPr>
          <w:rStyle w:val="FontStyle16"/>
          <w:b w:val="0"/>
          <w:bCs w:val="0"/>
          <w:sz w:val="24"/>
          <w:szCs w:val="24"/>
        </w:rPr>
        <w:t xml:space="preserve">. </w:t>
      </w:r>
    </w:p>
    <w:p w:rsidR="00FE1EEE" w:rsidRPr="008C7735" w:rsidRDefault="00FE1EEE" w:rsidP="00704092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FE1EEE" w:rsidRDefault="00FE1EEE" w:rsidP="00704092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8C7735">
        <w:rPr>
          <w:rStyle w:val="FontStyle21"/>
          <w:b/>
          <w:bCs/>
          <w:sz w:val="24"/>
          <w:szCs w:val="24"/>
        </w:rPr>
        <w:t xml:space="preserve">3 Компетенции обучающегося, формируемые в результате освоения дисциплины </w:t>
      </w:r>
    </w:p>
    <w:p w:rsidR="00FE1EEE" w:rsidRDefault="00FE1EEE" w:rsidP="00704092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FE1EEE" w:rsidRDefault="00FE1EEE" w:rsidP="003735EC">
      <w:r w:rsidRPr="003735EC">
        <w:t>В результате освоения дисциплины</w:t>
      </w:r>
      <w:r w:rsidRPr="003735EC">
        <w:rPr>
          <w:b/>
          <w:bCs/>
        </w:rPr>
        <w:t xml:space="preserve"> </w:t>
      </w:r>
      <w:r w:rsidRPr="008C7735">
        <w:t xml:space="preserve"> «</w:t>
      </w:r>
      <w:r>
        <w:t>Подтверждение соответствия</w:t>
      </w:r>
      <w:r w:rsidRPr="008C7735">
        <w:t>»</w:t>
      </w:r>
      <w:r>
        <w:t xml:space="preserve"> </w:t>
      </w:r>
      <w:r w:rsidRPr="003735EC">
        <w:t>обучающийся должен обладать следующими компетенциями: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FE1EE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</w:p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Планируемые результаты обучения </w:t>
            </w:r>
          </w:p>
        </w:tc>
      </w:tr>
      <w:tr w:rsidR="00FE1E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131E36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C00000"/>
                <w:highlight w:val="yellow"/>
                <w:lang w:eastAsia="en-US"/>
              </w:rPr>
            </w:pPr>
            <w:r w:rsidRPr="00131E36">
              <w:rPr>
                <w:b/>
                <w:bCs/>
              </w:rPr>
              <w:t>ПК-6: способность участвовать в проведении сертификации продукции, технологических процессов, услуг, систем качества, производств и систем экологического управления предприятия</w:t>
            </w:r>
          </w:p>
        </w:tc>
      </w:tr>
      <w:tr w:rsidR="00FE1E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jc w:val="both"/>
            </w:pPr>
            <w:r w:rsidRPr="00A514DC">
              <w:t>-  законодательные      и      нормативные  правовые   акты,   методические   материалы   по      стандартизации, сертификации,     метрологии    и    управлению качеством;</w:t>
            </w:r>
          </w:p>
          <w:p w:rsidR="00FE1EEE" w:rsidRDefault="00FE1EEE" w:rsidP="00131E3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>-  организацию  и  технологию подтверждения    соответствия   продукции, процессов и услуг;</w:t>
            </w:r>
          </w:p>
          <w:p w:rsidR="00FE1EEE" w:rsidRPr="00131E36" w:rsidRDefault="00FE1EEE" w:rsidP="00131E3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организацию аккредитации  органов по     сертификации, испытательных и  измерительных лабораторий     </w:t>
            </w:r>
          </w:p>
          <w:p w:rsidR="00FE1EEE" w:rsidRDefault="00FE1EEE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jc w:val="both"/>
              <w:rPr>
                <w:rFonts w:ascii="Calibri" w:hAnsi="Calibri" w:cs="Calibri"/>
                <w:color w:val="000000"/>
                <w:lang w:eastAsia="en-US"/>
              </w:rPr>
            </w:pPr>
            <w:r w:rsidRPr="00131E36">
              <w:t xml:space="preserve">  </w:t>
            </w:r>
          </w:p>
        </w:tc>
      </w:tr>
      <w:tr w:rsidR="00FE1E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 w:rsidRPr="00A514DC">
              <w:rPr>
                <w:color w:val="000000"/>
              </w:rPr>
              <w:t>- осуществлять подготовку НД и ТД для подтверждения соответствия</w:t>
            </w:r>
          </w:p>
          <w:p w:rsidR="00FE1EEE" w:rsidRPr="00131E36" w:rsidRDefault="00FE1EEE" w:rsidP="00131E3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   подтверждение  соответствия       продукции,   процессов       и       услуг      предъявляемым требованиям;   </w:t>
            </w:r>
          </w:p>
          <w:p w:rsidR="00FE1EEE" w:rsidRPr="00131E36" w:rsidRDefault="00FE1EEE" w:rsidP="00131E36">
            <w:pPr>
              <w:widowControl/>
              <w:jc w:val="both"/>
              <w:rPr>
                <w:lang w:eastAsia="en-US"/>
              </w:rPr>
            </w:pPr>
            <w:r w:rsidRPr="00131E36">
              <w:rPr>
                <w:lang w:eastAsia="en-US"/>
              </w:rPr>
              <w:t>- разрабатывать необходимую документацию для сертификации</w:t>
            </w:r>
            <w:r>
              <w:rPr>
                <w:lang w:eastAsia="en-US"/>
              </w:rPr>
              <w:t xml:space="preserve"> </w:t>
            </w:r>
            <w:r w:rsidRPr="00131E36">
              <w:rPr>
                <w:lang w:eastAsia="en-US"/>
              </w:rPr>
              <w:t>производств с разработкой алгоритмов, адекватных сформированным</w:t>
            </w:r>
          </w:p>
          <w:p w:rsidR="00FE1EEE" w:rsidRDefault="00FE1EEE" w:rsidP="00131E36">
            <w:pPr>
              <w:tabs>
                <w:tab w:val="left" w:pos="356"/>
                <w:tab w:val="left" w:pos="851"/>
              </w:tabs>
              <w:jc w:val="both"/>
              <w:rPr>
                <w:rFonts w:ascii="Calibri" w:hAnsi="Calibri" w:cs="Calibri"/>
                <w:color w:val="000000"/>
                <w:lang w:eastAsia="en-US"/>
              </w:rPr>
            </w:pPr>
            <w:r w:rsidRPr="00131E36">
              <w:rPr>
                <w:lang w:eastAsia="en-US"/>
              </w:rPr>
              <w:t>планам</w:t>
            </w:r>
          </w:p>
        </w:tc>
      </w:tr>
      <w:tr w:rsidR="00FE1EE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131E36" w:rsidRDefault="00FE1EEE">
            <w:pPr>
              <w:widowControl/>
              <w:autoSpaceDE/>
              <w:adjustRightInd/>
            </w:pPr>
            <w:r w:rsidRPr="00131E36">
              <w:t xml:space="preserve">- навыками      обработки экспериментальных  данных   и     оценки               точности    (неопределенности) измерений,  испытаний   и   достоверности      </w:t>
            </w:r>
            <w:r w:rsidRPr="00131E36">
              <w:lastRenderedPageBreak/>
              <w:t>контроля</w:t>
            </w:r>
            <w:r>
              <w:t>;</w:t>
            </w:r>
          </w:p>
          <w:p w:rsidR="00FE1EEE" w:rsidRPr="00131E36" w:rsidRDefault="00FE1EEE" w:rsidP="00131E36">
            <w:pPr>
              <w:pStyle w:val="ConsPlusNonformat"/>
              <w:widowControl/>
              <w:jc w:val="both"/>
              <w:rPr>
                <w:rStyle w:val="FontStyle16"/>
                <w:sz w:val="24"/>
                <w:szCs w:val="24"/>
              </w:rPr>
            </w:pP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 xml:space="preserve">-     навыками     оформления нормативно-технической       документации по оценке соответствия;            </w:t>
            </w:r>
          </w:p>
          <w:p w:rsidR="00FE1EEE" w:rsidRDefault="00FE1EEE" w:rsidP="00131E3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>-     навыками     оформления результатов    испытаний    и принят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     соответствующих решений</w:t>
            </w:r>
          </w:p>
          <w:p w:rsidR="00FE1EEE" w:rsidRDefault="00FE1EEE">
            <w:pPr>
              <w:widowControl/>
              <w:autoSpaceDE/>
              <w:adjustRightInd/>
              <w:rPr>
                <w:rFonts w:ascii="Calibri" w:hAnsi="Calibri" w:cs="Calibri"/>
                <w:color w:val="000000"/>
                <w:lang w:eastAsia="en-US"/>
              </w:rPr>
            </w:pPr>
          </w:p>
        </w:tc>
      </w:tr>
      <w:tr w:rsidR="00FE1E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lastRenderedPageBreak/>
              <w:t>ПК-13: способностью участвовать в практическом освоении систем менеджмента качества, рекламационной работе, подготовке планов внедрения новой контрольно-измерительной техники, составлении заявок на проведение сертификации</w:t>
            </w:r>
          </w:p>
        </w:tc>
      </w:tr>
      <w:tr w:rsidR="00FE1E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C11ABD" w:rsidRDefault="00FE1EEE" w:rsidP="00131E36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 w:rsidRPr="00C11ABD">
              <w:rPr>
                <w:b/>
                <w:bCs/>
                <w:lang w:eastAsia="en-US"/>
              </w:rPr>
              <w:t xml:space="preserve">- </w:t>
            </w:r>
            <w:r w:rsidRPr="00C11ABD">
              <w:rPr>
                <w:lang w:eastAsia="en-US"/>
              </w:rPr>
              <w:t>требования к системе подтверждения соответствия;</w:t>
            </w:r>
          </w:p>
          <w:p w:rsidR="00FE1EEE" w:rsidRPr="00C11ABD" w:rsidRDefault="00FE1EEE" w:rsidP="00C11ABD">
            <w:pPr>
              <w:widowControl/>
              <w:rPr>
                <w:lang w:eastAsia="en-US"/>
              </w:rPr>
            </w:pPr>
            <w:r w:rsidRPr="00C11ABD">
              <w:rPr>
                <w:lang w:eastAsia="en-US"/>
              </w:rPr>
              <w:t>- актуальные проблемы подтверждения соответствия и взаимного</w:t>
            </w:r>
            <w:r>
              <w:rPr>
                <w:lang w:eastAsia="en-US"/>
              </w:rPr>
              <w:t xml:space="preserve"> п</w:t>
            </w:r>
            <w:r w:rsidRPr="00C11ABD">
              <w:rPr>
                <w:lang w:eastAsia="en-US"/>
              </w:rPr>
              <w:t>ризнания результатов испытаний и сертификатов;</w:t>
            </w:r>
          </w:p>
          <w:p w:rsidR="00FE1EEE" w:rsidRDefault="00FE1EEE" w:rsidP="00131E36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C11ABD">
              <w:rPr>
                <w:color w:val="000000"/>
              </w:rPr>
              <w:t>- принципы подтверждения соответствия продукции и СМК</w:t>
            </w:r>
          </w:p>
        </w:tc>
      </w:tr>
      <w:tr w:rsidR="00FE1E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C11ABD" w:rsidRDefault="00FE1EEE" w:rsidP="00C11ABD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- разрабатывать необходимую документацию для выполнения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работ по сертификации;</w:t>
            </w:r>
          </w:p>
          <w:p w:rsidR="00FE1EEE" w:rsidRPr="00C11ABD" w:rsidRDefault="00FE1EEE" w:rsidP="00C11ABD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- составлять нормативную базу подтверждения соответствия СМ</w:t>
            </w:r>
            <w:r>
              <w:rPr>
                <w:lang w:eastAsia="en-US"/>
              </w:rPr>
              <w:t>К</w:t>
            </w:r>
            <w:r w:rsidRPr="00C11ABD">
              <w:rPr>
                <w:lang w:eastAsia="en-US"/>
              </w:rPr>
              <w:t xml:space="preserve"> и продукции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по основным видам производств объектов</w:t>
            </w:r>
            <w:r>
              <w:rPr>
                <w:lang w:eastAsia="en-US"/>
              </w:rPr>
              <w:t>;</w:t>
            </w:r>
          </w:p>
          <w:p w:rsidR="00FE1EEE" w:rsidRDefault="00FE1EEE" w:rsidP="00C11ABD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C11ABD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составлять заявку на </w:t>
            </w:r>
            <w:r w:rsidRPr="00C11ABD">
              <w:rPr>
                <w:lang w:eastAsia="en-US"/>
              </w:rPr>
              <w:t>сертификацию СМ</w:t>
            </w:r>
            <w:r>
              <w:rPr>
                <w:lang w:eastAsia="en-US"/>
              </w:rPr>
              <w:t>К</w:t>
            </w:r>
            <w:r w:rsidRPr="00C11ABD">
              <w:rPr>
                <w:lang w:eastAsia="en-US"/>
              </w:rPr>
              <w:t xml:space="preserve"> и обрабатывать полученные</w:t>
            </w:r>
            <w:r>
              <w:rPr>
                <w:lang w:eastAsia="en-US"/>
              </w:rPr>
              <w:t xml:space="preserve"> результаты.</w:t>
            </w:r>
          </w:p>
        </w:tc>
      </w:tr>
      <w:tr w:rsidR="00FE1E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C11ABD" w:rsidRDefault="00FE1EEE" w:rsidP="00C11ABD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– навыками разработки типовых документов в области подтверждения соответствия по требованиям международных стандартов;</w:t>
            </w:r>
          </w:p>
          <w:p w:rsidR="00FE1EEE" w:rsidRPr="00C11ABD" w:rsidRDefault="00FE1EEE" w:rsidP="00C11ABD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- методологией научного подхода при решении задач в области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подтверждения соответствия и технического регулирования;</w:t>
            </w:r>
          </w:p>
          <w:p w:rsidR="00FE1EEE" w:rsidRDefault="00FE1EEE" w:rsidP="00C11ABD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C11ABD">
              <w:rPr>
                <w:lang w:eastAsia="en-US"/>
              </w:rPr>
              <w:t>- системой стандартов в целях подтверждения соответствия новой</w:t>
            </w:r>
            <w:r>
              <w:rPr>
                <w:lang w:eastAsia="en-US"/>
              </w:rPr>
              <w:t xml:space="preserve"> продукции</w:t>
            </w:r>
          </w:p>
        </w:tc>
      </w:tr>
      <w:tr w:rsidR="00FE1EE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C11ABD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C11ABD">
              <w:rPr>
                <w:b/>
                <w:bCs/>
              </w:rPr>
              <w:t>ПК-14:  способность участвовать в работах по подготовке к сертификации технических средств, систем, процессов, оборудования и материалов в проведении аккредитации органов по сертификации, измерительных и испытательных лабораторий</w:t>
            </w:r>
          </w:p>
        </w:tc>
      </w:tr>
      <w:tr w:rsidR="00FE1EE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C11ABD" w:rsidRDefault="00FE1EEE" w:rsidP="00C11ABD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 xml:space="preserve">- основные положения по </w:t>
            </w:r>
            <w:r>
              <w:rPr>
                <w:lang w:eastAsia="en-US"/>
              </w:rPr>
              <w:t>подтверждению соответствия</w:t>
            </w:r>
            <w:r w:rsidRPr="00C11ABD">
              <w:rPr>
                <w:lang w:eastAsia="en-US"/>
              </w:rPr>
              <w:t>, основные термины и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определения, системы сертификации, порядок и правила сертификации в РФ</w:t>
            </w:r>
            <w:r>
              <w:rPr>
                <w:lang w:eastAsia="en-US"/>
              </w:rPr>
              <w:t>;</w:t>
            </w:r>
          </w:p>
          <w:p w:rsidR="00FE1EEE" w:rsidRPr="00C11ABD" w:rsidRDefault="00FE1EEE" w:rsidP="00C11ABD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- принципы подтверждение соответствия, порядок сертификации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систем менеджмента производств;</w:t>
            </w:r>
          </w:p>
          <w:p w:rsidR="00FE1EEE" w:rsidRDefault="00FE1EEE" w:rsidP="00C11ABD">
            <w:pPr>
              <w:widowControl/>
              <w:autoSpaceDE/>
              <w:adjustRightInd/>
              <w:jc w:val="both"/>
              <w:rPr>
                <w:color w:val="000000"/>
                <w:lang w:eastAsia="en-US"/>
              </w:rPr>
            </w:pPr>
            <w:r w:rsidRPr="00C11ABD">
              <w:t>- критерии аккредитации органов по сертификации, измерительных и испытательных лабораторий</w:t>
            </w:r>
          </w:p>
        </w:tc>
      </w:tr>
      <w:tr w:rsidR="00FE1EE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894E4A" w:rsidRDefault="00FE1EEE" w:rsidP="00894E4A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 w:rsidRPr="00894E4A">
              <w:rPr>
                <w:lang w:eastAsia="en-US"/>
              </w:rPr>
              <w:t>- формировать планы выполнения работ по сертификации и выполнять эти работы для различных объектов</w:t>
            </w:r>
            <w:r>
              <w:rPr>
                <w:lang w:eastAsia="en-US"/>
              </w:rPr>
              <w:t>;</w:t>
            </w:r>
          </w:p>
          <w:p w:rsidR="00FE1EEE" w:rsidRPr="00894E4A" w:rsidRDefault="00FE1EEE" w:rsidP="00894E4A">
            <w:pPr>
              <w:widowControl/>
              <w:rPr>
                <w:lang w:eastAsia="en-US"/>
              </w:rPr>
            </w:pPr>
            <w:r w:rsidRPr="00894E4A">
              <w:rPr>
                <w:lang w:eastAsia="en-US"/>
              </w:rPr>
              <w:t>- проводить мониторинг процессов и продукции, применять инструменты управления качеством;</w:t>
            </w:r>
          </w:p>
          <w:p w:rsidR="00FE1EEE" w:rsidRDefault="00FE1EEE" w:rsidP="00894E4A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894E4A">
              <w:rPr>
                <w:lang w:eastAsia="en-US"/>
              </w:rPr>
              <w:t>- разрабатывать порядок планирования и проведения внутренних и</w:t>
            </w:r>
            <w:r>
              <w:rPr>
                <w:lang w:eastAsia="en-US"/>
              </w:rPr>
              <w:t xml:space="preserve"> </w:t>
            </w:r>
            <w:r w:rsidRPr="00894E4A">
              <w:rPr>
                <w:lang w:eastAsia="en-US"/>
              </w:rPr>
              <w:t>сертификационных аудитов производств и продукции.</w:t>
            </w:r>
          </w:p>
        </w:tc>
      </w:tr>
      <w:tr w:rsidR="00FE1EE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894E4A" w:rsidRDefault="00FE1EEE" w:rsidP="00894E4A">
            <w:pPr>
              <w:widowControl/>
              <w:jc w:val="both"/>
              <w:rPr>
                <w:lang w:eastAsia="en-US"/>
              </w:rPr>
            </w:pPr>
            <w:r w:rsidRPr="00894E4A">
              <w:rPr>
                <w:lang w:eastAsia="en-US"/>
              </w:rPr>
              <w:t>- методами обработки, полученных при сертификационных испытаниях;</w:t>
            </w:r>
          </w:p>
          <w:p w:rsidR="00FE1EEE" w:rsidRPr="00894E4A" w:rsidRDefault="00FE1EEE" w:rsidP="00894E4A">
            <w:pPr>
              <w:widowControl/>
              <w:jc w:val="both"/>
              <w:rPr>
                <w:lang w:eastAsia="en-US"/>
              </w:rPr>
            </w:pPr>
            <w:r w:rsidRPr="00894E4A">
              <w:rPr>
                <w:lang w:eastAsia="en-US"/>
              </w:rPr>
              <w:t>- навыками применения требований нормативных документов по</w:t>
            </w:r>
            <w:r>
              <w:rPr>
                <w:lang w:eastAsia="en-US"/>
              </w:rPr>
              <w:t xml:space="preserve"> подтверждению соответствия </w:t>
            </w:r>
            <w:r w:rsidRPr="00894E4A">
              <w:rPr>
                <w:lang w:eastAsia="en-US"/>
              </w:rPr>
              <w:t>при решении практических задач;</w:t>
            </w:r>
          </w:p>
          <w:p w:rsidR="00FE1EEE" w:rsidRPr="00894E4A" w:rsidRDefault="00FE1EEE" w:rsidP="00894E4A">
            <w:pPr>
              <w:widowControl/>
              <w:jc w:val="both"/>
              <w:rPr>
                <w:lang w:eastAsia="en-US"/>
              </w:rPr>
            </w:pPr>
            <w:r w:rsidRPr="00894E4A">
              <w:rPr>
                <w:lang w:eastAsia="en-US"/>
              </w:rPr>
              <w:t xml:space="preserve">- информацией об основных достижениях теории и практики </w:t>
            </w:r>
          </w:p>
          <w:p w:rsidR="00FE1EEE" w:rsidRDefault="00FE1EEE" w:rsidP="00894E4A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894E4A">
              <w:rPr>
                <w:lang w:eastAsia="en-US"/>
              </w:rPr>
              <w:lastRenderedPageBreak/>
              <w:t>подтверждения соответствия органов по сертификации и аккредитованных испытательных (измерительных) лабораторий во всех сферах деятельности</w:t>
            </w:r>
            <w:r>
              <w:rPr>
                <w:lang w:eastAsia="en-US"/>
              </w:rPr>
              <w:t xml:space="preserve"> </w:t>
            </w:r>
            <w:r w:rsidRPr="00894E4A">
              <w:rPr>
                <w:lang w:eastAsia="en-US"/>
              </w:rPr>
              <w:t>независимо от их отраслевой принадлежности.</w:t>
            </w:r>
          </w:p>
        </w:tc>
      </w:tr>
    </w:tbl>
    <w:p w:rsidR="00FE1EEE" w:rsidRDefault="00FE1EEE" w:rsidP="00DC42F9">
      <w:pPr>
        <w:keepNext/>
        <w:autoSpaceDE/>
        <w:adjustRightInd/>
        <w:jc w:val="both"/>
        <w:outlineLvl w:val="0"/>
        <w:rPr>
          <w:b/>
          <w:bCs/>
        </w:rPr>
      </w:pPr>
    </w:p>
    <w:p w:rsidR="00FE1EEE" w:rsidRDefault="00FE1EEE" w:rsidP="00DC42F9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t>4 Структура и содержание дисциплины (модуля)</w:t>
      </w:r>
    </w:p>
    <w:p w:rsidR="00FE1EEE" w:rsidRPr="00131E36" w:rsidRDefault="00FE1EEE" w:rsidP="00DC42F9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t xml:space="preserve">Общая трудоемкость дисциплины составляет </w:t>
      </w:r>
      <w:r w:rsidRPr="00131E36">
        <w:rPr>
          <w:b/>
          <w:bCs/>
        </w:rPr>
        <w:t>5 зачетных единиц 180 акад. часов, в том числе:</w:t>
      </w:r>
    </w:p>
    <w:p w:rsidR="00FE1EEE" w:rsidRPr="00131E36" w:rsidRDefault="00FE1EEE" w:rsidP="00DC42F9">
      <w:pPr>
        <w:widowControl/>
        <w:tabs>
          <w:tab w:val="left" w:pos="851"/>
        </w:tabs>
        <w:autoSpaceDE/>
        <w:adjustRightInd/>
        <w:spacing w:line="256" w:lineRule="auto"/>
        <w:jc w:val="both"/>
        <w:rPr>
          <w:lang w:eastAsia="en-US"/>
        </w:rPr>
      </w:pPr>
      <w:r w:rsidRPr="00131E36">
        <w:rPr>
          <w:lang w:eastAsia="en-US"/>
        </w:rPr>
        <w:t>–</w:t>
      </w:r>
      <w:r w:rsidRPr="00131E36">
        <w:rPr>
          <w:lang w:eastAsia="en-US"/>
        </w:rPr>
        <w:tab/>
        <w:t xml:space="preserve">контактная работа – </w:t>
      </w:r>
      <w:r>
        <w:rPr>
          <w:lang w:eastAsia="en-US"/>
        </w:rPr>
        <w:t>58</w:t>
      </w:r>
      <w:r w:rsidRPr="00131E36">
        <w:rPr>
          <w:lang w:eastAsia="en-US"/>
        </w:rPr>
        <w:t>,</w:t>
      </w:r>
      <w:r>
        <w:rPr>
          <w:lang w:eastAsia="en-US"/>
        </w:rPr>
        <w:t xml:space="preserve">2 </w:t>
      </w:r>
      <w:r w:rsidRPr="00131E36">
        <w:rPr>
          <w:lang w:eastAsia="en-US"/>
        </w:rPr>
        <w:t>акад. часа:</w:t>
      </w:r>
    </w:p>
    <w:p w:rsidR="00FE1EEE" w:rsidRPr="00131E36" w:rsidRDefault="00FE1EEE" w:rsidP="00DC42F9">
      <w:pPr>
        <w:widowControl/>
        <w:tabs>
          <w:tab w:val="left" w:pos="851"/>
          <w:tab w:val="left" w:pos="1134"/>
        </w:tabs>
        <w:autoSpaceDE/>
        <w:adjustRightInd/>
        <w:spacing w:line="256" w:lineRule="auto"/>
        <w:jc w:val="both"/>
        <w:rPr>
          <w:lang w:eastAsia="en-US"/>
        </w:rPr>
      </w:pPr>
      <w:r w:rsidRPr="00131E36">
        <w:rPr>
          <w:lang w:eastAsia="en-US"/>
        </w:rPr>
        <w:tab/>
        <w:t>–</w:t>
      </w:r>
      <w:r w:rsidRPr="00131E36">
        <w:rPr>
          <w:lang w:eastAsia="en-US"/>
        </w:rPr>
        <w:tab/>
        <w:t xml:space="preserve">аудиторная – </w:t>
      </w:r>
      <w:r>
        <w:rPr>
          <w:lang w:eastAsia="en-US"/>
        </w:rPr>
        <w:t>54</w:t>
      </w:r>
      <w:r w:rsidRPr="00131E36">
        <w:rPr>
          <w:lang w:eastAsia="en-US"/>
        </w:rPr>
        <w:t xml:space="preserve"> акад. час</w:t>
      </w:r>
      <w:r>
        <w:rPr>
          <w:lang w:eastAsia="en-US"/>
        </w:rPr>
        <w:t>а</w:t>
      </w:r>
      <w:r w:rsidRPr="00131E36">
        <w:rPr>
          <w:lang w:eastAsia="en-US"/>
        </w:rPr>
        <w:t>;</w:t>
      </w:r>
    </w:p>
    <w:p w:rsidR="00FE1EEE" w:rsidRPr="00131E36" w:rsidRDefault="00FE1EEE" w:rsidP="00DC42F9">
      <w:pPr>
        <w:widowControl/>
        <w:tabs>
          <w:tab w:val="left" w:pos="851"/>
          <w:tab w:val="left" w:pos="1134"/>
        </w:tabs>
        <w:autoSpaceDE/>
        <w:adjustRightInd/>
        <w:spacing w:line="256" w:lineRule="auto"/>
        <w:jc w:val="both"/>
        <w:rPr>
          <w:lang w:eastAsia="en-US"/>
        </w:rPr>
      </w:pPr>
      <w:r w:rsidRPr="00131E36">
        <w:rPr>
          <w:lang w:eastAsia="en-US"/>
        </w:rPr>
        <w:tab/>
        <w:t>–</w:t>
      </w:r>
      <w:r w:rsidRPr="00131E36">
        <w:rPr>
          <w:lang w:eastAsia="en-US"/>
        </w:rPr>
        <w:tab/>
        <w:t>внеаудиторная – 4,</w:t>
      </w:r>
      <w:r>
        <w:rPr>
          <w:lang w:eastAsia="en-US"/>
        </w:rPr>
        <w:t>2</w:t>
      </w:r>
      <w:r w:rsidRPr="00131E36">
        <w:rPr>
          <w:lang w:eastAsia="en-US"/>
        </w:rPr>
        <w:t xml:space="preserve"> акад. часа; </w:t>
      </w:r>
    </w:p>
    <w:p w:rsidR="00FE1EEE" w:rsidRPr="00131E36" w:rsidRDefault="00FE1EEE" w:rsidP="00DC42F9">
      <w:pPr>
        <w:widowControl/>
        <w:tabs>
          <w:tab w:val="left" w:pos="851"/>
          <w:tab w:val="left" w:pos="1134"/>
        </w:tabs>
        <w:autoSpaceDE/>
        <w:adjustRightInd/>
        <w:spacing w:line="256" w:lineRule="auto"/>
        <w:jc w:val="both"/>
        <w:rPr>
          <w:lang w:eastAsia="en-US"/>
        </w:rPr>
      </w:pPr>
      <w:r w:rsidRPr="00131E36">
        <w:rPr>
          <w:lang w:eastAsia="en-US"/>
        </w:rPr>
        <w:t>–</w:t>
      </w:r>
      <w:r w:rsidRPr="00131E36">
        <w:rPr>
          <w:lang w:eastAsia="en-US"/>
        </w:rPr>
        <w:tab/>
        <w:t>самостоятельная работа –</w:t>
      </w:r>
      <w:r>
        <w:rPr>
          <w:lang w:eastAsia="en-US"/>
        </w:rPr>
        <w:t>86</w:t>
      </w:r>
      <w:r w:rsidRPr="00131E36">
        <w:rPr>
          <w:lang w:eastAsia="en-US"/>
        </w:rPr>
        <w:t>,</w:t>
      </w:r>
      <w:r>
        <w:rPr>
          <w:lang w:eastAsia="en-US"/>
        </w:rPr>
        <w:t>1</w:t>
      </w:r>
      <w:r w:rsidRPr="00131E36">
        <w:rPr>
          <w:lang w:eastAsia="en-US"/>
        </w:rPr>
        <w:t xml:space="preserve"> акад. часа;</w:t>
      </w:r>
    </w:p>
    <w:p w:rsidR="00FE1EEE" w:rsidRDefault="00FE1EEE" w:rsidP="00DC42F9">
      <w:pPr>
        <w:widowControl/>
        <w:tabs>
          <w:tab w:val="left" w:pos="851"/>
        </w:tabs>
        <w:autoSpaceDE/>
        <w:adjustRightInd/>
        <w:spacing w:line="256" w:lineRule="auto"/>
        <w:jc w:val="both"/>
        <w:rPr>
          <w:lang w:eastAsia="en-US"/>
        </w:rPr>
      </w:pPr>
      <w:r w:rsidRPr="00131E36">
        <w:rPr>
          <w:lang w:eastAsia="en-US"/>
        </w:rPr>
        <w:t>–</w:t>
      </w:r>
      <w:r w:rsidRPr="00131E36">
        <w:rPr>
          <w:lang w:eastAsia="en-US"/>
        </w:rPr>
        <w:tab/>
        <w:t>подготовка к экзамену – 35,7 акад. часа.</w:t>
      </w:r>
    </w:p>
    <w:p w:rsidR="00FE1EEE" w:rsidRPr="003735EC" w:rsidRDefault="00FE1EEE" w:rsidP="003735EC"/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39"/>
        <w:gridCol w:w="383"/>
        <w:gridCol w:w="383"/>
        <w:gridCol w:w="668"/>
        <w:gridCol w:w="815"/>
        <w:gridCol w:w="564"/>
        <w:gridCol w:w="1984"/>
        <w:gridCol w:w="1846"/>
        <w:gridCol w:w="953"/>
      </w:tblGrid>
      <w:tr w:rsidR="00FE1EEE" w:rsidRPr="005360C7">
        <w:trPr>
          <w:cantSplit/>
          <w:trHeight w:val="1156"/>
          <w:tblHeader/>
        </w:trPr>
        <w:tc>
          <w:tcPr>
            <w:tcW w:w="974" w:type="pct"/>
            <w:vMerge w:val="restart"/>
            <w:vAlign w:val="center"/>
          </w:tcPr>
          <w:p w:rsidR="00FE1EEE" w:rsidRPr="005360C7" w:rsidRDefault="00FE1EEE">
            <w:pPr>
              <w:widowControl/>
              <w:jc w:val="both"/>
            </w:pPr>
            <w:r w:rsidRPr="005360C7">
              <w:t>Раздел/ тема</w:t>
            </w:r>
          </w:p>
          <w:p w:rsidR="00FE1EEE" w:rsidRPr="005360C7" w:rsidRDefault="00FE1EEE">
            <w:pPr>
              <w:widowControl/>
              <w:jc w:val="both"/>
            </w:pPr>
            <w:r w:rsidRPr="005360C7">
              <w:t>дисциплины</w:t>
            </w:r>
          </w:p>
        </w:tc>
        <w:tc>
          <w:tcPr>
            <w:tcW w:w="203" w:type="pct"/>
            <w:vMerge w:val="restart"/>
            <w:textDirection w:val="btLr"/>
            <w:vAlign w:val="center"/>
          </w:tcPr>
          <w:p w:rsidR="00FE1EEE" w:rsidRPr="005360C7" w:rsidRDefault="00FE1EEE">
            <w:pPr>
              <w:widowControl/>
              <w:jc w:val="both"/>
            </w:pPr>
            <w:r w:rsidRPr="005360C7">
              <w:t>Семестр</w:t>
            </w:r>
          </w:p>
        </w:tc>
        <w:tc>
          <w:tcPr>
            <w:tcW w:w="989" w:type="pct"/>
            <w:gridSpan w:val="3"/>
            <w:vAlign w:val="center"/>
          </w:tcPr>
          <w:p w:rsidR="00FE1EEE" w:rsidRPr="005360C7" w:rsidRDefault="00FE1EEE">
            <w:pPr>
              <w:jc w:val="both"/>
            </w:pPr>
            <w:r w:rsidRPr="005360C7">
              <w:t xml:space="preserve">Аудиторная </w:t>
            </w:r>
            <w:r w:rsidRPr="005360C7">
              <w:br/>
              <w:t xml:space="preserve">контактная работа </w:t>
            </w:r>
            <w:r w:rsidRPr="005360C7">
              <w:br/>
              <w:t>(в акад. часах)</w:t>
            </w:r>
          </w:p>
        </w:tc>
        <w:tc>
          <w:tcPr>
            <w:tcW w:w="299" w:type="pct"/>
            <w:vMerge w:val="restart"/>
            <w:textDirection w:val="btLr"/>
            <w:vAlign w:val="center"/>
          </w:tcPr>
          <w:p w:rsidR="00FE1EEE" w:rsidRPr="005360C7" w:rsidRDefault="00FE1EEE">
            <w:pPr>
              <w:widowControl/>
              <w:jc w:val="both"/>
            </w:pPr>
            <w:r w:rsidRPr="005360C7">
              <w:t>Самостоятельная работа (в акад. часах)</w:t>
            </w:r>
          </w:p>
        </w:tc>
        <w:tc>
          <w:tcPr>
            <w:tcW w:w="1051" w:type="pct"/>
            <w:vMerge w:val="restart"/>
            <w:vAlign w:val="center"/>
          </w:tcPr>
          <w:p w:rsidR="00FE1EEE" w:rsidRPr="005360C7" w:rsidRDefault="00FE1EEE">
            <w:pPr>
              <w:widowControl/>
              <w:jc w:val="both"/>
            </w:pPr>
            <w:r w:rsidRPr="005360C7">
              <w:t xml:space="preserve">Вид самостоятельной </w:t>
            </w:r>
            <w:r w:rsidRPr="005360C7"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FE1EEE" w:rsidRPr="005360C7" w:rsidRDefault="00FE1EEE">
            <w:pPr>
              <w:widowControl/>
              <w:jc w:val="both"/>
            </w:pPr>
            <w:r w:rsidRPr="005360C7">
              <w:t xml:space="preserve">Форма текущего контроля успеваемости и </w:t>
            </w:r>
            <w:r w:rsidRPr="005360C7">
              <w:br/>
              <w:t>промежуточной аттестации</w:t>
            </w:r>
          </w:p>
        </w:tc>
        <w:tc>
          <w:tcPr>
            <w:tcW w:w="505" w:type="pct"/>
            <w:vMerge w:val="restart"/>
            <w:textDirection w:val="btLr"/>
            <w:vAlign w:val="center"/>
          </w:tcPr>
          <w:p w:rsidR="00FE1EEE" w:rsidRPr="005360C7" w:rsidRDefault="00FE1EEE">
            <w:pPr>
              <w:widowControl/>
              <w:jc w:val="both"/>
            </w:pPr>
            <w:r w:rsidRPr="005360C7">
              <w:t xml:space="preserve">Код и структурный </w:t>
            </w:r>
            <w:r w:rsidRPr="005360C7">
              <w:br/>
              <w:t xml:space="preserve">элемент </w:t>
            </w:r>
            <w:r w:rsidRPr="005360C7">
              <w:br/>
              <w:t>компетенции</w:t>
            </w:r>
          </w:p>
        </w:tc>
      </w:tr>
      <w:tr w:rsidR="00FE1EEE" w:rsidRPr="005360C7">
        <w:trPr>
          <w:cantSplit/>
          <w:trHeight w:val="1134"/>
          <w:tblHeader/>
        </w:trPr>
        <w:tc>
          <w:tcPr>
            <w:tcW w:w="0" w:type="auto"/>
            <w:vMerge/>
            <w:vAlign w:val="center"/>
          </w:tcPr>
          <w:p w:rsidR="00FE1EEE" w:rsidRPr="005360C7" w:rsidRDefault="00FE1EEE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vAlign w:val="center"/>
          </w:tcPr>
          <w:p w:rsidR="00FE1EEE" w:rsidRPr="005360C7" w:rsidRDefault="00FE1EEE">
            <w:pPr>
              <w:widowControl/>
              <w:autoSpaceDE/>
              <w:autoSpaceDN/>
              <w:adjustRightInd/>
            </w:pPr>
          </w:p>
        </w:tc>
        <w:tc>
          <w:tcPr>
            <w:tcW w:w="203" w:type="pct"/>
            <w:textDirection w:val="btLr"/>
            <w:vAlign w:val="center"/>
          </w:tcPr>
          <w:p w:rsidR="00FE1EEE" w:rsidRPr="005360C7" w:rsidRDefault="00FE1EEE">
            <w:pPr>
              <w:widowControl/>
              <w:jc w:val="both"/>
            </w:pPr>
            <w:r w:rsidRPr="005360C7">
              <w:t>лекции</w:t>
            </w:r>
          </w:p>
        </w:tc>
        <w:tc>
          <w:tcPr>
            <w:tcW w:w="354" w:type="pct"/>
            <w:textDirection w:val="btLr"/>
            <w:vAlign w:val="center"/>
          </w:tcPr>
          <w:p w:rsidR="00FE1EEE" w:rsidRPr="005360C7" w:rsidRDefault="00FE1EEE">
            <w:pPr>
              <w:widowControl/>
              <w:jc w:val="both"/>
            </w:pPr>
            <w:proofErr w:type="spellStart"/>
            <w:r w:rsidRPr="005360C7">
              <w:t>лаборат</w:t>
            </w:r>
            <w:proofErr w:type="spellEnd"/>
            <w:r w:rsidRPr="005360C7">
              <w:t>.</w:t>
            </w:r>
          </w:p>
          <w:p w:rsidR="00FE1EEE" w:rsidRPr="005360C7" w:rsidRDefault="00FE1EEE">
            <w:pPr>
              <w:widowControl/>
              <w:jc w:val="both"/>
            </w:pPr>
            <w:r w:rsidRPr="005360C7">
              <w:t>занятия</w:t>
            </w:r>
          </w:p>
        </w:tc>
        <w:tc>
          <w:tcPr>
            <w:tcW w:w="432" w:type="pct"/>
            <w:textDirection w:val="btLr"/>
            <w:vAlign w:val="center"/>
          </w:tcPr>
          <w:p w:rsidR="00FE1EEE" w:rsidRPr="005360C7" w:rsidRDefault="00FE1EEE">
            <w:pPr>
              <w:widowControl/>
              <w:jc w:val="both"/>
            </w:pPr>
            <w:proofErr w:type="spellStart"/>
            <w:r w:rsidRPr="005360C7">
              <w:t>практич</w:t>
            </w:r>
            <w:proofErr w:type="spellEnd"/>
            <w:r w:rsidRPr="005360C7">
              <w:t>. занятия</w:t>
            </w:r>
          </w:p>
        </w:tc>
        <w:tc>
          <w:tcPr>
            <w:tcW w:w="0" w:type="auto"/>
            <w:vMerge/>
            <w:vAlign w:val="center"/>
          </w:tcPr>
          <w:p w:rsidR="00FE1EEE" w:rsidRPr="005360C7" w:rsidRDefault="00FE1EEE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vAlign w:val="center"/>
          </w:tcPr>
          <w:p w:rsidR="00FE1EEE" w:rsidRPr="005360C7" w:rsidRDefault="00FE1EEE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vAlign w:val="center"/>
          </w:tcPr>
          <w:p w:rsidR="00FE1EEE" w:rsidRPr="005360C7" w:rsidRDefault="00FE1EEE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vAlign w:val="center"/>
          </w:tcPr>
          <w:p w:rsidR="00FE1EEE" w:rsidRPr="005360C7" w:rsidRDefault="00FE1EEE">
            <w:pPr>
              <w:widowControl/>
              <w:autoSpaceDE/>
              <w:autoSpaceDN/>
              <w:adjustRightInd/>
            </w:pPr>
          </w:p>
        </w:tc>
      </w:tr>
      <w:tr w:rsidR="00FE1EEE" w:rsidRPr="005360C7">
        <w:trPr>
          <w:trHeight w:val="268"/>
        </w:trPr>
        <w:tc>
          <w:tcPr>
            <w:tcW w:w="974" w:type="pct"/>
          </w:tcPr>
          <w:p w:rsidR="00FE1EEE" w:rsidRPr="005360C7" w:rsidRDefault="00FE1EEE" w:rsidP="002E7637">
            <w:pPr>
              <w:suppressAutoHyphens/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5360C7">
              <w:rPr>
                <w:snapToGrid w:val="0"/>
              </w:rPr>
              <w:t xml:space="preserve"> 1. </w:t>
            </w:r>
            <w:r w:rsidRPr="005360C7">
              <w:t>Основные цели и объекты подтверждения соответствия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7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2</w:t>
            </w:r>
          </w:p>
        </w:tc>
        <w:tc>
          <w:tcPr>
            <w:tcW w:w="354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</w:p>
        </w:tc>
        <w:tc>
          <w:tcPr>
            <w:tcW w:w="432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4</w:t>
            </w: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color w:val="000000"/>
              </w:rPr>
              <w:t>8</w:t>
            </w:r>
          </w:p>
        </w:tc>
        <w:tc>
          <w:tcPr>
            <w:tcW w:w="1051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FE1EEE" w:rsidRPr="005360C7" w:rsidRDefault="00FE1EEE" w:rsidP="002E7637">
            <w:pPr>
              <w:pStyle w:val="Style14"/>
              <w:widowControl/>
              <w:jc w:val="both"/>
            </w:pPr>
            <w:r w:rsidRPr="005360C7">
              <w:t>ПК-6 - з</w:t>
            </w:r>
          </w:p>
        </w:tc>
      </w:tr>
      <w:tr w:rsidR="00FE1EEE" w:rsidRPr="005360C7">
        <w:trPr>
          <w:trHeight w:val="422"/>
        </w:trPr>
        <w:tc>
          <w:tcPr>
            <w:tcW w:w="974" w:type="pct"/>
          </w:tcPr>
          <w:p w:rsidR="00FE1EEE" w:rsidRPr="005360C7" w:rsidRDefault="00FE1EEE" w:rsidP="002E7637">
            <w:pPr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5360C7">
              <w:rPr>
                <w:snapToGrid w:val="0"/>
              </w:rPr>
              <w:t xml:space="preserve"> 2. </w:t>
            </w:r>
            <w:r w:rsidRPr="005360C7">
              <w:t>Качество продукции и защита прав потребителей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7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2</w:t>
            </w:r>
          </w:p>
        </w:tc>
        <w:tc>
          <w:tcPr>
            <w:tcW w:w="354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</w:p>
        </w:tc>
        <w:tc>
          <w:tcPr>
            <w:tcW w:w="432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4</w:t>
            </w:r>
          </w:p>
        </w:tc>
        <w:tc>
          <w:tcPr>
            <w:tcW w:w="299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color w:val="000000"/>
              </w:rPr>
              <w:t>8</w:t>
            </w:r>
          </w:p>
        </w:tc>
        <w:tc>
          <w:tcPr>
            <w:tcW w:w="1051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FE1EEE" w:rsidRPr="005360C7" w:rsidRDefault="00FE1EEE" w:rsidP="002E7637">
            <w:pPr>
              <w:pStyle w:val="Style14"/>
              <w:widowControl/>
              <w:jc w:val="both"/>
            </w:pPr>
            <w:r w:rsidRPr="005360C7">
              <w:t>ПК-6-з</w:t>
            </w:r>
          </w:p>
        </w:tc>
      </w:tr>
      <w:tr w:rsidR="00FE1EEE" w:rsidRPr="005360C7">
        <w:trPr>
          <w:trHeight w:val="70"/>
        </w:trPr>
        <w:tc>
          <w:tcPr>
            <w:tcW w:w="974" w:type="pct"/>
          </w:tcPr>
          <w:p w:rsidR="00FE1EEE" w:rsidRPr="005360C7" w:rsidRDefault="00FE1EEE" w:rsidP="002E7637">
            <w:pPr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5360C7">
              <w:rPr>
                <w:snapToGrid w:val="0"/>
              </w:rPr>
              <w:t xml:space="preserve"> 3 </w:t>
            </w:r>
            <w:r w:rsidRPr="005360C7">
              <w:t>Правовые основы подтверждения соответствия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7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2</w:t>
            </w:r>
          </w:p>
        </w:tc>
        <w:tc>
          <w:tcPr>
            <w:tcW w:w="354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</w:p>
        </w:tc>
        <w:tc>
          <w:tcPr>
            <w:tcW w:w="432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4</w:t>
            </w: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color w:val="000000"/>
              </w:rPr>
              <w:t>8</w:t>
            </w:r>
          </w:p>
        </w:tc>
        <w:tc>
          <w:tcPr>
            <w:tcW w:w="1051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FE1EEE" w:rsidRPr="005360C7" w:rsidRDefault="00FE1EEE" w:rsidP="002E7637">
            <w:pPr>
              <w:pStyle w:val="Style14"/>
              <w:widowControl/>
              <w:jc w:val="both"/>
            </w:pPr>
            <w:r w:rsidRPr="005360C7">
              <w:t>ПК-14-з</w:t>
            </w:r>
          </w:p>
        </w:tc>
      </w:tr>
      <w:tr w:rsidR="00FE1EEE" w:rsidRPr="005360C7">
        <w:trPr>
          <w:trHeight w:val="268"/>
        </w:trPr>
        <w:tc>
          <w:tcPr>
            <w:tcW w:w="974" w:type="pct"/>
          </w:tcPr>
          <w:p w:rsidR="00FE1EEE" w:rsidRPr="005360C7" w:rsidRDefault="00FE1EEE" w:rsidP="002E7637">
            <w:pPr>
              <w:jc w:val="both"/>
            </w:pPr>
            <w:r w:rsidRPr="005360C7">
              <w:rPr>
                <w:snapToGrid w:val="0"/>
              </w:rPr>
              <w:t xml:space="preserve">4. </w:t>
            </w:r>
            <w:r w:rsidRPr="005360C7">
              <w:t>Схемы и формы подтверждения соответствия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7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2</w:t>
            </w:r>
          </w:p>
        </w:tc>
        <w:tc>
          <w:tcPr>
            <w:tcW w:w="354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</w:p>
        </w:tc>
        <w:tc>
          <w:tcPr>
            <w:tcW w:w="432" w:type="pct"/>
            <w:vAlign w:val="center"/>
          </w:tcPr>
          <w:p w:rsidR="00FE1EEE" w:rsidRPr="005360C7" w:rsidRDefault="00FE1EEE" w:rsidP="002E7637">
            <w:pPr>
              <w:pStyle w:val="Style14"/>
              <w:widowControl/>
              <w:jc w:val="center"/>
            </w:pPr>
            <w:r w:rsidRPr="005360C7">
              <w:t>4</w:t>
            </w: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color w:val="000000"/>
              </w:rPr>
              <w:t>8</w:t>
            </w:r>
          </w:p>
        </w:tc>
        <w:tc>
          <w:tcPr>
            <w:tcW w:w="1051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 xml:space="preserve">Самостоятельное изучение учебной и научной литературы. Выполнение практических </w:t>
            </w:r>
            <w:r w:rsidRPr="005360C7">
              <w:rPr>
                <w:i/>
                <w:iCs/>
                <w:color w:val="000000"/>
              </w:rPr>
              <w:lastRenderedPageBreak/>
              <w:t>работ</w:t>
            </w:r>
          </w:p>
        </w:tc>
        <w:tc>
          <w:tcPr>
            <w:tcW w:w="978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lastRenderedPageBreak/>
              <w:t>Устный опрос (собеседование)</w:t>
            </w:r>
          </w:p>
        </w:tc>
        <w:tc>
          <w:tcPr>
            <w:tcW w:w="505" w:type="pct"/>
          </w:tcPr>
          <w:p w:rsidR="00FE1EEE" w:rsidRPr="005360C7" w:rsidRDefault="00FE1EEE" w:rsidP="002E7637">
            <w:pPr>
              <w:pStyle w:val="Style14"/>
              <w:widowControl/>
              <w:jc w:val="both"/>
            </w:pPr>
            <w:r w:rsidRPr="005360C7">
              <w:t>ПК-14-з</w:t>
            </w:r>
          </w:p>
        </w:tc>
      </w:tr>
      <w:tr w:rsidR="00FE1EEE" w:rsidRPr="005360C7">
        <w:trPr>
          <w:trHeight w:val="422"/>
        </w:trPr>
        <w:tc>
          <w:tcPr>
            <w:tcW w:w="974" w:type="pct"/>
          </w:tcPr>
          <w:p w:rsidR="00FE1EEE" w:rsidRPr="005360C7" w:rsidRDefault="00FE1EEE" w:rsidP="002E7637">
            <w:pPr>
              <w:jc w:val="both"/>
            </w:pPr>
            <w:r w:rsidRPr="005360C7">
              <w:rPr>
                <w:snapToGrid w:val="0"/>
              </w:rPr>
              <w:t xml:space="preserve"> 5. </w:t>
            </w:r>
            <w:r w:rsidRPr="005360C7">
              <w:t>Обязательное и добровольное подтверждения соответствия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7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2</w:t>
            </w:r>
          </w:p>
        </w:tc>
        <w:tc>
          <w:tcPr>
            <w:tcW w:w="354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</w:p>
        </w:tc>
        <w:tc>
          <w:tcPr>
            <w:tcW w:w="432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4/2И</w:t>
            </w: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color w:val="000000"/>
              </w:rPr>
              <w:t>8</w:t>
            </w:r>
          </w:p>
        </w:tc>
        <w:tc>
          <w:tcPr>
            <w:tcW w:w="1051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FE1EEE" w:rsidRPr="005360C7" w:rsidRDefault="00FE1EEE" w:rsidP="002E7637">
            <w:pPr>
              <w:pStyle w:val="Style14"/>
              <w:widowControl/>
              <w:jc w:val="both"/>
            </w:pPr>
            <w:r w:rsidRPr="005360C7">
              <w:t>ПК-6-ув</w:t>
            </w:r>
          </w:p>
        </w:tc>
      </w:tr>
      <w:tr w:rsidR="00FE1EEE" w:rsidRPr="005360C7">
        <w:trPr>
          <w:trHeight w:val="422"/>
        </w:trPr>
        <w:tc>
          <w:tcPr>
            <w:tcW w:w="974" w:type="pct"/>
          </w:tcPr>
          <w:p w:rsidR="00FE1EEE" w:rsidRPr="005360C7" w:rsidRDefault="00FE1EEE" w:rsidP="002E7637">
            <w:pPr>
              <w:pStyle w:val="Style14"/>
              <w:widowControl/>
              <w:rPr>
                <w:snapToGrid w:val="0"/>
              </w:rPr>
            </w:pPr>
            <w:r w:rsidRPr="005360C7">
              <w:t>6 Органы по сертификации и испытательные лаборатории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7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2</w:t>
            </w:r>
          </w:p>
        </w:tc>
        <w:tc>
          <w:tcPr>
            <w:tcW w:w="354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</w:p>
        </w:tc>
        <w:tc>
          <w:tcPr>
            <w:tcW w:w="432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4/2И</w:t>
            </w: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color w:val="000000"/>
              </w:rPr>
              <w:t>8</w:t>
            </w:r>
          </w:p>
        </w:tc>
        <w:tc>
          <w:tcPr>
            <w:tcW w:w="1051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FE1EEE" w:rsidRPr="005360C7" w:rsidRDefault="00FE1EEE" w:rsidP="002E7637">
            <w:pPr>
              <w:pStyle w:val="Style14"/>
              <w:widowControl/>
              <w:jc w:val="both"/>
            </w:pPr>
            <w:r w:rsidRPr="005360C7">
              <w:t>ПК-14-в</w:t>
            </w:r>
          </w:p>
        </w:tc>
      </w:tr>
      <w:tr w:rsidR="00FE1EEE" w:rsidRPr="005360C7">
        <w:trPr>
          <w:trHeight w:val="70"/>
        </w:trPr>
        <w:tc>
          <w:tcPr>
            <w:tcW w:w="974" w:type="pct"/>
          </w:tcPr>
          <w:p w:rsidR="00FE1EEE" w:rsidRPr="005360C7" w:rsidRDefault="00FE1EEE" w:rsidP="002E7637">
            <w:pPr>
              <w:jc w:val="both"/>
              <w:rPr>
                <w:snapToGrid w:val="0"/>
              </w:rPr>
            </w:pPr>
            <w:r w:rsidRPr="005360C7">
              <w:rPr>
                <w:snapToGrid w:val="0"/>
              </w:rPr>
              <w:t xml:space="preserve">7 </w:t>
            </w:r>
            <w:r w:rsidRPr="005360C7">
              <w:t>Аккредитация органов по сертификации и испытательных лабораторий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7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2</w:t>
            </w:r>
          </w:p>
        </w:tc>
        <w:tc>
          <w:tcPr>
            <w:tcW w:w="354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</w:p>
        </w:tc>
        <w:tc>
          <w:tcPr>
            <w:tcW w:w="432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4/2И</w:t>
            </w: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color w:val="000000"/>
              </w:rPr>
              <w:t>8</w:t>
            </w:r>
          </w:p>
        </w:tc>
        <w:tc>
          <w:tcPr>
            <w:tcW w:w="1051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FE1EEE" w:rsidRPr="005360C7" w:rsidRDefault="00FE1EEE" w:rsidP="002E7637">
            <w:pPr>
              <w:pStyle w:val="Style14"/>
              <w:widowControl/>
              <w:jc w:val="both"/>
            </w:pPr>
            <w:r w:rsidRPr="005360C7">
              <w:t>ПК-14-у</w:t>
            </w:r>
          </w:p>
        </w:tc>
      </w:tr>
      <w:tr w:rsidR="00FE1EEE" w:rsidRPr="005360C7">
        <w:trPr>
          <w:trHeight w:val="1996"/>
        </w:trPr>
        <w:tc>
          <w:tcPr>
            <w:tcW w:w="974" w:type="pct"/>
          </w:tcPr>
          <w:p w:rsidR="00FE1EEE" w:rsidRPr="005360C7" w:rsidRDefault="00FE1EEE" w:rsidP="002E7637">
            <w:pPr>
              <w:jc w:val="both"/>
              <w:rPr>
                <w:snapToGrid w:val="0"/>
              </w:rPr>
            </w:pPr>
            <w:r w:rsidRPr="005360C7">
              <w:rPr>
                <w:snapToGrid w:val="0"/>
              </w:rPr>
              <w:t xml:space="preserve">8 Оценка соответствия </w:t>
            </w:r>
            <w:r w:rsidRPr="005360C7">
              <w:t>услуг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7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2</w:t>
            </w:r>
          </w:p>
        </w:tc>
        <w:tc>
          <w:tcPr>
            <w:tcW w:w="354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</w:p>
        </w:tc>
        <w:tc>
          <w:tcPr>
            <w:tcW w:w="432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4/2И</w:t>
            </w: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color w:val="000000"/>
              </w:rPr>
              <w:t>8</w:t>
            </w:r>
          </w:p>
        </w:tc>
        <w:tc>
          <w:tcPr>
            <w:tcW w:w="1051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FE1EEE" w:rsidRPr="005360C7" w:rsidRDefault="00FE1EEE" w:rsidP="002E7637">
            <w:pPr>
              <w:pStyle w:val="Style14"/>
              <w:widowControl/>
              <w:jc w:val="both"/>
            </w:pPr>
            <w:r w:rsidRPr="005360C7">
              <w:t>ПК-14-ув</w:t>
            </w:r>
          </w:p>
        </w:tc>
      </w:tr>
      <w:tr w:rsidR="00FE1EEE" w:rsidRPr="005360C7">
        <w:trPr>
          <w:trHeight w:val="499"/>
        </w:trPr>
        <w:tc>
          <w:tcPr>
            <w:tcW w:w="974" w:type="pct"/>
          </w:tcPr>
          <w:p w:rsidR="00FE1EEE" w:rsidRPr="005360C7" w:rsidRDefault="00FE1EEE" w:rsidP="002E7637">
            <w:pPr>
              <w:jc w:val="both"/>
              <w:rPr>
                <w:snapToGrid w:val="0"/>
              </w:rPr>
            </w:pPr>
            <w:r w:rsidRPr="005360C7">
              <w:rPr>
                <w:snapToGrid w:val="0"/>
              </w:rPr>
              <w:t xml:space="preserve"> 9. Добровольное подтверждение соответствия </w:t>
            </w:r>
            <w:r w:rsidRPr="005360C7">
              <w:t>систем менеджмента качества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7</w:t>
            </w:r>
          </w:p>
        </w:tc>
        <w:tc>
          <w:tcPr>
            <w:tcW w:w="203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2</w:t>
            </w:r>
          </w:p>
        </w:tc>
        <w:tc>
          <w:tcPr>
            <w:tcW w:w="354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</w:p>
        </w:tc>
        <w:tc>
          <w:tcPr>
            <w:tcW w:w="432" w:type="pct"/>
            <w:vAlign w:val="center"/>
          </w:tcPr>
          <w:p w:rsidR="00FE1EEE" w:rsidRPr="005360C7" w:rsidRDefault="00FE1EEE" w:rsidP="002E7637">
            <w:pPr>
              <w:widowControl/>
              <w:jc w:val="center"/>
              <w:rPr>
                <w:rStyle w:val="a3"/>
                <w:color w:val="auto"/>
                <w:u w:val="none"/>
              </w:rPr>
            </w:pPr>
            <w:r w:rsidRPr="005360C7">
              <w:rPr>
                <w:rStyle w:val="a3"/>
                <w:color w:val="auto"/>
                <w:u w:val="none"/>
              </w:rPr>
              <w:t>4/6И</w:t>
            </w: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color w:val="000000"/>
              </w:rPr>
            </w:pPr>
            <w:r w:rsidRPr="005360C7">
              <w:rPr>
                <w:color w:val="000000"/>
              </w:rPr>
              <w:t>22,1</w:t>
            </w:r>
          </w:p>
        </w:tc>
        <w:tc>
          <w:tcPr>
            <w:tcW w:w="1051" w:type="pct"/>
          </w:tcPr>
          <w:p w:rsidR="00FE1EEE" w:rsidRPr="005360C7" w:rsidRDefault="00FE1EEE" w:rsidP="002E7637">
            <w:pPr>
              <w:widowControl/>
              <w:jc w:val="both"/>
              <w:rPr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работ. Выполнение курсовой работы</w:t>
            </w:r>
          </w:p>
        </w:tc>
        <w:tc>
          <w:tcPr>
            <w:tcW w:w="978" w:type="pct"/>
          </w:tcPr>
          <w:p w:rsidR="00FE1EEE" w:rsidRPr="005360C7" w:rsidRDefault="00FE1EEE" w:rsidP="002E7637">
            <w:pPr>
              <w:widowControl/>
              <w:jc w:val="both"/>
              <w:rPr>
                <w:i/>
                <w:iCs/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Устный опрос (собеседование).</w:t>
            </w:r>
          </w:p>
          <w:p w:rsidR="00FE1EEE" w:rsidRPr="005360C7" w:rsidRDefault="00FE1EEE" w:rsidP="002E7637">
            <w:pPr>
              <w:widowControl/>
              <w:jc w:val="both"/>
              <w:rPr>
                <w:i/>
                <w:iCs/>
                <w:color w:val="000000"/>
              </w:rPr>
            </w:pPr>
            <w:r w:rsidRPr="005360C7">
              <w:rPr>
                <w:i/>
                <w:iCs/>
                <w:color w:val="000000"/>
              </w:rPr>
              <w:t>Проверка курсовой работы</w:t>
            </w:r>
          </w:p>
        </w:tc>
        <w:tc>
          <w:tcPr>
            <w:tcW w:w="505" w:type="pct"/>
          </w:tcPr>
          <w:p w:rsidR="00FE1EEE" w:rsidRPr="005360C7" w:rsidRDefault="00FE1EEE" w:rsidP="002E7637">
            <w:pPr>
              <w:pStyle w:val="Style14"/>
              <w:widowControl/>
              <w:jc w:val="both"/>
            </w:pPr>
            <w:r w:rsidRPr="005360C7">
              <w:t>ПК-13-зув</w:t>
            </w:r>
          </w:p>
        </w:tc>
      </w:tr>
      <w:tr w:rsidR="00FE1EEE" w:rsidRPr="005360C7">
        <w:trPr>
          <w:trHeight w:val="499"/>
        </w:trPr>
        <w:tc>
          <w:tcPr>
            <w:tcW w:w="974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  <w:r w:rsidRPr="005360C7">
              <w:rPr>
                <w:b/>
                <w:bCs/>
                <w:color w:val="000000"/>
              </w:rPr>
              <w:t>Итого за семестр</w:t>
            </w:r>
          </w:p>
        </w:tc>
        <w:tc>
          <w:tcPr>
            <w:tcW w:w="203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  <w:r w:rsidRPr="005360C7">
              <w:rPr>
                <w:color w:val="000000"/>
              </w:rPr>
              <w:t>7</w:t>
            </w:r>
          </w:p>
        </w:tc>
        <w:tc>
          <w:tcPr>
            <w:tcW w:w="203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  <w:r w:rsidRPr="005360C7">
              <w:rPr>
                <w:b/>
                <w:bCs/>
                <w:color w:val="000000"/>
              </w:rPr>
              <w:t>18</w:t>
            </w:r>
          </w:p>
        </w:tc>
        <w:tc>
          <w:tcPr>
            <w:tcW w:w="354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432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  <w:r w:rsidRPr="005360C7">
              <w:rPr>
                <w:b/>
                <w:bCs/>
                <w:color w:val="000000"/>
              </w:rPr>
              <w:t>36/14И</w:t>
            </w: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  <w:r w:rsidRPr="005360C7">
              <w:rPr>
                <w:b/>
                <w:bCs/>
                <w:color w:val="000000"/>
              </w:rPr>
              <w:t>86,1</w:t>
            </w:r>
          </w:p>
        </w:tc>
        <w:tc>
          <w:tcPr>
            <w:tcW w:w="1051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978" w:type="pct"/>
          </w:tcPr>
          <w:p w:rsidR="00FE1EEE" w:rsidRPr="005360C7" w:rsidRDefault="00FE1EEE">
            <w:pPr>
              <w:widowControl/>
              <w:jc w:val="center"/>
            </w:pPr>
            <w:r w:rsidRPr="005360C7">
              <w:rPr>
                <w:b/>
                <w:bCs/>
              </w:rPr>
              <w:t>Промежуточная аттестация (экзамен)</w:t>
            </w:r>
          </w:p>
        </w:tc>
        <w:tc>
          <w:tcPr>
            <w:tcW w:w="505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  <w:r w:rsidRPr="005360C7">
              <w:rPr>
                <w:b/>
                <w:bCs/>
              </w:rPr>
              <w:t>ПК-6,13,14-зув</w:t>
            </w:r>
          </w:p>
        </w:tc>
      </w:tr>
      <w:tr w:rsidR="00FE1EEE" w:rsidRPr="005360C7">
        <w:trPr>
          <w:trHeight w:val="499"/>
        </w:trPr>
        <w:tc>
          <w:tcPr>
            <w:tcW w:w="974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  <w:r w:rsidRPr="005360C7">
              <w:rPr>
                <w:b/>
                <w:bCs/>
                <w:color w:val="000000"/>
              </w:rPr>
              <w:t>Итого по дисциплине</w:t>
            </w:r>
          </w:p>
        </w:tc>
        <w:tc>
          <w:tcPr>
            <w:tcW w:w="203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03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354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432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99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051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978" w:type="pct"/>
          </w:tcPr>
          <w:p w:rsidR="00FE1EEE" w:rsidRPr="005360C7" w:rsidRDefault="00FE1EEE">
            <w:pPr>
              <w:widowControl/>
              <w:rPr>
                <w:b/>
                <w:bCs/>
              </w:rPr>
            </w:pPr>
            <w:r w:rsidRPr="005360C7">
              <w:rPr>
                <w:b/>
                <w:bCs/>
              </w:rPr>
              <w:t xml:space="preserve">Промежуточная аттестация </w:t>
            </w:r>
            <w:r w:rsidRPr="005360C7">
              <w:rPr>
                <w:b/>
                <w:bCs/>
              </w:rPr>
              <w:lastRenderedPageBreak/>
              <w:t>(экзамен)</w:t>
            </w:r>
          </w:p>
        </w:tc>
        <w:tc>
          <w:tcPr>
            <w:tcW w:w="505" w:type="pct"/>
          </w:tcPr>
          <w:p w:rsidR="00FE1EEE" w:rsidRPr="005360C7" w:rsidRDefault="00FE1EEE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</w:tr>
    </w:tbl>
    <w:p w:rsidR="00FE1EEE" w:rsidRPr="005360C7" w:rsidRDefault="00FE1EEE" w:rsidP="00894E4A">
      <w:pPr>
        <w:keepNext/>
        <w:autoSpaceDE/>
        <w:adjustRightInd/>
        <w:jc w:val="both"/>
        <w:outlineLvl w:val="0"/>
        <w:rPr>
          <w:b/>
          <w:bCs/>
          <w:color w:val="000000"/>
        </w:rPr>
      </w:pPr>
      <w:r w:rsidRPr="005360C7">
        <w:rPr>
          <w:b/>
          <w:bCs/>
          <w:color w:val="000000"/>
        </w:rPr>
        <w:t>И - часы в интерактивной форме</w:t>
      </w:r>
    </w:p>
    <w:p w:rsidR="00FE1EEE" w:rsidRDefault="00FE1EEE" w:rsidP="003735EC">
      <w:pPr>
        <w:tabs>
          <w:tab w:val="left" w:pos="851"/>
        </w:tabs>
        <w:ind w:firstLine="851"/>
        <w:jc w:val="both"/>
      </w:pPr>
    </w:p>
    <w:p w:rsidR="00FE1EEE" w:rsidRDefault="00FE1EEE" w:rsidP="005360C7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t>5 Образовательные и информационные технологии</w:t>
      </w:r>
    </w:p>
    <w:p w:rsidR="00FE1EEE" w:rsidRDefault="00FE1EEE" w:rsidP="005360C7">
      <w:pPr>
        <w:widowControl/>
        <w:autoSpaceDE/>
        <w:adjustRightInd/>
        <w:spacing w:line="256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1. </w:t>
      </w:r>
      <w:r>
        <w:rPr>
          <w:b/>
          <w:bCs/>
          <w:color w:val="000000"/>
          <w:lang w:eastAsia="en-US"/>
        </w:rPr>
        <w:t>Традиционные образовательные технологии</w:t>
      </w:r>
      <w:r>
        <w:rPr>
          <w:color w:val="000000"/>
          <w:lang w:eastAsia="en-US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FE1EEE" w:rsidRDefault="00FE1EEE" w:rsidP="005360C7">
      <w:pPr>
        <w:widowControl/>
        <w:autoSpaceDE/>
        <w:adjustRightInd/>
        <w:spacing w:line="256" w:lineRule="auto"/>
        <w:jc w:val="both"/>
        <w:rPr>
          <w:color w:val="000000"/>
          <w:lang w:eastAsia="en-US"/>
        </w:rPr>
      </w:pPr>
      <w:r>
        <w:rPr>
          <w:b/>
          <w:bCs/>
          <w:color w:val="000000"/>
          <w:lang w:eastAsia="en-US"/>
        </w:rPr>
        <w:t>Формы учебных занятий с использованием традиционных технологий:</w:t>
      </w:r>
    </w:p>
    <w:p w:rsidR="00FE1EEE" w:rsidRDefault="00FE1EEE" w:rsidP="005360C7">
      <w:pPr>
        <w:widowControl/>
        <w:autoSpaceDE/>
        <w:adjustRightInd/>
        <w:spacing w:line="256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FE1EEE" w:rsidRDefault="00FE1EEE" w:rsidP="005360C7">
      <w:pPr>
        <w:widowControl/>
        <w:autoSpaceDE/>
        <w:adjustRightInd/>
        <w:spacing w:line="256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Практическое занятие, посвященное освоению конкретных умений и навыков по предложенному алгоритму.</w:t>
      </w:r>
    </w:p>
    <w:p w:rsidR="00FE1EEE" w:rsidRDefault="00FE1EEE" w:rsidP="005360C7">
      <w:pPr>
        <w:widowControl/>
        <w:autoSpaceDE/>
        <w:adjustRightInd/>
        <w:spacing w:line="256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2. </w:t>
      </w:r>
      <w:r>
        <w:rPr>
          <w:b/>
          <w:bCs/>
          <w:color w:val="000000"/>
          <w:lang w:eastAsia="en-US"/>
        </w:rPr>
        <w:t>Технологии проблемного обучения</w:t>
      </w:r>
      <w:r>
        <w:rPr>
          <w:color w:val="000000"/>
          <w:lang w:eastAsia="en-US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FE1EEE" w:rsidRDefault="00FE1EEE" w:rsidP="005360C7">
      <w:pPr>
        <w:widowControl/>
        <w:autoSpaceDE/>
        <w:adjustRightInd/>
        <w:spacing w:line="256" w:lineRule="auto"/>
        <w:jc w:val="both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Формы учебных занятий с использованием технологий проблемного обучения:</w:t>
      </w:r>
    </w:p>
    <w:p w:rsidR="00FE1EEE" w:rsidRDefault="00FE1EEE" w:rsidP="005360C7">
      <w:pPr>
        <w:widowControl/>
        <w:autoSpaceDE/>
        <w:adjustRightInd/>
        <w:spacing w:line="256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FE1EEE" w:rsidRDefault="00FE1EEE" w:rsidP="005360C7">
      <w:pPr>
        <w:widowControl/>
        <w:autoSpaceDE/>
        <w:adjustRightInd/>
        <w:spacing w:line="256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FE1EEE" w:rsidRDefault="00FE1EEE" w:rsidP="005360C7">
      <w:pPr>
        <w:widowControl/>
        <w:autoSpaceDE/>
        <w:adjustRightInd/>
        <w:spacing w:line="256" w:lineRule="auto"/>
        <w:jc w:val="both"/>
        <w:rPr>
          <w:color w:val="000000"/>
          <w:lang w:eastAsia="en-US"/>
        </w:rPr>
      </w:pPr>
    </w:p>
    <w:p w:rsidR="00FE1EEE" w:rsidRDefault="00FE1EEE" w:rsidP="005360C7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t>6 Учебно-методическое обеспечение самостоятельной работы обучающихся</w:t>
      </w:r>
    </w:p>
    <w:p w:rsidR="00FE1EEE" w:rsidRDefault="00FE1EEE" w:rsidP="005360C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По дисциплине «Системы менеджмента качества предприятий» предусмотрена аудиторная и внеаудиторная самостоятельная работа обучающихся. </w:t>
      </w:r>
    </w:p>
    <w:p w:rsidR="00FE1EEE" w:rsidRDefault="00FE1EEE" w:rsidP="005360C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Аудиторная самостоятельная работа студентов предполагает выполнение заданий практических работ.</w:t>
      </w:r>
    </w:p>
    <w:p w:rsidR="00FE1EEE" w:rsidRDefault="00FE1EEE" w:rsidP="005360C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ответов на теоретические вопросы, вопросы самопроверки, тестовых заданий, подготовки к семинару, оформления отчетов к практическим работам, в том числе письменных ответов на контрольные вопросы к каждой практической работе, выполнения курсовой работы, подготовка к ее защите.</w:t>
      </w:r>
    </w:p>
    <w:p w:rsidR="00FE1EEE" w:rsidRPr="002E7637" w:rsidRDefault="00FE1EEE" w:rsidP="002E7637">
      <w:pPr>
        <w:pStyle w:val="Style3"/>
        <w:widowControl/>
        <w:ind w:firstLine="720"/>
        <w:jc w:val="center"/>
        <w:rPr>
          <w:rStyle w:val="FontStyle32"/>
          <w:b/>
          <w:bCs/>
          <w:i w:val="0"/>
          <w:iCs w:val="0"/>
          <w:sz w:val="24"/>
          <w:szCs w:val="24"/>
        </w:rPr>
      </w:pPr>
      <w:r w:rsidRPr="002E7637">
        <w:rPr>
          <w:rStyle w:val="FontStyle32"/>
          <w:b/>
          <w:bCs/>
          <w:i w:val="0"/>
          <w:iCs w:val="0"/>
          <w:sz w:val="24"/>
          <w:szCs w:val="24"/>
        </w:rPr>
        <w:t>Методические рекомендации по выполнению курсовой работы</w:t>
      </w:r>
    </w:p>
    <w:p w:rsidR="00FE1EEE" w:rsidRDefault="00FE1EEE" w:rsidP="005360C7">
      <w:pPr>
        <w:pStyle w:val="Style3"/>
        <w:widowControl/>
        <w:ind w:firstLine="720"/>
        <w:jc w:val="both"/>
        <w:rPr>
          <w:rStyle w:val="FontStyle32"/>
          <w:b/>
          <w:bCs/>
          <w:i w:val="0"/>
          <w:iCs w:val="0"/>
        </w:rPr>
      </w:pPr>
    </w:p>
    <w:p w:rsidR="00FE1EEE" w:rsidRDefault="00FE1EEE" w:rsidP="005360C7">
      <w:pPr>
        <w:pStyle w:val="a5"/>
        <w:jc w:val="both"/>
      </w:pPr>
      <w:r>
        <w:t xml:space="preserve">Курсовая работа выполняется по индивидуальной теме в соответствии с заданием </w:t>
      </w:r>
      <w:r>
        <w:lastRenderedPageBreak/>
        <w:t>(задание выдает преподаватель). Пояснительная записка к курсовой работе выполняется в соответствии со стандартом организации СМК-О-СМГТУ-42-09 Курсовой проект (работа): структура, содержание, общие правила выполнения и оформления и методическими указаниями (см. раздел 8, в) РПД).</w:t>
      </w:r>
    </w:p>
    <w:p w:rsidR="00FE1EEE" w:rsidRDefault="00FE1EEE" w:rsidP="002E7637">
      <w:pPr>
        <w:spacing w:after="120"/>
        <w:ind w:firstLine="360"/>
        <w:jc w:val="center"/>
        <w:rPr>
          <w:b/>
          <w:bCs/>
        </w:rPr>
      </w:pPr>
      <w:r>
        <w:rPr>
          <w:b/>
          <w:bCs/>
        </w:rPr>
        <w:t>Содержание курсовой работы</w:t>
      </w:r>
    </w:p>
    <w:p w:rsidR="00FE1EEE" w:rsidRPr="00654962" w:rsidRDefault="00FE1EEE" w:rsidP="002E7637">
      <w:pPr>
        <w:pStyle w:val="a6"/>
        <w:numPr>
          <w:ilvl w:val="0"/>
          <w:numId w:val="4"/>
        </w:numPr>
        <w:ind w:left="0" w:firstLine="357"/>
        <w:jc w:val="both"/>
      </w:pPr>
      <w:r w:rsidRPr="00654962">
        <w:t>Введение (краткая характеристика предприятия).</w:t>
      </w:r>
    </w:p>
    <w:p w:rsidR="00FE1EEE" w:rsidRPr="00654962" w:rsidRDefault="00FE1EEE" w:rsidP="002E7637">
      <w:pPr>
        <w:widowControl/>
        <w:numPr>
          <w:ilvl w:val="0"/>
          <w:numId w:val="4"/>
        </w:numPr>
        <w:autoSpaceDE/>
        <w:autoSpaceDN/>
        <w:adjustRightInd/>
        <w:ind w:left="0" w:firstLine="357"/>
        <w:jc w:val="both"/>
      </w:pPr>
      <w:r w:rsidRPr="00654962">
        <w:t>Анализ нормативных и технических документов на изготовление продукции (требования к нормативным документам в соответствии с порядком проведения</w:t>
      </w:r>
      <w:r>
        <w:t xml:space="preserve"> подтверждения соответствия</w:t>
      </w:r>
      <w:r w:rsidRPr="00654962">
        <w:t xml:space="preserve">; структурированность, комплексность, идентификация, </w:t>
      </w:r>
      <w:r>
        <w:t xml:space="preserve">адресность, </w:t>
      </w:r>
      <w:proofErr w:type="spellStart"/>
      <w:r>
        <w:t>актуализированность</w:t>
      </w:r>
      <w:proofErr w:type="spellEnd"/>
      <w:r>
        <w:t>…)</w:t>
      </w:r>
    </w:p>
    <w:p w:rsidR="00FE1EEE" w:rsidRPr="00654962" w:rsidRDefault="00FE1EEE" w:rsidP="002E7637">
      <w:pPr>
        <w:widowControl/>
        <w:numPr>
          <w:ilvl w:val="0"/>
          <w:numId w:val="4"/>
        </w:numPr>
        <w:autoSpaceDE/>
        <w:autoSpaceDN/>
        <w:adjustRightInd/>
        <w:ind w:left="0" w:firstLine="357"/>
        <w:jc w:val="both"/>
      </w:pPr>
      <w:r w:rsidRPr="00654962">
        <w:t xml:space="preserve">Определение целей </w:t>
      </w:r>
      <w:r>
        <w:t xml:space="preserve">подтверждения соответствия </w:t>
      </w:r>
      <w:r w:rsidRPr="00654962">
        <w:t>(необходимость обязательно</w:t>
      </w:r>
      <w:r>
        <w:t xml:space="preserve">го </w:t>
      </w:r>
      <w:r w:rsidRPr="00654962">
        <w:t>или целесообразность добровольно</w:t>
      </w:r>
      <w:r>
        <w:t>го)</w:t>
      </w:r>
      <w:r w:rsidRPr="00654962">
        <w:t>.</w:t>
      </w:r>
    </w:p>
    <w:p w:rsidR="00FE1EEE" w:rsidRPr="00654962" w:rsidRDefault="00FE1EEE" w:rsidP="002E7637">
      <w:pPr>
        <w:widowControl/>
        <w:numPr>
          <w:ilvl w:val="0"/>
          <w:numId w:val="4"/>
        </w:numPr>
        <w:autoSpaceDE/>
        <w:autoSpaceDN/>
        <w:adjustRightInd/>
        <w:ind w:left="0" w:firstLine="357"/>
        <w:jc w:val="both"/>
      </w:pPr>
      <w:r w:rsidRPr="00654962">
        <w:t>Технологический процесс производства (блок-схема).</w:t>
      </w:r>
    </w:p>
    <w:p w:rsidR="00FE1EEE" w:rsidRPr="00654962" w:rsidRDefault="00FE1EEE" w:rsidP="002E7637">
      <w:pPr>
        <w:widowControl/>
        <w:numPr>
          <w:ilvl w:val="0"/>
          <w:numId w:val="4"/>
        </w:numPr>
        <w:autoSpaceDE/>
        <w:autoSpaceDN/>
        <w:adjustRightInd/>
        <w:ind w:left="0" w:firstLine="357"/>
        <w:jc w:val="both"/>
      </w:pPr>
      <w:r w:rsidRPr="00654962">
        <w:t>Анализ состояния производства:</w:t>
      </w:r>
    </w:p>
    <w:p w:rsidR="00FE1EEE" w:rsidRPr="00654962" w:rsidRDefault="00FE1EEE" w:rsidP="002E7637">
      <w:pPr>
        <w:pStyle w:val="a6"/>
        <w:ind w:left="357"/>
        <w:jc w:val="both"/>
      </w:pPr>
      <w:r w:rsidRPr="00654962">
        <w:t>- технологические процессы, определяющие качество готовой продукции по установленным требованиям;</w:t>
      </w:r>
    </w:p>
    <w:p w:rsidR="00FE1EEE" w:rsidRPr="00654962" w:rsidRDefault="00FE1EEE" w:rsidP="002E7637">
      <w:pPr>
        <w:pStyle w:val="a6"/>
        <w:ind w:left="357"/>
        <w:jc w:val="both"/>
      </w:pPr>
      <w:r w:rsidRPr="00654962">
        <w:t>- технологическая документация (наличие и полнота);</w:t>
      </w:r>
    </w:p>
    <w:p w:rsidR="00FE1EEE" w:rsidRPr="00654962" w:rsidRDefault="00FE1EEE" w:rsidP="002E7637">
      <w:pPr>
        <w:pStyle w:val="a6"/>
        <w:ind w:left="357"/>
        <w:jc w:val="both"/>
      </w:pPr>
      <w:r w:rsidRPr="00654962">
        <w:t>- средства технологического оснащения (вид, тип, модель);</w:t>
      </w:r>
    </w:p>
    <w:p w:rsidR="00FE1EEE" w:rsidRPr="00654962" w:rsidRDefault="00FE1EEE" w:rsidP="002E7637">
      <w:pPr>
        <w:pStyle w:val="a6"/>
        <w:ind w:left="357"/>
        <w:jc w:val="both"/>
      </w:pPr>
      <w:r w:rsidRPr="00654962">
        <w:t>- технологические режимы (периодичность, объем и номенклатура контролируемых параметров режимов и продукции);</w:t>
      </w:r>
    </w:p>
    <w:p w:rsidR="00FE1EEE" w:rsidRPr="00654962" w:rsidRDefault="00FE1EEE" w:rsidP="002E7637">
      <w:pPr>
        <w:pStyle w:val="a6"/>
        <w:ind w:left="357"/>
        <w:jc w:val="both"/>
      </w:pPr>
      <w:r w:rsidRPr="00654962">
        <w:t>- техническое обслуживание и ремонт средств технологического оснащения;</w:t>
      </w:r>
    </w:p>
    <w:p w:rsidR="00FE1EEE" w:rsidRPr="00654962" w:rsidRDefault="00FE1EEE" w:rsidP="002E7637">
      <w:pPr>
        <w:pStyle w:val="a6"/>
        <w:ind w:left="357"/>
        <w:jc w:val="both"/>
      </w:pPr>
      <w:r w:rsidRPr="00654962">
        <w:t>- методики испытания и измерений;</w:t>
      </w:r>
    </w:p>
    <w:p w:rsidR="00FE1EEE" w:rsidRPr="00654962" w:rsidRDefault="00FE1EEE" w:rsidP="002E7637">
      <w:pPr>
        <w:pStyle w:val="a6"/>
        <w:ind w:left="357"/>
        <w:jc w:val="both"/>
      </w:pPr>
      <w:r w:rsidRPr="00654962">
        <w:t>- входной контроль;</w:t>
      </w:r>
    </w:p>
    <w:p w:rsidR="00FE1EEE" w:rsidRDefault="00FE1EEE" w:rsidP="002E7637">
      <w:pPr>
        <w:pStyle w:val="a6"/>
        <w:ind w:left="357"/>
        <w:jc w:val="both"/>
      </w:pPr>
      <w:r w:rsidRPr="00654962">
        <w:t>- приемочный контроль.</w:t>
      </w:r>
    </w:p>
    <w:p w:rsidR="00FE1EEE" w:rsidRDefault="00FE1EEE" w:rsidP="00DB75B7">
      <w:pPr>
        <w:ind w:firstLine="709"/>
        <w:jc w:val="center"/>
        <w:rPr>
          <w:b/>
          <w:bCs/>
        </w:rPr>
      </w:pPr>
      <w:r>
        <w:rPr>
          <w:b/>
          <w:bCs/>
        </w:rPr>
        <w:t>Примерные задания на КР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Подтверждение соответствия топлив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Подтверждение соответствия масел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Подтверждение соответствия </w:t>
      </w:r>
      <w:proofErr w:type="spellStart"/>
      <w:r>
        <w:rPr>
          <w:color w:val="000000"/>
          <w:lang w:eastAsia="en-US"/>
        </w:rPr>
        <w:t>противообледенительной</w:t>
      </w:r>
      <w:proofErr w:type="spellEnd"/>
      <w:r>
        <w:rPr>
          <w:color w:val="000000"/>
          <w:lang w:eastAsia="en-US"/>
        </w:rPr>
        <w:t xml:space="preserve"> жидкости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Подтверждение соответствия угольной продукции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Подтверждение соответствия коксохимической продукции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Подтверждение соответствия химико-металлургической продукции.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Подтверждение соответствия прокатной продукции с покрытием.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Подтверждение соответствия системы экологического менеджмента предприятия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Подтверждение соответствия системы менеджмента организации</w:t>
      </w:r>
    </w:p>
    <w:p w:rsidR="00FE1EEE" w:rsidRDefault="00FE1EEE" w:rsidP="00DB75B7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Подтверждение соответствия химической продукции.</w:t>
      </w:r>
    </w:p>
    <w:p w:rsidR="00FE1EEE" w:rsidRDefault="00FE1EEE" w:rsidP="002E7637">
      <w:pPr>
        <w:jc w:val="center"/>
        <w:rPr>
          <w:b/>
          <w:bCs/>
        </w:rPr>
      </w:pPr>
    </w:p>
    <w:p w:rsidR="00FE1EEE" w:rsidRPr="001E033C" w:rsidRDefault="00FE1EEE" w:rsidP="002E7637">
      <w:pPr>
        <w:jc w:val="center"/>
        <w:rPr>
          <w:b/>
          <w:bCs/>
        </w:rPr>
      </w:pPr>
      <w:r w:rsidRPr="001E033C">
        <w:rPr>
          <w:b/>
          <w:bCs/>
        </w:rPr>
        <w:t xml:space="preserve">Перечень </w:t>
      </w:r>
      <w:r>
        <w:rPr>
          <w:b/>
          <w:bCs/>
        </w:rPr>
        <w:t xml:space="preserve">теоретических </w:t>
      </w:r>
      <w:r w:rsidRPr="001E033C">
        <w:rPr>
          <w:b/>
          <w:bCs/>
        </w:rPr>
        <w:t xml:space="preserve">вопросов к </w:t>
      </w:r>
      <w:r>
        <w:rPr>
          <w:b/>
          <w:bCs/>
        </w:rPr>
        <w:t>экзамену</w:t>
      </w:r>
    </w:p>
    <w:p w:rsidR="00FE1EEE" w:rsidRDefault="00FE1EEE" w:rsidP="00704092">
      <w:pPr>
        <w:jc w:val="center"/>
      </w:pP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Цели подтверждения соответствия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Принципы подтверждения соответствия 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Формы подтверждения соответствия </w:t>
      </w:r>
    </w:p>
    <w:p w:rsidR="00FE1EEE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Аккредитация</w:t>
      </w:r>
      <w:r>
        <w:t xml:space="preserve"> в национальной системе РФ</w:t>
      </w:r>
    </w:p>
    <w:p w:rsidR="00FE1EEE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>
        <w:t>Критерии аккредитации органов по сертификации</w:t>
      </w:r>
    </w:p>
    <w:p w:rsidR="00FE1EEE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>
        <w:t>Критерии аккредитации</w:t>
      </w:r>
      <w:r w:rsidRPr="00EE2760">
        <w:t xml:space="preserve"> </w:t>
      </w:r>
      <w:r>
        <w:t xml:space="preserve">испытательных лабораторий 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Добровольное подтверждение соответствия 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Обязательное подтверждение соответствия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Декларирование соответствия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Декларация  о соответствии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Идентификация продукции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Схемы сертификации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lastRenderedPageBreak/>
        <w:t xml:space="preserve"> Схемы деклар</w:t>
      </w:r>
      <w:r>
        <w:t>ирования соответствия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Порядок сертификации продукции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Процедура подтверждения соответствия 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Документы, используемые при </w:t>
      </w:r>
      <w:r>
        <w:t>подтверждении соответствия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Системы сертификации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>
        <w:t>Единый п</w:t>
      </w:r>
      <w:r w:rsidRPr="00EE2760">
        <w:t xml:space="preserve">еречень </w:t>
      </w:r>
      <w:proofErr w:type="gramStart"/>
      <w:r w:rsidRPr="00EE2760">
        <w:t>продукции ,</w:t>
      </w:r>
      <w:proofErr w:type="gramEnd"/>
      <w:r w:rsidRPr="00EE2760">
        <w:t xml:space="preserve"> подлежащей обязательной сертификации</w:t>
      </w:r>
      <w:r w:rsidRPr="001155BA">
        <w:t xml:space="preserve"> и декларированию соответствия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 Гигиеническая оценка продукции</w:t>
      </w:r>
    </w:p>
    <w:p w:rsidR="00FE1EEE" w:rsidRPr="00EE2760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Экологическая сертификация</w:t>
      </w:r>
    </w:p>
    <w:p w:rsidR="00FE1EEE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 Международн</w:t>
      </w:r>
      <w:r>
        <w:t>ое и региональное подтверждение соответствия.</w:t>
      </w:r>
    </w:p>
    <w:p w:rsidR="00FE1EEE" w:rsidRDefault="00FE1EEE" w:rsidP="002E7637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>
        <w:t>Правовая и нормативная база подтверждения соответствия</w:t>
      </w:r>
    </w:p>
    <w:p w:rsidR="00FE1EEE" w:rsidRPr="009D26F5" w:rsidRDefault="00FE1EEE" w:rsidP="009D26F5">
      <w:pPr>
        <w:pStyle w:val="a6"/>
        <w:widowControl/>
        <w:autoSpaceDE/>
        <w:autoSpaceDN/>
        <w:adjustRightInd/>
        <w:spacing w:after="200" w:line="276" w:lineRule="auto"/>
        <w:ind w:left="284"/>
        <w:jc w:val="center"/>
        <w:rPr>
          <w:b/>
          <w:bCs/>
        </w:rPr>
      </w:pPr>
      <w:r w:rsidRPr="009D26F5">
        <w:rPr>
          <w:b/>
          <w:bCs/>
        </w:rPr>
        <w:t>Практические вопросы к экзамену</w:t>
      </w:r>
    </w:p>
    <w:p w:rsidR="00FE1EEE" w:rsidRPr="008C7735" w:rsidRDefault="00FE1EEE" w:rsidP="009D26F5">
      <w:pPr>
        <w:keepNext/>
        <w:spacing w:before="240"/>
        <w:outlineLvl w:val="0"/>
        <w:rPr>
          <w:color w:val="000000"/>
          <w:kern w:val="28"/>
        </w:rPr>
      </w:pPr>
      <w:r w:rsidRPr="008C7735">
        <w:rPr>
          <w:color w:val="000000"/>
          <w:kern w:val="28"/>
        </w:rPr>
        <w:t xml:space="preserve">1 </w:t>
      </w:r>
      <w:r>
        <w:t>Работа с ФЗ о техническом регулировании. Глава 4 Подтверждение соответствия</w:t>
      </w:r>
    </w:p>
    <w:p w:rsidR="00FE1EEE" w:rsidRDefault="00FE1EEE" w:rsidP="009D26F5">
      <w:pPr>
        <w:jc w:val="both"/>
      </w:pPr>
      <w:r w:rsidRPr="008C7735">
        <w:rPr>
          <w:color w:val="000000"/>
          <w:kern w:val="28"/>
        </w:rPr>
        <w:t xml:space="preserve">2 </w:t>
      </w:r>
      <w:r>
        <w:t>Работа с ФЗ Об аккредитации в национальной системе аккредитации РФ</w:t>
      </w:r>
    </w:p>
    <w:p w:rsidR="00FE1EEE" w:rsidRDefault="00FE1EEE" w:rsidP="009D26F5">
      <w:pPr>
        <w:jc w:val="both"/>
        <w:rPr>
          <w:color w:val="000000"/>
          <w:kern w:val="28"/>
        </w:rPr>
      </w:pPr>
      <w:r w:rsidRPr="008C7735">
        <w:rPr>
          <w:color w:val="000000"/>
          <w:kern w:val="28"/>
        </w:rPr>
        <w:t>3</w:t>
      </w:r>
      <w:r>
        <w:rPr>
          <w:color w:val="000000"/>
          <w:kern w:val="28"/>
        </w:rPr>
        <w:t xml:space="preserve"> Критерии аккредитации органов по сертификации и испытательных лабораторий</w:t>
      </w:r>
    </w:p>
    <w:p w:rsidR="00FE1EEE" w:rsidRDefault="00FE1EEE" w:rsidP="009D26F5">
      <w:pPr>
        <w:jc w:val="both"/>
      </w:pPr>
      <w:r w:rsidRPr="008C7735">
        <w:rPr>
          <w:color w:val="000000"/>
          <w:kern w:val="28"/>
        </w:rPr>
        <w:t xml:space="preserve">4 </w:t>
      </w:r>
      <w:r>
        <w:t>Работа с ФЗ «О защите прав потребителей»</w:t>
      </w:r>
    </w:p>
    <w:p w:rsidR="00FE1EEE" w:rsidRDefault="00FE1EEE" w:rsidP="009D26F5">
      <w:pPr>
        <w:jc w:val="both"/>
        <w:rPr>
          <w:color w:val="000000"/>
          <w:kern w:val="28"/>
        </w:rPr>
      </w:pPr>
      <w:r w:rsidRPr="008C7735">
        <w:rPr>
          <w:color w:val="000000"/>
          <w:kern w:val="28"/>
        </w:rPr>
        <w:t xml:space="preserve">5 </w:t>
      </w:r>
      <w:r>
        <w:t>Работа с международным стандартом ИСО/МЭК 17000 Оценка соответствия</w:t>
      </w:r>
    </w:p>
    <w:p w:rsidR="00FE1EEE" w:rsidRDefault="00FE1EEE" w:rsidP="009D26F5">
      <w:pPr>
        <w:jc w:val="both"/>
        <w:rPr>
          <w:color w:val="000000"/>
          <w:kern w:val="28"/>
        </w:rPr>
      </w:pPr>
      <w:r w:rsidRPr="008C7735">
        <w:rPr>
          <w:color w:val="000000"/>
          <w:kern w:val="28"/>
        </w:rPr>
        <w:t xml:space="preserve">6 </w:t>
      </w:r>
      <w:r>
        <w:rPr>
          <w:color w:val="000000"/>
          <w:spacing w:val="-7"/>
          <w:kern w:val="28"/>
        </w:rPr>
        <w:t>Изучение типовых схем подтверждения соответствия</w:t>
      </w:r>
    </w:p>
    <w:p w:rsidR="00FE1EEE" w:rsidRDefault="00FE1EEE" w:rsidP="009D26F5">
      <w:pPr>
        <w:jc w:val="both"/>
        <w:rPr>
          <w:color w:val="000000"/>
          <w:kern w:val="28"/>
        </w:rPr>
      </w:pPr>
      <w:r>
        <w:rPr>
          <w:color w:val="000000"/>
          <w:kern w:val="28"/>
        </w:rPr>
        <w:t>7</w:t>
      </w:r>
      <w:r w:rsidRPr="008C7735">
        <w:rPr>
          <w:color w:val="000000"/>
          <w:kern w:val="28"/>
        </w:rPr>
        <w:t xml:space="preserve"> </w:t>
      </w:r>
      <w:r>
        <w:rPr>
          <w:color w:val="000000"/>
          <w:spacing w:val="-7"/>
          <w:kern w:val="28"/>
        </w:rPr>
        <w:t>Изучение технических регламентов Таможенного союза о топливах и маслах</w:t>
      </w:r>
    </w:p>
    <w:p w:rsidR="00FE1EEE" w:rsidRDefault="00FE1EEE" w:rsidP="009D26F5">
      <w:pPr>
        <w:jc w:val="both"/>
        <w:rPr>
          <w:color w:val="000000"/>
          <w:spacing w:val="-7"/>
          <w:kern w:val="28"/>
        </w:rPr>
      </w:pPr>
      <w:r>
        <w:rPr>
          <w:color w:val="000000"/>
          <w:kern w:val="28"/>
        </w:rPr>
        <w:t xml:space="preserve">8 </w:t>
      </w:r>
      <w:r>
        <w:rPr>
          <w:color w:val="000000"/>
          <w:spacing w:val="-7"/>
          <w:kern w:val="28"/>
        </w:rPr>
        <w:t>Изучение ГОСТ ИСО/МЭК 17025</w:t>
      </w:r>
    </w:p>
    <w:p w:rsidR="00FE1EEE" w:rsidRDefault="00FE1EEE" w:rsidP="009D26F5">
      <w:pPr>
        <w:jc w:val="both"/>
        <w:rPr>
          <w:color w:val="000000"/>
          <w:kern w:val="28"/>
        </w:rPr>
      </w:pPr>
      <w:r>
        <w:rPr>
          <w:color w:val="000000"/>
          <w:kern w:val="28"/>
        </w:rPr>
        <w:t xml:space="preserve">9 </w:t>
      </w:r>
      <w:r>
        <w:rPr>
          <w:color w:val="000000"/>
          <w:spacing w:val="-7"/>
          <w:kern w:val="28"/>
        </w:rPr>
        <w:t>Изучение систем обязательной и добровольной сертификации в РФ</w:t>
      </w:r>
    </w:p>
    <w:p w:rsidR="00FE1EEE" w:rsidRDefault="00FE1EEE" w:rsidP="009D26F5">
      <w:pPr>
        <w:jc w:val="both"/>
        <w:rPr>
          <w:color w:val="000000"/>
          <w:kern w:val="28"/>
        </w:rPr>
      </w:pPr>
    </w:p>
    <w:p w:rsidR="00FE1EEE" w:rsidRDefault="00FE1EEE" w:rsidP="002E7637">
      <w:pPr>
        <w:shd w:val="clear" w:color="auto" w:fill="FFFFFF"/>
        <w:ind w:left="720"/>
        <w:rPr>
          <w:b/>
          <w:bCs/>
          <w:caps/>
          <w:color w:val="000000"/>
        </w:rPr>
      </w:pPr>
      <w:r>
        <w:rPr>
          <w:b/>
          <w:bCs/>
          <w:color w:val="000000"/>
        </w:rPr>
        <w:t xml:space="preserve">Вопросы для проверки остаточных знаний </w:t>
      </w:r>
    </w:p>
    <w:p w:rsidR="00FE1EEE" w:rsidRDefault="00FE1EEE" w:rsidP="002E7637">
      <w:pPr>
        <w:shd w:val="clear" w:color="auto" w:fill="FFFFFF"/>
        <w:ind w:left="720"/>
      </w:pPr>
      <w:r>
        <w:rPr>
          <w:color w:val="000000"/>
        </w:rPr>
        <w:t>Вариант 1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Свод правил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Европейские модули. Подтверждение соответствия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>- Добровольное подтверждение соответствия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 xml:space="preserve"> Вариант 2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Сертификация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Участники системы сертификации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1С, 1Д 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Вариант 3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Сертификат соответствия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Виды подтверждения соответствия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>- Схема сертификации 7С, 4Д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 xml:space="preserve"> Вариант 4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Аккредитация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Принципы подтверждения соответствия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5С, 2Д 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Вариант 5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Знак обращения на рынке.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Цели подтверждения на рынке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4С, 3Д 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Вариант 6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Декларирование соответствия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Система сертификации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>- Схема сертификации ЗС, 5Д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 xml:space="preserve"> Вариант 7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Идентификация продукции.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Добровольное подтверждение соответствия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2С, 6Д 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lastRenderedPageBreak/>
        <w:t>Вариант 8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Декларация о соответствии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Знак соответствия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6С, 7Д 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Вариант 9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Обязательная сертификация.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Перечень продукции, подлежащей обязательной сертификации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Объекты сертификации 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Вариант 10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Какими нормативными документами подтверждают соответствие продукции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Виды декларирования соответствия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>- Порядок сертификации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 xml:space="preserve"> 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Вариант 11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Схемы подтверждения соответствия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Определение «заявитель»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>- Содержание сертификата соответствия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Вариант 12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Определение «орган по сертификации»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Какие документы собирает заявитель для декларирования</w:t>
      </w:r>
    </w:p>
    <w:p w:rsidR="00FE1EEE" w:rsidRDefault="00FE1EEE" w:rsidP="002E7637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Применение схем 6С-7С, 2Д-4Д 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Вариант 13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Определение «риск»</w:t>
      </w:r>
    </w:p>
    <w:p w:rsidR="00FE1EEE" w:rsidRDefault="00FE1EEE" w:rsidP="002E7637">
      <w:pPr>
        <w:shd w:val="clear" w:color="auto" w:fill="FFFFFF"/>
      </w:pPr>
      <w:r>
        <w:rPr>
          <w:color w:val="000000"/>
        </w:rPr>
        <w:t>- Применение схем 1С-5С,1Д</w:t>
      </w:r>
    </w:p>
    <w:p w:rsidR="00FE1EEE" w:rsidRDefault="00FE1EEE" w:rsidP="002E7637">
      <w:pPr>
        <w:rPr>
          <w:color w:val="000000"/>
        </w:rPr>
      </w:pPr>
      <w:r>
        <w:rPr>
          <w:color w:val="000000"/>
        </w:rPr>
        <w:t>- Объекты стандартизации</w:t>
      </w:r>
    </w:p>
    <w:p w:rsidR="00FE1EEE" w:rsidRDefault="00FE1EEE" w:rsidP="002E7637">
      <w:pPr>
        <w:rPr>
          <w:color w:val="000000"/>
        </w:rPr>
      </w:pPr>
      <w:r>
        <w:rPr>
          <w:color w:val="000000"/>
        </w:rPr>
        <w:t>Вариант 14</w:t>
      </w:r>
    </w:p>
    <w:p w:rsidR="00FE1EEE" w:rsidRDefault="00FE1EEE" w:rsidP="002E7637">
      <w:pPr>
        <w:rPr>
          <w:color w:val="000000"/>
        </w:rPr>
      </w:pPr>
      <w:r>
        <w:rPr>
          <w:color w:val="000000"/>
        </w:rPr>
        <w:t>- Определение «подтверждение соответствия»</w:t>
      </w:r>
    </w:p>
    <w:p w:rsidR="00FE1EEE" w:rsidRDefault="00FE1EEE" w:rsidP="002E7637">
      <w:pPr>
        <w:rPr>
          <w:color w:val="000000"/>
        </w:rPr>
      </w:pPr>
      <w:r>
        <w:rPr>
          <w:color w:val="000000"/>
        </w:rPr>
        <w:t>- Схемы декларирования соответствия</w:t>
      </w:r>
    </w:p>
    <w:p w:rsidR="00FE1EEE" w:rsidRDefault="00FE1EEE" w:rsidP="002E7637">
      <w:pPr>
        <w:rPr>
          <w:color w:val="000000"/>
        </w:rPr>
      </w:pPr>
      <w:r>
        <w:rPr>
          <w:color w:val="000000"/>
        </w:rPr>
        <w:t>- Перечень продукции, подлежащей декларированию соответствия</w:t>
      </w:r>
    </w:p>
    <w:p w:rsidR="00FE1EEE" w:rsidRDefault="00FE1EEE" w:rsidP="002E7637">
      <w:pPr>
        <w:rPr>
          <w:color w:val="000000"/>
        </w:rPr>
      </w:pPr>
      <w:r>
        <w:rPr>
          <w:color w:val="000000"/>
        </w:rPr>
        <w:t>Вариант 15</w:t>
      </w:r>
    </w:p>
    <w:p w:rsidR="00FE1EEE" w:rsidRDefault="00FE1EEE" w:rsidP="002E7637">
      <w:pPr>
        <w:rPr>
          <w:color w:val="000000"/>
        </w:rPr>
      </w:pPr>
      <w:r>
        <w:rPr>
          <w:color w:val="000000"/>
        </w:rPr>
        <w:t>- Определение «идентификация продукции»</w:t>
      </w:r>
    </w:p>
    <w:p w:rsidR="00FE1EEE" w:rsidRDefault="00FE1EEE" w:rsidP="002E7637">
      <w:pPr>
        <w:rPr>
          <w:color w:val="000000"/>
        </w:rPr>
      </w:pPr>
      <w:r>
        <w:rPr>
          <w:color w:val="000000"/>
        </w:rPr>
        <w:t>- цели и принципы подтверждения соответствия</w:t>
      </w:r>
    </w:p>
    <w:p w:rsidR="00FE1EEE" w:rsidRDefault="00FE1EEE" w:rsidP="002E7637">
      <w:pPr>
        <w:rPr>
          <w:color w:val="000000"/>
        </w:rPr>
      </w:pPr>
      <w:r>
        <w:rPr>
          <w:color w:val="000000"/>
        </w:rPr>
        <w:t xml:space="preserve">- схемы декларирования соответствия </w:t>
      </w:r>
    </w:p>
    <w:p w:rsidR="00FE1EEE" w:rsidRDefault="00FE1EEE" w:rsidP="002E7637">
      <w:pPr>
        <w:rPr>
          <w:color w:val="000000"/>
        </w:rPr>
      </w:pPr>
    </w:p>
    <w:p w:rsidR="00FE1EEE" w:rsidRPr="002E7637" w:rsidRDefault="00FE1EEE" w:rsidP="002E7637">
      <w:pPr>
        <w:pStyle w:val="a6"/>
        <w:widowControl/>
        <w:autoSpaceDE/>
        <w:autoSpaceDN/>
        <w:adjustRightInd/>
        <w:spacing w:after="200" w:line="276" w:lineRule="auto"/>
        <w:ind w:left="284"/>
        <w:jc w:val="center"/>
        <w:rPr>
          <w:b/>
          <w:bCs/>
        </w:rPr>
      </w:pPr>
      <w:r w:rsidRPr="002E7637">
        <w:rPr>
          <w:b/>
          <w:bCs/>
        </w:rPr>
        <w:t>Тестовые вопросы</w:t>
      </w:r>
    </w:p>
    <w:p w:rsidR="00FE1EEE" w:rsidRDefault="00FE1EEE" w:rsidP="00301A80">
      <w:pPr>
        <w:pStyle w:val="Style3"/>
        <w:widowControl/>
        <w:numPr>
          <w:ilvl w:val="0"/>
          <w:numId w:val="13"/>
        </w:numPr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>
        <w:rPr>
          <w:rStyle w:val="FontStyle32"/>
          <w:b/>
          <w:bCs/>
          <w:i w:val="0"/>
          <w:iCs w:val="0"/>
          <w:sz w:val="24"/>
          <w:szCs w:val="24"/>
        </w:rPr>
        <w:t>Срок службы устанавливается для товаров: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301A80">
        <w:rPr>
          <w:rStyle w:val="FontStyle32"/>
          <w:i w:val="0"/>
          <w:iCs w:val="0"/>
          <w:sz w:val="24"/>
          <w:szCs w:val="24"/>
        </w:rPr>
        <w:t xml:space="preserve">А) </w:t>
      </w:r>
      <w:r>
        <w:rPr>
          <w:rStyle w:val="FontStyle32"/>
          <w:i w:val="0"/>
          <w:iCs w:val="0"/>
          <w:sz w:val="24"/>
          <w:szCs w:val="24"/>
        </w:rPr>
        <w:t>бытовой химии;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Б) парфюмерно-косметических;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В) длительного использования.</w:t>
      </w:r>
    </w:p>
    <w:p w:rsidR="00FE1EEE" w:rsidRPr="00301A80" w:rsidRDefault="00FE1EEE" w:rsidP="00301A80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301A80">
        <w:rPr>
          <w:rStyle w:val="FontStyle32"/>
          <w:b/>
          <w:bCs/>
          <w:i w:val="0"/>
          <w:iCs w:val="0"/>
          <w:sz w:val="24"/>
          <w:szCs w:val="24"/>
        </w:rPr>
        <w:t>2. Срок годности устанавливается для товаров: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А) продуктов питания;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Б) медикаментов;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В) бытовой техники.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301A80">
        <w:rPr>
          <w:rStyle w:val="FontStyle32"/>
          <w:b/>
          <w:bCs/>
          <w:i w:val="0"/>
          <w:iCs w:val="0"/>
          <w:sz w:val="24"/>
          <w:szCs w:val="24"/>
        </w:rPr>
        <w:t xml:space="preserve">3. </w:t>
      </w:r>
      <w:r>
        <w:rPr>
          <w:rStyle w:val="FontStyle32"/>
          <w:b/>
          <w:bCs/>
          <w:i w:val="0"/>
          <w:iCs w:val="0"/>
          <w:sz w:val="24"/>
          <w:szCs w:val="24"/>
        </w:rPr>
        <w:t>Система сертификации действует на: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А) уровне взаимоотношений поставщиков и потребителей;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Б) национальном, региональном и международном уровнях;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В) отраслевом уровне.</w:t>
      </w:r>
    </w:p>
    <w:p w:rsidR="00FE1EEE" w:rsidRPr="00301A80" w:rsidRDefault="00FE1EEE" w:rsidP="00301A80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301A80">
        <w:rPr>
          <w:rStyle w:val="FontStyle32"/>
          <w:b/>
          <w:bCs/>
          <w:i w:val="0"/>
          <w:iCs w:val="0"/>
          <w:sz w:val="24"/>
          <w:szCs w:val="24"/>
        </w:rPr>
        <w:t>4. Сертификация – это: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А) процедура выдачи разрешения на выпуск определенной продукции;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Б) процедура подтверждения соответствия продукции установленным требованиям;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lastRenderedPageBreak/>
        <w:t>В) согласование с поставщиком и потребителем требований по качеству.</w:t>
      </w:r>
    </w:p>
    <w:p w:rsidR="00FE1EEE" w:rsidRPr="00301A80" w:rsidRDefault="00FE1EEE" w:rsidP="00301A80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301A80">
        <w:rPr>
          <w:rStyle w:val="FontStyle32"/>
          <w:b/>
          <w:bCs/>
          <w:i w:val="0"/>
          <w:iCs w:val="0"/>
          <w:sz w:val="24"/>
          <w:szCs w:val="24"/>
        </w:rPr>
        <w:t>5. Аккредитация – это: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А) признание соответствия продукции на уровне государства;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Б) официальное признание прав испытательной лаборатории;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В)  официальное признание прав предприятия выпускать определенную продукцию.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301A80">
        <w:rPr>
          <w:rStyle w:val="FontStyle32"/>
          <w:b/>
          <w:bCs/>
          <w:i w:val="0"/>
          <w:iCs w:val="0"/>
          <w:sz w:val="24"/>
          <w:szCs w:val="24"/>
        </w:rPr>
        <w:t>6. Сертификация всегда носит: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А) добровольный характер по всем видам продукции;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Б) обязательный характер по всем видам продукции;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В) законодательно установленные виды продукции, подлежащие обязательной сертификации.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DB75B7">
        <w:rPr>
          <w:rStyle w:val="FontStyle32"/>
          <w:b/>
          <w:bCs/>
          <w:i w:val="0"/>
          <w:iCs w:val="0"/>
          <w:sz w:val="24"/>
          <w:szCs w:val="24"/>
        </w:rPr>
        <w:t>7. Государственные органы, осуществляющие сертификацию продукции и услуг в РФ: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А) соответствующие министерства и отраслевые ведомства;</w:t>
      </w:r>
    </w:p>
    <w:p w:rsidR="00FE1EEE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 xml:space="preserve">Б) </w:t>
      </w:r>
      <w:proofErr w:type="spellStart"/>
      <w:r>
        <w:rPr>
          <w:rStyle w:val="FontStyle32"/>
          <w:i w:val="0"/>
          <w:iCs w:val="0"/>
          <w:sz w:val="24"/>
          <w:szCs w:val="24"/>
        </w:rPr>
        <w:t>Росстандарт</w:t>
      </w:r>
      <w:proofErr w:type="spellEnd"/>
      <w:r>
        <w:rPr>
          <w:rStyle w:val="FontStyle32"/>
          <w:i w:val="0"/>
          <w:iCs w:val="0"/>
          <w:sz w:val="24"/>
          <w:szCs w:val="24"/>
        </w:rPr>
        <w:t xml:space="preserve"> РФ;</w:t>
      </w:r>
    </w:p>
    <w:p w:rsidR="00FE1EEE" w:rsidRPr="00DB75B7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>
        <w:rPr>
          <w:rStyle w:val="FontStyle32"/>
          <w:i w:val="0"/>
          <w:iCs w:val="0"/>
          <w:sz w:val="24"/>
          <w:szCs w:val="24"/>
        </w:rPr>
        <w:t>В) испытательные лаборатории по видам продукции.</w:t>
      </w:r>
    </w:p>
    <w:p w:rsidR="00FE1EEE" w:rsidRPr="00301A80" w:rsidRDefault="00FE1EEE" w:rsidP="00301A80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</w:p>
    <w:p w:rsidR="00FE1EEE" w:rsidRDefault="00FE1EEE" w:rsidP="0028779B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t>7 Оценочные средства для проведения промежуточной аттестации</w:t>
      </w:r>
    </w:p>
    <w:p w:rsidR="00FE1EEE" w:rsidRDefault="00FE1EEE" w:rsidP="0028779B">
      <w:pPr>
        <w:widowControl/>
        <w:autoSpaceDE/>
        <w:adjustRightInd/>
        <w:spacing w:line="256" w:lineRule="auto"/>
        <w:jc w:val="both"/>
        <w:rPr>
          <w:i/>
          <w:iCs/>
          <w:color w:val="C00000"/>
          <w:highlight w:val="yellow"/>
          <w:lang w:eastAsia="en-US"/>
        </w:rPr>
      </w:pPr>
    </w:p>
    <w:p w:rsidR="00FE1EEE" w:rsidRDefault="00FE1EEE" w:rsidP="0028779B">
      <w:pPr>
        <w:widowControl/>
        <w:autoSpaceDE/>
        <w:adjustRightInd/>
        <w:spacing w:line="256" w:lineRule="auto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FE1EEE" w:rsidRDefault="00FE1EEE" w:rsidP="0028779B">
      <w:pPr>
        <w:widowControl/>
        <w:autoSpaceDE/>
        <w:adjustRightInd/>
        <w:spacing w:line="256" w:lineRule="auto"/>
        <w:jc w:val="both"/>
        <w:rPr>
          <w:i/>
          <w:iCs/>
          <w:color w:val="C00000"/>
          <w:highlight w:val="yellow"/>
          <w:lang w:eastAsia="en-US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2397"/>
        <w:gridCol w:w="5498"/>
      </w:tblGrid>
      <w:tr w:rsidR="00FE1EEE" w:rsidTr="0028779B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</w:p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элемент 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Оценочные средства</w:t>
            </w:r>
          </w:p>
        </w:tc>
      </w:tr>
      <w:tr w:rsidR="00FE1EEE" w:rsidTr="002877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b/>
                <w:bCs/>
                <w:color w:val="000000"/>
                <w:lang w:eastAsia="en-US"/>
              </w:rPr>
            </w:pPr>
            <w:r w:rsidRPr="00131E36">
              <w:rPr>
                <w:b/>
                <w:bCs/>
              </w:rPr>
              <w:t>ПК-6: способность участвовать в проведении сертификации продукции, технологических процессов, услуг, систем качества, производств и систем экологического управления предприятия</w:t>
            </w:r>
          </w:p>
        </w:tc>
      </w:tr>
      <w:tr w:rsidR="00FE1EEE" w:rsidTr="0028779B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 w:rsidP="002F2717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jc w:val="both"/>
            </w:pPr>
            <w:r w:rsidRPr="00A514DC">
              <w:t>-  законодательные      и      нормативные  правовые   акты,   методические   материалы   по      стандартизации, сертификации,     метрологии    и    управлению качеством;</w:t>
            </w:r>
          </w:p>
          <w:p w:rsidR="00FE1EEE" w:rsidRDefault="00FE1EEE" w:rsidP="002F271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>-  организацию  и  технологию подтверждения    соответствия   продукции, процессов и услуг;</w:t>
            </w:r>
          </w:p>
          <w:p w:rsidR="00FE1EEE" w:rsidRPr="00131E36" w:rsidRDefault="00FE1EEE" w:rsidP="002F271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>- организацию аккредитации  органов по     сертификации, испытательных и  измерительных лабораторий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E1EEE" w:rsidRDefault="00FE1EEE" w:rsidP="002F2717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jc w:val="both"/>
              <w:rPr>
                <w:rFonts w:ascii="Calibri" w:hAnsi="Calibri" w:cs="Calibri"/>
                <w:color w:val="000000"/>
                <w:lang w:eastAsia="en-US"/>
              </w:rPr>
            </w:pPr>
            <w:r w:rsidRPr="00131E36">
              <w:lastRenderedPageBreak/>
              <w:t xml:space="preserve">  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lastRenderedPageBreak/>
              <w:t>Цели подтверждения соответствия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 xml:space="preserve">Принципы подтверждения соответствия 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 xml:space="preserve">Формы подтверждения соответствия </w:t>
            </w:r>
          </w:p>
          <w:p w:rsidR="00FE1EEE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Аккредитация</w:t>
            </w:r>
            <w:r>
              <w:t xml:space="preserve"> в национальной системе РФ</w:t>
            </w:r>
          </w:p>
          <w:p w:rsidR="00FE1EEE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>
              <w:t>Критерии аккредитации органов по сертификации</w:t>
            </w:r>
          </w:p>
          <w:p w:rsidR="00FE1EEE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>
              <w:t>Критерии аккредитации</w:t>
            </w:r>
            <w:r w:rsidRPr="00EE2760">
              <w:t xml:space="preserve"> </w:t>
            </w:r>
            <w:r>
              <w:t xml:space="preserve">испытательных лабораторий 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 xml:space="preserve">Добровольное подтверждение соответствия 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Обязательное подтверждение соответствия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Декларирование соответствия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Декларация  о соответствии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Идентификация продукции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Схемы сертификации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Схемы деклар</w:t>
            </w:r>
            <w:r>
              <w:t>ирования соответствия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Порядок сертификации продукции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 xml:space="preserve">Процедура подтверждения соответствия 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 xml:space="preserve">Документы, используемые при </w:t>
            </w:r>
            <w:r>
              <w:t>подтверждении соответствия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Системы сертификации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>
              <w:t>Единый п</w:t>
            </w:r>
            <w:r w:rsidRPr="00EE2760">
              <w:t xml:space="preserve">еречень </w:t>
            </w:r>
            <w:proofErr w:type="gramStart"/>
            <w:r w:rsidRPr="00EE2760">
              <w:t>продукции ,</w:t>
            </w:r>
            <w:proofErr w:type="gramEnd"/>
            <w:r w:rsidRPr="00EE2760">
              <w:t xml:space="preserve"> </w:t>
            </w:r>
            <w:r w:rsidRPr="00EE2760">
              <w:lastRenderedPageBreak/>
              <w:t>подлежащей обязательной сертификации</w:t>
            </w:r>
            <w:r w:rsidRPr="001155BA">
              <w:t xml:space="preserve"> и декларированию соответствия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Гигиеническая оценка продукции</w:t>
            </w:r>
          </w:p>
          <w:p w:rsidR="00FE1EEE" w:rsidRPr="00EE2760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Экологическая сертификация</w:t>
            </w:r>
          </w:p>
          <w:p w:rsidR="00FE1EEE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EE2760">
              <w:t>Международн</w:t>
            </w:r>
            <w:r>
              <w:t>ое и региональное подтверждение соответствия.</w:t>
            </w:r>
          </w:p>
          <w:p w:rsidR="00FE1EEE" w:rsidRDefault="00FE1EEE" w:rsidP="0028779B">
            <w:pPr>
              <w:pStyle w:val="a6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>
              <w:t>Правовая и нормативная база подтверждения соответствия</w:t>
            </w:r>
          </w:p>
          <w:p w:rsidR="00FE1EEE" w:rsidRPr="0028779B" w:rsidRDefault="00FE1EEE" w:rsidP="0028779B">
            <w:pPr>
              <w:widowControl/>
              <w:tabs>
                <w:tab w:val="left" w:pos="8222"/>
              </w:tabs>
              <w:autoSpaceDE/>
              <w:adjustRightInd/>
              <w:jc w:val="both"/>
              <w:rPr>
                <w:color w:val="000000"/>
                <w:lang w:eastAsia="en-US"/>
              </w:rPr>
            </w:pPr>
          </w:p>
        </w:tc>
      </w:tr>
      <w:tr w:rsidR="00FE1EEE" w:rsidTr="0028779B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 w:rsidP="002F2717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</w:rPr>
            </w:pPr>
            <w:r w:rsidRPr="00A514DC">
              <w:rPr>
                <w:color w:val="000000"/>
              </w:rPr>
              <w:t>- осуществлять подготовку НД и ТД для подтверждения соответствия</w:t>
            </w:r>
          </w:p>
          <w:p w:rsidR="00FE1EEE" w:rsidRPr="00131E36" w:rsidRDefault="00FE1EEE" w:rsidP="002F271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   подтверждение  соответствия       продукции,   процессов       и       услуг      предъявляемым требованиям;   </w:t>
            </w:r>
          </w:p>
          <w:p w:rsidR="00FE1EEE" w:rsidRPr="00131E36" w:rsidRDefault="00FE1EEE" w:rsidP="002F2717">
            <w:pPr>
              <w:widowControl/>
              <w:jc w:val="both"/>
              <w:rPr>
                <w:lang w:eastAsia="en-US"/>
              </w:rPr>
            </w:pPr>
            <w:r w:rsidRPr="00131E36">
              <w:rPr>
                <w:lang w:eastAsia="en-US"/>
              </w:rPr>
              <w:t>- разрабатывать необходимую документацию для сертификации</w:t>
            </w:r>
            <w:r>
              <w:rPr>
                <w:lang w:eastAsia="en-US"/>
              </w:rPr>
              <w:t xml:space="preserve"> </w:t>
            </w:r>
            <w:r w:rsidRPr="00131E36">
              <w:rPr>
                <w:lang w:eastAsia="en-US"/>
              </w:rPr>
              <w:t>производств с разработкой алгоритмов, адекватных сформированным</w:t>
            </w:r>
          </w:p>
          <w:p w:rsidR="00FE1EEE" w:rsidRDefault="00FE1EEE" w:rsidP="002F2717">
            <w:pPr>
              <w:tabs>
                <w:tab w:val="left" w:pos="356"/>
                <w:tab w:val="left" w:pos="851"/>
              </w:tabs>
              <w:jc w:val="both"/>
              <w:rPr>
                <w:rFonts w:ascii="Calibri" w:hAnsi="Calibri" w:cs="Calibri"/>
                <w:color w:val="000000"/>
                <w:lang w:eastAsia="en-US"/>
              </w:rPr>
            </w:pPr>
            <w:r w:rsidRPr="00131E36">
              <w:rPr>
                <w:lang w:eastAsia="en-US"/>
              </w:rPr>
              <w:t>планам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Pr="008C7735" w:rsidRDefault="00FE1EEE" w:rsidP="002046C4">
            <w:pPr>
              <w:keepNext/>
              <w:spacing w:before="240"/>
              <w:outlineLvl w:val="0"/>
              <w:rPr>
                <w:color w:val="000000"/>
                <w:kern w:val="28"/>
              </w:rPr>
            </w:pPr>
            <w:r w:rsidRPr="008C7735">
              <w:rPr>
                <w:color w:val="000000"/>
                <w:kern w:val="28"/>
              </w:rPr>
              <w:t xml:space="preserve">1 </w:t>
            </w:r>
            <w:r>
              <w:t>Работа с ФЗ о техническом регулировании. Глава 4 Подтверждение соответствия</w:t>
            </w:r>
          </w:p>
          <w:p w:rsidR="00FE1EEE" w:rsidRDefault="00FE1EEE" w:rsidP="002046C4">
            <w:pPr>
              <w:jc w:val="both"/>
            </w:pPr>
            <w:r w:rsidRPr="008C7735">
              <w:rPr>
                <w:color w:val="000000"/>
                <w:kern w:val="28"/>
              </w:rPr>
              <w:t xml:space="preserve">2 </w:t>
            </w:r>
            <w:r>
              <w:t>Работа с ФЗ Об аккредитации в национальной системе аккредитации РФ</w:t>
            </w:r>
          </w:p>
          <w:p w:rsidR="00FE1EEE" w:rsidRDefault="00FE1EEE" w:rsidP="002046C4">
            <w:pPr>
              <w:jc w:val="both"/>
              <w:rPr>
                <w:color w:val="000000"/>
                <w:kern w:val="28"/>
              </w:rPr>
            </w:pPr>
            <w:r w:rsidRPr="008C7735">
              <w:rPr>
                <w:color w:val="000000"/>
                <w:kern w:val="28"/>
              </w:rPr>
              <w:t>3</w:t>
            </w:r>
            <w:r>
              <w:rPr>
                <w:color w:val="000000"/>
                <w:kern w:val="28"/>
              </w:rPr>
              <w:t xml:space="preserve"> Критерии аккредитации органов по сертификации и испытательных лабораторий</w:t>
            </w:r>
          </w:p>
          <w:p w:rsidR="00FE1EEE" w:rsidRDefault="00FE1EEE">
            <w:pPr>
              <w:widowControl/>
              <w:tabs>
                <w:tab w:val="left" w:pos="8222"/>
              </w:tabs>
              <w:autoSpaceDE/>
              <w:adjustRightInd/>
              <w:ind w:left="720"/>
              <w:jc w:val="both"/>
              <w:rPr>
                <w:color w:val="000000"/>
                <w:lang w:eastAsia="en-US"/>
              </w:rPr>
            </w:pPr>
          </w:p>
        </w:tc>
      </w:tr>
      <w:tr w:rsidR="00FE1EEE" w:rsidTr="0028779B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131E36" w:rsidRDefault="00FE1EEE" w:rsidP="002F2717">
            <w:pPr>
              <w:widowControl/>
              <w:autoSpaceDE/>
              <w:adjustRightInd/>
            </w:pPr>
            <w:r w:rsidRPr="00131E36">
              <w:t>- навыками      обработки экспериментальных  данных   и     оценки               точности    (неопределенности) измерений,  испытаний   и   достоверности      контроля</w:t>
            </w:r>
            <w:r>
              <w:t>;</w:t>
            </w:r>
          </w:p>
          <w:p w:rsidR="00FE1EEE" w:rsidRPr="00131E36" w:rsidRDefault="00FE1EEE" w:rsidP="002F2717">
            <w:pPr>
              <w:pStyle w:val="ConsPlusNonformat"/>
              <w:widowControl/>
              <w:jc w:val="both"/>
              <w:rPr>
                <w:rStyle w:val="FontStyle16"/>
                <w:sz w:val="24"/>
                <w:szCs w:val="24"/>
              </w:rPr>
            </w:pPr>
            <w:r w:rsidRPr="00131E36">
              <w:rPr>
                <w:rFonts w:ascii="Times New Roman" w:hAnsi="Times New Roman" w:cs="Times New Roman"/>
                <w:sz w:val="24"/>
                <w:szCs w:val="24"/>
              </w:rPr>
              <w:t xml:space="preserve">-     навыками     оформления нормативно-технической       документации по оценке соответствия;            </w:t>
            </w:r>
          </w:p>
          <w:p w:rsidR="00FE1EEE" w:rsidRDefault="00FE1EEE" w:rsidP="002F2717">
            <w:pPr>
              <w:widowControl/>
              <w:jc w:val="both"/>
              <w:rPr>
                <w:rStyle w:val="a3"/>
                <w:color w:val="auto"/>
                <w:u w:val="none"/>
              </w:rPr>
            </w:pPr>
            <w:r w:rsidRPr="00131E36">
              <w:rPr>
                <w:rStyle w:val="a3"/>
                <w:color w:val="auto"/>
                <w:u w:val="none"/>
              </w:rPr>
              <w:t xml:space="preserve">-     навыками     оформления </w:t>
            </w:r>
            <w:r w:rsidRPr="00131E36">
              <w:rPr>
                <w:rStyle w:val="a3"/>
                <w:color w:val="auto"/>
                <w:u w:val="none"/>
              </w:rPr>
              <w:lastRenderedPageBreak/>
              <w:t>результатов    испытаний    и принят</w:t>
            </w:r>
            <w:r>
              <w:rPr>
                <w:rStyle w:val="a3"/>
                <w:color w:val="auto"/>
                <w:u w:val="none"/>
              </w:rPr>
              <w:t>ия      соответствующих решений</w:t>
            </w:r>
          </w:p>
          <w:p w:rsidR="00FE1EEE" w:rsidRDefault="00FE1EEE" w:rsidP="002F2717">
            <w:pPr>
              <w:widowControl/>
              <w:autoSpaceDE/>
              <w:adjustRightInd/>
              <w:rPr>
                <w:rFonts w:ascii="Calibri" w:hAnsi="Calibri" w:cs="Calibri"/>
                <w:color w:val="000000"/>
                <w:lang w:eastAsia="en-US"/>
              </w:rPr>
            </w:pP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Default="00FE1EEE" w:rsidP="002046C4">
            <w:pPr>
              <w:widowControl/>
              <w:numPr>
                <w:ilvl w:val="0"/>
                <w:numId w:val="22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Подтверждение соответствия системы экологического менеджмента предприятия</w:t>
            </w:r>
          </w:p>
          <w:p w:rsidR="00FE1EEE" w:rsidRDefault="00FE1EEE" w:rsidP="002046C4">
            <w:pPr>
              <w:widowControl/>
              <w:numPr>
                <w:ilvl w:val="0"/>
                <w:numId w:val="22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Подтверждение соответствия системы менеджмента организации</w:t>
            </w:r>
          </w:p>
          <w:p w:rsidR="00FE1EEE" w:rsidRDefault="00FE1EEE" w:rsidP="002046C4">
            <w:pPr>
              <w:widowControl/>
              <w:numPr>
                <w:ilvl w:val="0"/>
                <w:numId w:val="22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Подтверждение соответствия химической продукции.</w:t>
            </w:r>
          </w:p>
          <w:p w:rsidR="00FE1EEE" w:rsidRDefault="00FE1EEE" w:rsidP="002046C4">
            <w:pPr>
              <w:jc w:val="center"/>
              <w:rPr>
                <w:b/>
                <w:bCs/>
              </w:rPr>
            </w:pPr>
          </w:p>
          <w:p w:rsidR="00FE1EEE" w:rsidRDefault="00FE1EEE" w:rsidP="0028779B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160" w:line="256" w:lineRule="auto"/>
              <w:jc w:val="both"/>
              <w:rPr>
                <w:color w:val="000000"/>
              </w:rPr>
            </w:pPr>
          </w:p>
        </w:tc>
      </w:tr>
      <w:tr w:rsidR="00FE1EEE" w:rsidTr="002877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ПК-13: способностью участвовать в практическом освоении систем менеджмента качества, рекламационной работе, подготовке планов внедрения новой контрольно-измерительной техники, составлении заявок на проведение сертификации</w:t>
            </w:r>
          </w:p>
        </w:tc>
      </w:tr>
      <w:tr w:rsidR="00FE1EEE" w:rsidTr="0028779B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C11ABD" w:rsidRDefault="00FE1EEE" w:rsidP="002F2717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 w:rsidRPr="00C11ABD">
              <w:rPr>
                <w:b/>
                <w:bCs/>
                <w:lang w:eastAsia="en-US"/>
              </w:rPr>
              <w:t xml:space="preserve">- </w:t>
            </w:r>
            <w:r w:rsidRPr="00C11ABD">
              <w:rPr>
                <w:lang w:eastAsia="en-US"/>
              </w:rPr>
              <w:t>требования к системе подтверждения соответствия;</w:t>
            </w:r>
          </w:p>
          <w:p w:rsidR="00FE1EEE" w:rsidRPr="00C11ABD" w:rsidRDefault="00FE1EEE" w:rsidP="002F2717">
            <w:pPr>
              <w:widowControl/>
              <w:rPr>
                <w:lang w:eastAsia="en-US"/>
              </w:rPr>
            </w:pPr>
            <w:r w:rsidRPr="00C11ABD">
              <w:rPr>
                <w:lang w:eastAsia="en-US"/>
              </w:rPr>
              <w:t>- актуальные проблемы подтверждения соответствия и взаимного</w:t>
            </w:r>
            <w:r>
              <w:rPr>
                <w:lang w:eastAsia="en-US"/>
              </w:rPr>
              <w:t xml:space="preserve"> п</w:t>
            </w:r>
            <w:r w:rsidRPr="00C11ABD">
              <w:rPr>
                <w:lang w:eastAsia="en-US"/>
              </w:rPr>
              <w:t>ризнания результатов испытаний и сертификатов;</w:t>
            </w:r>
          </w:p>
          <w:p w:rsidR="00FE1EEE" w:rsidRDefault="00FE1EEE" w:rsidP="002F2717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C11ABD">
              <w:rPr>
                <w:color w:val="000000"/>
              </w:rPr>
              <w:t>- принципы подтверждения соответствия продукции и СМК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1.Срок службы устанавливается для товаров: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01A80">
              <w:rPr>
                <w:rStyle w:val="FontStyle32"/>
                <w:i w:val="0"/>
                <w:iCs w:val="0"/>
                <w:sz w:val="24"/>
                <w:szCs w:val="24"/>
              </w:rPr>
              <w:t xml:space="preserve">А) </w:t>
            </w:r>
            <w:r>
              <w:rPr>
                <w:rStyle w:val="FontStyle32"/>
                <w:i w:val="0"/>
                <w:iCs w:val="0"/>
                <w:sz w:val="24"/>
                <w:szCs w:val="24"/>
              </w:rPr>
              <w:t>бытовой химии;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Б) парфюмерно-косметических;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В) длительного использования.</w:t>
            </w:r>
          </w:p>
          <w:p w:rsidR="00FE1EEE" w:rsidRPr="00301A80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301A80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2. Срок годности устанавливается для товаров: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А) продуктов питания;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Б) медикаментов;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В) бытовой техники.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301A80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 xml:space="preserve">3. </w:t>
            </w:r>
            <w:r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Система сертификации действует на: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А) уровне взаимоотношений поставщиков и потребителей;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Б) национальном, региональном и международном уровнях;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В) отраслевом уровне.</w:t>
            </w:r>
          </w:p>
          <w:p w:rsidR="00FE1EEE" w:rsidRPr="00301A80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301A80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4. Сертификация – это: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А) процедура выдачи разрешения на выпуск определенной продукции;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Б) процедура подтверждения соответствия продукции установленным требованиям;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В) согласование с поставщиком и потребителем требований по качеству.</w:t>
            </w:r>
          </w:p>
          <w:p w:rsidR="00FE1EEE" w:rsidRPr="00301A80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301A80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5. Аккредитация – это: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А) признание соответствия продукции на уровне государства;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Б) официальное признание прав испытательной лаборатории;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В)  официальное признание прав предприятия выпускать определенную продукцию.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301A80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6. Сертификация всегда носит: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А) добровольный характер по всем видам продукции;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Б) обязательный характер по всем видам продукции;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В) законодательно установленные виды продукции, подлежащие обязательной сертификации.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DB75B7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 xml:space="preserve">7. Государственные органы, </w:t>
            </w:r>
            <w:r w:rsidRPr="00DB75B7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lastRenderedPageBreak/>
              <w:t>осуществляющие сертификацию продукции и услуг в РФ: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А) соответствующие министерства и отраслевые ведомства;</w:t>
            </w:r>
          </w:p>
          <w:p w:rsidR="00FE1EEE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Б) </w:t>
            </w:r>
            <w:proofErr w:type="spellStart"/>
            <w:r>
              <w:rPr>
                <w:rStyle w:val="FontStyle32"/>
                <w:i w:val="0"/>
                <w:iCs w:val="0"/>
                <w:sz w:val="24"/>
                <w:szCs w:val="24"/>
              </w:rPr>
              <w:t>Росстандарт</w:t>
            </w:r>
            <w:proofErr w:type="spellEnd"/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РФ;</w:t>
            </w:r>
          </w:p>
          <w:p w:rsidR="00FE1EEE" w:rsidRPr="00DB75B7" w:rsidRDefault="00FE1EEE" w:rsidP="002046C4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В) испытательные лаборатории по видам продукции.</w:t>
            </w:r>
          </w:p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FE1EEE" w:rsidTr="0028779B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C11ABD" w:rsidRDefault="00FE1EEE" w:rsidP="002F2717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- разрабатывать необходимую документацию для выполнения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работ по сертификации;</w:t>
            </w:r>
          </w:p>
          <w:p w:rsidR="00FE1EEE" w:rsidRPr="00C11ABD" w:rsidRDefault="00FE1EEE" w:rsidP="002F2717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- составлять нормативную базу подтверждения соответствия СМ</w:t>
            </w:r>
            <w:r>
              <w:rPr>
                <w:lang w:eastAsia="en-US"/>
              </w:rPr>
              <w:t>К</w:t>
            </w:r>
            <w:r w:rsidRPr="00C11ABD">
              <w:rPr>
                <w:lang w:eastAsia="en-US"/>
              </w:rPr>
              <w:t xml:space="preserve"> и продукции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по основным видам производств объектов</w:t>
            </w:r>
            <w:r>
              <w:rPr>
                <w:lang w:eastAsia="en-US"/>
              </w:rPr>
              <w:t>;</w:t>
            </w:r>
          </w:p>
          <w:p w:rsidR="00FE1EEE" w:rsidRDefault="00FE1EEE" w:rsidP="002F2717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C11ABD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составлять заявку на </w:t>
            </w:r>
            <w:r w:rsidRPr="00C11ABD">
              <w:rPr>
                <w:lang w:eastAsia="en-US"/>
              </w:rPr>
              <w:t>сертификацию СМ</w:t>
            </w:r>
            <w:r>
              <w:rPr>
                <w:lang w:eastAsia="en-US"/>
              </w:rPr>
              <w:t>К</w:t>
            </w:r>
            <w:r w:rsidRPr="00C11ABD">
              <w:rPr>
                <w:lang w:eastAsia="en-US"/>
              </w:rPr>
              <w:t xml:space="preserve"> и обрабатывать полученные</w:t>
            </w:r>
            <w:r>
              <w:rPr>
                <w:lang w:eastAsia="en-US"/>
              </w:rPr>
              <w:t xml:space="preserve"> результаты.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Default="00FE1EEE" w:rsidP="002046C4">
            <w:pPr>
              <w:numPr>
                <w:ilvl w:val="0"/>
                <w:numId w:val="23"/>
              </w:numPr>
              <w:ind w:left="0" w:firstLine="0"/>
              <w:jc w:val="both"/>
            </w:pPr>
            <w:r>
              <w:t>Работа с ФЗ «О защите прав потребителей»</w:t>
            </w:r>
          </w:p>
          <w:p w:rsidR="00FE1EEE" w:rsidRDefault="00FE1EEE" w:rsidP="002046C4">
            <w:pPr>
              <w:numPr>
                <w:ilvl w:val="0"/>
                <w:numId w:val="23"/>
              </w:numPr>
              <w:ind w:left="0" w:firstLine="0"/>
              <w:jc w:val="both"/>
              <w:rPr>
                <w:color w:val="000000"/>
                <w:kern w:val="28"/>
              </w:rPr>
            </w:pPr>
            <w:r>
              <w:t>Работа с международным стандартом ИСО/МЭК 17000 Оценка соответствия</w:t>
            </w:r>
          </w:p>
          <w:p w:rsidR="00FE1EEE" w:rsidRDefault="00FE1EEE" w:rsidP="002046C4">
            <w:pPr>
              <w:numPr>
                <w:ilvl w:val="0"/>
                <w:numId w:val="23"/>
              </w:numPr>
              <w:ind w:left="0" w:firstLine="0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spacing w:val="-7"/>
                <w:kern w:val="28"/>
              </w:rPr>
              <w:t>Изучение типовых схем подтверждения соответствия</w:t>
            </w:r>
          </w:p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FE1EEE" w:rsidTr="0028779B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C11ABD" w:rsidRDefault="00FE1EEE" w:rsidP="002F2717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– навыками разработки типовых документов в области подтверждения соответствия по требованиям международных стандартов;</w:t>
            </w:r>
          </w:p>
          <w:p w:rsidR="00FE1EEE" w:rsidRPr="00C11ABD" w:rsidRDefault="00FE1EEE" w:rsidP="002F2717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- методологией научного подхода при решении задач в области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подтверждения соответствия и технического регулирования;</w:t>
            </w:r>
          </w:p>
          <w:p w:rsidR="00FE1EEE" w:rsidRDefault="00FE1EEE" w:rsidP="002F2717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C11ABD">
              <w:rPr>
                <w:lang w:eastAsia="en-US"/>
              </w:rPr>
              <w:t>- системой стандартов в целях подтверждения соответствия новой</w:t>
            </w:r>
            <w:r>
              <w:rPr>
                <w:lang w:eastAsia="en-US"/>
              </w:rPr>
              <w:t xml:space="preserve"> продукции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Default="00FE1EEE" w:rsidP="002046C4">
            <w:pPr>
              <w:widowControl/>
              <w:numPr>
                <w:ilvl w:val="0"/>
                <w:numId w:val="24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Подтверждение соответствия коксохимической продукции</w:t>
            </w:r>
          </w:p>
          <w:p w:rsidR="00FE1EEE" w:rsidRDefault="00FE1EEE" w:rsidP="002046C4">
            <w:pPr>
              <w:widowControl/>
              <w:numPr>
                <w:ilvl w:val="0"/>
                <w:numId w:val="24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Подтверждение соответствия химико-металлургической продукции.</w:t>
            </w:r>
          </w:p>
          <w:p w:rsidR="00FE1EEE" w:rsidRDefault="00FE1EEE" w:rsidP="002046C4">
            <w:pPr>
              <w:widowControl/>
              <w:numPr>
                <w:ilvl w:val="0"/>
                <w:numId w:val="24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Подтверждение соответствия прокатной продукции с покрытием.</w:t>
            </w:r>
          </w:p>
          <w:p w:rsidR="00FE1EEE" w:rsidRDefault="00FE1EEE" w:rsidP="0028779B">
            <w:pPr>
              <w:pStyle w:val="a6"/>
              <w:widowControl/>
              <w:tabs>
                <w:tab w:val="left" w:pos="356"/>
                <w:tab w:val="left" w:pos="851"/>
              </w:tabs>
              <w:autoSpaceDE/>
              <w:adjustRightInd/>
              <w:ind w:left="0"/>
              <w:jc w:val="both"/>
              <w:rPr>
                <w:color w:val="000000"/>
              </w:rPr>
            </w:pPr>
          </w:p>
        </w:tc>
      </w:tr>
      <w:tr w:rsidR="00FE1EEE" w:rsidTr="0028779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b/>
                <w:bCs/>
                <w:color w:val="000000"/>
                <w:lang w:eastAsia="en-US"/>
              </w:rPr>
            </w:pPr>
            <w:r w:rsidRPr="00C11ABD">
              <w:rPr>
                <w:b/>
                <w:bCs/>
              </w:rPr>
              <w:lastRenderedPageBreak/>
              <w:t>ПК-14:  способность участвовать в работах по подготовке к сертификации технических средств, систем, процессов, оборудования и материалов в проведении аккредитации органов по сертификации, измерительных и испытательных лабораторий</w:t>
            </w:r>
          </w:p>
        </w:tc>
      </w:tr>
      <w:tr w:rsidR="00FE1EEE" w:rsidTr="0028779B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C11ABD" w:rsidRDefault="00FE1EEE" w:rsidP="002F2717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 xml:space="preserve">- основные положения по </w:t>
            </w:r>
            <w:r>
              <w:rPr>
                <w:lang w:eastAsia="en-US"/>
              </w:rPr>
              <w:t>подтверждению соответствия</w:t>
            </w:r>
            <w:r w:rsidRPr="00C11ABD">
              <w:rPr>
                <w:lang w:eastAsia="en-US"/>
              </w:rPr>
              <w:t>, основные термины и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определения, системы сертификации, порядок и правила сертификации в РФ</w:t>
            </w:r>
            <w:r>
              <w:rPr>
                <w:lang w:eastAsia="en-US"/>
              </w:rPr>
              <w:t>;</w:t>
            </w:r>
          </w:p>
          <w:p w:rsidR="00FE1EEE" w:rsidRPr="00C11ABD" w:rsidRDefault="00FE1EEE" w:rsidP="002F2717">
            <w:pPr>
              <w:widowControl/>
              <w:jc w:val="both"/>
              <w:rPr>
                <w:lang w:eastAsia="en-US"/>
              </w:rPr>
            </w:pPr>
            <w:r w:rsidRPr="00C11ABD">
              <w:rPr>
                <w:lang w:eastAsia="en-US"/>
              </w:rPr>
              <w:t>- принципы подтверждение соответствия, порядок сертификации</w:t>
            </w:r>
            <w:r>
              <w:rPr>
                <w:lang w:eastAsia="en-US"/>
              </w:rPr>
              <w:t xml:space="preserve"> </w:t>
            </w:r>
            <w:r w:rsidRPr="00C11ABD">
              <w:rPr>
                <w:lang w:eastAsia="en-US"/>
              </w:rPr>
              <w:t>систем менеджмента производств;</w:t>
            </w:r>
          </w:p>
          <w:p w:rsidR="00FE1EEE" w:rsidRDefault="00FE1EEE" w:rsidP="002F2717">
            <w:pPr>
              <w:widowControl/>
              <w:autoSpaceDE/>
              <w:adjustRightInd/>
              <w:jc w:val="both"/>
              <w:rPr>
                <w:color w:val="000000"/>
                <w:lang w:eastAsia="en-US"/>
              </w:rPr>
            </w:pPr>
            <w:r w:rsidRPr="00C11ABD">
              <w:t>- критерии аккредитации органов по сертификации, измерительных и испытательных лабораторий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Default="00FE1EEE" w:rsidP="002046C4">
            <w:pPr>
              <w:shd w:val="clear" w:color="auto" w:fill="FFFFFF"/>
              <w:ind w:left="720"/>
            </w:pPr>
            <w:r>
              <w:rPr>
                <w:color w:val="000000"/>
              </w:rPr>
              <w:t>Вариант 1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Свод правил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Европейские модули. Подтверждение соответствия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Добровольное подтверждение соответствия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 xml:space="preserve"> Вариант 2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Сертификация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Участники системы сертификации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1С, 1Д 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Вариант 3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Сертификат соответствия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Виды подтверждения соответствия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Схема сертификации 7С, 4Д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 xml:space="preserve"> Вариант 4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Аккредитация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Принципы подтверждения соответствия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5С, 2Д 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Вариант 5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Знак обращения на рынке.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Цели подтверждения на рынке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4С, 3Д 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Вариант 6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Декларирование соответствия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Система сертификации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Схема сертификации ЗС, 5Д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 xml:space="preserve"> Вариант 7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Идентификация продукции.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Добровольное подтверждение соответствия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2С, 6Д 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Вариант 8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Декларация о соответствии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Знак соответствия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6С, 7Д 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Вариант 9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Обязательная сертификация.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Перечень продукции, подлежащей обязательной сертификации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Объекты сертификации 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Вариант 10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Какими нормативными документами подтверждают соответствие продукции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Виды декларирования соответствия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Порядок сертификации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Вариант 11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lastRenderedPageBreak/>
              <w:t>- Схемы подтверждения соответствия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Определение «заявитель»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Содержание сертификата соответствия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Вариант 12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Определение «орган по сертификации»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Какие документы собирает заявитель для декларирования</w:t>
            </w:r>
          </w:p>
          <w:p w:rsidR="00FE1EEE" w:rsidRDefault="00FE1EEE" w:rsidP="002046C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Применение схем 6С-7С, 2Д-4Д 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Вариант 13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Определение «риск»</w:t>
            </w:r>
          </w:p>
          <w:p w:rsidR="00FE1EEE" w:rsidRDefault="00FE1EEE" w:rsidP="002046C4">
            <w:pPr>
              <w:shd w:val="clear" w:color="auto" w:fill="FFFFFF"/>
            </w:pPr>
            <w:r>
              <w:rPr>
                <w:color w:val="000000"/>
              </w:rPr>
              <w:t>- Применение схем 1С-5С,1Д</w:t>
            </w:r>
          </w:p>
          <w:p w:rsidR="00FE1EEE" w:rsidRDefault="00FE1EEE" w:rsidP="002046C4">
            <w:pPr>
              <w:rPr>
                <w:color w:val="000000"/>
              </w:rPr>
            </w:pPr>
            <w:r>
              <w:rPr>
                <w:color w:val="000000"/>
              </w:rPr>
              <w:t>- Объекты стандартизации</w:t>
            </w:r>
          </w:p>
          <w:p w:rsidR="00FE1EEE" w:rsidRDefault="00FE1EEE" w:rsidP="002046C4">
            <w:pPr>
              <w:rPr>
                <w:color w:val="000000"/>
              </w:rPr>
            </w:pPr>
            <w:r>
              <w:rPr>
                <w:color w:val="000000"/>
              </w:rPr>
              <w:t>Вариант 14</w:t>
            </w:r>
          </w:p>
          <w:p w:rsidR="00FE1EEE" w:rsidRDefault="00FE1EEE" w:rsidP="002046C4">
            <w:pPr>
              <w:rPr>
                <w:color w:val="000000"/>
              </w:rPr>
            </w:pPr>
            <w:r>
              <w:rPr>
                <w:color w:val="000000"/>
              </w:rPr>
              <w:t>- Определение «подтверждение соответствия»</w:t>
            </w:r>
          </w:p>
          <w:p w:rsidR="00FE1EEE" w:rsidRDefault="00FE1EEE" w:rsidP="002046C4">
            <w:pPr>
              <w:rPr>
                <w:color w:val="000000"/>
              </w:rPr>
            </w:pPr>
            <w:r>
              <w:rPr>
                <w:color w:val="000000"/>
              </w:rPr>
              <w:t>- Схемы декларирования соответствия</w:t>
            </w:r>
          </w:p>
          <w:p w:rsidR="00FE1EEE" w:rsidRDefault="00FE1EEE" w:rsidP="002046C4">
            <w:pPr>
              <w:rPr>
                <w:color w:val="000000"/>
              </w:rPr>
            </w:pPr>
            <w:r>
              <w:rPr>
                <w:color w:val="000000"/>
              </w:rPr>
              <w:t>- Перечень продукции, подлежащей декларированию соответствия</w:t>
            </w:r>
          </w:p>
          <w:p w:rsidR="00FE1EEE" w:rsidRDefault="00FE1EEE" w:rsidP="002046C4">
            <w:pPr>
              <w:rPr>
                <w:color w:val="000000"/>
              </w:rPr>
            </w:pPr>
            <w:r>
              <w:rPr>
                <w:color w:val="000000"/>
              </w:rPr>
              <w:t>Вариант 15</w:t>
            </w:r>
          </w:p>
          <w:p w:rsidR="00FE1EEE" w:rsidRDefault="00FE1EEE" w:rsidP="002046C4">
            <w:pPr>
              <w:rPr>
                <w:color w:val="000000"/>
              </w:rPr>
            </w:pPr>
            <w:r>
              <w:rPr>
                <w:color w:val="000000"/>
              </w:rPr>
              <w:t>- Определение «идентификация продукции»</w:t>
            </w:r>
          </w:p>
          <w:p w:rsidR="00FE1EEE" w:rsidRDefault="00FE1EEE" w:rsidP="002046C4">
            <w:pPr>
              <w:rPr>
                <w:color w:val="000000"/>
              </w:rPr>
            </w:pPr>
            <w:r>
              <w:rPr>
                <w:color w:val="000000"/>
              </w:rPr>
              <w:t>- цели и принципы подтверждения соответствия</w:t>
            </w:r>
          </w:p>
          <w:p w:rsidR="00FE1EEE" w:rsidRDefault="00FE1EEE" w:rsidP="002046C4">
            <w:pPr>
              <w:rPr>
                <w:color w:val="000000"/>
              </w:rPr>
            </w:pPr>
            <w:r>
              <w:rPr>
                <w:color w:val="000000"/>
              </w:rPr>
              <w:t xml:space="preserve">- схемы декларирования соответствия </w:t>
            </w:r>
          </w:p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FE1EEE" w:rsidTr="0028779B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894E4A" w:rsidRDefault="00FE1EEE" w:rsidP="002F2717">
            <w:pPr>
              <w:widowControl/>
              <w:autoSpaceDE/>
              <w:adjustRightInd/>
              <w:spacing w:line="256" w:lineRule="auto"/>
              <w:jc w:val="both"/>
              <w:rPr>
                <w:lang w:eastAsia="en-US"/>
              </w:rPr>
            </w:pPr>
            <w:r w:rsidRPr="00894E4A">
              <w:rPr>
                <w:lang w:eastAsia="en-US"/>
              </w:rPr>
              <w:t>- формировать планы выполнения работ по сертификации и выполнять эти работы для различных объектов</w:t>
            </w:r>
            <w:r>
              <w:rPr>
                <w:lang w:eastAsia="en-US"/>
              </w:rPr>
              <w:t>;</w:t>
            </w:r>
          </w:p>
          <w:p w:rsidR="00FE1EEE" w:rsidRPr="00894E4A" w:rsidRDefault="00FE1EEE" w:rsidP="002F2717">
            <w:pPr>
              <w:widowControl/>
              <w:rPr>
                <w:lang w:eastAsia="en-US"/>
              </w:rPr>
            </w:pPr>
            <w:r w:rsidRPr="00894E4A">
              <w:rPr>
                <w:lang w:eastAsia="en-US"/>
              </w:rPr>
              <w:t>- проводить мониторинг процессов и продукции, применять инструменты управления качеством;</w:t>
            </w:r>
          </w:p>
          <w:p w:rsidR="00FE1EEE" w:rsidRDefault="00FE1EEE" w:rsidP="002F2717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894E4A">
              <w:rPr>
                <w:lang w:eastAsia="en-US"/>
              </w:rPr>
              <w:t>- разрабатывать порядок планирования и проведения внутренних и</w:t>
            </w:r>
            <w:r>
              <w:rPr>
                <w:lang w:eastAsia="en-US"/>
              </w:rPr>
              <w:t xml:space="preserve"> </w:t>
            </w:r>
            <w:r w:rsidRPr="00894E4A">
              <w:rPr>
                <w:lang w:eastAsia="en-US"/>
              </w:rPr>
              <w:t>сертификационных аудитов производств и продукции.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Default="00FE1EEE" w:rsidP="002046C4">
            <w:pPr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spacing w:val="-7"/>
                <w:kern w:val="28"/>
              </w:rPr>
              <w:t>Изучение технических регламентов Таможенного союза о топливах и маслах</w:t>
            </w:r>
          </w:p>
          <w:p w:rsidR="00FE1EEE" w:rsidRDefault="00FE1EEE" w:rsidP="002046C4">
            <w:pPr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spacing w:val="-7"/>
                <w:kern w:val="28"/>
              </w:rPr>
            </w:pPr>
            <w:r>
              <w:rPr>
                <w:color w:val="000000"/>
                <w:spacing w:val="-7"/>
                <w:kern w:val="28"/>
              </w:rPr>
              <w:t>Изучение ГОСТ ИСО/МЭК 17025</w:t>
            </w:r>
          </w:p>
          <w:p w:rsidR="00FE1EEE" w:rsidRDefault="00FE1EEE" w:rsidP="002046C4">
            <w:pPr>
              <w:numPr>
                <w:ilvl w:val="0"/>
                <w:numId w:val="25"/>
              </w:numPr>
              <w:ind w:left="0" w:firstLine="0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spacing w:val="-7"/>
                <w:kern w:val="28"/>
              </w:rPr>
              <w:t>Изучение систем обязательной и добровольной сертификации в РФ</w:t>
            </w:r>
          </w:p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FE1EEE" w:rsidTr="0028779B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Default="00FE1EEE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1EEE" w:rsidRPr="00894E4A" w:rsidRDefault="00FE1EEE" w:rsidP="002F2717">
            <w:pPr>
              <w:widowControl/>
              <w:jc w:val="both"/>
              <w:rPr>
                <w:lang w:eastAsia="en-US"/>
              </w:rPr>
            </w:pPr>
            <w:r w:rsidRPr="00894E4A">
              <w:rPr>
                <w:lang w:eastAsia="en-US"/>
              </w:rPr>
              <w:t xml:space="preserve">- методами обработки, полученных при сертификационных </w:t>
            </w:r>
            <w:r w:rsidRPr="00894E4A">
              <w:rPr>
                <w:lang w:eastAsia="en-US"/>
              </w:rPr>
              <w:lastRenderedPageBreak/>
              <w:t>испытаниях;</w:t>
            </w:r>
          </w:p>
          <w:p w:rsidR="00FE1EEE" w:rsidRPr="00894E4A" w:rsidRDefault="00FE1EEE" w:rsidP="002F2717">
            <w:pPr>
              <w:widowControl/>
              <w:jc w:val="both"/>
              <w:rPr>
                <w:lang w:eastAsia="en-US"/>
              </w:rPr>
            </w:pPr>
            <w:r w:rsidRPr="00894E4A">
              <w:rPr>
                <w:lang w:eastAsia="en-US"/>
              </w:rPr>
              <w:t>- навыками применения требований нормативных документов по</w:t>
            </w:r>
            <w:r>
              <w:rPr>
                <w:lang w:eastAsia="en-US"/>
              </w:rPr>
              <w:t xml:space="preserve"> подтверждению соответствия </w:t>
            </w:r>
            <w:r w:rsidRPr="00894E4A">
              <w:rPr>
                <w:lang w:eastAsia="en-US"/>
              </w:rPr>
              <w:t>при решении практических задач;</w:t>
            </w:r>
          </w:p>
          <w:p w:rsidR="00FE1EEE" w:rsidRPr="00894E4A" w:rsidRDefault="00FE1EEE" w:rsidP="002F2717">
            <w:pPr>
              <w:widowControl/>
              <w:jc w:val="both"/>
              <w:rPr>
                <w:lang w:eastAsia="en-US"/>
              </w:rPr>
            </w:pPr>
            <w:r w:rsidRPr="00894E4A">
              <w:rPr>
                <w:lang w:eastAsia="en-US"/>
              </w:rPr>
              <w:t xml:space="preserve">- информацией об основных достижениях теории и практики </w:t>
            </w:r>
          </w:p>
          <w:p w:rsidR="00FE1EEE" w:rsidRDefault="00FE1EEE" w:rsidP="002F2717">
            <w:pPr>
              <w:widowControl/>
              <w:autoSpaceDE/>
              <w:adjustRightInd/>
              <w:spacing w:line="256" w:lineRule="auto"/>
              <w:jc w:val="both"/>
              <w:rPr>
                <w:color w:val="000000"/>
                <w:lang w:eastAsia="en-US"/>
              </w:rPr>
            </w:pPr>
            <w:r w:rsidRPr="00894E4A">
              <w:rPr>
                <w:lang w:eastAsia="en-US"/>
              </w:rPr>
              <w:t>подтверждения соответствия органов по сертификации и аккредитованных испытательных (измерительных) лабораторий во всех сферах деятельности</w:t>
            </w:r>
            <w:r>
              <w:rPr>
                <w:lang w:eastAsia="en-US"/>
              </w:rPr>
              <w:t xml:space="preserve"> </w:t>
            </w:r>
            <w:r w:rsidRPr="00894E4A">
              <w:rPr>
                <w:lang w:eastAsia="en-US"/>
              </w:rPr>
              <w:t>независимо от их отраслевой принадлежности.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E1EEE" w:rsidRDefault="00FE1EEE" w:rsidP="002046C4">
            <w:pPr>
              <w:widowControl/>
              <w:numPr>
                <w:ilvl w:val="0"/>
                <w:numId w:val="26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Подтверждение соответствия системы экологического менеджмента предприятия</w:t>
            </w:r>
          </w:p>
          <w:p w:rsidR="00FE1EEE" w:rsidRDefault="00FE1EEE" w:rsidP="002046C4">
            <w:pPr>
              <w:widowControl/>
              <w:numPr>
                <w:ilvl w:val="0"/>
                <w:numId w:val="26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Подтверждение соответствия системы менеджмента организации</w:t>
            </w:r>
          </w:p>
          <w:p w:rsidR="00FE1EEE" w:rsidRDefault="00FE1EEE" w:rsidP="002046C4">
            <w:pPr>
              <w:widowControl/>
              <w:numPr>
                <w:ilvl w:val="0"/>
                <w:numId w:val="26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Подтверждение соответствия химической продукции.</w:t>
            </w:r>
          </w:p>
          <w:p w:rsidR="00FE1EEE" w:rsidRDefault="00FE1EEE" w:rsidP="002046C4">
            <w:pPr>
              <w:jc w:val="center"/>
              <w:rPr>
                <w:b/>
                <w:bCs/>
              </w:rPr>
            </w:pPr>
          </w:p>
          <w:p w:rsidR="00FE1EEE" w:rsidRDefault="00FE1EEE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160" w:line="256" w:lineRule="auto"/>
              <w:ind w:left="720"/>
              <w:jc w:val="both"/>
              <w:rPr>
                <w:color w:val="000000"/>
              </w:rPr>
            </w:pPr>
          </w:p>
        </w:tc>
      </w:tr>
    </w:tbl>
    <w:p w:rsidR="00FE1EEE" w:rsidRDefault="00FE1EEE" w:rsidP="002046C4">
      <w:pPr>
        <w:widowControl/>
        <w:autoSpaceDE/>
        <w:adjustRightInd/>
        <w:spacing w:line="256" w:lineRule="auto"/>
        <w:jc w:val="both"/>
        <w:rPr>
          <w:b/>
          <w:bCs/>
          <w:lang w:eastAsia="en-US"/>
        </w:rPr>
      </w:pPr>
    </w:p>
    <w:p w:rsidR="00FE1EEE" w:rsidRDefault="00FE1EEE" w:rsidP="002046C4">
      <w:pPr>
        <w:widowControl/>
        <w:autoSpaceDE/>
        <w:adjustRightInd/>
        <w:spacing w:line="256" w:lineRule="auto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б) Порядок проведения промежуточной аттестации, показатели и критерии оценивания:</w:t>
      </w:r>
    </w:p>
    <w:p w:rsidR="00FE1EEE" w:rsidRDefault="00FE1EEE" w:rsidP="002046C4">
      <w:pPr>
        <w:widowControl/>
        <w:autoSpaceDE/>
        <w:adjustRightInd/>
        <w:spacing w:line="256" w:lineRule="auto"/>
        <w:jc w:val="both"/>
        <w:rPr>
          <w:i/>
          <w:iCs/>
          <w:color w:val="C00000"/>
          <w:highlight w:val="yellow"/>
          <w:lang w:eastAsia="en-US"/>
        </w:rPr>
      </w:pPr>
    </w:p>
    <w:p w:rsidR="00FE1EEE" w:rsidRDefault="00FE1EEE" w:rsidP="002046C4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Промежуточная аттестация по дисциплине «Подтверждение соответствия» включает теоретические вопросы, позволяющие оценить уровень усвоения обучающимися знаний, практические задания, выявляющие степень </w:t>
      </w:r>
      <w:proofErr w:type="spellStart"/>
      <w:r>
        <w:rPr>
          <w:color w:val="000000"/>
          <w:lang w:eastAsia="en-US"/>
        </w:rPr>
        <w:t>сформированности</w:t>
      </w:r>
      <w:proofErr w:type="spellEnd"/>
      <w:r>
        <w:rPr>
          <w:color w:val="000000"/>
          <w:lang w:eastAsia="en-US"/>
        </w:rPr>
        <w:t xml:space="preserve"> умений и владений, проводится в форме экзамена.</w:t>
      </w:r>
    </w:p>
    <w:p w:rsidR="00FE1EEE" w:rsidRDefault="00FE1EEE" w:rsidP="002046C4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E1EEE" w:rsidRDefault="00FE1EEE" w:rsidP="002046C4">
      <w:pPr>
        <w:widowControl/>
        <w:autoSpaceDE/>
        <w:adjustRightInd/>
        <w:ind w:firstLine="709"/>
        <w:jc w:val="both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Показатели и критерии оценивания экзамена:</w:t>
      </w:r>
    </w:p>
    <w:p w:rsidR="00FE1EEE" w:rsidRDefault="00FE1EEE" w:rsidP="002046C4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«отлично»</w:t>
      </w:r>
      <w:r>
        <w:rPr>
          <w:color w:val="000000"/>
          <w:lang w:eastAsia="en-US"/>
        </w:rPr>
        <w:t xml:space="preserve"> (5 баллов) – обучающийся демонстрирует высокий уровень </w:t>
      </w:r>
      <w:proofErr w:type="spellStart"/>
      <w:r>
        <w:rPr>
          <w:color w:val="000000"/>
          <w:lang w:eastAsia="en-US"/>
        </w:rPr>
        <w:t>сформированности</w:t>
      </w:r>
      <w:proofErr w:type="spellEnd"/>
      <w:r>
        <w:rPr>
          <w:color w:val="000000"/>
          <w:lang w:eastAsia="en-US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E1EEE" w:rsidRDefault="00FE1EEE" w:rsidP="002046C4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«хорошо»</w:t>
      </w:r>
      <w:r>
        <w:rPr>
          <w:color w:val="000000"/>
          <w:lang w:eastAsia="en-US"/>
        </w:rPr>
        <w:t xml:space="preserve"> (4 балла) – обучающийся демонстрирует средний уровень </w:t>
      </w:r>
      <w:proofErr w:type="spellStart"/>
      <w:r>
        <w:rPr>
          <w:color w:val="000000"/>
          <w:lang w:eastAsia="en-US"/>
        </w:rPr>
        <w:t>сформированности</w:t>
      </w:r>
      <w:proofErr w:type="spellEnd"/>
      <w:r>
        <w:rPr>
          <w:color w:val="000000"/>
          <w:lang w:eastAsia="en-US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E1EEE" w:rsidRDefault="00FE1EEE" w:rsidP="002046C4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«удовлетворительно»</w:t>
      </w:r>
      <w:r>
        <w:rPr>
          <w:color w:val="000000"/>
          <w:lang w:eastAsia="en-US"/>
        </w:rPr>
        <w:t xml:space="preserve"> (3 балла) – обучающийся демонстрирует пороговый уровень </w:t>
      </w:r>
      <w:proofErr w:type="spellStart"/>
      <w:r>
        <w:rPr>
          <w:color w:val="000000"/>
          <w:lang w:eastAsia="en-US"/>
        </w:rPr>
        <w:t>сформированности</w:t>
      </w:r>
      <w:proofErr w:type="spellEnd"/>
      <w:r>
        <w:rPr>
          <w:color w:val="000000"/>
          <w:lang w:eastAsia="en-US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</w:t>
      </w:r>
      <w:r>
        <w:rPr>
          <w:color w:val="000000"/>
          <w:lang w:eastAsia="en-US"/>
        </w:rPr>
        <w:lastRenderedPageBreak/>
        <w:t>обучающийся испытывает значительные затруднения при оперировании знаниями и умениями при их переносе на новые ситуации.</w:t>
      </w:r>
    </w:p>
    <w:p w:rsidR="00FE1EEE" w:rsidRDefault="00FE1EEE" w:rsidP="002046C4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«неудовлетворительно»</w:t>
      </w:r>
      <w:r>
        <w:rPr>
          <w:color w:val="000000"/>
          <w:lang w:eastAsia="en-US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E1EEE" w:rsidRDefault="00FE1EEE" w:rsidP="002046C4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«неудовлетворительно»</w:t>
      </w:r>
      <w:r>
        <w:rPr>
          <w:color w:val="000000"/>
          <w:lang w:eastAsia="en-US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1EEE" w:rsidRDefault="00FE1EEE" w:rsidP="002046C4">
      <w:pPr>
        <w:widowControl/>
        <w:autoSpaceDE/>
        <w:adjustRightInd/>
        <w:spacing w:line="256" w:lineRule="auto"/>
        <w:jc w:val="both"/>
        <w:rPr>
          <w:i/>
          <w:iCs/>
          <w:color w:val="C00000"/>
          <w:highlight w:val="yellow"/>
          <w:lang w:eastAsia="en-US"/>
        </w:rPr>
      </w:pPr>
    </w:p>
    <w:p w:rsidR="00FE1EEE" w:rsidRDefault="00FE1EEE" w:rsidP="00C87BB9">
      <w:pPr>
        <w:keepNext/>
        <w:ind w:left="360" w:right="-2"/>
        <w:jc w:val="both"/>
        <w:outlineLvl w:val="1"/>
        <w:rPr>
          <w:b/>
          <w:bCs/>
        </w:rPr>
      </w:pPr>
      <w:r>
        <w:rPr>
          <w:b/>
          <w:bCs/>
          <w:i/>
          <w:iCs/>
        </w:rPr>
        <w:t xml:space="preserve">8. </w:t>
      </w:r>
      <w:r>
        <w:rPr>
          <w:b/>
          <w:bCs/>
        </w:rPr>
        <w:t>Учебно-методическое и информационное обеспечение дисциплины</w:t>
      </w:r>
    </w:p>
    <w:p w:rsidR="00FE1EEE" w:rsidRDefault="00FE1EEE" w:rsidP="00C87BB9">
      <w:pPr>
        <w:keepNext/>
        <w:ind w:left="360" w:right="-2"/>
        <w:jc w:val="both"/>
        <w:outlineLvl w:val="1"/>
        <w:rPr>
          <w:b/>
          <w:bCs/>
        </w:rPr>
      </w:pPr>
    </w:p>
    <w:p w:rsidR="00FE1EEE" w:rsidRDefault="00FE1EEE" w:rsidP="00C87BB9">
      <w:pPr>
        <w:pStyle w:val="Style8"/>
        <w:ind w:firstLine="720"/>
        <w:rPr>
          <w:b/>
          <w:bCs/>
        </w:rPr>
      </w:pPr>
      <w:r>
        <w:rPr>
          <w:b/>
          <w:bCs/>
        </w:rPr>
        <w:t>а) Основная литература</w:t>
      </w:r>
    </w:p>
    <w:p w:rsidR="00FE1EEE" w:rsidRDefault="00FE1EEE" w:rsidP="00C87BB9">
      <w:pPr>
        <w:pStyle w:val="Style8"/>
        <w:widowControl/>
        <w:numPr>
          <w:ilvl w:val="0"/>
          <w:numId w:val="27"/>
        </w:numPr>
      </w:pPr>
      <w:proofErr w:type="spellStart"/>
      <w:r>
        <w:t>Боларев</w:t>
      </w:r>
      <w:proofErr w:type="spellEnd"/>
      <w:r>
        <w:t xml:space="preserve"> Б.П. Стандартизация, метрология, подтверждение соответствия: Учебник / </w:t>
      </w:r>
      <w:proofErr w:type="spellStart"/>
      <w:r>
        <w:t>Боларев</w:t>
      </w:r>
      <w:proofErr w:type="spellEnd"/>
      <w:r>
        <w:t xml:space="preserve"> Б.П. - М.: НИЦ ИНФРА-М, 2016. - 304 с.: 60x90 1/16. - (Высшее образование: </w:t>
      </w:r>
      <w:proofErr w:type="spellStart"/>
      <w:r>
        <w:t>Бакалавриат</w:t>
      </w:r>
      <w:proofErr w:type="spellEnd"/>
      <w:r>
        <w:t>) (Переплёт</w:t>
      </w:r>
      <w:proofErr w:type="gramStart"/>
      <w:r>
        <w:t>).-</w:t>
      </w:r>
      <w:proofErr w:type="gramEnd"/>
      <w:r>
        <w:t xml:space="preserve"> Режим доступа: </w:t>
      </w:r>
      <w:hyperlink r:id="rId8" w:history="1">
        <w:r>
          <w:rPr>
            <w:rStyle w:val="a3"/>
          </w:rPr>
          <w:t>http://znanium.com/bookread2.php?book=486838</w:t>
        </w:r>
      </w:hyperlink>
      <w:r>
        <w:t>. – Заглавие с экрана.- ISBN 978-5-16-010398-3</w:t>
      </w:r>
    </w:p>
    <w:p w:rsidR="00FE1EEE" w:rsidRDefault="00FE1EEE" w:rsidP="00C87BB9">
      <w:pPr>
        <w:pStyle w:val="Style8"/>
        <w:widowControl/>
        <w:numPr>
          <w:ilvl w:val="0"/>
          <w:numId w:val="27"/>
        </w:numPr>
      </w:pPr>
      <w:r>
        <w:t xml:space="preserve">Николаева М.А. Стандартизация, метрология и подтверждение </w:t>
      </w:r>
      <w:proofErr w:type="gramStart"/>
      <w:r>
        <w:t>соответствия :</w:t>
      </w:r>
      <w:proofErr w:type="gramEnd"/>
      <w:r>
        <w:t xml:space="preserve"> Учебник / М.А. Николаева, Л.В. Карташова - 2 изд. - М.: ИД ФОРУМ: НИЦ ИНФРА-М, 2015. - 336 с.: ил.; 60x90 1/16. - (Высшее образование). (переплет</w:t>
      </w:r>
      <w:proofErr w:type="gramStart"/>
      <w:r>
        <w:t>).-</w:t>
      </w:r>
      <w:proofErr w:type="gramEnd"/>
      <w:r>
        <w:t xml:space="preserve"> Режим доступа: </w:t>
      </w:r>
      <w:hyperlink r:id="rId9" w:history="1">
        <w:r>
          <w:rPr>
            <w:rStyle w:val="a3"/>
          </w:rPr>
          <w:t>http://znanium.com/bookread2.php?book=473200</w:t>
        </w:r>
      </w:hyperlink>
    </w:p>
    <w:p w:rsidR="00FE1EEE" w:rsidRDefault="00FE1EEE" w:rsidP="00C87BB9">
      <w:pPr>
        <w:pStyle w:val="Style8"/>
        <w:widowControl/>
        <w:ind w:left="1080"/>
      </w:pPr>
      <w:r>
        <w:t xml:space="preserve"> – Заглавие с экрана ISBN 978-5-8199-0418-3</w:t>
      </w:r>
    </w:p>
    <w:p w:rsidR="00FE1EEE" w:rsidRDefault="00FE1EEE" w:rsidP="00C87BB9">
      <w:pPr>
        <w:pStyle w:val="Style8"/>
        <w:widowControl/>
        <w:ind w:firstLine="720"/>
      </w:pPr>
    </w:p>
    <w:p w:rsidR="00FE1EEE" w:rsidRDefault="00FE1EEE" w:rsidP="00C87BB9">
      <w:pPr>
        <w:pStyle w:val="Style8"/>
        <w:widowControl/>
        <w:ind w:firstLine="720"/>
        <w:rPr>
          <w:b/>
          <w:bCs/>
        </w:rPr>
      </w:pPr>
      <w:r>
        <w:rPr>
          <w:b/>
          <w:bCs/>
        </w:rPr>
        <w:t>Б)  Дополнительная литература</w:t>
      </w:r>
    </w:p>
    <w:p w:rsidR="00FE1EEE" w:rsidRDefault="00FE1EEE" w:rsidP="00C87BB9">
      <w:pPr>
        <w:pStyle w:val="Style8"/>
        <w:widowControl/>
        <w:numPr>
          <w:ilvl w:val="0"/>
          <w:numId w:val="28"/>
        </w:numPr>
      </w:pPr>
      <w:r>
        <w:t>Воробьева Г. Н. Метрология, стандартизация и сертификация [Электронный ресурс] / Г. Н. Воробьева, И. В. Муравьева. — Электрон</w:t>
      </w:r>
      <w:proofErr w:type="gramStart"/>
      <w:r>
        <w:t>.</w:t>
      </w:r>
      <w:proofErr w:type="gramEnd"/>
      <w:r>
        <w:t xml:space="preserve"> дан. — </w:t>
      </w:r>
      <w:proofErr w:type="gramStart"/>
      <w:r>
        <w:t>М. :</w:t>
      </w:r>
      <w:proofErr w:type="gramEnd"/>
      <w:r>
        <w:t xml:space="preserve"> МИСИС, 2015. — 108 с. — Режим доступа: </w:t>
      </w:r>
      <w:hyperlink r:id="rId10" w:history="1">
        <w:r w:rsidR="00284948" w:rsidRPr="008633CA">
          <w:rPr>
            <w:rStyle w:val="a3"/>
          </w:rPr>
          <w:t>http://e.lanbook.com/book/69774</w:t>
        </w:r>
      </w:hyperlink>
      <w:r w:rsidR="00284948">
        <w:t xml:space="preserve"> </w:t>
      </w:r>
      <w:r>
        <w:t xml:space="preserve"> </w:t>
      </w:r>
      <w:r w:rsidR="00284948">
        <w:t xml:space="preserve"> </w:t>
      </w:r>
      <w:r>
        <w:t xml:space="preserve">— </w:t>
      </w:r>
      <w:proofErr w:type="spellStart"/>
      <w:r>
        <w:t>Загл</w:t>
      </w:r>
      <w:proofErr w:type="spellEnd"/>
      <w:r>
        <w:t xml:space="preserve">. с экрана. </w:t>
      </w:r>
    </w:p>
    <w:p w:rsidR="00FE1EEE" w:rsidRDefault="00FE1EEE" w:rsidP="00C87BB9">
      <w:pPr>
        <w:pStyle w:val="Style8"/>
        <w:numPr>
          <w:ilvl w:val="0"/>
          <w:numId w:val="28"/>
        </w:numPr>
      </w:pPr>
      <w:r>
        <w:t xml:space="preserve">Метрология, стандартизация, сертификация [Электронный ресурс]: учебное пособие / А. И. Аристов, </w:t>
      </w:r>
      <w:proofErr w:type="gramStart"/>
      <w:r>
        <w:t>В .</w:t>
      </w:r>
      <w:proofErr w:type="gramEnd"/>
      <w:r>
        <w:t xml:space="preserve">М. Приходько и др. - М.: НИЦ ИНФРА-М, 2014. - 256 с.: 60x90 1/16 + ( Доп. мат. znanium.com). - (Высшее образование: </w:t>
      </w:r>
      <w:proofErr w:type="spellStart"/>
      <w:r>
        <w:t>Бакалавриат</w:t>
      </w:r>
      <w:proofErr w:type="spellEnd"/>
      <w:r>
        <w:t xml:space="preserve">). (п). - Режим доступа: </w:t>
      </w:r>
      <w:hyperlink r:id="rId11" w:history="1">
        <w:r w:rsidR="00284948" w:rsidRPr="008633CA">
          <w:rPr>
            <w:rStyle w:val="a3"/>
          </w:rPr>
          <w:t>http://znanium.com/catalog.php?bookinfo=424613</w:t>
        </w:r>
      </w:hyperlink>
      <w:r w:rsidR="00284948">
        <w:t xml:space="preserve"> </w:t>
      </w:r>
      <w:r>
        <w:t xml:space="preserve">. - </w:t>
      </w:r>
      <w:proofErr w:type="spellStart"/>
      <w:r>
        <w:t>Загл</w:t>
      </w:r>
      <w:proofErr w:type="spellEnd"/>
      <w:r>
        <w:t>. с экрана. - ISBN 978-5-16-004750-8</w:t>
      </w:r>
      <w:r w:rsidR="00284948">
        <w:t xml:space="preserve"> </w:t>
      </w:r>
      <w:r>
        <w:t>.</w:t>
      </w:r>
    </w:p>
    <w:p w:rsidR="00FE1EEE" w:rsidRDefault="00FE1EEE" w:rsidP="00C87BB9">
      <w:pPr>
        <w:pStyle w:val="Style8"/>
        <w:widowControl/>
        <w:numPr>
          <w:ilvl w:val="0"/>
          <w:numId w:val="28"/>
        </w:numPr>
      </w:pPr>
      <w:proofErr w:type="spellStart"/>
      <w:r>
        <w:t>Понурко</w:t>
      </w:r>
      <w:proofErr w:type="spellEnd"/>
      <w:r>
        <w:t xml:space="preserve"> И. В. Стандартизация и подтверждение соответствия [Электронный ресурс</w:t>
      </w:r>
      <w:proofErr w:type="gramStart"/>
      <w:r>
        <w:t>] :</w:t>
      </w:r>
      <w:proofErr w:type="gramEnd"/>
      <w:r>
        <w:t xml:space="preserve"> учебное пособие / И. В. </w:t>
      </w:r>
      <w:proofErr w:type="spellStart"/>
      <w:r>
        <w:t>Понурко</w:t>
      </w:r>
      <w:proofErr w:type="spellEnd"/>
      <w:r>
        <w:t xml:space="preserve">, С. А. Крылова ; МГТУ. - </w:t>
      </w:r>
      <w:proofErr w:type="gramStart"/>
      <w:r>
        <w:t>Магнитогорск :</w:t>
      </w:r>
      <w:proofErr w:type="gramEnd"/>
      <w:r>
        <w:t xml:space="preserve"> МГТУ, 2016. - 1 электрон. опт. диск (CD-ROM). - Режим доступа: </w:t>
      </w:r>
      <w:hyperlink r:id="rId12" w:history="1">
        <w:r w:rsidR="00284948" w:rsidRPr="008633CA">
          <w:rPr>
            <w:rStyle w:val="a3"/>
          </w:rPr>
          <w:t>https://magtu.informsystema.ru/uploader/fileUpload?name=2380.pdf&amp;show=dcatalogues/1/1130056/2380.pdf&amp;view=true</w:t>
        </w:r>
      </w:hyperlink>
      <w:r>
        <w:t>.</w:t>
      </w:r>
      <w:r w:rsidR="00284948">
        <w:t xml:space="preserve"> </w:t>
      </w:r>
      <w:r>
        <w:t xml:space="preserve"> - Макрообъект.</w:t>
      </w:r>
    </w:p>
    <w:p w:rsidR="00FE1EEE" w:rsidRDefault="00FE1EEE" w:rsidP="00C87BB9">
      <w:pPr>
        <w:pStyle w:val="Style8"/>
        <w:widowControl/>
        <w:ind w:firstLine="720"/>
        <w:rPr>
          <w:b/>
          <w:bCs/>
        </w:rPr>
      </w:pPr>
    </w:p>
    <w:p w:rsidR="00FE1EEE" w:rsidRDefault="00FE1EEE" w:rsidP="00C87BB9">
      <w:pPr>
        <w:pStyle w:val="Style8"/>
        <w:widowControl/>
        <w:rPr>
          <w:b/>
          <w:bCs/>
        </w:rPr>
      </w:pPr>
      <w:r>
        <w:rPr>
          <w:b/>
          <w:bCs/>
        </w:rPr>
        <w:t>В) Методические указания</w:t>
      </w:r>
    </w:p>
    <w:p w:rsidR="00FE1EEE" w:rsidRDefault="00FE1EEE" w:rsidP="00C87BB9">
      <w:pPr>
        <w:pStyle w:val="Style8"/>
        <w:numPr>
          <w:ilvl w:val="0"/>
          <w:numId w:val="30"/>
        </w:numPr>
      </w:pPr>
      <w:proofErr w:type="spellStart"/>
      <w:r>
        <w:t>Понурко</w:t>
      </w:r>
      <w:proofErr w:type="spellEnd"/>
      <w:r>
        <w:t xml:space="preserve"> И. В. Стандартизация и подтверждение соответствия [Электрон-</w:t>
      </w:r>
      <w:proofErr w:type="spellStart"/>
      <w:r>
        <w:t>ный</w:t>
      </w:r>
      <w:proofErr w:type="spellEnd"/>
      <w:r>
        <w:t xml:space="preserve"> ресурс</w:t>
      </w:r>
      <w:proofErr w:type="gramStart"/>
      <w:r>
        <w:t>] :</w:t>
      </w:r>
      <w:proofErr w:type="gramEnd"/>
      <w:r>
        <w:t xml:space="preserve"> учебное пособие / И. В. </w:t>
      </w:r>
      <w:proofErr w:type="spellStart"/>
      <w:r>
        <w:t>Понурко</w:t>
      </w:r>
      <w:proofErr w:type="spellEnd"/>
      <w:r>
        <w:t xml:space="preserve">, С. А. Крылова ; МГТУ. - </w:t>
      </w:r>
      <w:proofErr w:type="gramStart"/>
      <w:r>
        <w:t>Магнитогорск :</w:t>
      </w:r>
      <w:proofErr w:type="gramEnd"/>
      <w:r>
        <w:t xml:space="preserve"> МГТУ, 2016. - 1 электрон. опт. диск (</w:t>
      </w:r>
      <w:r>
        <w:rPr>
          <w:lang w:val="en-US"/>
        </w:rPr>
        <w:t>CD</w:t>
      </w:r>
      <w:r>
        <w:t>-</w:t>
      </w:r>
      <w:r>
        <w:rPr>
          <w:lang w:val="en-US"/>
        </w:rPr>
        <w:t>ROM</w:t>
      </w:r>
      <w:r>
        <w:t xml:space="preserve">). - Режим доступа: </w:t>
      </w:r>
      <w:hyperlink r:id="rId13" w:history="1">
        <w:proofErr w:type="gramStart"/>
        <w:r w:rsidR="00284948" w:rsidRPr="008633CA">
          <w:rPr>
            <w:rStyle w:val="a3"/>
            <w:lang w:val="en-US"/>
          </w:rPr>
          <w:t>https</w:t>
        </w:r>
        <w:r w:rsidR="00284948" w:rsidRPr="008633CA">
          <w:rPr>
            <w:rStyle w:val="a3"/>
          </w:rPr>
          <w:t>://</w:t>
        </w:r>
        <w:proofErr w:type="spellStart"/>
        <w:r w:rsidR="00284948" w:rsidRPr="008633CA">
          <w:rPr>
            <w:rStyle w:val="a3"/>
            <w:lang w:val="en-US"/>
          </w:rPr>
          <w:t>magtu</w:t>
        </w:r>
        <w:proofErr w:type="spellEnd"/>
        <w:r w:rsidR="00284948" w:rsidRPr="008633CA">
          <w:rPr>
            <w:rStyle w:val="a3"/>
          </w:rPr>
          <w:t>.</w:t>
        </w:r>
        <w:proofErr w:type="spellStart"/>
        <w:r w:rsidR="00284948" w:rsidRPr="008633CA">
          <w:rPr>
            <w:rStyle w:val="a3"/>
            <w:lang w:val="en-US"/>
          </w:rPr>
          <w:t>informsystema</w:t>
        </w:r>
        <w:proofErr w:type="spellEnd"/>
        <w:r w:rsidR="00284948" w:rsidRPr="008633CA">
          <w:rPr>
            <w:rStyle w:val="a3"/>
          </w:rPr>
          <w:t>.</w:t>
        </w:r>
        <w:proofErr w:type="spellStart"/>
        <w:r w:rsidR="00284948" w:rsidRPr="008633CA">
          <w:rPr>
            <w:rStyle w:val="a3"/>
            <w:lang w:val="en-US"/>
          </w:rPr>
          <w:t>ru</w:t>
        </w:r>
        <w:proofErr w:type="spellEnd"/>
        <w:r w:rsidR="00284948" w:rsidRPr="008633CA">
          <w:rPr>
            <w:rStyle w:val="a3"/>
          </w:rPr>
          <w:t>/</w:t>
        </w:r>
        <w:r w:rsidR="00284948" w:rsidRPr="008633CA">
          <w:rPr>
            <w:rStyle w:val="a3"/>
            <w:lang w:val="en-US"/>
          </w:rPr>
          <w:t>uploader</w:t>
        </w:r>
        <w:r w:rsidR="00284948" w:rsidRPr="008633CA">
          <w:rPr>
            <w:rStyle w:val="a3"/>
          </w:rPr>
          <w:t>/</w:t>
        </w:r>
        <w:proofErr w:type="spellStart"/>
        <w:r w:rsidR="00284948" w:rsidRPr="008633CA">
          <w:rPr>
            <w:rStyle w:val="a3"/>
            <w:lang w:val="en-US"/>
          </w:rPr>
          <w:t>fileUpload</w:t>
        </w:r>
        <w:proofErr w:type="spellEnd"/>
        <w:r w:rsidR="00284948" w:rsidRPr="008633CA">
          <w:rPr>
            <w:rStyle w:val="a3"/>
          </w:rPr>
          <w:t>?</w:t>
        </w:r>
        <w:r w:rsidR="00284948" w:rsidRPr="008633CA">
          <w:rPr>
            <w:rStyle w:val="a3"/>
            <w:lang w:val="en-US"/>
          </w:rPr>
          <w:t>name</w:t>
        </w:r>
        <w:r w:rsidR="00284948" w:rsidRPr="008633CA">
          <w:rPr>
            <w:rStyle w:val="a3"/>
          </w:rPr>
          <w:t>=2380.</w:t>
        </w:r>
        <w:r w:rsidR="00284948" w:rsidRPr="008633CA">
          <w:rPr>
            <w:rStyle w:val="a3"/>
            <w:lang w:val="en-US"/>
          </w:rPr>
          <w:t>pdf</w:t>
        </w:r>
        <w:r w:rsidR="00284948" w:rsidRPr="008633CA">
          <w:rPr>
            <w:rStyle w:val="a3"/>
          </w:rPr>
          <w:t>&amp;</w:t>
        </w:r>
        <w:r w:rsidR="00284948" w:rsidRPr="008633CA">
          <w:rPr>
            <w:rStyle w:val="a3"/>
            <w:lang w:val="en-US"/>
          </w:rPr>
          <w:t>show</w:t>
        </w:r>
        <w:r w:rsidR="00284948" w:rsidRPr="008633CA">
          <w:rPr>
            <w:rStyle w:val="a3"/>
          </w:rPr>
          <w:t>=</w:t>
        </w:r>
        <w:proofErr w:type="spellStart"/>
        <w:r w:rsidR="00284948" w:rsidRPr="008633CA">
          <w:rPr>
            <w:rStyle w:val="a3"/>
            <w:lang w:val="en-US"/>
          </w:rPr>
          <w:t>dcatalogues</w:t>
        </w:r>
        <w:proofErr w:type="spellEnd"/>
        <w:r w:rsidR="00284948" w:rsidRPr="008633CA">
          <w:rPr>
            <w:rStyle w:val="a3"/>
          </w:rPr>
          <w:t>/1/1130056/2380.</w:t>
        </w:r>
        <w:r w:rsidR="00284948" w:rsidRPr="008633CA">
          <w:rPr>
            <w:rStyle w:val="a3"/>
            <w:lang w:val="en-US"/>
          </w:rPr>
          <w:t>pdf</w:t>
        </w:r>
        <w:r w:rsidR="00284948" w:rsidRPr="008633CA">
          <w:rPr>
            <w:rStyle w:val="a3"/>
          </w:rPr>
          <w:t>&amp;</w:t>
        </w:r>
        <w:r w:rsidR="00284948" w:rsidRPr="008633CA">
          <w:rPr>
            <w:rStyle w:val="a3"/>
            <w:lang w:val="en-US"/>
          </w:rPr>
          <w:t>view</w:t>
        </w:r>
        <w:r w:rsidR="00284948" w:rsidRPr="008633CA">
          <w:rPr>
            <w:rStyle w:val="a3"/>
          </w:rPr>
          <w:t>=</w:t>
        </w:r>
        <w:r w:rsidR="00284948" w:rsidRPr="008633CA">
          <w:rPr>
            <w:rStyle w:val="a3"/>
            <w:lang w:val="en-US"/>
          </w:rPr>
          <w:t>true</w:t>
        </w:r>
      </w:hyperlink>
      <w:r w:rsidR="00284948">
        <w:t xml:space="preserve"> </w:t>
      </w:r>
      <w:r>
        <w:t>.</w:t>
      </w:r>
      <w:proofErr w:type="gramEnd"/>
      <w:r>
        <w:t xml:space="preserve"> - Макрообъект.</w:t>
      </w:r>
    </w:p>
    <w:p w:rsidR="00FE1EEE" w:rsidRDefault="00FE1EEE" w:rsidP="00C87BB9">
      <w:pPr>
        <w:pStyle w:val="Style8"/>
        <w:ind w:firstLine="720"/>
      </w:pPr>
    </w:p>
    <w:p w:rsidR="00284948" w:rsidRPr="00284948" w:rsidRDefault="00284948" w:rsidP="00284948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  <w:r w:rsidRPr="00284948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284948">
        <w:rPr>
          <w:rStyle w:val="FontStyle15"/>
          <w:spacing w:val="40"/>
          <w:sz w:val="24"/>
          <w:szCs w:val="24"/>
        </w:rPr>
        <w:t>и</w:t>
      </w:r>
      <w:r w:rsidRPr="00284948">
        <w:rPr>
          <w:rStyle w:val="FontStyle15"/>
          <w:sz w:val="24"/>
          <w:szCs w:val="24"/>
        </w:rPr>
        <w:t xml:space="preserve"> </w:t>
      </w:r>
      <w:r w:rsidRPr="00284948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284948" w:rsidRPr="00284948" w:rsidTr="00284948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284948" w:rsidRPr="00284948" w:rsidTr="00284948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284948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284948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Д-1227 от 08.10.2018</w:t>
            </w:r>
          </w:p>
          <w:p w:rsidR="00284948" w:rsidRPr="00284948" w:rsidRDefault="00284948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11.10.2021</w:t>
            </w:r>
          </w:p>
          <w:p w:rsidR="00284948" w:rsidRPr="00284948" w:rsidRDefault="00284948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284948" w:rsidRPr="00284948" w:rsidTr="00284948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lastRenderedPageBreak/>
              <w:t xml:space="preserve">MS </w:t>
            </w:r>
            <w:proofErr w:type="spellStart"/>
            <w:r w:rsidRPr="00284948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284948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284948" w:rsidRPr="00284948" w:rsidTr="00284948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48" w:rsidRPr="00284948" w:rsidRDefault="00284948">
            <w:pPr>
              <w:rPr>
                <w:lang w:val="en-US" w:eastAsia="en-US" w:bidi="en-US"/>
              </w:rPr>
            </w:pPr>
            <w:r w:rsidRPr="00284948">
              <w:rPr>
                <w:color w:val="000000"/>
              </w:rPr>
              <w:t>FAR</w:t>
            </w:r>
            <w:r w:rsidRPr="00284948">
              <w:t xml:space="preserve"> </w:t>
            </w:r>
            <w:proofErr w:type="spellStart"/>
            <w:r w:rsidRPr="00284948">
              <w:rPr>
                <w:color w:val="000000"/>
              </w:rPr>
              <w:t>Manager</w:t>
            </w:r>
            <w:proofErr w:type="spellEnd"/>
            <w:r w:rsidRPr="00284948"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48" w:rsidRPr="00284948" w:rsidRDefault="00284948">
            <w:pPr>
              <w:rPr>
                <w:lang w:val="en-US" w:eastAsia="en-US" w:bidi="en-US"/>
              </w:rPr>
            </w:pPr>
            <w:r w:rsidRPr="00284948">
              <w:rPr>
                <w:color w:val="000000"/>
              </w:rPr>
              <w:t>свободно</w:t>
            </w:r>
            <w:r w:rsidRPr="00284948">
              <w:t xml:space="preserve"> </w:t>
            </w:r>
            <w:r w:rsidRPr="00284948">
              <w:rPr>
                <w:color w:val="000000"/>
              </w:rPr>
              <w:t>распространяемое</w:t>
            </w:r>
            <w:r w:rsidRPr="00284948">
              <w:t xml:space="preserve"> </w:t>
            </w:r>
            <w:r w:rsidRPr="00284948">
              <w:rPr>
                <w:color w:val="000000"/>
              </w:rPr>
              <w:t>ПО</w:t>
            </w:r>
            <w:r w:rsidRPr="00284948"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4948" w:rsidRPr="00284948" w:rsidRDefault="00284948">
            <w:pPr>
              <w:jc w:val="center"/>
              <w:rPr>
                <w:lang w:val="en-US" w:eastAsia="en-US" w:bidi="en-US"/>
              </w:rPr>
            </w:pPr>
            <w:r w:rsidRPr="00284948">
              <w:rPr>
                <w:color w:val="000000"/>
              </w:rPr>
              <w:t>бессрочно</w:t>
            </w:r>
            <w:r w:rsidRPr="00284948">
              <w:t xml:space="preserve"> </w:t>
            </w:r>
          </w:p>
        </w:tc>
      </w:tr>
      <w:tr w:rsidR="00284948" w:rsidRPr="00284948" w:rsidTr="00284948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948" w:rsidRPr="00284948" w:rsidRDefault="00284948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284948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284948" w:rsidRPr="00284948" w:rsidRDefault="00284948" w:rsidP="00284948">
      <w:pPr>
        <w:pStyle w:val="Style8"/>
        <w:jc w:val="both"/>
        <w:rPr>
          <w:rStyle w:val="FontStyle21"/>
          <w:i/>
          <w:sz w:val="24"/>
          <w:szCs w:val="24"/>
          <w:lang w:eastAsia="en-US" w:bidi="en-US"/>
        </w:rPr>
      </w:pPr>
    </w:p>
    <w:p w:rsidR="00284948" w:rsidRPr="00284948" w:rsidRDefault="00284948" w:rsidP="00284948">
      <w:pPr>
        <w:rPr>
          <w:lang w:eastAsia="ar-SA"/>
        </w:rPr>
      </w:pPr>
      <w:r w:rsidRPr="00284948">
        <w:t>Интернет-ресурсы</w:t>
      </w:r>
    </w:p>
    <w:p w:rsidR="00284948" w:rsidRPr="00284948" w:rsidRDefault="00284948" w:rsidP="00284948">
      <w:pPr>
        <w:pStyle w:val="Style8"/>
        <w:jc w:val="both"/>
        <w:rPr>
          <w:rStyle w:val="FontStyle21"/>
          <w:sz w:val="24"/>
          <w:szCs w:val="24"/>
        </w:rPr>
      </w:pPr>
      <w:r w:rsidRPr="00284948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14" w:history="1">
        <w:r w:rsidRPr="00284948">
          <w:rPr>
            <w:rStyle w:val="a3"/>
          </w:rPr>
          <w:t>https://elibrary.ru/project_risc.asp</w:t>
        </w:r>
      </w:hyperlink>
      <w:r w:rsidRPr="00284948">
        <w:rPr>
          <w:rStyle w:val="FontStyle21"/>
          <w:sz w:val="24"/>
          <w:szCs w:val="24"/>
        </w:rPr>
        <w:t xml:space="preserve">. </w:t>
      </w:r>
    </w:p>
    <w:p w:rsidR="00284948" w:rsidRPr="00284948" w:rsidRDefault="00284948" w:rsidP="00284948">
      <w:pPr>
        <w:pStyle w:val="Style8"/>
        <w:jc w:val="both"/>
        <w:rPr>
          <w:rStyle w:val="FontStyle21"/>
          <w:sz w:val="24"/>
          <w:szCs w:val="24"/>
        </w:rPr>
      </w:pPr>
      <w:r w:rsidRPr="00284948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284948">
        <w:rPr>
          <w:rStyle w:val="FontStyle21"/>
          <w:sz w:val="24"/>
          <w:szCs w:val="24"/>
        </w:rPr>
        <w:t>Google</w:t>
      </w:r>
      <w:proofErr w:type="spellEnd"/>
      <w:r w:rsidRPr="00284948">
        <w:rPr>
          <w:rStyle w:val="FontStyle21"/>
          <w:sz w:val="24"/>
          <w:szCs w:val="24"/>
        </w:rPr>
        <w:t xml:space="preserve"> (</w:t>
      </w:r>
      <w:proofErr w:type="spellStart"/>
      <w:r w:rsidRPr="00284948">
        <w:rPr>
          <w:rStyle w:val="FontStyle21"/>
          <w:sz w:val="24"/>
          <w:szCs w:val="24"/>
        </w:rPr>
        <w:t>Google</w:t>
      </w:r>
      <w:proofErr w:type="spellEnd"/>
      <w:r w:rsidRPr="00284948">
        <w:rPr>
          <w:rStyle w:val="FontStyle21"/>
          <w:sz w:val="24"/>
          <w:szCs w:val="24"/>
        </w:rPr>
        <w:t xml:space="preserve"> </w:t>
      </w:r>
      <w:proofErr w:type="spellStart"/>
      <w:r w:rsidRPr="00284948">
        <w:rPr>
          <w:rStyle w:val="FontStyle21"/>
          <w:sz w:val="24"/>
          <w:szCs w:val="24"/>
        </w:rPr>
        <w:t>Scholar</w:t>
      </w:r>
      <w:proofErr w:type="spellEnd"/>
      <w:r w:rsidRPr="00284948">
        <w:rPr>
          <w:rStyle w:val="FontStyle21"/>
          <w:sz w:val="24"/>
          <w:szCs w:val="24"/>
        </w:rPr>
        <w:t xml:space="preserve">) – URL: </w:t>
      </w:r>
      <w:hyperlink r:id="rId15" w:history="1">
        <w:r w:rsidRPr="00284948">
          <w:rPr>
            <w:rStyle w:val="a3"/>
          </w:rPr>
          <w:t>https://scholar.google.ru/</w:t>
        </w:r>
      </w:hyperlink>
      <w:r w:rsidRPr="00284948">
        <w:rPr>
          <w:rStyle w:val="FontStyle21"/>
          <w:sz w:val="24"/>
          <w:szCs w:val="24"/>
        </w:rPr>
        <w:t>.</w:t>
      </w:r>
    </w:p>
    <w:p w:rsidR="00284948" w:rsidRPr="00284948" w:rsidRDefault="00284948" w:rsidP="00284948">
      <w:pPr>
        <w:pStyle w:val="Style8"/>
        <w:jc w:val="both"/>
        <w:rPr>
          <w:rStyle w:val="FontStyle21"/>
          <w:sz w:val="24"/>
          <w:szCs w:val="24"/>
        </w:rPr>
      </w:pPr>
      <w:r w:rsidRPr="00284948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16" w:history="1">
        <w:r w:rsidRPr="00284948">
          <w:rPr>
            <w:rStyle w:val="a3"/>
          </w:rPr>
          <w:t>http:window.edu.ru/</w:t>
        </w:r>
      </w:hyperlink>
      <w:r w:rsidRPr="00284948">
        <w:rPr>
          <w:rStyle w:val="FontStyle21"/>
          <w:sz w:val="24"/>
          <w:szCs w:val="24"/>
        </w:rPr>
        <w:t>.</w:t>
      </w:r>
    </w:p>
    <w:p w:rsidR="00284948" w:rsidRPr="00284948" w:rsidRDefault="00284948" w:rsidP="00284948">
      <w:pPr>
        <w:pStyle w:val="Style8"/>
        <w:jc w:val="both"/>
        <w:rPr>
          <w:rStyle w:val="FontStyle21"/>
          <w:sz w:val="24"/>
          <w:szCs w:val="24"/>
        </w:rPr>
      </w:pPr>
      <w:r w:rsidRPr="00284948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7" w:history="1">
        <w:r w:rsidRPr="00284948">
          <w:rPr>
            <w:rStyle w:val="a3"/>
          </w:rPr>
          <w:t>https://www1.fips.ru/</w:t>
        </w:r>
      </w:hyperlink>
    </w:p>
    <w:p w:rsidR="00284948" w:rsidRPr="00C01280" w:rsidRDefault="00284948" w:rsidP="00284948">
      <w:pPr>
        <w:pStyle w:val="Style1"/>
        <w:ind w:firstLine="720"/>
        <w:jc w:val="both"/>
        <w:rPr>
          <w:rStyle w:val="FontStyle14"/>
          <w:sz w:val="24"/>
        </w:rPr>
      </w:pPr>
    </w:p>
    <w:p w:rsidR="00FE1EEE" w:rsidRPr="00C01280" w:rsidRDefault="00FE1EEE" w:rsidP="00C87BB9">
      <w:pPr>
        <w:keepNext/>
        <w:autoSpaceDE/>
        <w:adjustRightInd/>
        <w:jc w:val="both"/>
        <w:outlineLvl w:val="0"/>
        <w:rPr>
          <w:b/>
          <w:bCs/>
        </w:rPr>
      </w:pPr>
      <w:r w:rsidRPr="00C01280">
        <w:rPr>
          <w:b/>
        </w:rPr>
        <w:t>9 Материально-техническое обеспечение дисциплины (модуля)</w:t>
      </w:r>
    </w:p>
    <w:p w:rsidR="00FE1EEE" w:rsidRDefault="00FE1EEE" w:rsidP="00C87BB9">
      <w:pPr>
        <w:ind w:firstLine="567"/>
        <w:jc w:val="both"/>
      </w:pPr>
      <w:r>
        <w:t>Материально-техническое обеспечение дисциплины включает:</w:t>
      </w:r>
    </w:p>
    <w:p w:rsidR="00FE1EEE" w:rsidRDefault="00FE1EEE" w:rsidP="00C87BB9">
      <w:pPr>
        <w:ind w:firstLine="567"/>
        <w:jc w:val="both"/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A0" w:firstRow="1" w:lastRow="0" w:firstColumn="1" w:lastColumn="0" w:noHBand="0" w:noVBand="0"/>
      </w:tblPr>
      <w:tblGrid>
        <w:gridCol w:w="3663"/>
        <w:gridCol w:w="5836"/>
      </w:tblGrid>
      <w:tr w:rsidR="00FE1EEE" w:rsidTr="00C87BB9">
        <w:trPr>
          <w:tblHeader/>
        </w:trPr>
        <w:tc>
          <w:tcPr>
            <w:tcW w:w="1928" w:type="pct"/>
            <w:vAlign w:val="center"/>
          </w:tcPr>
          <w:p w:rsidR="00FE1EEE" w:rsidRDefault="00FE1EEE">
            <w:pPr>
              <w:jc w:val="center"/>
            </w:pPr>
            <w:r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E1EEE" w:rsidRDefault="00FE1EEE">
            <w:pPr>
              <w:jc w:val="center"/>
            </w:pPr>
            <w:r>
              <w:rPr>
                <w:sz w:val="22"/>
                <w:szCs w:val="22"/>
              </w:rPr>
              <w:t>Оснащение аудитории</w:t>
            </w:r>
          </w:p>
        </w:tc>
      </w:tr>
      <w:tr w:rsidR="00FE1EEE" w:rsidTr="00C87BB9">
        <w:trPr>
          <w:trHeight w:val="720"/>
        </w:trPr>
        <w:tc>
          <w:tcPr>
            <w:tcW w:w="1928" w:type="pct"/>
            <w:vAlign w:val="center"/>
          </w:tcPr>
          <w:p w:rsidR="00FE1EEE" w:rsidRDefault="00FE1EEE">
            <w:pPr>
              <w:jc w:val="both"/>
              <w:rPr>
                <w:b/>
                <w:bCs/>
              </w:rPr>
            </w:pPr>
            <w:r>
              <w:rPr>
                <w:sz w:val="22"/>
                <w:szCs w:val="22"/>
              </w:rPr>
              <w:t>Лекционная аудитория</w:t>
            </w:r>
          </w:p>
          <w:p w:rsidR="00FE1EEE" w:rsidRDefault="00FE1EEE">
            <w:pPr>
              <w:jc w:val="both"/>
              <w:rPr>
                <w:b/>
                <w:bCs/>
              </w:rPr>
            </w:pPr>
          </w:p>
          <w:p w:rsidR="00FE1EEE" w:rsidRDefault="00FE1EEE">
            <w:pPr>
              <w:jc w:val="both"/>
              <w:rPr>
                <w:b/>
                <w:bCs/>
              </w:rPr>
            </w:pPr>
          </w:p>
          <w:p w:rsidR="00FE1EEE" w:rsidRDefault="00FE1EEE">
            <w:pPr>
              <w:jc w:val="both"/>
            </w:pPr>
            <w:r>
              <w:rPr>
                <w:sz w:val="22"/>
                <w:szCs w:val="22"/>
              </w:rPr>
              <w:t>Учебная аудитория</w:t>
            </w:r>
          </w:p>
          <w:p w:rsidR="00FE1EEE" w:rsidRDefault="00FE1EEE">
            <w:pPr>
              <w:jc w:val="both"/>
            </w:pPr>
          </w:p>
        </w:tc>
        <w:tc>
          <w:tcPr>
            <w:tcW w:w="3072" w:type="pct"/>
            <w:vAlign w:val="center"/>
          </w:tcPr>
          <w:p w:rsidR="00FE1EEE" w:rsidRDefault="00FE1EEE">
            <w:pPr>
              <w:jc w:val="both"/>
            </w:pPr>
            <w:r>
              <w:rPr>
                <w:sz w:val="22"/>
                <w:szCs w:val="22"/>
              </w:rPr>
              <w:t>Мультимедийные средства хранения, передачи и представления информации (компьютер, проектор, экран).</w:t>
            </w:r>
          </w:p>
          <w:p w:rsidR="00FE1EEE" w:rsidRDefault="00FE1EEE">
            <w:pPr>
              <w:jc w:val="both"/>
            </w:pPr>
          </w:p>
        </w:tc>
      </w:tr>
      <w:tr w:rsidR="00FE1EEE" w:rsidTr="00C87BB9">
        <w:trPr>
          <w:trHeight w:val="720"/>
        </w:trPr>
        <w:tc>
          <w:tcPr>
            <w:tcW w:w="1928" w:type="pct"/>
          </w:tcPr>
          <w:p w:rsidR="00FE1EEE" w:rsidRDefault="00FE1EEE">
            <w:pPr>
              <w:ind w:firstLine="567"/>
              <w:jc w:val="both"/>
            </w:pPr>
            <w:r>
              <w:rPr>
                <w:sz w:val="22"/>
                <w:szCs w:val="22"/>
              </w:rPr>
              <w:t xml:space="preserve">Химические лаборатории </w:t>
            </w:r>
          </w:p>
        </w:tc>
        <w:tc>
          <w:tcPr>
            <w:tcW w:w="3072" w:type="pct"/>
          </w:tcPr>
          <w:p w:rsidR="00FE1EEE" w:rsidRDefault="00FE1EEE">
            <w:pPr>
              <w:ind w:firstLine="567"/>
              <w:jc w:val="both"/>
            </w:pPr>
            <w:proofErr w:type="gramStart"/>
            <w:r>
              <w:rPr>
                <w:spacing w:val="-4"/>
                <w:sz w:val="22"/>
                <w:szCs w:val="22"/>
              </w:rPr>
              <w:t>Оборудование :</w:t>
            </w:r>
            <w:proofErr w:type="gramEnd"/>
            <w:r>
              <w:rPr>
                <w:spacing w:val="-4"/>
                <w:sz w:val="22"/>
                <w:szCs w:val="22"/>
              </w:rPr>
              <w:t xml:space="preserve"> весы электронные, хроматограф, спектрофотометр, дистиллятор, магнитные мешалки, </w:t>
            </w:r>
            <w:proofErr w:type="spellStart"/>
            <w:r>
              <w:rPr>
                <w:spacing w:val="-4"/>
                <w:sz w:val="22"/>
                <w:szCs w:val="22"/>
              </w:rPr>
              <w:t>титратор</w:t>
            </w:r>
            <w:proofErr w:type="spellEnd"/>
            <w:r>
              <w:rPr>
                <w:spacing w:val="-4"/>
                <w:sz w:val="22"/>
                <w:szCs w:val="22"/>
              </w:rPr>
              <w:t xml:space="preserve"> автоматический, химическая посуда, реактивы, </w:t>
            </w:r>
            <w:r>
              <w:rPr>
                <w:sz w:val="22"/>
                <w:szCs w:val="22"/>
              </w:rPr>
              <w:t>таблицы.</w:t>
            </w:r>
          </w:p>
        </w:tc>
      </w:tr>
      <w:tr w:rsidR="00FE1EEE" w:rsidTr="00C87BB9">
        <w:trPr>
          <w:trHeight w:val="720"/>
        </w:trPr>
        <w:tc>
          <w:tcPr>
            <w:tcW w:w="5000" w:type="pct"/>
            <w:gridSpan w:val="2"/>
            <w:vAlign w:val="center"/>
          </w:tcPr>
          <w:p w:rsidR="00FE1EEE" w:rsidRDefault="00FE1EEE">
            <w:pPr>
              <w:ind w:firstLine="567"/>
              <w:jc w:val="both"/>
              <w:rPr>
                <w:highlight w:val="yellow"/>
              </w:rPr>
            </w:pPr>
            <w:r>
              <w:rPr>
                <w:b/>
                <w:bCs/>
                <w:sz w:val="22"/>
                <w:szCs w:val="22"/>
              </w:rPr>
              <w:t>Помещения для самостоятельной работы</w:t>
            </w:r>
          </w:p>
        </w:tc>
      </w:tr>
      <w:tr w:rsidR="00FE1EEE" w:rsidTr="00C87BB9">
        <w:trPr>
          <w:trHeight w:val="720"/>
        </w:trPr>
        <w:tc>
          <w:tcPr>
            <w:tcW w:w="1928" w:type="pct"/>
          </w:tcPr>
          <w:p w:rsidR="00FE1EEE" w:rsidRDefault="00FE1EEE">
            <w:r>
              <w:rPr>
                <w:sz w:val="22"/>
                <w:szCs w:val="22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FE1EEE" w:rsidRDefault="00FE1EEE">
            <w:r>
              <w:rPr>
                <w:sz w:val="22"/>
                <w:szCs w:val="22"/>
              </w:rPr>
              <w:t xml:space="preserve">Персональные компьютеры с пакетом </w:t>
            </w:r>
            <w:r>
              <w:rPr>
                <w:sz w:val="22"/>
                <w:szCs w:val="22"/>
                <w:lang w:val="en-US"/>
              </w:rPr>
              <w:t>MS</w:t>
            </w:r>
            <w:r w:rsidRPr="00C87BB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Office</w:t>
            </w:r>
            <w:r>
              <w:rPr>
                <w:sz w:val="22"/>
                <w:szCs w:val="22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E1EEE" w:rsidTr="00C87BB9">
        <w:trPr>
          <w:trHeight w:val="720"/>
        </w:trPr>
        <w:tc>
          <w:tcPr>
            <w:tcW w:w="1928" w:type="pct"/>
            <w:vAlign w:val="center"/>
          </w:tcPr>
          <w:p w:rsidR="00FE1EEE" w:rsidRDefault="00FE1EEE">
            <w:pPr>
              <w:jc w:val="both"/>
            </w:pPr>
          </w:p>
          <w:p w:rsidR="00FE1EEE" w:rsidRDefault="00FE1EEE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Аудитория № 132а</w:t>
            </w:r>
          </w:p>
          <w:p w:rsidR="00FE1EEE" w:rsidRDefault="00FE1EEE">
            <w:r>
              <w:rPr>
                <w:sz w:val="22"/>
                <w:szCs w:val="22"/>
              </w:rPr>
              <w:t>Отдел электронных ресурсов библиотечного комплекса</w:t>
            </w:r>
          </w:p>
          <w:p w:rsidR="00FE1EEE" w:rsidRDefault="00FE1EEE">
            <w:pPr>
              <w:jc w:val="both"/>
            </w:pPr>
          </w:p>
        </w:tc>
        <w:tc>
          <w:tcPr>
            <w:tcW w:w="3072" w:type="pct"/>
            <w:vAlign w:val="center"/>
          </w:tcPr>
          <w:p w:rsidR="00FE1EEE" w:rsidRDefault="00FE1EEE">
            <w:pPr>
              <w:jc w:val="both"/>
            </w:pPr>
            <w:r>
              <w:rPr>
                <w:sz w:val="22"/>
                <w:szCs w:val="22"/>
              </w:rPr>
              <w:t xml:space="preserve">Персональные компьютеры с пакетом </w:t>
            </w:r>
            <w:r>
              <w:rPr>
                <w:sz w:val="22"/>
                <w:szCs w:val="22"/>
                <w:lang w:val="en-US"/>
              </w:rPr>
              <w:t>MS</w:t>
            </w:r>
            <w:r w:rsidRPr="00C87BB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Office</w:t>
            </w:r>
            <w:r>
              <w:rPr>
                <w:sz w:val="22"/>
                <w:szCs w:val="22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E7F2F" w:rsidTr="00BC63A1">
        <w:trPr>
          <w:trHeight w:val="720"/>
        </w:trPr>
        <w:tc>
          <w:tcPr>
            <w:tcW w:w="1928" w:type="pct"/>
          </w:tcPr>
          <w:p w:rsidR="00EE7F2F" w:rsidRPr="00626A5B" w:rsidRDefault="00EE7F2F" w:rsidP="00EE7F2F">
            <w:pPr>
              <w:contextualSpacing/>
            </w:pPr>
            <w:bookmarkStart w:id="0" w:name="_GoBack" w:colFirst="0" w:colLast="1"/>
            <w:r w:rsidRPr="00626A5B">
              <w:t>Помещение для хранения и профилактического обслужив</w:t>
            </w:r>
            <w:r w:rsidRPr="00626A5B">
              <w:t>а</w:t>
            </w:r>
            <w:r w:rsidRPr="00626A5B">
              <w:t>ния учебного оборудования</w:t>
            </w:r>
          </w:p>
        </w:tc>
        <w:tc>
          <w:tcPr>
            <w:tcW w:w="3072" w:type="pct"/>
          </w:tcPr>
          <w:p w:rsidR="00EE7F2F" w:rsidRPr="00626A5B" w:rsidRDefault="00EE7F2F" w:rsidP="00EE7F2F">
            <w:pPr>
              <w:contextualSpacing/>
            </w:pPr>
            <w:r w:rsidRPr="00626A5B">
              <w:t>Стеллажи для хранения учебно-наглядных пос</w:t>
            </w:r>
            <w:r w:rsidRPr="00626A5B">
              <w:t>о</w:t>
            </w:r>
            <w:r w:rsidRPr="00626A5B">
              <w:t>бий и учебно-методической документации.</w:t>
            </w:r>
          </w:p>
        </w:tc>
      </w:tr>
      <w:bookmarkEnd w:id="0"/>
    </w:tbl>
    <w:p w:rsidR="00FE1EEE" w:rsidRDefault="00FE1EEE"/>
    <w:sectPr w:rsidR="00FE1EEE" w:rsidSect="000E6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23D92"/>
    <w:multiLevelType w:val="hybridMultilevel"/>
    <w:tmpl w:val="97D44BD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>
      <w:start w:val="1"/>
      <w:numFmt w:val="lowerRoman"/>
      <w:lvlText w:val="%3."/>
      <w:lvlJc w:val="right"/>
      <w:pPr>
        <w:ind w:left="2517" w:hanging="180"/>
      </w:pPr>
    </w:lvl>
    <w:lvl w:ilvl="3" w:tplc="0419000F">
      <w:start w:val="1"/>
      <w:numFmt w:val="decimal"/>
      <w:lvlText w:val="%4."/>
      <w:lvlJc w:val="left"/>
      <w:pPr>
        <w:ind w:left="3237" w:hanging="360"/>
      </w:pPr>
    </w:lvl>
    <w:lvl w:ilvl="4" w:tplc="04190019">
      <w:start w:val="1"/>
      <w:numFmt w:val="lowerLetter"/>
      <w:lvlText w:val="%5."/>
      <w:lvlJc w:val="left"/>
      <w:pPr>
        <w:ind w:left="3957" w:hanging="360"/>
      </w:pPr>
    </w:lvl>
    <w:lvl w:ilvl="5" w:tplc="0419001B">
      <w:start w:val="1"/>
      <w:numFmt w:val="lowerRoman"/>
      <w:lvlText w:val="%6."/>
      <w:lvlJc w:val="right"/>
      <w:pPr>
        <w:ind w:left="4677" w:hanging="180"/>
      </w:pPr>
    </w:lvl>
    <w:lvl w:ilvl="6" w:tplc="0419000F">
      <w:start w:val="1"/>
      <w:numFmt w:val="decimal"/>
      <w:lvlText w:val="%7."/>
      <w:lvlJc w:val="left"/>
      <w:pPr>
        <w:ind w:left="5397" w:hanging="360"/>
      </w:pPr>
    </w:lvl>
    <w:lvl w:ilvl="7" w:tplc="04190019">
      <w:start w:val="1"/>
      <w:numFmt w:val="lowerLetter"/>
      <w:lvlText w:val="%8."/>
      <w:lvlJc w:val="left"/>
      <w:pPr>
        <w:ind w:left="6117" w:hanging="360"/>
      </w:pPr>
    </w:lvl>
    <w:lvl w:ilvl="8" w:tplc="0419001B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C387E54"/>
    <w:multiLevelType w:val="hybridMultilevel"/>
    <w:tmpl w:val="820EDE14"/>
    <w:lvl w:ilvl="0" w:tplc="646AC6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9E4754"/>
    <w:multiLevelType w:val="hybridMultilevel"/>
    <w:tmpl w:val="516AAD86"/>
    <w:lvl w:ilvl="0" w:tplc="646AC6C4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C31439D"/>
    <w:multiLevelType w:val="hybridMultilevel"/>
    <w:tmpl w:val="471EA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D4F2F"/>
    <w:multiLevelType w:val="multilevel"/>
    <w:tmpl w:val="E5D81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66654A3"/>
    <w:multiLevelType w:val="hybridMultilevel"/>
    <w:tmpl w:val="8A7C30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1915F8"/>
    <w:multiLevelType w:val="hybridMultilevel"/>
    <w:tmpl w:val="08282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F2519"/>
    <w:multiLevelType w:val="hybridMultilevel"/>
    <w:tmpl w:val="D7927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91945"/>
    <w:multiLevelType w:val="hybridMultilevel"/>
    <w:tmpl w:val="EAB4821C"/>
    <w:lvl w:ilvl="0" w:tplc="646AC6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 w15:restartNumberingAfterBreak="0">
    <w:nsid w:val="3FC529C9"/>
    <w:multiLevelType w:val="hybridMultilevel"/>
    <w:tmpl w:val="5986E67A"/>
    <w:lvl w:ilvl="0" w:tplc="646AC6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D84B8D"/>
    <w:multiLevelType w:val="hybridMultilevel"/>
    <w:tmpl w:val="3146BE3A"/>
    <w:lvl w:ilvl="0" w:tplc="646AC6C4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45DD7C33"/>
    <w:multiLevelType w:val="hybridMultilevel"/>
    <w:tmpl w:val="C5480ECE"/>
    <w:lvl w:ilvl="0" w:tplc="5B1C9CA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F74780"/>
    <w:multiLevelType w:val="hybridMultilevel"/>
    <w:tmpl w:val="75A25F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90E70B3"/>
    <w:multiLevelType w:val="multilevel"/>
    <w:tmpl w:val="DF1CD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F023F75"/>
    <w:multiLevelType w:val="hybridMultilevel"/>
    <w:tmpl w:val="62445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55C5D"/>
    <w:multiLevelType w:val="hybridMultilevel"/>
    <w:tmpl w:val="31387892"/>
    <w:lvl w:ilvl="0" w:tplc="646AC6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7A5D96"/>
    <w:multiLevelType w:val="hybridMultilevel"/>
    <w:tmpl w:val="CDAA95B4"/>
    <w:lvl w:ilvl="0" w:tplc="43CC665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D4A29C2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5799F"/>
    <w:multiLevelType w:val="hybridMultilevel"/>
    <w:tmpl w:val="9D9CD586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59E2ADA"/>
    <w:multiLevelType w:val="hybridMultilevel"/>
    <w:tmpl w:val="3D2E65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D37799"/>
    <w:multiLevelType w:val="hybridMultilevel"/>
    <w:tmpl w:val="F224E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154F09"/>
    <w:multiLevelType w:val="hybridMultilevel"/>
    <w:tmpl w:val="A37E85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2BB38E5"/>
    <w:multiLevelType w:val="hybridMultilevel"/>
    <w:tmpl w:val="C252526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BE26767"/>
    <w:multiLevelType w:val="hybridMultilevel"/>
    <w:tmpl w:val="6576FC34"/>
    <w:lvl w:ilvl="0" w:tplc="48902BD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 w15:restartNumberingAfterBreak="0">
    <w:nsid w:val="7E3C0CB9"/>
    <w:multiLevelType w:val="hybridMultilevel"/>
    <w:tmpl w:val="86443EF8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EAF5191"/>
    <w:multiLevelType w:val="hybridMultilevel"/>
    <w:tmpl w:val="BE463CC6"/>
    <w:lvl w:ilvl="0" w:tplc="646AC6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6"/>
  </w:num>
  <w:num w:numId="4">
    <w:abstractNumId w:val="19"/>
  </w:num>
  <w:num w:numId="5">
    <w:abstractNumId w:val="14"/>
  </w:num>
  <w:num w:numId="6">
    <w:abstractNumId w:val="17"/>
  </w:num>
  <w:num w:numId="7">
    <w:abstractNumId w:val="6"/>
  </w:num>
  <w:num w:numId="8">
    <w:abstractNumId w:val="13"/>
  </w:num>
  <w:num w:numId="9">
    <w:abstractNumId w:val="4"/>
  </w:num>
  <w:num w:numId="10">
    <w:abstractNumId w:val="3"/>
  </w:num>
  <w:num w:numId="11">
    <w:abstractNumId w:val="7"/>
  </w:num>
  <w:num w:numId="12">
    <w:abstractNumId w:val="11"/>
  </w:num>
  <w:num w:numId="13">
    <w:abstractNumId w:val="25"/>
  </w:num>
  <w:num w:numId="14">
    <w:abstractNumId w:val="8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26"/>
  </w:num>
  <w:num w:numId="21">
    <w:abstractNumId w:val="1"/>
  </w:num>
  <w:num w:numId="22">
    <w:abstractNumId w:val="2"/>
  </w:num>
  <w:num w:numId="23">
    <w:abstractNumId w:val="27"/>
  </w:num>
  <w:num w:numId="24">
    <w:abstractNumId w:val="10"/>
  </w:num>
  <w:num w:numId="25">
    <w:abstractNumId w:val="9"/>
  </w:num>
  <w:num w:numId="26">
    <w:abstractNumId w:val="15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423C"/>
    <w:rsid w:val="000166EA"/>
    <w:rsid w:val="00023C3D"/>
    <w:rsid w:val="0003535F"/>
    <w:rsid w:val="000521F7"/>
    <w:rsid w:val="0006282B"/>
    <w:rsid w:val="0008689D"/>
    <w:rsid w:val="000E66BB"/>
    <w:rsid w:val="001155BA"/>
    <w:rsid w:val="00131E36"/>
    <w:rsid w:val="00153EEF"/>
    <w:rsid w:val="0016548C"/>
    <w:rsid w:val="00192A79"/>
    <w:rsid w:val="001D1F99"/>
    <w:rsid w:val="001E033C"/>
    <w:rsid w:val="001F2186"/>
    <w:rsid w:val="002046C4"/>
    <w:rsid w:val="00244135"/>
    <w:rsid w:val="00245CB6"/>
    <w:rsid w:val="00260730"/>
    <w:rsid w:val="00284948"/>
    <w:rsid w:val="0028779B"/>
    <w:rsid w:val="00295D3B"/>
    <w:rsid w:val="00295FFF"/>
    <w:rsid w:val="002E7637"/>
    <w:rsid w:val="002F2717"/>
    <w:rsid w:val="002F6F10"/>
    <w:rsid w:val="00301A80"/>
    <w:rsid w:val="00302184"/>
    <w:rsid w:val="003046F8"/>
    <w:rsid w:val="00314C63"/>
    <w:rsid w:val="003715A2"/>
    <w:rsid w:val="003735EC"/>
    <w:rsid w:val="003A275B"/>
    <w:rsid w:val="003A7D55"/>
    <w:rsid w:val="003B0610"/>
    <w:rsid w:val="003C19DA"/>
    <w:rsid w:val="00463768"/>
    <w:rsid w:val="00497961"/>
    <w:rsid w:val="004A2B0E"/>
    <w:rsid w:val="004A30B4"/>
    <w:rsid w:val="004E5FBF"/>
    <w:rsid w:val="005360C7"/>
    <w:rsid w:val="005A482C"/>
    <w:rsid w:val="005A5819"/>
    <w:rsid w:val="005C378C"/>
    <w:rsid w:val="005E0E68"/>
    <w:rsid w:val="00636C7B"/>
    <w:rsid w:val="00654962"/>
    <w:rsid w:val="0065650D"/>
    <w:rsid w:val="00671F5B"/>
    <w:rsid w:val="0068423C"/>
    <w:rsid w:val="00685A0B"/>
    <w:rsid w:val="006A2C99"/>
    <w:rsid w:val="006D1953"/>
    <w:rsid w:val="006F71DA"/>
    <w:rsid w:val="00704092"/>
    <w:rsid w:val="00711AA6"/>
    <w:rsid w:val="00732DF5"/>
    <w:rsid w:val="007460FE"/>
    <w:rsid w:val="00781B54"/>
    <w:rsid w:val="007C4F88"/>
    <w:rsid w:val="00810F53"/>
    <w:rsid w:val="00816462"/>
    <w:rsid w:val="00894CBE"/>
    <w:rsid w:val="00894E4A"/>
    <w:rsid w:val="008C7735"/>
    <w:rsid w:val="008F2049"/>
    <w:rsid w:val="009A5FF3"/>
    <w:rsid w:val="009C2EA2"/>
    <w:rsid w:val="009C486A"/>
    <w:rsid w:val="009D26F5"/>
    <w:rsid w:val="009D3780"/>
    <w:rsid w:val="009E1174"/>
    <w:rsid w:val="00A23799"/>
    <w:rsid w:val="00A42B53"/>
    <w:rsid w:val="00A50DEC"/>
    <w:rsid w:val="00A514DC"/>
    <w:rsid w:val="00A662B1"/>
    <w:rsid w:val="00AC2B77"/>
    <w:rsid w:val="00AC35CE"/>
    <w:rsid w:val="00AD0F17"/>
    <w:rsid w:val="00AE2632"/>
    <w:rsid w:val="00AF2BB2"/>
    <w:rsid w:val="00B1733A"/>
    <w:rsid w:val="00B3292B"/>
    <w:rsid w:val="00B33376"/>
    <w:rsid w:val="00C01280"/>
    <w:rsid w:val="00C11ABD"/>
    <w:rsid w:val="00C14E51"/>
    <w:rsid w:val="00C151E9"/>
    <w:rsid w:val="00C17E52"/>
    <w:rsid w:val="00C32E26"/>
    <w:rsid w:val="00C87BB9"/>
    <w:rsid w:val="00CF7B1F"/>
    <w:rsid w:val="00D35816"/>
    <w:rsid w:val="00D9189C"/>
    <w:rsid w:val="00DB75B7"/>
    <w:rsid w:val="00DC11A2"/>
    <w:rsid w:val="00DC42F9"/>
    <w:rsid w:val="00DF6172"/>
    <w:rsid w:val="00E30150"/>
    <w:rsid w:val="00E30734"/>
    <w:rsid w:val="00E57264"/>
    <w:rsid w:val="00EE2760"/>
    <w:rsid w:val="00EE7F2F"/>
    <w:rsid w:val="00F00DAC"/>
    <w:rsid w:val="00F11C41"/>
    <w:rsid w:val="00F53714"/>
    <w:rsid w:val="00F603F8"/>
    <w:rsid w:val="00FE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A703A39-4D64-49F1-8D2E-E01AA49F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6C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704092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ahoma" w:hAnsi="Tahoma" w:cs="Tahoma"/>
      <w:b/>
      <w:bCs/>
      <w:color w:val="FF6D4E"/>
      <w:kern w:val="3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4092"/>
    <w:rPr>
      <w:rFonts w:ascii="Tahoma" w:hAnsi="Tahoma" w:cs="Tahoma"/>
      <w:b/>
      <w:bCs/>
      <w:color w:val="FF6D4E"/>
      <w:kern w:val="36"/>
      <w:lang w:eastAsia="ru-RU"/>
    </w:rPr>
  </w:style>
  <w:style w:type="character" w:styleId="a3">
    <w:name w:val="Hyperlink"/>
    <w:uiPriority w:val="99"/>
    <w:rsid w:val="00704092"/>
    <w:rPr>
      <w:color w:val="0000FF"/>
      <w:u w:val="single"/>
    </w:rPr>
  </w:style>
  <w:style w:type="character" w:customStyle="1" w:styleId="a4">
    <w:name w:val="Основной текст с отступом Знак"/>
    <w:aliases w:val="Знак Знак Знак"/>
    <w:link w:val="a5"/>
    <w:uiPriority w:val="99"/>
    <w:locked/>
    <w:rsid w:val="00704092"/>
    <w:rPr>
      <w:rFonts w:ascii="Times New Roman" w:hAnsi="Times New Roman" w:cs="Times New Roman"/>
      <w:sz w:val="24"/>
      <w:szCs w:val="24"/>
    </w:rPr>
  </w:style>
  <w:style w:type="paragraph" w:styleId="a5">
    <w:name w:val="Body Text Indent"/>
    <w:aliases w:val="Знак Знак"/>
    <w:basedOn w:val="a"/>
    <w:link w:val="a4"/>
    <w:uiPriority w:val="99"/>
    <w:rsid w:val="00704092"/>
    <w:pPr>
      <w:spacing w:after="120"/>
      <w:ind w:left="283"/>
    </w:pPr>
    <w:rPr>
      <w:lang w:eastAsia="en-US"/>
    </w:rPr>
  </w:style>
  <w:style w:type="character" w:customStyle="1" w:styleId="BodyTextIndentChar1">
    <w:name w:val="Body Text Indent Char1"/>
    <w:aliases w:val="Знак Знак Char1"/>
    <w:uiPriority w:val="99"/>
    <w:semiHidden/>
    <w:rsid w:val="00404473"/>
    <w:rPr>
      <w:rFonts w:ascii="Times New Roman" w:eastAsia="Times New Roman" w:hAnsi="Times New Roman"/>
      <w:sz w:val="24"/>
      <w:szCs w:val="24"/>
    </w:rPr>
  </w:style>
  <w:style w:type="character" w:customStyle="1" w:styleId="11">
    <w:name w:val="Основной текст с отступом Знак1"/>
    <w:uiPriority w:val="99"/>
    <w:semiHidden/>
    <w:rsid w:val="00704092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704092"/>
    <w:pPr>
      <w:widowControl/>
      <w:autoSpaceDE/>
      <w:autoSpaceDN/>
      <w:adjustRightInd/>
      <w:ind w:right="-8"/>
    </w:pPr>
    <w:rPr>
      <w:rFonts w:ascii="Arial" w:hAnsi="Arial" w:cs="Arial"/>
    </w:rPr>
  </w:style>
  <w:style w:type="character" w:customStyle="1" w:styleId="20">
    <w:name w:val="Основной текст 2 Знак"/>
    <w:link w:val="2"/>
    <w:uiPriority w:val="99"/>
    <w:locked/>
    <w:rsid w:val="00704092"/>
    <w:rPr>
      <w:rFonts w:ascii="Arial" w:hAnsi="Arial" w:cs="Arial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704092"/>
    <w:pPr>
      <w:ind w:left="720"/>
    </w:pPr>
  </w:style>
  <w:style w:type="paragraph" w:customStyle="1" w:styleId="Style1">
    <w:name w:val="Style1"/>
    <w:basedOn w:val="a"/>
    <w:rsid w:val="00704092"/>
  </w:style>
  <w:style w:type="paragraph" w:customStyle="1" w:styleId="Style3">
    <w:name w:val="Style3"/>
    <w:basedOn w:val="a"/>
    <w:uiPriority w:val="99"/>
    <w:rsid w:val="00704092"/>
  </w:style>
  <w:style w:type="paragraph" w:customStyle="1" w:styleId="Style4">
    <w:name w:val="Style4"/>
    <w:basedOn w:val="a"/>
    <w:uiPriority w:val="99"/>
    <w:rsid w:val="00704092"/>
  </w:style>
  <w:style w:type="paragraph" w:customStyle="1" w:styleId="Style5">
    <w:name w:val="Style5"/>
    <w:basedOn w:val="a"/>
    <w:uiPriority w:val="99"/>
    <w:rsid w:val="00704092"/>
  </w:style>
  <w:style w:type="paragraph" w:customStyle="1" w:styleId="Style6">
    <w:name w:val="Style6"/>
    <w:basedOn w:val="a"/>
    <w:uiPriority w:val="99"/>
    <w:rsid w:val="00704092"/>
  </w:style>
  <w:style w:type="paragraph" w:customStyle="1" w:styleId="Style7">
    <w:name w:val="Style7"/>
    <w:basedOn w:val="a"/>
    <w:uiPriority w:val="99"/>
    <w:rsid w:val="00704092"/>
  </w:style>
  <w:style w:type="paragraph" w:customStyle="1" w:styleId="Style8">
    <w:name w:val="Style8"/>
    <w:basedOn w:val="a"/>
    <w:rsid w:val="00704092"/>
  </w:style>
  <w:style w:type="paragraph" w:customStyle="1" w:styleId="Style9">
    <w:name w:val="Style9"/>
    <w:basedOn w:val="a"/>
    <w:uiPriority w:val="99"/>
    <w:rsid w:val="00704092"/>
  </w:style>
  <w:style w:type="paragraph" w:customStyle="1" w:styleId="Style10">
    <w:name w:val="Style10"/>
    <w:basedOn w:val="a"/>
    <w:uiPriority w:val="99"/>
    <w:rsid w:val="00704092"/>
  </w:style>
  <w:style w:type="paragraph" w:customStyle="1" w:styleId="Style12">
    <w:name w:val="Style12"/>
    <w:basedOn w:val="a"/>
    <w:uiPriority w:val="99"/>
    <w:rsid w:val="00704092"/>
  </w:style>
  <w:style w:type="paragraph" w:customStyle="1" w:styleId="Style13">
    <w:name w:val="Style13"/>
    <w:basedOn w:val="a"/>
    <w:uiPriority w:val="99"/>
    <w:rsid w:val="00704092"/>
  </w:style>
  <w:style w:type="paragraph" w:customStyle="1" w:styleId="Style14">
    <w:name w:val="Style14"/>
    <w:basedOn w:val="a"/>
    <w:uiPriority w:val="99"/>
    <w:rsid w:val="00704092"/>
  </w:style>
  <w:style w:type="paragraph" w:customStyle="1" w:styleId="a7">
    <w:name w:val="Стиль"/>
    <w:uiPriority w:val="99"/>
    <w:rsid w:val="00704092"/>
    <w:rPr>
      <w:rFonts w:ascii="Arial" w:eastAsia="Times New Roman" w:hAnsi="Arial" w:cs="Arial"/>
      <w:sz w:val="24"/>
      <w:szCs w:val="24"/>
    </w:rPr>
  </w:style>
  <w:style w:type="character" w:customStyle="1" w:styleId="FontStyle14">
    <w:name w:val="Font Style14"/>
    <w:rsid w:val="0070409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0409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70409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70409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704092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70409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70409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70409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70409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uiPriority w:val="99"/>
    <w:rsid w:val="0070409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uiPriority w:val="99"/>
    <w:rsid w:val="00704092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04092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uiPriority w:val="99"/>
    <w:rsid w:val="0070409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1">
    <w:name w:val="Body Text Indent 2"/>
    <w:basedOn w:val="a"/>
    <w:link w:val="22"/>
    <w:uiPriority w:val="99"/>
    <w:rsid w:val="0070409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70409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A42B5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A42B53"/>
  </w:style>
  <w:style w:type="table" w:styleId="a8">
    <w:name w:val="Table Grid"/>
    <w:basedOn w:val="a1"/>
    <w:uiPriority w:val="99"/>
    <w:rsid w:val="00A42B53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6">
    <w:name w:val="Style16"/>
    <w:basedOn w:val="a"/>
    <w:uiPriority w:val="99"/>
    <w:rsid w:val="00314C63"/>
    <w:pPr>
      <w:ind w:firstLine="567"/>
      <w:jc w:val="both"/>
    </w:pPr>
  </w:style>
  <w:style w:type="paragraph" w:styleId="a9">
    <w:name w:val="Balloon Text"/>
    <w:basedOn w:val="a"/>
    <w:link w:val="aa"/>
    <w:uiPriority w:val="99"/>
    <w:semiHidden/>
    <w:rsid w:val="001654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16548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bookread2.php?book=486838" TargetMode="External"/><Relationship Id="rId13" Type="http://schemas.openxmlformats.org/officeDocument/2006/relationships/hyperlink" Target="https://magtu.informsystema.ru/uploader/fileUpload?name=2380.pdf&amp;show=dcatalogues/1/1130056/2380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380.pdf&amp;show=dcatalogues/1/1130056/2380.pdf&amp;view=true" TargetMode="External"/><Relationship Id="rId17" Type="http://schemas.openxmlformats.org/officeDocument/2006/relationships/hyperlink" Target="https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cation.polpred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znanium.com/catalog.php?bookinfo=424613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://e.lanbook.com/book/6977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473200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20</Pages>
  <Words>4717</Words>
  <Characters>26888</Characters>
  <Application>Microsoft Office Word</Application>
  <DocSecurity>0</DocSecurity>
  <Lines>224</Lines>
  <Paragraphs>63</Paragraphs>
  <ScaleCrop>false</ScaleCrop>
  <Company>SPecialiST RePack</Company>
  <LinksUpToDate>false</LinksUpToDate>
  <CharactersWithSpaces>31542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Учетная запись Майкрософт</cp:lastModifiedBy>
  <cp:revision>53</cp:revision>
  <dcterms:created xsi:type="dcterms:W3CDTF">2015-11-30T07:40:00Z</dcterms:created>
  <dcterms:modified xsi:type="dcterms:W3CDTF">2020-11-25T18:21:00Z</dcterms:modified>
</cp:coreProperties>
</file>