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931" w:rsidRDefault="00A01931" w:rsidP="006860F0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4032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31" w:rsidRDefault="00A01931" w:rsidP="006860F0">
      <w:pPr>
        <w:spacing w:after="200"/>
        <w:jc w:val="center"/>
        <w:rPr>
          <w:b/>
          <w:bCs/>
        </w:rPr>
      </w:pPr>
    </w:p>
    <w:p w:rsidR="00A01931" w:rsidRDefault="00A01931" w:rsidP="006860F0">
      <w:pPr>
        <w:spacing w:after="200"/>
        <w:jc w:val="center"/>
        <w:rPr>
          <w:b/>
          <w:bCs/>
        </w:rPr>
      </w:pPr>
    </w:p>
    <w:p w:rsidR="00A01931" w:rsidRDefault="00A01931" w:rsidP="006860F0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0327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31" w:rsidRDefault="00A01931" w:rsidP="006860F0">
      <w:pPr>
        <w:spacing w:after="200"/>
        <w:jc w:val="center"/>
        <w:rPr>
          <w:b/>
          <w:bCs/>
        </w:rPr>
      </w:pPr>
    </w:p>
    <w:p w:rsidR="00A01931" w:rsidRDefault="00A01931" w:rsidP="006860F0">
      <w:pPr>
        <w:spacing w:after="200"/>
        <w:jc w:val="center"/>
        <w:rPr>
          <w:b/>
          <w:bCs/>
        </w:rPr>
      </w:pPr>
    </w:p>
    <w:p w:rsidR="006860F0" w:rsidRPr="00773127" w:rsidRDefault="006860F0" w:rsidP="006860F0">
      <w:pPr>
        <w:pStyle w:val="1"/>
        <w:rPr>
          <w:rStyle w:val="FontStyle17"/>
          <w:b/>
          <w:i/>
          <w:color w:val="C00000"/>
        </w:rPr>
      </w:pPr>
      <w:r>
        <w:rPr>
          <w:rStyle w:val="FontStyle16"/>
          <w:sz w:val="24"/>
          <w:szCs w:val="24"/>
        </w:rPr>
        <w:br w:type="page"/>
      </w:r>
      <w:r w:rsidR="001C6561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932170" cy="8522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5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561" w:rsidRDefault="001C6561" w:rsidP="004809F6">
      <w:pPr>
        <w:pStyle w:val="Style5"/>
        <w:widowControl/>
        <w:jc w:val="both"/>
        <w:rPr>
          <w:rStyle w:val="FontStyle16"/>
          <w:sz w:val="24"/>
          <w:szCs w:val="24"/>
        </w:rPr>
      </w:pPr>
    </w:p>
    <w:p w:rsidR="001C6561" w:rsidRDefault="001C6561" w:rsidP="004809F6">
      <w:pPr>
        <w:pStyle w:val="Style5"/>
        <w:widowControl/>
        <w:jc w:val="both"/>
        <w:rPr>
          <w:rStyle w:val="FontStyle16"/>
          <w:sz w:val="24"/>
          <w:szCs w:val="24"/>
        </w:rPr>
      </w:pPr>
    </w:p>
    <w:p w:rsidR="00B41149" w:rsidRDefault="00B41149" w:rsidP="004809F6">
      <w:pPr>
        <w:pStyle w:val="Style5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B41149" w:rsidRDefault="00B41149" w:rsidP="00B41149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B41149" w:rsidRDefault="00B41149" w:rsidP="00B41149">
      <w:pPr>
        <w:suppressAutoHyphens/>
        <w:ind w:firstLine="709"/>
        <w:jc w:val="both"/>
      </w:pPr>
      <w:r w:rsidRPr="00F92306">
        <w:rPr>
          <w:rStyle w:val="FontStyle16"/>
          <w:b w:val="0"/>
          <w:sz w:val="24"/>
          <w:szCs w:val="24"/>
        </w:rPr>
        <w:t>Цел</w:t>
      </w:r>
      <w:r>
        <w:rPr>
          <w:rStyle w:val="FontStyle16"/>
          <w:b w:val="0"/>
          <w:sz w:val="24"/>
          <w:szCs w:val="24"/>
        </w:rPr>
        <w:t>ями</w:t>
      </w:r>
      <w:r w:rsidRPr="00F92306">
        <w:rPr>
          <w:rStyle w:val="FontStyle16"/>
          <w:b w:val="0"/>
          <w:sz w:val="24"/>
          <w:szCs w:val="24"/>
        </w:rPr>
        <w:t xml:space="preserve"> освоения дисциплины</w:t>
      </w:r>
      <w:r w:rsidRPr="00F92306">
        <w:rPr>
          <w:b/>
        </w:rPr>
        <w:t xml:space="preserve"> </w:t>
      </w:r>
      <w:r w:rsidRPr="00F92306">
        <w:t>«</w:t>
      </w:r>
      <w:r w:rsidR="00364F2F">
        <w:t xml:space="preserve">Введение в </w:t>
      </w:r>
      <w:r w:rsidR="000C6190">
        <w:t>отрасль</w:t>
      </w:r>
      <w:r>
        <w:t xml:space="preserve">» </w:t>
      </w:r>
      <w:r w:rsidRPr="00F92306">
        <w:t>явля</w:t>
      </w:r>
      <w:r>
        <w:t>ю</w:t>
      </w:r>
      <w:r w:rsidRPr="00F92306">
        <w:t>тся</w:t>
      </w:r>
      <w:r>
        <w:t>:</w:t>
      </w:r>
    </w:p>
    <w:p w:rsidR="0039396A" w:rsidRDefault="0039396A" w:rsidP="0039396A">
      <w:pPr>
        <w:widowControl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формирование убеждения в общественной и личной необходимости выбранной профессии;</w:t>
      </w:r>
    </w:p>
    <w:p w:rsidR="0039396A" w:rsidRDefault="0039396A" w:rsidP="0039396A">
      <w:pPr>
        <w:widowControl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создание предпосылок для заинтересованного и осознанного отношения к изучению основной образовательной программы;</w:t>
      </w:r>
    </w:p>
    <w:p w:rsidR="0039396A" w:rsidRPr="00072664" w:rsidRDefault="0039396A" w:rsidP="0039396A">
      <w:pPr>
        <w:widowControl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повышение уровня профессиональной ориентированности;</w:t>
      </w:r>
    </w:p>
    <w:p w:rsidR="0039396A" w:rsidRDefault="00072664" w:rsidP="0039396A">
      <w:pPr>
        <w:widowControl/>
        <w:jc w:val="both"/>
      </w:pPr>
      <w:r>
        <w:rPr>
          <w:rFonts w:eastAsiaTheme="minorHAnsi"/>
          <w:lang w:eastAsia="en-US"/>
        </w:rPr>
        <w:t xml:space="preserve">- </w:t>
      </w:r>
      <w:r w:rsidR="00134741" w:rsidRPr="00072664">
        <w:rPr>
          <w:rFonts w:eastAsiaTheme="minorHAnsi"/>
          <w:lang w:eastAsia="en-US"/>
        </w:rPr>
        <w:t>ознакомление с основами стандартизаци</w:t>
      </w:r>
      <w:r w:rsidR="0039396A">
        <w:rPr>
          <w:rFonts w:eastAsiaTheme="minorHAnsi"/>
          <w:lang w:eastAsia="en-US"/>
        </w:rPr>
        <w:t>и</w:t>
      </w:r>
      <w:r w:rsidR="00134741" w:rsidRPr="00072664">
        <w:rPr>
          <w:rFonts w:eastAsiaTheme="minorHAnsi"/>
          <w:lang w:eastAsia="en-US"/>
        </w:rPr>
        <w:t xml:space="preserve"> и подтверждени</w:t>
      </w:r>
      <w:r w:rsidR="0039396A">
        <w:rPr>
          <w:rFonts w:eastAsiaTheme="minorHAnsi"/>
          <w:lang w:eastAsia="en-US"/>
        </w:rPr>
        <w:t xml:space="preserve">я </w:t>
      </w:r>
      <w:r w:rsidR="00134741" w:rsidRPr="00072664">
        <w:rPr>
          <w:rFonts w:eastAsiaTheme="minorHAnsi"/>
          <w:lang w:eastAsia="en-US"/>
        </w:rPr>
        <w:t>соответствия</w:t>
      </w:r>
      <w:r w:rsidR="0039396A">
        <w:rPr>
          <w:rFonts w:eastAsiaTheme="minorHAnsi"/>
          <w:lang w:eastAsia="en-US"/>
        </w:rPr>
        <w:t>,</w:t>
      </w:r>
      <w:r w:rsidR="0039396A">
        <w:t xml:space="preserve"> способствующих улучшению качества химической продукции.</w:t>
      </w:r>
    </w:p>
    <w:p w:rsidR="00134741" w:rsidRDefault="00134741" w:rsidP="00072664">
      <w:pPr>
        <w:widowControl/>
        <w:jc w:val="both"/>
        <w:rPr>
          <w:rFonts w:eastAsiaTheme="minorHAnsi"/>
          <w:lang w:eastAsia="en-US"/>
        </w:rPr>
      </w:pPr>
    </w:p>
    <w:p w:rsidR="00A92475" w:rsidRPr="00A92475" w:rsidRDefault="00A92475" w:rsidP="00A92475">
      <w:pPr>
        <w:keepNext/>
        <w:spacing w:before="240" w:after="60"/>
        <w:jc w:val="both"/>
        <w:outlineLvl w:val="0"/>
        <w:rPr>
          <w:b/>
          <w:bCs/>
          <w:kern w:val="32"/>
        </w:rPr>
      </w:pPr>
      <w:r w:rsidRPr="00A92475">
        <w:rPr>
          <w:b/>
          <w:bCs/>
          <w:kern w:val="32"/>
        </w:rPr>
        <w:t>2</w:t>
      </w:r>
      <w:r w:rsidRPr="00A92475">
        <w:rPr>
          <w:bCs/>
          <w:kern w:val="32"/>
        </w:rPr>
        <w:t xml:space="preserve"> </w:t>
      </w:r>
      <w:r w:rsidRPr="00A92475">
        <w:rPr>
          <w:b/>
          <w:bCs/>
          <w:kern w:val="32"/>
        </w:rPr>
        <w:t xml:space="preserve">Место дисциплины в структуре образовательной программы </w:t>
      </w:r>
      <w:r w:rsidRPr="00A92475">
        <w:rPr>
          <w:b/>
          <w:bCs/>
          <w:kern w:val="32"/>
        </w:rPr>
        <w:br/>
        <w:t xml:space="preserve">подготовки бакалавра </w:t>
      </w:r>
    </w:p>
    <w:p w:rsidR="00364F2F" w:rsidRDefault="00364F2F" w:rsidP="00B41149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364F2F" w:rsidRPr="00364F2F" w:rsidRDefault="00B41149" w:rsidP="00364F2F">
      <w:pPr>
        <w:pStyle w:val="Style3"/>
        <w:widowControl/>
        <w:ind w:firstLine="540"/>
        <w:jc w:val="both"/>
        <w:rPr>
          <w:rStyle w:val="FontStyle16"/>
          <w:b w:val="0"/>
          <w:bCs w:val="0"/>
          <w:sz w:val="24"/>
          <w:szCs w:val="24"/>
        </w:rPr>
      </w:pPr>
      <w:r w:rsidRPr="00364F2F">
        <w:rPr>
          <w:rStyle w:val="FontStyle16"/>
          <w:b w:val="0"/>
          <w:sz w:val="24"/>
          <w:szCs w:val="24"/>
        </w:rPr>
        <w:t xml:space="preserve">Дисциплина </w:t>
      </w:r>
      <w:r w:rsidRPr="00364F2F">
        <w:t>«</w:t>
      </w:r>
      <w:r w:rsidR="00364F2F" w:rsidRPr="00364F2F">
        <w:t xml:space="preserve">Введение в </w:t>
      </w:r>
      <w:r w:rsidR="000C6190">
        <w:t>отрасль</w:t>
      </w:r>
      <w:r w:rsidRPr="00364F2F">
        <w:rPr>
          <w:b/>
        </w:rPr>
        <w:t xml:space="preserve">» </w:t>
      </w:r>
      <w:r w:rsidRPr="00364F2F">
        <w:rPr>
          <w:rStyle w:val="FontStyle16"/>
          <w:b w:val="0"/>
          <w:sz w:val="24"/>
          <w:szCs w:val="24"/>
        </w:rPr>
        <w:t xml:space="preserve"> входит в вариативную часть </w:t>
      </w:r>
      <w:r w:rsidR="00364F2F" w:rsidRPr="00364F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B41149" w:rsidRPr="00364F2F" w:rsidRDefault="00364F2F" w:rsidP="00364F2F">
      <w:pPr>
        <w:pStyle w:val="Style3"/>
        <w:widowControl/>
        <w:ind w:firstLine="540"/>
        <w:jc w:val="both"/>
        <w:rPr>
          <w:rStyle w:val="FontStyle16"/>
          <w:b w:val="0"/>
          <w:sz w:val="24"/>
          <w:szCs w:val="24"/>
        </w:rPr>
      </w:pPr>
      <w:r w:rsidRPr="00364F2F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</w:t>
      </w:r>
      <w:r w:rsidR="00B41149" w:rsidRPr="00364F2F">
        <w:rPr>
          <w:rStyle w:val="FontStyle16"/>
          <w:b w:val="0"/>
          <w:sz w:val="24"/>
          <w:szCs w:val="24"/>
        </w:rPr>
        <w:t xml:space="preserve"> математика, физика, химия, информатика.</w:t>
      </w:r>
    </w:p>
    <w:p w:rsidR="00B41149" w:rsidRPr="00364F2F" w:rsidRDefault="00B41149" w:rsidP="00B41149">
      <w:pPr>
        <w:ind w:firstLine="709"/>
        <w:jc w:val="both"/>
        <w:rPr>
          <w:rStyle w:val="FontStyle17"/>
          <w:b w:val="0"/>
          <w:color w:val="000000"/>
          <w:sz w:val="24"/>
          <w:szCs w:val="24"/>
        </w:rPr>
      </w:pPr>
      <w:r w:rsidRPr="00364F2F">
        <w:rPr>
          <w:rStyle w:val="FontStyle16"/>
          <w:b w:val="0"/>
          <w:color w:val="000000"/>
          <w:sz w:val="24"/>
          <w:szCs w:val="24"/>
        </w:rPr>
        <w:t xml:space="preserve">Знания (умения, </w:t>
      </w:r>
      <w:r w:rsidR="00364F2F" w:rsidRPr="00364F2F">
        <w:rPr>
          <w:rStyle w:val="FontStyle16"/>
          <w:b w:val="0"/>
          <w:sz w:val="24"/>
          <w:szCs w:val="24"/>
        </w:rPr>
        <w:t>владения</w:t>
      </w:r>
      <w:r w:rsidRPr="00364F2F">
        <w:rPr>
          <w:rStyle w:val="FontStyle16"/>
          <w:b w:val="0"/>
          <w:color w:val="000000"/>
          <w:sz w:val="24"/>
          <w:szCs w:val="24"/>
        </w:rPr>
        <w:t xml:space="preserve">), полученные при изучении данной дисциплины </w:t>
      </w:r>
      <w:r w:rsidRPr="00364F2F">
        <w:rPr>
          <w:rStyle w:val="FontStyle17"/>
          <w:b w:val="0"/>
          <w:color w:val="000000"/>
          <w:sz w:val="24"/>
          <w:szCs w:val="24"/>
        </w:rPr>
        <w:t>связаны со всеми последующими дисциплинами и государственной итоговой аттестацией (государственный экзамен, ВКР).</w:t>
      </w:r>
    </w:p>
    <w:p w:rsidR="00B41149" w:rsidRDefault="00B41149" w:rsidP="00B41149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B41149" w:rsidRDefault="00B41149" w:rsidP="00B41149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</w:p>
    <w:p w:rsidR="00364F2F" w:rsidRDefault="00364F2F" w:rsidP="00B41149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B4765D" w:rsidRPr="00701F07" w:rsidRDefault="00175873" w:rsidP="00B4765D">
      <w:pPr>
        <w:tabs>
          <w:tab w:val="left" w:pos="851"/>
        </w:tabs>
        <w:ind w:firstLine="851"/>
        <w:jc w:val="both"/>
        <w:rPr>
          <w:bCs/>
        </w:rPr>
      </w:pPr>
      <w:r w:rsidRPr="00175873">
        <w:rPr>
          <w:bCs/>
        </w:rPr>
        <w:t>В результате освоения дисциплины</w:t>
      </w:r>
      <w:r w:rsidR="00B41149" w:rsidRPr="00A86934">
        <w:rPr>
          <w:rStyle w:val="FontStyle16"/>
          <w:b w:val="0"/>
          <w:sz w:val="24"/>
          <w:szCs w:val="24"/>
        </w:rPr>
        <w:t xml:space="preserve"> </w:t>
      </w:r>
      <w:r w:rsidR="00BD3827" w:rsidRPr="00364F2F">
        <w:t xml:space="preserve">«Введение в </w:t>
      </w:r>
      <w:r w:rsidR="007F2F8F">
        <w:t>отрасль</w:t>
      </w:r>
      <w:r w:rsidR="00BD3827" w:rsidRPr="00364F2F">
        <w:rPr>
          <w:b/>
        </w:rPr>
        <w:t xml:space="preserve">» </w:t>
      </w:r>
      <w:r w:rsidR="00BD3827" w:rsidRPr="00364F2F">
        <w:rPr>
          <w:rStyle w:val="FontStyle16"/>
          <w:b w:val="0"/>
          <w:sz w:val="24"/>
          <w:szCs w:val="24"/>
        </w:rPr>
        <w:t xml:space="preserve"> </w:t>
      </w:r>
      <w:r w:rsidR="00B4765D" w:rsidRPr="00175873">
        <w:rPr>
          <w:bCs/>
        </w:rPr>
        <w:t>обучающийся должен обладать следующими компетенциями:</w:t>
      </w:r>
    </w:p>
    <w:p w:rsidR="00701F07" w:rsidRPr="00701F07" w:rsidRDefault="00701F07" w:rsidP="00701F07">
      <w:pPr>
        <w:tabs>
          <w:tab w:val="left" w:pos="851"/>
        </w:tabs>
        <w:jc w:val="both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701F07" w:rsidRPr="00701F07" w:rsidTr="00701F0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1F07" w:rsidRPr="00701F07" w:rsidRDefault="00701F07" w:rsidP="00701F07">
            <w:pPr>
              <w:jc w:val="both"/>
            </w:pPr>
            <w:r w:rsidRPr="00701F07">
              <w:t xml:space="preserve">Структурный </w:t>
            </w:r>
          </w:p>
          <w:p w:rsidR="00701F07" w:rsidRPr="00701F07" w:rsidRDefault="00701F07" w:rsidP="00701F07">
            <w:pPr>
              <w:jc w:val="both"/>
            </w:pPr>
            <w:r w:rsidRPr="00701F07"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1F07" w:rsidRPr="00701F07" w:rsidRDefault="00701F07" w:rsidP="00701F07">
            <w:pPr>
              <w:jc w:val="both"/>
            </w:pPr>
            <w:r w:rsidRPr="00701F07">
              <w:rPr>
                <w:bCs/>
              </w:rPr>
              <w:t xml:space="preserve">Планируемые результаты обучения </w:t>
            </w:r>
          </w:p>
        </w:tc>
      </w:tr>
      <w:tr w:rsidR="00701F07" w:rsidRPr="00701F07" w:rsidTr="00701F0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F07" w:rsidRPr="00701F07" w:rsidRDefault="00701F07" w:rsidP="00701F07">
            <w:pPr>
              <w:jc w:val="both"/>
              <w:rPr>
                <w:color w:val="C00000"/>
                <w:highlight w:val="yellow"/>
              </w:rPr>
            </w:pPr>
            <w:r w:rsidRPr="00701F07">
              <w:rPr>
                <w:b/>
              </w:rPr>
              <w:t>ОК-7: способность</w:t>
            </w:r>
            <w:r>
              <w:rPr>
                <w:b/>
              </w:rPr>
              <w:t>ю</w:t>
            </w:r>
            <w:r w:rsidRPr="00701F07">
              <w:rPr>
                <w:b/>
              </w:rPr>
              <w:t xml:space="preserve"> к самоорганизации и самообразованию</w:t>
            </w:r>
          </w:p>
        </w:tc>
      </w:tr>
      <w:tr w:rsidR="00701F07" w:rsidRPr="00701F07" w:rsidTr="00701F0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F07" w:rsidRPr="00701F07" w:rsidRDefault="00701F07" w:rsidP="00701F07">
            <w:pPr>
              <w:jc w:val="both"/>
            </w:pPr>
            <w:r w:rsidRPr="00701F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F07" w:rsidRPr="00701F07" w:rsidRDefault="00A97D00" w:rsidP="00701F07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основные понятия стандартизации, метрологии, оценки соответствия химической продукции</w:t>
            </w:r>
          </w:p>
        </w:tc>
      </w:tr>
      <w:tr w:rsidR="00701F07" w:rsidRPr="00701F07" w:rsidTr="00701F0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F07" w:rsidRPr="00701F07" w:rsidRDefault="00701F07" w:rsidP="00701F07">
            <w:pPr>
              <w:jc w:val="both"/>
            </w:pPr>
            <w:r w:rsidRPr="00701F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51F2" w:rsidRDefault="00B751F2" w:rsidP="00701F07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 w:rsidRPr="00B751F2">
              <w:rPr>
                <w:color w:val="000000"/>
              </w:rPr>
              <w:t>- грамотно использовать нормативные и правовые                                     документы,  относящиеся  к  профес</w:t>
            </w:r>
            <w:r>
              <w:rPr>
                <w:color w:val="000000"/>
              </w:rPr>
              <w:t>сиональной  деятельности;</w:t>
            </w:r>
          </w:p>
          <w:p w:rsidR="00B751F2" w:rsidRDefault="00B751F2" w:rsidP="00701F07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 w:rsidRPr="00B751F2">
              <w:rPr>
                <w:color w:val="000000"/>
              </w:rPr>
              <w:t>- подтвердить высокую мотивацию к выполнени</w:t>
            </w:r>
            <w:r>
              <w:rPr>
                <w:color w:val="000000"/>
              </w:rPr>
              <w:t>ю профессиональной деятельности;</w:t>
            </w:r>
          </w:p>
          <w:p w:rsidR="00701F07" w:rsidRPr="00701F07" w:rsidRDefault="00B751F2" w:rsidP="00701F07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 w:rsidRPr="00B751F2">
              <w:rPr>
                <w:color w:val="000000"/>
              </w:rPr>
              <w:t xml:space="preserve">- эффективно организовать свою учебную деятельность для достижения всей совокупности </w:t>
            </w:r>
            <w:proofErr w:type="spellStart"/>
            <w:r w:rsidRPr="00B751F2">
              <w:rPr>
                <w:color w:val="000000"/>
              </w:rPr>
              <w:t>компетентностно</w:t>
            </w:r>
            <w:proofErr w:type="spellEnd"/>
            <w:r w:rsidRPr="00B751F2">
              <w:rPr>
                <w:color w:val="000000"/>
              </w:rPr>
              <w:t>-ориентированных ожидаемых результатов образования</w:t>
            </w:r>
            <w:r>
              <w:rPr>
                <w:color w:val="000000"/>
              </w:rPr>
              <w:t>.</w:t>
            </w:r>
          </w:p>
        </w:tc>
      </w:tr>
      <w:tr w:rsidR="00701F07" w:rsidRPr="00701F07" w:rsidTr="00701F0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F07" w:rsidRPr="00701F07" w:rsidRDefault="00701F07" w:rsidP="00701F07">
            <w:pPr>
              <w:jc w:val="both"/>
              <w:rPr>
                <w:color w:val="000000"/>
              </w:rPr>
            </w:pPr>
            <w:r w:rsidRPr="00701F07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51F2" w:rsidRDefault="00B751F2" w:rsidP="00B751F2">
            <w:pPr>
              <w:rPr>
                <w:color w:val="000000"/>
              </w:rPr>
            </w:pPr>
            <w:r w:rsidRPr="00B751F2">
              <w:rPr>
                <w:color w:val="000000"/>
              </w:rPr>
              <w:t>- представлениями о стандартизации химической продукции</w:t>
            </w:r>
            <w:r>
              <w:rPr>
                <w:color w:val="000000"/>
              </w:rPr>
              <w:t>;</w:t>
            </w:r>
            <w:r w:rsidRPr="00B751F2">
              <w:rPr>
                <w:color w:val="000000"/>
              </w:rPr>
              <w:tab/>
            </w:r>
          </w:p>
          <w:p w:rsidR="00B751F2" w:rsidRPr="00B751F2" w:rsidRDefault="00B751F2" w:rsidP="00B751F2">
            <w:pPr>
              <w:rPr>
                <w:color w:val="000000"/>
              </w:rPr>
            </w:pPr>
            <w:r w:rsidRPr="00B751F2">
              <w:rPr>
                <w:color w:val="000000"/>
              </w:rPr>
              <w:t>- основами будущей специальности</w:t>
            </w:r>
            <w:r>
              <w:rPr>
                <w:color w:val="000000"/>
              </w:rPr>
              <w:t>;</w:t>
            </w:r>
          </w:p>
          <w:p w:rsidR="00701F07" w:rsidRPr="00701F07" w:rsidRDefault="00B751F2" w:rsidP="00B751F2">
            <w:pPr>
              <w:rPr>
                <w:color w:val="000000"/>
              </w:rPr>
            </w:pPr>
            <w:r w:rsidRPr="00B751F2">
              <w:rPr>
                <w:color w:val="000000"/>
              </w:rPr>
              <w:t>- нацеленностью на саморазвитие и  повышение квалификации</w:t>
            </w:r>
            <w:r>
              <w:rPr>
                <w:color w:val="000000"/>
              </w:rPr>
              <w:t>.</w:t>
            </w:r>
          </w:p>
        </w:tc>
      </w:tr>
      <w:tr w:rsidR="00701F07" w:rsidRPr="00701F07" w:rsidTr="00701F07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F07" w:rsidRPr="00701F07" w:rsidRDefault="00CC1D8F" w:rsidP="00CC1D8F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 w:themeColor="text1"/>
              </w:rPr>
              <w:t xml:space="preserve">ПК-18: </w:t>
            </w:r>
            <w:r w:rsidR="00701F07" w:rsidRPr="00701F07">
              <w:rPr>
                <w:b/>
                <w:color w:val="000000" w:themeColor="text1"/>
              </w:rPr>
              <w:t>способностью изучать научно-техническую информацию, отечественный и зарубежный опыт в области метрологии, технического регулирования и управления качеством</w:t>
            </w:r>
          </w:p>
        </w:tc>
      </w:tr>
      <w:tr w:rsidR="00701F07" w:rsidRPr="00701F07" w:rsidTr="00701F0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F07" w:rsidRPr="00701F07" w:rsidRDefault="00701F07" w:rsidP="00701F07">
            <w:pPr>
              <w:jc w:val="both"/>
            </w:pPr>
            <w:r w:rsidRPr="00701F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51F2" w:rsidRDefault="00B751F2" w:rsidP="00B751F2">
            <w:pPr>
              <w:jc w:val="both"/>
            </w:pPr>
            <w:r>
              <w:t>- правовую и нормативную базу стандартизации и сертификации химической продукции;</w:t>
            </w:r>
          </w:p>
          <w:p w:rsidR="00B751F2" w:rsidRDefault="00B751F2" w:rsidP="00B751F2">
            <w:pPr>
              <w:jc w:val="both"/>
            </w:pPr>
            <w:r>
              <w:t>- метрологическое обеспечение проводимых исследований;</w:t>
            </w:r>
          </w:p>
          <w:p w:rsidR="00B751F2" w:rsidRDefault="00B751F2" w:rsidP="00B751F2">
            <w:pPr>
              <w:jc w:val="both"/>
            </w:pPr>
            <w:r>
              <w:lastRenderedPageBreak/>
              <w:t>- основные виды химических продуктов, их основные свойства и области применения;</w:t>
            </w:r>
          </w:p>
          <w:p w:rsidR="00701F07" w:rsidRPr="00701F07" w:rsidRDefault="00B751F2" w:rsidP="00B751F2">
            <w:pPr>
              <w:jc w:val="both"/>
              <w:rPr>
                <w:highlight w:val="yellow"/>
              </w:rPr>
            </w:pPr>
            <w:r>
              <w:t>- актуальные проблемы сертификации и взаимного признания результатов испытаний и сертификатов.</w:t>
            </w:r>
          </w:p>
        </w:tc>
      </w:tr>
      <w:tr w:rsidR="00701F07" w:rsidRPr="00701F07" w:rsidTr="00B751F2">
        <w:trPr>
          <w:trHeight w:val="247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F07" w:rsidRPr="00701F07" w:rsidRDefault="00701F07" w:rsidP="00701F07">
            <w:pPr>
              <w:jc w:val="both"/>
            </w:pPr>
            <w:r w:rsidRPr="00701F0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51F2" w:rsidRDefault="00B751F2" w:rsidP="00B751F2">
            <w:pPr>
              <w:jc w:val="both"/>
            </w:pPr>
            <w:r>
              <w:t xml:space="preserve">- применять </w:t>
            </w:r>
            <w:r w:rsidR="00A97D00">
              <w:t xml:space="preserve">нормативную и </w:t>
            </w:r>
            <w:r>
              <w:t>техническую документацию на химическую продукцию, технологических процессов её производства.</w:t>
            </w:r>
          </w:p>
          <w:p w:rsidR="00B751F2" w:rsidRDefault="00B751F2" w:rsidP="00B751F2">
            <w:pPr>
              <w:jc w:val="both"/>
            </w:pPr>
            <w:r>
              <w:t>- проводить мониторинг процессов и продукции, применять инструменты управления качеством;</w:t>
            </w:r>
          </w:p>
          <w:p w:rsidR="00B751F2" w:rsidRDefault="00B751F2" w:rsidP="00B751F2">
            <w:pPr>
              <w:jc w:val="both"/>
            </w:pPr>
            <w:r>
              <w:t>- распознавать эффективное решение и отличать от неэффективного;</w:t>
            </w:r>
          </w:p>
          <w:p w:rsidR="00B751F2" w:rsidRDefault="00B751F2" w:rsidP="00B751F2">
            <w:pPr>
              <w:jc w:val="both"/>
            </w:pPr>
            <w:r>
              <w:t xml:space="preserve">- грамотно использовать     нормативные и правовые акты   при   работе с              документацией; </w:t>
            </w:r>
          </w:p>
          <w:p w:rsidR="00701F07" w:rsidRPr="00701F07" w:rsidRDefault="00B751F2" w:rsidP="00A97D00">
            <w:pPr>
              <w:jc w:val="both"/>
            </w:pPr>
            <w:r>
              <w:t xml:space="preserve"> - обсуждать способы эффективного решения задач стандартизации, метрологии и оценки соответствия. </w:t>
            </w:r>
          </w:p>
        </w:tc>
      </w:tr>
      <w:tr w:rsidR="00701F07" w:rsidRPr="00701F07" w:rsidTr="00701F0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F07" w:rsidRPr="00701F07" w:rsidRDefault="00701F07" w:rsidP="00701F07">
            <w:pPr>
              <w:jc w:val="both"/>
              <w:rPr>
                <w:color w:val="000000"/>
              </w:rPr>
            </w:pPr>
            <w:r w:rsidRPr="00701F07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7D00" w:rsidRPr="00CC1D8F" w:rsidRDefault="00A97D00" w:rsidP="00A97D00">
            <w:pPr>
              <w:widowControl/>
              <w:rPr>
                <w:rFonts w:eastAsia="Calibri"/>
                <w:lang w:eastAsia="en-US"/>
              </w:rPr>
            </w:pPr>
            <w:r w:rsidRPr="00CC1D8F">
              <w:rPr>
                <w:rFonts w:eastAsia="Calibri"/>
                <w:lang w:eastAsia="en-US"/>
              </w:rPr>
              <w:t>- методами обработки полученных при измерениях данных;</w:t>
            </w:r>
          </w:p>
          <w:p w:rsidR="00701F07" w:rsidRPr="00CC1D8F" w:rsidRDefault="00A97D00" w:rsidP="00A97D00">
            <w:pPr>
              <w:jc w:val="both"/>
              <w:rPr>
                <w:color w:val="000000" w:themeColor="text1"/>
              </w:rPr>
            </w:pPr>
            <w:r w:rsidRPr="00CC1D8F">
              <w:rPr>
                <w:color w:val="000000" w:themeColor="text1"/>
              </w:rPr>
              <w:t>- практическими навыками использования элементов стандартизации, метрологии и подтверждения соответствия на других дисциплинах, при контактной работе, на учебной, производственной практике</w:t>
            </w:r>
          </w:p>
          <w:p w:rsidR="00A97D00" w:rsidRPr="00CC1D8F" w:rsidRDefault="00A97D00" w:rsidP="00A97D00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spacing w:line="256" w:lineRule="auto"/>
              <w:jc w:val="both"/>
            </w:pPr>
            <w:r w:rsidRPr="00CC1D8F">
              <w:t>- навыками обработки экспериментальных данных и</w:t>
            </w:r>
            <w:r w:rsidR="00CC1D8F">
              <w:t xml:space="preserve"> </w:t>
            </w:r>
            <w:r w:rsidRPr="00CC1D8F">
              <w:t>оценки               точности  (неопределенности) измерений, испытаний  и  достоверности      контроля</w:t>
            </w:r>
            <w:r w:rsidR="00CC1D8F">
              <w:t>;</w:t>
            </w:r>
          </w:p>
          <w:p w:rsidR="00A97D00" w:rsidRPr="00CC1D8F" w:rsidRDefault="00CC1D8F" w:rsidP="00A97D00">
            <w:pPr>
              <w:spacing w:line="256" w:lineRule="auto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- методами </w:t>
            </w:r>
            <w:r w:rsidR="00A97D00" w:rsidRPr="00CC1D8F">
              <w:rPr>
                <w:color w:val="000000" w:themeColor="text1"/>
                <w:lang w:eastAsia="en-US"/>
              </w:rPr>
              <w:t xml:space="preserve">проведения химического анализа  и метрологической  оценки  его результатов; </w:t>
            </w:r>
          </w:p>
          <w:p w:rsidR="00A97D00" w:rsidRPr="00701F07" w:rsidRDefault="00A97D00" w:rsidP="00895B5A">
            <w:pPr>
              <w:spacing w:line="256" w:lineRule="auto"/>
              <w:jc w:val="both"/>
            </w:pPr>
            <w:r w:rsidRPr="00CC1D8F">
              <w:rPr>
                <w:color w:val="000000" w:themeColor="text1"/>
                <w:lang w:eastAsia="en-US"/>
              </w:rPr>
              <w:t xml:space="preserve"> - навыками применения требований нормативных документов по стандартизации</w:t>
            </w:r>
            <w:r w:rsidR="00CC1D8F">
              <w:rPr>
                <w:color w:val="000000" w:themeColor="text1"/>
                <w:lang w:eastAsia="en-US"/>
              </w:rPr>
              <w:t xml:space="preserve">, метрологии </w:t>
            </w:r>
            <w:r w:rsidRPr="00CC1D8F">
              <w:rPr>
                <w:color w:val="000000" w:themeColor="text1"/>
                <w:lang w:eastAsia="en-US"/>
              </w:rPr>
              <w:t>и подтверждению соответствия при решении практических задач</w:t>
            </w:r>
            <w:r w:rsidR="00CC1D8F">
              <w:rPr>
                <w:color w:val="000000" w:themeColor="text1"/>
                <w:lang w:eastAsia="en-US"/>
              </w:rPr>
              <w:t>.</w:t>
            </w:r>
            <w:r w:rsidRPr="0081676D">
              <w:rPr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701F07" w:rsidRPr="00701F07" w:rsidRDefault="00701F07" w:rsidP="00701F07">
      <w:pPr>
        <w:ind w:firstLine="720"/>
        <w:jc w:val="both"/>
        <w:rPr>
          <w:bCs/>
        </w:rPr>
      </w:pPr>
    </w:p>
    <w:p w:rsidR="00701F07" w:rsidRPr="00701F07" w:rsidRDefault="00701F07" w:rsidP="00701F07">
      <w:pPr>
        <w:ind w:firstLine="720"/>
        <w:jc w:val="both"/>
        <w:rPr>
          <w:bCs/>
        </w:rPr>
      </w:pPr>
    </w:p>
    <w:p w:rsidR="00701F07" w:rsidRPr="00701F07" w:rsidRDefault="00701F07" w:rsidP="00701F07">
      <w:pPr>
        <w:widowControl/>
        <w:ind w:firstLine="709"/>
        <w:rPr>
          <w:b/>
          <w:bCs/>
        </w:rPr>
      </w:pPr>
      <w:r w:rsidRPr="00701F07">
        <w:rPr>
          <w:b/>
          <w:bCs/>
        </w:rPr>
        <w:t xml:space="preserve">4 Структура и содержание дисциплины </w:t>
      </w:r>
    </w:p>
    <w:p w:rsidR="00701F07" w:rsidRPr="00701F07" w:rsidRDefault="00701F07" w:rsidP="00701F07">
      <w:pPr>
        <w:widowControl/>
        <w:ind w:firstLine="709"/>
        <w:rPr>
          <w:b/>
          <w:bCs/>
        </w:rPr>
      </w:pPr>
    </w:p>
    <w:p w:rsidR="00701F07" w:rsidRPr="00701F07" w:rsidRDefault="00701F07" w:rsidP="00701F07">
      <w:pPr>
        <w:keepNext/>
        <w:autoSpaceDE/>
        <w:autoSpaceDN/>
        <w:adjustRightInd/>
        <w:ind w:firstLine="400"/>
        <w:jc w:val="both"/>
        <w:outlineLvl w:val="0"/>
        <w:rPr>
          <w:b/>
          <w:kern w:val="32"/>
        </w:rPr>
      </w:pPr>
      <w:r w:rsidRPr="00701F07">
        <w:rPr>
          <w:b/>
          <w:kern w:val="32"/>
        </w:rPr>
        <w:t>Общая трудоемкость дисциплины составляет 2 зачетных единицы 72 акад. часов, в том числе:</w:t>
      </w:r>
    </w:p>
    <w:p w:rsidR="00701F07" w:rsidRPr="00701F07" w:rsidRDefault="00701F07" w:rsidP="00701F07">
      <w:pPr>
        <w:tabs>
          <w:tab w:val="left" w:pos="851"/>
        </w:tabs>
        <w:jc w:val="both"/>
        <w:rPr>
          <w:bCs/>
        </w:rPr>
      </w:pPr>
      <w:r w:rsidRPr="00701F07">
        <w:rPr>
          <w:bCs/>
        </w:rPr>
        <w:t>–</w:t>
      </w:r>
      <w:r w:rsidRPr="00701F07">
        <w:rPr>
          <w:bCs/>
        </w:rPr>
        <w:tab/>
        <w:t>контактная работа –</w:t>
      </w:r>
      <w:r w:rsidR="00A453A1">
        <w:rPr>
          <w:bCs/>
        </w:rPr>
        <w:t xml:space="preserve"> 52,8 </w:t>
      </w:r>
      <w:r w:rsidRPr="00701F07">
        <w:rPr>
          <w:bCs/>
        </w:rPr>
        <w:t>акад. часов:</w:t>
      </w:r>
    </w:p>
    <w:p w:rsidR="00701F07" w:rsidRPr="00701F07" w:rsidRDefault="00701F07" w:rsidP="00701F07">
      <w:pPr>
        <w:tabs>
          <w:tab w:val="left" w:pos="851"/>
          <w:tab w:val="left" w:pos="1134"/>
        </w:tabs>
        <w:jc w:val="both"/>
        <w:rPr>
          <w:bCs/>
        </w:rPr>
      </w:pPr>
      <w:r w:rsidRPr="00701F07">
        <w:rPr>
          <w:bCs/>
        </w:rPr>
        <w:tab/>
        <w:t>–</w:t>
      </w:r>
      <w:r w:rsidRPr="00701F07">
        <w:rPr>
          <w:bCs/>
        </w:rPr>
        <w:tab/>
        <w:t>аудиторная –</w:t>
      </w:r>
      <w:r w:rsidR="00A453A1">
        <w:rPr>
          <w:bCs/>
        </w:rPr>
        <w:t xml:space="preserve"> 51 </w:t>
      </w:r>
      <w:r w:rsidRPr="00701F07">
        <w:rPr>
          <w:bCs/>
        </w:rPr>
        <w:t>акад. час;</w:t>
      </w:r>
    </w:p>
    <w:p w:rsidR="00701F07" w:rsidRPr="00701F07" w:rsidRDefault="00701F07" w:rsidP="00701F07">
      <w:pPr>
        <w:tabs>
          <w:tab w:val="left" w:pos="851"/>
          <w:tab w:val="left" w:pos="1134"/>
        </w:tabs>
        <w:jc w:val="both"/>
        <w:rPr>
          <w:bCs/>
        </w:rPr>
      </w:pPr>
      <w:r w:rsidRPr="00701F07">
        <w:rPr>
          <w:bCs/>
        </w:rPr>
        <w:tab/>
        <w:t>–</w:t>
      </w:r>
      <w:r w:rsidRPr="00701F07">
        <w:rPr>
          <w:bCs/>
        </w:rPr>
        <w:tab/>
        <w:t>внеаудиторная –</w:t>
      </w:r>
      <w:r w:rsidR="00A453A1">
        <w:rPr>
          <w:bCs/>
        </w:rPr>
        <w:t xml:space="preserve"> 1,8 </w:t>
      </w:r>
      <w:r w:rsidRPr="00701F07">
        <w:rPr>
          <w:bCs/>
        </w:rPr>
        <w:t xml:space="preserve">акад. часа; </w:t>
      </w:r>
    </w:p>
    <w:p w:rsidR="00701F07" w:rsidRDefault="00701F07" w:rsidP="00701F07">
      <w:pPr>
        <w:tabs>
          <w:tab w:val="left" w:pos="851"/>
          <w:tab w:val="left" w:pos="1134"/>
        </w:tabs>
        <w:jc w:val="both"/>
        <w:rPr>
          <w:bCs/>
        </w:rPr>
      </w:pPr>
      <w:r w:rsidRPr="00701F07">
        <w:rPr>
          <w:bCs/>
        </w:rPr>
        <w:t>–</w:t>
      </w:r>
      <w:r w:rsidRPr="00701F07">
        <w:rPr>
          <w:bCs/>
        </w:rPr>
        <w:tab/>
        <w:t>самостоятельная работа –</w:t>
      </w:r>
      <w:r w:rsidR="00A453A1">
        <w:rPr>
          <w:bCs/>
        </w:rPr>
        <w:t xml:space="preserve"> 19,2 </w:t>
      </w:r>
      <w:r w:rsidRPr="00701F07">
        <w:rPr>
          <w:bCs/>
        </w:rPr>
        <w:t>акад. час</w:t>
      </w:r>
      <w:r w:rsidR="00A453A1">
        <w:rPr>
          <w:bCs/>
        </w:rPr>
        <w:t>а</w:t>
      </w:r>
      <w:r w:rsidRPr="00701F07">
        <w:rPr>
          <w:bCs/>
        </w:rPr>
        <w:t>.</w:t>
      </w:r>
    </w:p>
    <w:p w:rsidR="00A453A1" w:rsidRDefault="00A453A1" w:rsidP="00701F07">
      <w:pPr>
        <w:tabs>
          <w:tab w:val="left" w:pos="851"/>
          <w:tab w:val="left" w:pos="1134"/>
        </w:tabs>
        <w:jc w:val="both"/>
        <w:rPr>
          <w:bCs/>
        </w:rPr>
      </w:pPr>
    </w:p>
    <w:p w:rsidR="00A453A1" w:rsidRDefault="00A453A1" w:rsidP="00701F07">
      <w:pPr>
        <w:tabs>
          <w:tab w:val="left" w:pos="851"/>
          <w:tab w:val="left" w:pos="1134"/>
        </w:tabs>
        <w:jc w:val="both"/>
        <w:rPr>
          <w:bCs/>
        </w:rPr>
      </w:pPr>
    </w:p>
    <w:p w:rsidR="00A453A1" w:rsidRDefault="00A453A1" w:rsidP="00701F07">
      <w:pPr>
        <w:tabs>
          <w:tab w:val="left" w:pos="851"/>
          <w:tab w:val="left" w:pos="1134"/>
        </w:tabs>
        <w:jc w:val="both"/>
        <w:rPr>
          <w:bCs/>
        </w:rPr>
      </w:pPr>
    </w:p>
    <w:p w:rsidR="00A453A1" w:rsidRDefault="00A453A1" w:rsidP="00701F07">
      <w:pPr>
        <w:tabs>
          <w:tab w:val="left" w:pos="851"/>
          <w:tab w:val="left" w:pos="1134"/>
        </w:tabs>
        <w:jc w:val="both"/>
        <w:rPr>
          <w:bCs/>
        </w:rPr>
      </w:pPr>
    </w:p>
    <w:p w:rsidR="00A453A1" w:rsidRPr="00701F07" w:rsidRDefault="00A453A1" w:rsidP="00701F07">
      <w:pPr>
        <w:tabs>
          <w:tab w:val="left" w:pos="851"/>
          <w:tab w:val="left" w:pos="1134"/>
        </w:tabs>
        <w:jc w:val="both"/>
        <w:rPr>
          <w:bCs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48"/>
        <w:gridCol w:w="371"/>
        <w:gridCol w:w="370"/>
        <w:gridCol w:w="653"/>
        <w:gridCol w:w="695"/>
        <w:gridCol w:w="500"/>
        <w:gridCol w:w="1856"/>
        <w:gridCol w:w="1846"/>
        <w:gridCol w:w="856"/>
      </w:tblGrid>
      <w:tr w:rsidR="00BC4485" w:rsidRPr="00701F07" w:rsidTr="00C042B2">
        <w:trPr>
          <w:cantSplit/>
          <w:trHeight w:val="1156"/>
          <w:tblHeader/>
        </w:trPr>
        <w:tc>
          <w:tcPr>
            <w:tcW w:w="1236" w:type="pct"/>
            <w:vMerge w:val="restart"/>
            <w:vAlign w:val="center"/>
          </w:tcPr>
          <w:p w:rsidR="00701F07" w:rsidRPr="00701F07" w:rsidRDefault="00701F07" w:rsidP="00701F07">
            <w:pPr>
              <w:widowControl/>
              <w:jc w:val="center"/>
              <w:rPr>
                <w:rFonts w:cs="Georgia"/>
              </w:rPr>
            </w:pPr>
            <w:r w:rsidRPr="00701F07">
              <w:rPr>
                <w:rFonts w:cs="Georgia"/>
              </w:rPr>
              <w:t>Раздел/ тема</w:t>
            </w:r>
          </w:p>
          <w:p w:rsidR="00701F07" w:rsidRPr="00701F07" w:rsidRDefault="00701F07" w:rsidP="00701F07">
            <w:pPr>
              <w:widowControl/>
              <w:jc w:val="center"/>
              <w:rPr>
                <w:rFonts w:cs="Georgia"/>
              </w:rPr>
            </w:pPr>
            <w:r w:rsidRPr="00701F07">
              <w:rPr>
                <w:rFonts w:cs="Georgia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701F07" w:rsidRPr="00701F07" w:rsidRDefault="00701F07" w:rsidP="00701F07">
            <w:pPr>
              <w:widowControl/>
              <w:ind w:left="113" w:right="113"/>
              <w:jc w:val="center"/>
              <w:rPr>
                <w:iCs/>
              </w:rPr>
            </w:pPr>
            <w:r w:rsidRPr="00701F07">
              <w:rPr>
                <w:iCs/>
              </w:rPr>
              <w:t>Семестр</w:t>
            </w:r>
          </w:p>
        </w:tc>
        <w:tc>
          <w:tcPr>
            <w:tcW w:w="905" w:type="pct"/>
            <w:gridSpan w:val="3"/>
            <w:vAlign w:val="center"/>
          </w:tcPr>
          <w:p w:rsidR="00701F07" w:rsidRPr="00701F07" w:rsidRDefault="00701F07" w:rsidP="00701F07">
            <w:pPr>
              <w:jc w:val="center"/>
              <w:rPr>
                <w:rFonts w:cs="Georgia"/>
              </w:rPr>
            </w:pPr>
            <w:r w:rsidRPr="00701F07">
              <w:rPr>
                <w:rFonts w:cs="Georgia"/>
              </w:rPr>
              <w:t xml:space="preserve">Аудиторная </w:t>
            </w:r>
            <w:r w:rsidRPr="00701F07">
              <w:rPr>
                <w:rFonts w:cs="Georgia"/>
              </w:rPr>
              <w:br/>
              <w:t xml:space="preserve">контактная работа </w:t>
            </w:r>
            <w:r w:rsidRPr="00701F07">
              <w:rPr>
                <w:rFonts w:cs="Georgia"/>
              </w:rPr>
              <w:br/>
              <w:t>(в акад. часах)</w:t>
            </w:r>
          </w:p>
        </w:tc>
        <w:tc>
          <w:tcPr>
            <w:tcW w:w="263" w:type="pct"/>
            <w:vMerge w:val="restart"/>
            <w:textDirection w:val="btLr"/>
            <w:vAlign w:val="center"/>
          </w:tcPr>
          <w:p w:rsidR="00701F07" w:rsidRPr="00701F07" w:rsidRDefault="00701F07" w:rsidP="00701F07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701F07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977" w:type="pct"/>
            <w:vMerge w:val="restart"/>
            <w:vAlign w:val="center"/>
          </w:tcPr>
          <w:p w:rsidR="00701F07" w:rsidRPr="00701F07" w:rsidRDefault="00701F07" w:rsidP="00701F07">
            <w:pPr>
              <w:widowControl/>
              <w:ind w:left="-40"/>
              <w:jc w:val="center"/>
              <w:rPr>
                <w:rFonts w:cs="Georgia"/>
                <w:highlight w:val="yellow"/>
              </w:rPr>
            </w:pPr>
            <w:r w:rsidRPr="00701F07">
              <w:rPr>
                <w:rFonts w:cs="Georgia"/>
              </w:rPr>
              <w:t xml:space="preserve">Вид самостоятельной </w:t>
            </w:r>
            <w:r w:rsidRPr="00701F07">
              <w:rPr>
                <w:rFonts w:cs="Georgia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701F07" w:rsidRPr="00701F07" w:rsidRDefault="00701F07" w:rsidP="00701F07">
            <w:pPr>
              <w:widowControl/>
              <w:ind w:left="-40"/>
              <w:jc w:val="center"/>
              <w:rPr>
                <w:rFonts w:cs="Georgia"/>
              </w:rPr>
            </w:pPr>
            <w:r w:rsidRPr="00701F07">
              <w:rPr>
                <w:rFonts w:cs="Georgia"/>
              </w:rPr>
              <w:t xml:space="preserve">Форма текущего контроля успеваемости и </w:t>
            </w:r>
            <w:r w:rsidRPr="00701F07">
              <w:rPr>
                <w:rFonts w:cs="Georgia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701F07" w:rsidRPr="00701F07" w:rsidRDefault="00701F07" w:rsidP="00701F07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701F07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701F07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701F07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BC4485" w:rsidRPr="00701F07" w:rsidTr="00C042B2">
        <w:trPr>
          <w:cantSplit/>
          <w:trHeight w:val="1134"/>
          <w:tblHeader/>
        </w:trPr>
        <w:tc>
          <w:tcPr>
            <w:tcW w:w="1236" w:type="pct"/>
            <w:vMerge/>
          </w:tcPr>
          <w:p w:rsidR="00701F07" w:rsidRPr="00701F07" w:rsidRDefault="00701F07" w:rsidP="00701F07">
            <w:pPr>
              <w:widowControl/>
              <w:ind w:firstLine="567"/>
              <w:jc w:val="center"/>
            </w:pPr>
          </w:p>
        </w:tc>
        <w:tc>
          <w:tcPr>
            <w:tcW w:w="195" w:type="pct"/>
            <w:vMerge/>
          </w:tcPr>
          <w:p w:rsidR="00701F07" w:rsidRPr="00701F07" w:rsidRDefault="00701F07" w:rsidP="00701F07">
            <w:pPr>
              <w:widowControl/>
              <w:ind w:firstLine="567"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701F07" w:rsidRPr="00701F07" w:rsidRDefault="00701F07" w:rsidP="00701F07">
            <w:pPr>
              <w:widowControl/>
              <w:jc w:val="center"/>
            </w:pPr>
            <w:r w:rsidRPr="00701F07">
              <w:t>лекции</w:t>
            </w:r>
          </w:p>
        </w:tc>
        <w:tc>
          <w:tcPr>
            <w:tcW w:w="344" w:type="pct"/>
            <w:textDirection w:val="btLr"/>
            <w:vAlign w:val="center"/>
          </w:tcPr>
          <w:p w:rsidR="00701F07" w:rsidRPr="00701F07" w:rsidRDefault="00701F07" w:rsidP="00701F07">
            <w:pPr>
              <w:widowControl/>
              <w:jc w:val="center"/>
            </w:pPr>
            <w:proofErr w:type="spellStart"/>
            <w:r w:rsidRPr="00701F07">
              <w:t>лаборат</w:t>
            </w:r>
            <w:proofErr w:type="spellEnd"/>
            <w:r w:rsidRPr="00701F07">
              <w:t>.</w:t>
            </w:r>
          </w:p>
          <w:p w:rsidR="00701F07" w:rsidRPr="00701F07" w:rsidRDefault="00701F07" w:rsidP="00701F07">
            <w:pPr>
              <w:widowControl/>
              <w:jc w:val="center"/>
            </w:pPr>
            <w:r w:rsidRPr="00701F07">
              <w:t>занятия</w:t>
            </w:r>
          </w:p>
        </w:tc>
        <w:tc>
          <w:tcPr>
            <w:tcW w:w="366" w:type="pct"/>
            <w:textDirection w:val="btLr"/>
            <w:vAlign w:val="center"/>
          </w:tcPr>
          <w:p w:rsidR="00701F07" w:rsidRPr="00701F07" w:rsidRDefault="00701F07" w:rsidP="00701F07">
            <w:pPr>
              <w:widowControl/>
              <w:jc w:val="center"/>
            </w:pPr>
            <w:proofErr w:type="spellStart"/>
            <w:r w:rsidRPr="00701F07">
              <w:t>практич</w:t>
            </w:r>
            <w:proofErr w:type="spellEnd"/>
            <w:r w:rsidRPr="00701F07">
              <w:t>. занятия</w:t>
            </w:r>
          </w:p>
        </w:tc>
        <w:tc>
          <w:tcPr>
            <w:tcW w:w="263" w:type="pct"/>
            <w:vMerge/>
            <w:textDirection w:val="btLr"/>
          </w:tcPr>
          <w:p w:rsidR="00701F07" w:rsidRPr="00701F07" w:rsidRDefault="00701F07" w:rsidP="00701F07">
            <w:pPr>
              <w:widowControl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977" w:type="pct"/>
            <w:vMerge/>
            <w:textDirection w:val="btLr"/>
          </w:tcPr>
          <w:p w:rsidR="00701F07" w:rsidRPr="00701F07" w:rsidRDefault="00701F07" w:rsidP="00701F07">
            <w:pPr>
              <w:widowControl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701F07" w:rsidRPr="00701F07" w:rsidRDefault="00701F07" w:rsidP="00701F07">
            <w:pPr>
              <w:widowControl/>
              <w:ind w:firstLine="567"/>
              <w:jc w:val="center"/>
            </w:pPr>
          </w:p>
        </w:tc>
        <w:tc>
          <w:tcPr>
            <w:tcW w:w="451" w:type="pct"/>
            <w:vMerge/>
            <w:textDirection w:val="btLr"/>
          </w:tcPr>
          <w:p w:rsidR="00701F07" w:rsidRPr="00701F07" w:rsidRDefault="00701F07" w:rsidP="00701F07">
            <w:pPr>
              <w:widowControl/>
              <w:ind w:firstLine="567"/>
              <w:jc w:val="center"/>
            </w:pPr>
          </w:p>
        </w:tc>
      </w:tr>
      <w:tr w:rsidR="00855BF5" w:rsidRPr="003E0A47" w:rsidTr="001D6ED2">
        <w:trPr>
          <w:trHeight w:val="268"/>
        </w:trPr>
        <w:tc>
          <w:tcPr>
            <w:tcW w:w="1236" w:type="pct"/>
          </w:tcPr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8301E0">
              <w:rPr>
                <w:snapToGrid w:val="0"/>
              </w:rPr>
              <w:lastRenderedPageBreak/>
              <w:t xml:space="preserve">1 </w:t>
            </w:r>
            <w:r w:rsidRPr="008301E0">
              <w:rPr>
                <w:rFonts w:eastAsiaTheme="minorHAnsi"/>
              </w:rPr>
              <w:t>Общие положения</w:t>
            </w:r>
          </w:p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8301E0">
              <w:rPr>
                <w:rFonts w:eastAsiaTheme="minorHAnsi"/>
              </w:rPr>
              <w:t xml:space="preserve"> 1.1 Структура университетского комплекса. </w:t>
            </w:r>
          </w:p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1.2 </w:t>
            </w:r>
            <w:r w:rsidRPr="008301E0">
              <w:rPr>
                <w:rFonts w:eastAsiaTheme="minorHAnsi"/>
              </w:rPr>
              <w:t xml:space="preserve">Организация учебного процесса в университете. </w:t>
            </w:r>
          </w:p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1.3 </w:t>
            </w:r>
            <w:r w:rsidRPr="008301E0">
              <w:rPr>
                <w:rFonts w:eastAsiaTheme="minorHAnsi"/>
              </w:rPr>
              <w:t xml:space="preserve">Организация учебной деятельности студентов. </w:t>
            </w:r>
          </w:p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1.4 </w:t>
            </w:r>
            <w:r w:rsidRPr="008301E0">
              <w:rPr>
                <w:rFonts w:eastAsiaTheme="minorHAnsi"/>
              </w:rPr>
              <w:t>Учебный план направления и его химическая направленность.</w:t>
            </w:r>
          </w:p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1.5 </w:t>
            </w:r>
            <w:r w:rsidRPr="008301E0">
              <w:rPr>
                <w:rFonts w:eastAsiaTheme="minorHAnsi"/>
              </w:rPr>
              <w:t xml:space="preserve">Междисциплинарные связи. </w:t>
            </w:r>
          </w:p>
          <w:p w:rsidR="00855BF5" w:rsidRPr="008301E0" w:rsidRDefault="00855BF5" w:rsidP="00855BF5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  <w:r>
              <w:rPr>
                <w:rFonts w:eastAsiaTheme="minorHAnsi"/>
              </w:rPr>
              <w:t xml:space="preserve">1.6 </w:t>
            </w:r>
            <w:r w:rsidRPr="008301E0">
              <w:rPr>
                <w:rFonts w:eastAsiaTheme="minorHAnsi"/>
              </w:rPr>
              <w:t>Профессио</w:t>
            </w:r>
            <w:r>
              <w:rPr>
                <w:rFonts w:eastAsiaTheme="minorHAnsi"/>
              </w:rPr>
              <w:t>нальная деятельность бакалавров.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 w:rsidRPr="008301E0"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 w:rsidRPr="008301E0">
              <w:t>4</w:t>
            </w: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1</w:t>
            </w: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highlight w:val="yellow"/>
              </w:rPr>
            </w:pPr>
            <w:r w:rsidRPr="008301E0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собеседованию</w:t>
            </w: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>
              <w:t>Собеседование</w:t>
            </w:r>
          </w:p>
          <w:p w:rsidR="00855BF5" w:rsidRPr="008301E0" w:rsidRDefault="00855BF5" w:rsidP="00855BF5">
            <w:pPr>
              <w:widowControl/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590C7F">
            <w:pPr>
              <w:widowControl/>
              <w:jc w:val="both"/>
            </w:pPr>
            <w:r w:rsidRPr="003E0A47">
              <w:t>ОК-7</w:t>
            </w:r>
            <w:r w:rsidR="00590C7F" w:rsidRPr="003E0A47">
              <w:t>-</w:t>
            </w:r>
            <w:r w:rsidRPr="003E0A47">
              <w:t>з</w:t>
            </w:r>
          </w:p>
        </w:tc>
      </w:tr>
      <w:tr w:rsidR="00855BF5" w:rsidRPr="003E0A47" w:rsidTr="001D6ED2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A84309" w:rsidRDefault="00855BF5" w:rsidP="00855BF5">
            <w:pPr>
              <w:widowControl/>
              <w:autoSpaceDE/>
              <w:adjustRightInd/>
              <w:jc w:val="both"/>
              <w:outlineLvl w:val="0"/>
              <w:rPr>
                <w:color w:val="000000"/>
                <w:kern w:val="28"/>
              </w:rPr>
            </w:pPr>
            <w:r w:rsidRPr="00A84309">
              <w:t xml:space="preserve">1.7 Поиск периодических изданий по профилю и их библиографическая запись 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Подг</w:t>
            </w:r>
            <w:r>
              <w:rPr>
                <w:bCs/>
                <w:iCs/>
              </w:rPr>
              <w:t>отовка к практическому занятию.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 xml:space="preserve">ОК-7, ПК -18  - </w:t>
            </w:r>
            <w:proofErr w:type="spellStart"/>
            <w:r w:rsidRPr="003E0A47">
              <w:t>ув</w:t>
            </w:r>
            <w:proofErr w:type="spellEnd"/>
          </w:p>
        </w:tc>
      </w:tr>
      <w:tr w:rsidR="00855BF5" w:rsidRPr="003E0A47" w:rsidTr="001D6ED2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A84309" w:rsidRDefault="00855BF5" w:rsidP="00855BF5">
            <w:pPr>
              <w:widowControl/>
              <w:autoSpaceDE/>
              <w:adjustRightInd/>
              <w:jc w:val="both"/>
              <w:outlineLvl w:val="0"/>
              <w:rPr>
                <w:color w:val="000000"/>
                <w:spacing w:val="-7"/>
                <w:kern w:val="28"/>
              </w:rPr>
            </w:pPr>
            <w:r w:rsidRPr="00A84309">
              <w:t>1.8 Поиск литературы по электронным ресурсам и их библиографическая запись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Подг</w:t>
            </w:r>
            <w:r>
              <w:rPr>
                <w:bCs/>
                <w:iCs/>
              </w:rPr>
              <w:t>отовка к практическому занятию.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 xml:space="preserve">ОК-7, ПК -18  - </w:t>
            </w:r>
            <w:proofErr w:type="spellStart"/>
            <w:r w:rsidRPr="003E0A47">
              <w:t>ув</w:t>
            </w:r>
            <w:proofErr w:type="spellEnd"/>
          </w:p>
        </w:tc>
      </w:tr>
      <w:tr w:rsidR="00855BF5" w:rsidRPr="003E0A47" w:rsidTr="001D6ED2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AC1F9B">
              <w:rPr>
                <w:bCs/>
                <w:iCs/>
              </w:rPr>
              <w:t>2 Введение в отрасль</w:t>
            </w:r>
          </w:p>
          <w:p w:rsidR="00855BF5" w:rsidRPr="00AC1F9B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AC1F9B">
              <w:rPr>
                <w:bCs/>
                <w:iCs/>
              </w:rPr>
              <w:t xml:space="preserve">2.1 </w:t>
            </w:r>
            <w:r w:rsidR="00590C7F">
              <w:rPr>
                <w:bCs/>
                <w:iCs/>
              </w:rPr>
              <w:t>Р</w:t>
            </w:r>
            <w:r w:rsidRPr="00AC1F9B">
              <w:rPr>
                <w:bCs/>
                <w:iCs/>
              </w:rPr>
              <w:t>азвити</w:t>
            </w:r>
            <w:r w:rsidR="00590C7F">
              <w:rPr>
                <w:bCs/>
                <w:iCs/>
              </w:rPr>
              <w:t>е</w:t>
            </w:r>
            <w:r w:rsidRPr="00AC1F9B">
              <w:rPr>
                <w:bCs/>
                <w:iCs/>
              </w:rPr>
              <w:t xml:space="preserve"> стандартизации и подтверждения соответствия химической продукции.</w:t>
            </w:r>
          </w:p>
          <w:p w:rsidR="00855BF5" w:rsidRPr="00AC1F9B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</w:rPr>
            </w:pPr>
            <w:r w:rsidRPr="00AC1F9B">
              <w:rPr>
                <w:bCs/>
                <w:iCs/>
              </w:rPr>
              <w:t xml:space="preserve">2.2 Предмет курса, его роль в подготовке бакалавра. Цель и задачи курса. </w:t>
            </w:r>
            <w:r w:rsidRPr="00AC1F9B">
              <w:rPr>
                <w:bCs/>
                <w:iCs/>
              </w:rPr>
              <w:lastRenderedPageBreak/>
              <w:t>Оформление текстовых документов: отчетов лабораторных и практических работ, рефератов, отчетов по практике, курсовых работ, выпускной квалификационной работы.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4</w:t>
            </w: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1</w:t>
            </w: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собеседованию</w:t>
            </w: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 w:rsidRPr="008301E0">
              <w:t>Собеседование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 xml:space="preserve">ОК-7, ПК -18  - </w:t>
            </w:r>
            <w:proofErr w:type="spellStart"/>
            <w:r w:rsidRPr="003E0A47">
              <w:t>з</w:t>
            </w:r>
            <w:r w:rsidR="00590C7F" w:rsidRPr="003E0A47">
              <w:t>у</w:t>
            </w:r>
            <w:proofErr w:type="spellEnd"/>
          </w:p>
        </w:tc>
      </w:tr>
      <w:tr w:rsidR="00855BF5" w:rsidRPr="003E0A47" w:rsidTr="001D6ED2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AC1F9B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>
              <w:rPr>
                <w:bCs/>
                <w:iCs/>
              </w:rPr>
              <w:t>2.3.</w:t>
            </w:r>
            <w:r w:rsidRPr="00A00DA5">
              <w:rPr>
                <w:bCs/>
                <w:iCs/>
              </w:rPr>
              <w:t xml:space="preserve"> Работа со стандартами организации по построению и правилам оформления текстовых документов  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Подг</w:t>
            </w:r>
            <w:r>
              <w:rPr>
                <w:bCs/>
                <w:iCs/>
              </w:rPr>
              <w:t>отовка к практическому занятию.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>ОК-7, ПК -18  - у</w:t>
            </w:r>
          </w:p>
        </w:tc>
      </w:tr>
      <w:tr w:rsidR="00855BF5" w:rsidRPr="003E0A47" w:rsidTr="001D6ED2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>
              <w:rPr>
                <w:bCs/>
              </w:rPr>
              <w:t>2</w:t>
            </w:r>
            <w:r w:rsidRPr="00AC1F9B">
              <w:rPr>
                <w:bCs/>
              </w:rPr>
              <w:t>.</w:t>
            </w:r>
            <w:r>
              <w:rPr>
                <w:bCs/>
              </w:rPr>
              <w:t>4</w:t>
            </w:r>
            <w:r w:rsidRPr="00AC1F9B">
              <w:rPr>
                <w:bCs/>
              </w:rPr>
              <w:t xml:space="preserve"> Ознакомление с Кодексом корпоративной этики университета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Подг</w:t>
            </w:r>
            <w:r>
              <w:rPr>
                <w:bCs/>
                <w:iCs/>
              </w:rPr>
              <w:t>отовка к практическому занятию.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>ОК-7, ПК -18  - у</w:t>
            </w:r>
          </w:p>
        </w:tc>
      </w:tr>
      <w:tr w:rsidR="00855BF5" w:rsidRPr="003E0A47" w:rsidTr="001D6ED2">
        <w:trPr>
          <w:trHeight w:val="422"/>
        </w:trPr>
        <w:tc>
          <w:tcPr>
            <w:tcW w:w="1236" w:type="pct"/>
          </w:tcPr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8301E0">
              <w:rPr>
                <w:rFonts w:eastAsiaTheme="minorHAnsi"/>
              </w:rPr>
              <w:t xml:space="preserve">3 </w:t>
            </w:r>
            <w:r w:rsidRPr="00AC1F9B">
              <w:rPr>
                <w:rFonts w:eastAsiaTheme="minorHAnsi"/>
              </w:rPr>
              <w:t>Общие положения стандартизации</w:t>
            </w:r>
            <w:r w:rsidRPr="008301E0">
              <w:rPr>
                <w:rFonts w:eastAsiaTheme="minorHAnsi"/>
              </w:rPr>
              <w:t xml:space="preserve"> </w:t>
            </w:r>
          </w:p>
          <w:p w:rsidR="00855BF5" w:rsidRPr="00A00DA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A00DA5">
              <w:rPr>
                <w:rFonts w:eastAsiaTheme="minorHAnsi"/>
              </w:rPr>
              <w:t>3.1 Приоритеты стандартизации</w:t>
            </w:r>
          </w:p>
          <w:p w:rsidR="00855BF5" w:rsidRPr="00A00DA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A00DA5">
              <w:rPr>
                <w:rFonts w:eastAsiaTheme="minorHAnsi"/>
              </w:rPr>
              <w:t>3.2 Качество через стандарт</w:t>
            </w:r>
          </w:p>
          <w:p w:rsidR="00855BF5" w:rsidRPr="00A00DA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A00DA5">
              <w:rPr>
                <w:rFonts w:eastAsiaTheme="minorHAnsi"/>
              </w:rPr>
              <w:t>3.3 Управление стандартизацией</w:t>
            </w:r>
          </w:p>
          <w:p w:rsidR="00855BF5" w:rsidRPr="00A00DA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A00DA5">
              <w:rPr>
                <w:rFonts w:eastAsiaTheme="minorHAnsi"/>
              </w:rPr>
              <w:t>3.4 Международные организации стандартизации</w:t>
            </w:r>
          </w:p>
          <w:p w:rsidR="00855BF5" w:rsidRPr="00A00DA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A00DA5">
              <w:rPr>
                <w:rFonts w:eastAsiaTheme="minorHAnsi"/>
              </w:rPr>
              <w:t>3.5 Управление стандартизацией в России</w:t>
            </w:r>
          </w:p>
          <w:p w:rsidR="00855BF5" w:rsidRPr="00A00DA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A00DA5">
              <w:rPr>
                <w:rFonts w:eastAsiaTheme="minorHAnsi"/>
              </w:rPr>
              <w:t>3.6 Место стандартизации в системе наук</w:t>
            </w:r>
            <w:r>
              <w:rPr>
                <w:rFonts w:eastAsiaTheme="minorHAnsi"/>
              </w:rPr>
              <w:t>и</w:t>
            </w:r>
            <w:r w:rsidRPr="00A00DA5">
              <w:rPr>
                <w:rFonts w:eastAsiaTheme="minorHAnsi"/>
              </w:rPr>
              <w:t>, техники и производства</w:t>
            </w:r>
          </w:p>
          <w:p w:rsidR="00855BF5" w:rsidRPr="00A00DA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A00DA5">
              <w:rPr>
                <w:rFonts w:eastAsiaTheme="minorHAnsi"/>
              </w:rPr>
              <w:t>3.7 Эффективность стандартизации</w:t>
            </w:r>
          </w:p>
          <w:p w:rsidR="00855BF5" w:rsidRPr="00A00DA5" w:rsidRDefault="00855BF5" w:rsidP="00855BF5">
            <w:pPr>
              <w:widowControl/>
              <w:autoSpaceDE/>
              <w:autoSpaceDN/>
              <w:adjustRightInd/>
              <w:jc w:val="both"/>
              <w:rPr>
                <w:rFonts w:eastAsiaTheme="minorHAnsi"/>
              </w:rPr>
            </w:pPr>
            <w:r w:rsidRPr="00A00DA5">
              <w:rPr>
                <w:rFonts w:eastAsiaTheme="minorHAnsi"/>
              </w:rPr>
              <w:lastRenderedPageBreak/>
              <w:t>3.8 Стандартизация. Типизация, унификация и другие методы стандартизации</w:t>
            </w:r>
          </w:p>
          <w:p w:rsidR="00855BF5" w:rsidRPr="008301E0" w:rsidRDefault="00855BF5" w:rsidP="00855BF5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  <w:r w:rsidRPr="00A00DA5">
              <w:rPr>
                <w:rFonts w:eastAsiaTheme="minorHAnsi"/>
              </w:rPr>
              <w:t>3.9 Можем ли мы обойтись без стандартов?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 w:rsidRPr="008301E0">
              <w:lastRenderedPageBreak/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6</w:t>
            </w: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1</w:t>
            </w: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</w:pPr>
            <w:r w:rsidRPr="008301E0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собеседованию</w:t>
            </w: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 w:rsidRPr="008301E0">
              <w:t>Собеседование</w:t>
            </w:r>
          </w:p>
          <w:p w:rsidR="00855BF5" w:rsidRPr="008301E0" w:rsidRDefault="00855BF5" w:rsidP="00855BF5">
            <w:pPr>
              <w:jc w:val="both"/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>ОК-7, ПК -18  - з</w:t>
            </w:r>
          </w:p>
        </w:tc>
      </w:tr>
      <w:tr w:rsidR="00855BF5" w:rsidRPr="003E0A47" w:rsidTr="001D6ED2">
        <w:trPr>
          <w:trHeight w:val="422"/>
        </w:trPr>
        <w:tc>
          <w:tcPr>
            <w:tcW w:w="1236" w:type="pct"/>
          </w:tcPr>
          <w:p w:rsidR="00855BF5" w:rsidRPr="00A00DA5" w:rsidRDefault="00855BF5" w:rsidP="00855BF5">
            <w:pPr>
              <w:rPr>
                <w:rFonts w:eastAsiaTheme="minorHAnsi"/>
              </w:rPr>
            </w:pPr>
            <w:r w:rsidRPr="00A00DA5">
              <w:rPr>
                <w:bCs/>
              </w:rPr>
              <w:t>3.10 Работа с указателем национальных стандартов по осуществлению поиска стандартов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3/2И</w:t>
            </w: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Подг</w:t>
            </w:r>
            <w:r>
              <w:rPr>
                <w:bCs/>
                <w:iCs/>
              </w:rPr>
              <w:t>отовка к практическому занятию.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>ОК-7, ПК -18  - у</w:t>
            </w:r>
          </w:p>
        </w:tc>
      </w:tr>
      <w:tr w:rsidR="00855BF5" w:rsidRPr="003E0A47" w:rsidTr="001D6ED2">
        <w:trPr>
          <w:trHeight w:val="422"/>
        </w:trPr>
        <w:tc>
          <w:tcPr>
            <w:tcW w:w="1236" w:type="pct"/>
          </w:tcPr>
          <w:p w:rsidR="00855BF5" w:rsidRPr="00A00DA5" w:rsidRDefault="00855BF5" w:rsidP="00855BF5">
            <w:pPr>
              <w:rPr>
                <w:rFonts w:eastAsiaTheme="minorHAnsi"/>
              </w:rPr>
            </w:pPr>
            <w:r>
              <w:rPr>
                <w:bCs/>
              </w:rPr>
              <w:t xml:space="preserve">3.11 </w:t>
            </w:r>
            <w:r w:rsidRPr="00A00DA5">
              <w:rPr>
                <w:bCs/>
              </w:rPr>
              <w:t xml:space="preserve"> Построение национального стандарта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Подг</w:t>
            </w:r>
            <w:r>
              <w:rPr>
                <w:bCs/>
                <w:iCs/>
              </w:rPr>
              <w:t>отовка к практическому занятию.</w:t>
            </w: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>ОК-7, ПК -18 - у</w:t>
            </w:r>
          </w:p>
        </w:tc>
      </w:tr>
      <w:tr w:rsidR="00855BF5" w:rsidRPr="003E0A47" w:rsidTr="001D6ED2">
        <w:trPr>
          <w:trHeight w:val="422"/>
        </w:trPr>
        <w:tc>
          <w:tcPr>
            <w:tcW w:w="1236" w:type="pct"/>
          </w:tcPr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8301E0">
              <w:rPr>
                <w:bCs/>
                <w:iCs/>
              </w:rPr>
              <w:t>4 Взаимодействие стандартизации и химической технологии</w:t>
            </w:r>
          </w:p>
          <w:p w:rsidR="00855BF5" w:rsidRPr="00A00DA5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A00DA5">
              <w:rPr>
                <w:bCs/>
                <w:iCs/>
              </w:rPr>
              <w:t>4.1 Объекты стандартизации</w:t>
            </w:r>
          </w:p>
          <w:p w:rsidR="00855BF5" w:rsidRPr="008301E0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</w:pPr>
            <w:r w:rsidRPr="00A00DA5">
              <w:rPr>
                <w:bCs/>
                <w:iCs/>
              </w:rPr>
              <w:t>4.2 Нормативные документы в области химической продукции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 w:rsidRPr="008301E0"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 w:rsidRPr="008301E0">
              <w:t>4</w:t>
            </w: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1</w:t>
            </w: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</w:pPr>
            <w:r w:rsidRPr="008301E0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собеседованию</w:t>
            </w: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 w:rsidRPr="008301E0">
              <w:t>Собеседование</w:t>
            </w:r>
          </w:p>
          <w:p w:rsidR="00855BF5" w:rsidRPr="008301E0" w:rsidRDefault="00855BF5" w:rsidP="00855BF5">
            <w:pPr>
              <w:jc w:val="both"/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>ОК-7, ПК -18  - з</w:t>
            </w:r>
          </w:p>
        </w:tc>
      </w:tr>
      <w:tr w:rsidR="00855BF5" w:rsidRPr="003E0A47" w:rsidTr="001D6ED2">
        <w:trPr>
          <w:trHeight w:val="422"/>
        </w:trPr>
        <w:tc>
          <w:tcPr>
            <w:tcW w:w="1236" w:type="pct"/>
          </w:tcPr>
          <w:p w:rsidR="00855BF5" w:rsidRPr="00A84309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A84309">
              <w:t>4</w:t>
            </w:r>
            <w:r>
              <w:t xml:space="preserve">.3 </w:t>
            </w:r>
            <w:r w:rsidRPr="00A84309">
              <w:t>Определение погрешностей результатов измерений для составления протокола измерений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2/2И</w:t>
            </w: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Подг</w:t>
            </w:r>
            <w:r>
              <w:rPr>
                <w:bCs/>
                <w:iCs/>
              </w:rPr>
              <w:t>отовка к практическому занятию.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 xml:space="preserve">ОК-7, ПК -18  - </w:t>
            </w:r>
            <w:proofErr w:type="spellStart"/>
            <w:r w:rsidRPr="003E0A47">
              <w:t>ув</w:t>
            </w:r>
            <w:proofErr w:type="spellEnd"/>
          </w:p>
        </w:tc>
      </w:tr>
      <w:tr w:rsidR="00855BF5" w:rsidRPr="003E0A47" w:rsidTr="001D6ED2">
        <w:trPr>
          <w:trHeight w:val="422"/>
        </w:trPr>
        <w:tc>
          <w:tcPr>
            <w:tcW w:w="1236" w:type="pct"/>
          </w:tcPr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>
              <w:rPr>
                <w:bCs/>
                <w:iCs/>
              </w:rPr>
              <w:t>5 В</w:t>
            </w:r>
            <w:r w:rsidRPr="008301E0">
              <w:rPr>
                <w:bCs/>
                <w:iCs/>
              </w:rPr>
              <w:t>иды стандартов</w:t>
            </w:r>
            <w:r>
              <w:rPr>
                <w:bCs/>
                <w:iCs/>
              </w:rPr>
              <w:t xml:space="preserve"> </w:t>
            </w:r>
          </w:p>
          <w:p w:rsidR="00855BF5" w:rsidRPr="00A84309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A84309">
              <w:rPr>
                <w:bCs/>
                <w:iCs/>
              </w:rPr>
              <w:t>5.1 Стандарты на продукцию</w:t>
            </w:r>
          </w:p>
          <w:p w:rsidR="00855BF5" w:rsidRPr="00A84309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A84309">
              <w:rPr>
                <w:bCs/>
                <w:iCs/>
              </w:rPr>
              <w:t>5.2 Стандарты на классификацию, термины и определения</w:t>
            </w:r>
          </w:p>
          <w:p w:rsidR="00855BF5" w:rsidRPr="008301E0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</w:pP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  <w:rPr>
                <w:bCs/>
              </w:rPr>
            </w:pPr>
            <w:r w:rsidRPr="008301E0">
              <w:rPr>
                <w:bCs/>
              </w:rPr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4</w:t>
            </w: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3</w:t>
            </w: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</w:pPr>
            <w:r w:rsidRPr="008301E0">
              <w:rPr>
                <w:bCs/>
                <w:iCs/>
              </w:rPr>
              <w:t>Подготовка реферата (презентации) с докладом</w:t>
            </w: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 w:rsidRPr="008301E0">
              <w:t>Собеседование</w:t>
            </w:r>
          </w:p>
          <w:p w:rsidR="00855BF5" w:rsidRPr="008301E0" w:rsidRDefault="00855BF5" w:rsidP="00855BF5">
            <w:pPr>
              <w:jc w:val="both"/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>ОК-7, ПК -18  - з</w:t>
            </w:r>
          </w:p>
        </w:tc>
      </w:tr>
      <w:tr w:rsidR="00855BF5" w:rsidRPr="003E0A47" w:rsidTr="001D6ED2">
        <w:trPr>
          <w:trHeight w:val="422"/>
        </w:trPr>
        <w:tc>
          <w:tcPr>
            <w:tcW w:w="1236" w:type="pct"/>
          </w:tcPr>
          <w:p w:rsidR="00855BF5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8301E0">
              <w:rPr>
                <w:bCs/>
                <w:iCs/>
              </w:rPr>
              <w:t xml:space="preserve">6 Обеспеченность технологии </w:t>
            </w:r>
            <w:r w:rsidRPr="008301E0">
              <w:rPr>
                <w:bCs/>
                <w:iCs/>
              </w:rPr>
              <w:lastRenderedPageBreak/>
              <w:t>производства химической продукции стандартами</w:t>
            </w:r>
          </w:p>
          <w:p w:rsidR="00855BF5" w:rsidRPr="000F2C4E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0F2C4E">
              <w:rPr>
                <w:bCs/>
                <w:iCs/>
              </w:rPr>
              <w:t>6.1</w:t>
            </w:r>
            <w:r>
              <w:rPr>
                <w:bCs/>
                <w:iCs/>
              </w:rPr>
              <w:t xml:space="preserve"> </w:t>
            </w:r>
            <w:r w:rsidRPr="000F2C4E">
              <w:rPr>
                <w:bCs/>
                <w:iCs/>
              </w:rPr>
              <w:t>Стандарты на сырье химических производств</w:t>
            </w:r>
          </w:p>
          <w:p w:rsidR="00855BF5" w:rsidRPr="000F2C4E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0F2C4E">
              <w:rPr>
                <w:bCs/>
                <w:iCs/>
              </w:rPr>
              <w:t>6.2 Стандарты на химическую продукцию, реактивы</w:t>
            </w:r>
          </w:p>
          <w:p w:rsidR="00855BF5" w:rsidRPr="000F2C4E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0F2C4E">
              <w:rPr>
                <w:bCs/>
                <w:iCs/>
              </w:rPr>
              <w:t xml:space="preserve">6.3 Стандарты на вторичное сырье </w:t>
            </w:r>
          </w:p>
          <w:p w:rsidR="00855BF5" w:rsidRPr="000F2C4E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bCs/>
                <w:iCs/>
              </w:rPr>
            </w:pPr>
            <w:r w:rsidRPr="000F2C4E">
              <w:rPr>
                <w:bCs/>
                <w:iCs/>
              </w:rPr>
              <w:t>6.4 Стандарты на сбросы и выбросы</w:t>
            </w:r>
          </w:p>
          <w:p w:rsidR="00855BF5" w:rsidRPr="008301E0" w:rsidRDefault="00855BF5" w:rsidP="00855BF5">
            <w:pPr>
              <w:widowControl/>
              <w:autoSpaceDE/>
              <w:autoSpaceDN/>
              <w:adjustRightInd/>
              <w:jc w:val="both"/>
              <w:outlineLvl w:val="4"/>
              <w:rPr>
                <w:snapToGrid w:val="0"/>
              </w:rPr>
            </w:pPr>
            <w:r w:rsidRPr="000F2C4E">
              <w:rPr>
                <w:bCs/>
                <w:iCs/>
              </w:rPr>
              <w:t>6.5</w:t>
            </w:r>
            <w:r>
              <w:rPr>
                <w:bCs/>
                <w:iCs/>
              </w:rPr>
              <w:t xml:space="preserve"> </w:t>
            </w:r>
            <w:r w:rsidRPr="000F2C4E">
              <w:rPr>
                <w:bCs/>
                <w:iCs/>
              </w:rPr>
              <w:t>Стандарты на методы контроля сырья, реактивов и продукции</w:t>
            </w:r>
          </w:p>
        </w:tc>
        <w:tc>
          <w:tcPr>
            <w:tcW w:w="195" w:type="pct"/>
          </w:tcPr>
          <w:p w:rsidR="00855BF5" w:rsidRPr="007661DD" w:rsidRDefault="00855BF5" w:rsidP="00855BF5">
            <w:pPr>
              <w:widowControl/>
              <w:jc w:val="center"/>
            </w:pPr>
            <w:r w:rsidRPr="007661DD">
              <w:lastRenderedPageBreak/>
              <w:t>4</w:t>
            </w:r>
          </w:p>
        </w:tc>
        <w:tc>
          <w:tcPr>
            <w:tcW w:w="195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4</w:t>
            </w: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263" w:type="pct"/>
          </w:tcPr>
          <w:p w:rsidR="00855BF5" w:rsidRPr="008301E0" w:rsidRDefault="00855BF5" w:rsidP="00855BF5">
            <w:pPr>
              <w:widowControl/>
              <w:jc w:val="center"/>
            </w:pPr>
            <w:r>
              <w:t>3</w:t>
            </w: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 xml:space="preserve">Самостоятельное изучение </w:t>
            </w:r>
            <w:r w:rsidRPr="008301E0">
              <w:rPr>
                <w:bCs/>
                <w:iCs/>
              </w:rPr>
              <w:lastRenderedPageBreak/>
              <w:t>учебной и научной литературы.</w:t>
            </w:r>
          </w:p>
          <w:p w:rsidR="00855BF5" w:rsidRPr="008301E0" w:rsidRDefault="00855BF5" w:rsidP="00855BF5">
            <w:pPr>
              <w:widowControl/>
              <w:rPr>
                <w:color w:val="0070C0"/>
                <w:highlight w:val="yellow"/>
              </w:rPr>
            </w:pPr>
            <w:r w:rsidRPr="008301E0">
              <w:rPr>
                <w:bCs/>
                <w:iCs/>
              </w:rPr>
              <w:t>Подготовка реферата (презентации) с докладом</w:t>
            </w: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 w:rsidRPr="008301E0">
              <w:lastRenderedPageBreak/>
              <w:t>Собеседование</w:t>
            </w:r>
          </w:p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 xml:space="preserve">ОК-7, ПК -18  </w:t>
            </w:r>
            <w:r w:rsidRPr="003E0A47">
              <w:lastRenderedPageBreak/>
              <w:t>- з</w:t>
            </w:r>
          </w:p>
        </w:tc>
      </w:tr>
      <w:tr w:rsidR="00855BF5" w:rsidRPr="003E0A47" w:rsidTr="001D6ED2">
        <w:trPr>
          <w:trHeight w:val="499"/>
        </w:trPr>
        <w:tc>
          <w:tcPr>
            <w:tcW w:w="1236" w:type="pct"/>
          </w:tcPr>
          <w:p w:rsidR="00855BF5" w:rsidRDefault="00855BF5" w:rsidP="00855BF5">
            <w:pPr>
              <w:widowControl/>
              <w:autoSpaceDE/>
              <w:autoSpaceDN/>
              <w:adjustRightInd/>
              <w:jc w:val="both"/>
            </w:pPr>
            <w:r w:rsidRPr="008301E0">
              <w:lastRenderedPageBreak/>
              <w:t xml:space="preserve">7 Общие </w:t>
            </w:r>
            <w:r>
              <w:t>положения по оценке соответствия</w:t>
            </w:r>
          </w:p>
          <w:p w:rsidR="00855BF5" w:rsidRDefault="00855BF5" w:rsidP="00855BF5">
            <w:pPr>
              <w:widowControl/>
              <w:autoSpaceDE/>
              <w:autoSpaceDN/>
              <w:adjustRightInd/>
              <w:jc w:val="both"/>
            </w:pPr>
            <w:r>
              <w:t>7.1 Термины и определения в области подтверждения соответствия, аккредитации в соответствии с ИСО/МЭК</w:t>
            </w:r>
          </w:p>
          <w:p w:rsidR="00855BF5" w:rsidRDefault="00855BF5" w:rsidP="00855BF5">
            <w:pPr>
              <w:widowControl/>
              <w:autoSpaceDE/>
              <w:autoSpaceDN/>
              <w:adjustRightInd/>
              <w:jc w:val="both"/>
            </w:pPr>
            <w:r>
              <w:t>7.2 Термины и определения в области управления и обеспечения качества в соответствии с ИСО 8402</w:t>
            </w:r>
          </w:p>
          <w:p w:rsidR="00855BF5" w:rsidRPr="008301E0" w:rsidRDefault="00855BF5" w:rsidP="00855BF5">
            <w:pPr>
              <w:widowControl/>
              <w:autoSpaceDE/>
              <w:autoSpaceDN/>
              <w:adjustRightInd/>
              <w:jc w:val="both"/>
              <w:rPr>
                <w:snapToGrid w:val="0"/>
              </w:rPr>
            </w:pPr>
            <w:r>
              <w:t>7.3 Понятие «сертификация» и история ее развития в мире</w:t>
            </w:r>
          </w:p>
        </w:tc>
        <w:tc>
          <w:tcPr>
            <w:tcW w:w="195" w:type="pct"/>
          </w:tcPr>
          <w:p w:rsidR="00855BF5" w:rsidRPr="007661DD" w:rsidRDefault="00855BF5" w:rsidP="00855BF5">
            <w:pPr>
              <w:widowControl/>
              <w:jc w:val="center"/>
            </w:pPr>
            <w:r w:rsidRPr="007661DD">
              <w:t>4</w:t>
            </w:r>
          </w:p>
        </w:tc>
        <w:tc>
          <w:tcPr>
            <w:tcW w:w="195" w:type="pct"/>
          </w:tcPr>
          <w:p w:rsidR="00855BF5" w:rsidRPr="007661DD" w:rsidRDefault="00855BF5" w:rsidP="00855BF5">
            <w:pPr>
              <w:widowControl/>
              <w:jc w:val="center"/>
            </w:pPr>
            <w:r w:rsidRPr="007661DD">
              <w:t>4</w:t>
            </w:r>
          </w:p>
        </w:tc>
        <w:tc>
          <w:tcPr>
            <w:tcW w:w="344" w:type="pct"/>
          </w:tcPr>
          <w:p w:rsidR="00855BF5" w:rsidRPr="008301E0" w:rsidRDefault="00855BF5" w:rsidP="00855BF5">
            <w:pPr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</w:tcPr>
          <w:p w:rsidR="00855BF5" w:rsidRPr="008301E0" w:rsidRDefault="00855BF5" w:rsidP="00855BF5">
            <w:pPr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855BF5" w:rsidRPr="00F55E4E" w:rsidRDefault="00855BF5" w:rsidP="00855BF5">
            <w:pPr>
              <w:widowControl/>
              <w:jc w:val="center"/>
            </w:pPr>
            <w:r w:rsidRPr="00F55E4E">
              <w:t>3</w:t>
            </w: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855BF5" w:rsidRPr="008301E0" w:rsidRDefault="00855BF5" w:rsidP="00855BF5">
            <w:pPr>
              <w:widowControl/>
              <w:rPr>
                <w:color w:val="0070C0"/>
                <w:highlight w:val="yellow"/>
              </w:rPr>
            </w:pPr>
            <w:r w:rsidRPr="008301E0">
              <w:rPr>
                <w:bCs/>
                <w:iCs/>
              </w:rPr>
              <w:t>Подготовка реферата (презентации) с докладом</w:t>
            </w: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 w:rsidRPr="008301E0">
              <w:t>Собеседование</w:t>
            </w:r>
          </w:p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>ОК-7, ПК -18  - з</w:t>
            </w:r>
          </w:p>
        </w:tc>
      </w:tr>
      <w:tr w:rsidR="00855BF5" w:rsidRPr="003E0A47" w:rsidTr="001D6ED2">
        <w:trPr>
          <w:trHeight w:val="499"/>
        </w:trPr>
        <w:tc>
          <w:tcPr>
            <w:tcW w:w="1236" w:type="pct"/>
          </w:tcPr>
          <w:p w:rsidR="00855BF5" w:rsidRPr="008301E0" w:rsidRDefault="00855BF5" w:rsidP="00855BF5">
            <w:pPr>
              <w:jc w:val="both"/>
              <w:rPr>
                <w:snapToGrid w:val="0"/>
              </w:rPr>
            </w:pPr>
            <w:r w:rsidRPr="008301E0">
              <w:rPr>
                <w:snapToGrid w:val="0"/>
              </w:rPr>
              <w:t>8.Стандартизация, метрологиче</w:t>
            </w:r>
            <w:r>
              <w:rPr>
                <w:snapToGrid w:val="0"/>
              </w:rPr>
              <w:t>ское обеспечение, оценка соотве</w:t>
            </w:r>
            <w:r w:rsidRPr="008301E0">
              <w:rPr>
                <w:snapToGrid w:val="0"/>
              </w:rPr>
              <w:t>т</w:t>
            </w:r>
            <w:r>
              <w:rPr>
                <w:snapToGrid w:val="0"/>
              </w:rPr>
              <w:t>ст</w:t>
            </w:r>
            <w:r w:rsidRPr="008301E0">
              <w:rPr>
                <w:snapToGrid w:val="0"/>
              </w:rPr>
              <w:t xml:space="preserve">вия химической </w:t>
            </w:r>
            <w:r w:rsidRPr="008301E0">
              <w:rPr>
                <w:snapToGrid w:val="0"/>
              </w:rPr>
              <w:lastRenderedPageBreak/>
              <w:t>продукции</w:t>
            </w:r>
          </w:p>
        </w:tc>
        <w:tc>
          <w:tcPr>
            <w:tcW w:w="195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195" w:type="pct"/>
            <w:shd w:val="clear" w:color="auto" w:fill="auto"/>
          </w:tcPr>
          <w:p w:rsidR="00855BF5" w:rsidRPr="007661DD" w:rsidRDefault="00855BF5" w:rsidP="00855BF5">
            <w:pPr>
              <w:widowControl/>
              <w:jc w:val="center"/>
              <w:rPr>
                <w:color w:val="000000" w:themeColor="text1"/>
              </w:rPr>
            </w:pPr>
            <w:r w:rsidRPr="007661DD">
              <w:rPr>
                <w:color w:val="000000" w:themeColor="text1"/>
              </w:rPr>
              <w:t>4</w:t>
            </w:r>
          </w:p>
        </w:tc>
        <w:tc>
          <w:tcPr>
            <w:tcW w:w="344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366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263" w:type="pct"/>
            <w:shd w:val="clear" w:color="auto" w:fill="auto"/>
          </w:tcPr>
          <w:p w:rsidR="00855BF5" w:rsidRPr="00F55E4E" w:rsidRDefault="00855BF5" w:rsidP="00855BF5">
            <w:pPr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 </w:t>
            </w: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855BF5" w:rsidRPr="008301E0" w:rsidRDefault="00855BF5" w:rsidP="00855BF5">
            <w:pPr>
              <w:widowControl/>
              <w:rPr>
                <w:color w:val="0070C0"/>
                <w:highlight w:val="yellow"/>
              </w:rPr>
            </w:pPr>
            <w:r w:rsidRPr="008301E0">
              <w:rPr>
                <w:bCs/>
                <w:iCs/>
              </w:rPr>
              <w:lastRenderedPageBreak/>
              <w:t>Подготовка реферата (презентации) с докладом</w:t>
            </w: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 w:rsidRPr="008301E0">
              <w:lastRenderedPageBreak/>
              <w:t>Собеседование</w:t>
            </w:r>
          </w:p>
          <w:p w:rsidR="00855BF5" w:rsidRPr="008301E0" w:rsidRDefault="00855BF5" w:rsidP="00855BF5">
            <w:pPr>
              <w:widowControl/>
              <w:jc w:val="center"/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>ОК-7, ПК -18  - з</w:t>
            </w:r>
          </w:p>
        </w:tc>
      </w:tr>
      <w:tr w:rsidR="00855BF5" w:rsidRPr="003E0A47" w:rsidTr="001D6ED2">
        <w:trPr>
          <w:trHeight w:val="499"/>
        </w:trPr>
        <w:tc>
          <w:tcPr>
            <w:tcW w:w="1236" w:type="pct"/>
          </w:tcPr>
          <w:p w:rsidR="00855BF5" w:rsidRPr="000F2C4E" w:rsidRDefault="00855BF5" w:rsidP="00855BF5">
            <w:pPr>
              <w:jc w:val="both"/>
              <w:rPr>
                <w:snapToGrid w:val="0"/>
              </w:rPr>
            </w:pPr>
            <w:r w:rsidRPr="000F2C4E">
              <w:rPr>
                <w:color w:val="000000"/>
                <w:spacing w:val="-7"/>
                <w:kern w:val="28"/>
              </w:rPr>
              <w:t>8.1 Составление структурных элементов реферата по выбранной теме</w:t>
            </w:r>
          </w:p>
        </w:tc>
        <w:tc>
          <w:tcPr>
            <w:tcW w:w="195" w:type="pct"/>
            <w:shd w:val="clear" w:color="auto" w:fill="auto"/>
          </w:tcPr>
          <w:p w:rsidR="00855BF5" w:rsidRPr="007661DD" w:rsidRDefault="00855BF5" w:rsidP="00855BF5">
            <w:pPr>
              <w:widowControl/>
              <w:jc w:val="center"/>
              <w:rPr>
                <w:color w:val="000000" w:themeColor="text1"/>
              </w:rPr>
            </w:pPr>
            <w:r w:rsidRPr="007661DD">
              <w:rPr>
                <w:color w:val="000000" w:themeColor="text1"/>
              </w:rPr>
              <w:t>4</w:t>
            </w:r>
          </w:p>
        </w:tc>
        <w:tc>
          <w:tcPr>
            <w:tcW w:w="195" w:type="pct"/>
            <w:shd w:val="clear" w:color="auto" w:fill="auto"/>
          </w:tcPr>
          <w:p w:rsidR="00855BF5" w:rsidRPr="007661DD" w:rsidRDefault="00855BF5" w:rsidP="00855BF5">
            <w:pPr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44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366" w:type="pct"/>
            <w:shd w:val="clear" w:color="auto" w:fill="auto"/>
          </w:tcPr>
          <w:p w:rsidR="00855BF5" w:rsidRPr="00F55E4E" w:rsidRDefault="00855BF5" w:rsidP="00855BF5">
            <w:pPr>
              <w:widowControl/>
              <w:jc w:val="center"/>
              <w:rPr>
                <w:color w:val="000000" w:themeColor="text1"/>
              </w:rPr>
            </w:pPr>
            <w:r w:rsidRPr="00F55E4E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/2И</w:t>
            </w:r>
          </w:p>
        </w:tc>
        <w:tc>
          <w:tcPr>
            <w:tcW w:w="263" w:type="pct"/>
            <w:shd w:val="clear" w:color="auto" w:fill="auto"/>
          </w:tcPr>
          <w:p w:rsidR="00855BF5" w:rsidRPr="00F55E4E" w:rsidRDefault="00855BF5" w:rsidP="00855BF5">
            <w:pPr>
              <w:widowControl/>
              <w:jc w:val="center"/>
              <w:rPr>
                <w:color w:val="000000" w:themeColor="text1"/>
              </w:rPr>
            </w:pPr>
            <w:r w:rsidRPr="00F55E4E">
              <w:rPr>
                <w:color w:val="000000" w:themeColor="text1"/>
              </w:rPr>
              <w:t>2</w:t>
            </w:r>
          </w:p>
        </w:tc>
        <w:tc>
          <w:tcPr>
            <w:tcW w:w="977" w:type="pct"/>
          </w:tcPr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  <w:r w:rsidRPr="008301E0">
              <w:rPr>
                <w:bCs/>
                <w:iCs/>
              </w:rPr>
              <w:t>Подг</w:t>
            </w:r>
            <w:r>
              <w:rPr>
                <w:bCs/>
                <w:iCs/>
              </w:rPr>
              <w:t>отовка к практическому занятию.</w:t>
            </w:r>
          </w:p>
          <w:p w:rsidR="00855BF5" w:rsidRPr="008301E0" w:rsidRDefault="00855BF5" w:rsidP="00855BF5">
            <w:pPr>
              <w:tabs>
                <w:tab w:val="left" w:pos="993"/>
              </w:tabs>
              <w:jc w:val="both"/>
              <w:rPr>
                <w:bCs/>
                <w:iCs/>
              </w:rPr>
            </w:pPr>
          </w:p>
        </w:tc>
        <w:tc>
          <w:tcPr>
            <w:tcW w:w="972" w:type="pct"/>
          </w:tcPr>
          <w:p w:rsidR="00855BF5" w:rsidRPr="008301E0" w:rsidRDefault="00855BF5" w:rsidP="00855BF5">
            <w:pPr>
              <w:widowControl/>
            </w:pPr>
            <w: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</w:pPr>
            <w:r w:rsidRPr="003E0A47">
              <w:t xml:space="preserve">ОК-7, ПК-18  - </w:t>
            </w:r>
            <w:proofErr w:type="spellStart"/>
            <w:r w:rsidRPr="003E0A47">
              <w:t>зув</w:t>
            </w:r>
            <w:proofErr w:type="spellEnd"/>
          </w:p>
        </w:tc>
      </w:tr>
      <w:tr w:rsidR="00855BF5" w:rsidRPr="003E0A47" w:rsidTr="001D6ED2">
        <w:trPr>
          <w:trHeight w:val="499"/>
        </w:trPr>
        <w:tc>
          <w:tcPr>
            <w:tcW w:w="1236" w:type="pct"/>
          </w:tcPr>
          <w:p w:rsidR="00855BF5" w:rsidRPr="000F2C4E" w:rsidRDefault="00855BF5" w:rsidP="00855BF5">
            <w:pPr>
              <w:jc w:val="both"/>
              <w:rPr>
                <w:color w:val="000000"/>
                <w:spacing w:val="-7"/>
                <w:kern w:val="28"/>
              </w:rPr>
            </w:pPr>
            <w:r>
              <w:rPr>
                <w:color w:val="000000"/>
                <w:spacing w:val="-7"/>
                <w:kern w:val="28"/>
              </w:rPr>
              <w:t>Подготовка к зачету</w:t>
            </w:r>
          </w:p>
        </w:tc>
        <w:tc>
          <w:tcPr>
            <w:tcW w:w="195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195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344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366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263" w:type="pct"/>
            <w:shd w:val="clear" w:color="auto" w:fill="auto"/>
          </w:tcPr>
          <w:p w:rsidR="00855BF5" w:rsidRPr="00BC4485" w:rsidRDefault="00855BF5" w:rsidP="00855BF5">
            <w:pPr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BC4485">
              <w:rPr>
                <w:color w:val="000000" w:themeColor="text1"/>
              </w:rPr>
              <w:t>,2</w:t>
            </w:r>
          </w:p>
        </w:tc>
        <w:tc>
          <w:tcPr>
            <w:tcW w:w="977" w:type="pct"/>
            <w:shd w:val="clear" w:color="auto" w:fill="auto"/>
          </w:tcPr>
          <w:p w:rsidR="00855BF5" w:rsidRPr="008301E0" w:rsidRDefault="00855BF5" w:rsidP="00855BF5">
            <w:pPr>
              <w:widowControl/>
              <w:rPr>
                <w:b/>
                <w:color w:val="0070C0"/>
              </w:rPr>
            </w:pPr>
          </w:p>
        </w:tc>
        <w:tc>
          <w:tcPr>
            <w:tcW w:w="972" w:type="pct"/>
            <w:shd w:val="clear" w:color="auto" w:fill="auto"/>
          </w:tcPr>
          <w:p w:rsidR="00855BF5" w:rsidRPr="008301E0" w:rsidRDefault="00855BF5" w:rsidP="00855BF5">
            <w:pPr>
              <w:widowControl/>
              <w:rPr>
                <w:b/>
              </w:rPr>
            </w:pPr>
            <w:r w:rsidRPr="008301E0">
              <w:t>Тестирование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  <w:rPr>
                <w:b/>
              </w:rPr>
            </w:pPr>
            <w:r w:rsidRPr="003E0A47">
              <w:rPr>
                <w:b/>
              </w:rPr>
              <w:t xml:space="preserve">ОК-7, ПК -18 - </w:t>
            </w:r>
            <w:proofErr w:type="spellStart"/>
            <w:r w:rsidRPr="003E0A47">
              <w:rPr>
                <w:b/>
              </w:rPr>
              <w:t>зув</w:t>
            </w:r>
            <w:proofErr w:type="spellEnd"/>
          </w:p>
        </w:tc>
      </w:tr>
      <w:tr w:rsidR="00855BF5" w:rsidRPr="003E0A47" w:rsidTr="001D6ED2">
        <w:trPr>
          <w:trHeight w:val="499"/>
        </w:trPr>
        <w:tc>
          <w:tcPr>
            <w:tcW w:w="1236" w:type="pct"/>
          </w:tcPr>
          <w:p w:rsidR="00855BF5" w:rsidRPr="003E0A47" w:rsidRDefault="003E0A47" w:rsidP="00855BF5">
            <w:pPr>
              <w:jc w:val="both"/>
              <w:rPr>
                <w:b/>
                <w:snapToGrid w:val="0"/>
              </w:rPr>
            </w:pPr>
            <w:r w:rsidRPr="003E0A47">
              <w:rPr>
                <w:b/>
                <w:snapToGrid w:val="0"/>
              </w:rPr>
              <w:t>Итого за семестр</w:t>
            </w:r>
          </w:p>
        </w:tc>
        <w:tc>
          <w:tcPr>
            <w:tcW w:w="195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</w:rPr>
            </w:pPr>
            <w:r w:rsidRPr="008301E0">
              <w:rPr>
                <w:b/>
              </w:rPr>
              <w:t>4</w:t>
            </w:r>
          </w:p>
        </w:tc>
        <w:tc>
          <w:tcPr>
            <w:tcW w:w="195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</w:rPr>
            </w:pPr>
            <w:r w:rsidRPr="008301E0">
              <w:rPr>
                <w:b/>
              </w:rPr>
              <w:t>34</w:t>
            </w:r>
          </w:p>
        </w:tc>
        <w:tc>
          <w:tcPr>
            <w:tcW w:w="344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</w:rPr>
            </w:pPr>
            <w:r w:rsidRPr="008301E0">
              <w:rPr>
                <w:b/>
              </w:rPr>
              <w:t>17/6И</w:t>
            </w:r>
          </w:p>
        </w:tc>
        <w:tc>
          <w:tcPr>
            <w:tcW w:w="263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  <w:rPr>
                <w:b/>
              </w:rPr>
            </w:pPr>
            <w:r w:rsidRPr="008301E0">
              <w:rPr>
                <w:b/>
              </w:rPr>
              <w:t>19,2</w:t>
            </w:r>
          </w:p>
        </w:tc>
        <w:tc>
          <w:tcPr>
            <w:tcW w:w="977" w:type="pct"/>
            <w:shd w:val="clear" w:color="auto" w:fill="auto"/>
          </w:tcPr>
          <w:p w:rsidR="00855BF5" w:rsidRPr="008301E0" w:rsidRDefault="00855BF5" w:rsidP="00855BF5">
            <w:pPr>
              <w:widowControl/>
              <w:rPr>
                <w:color w:val="0070C0"/>
              </w:rPr>
            </w:pPr>
          </w:p>
        </w:tc>
        <w:tc>
          <w:tcPr>
            <w:tcW w:w="972" w:type="pct"/>
            <w:shd w:val="clear" w:color="auto" w:fill="auto"/>
          </w:tcPr>
          <w:p w:rsidR="00855BF5" w:rsidRPr="008301E0" w:rsidRDefault="00855BF5" w:rsidP="00855BF5">
            <w:pPr>
              <w:widowControl/>
              <w:jc w:val="center"/>
            </w:pPr>
            <w:r w:rsidRPr="008301E0">
              <w:rPr>
                <w:b/>
              </w:rPr>
              <w:t>Промежуточная аттестация (зачет)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F5" w:rsidRPr="003E0A47" w:rsidRDefault="00855BF5" w:rsidP="00855BF5">
            <w:pPr>
              <w:widowControl/>
              <w:jc w:val="both"/>
              <w:rPr>
                <w:b/>
              </w:rPr>
            </w:pPr>
            <w:r w:rsidRPr="003E0A47">
              <w:rPr>
                <w:b/>
              </w:rPr>
              <w:t xml:space="preserve">ОК-7, ПК -18  - </w:t>
            </w:r>
            <w:proofErr w:type="spellStart"/>
            <w:r w:rsidRPr="003E0A47">
              <w:rPr>
                <w:b/>
              </w:rPr>
              <w:t>з</w:t>
            </w:r>
            <w:r w:rsidR="003E0A47">
              <w:rPr>
                <w:b/>
              </w:rPr>
              <w:t>ув</w:t>
            </w:r>
            <w:proofErr w:type="spellEnd"/>
          </w:p>
        </w:tc>
      </w:tr>
      <w:tr w:rsidR="007661DD" w:rsidRPr="008301E0" w:rsidTr="00C042B2">
        <w:trPr>
          <w:trHeight w:val="499"/>
        </w:trPr>
        <w:tc>
          <w:tcPr>
            <w:tcW w:w="1236" w:type="pct"/>
          </w:tcPr>
          <w:p w:rsidR="007661DD" w:rsidRPr="003E0A47" w:rsidRDefault="003E0A47" w:rsidP="007661DD">
            <w:pPr>
              <w:jc w:val="both"/>
              <w:rPr>
                <w:b/>
                <w:snapToGrid w:val="0"/>
              </w:rPr>
            </w:pPr>
            <w:r w:rsidRPr="003E0A47">
              <w:rPr>
                <w:b/>
                <w:snapToGrid w:val="0"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7661DD" w:rsidRPr="008301E0" w:rsidRDefault="007661DD" w:rsidP="007661DD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195" w:type="pct"/>
            <w:shd w:val="clear" w:color="auto" w:fill="auto"/>
          </w:tcPr>
          <w:p w:rsidR="007661DD" w:rsidRPr="008301E0" w:rsidRDefault="007661DD" w:rsidP="007661DD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344" w:type="pct"/>
            <w:shd w:val="clear" w:color="auto" w:fill="auto"/>
          </w:tcPr>
          <w:p w:rsidR="007661DD" w:rsidRPr="008301E0" w:rsidRDefault="007661DD" w:rsidP="007661DD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366" w:type="pct"/>
            <w:shd w:val="clear" w:color="auto" w:fill="auto"/>
          </w:tcPr>
          <w:p w:rsidR="007661DD" w:rsidRPr="008301E0" w:rsidRDefault="007661DD" w:rsidP="007661DD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263" w:type="pct"/>
            <w:shd w:val="clear" w:color="auto" w:fill="auto"/>
          </w:tcPr>
          <w:p w:rsidR="007661DD" w:rsidRPr="008301E0" w:rsidRDefault="007661DD" w:rsidP="007661DD">
            <w:pPr>
              <w:widowControl/>
              <w:jc w:val="center"/>
              <w:rPr>
                <w:b/>
                <w:color w:val="0070C0"/>
              </w:rPr>
            </w:pPr>
          </w:p>
        </w:tc>
        <w:tc>
          <w:tcPr>
            <w:tcW w:w="977" w:type="pct"/>
            <w:shd w:val="clear" w:color="auto" w:fill="auto"/>
          </w:tcPr>
          <w:p w:rsidR="007661DD" w:rsidRPr="008301E0" w:rsidRDefault="007661DD" w:rsidP="007661DD">
            <w:pPr>
              <w:widowControl/>
              <w:rPr>
                <w:b/>
                <w:color w:val="0070C0"/>
              </w:rPr>
            </w:pPr>
          </w:p>
        </w:tc>
        <w:tc>
          <w:tcPr>
            <w:tcW w:w="972" w:type="pct"/>
            <w:shd w:val="clear" w:color="auto" w:fill="auto"/>
          </w:tcPr>
          <w:p w:rsidR="007661DD" w:rsidRPr="008301E0" w:rsidRDefault="007661DD" w:rsidP="007661DD">
            <w:pPr>
              <w:widowControl/>
              <w:rPr>
                <w:b/>
              </w:rPr>
            </w:pPr>
            <w:r w:rsidRPr="008301E0">
              <w:rPr>
                <w:b/>
              </w:rPr>
              <w:t>Промежуточная аттестация (зачет)</w:t>
            </w:r>
          </w:p>
        </w:tc>
        <w:tc>
          <w:tcPr>
            <w:tcW w:w="451" w:type="pct"/>
            <w:shd w:val="clear" w:color="auto" w:fill="auto"/>
          </w:tcPr>
          <w:p w:rsidR="007661DD" w:rsidRPr="008301E0" w:rsidRDefault="007661DD" w:rsidP="007661DD">
            <w:pPr>
              <w:widowControl/>
              <w:rPr>
                <w:b/>
                <w:color w:val="0070C0"/>
              </w:rPr>
            </w:pPr>
          </w:p>
        </w:tc>
      </w:tr>
    </w:tbl>
    <w:p w:rsidR="00701F07" w:rsidRPr="00701F07" w:rsidRDefault="00701F07" w:rsidP="00701F07">
      <w:pPr>
        <w:ind w:firstLine="567"/>
        <w:jc w:val="both"/>
      </w:pPr>
      <w:r w:rsidRPr="00701F07">
        <w:rPr>
          <w:b/>
          <w:bCs/>
        </w:rPr>
        <w:t>И</w:t>
      </w:r>
      <w:r w:rsidRPr="00701F07">
        <w:rPr>
          <w:bCs/>
        </w:rPr>
        <w:t xml:space="preserve"> – в том числе,</w:t>
      </w:r>
      <w:r w:rsidRPr="00701F07">
        <w:rPr>
          <w:b/>
          <w:bCs/>
        </w:rPr>
        <w:t xml:space="preserve"> </w:t>
      </w:r>
      <w:r w:rsidRPr="00701F07">
        <w:t xml:space="preserve">часы, отведенные на работу в интерактивной форме. </w:t>
      </w:r>
    </w:p>
    <w:p w:rsidR="00701F07" w:rsidRPr="00701F07" w:rsidRDefault="00701F07" w:rsidP="00701F07">
      <w:pPr>
        <w:tabs>
          <w:tab w:val="left" w:pos="851"/>
          <w:tab w:val="left" w:pos="1134"/>
        </w:tabs>
        <w:jc w:val="both"/>
        <w:rPr>
          <w:bCs/>
        </w:rPr>
      </w:pPr>
    </w:p>
    <w:p w:rsidR="00701F07" w:rsidRPr="00701F07" w:rsidRDefault="00701F07" w:rsidP="00701F07">
      <w:pPr>
        <w:widowControl/>
        <w:ind w:firstLine="720"/>
        <w:jc w:val="both"/>
      </w:pPr>
    </w:p>
    <w:p w:rsidR="00701F07" w:rsidRPr="00701F07" w:rsidRDefault="00701F07" w:rsidP="00701F07">
      <w:pPr>
        <w:widowControl/>
        <w:ind w:firstLine="720"/>
        <w:jc w:val="both"/>
        <w:rPr>
          <w:b/>
          <w:bCs/>
        </w:rPr>
      </w:pPr>
      <w:r w:rsidRPr="00701F07">
        <w:rPr>
          <w:b/>
          <w:bCs/>
        </w:rPr>
        <w:t>5 Образовательные и информационные технологии</w:t>
      </w:r>
    </w:p>
    <w:p w:rsidR="00701F07" w:rsidRPr="00701F07" w:rsidRDefault="00701F07" w:rsidP="00701F07">
      <w:pPr>
        <w:widowControl/>
        <w:ind w:firstLine="720"/>
        <w:jc w:val="both"/>
        <w:rPr>
          <w:b/>
          <w:bCs/>
        </w:rPr>
      </w:pPr>
    </w:p>
    <w:p w:rsidR="00701F07" w:rsidRPr="00701F07" w:rsidRDefault="00701F07" w:rsidP="00701F07">
      <w:pPr>
        <w:ind w:firstLine="576"/>
        <w:jc w:val="both"/>
      </w:pPr>
      <w:r w:rsidRPr="00701F07">
        <w:t>Проектирование обучения строится на основе следующих принципов:</w:t>
      </w:r>
    </w:p>
    <w:p w:rsidR="00701F07" w:rsidRPr="00701F07" w:rsidRDefault="00701F07" w:rsidP="00701F07">
      <w:pPr>
        <w:ind w:firstLine="576"/>
        <w:jc w:val="both"/>
      </w:pPr>
      <w:r w:rsidRPr="00701F07">
        <w:t xml:space="preserve">-   Обучение на основе интеграции с наукой и производством. </w:t>
      </w:r>
    </w:p>
    <w:p w:rsidR="00701F07" w:rsidRPr="00701F07" w:rsidRDefault="00701F07" w:rsidP="00701F07">
      <w:pPr>
        <w:ind w:firstLine="576"/>
        <w:jc w:val="both"/>
      </w:pPr>
      <w:r w:rsidRPr="00701F07">
        <w:t xml:space="preserve">-   Профессионально-творческая направленность обучения. </w:t>
      </w:r>
    </w:p>
    <w:p w:rsidR="00701F07" w:rsidRPr="00701F07" w:rsidRDefault="00701F07" w:rsidP="00701F07">
      <w:pPr>
        <w:ind w:firstLine="576"/>
        <w:jc w:val="both"/>
      </w:pPr>
      <w:r w:rsidRPr="00701F07">
        <w:t>-   Ориентированность обучения на личность.</w:t>
      </w:r>
    </w:p>
    <w:p w:rsidR="00701F07" w:rsidRPr="00701F07" w:rsidRDefault="00701F07" w:rsidP="00701F07">
      <w:pPr>
        <w:ind w:firstLine="576"/>
        <w:jc w:val="both"/>
      </w:pPr>
      <w:r w:rsidRPr="00701F07">
        <w:t>-  Ориентированность обучения на развитие опыта самообразовательной деятельности будущего специалиста.</w:t>
      </w:r>
    </w:p>
    <w:p w:rsidR="00701F07" w:rsidRPr="00701F07" w:rsidRDefault="00701F07" w:rsidP="00701F07">
      <w:pPr>
        <w:ind w:firstLine="576"/>
        <w:jc w:val="both"/>
      </w:pPr>
      <w:r w:rsidRPr="00701F07">
        <w:t xml:space="preserve">Для достижения планируемых результатов обучения, в дисциплине </w:t>
      </w:r>
      <w:r w:rsidRPr="00701F07">
        <w:rPr>
          <w:bCs/>
        </w:rPr>
        <w:t>«</w:t>
      </w:r>
      <w:r w:rsidR="00F7207C">
        <w:rPr>
          <w:bCs/>
        </w:rPr>
        <w:t>Введение в отрасль</w:t>
      </w:r>
      <w:r w:rsidRPr="00701F07">
        <w:rPr>
          <w:bCs/>
        </w:rPr>
        <w:t xml:space="preserve">» </w:t>
      </w:r>
      <w:r w:rsidRPr="00701F07">
        <w:t>используются различные образовательные технологии:</w:t>
      </w:r>
    </w:p>
    <w:p w:rsidR="00701F07" w:rsidRPr="00701F07" w:rsidRDefault="00701F07" w:rsidP="00DE1E59">
      <w:pPr>
        <w:widowControl/>
        <w:numPr>
          <w:ilvl w:val="0"/>
          <w:numId w:val="2"/>
        </w:numPr>
        <w:autoSpaceDE/>
        <w:autoSpaceDN/>
        <w:adjustRightInd/>
        <w:ind w:left="0" w:firstLine="576"/>
        <w:jc w:val="both"/>
      </w:pPr>
      <w:r w:rsidRPr="00701F07">
        <w:rPr>
          <w:i/>
        </w:rPr>
        <w:t>Традиционные образовательные технологии</w:t>
      </w:r>
      <w:r w:rsidRPr="00701F07">
        <w:t>: информационная лекция, практические занятия.</w:t>
      </w:r>
    </w:p>
    <w:p w:rsidR="00701F07" w:rsidRPr="00701F07" w:rsidRDefault="00701F07" w:rsidP="00DE1E59">
      <w:pPr>
        <w:widowControl/>
        <w:numPr>
          <w:ilvl w:val="0"/>
          <w:numId w:val="2"/>
        </w:numPr>
        <w:autoSpaceDE/>
        <w:autoSpaceDN/>
        <w:adjustRightInd/>
        <w:ind w:left="0" w:firstLine="576"/>
        <w:jc w:val="both"/>
      </w:pPr>
      <w:r w:rsidRPr="00701F07">
        <w:rPr>
          <w:i/>
        </w:rPr>
        <w:t>Информационно-коммуникационные образовательные технологии:</w:t>
      </w:r>
      <w:r w:rsidRPr="00701F07"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701F07" w:rsidRPr="00701F07" w:rsidRDefault="00701F07" w:rsidP="00DE1E59">
      <w:pPr>
        <w:numPr>
          <w:ilvl w:val="0"/>
          <w:numId w:val="2"/>
        </w:numPr>
        <w:tabs>
          <w:tab w:val="num" w:pos="900"/>
        </w:tabs>
        <w:ind w:left="0" w:firstLine="576"/>
        <w:jc w:val="both"/>
      </w:pPr>
      <w:r w:rsidRPr="00701F07">
        <w:rPr>
          <w:i/>
        </w:rPr>
        <w:t xml:space="preserve">Информационно-развивающие технологии, </w:t>
      </w:r>
      <w:r w:rsidRPr="00701F07">
        <w:t>направленные на формирование системы знаний, запоминание и свободное оперирование ими. При самостоятельном 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701F07" w:rsidRPr="00701F07" w:rsidRDefault="00701F07" w:rsidP="00DE1E59">
      <w:pPr>
        <w:numPr>
          <w:ilvl w:val="0"/>
          <w:numId w:val="2"/>
        </w:numPr>
        <w:tabs>
          <w:tab w:val="num" w:pos="900"/>
        </w:tabs>
        <w:ind w:left="0" w:firstLine="576"/>
        <w:jc w:val="both"/>
      </w:pPr>
      <w:proofErr w:type="spellStart"/>
      <w:r w:rsidRPr="00701F07">
        <w:rPr>
          <w:i/>
        </w:rPr>
        <w:t>Деятельностные</w:t>
      </w:r>
      <w:proofErr w:type="spellEnd"/>
      <w:r w:rsidRPr="00701F07">
        <w:rPr>
          <w:i/>
        </w:rPr>
        <w:t xml:space="preserve"> практико-ориентированные технологии</w:t>
      </w:r>
      <w:r w:rsidRPr="00701F07"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701F07" w:rsidRPr="00701F07" w:rsidRDefault="00701F07" w:rsidP="00DE1E59">
      <w:pPr>
        <w:numPr>
          <w:ilvl w:val="0"/>
          <w:numId w:val="2"/>
        </w:numPr>
        <w:tabs>
          <w:tab w:val="num" w:pos="900"/>
        </w:tabs>
        <w:ind w:left="0" w:firstLine="576"/>
        <w:jc w:val="both"/>
      </w:pPr>
      <w:r w:rsidRPr="00701F07">
        <w:rPr>
          <w:i/>
        </w:rPr>
        <w:lastRenderedPageBreak/>
        <w:t>Развивающие проблемно-ориентированные технологии</w:t>
      </w:r>
      <w:r w:rsidRPr="00701F07"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701F07" w:rsidRPr="00701F07" w:rsidRDefault="00701F07" w:rsidP="00DE1E59">
      <w:pPr>
        <w:numPr>
          <w:ilvl w:val="0"/>
          <w:numId w:val="2"/>
        </w:numPr>
        <w:tabs>
          <w:tab w:val="num" w:pos="900"/>
        </w:tabs>
        <w:ind w:left="0" w:firstLine="576"/>
        <w:jc w:val="both"/>
      </w:pPr>
      <w:r w:rsidRPr="00701F07">
        <w:rPr>
          <w:i/>
        </w:rPr>
        <w:t xml:space="preserve">Интерактивные технологии: </w:t>
      </w:r>
      <w:r w:rsidRPr="00701F07"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701F07" w:rsidRPr="00701F07" w:rsidRDefault="00701F07" w:rsidP="00DE1E59">
      <w:pPr>
        <w:numPr>
          <w:ilvl w:val="0"/>
          <w:numId w:val="2"/>
        </w:numPr>
        <w:tabs>
          <w:tab w:val="num" w:pos="900"/>
        </w:tabs>
        <w:ind w:left="0" w:firstLine="576"/>
        <w:jc w:val="both"/>
      </w:pPr>
      <w:r w:rsidRPr="00701F07">
        <w:rPr>
          <w:i/>
        </w:rPr>
        <w:t>Личностно-ориентированные технологии обучения</w:t>
      </w:r>
      <w:r w:rsidRPr="00701F07"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студента.</w:t>
      </w:r>
    </w:p>
    <w:p w:rsidR="00701F07" w:rsidRPr="00701F07" w:rsidRDefault="00701F07" w:rsidP="00701F07">
      <w:pPr>
        <w:ind w:firstLine="576"/>
        <w:jc w:val="both"/>
      </w:pPr>
      <w:r w:rsidRPr="00701F07">
        <w:t>В ходе диалогового обучения студенты учатся критически мыслить, решать проблемы на основе анализа обстоятельств и соответствующей информации, взвешивать альтернативные мнения, принимать продуманные решения, участвовать в дискуссиях, общаться. Для этого на занятиях организуются групповая работа, работа с документами и различными источниками информации.</w:t>
      </w:r>
    </w:p>
    <w:p w:rsidR="00701F07" w:rsidRPr="00701F07" w:rsidRDefault="00701F07" w:rsidP="00701F07">
      <w:pPr>
        <w:ind w:firstLine="576"/>
        <w:jc w:val="both"/>
      </w:pPr>
      <w:r w:rsidRPr="00701F07">
        <w:t>Реализация такого подхода осуществляется следующим образом:</w:t>
      </w:r>
    </w:p>
    <w:p w:rsidR="00701F07" w:rsidRPr="00701F07" w:rsidRDefault="00701F07" w:rsidP="00701F07">
      <w:pPr>
        <w:ind w:firstLine="576"/>
        <w:jc w:val="both"/>
      </w:pPr>
      <w:r w:rsidRPr="00701F07">
        <w:t>1. Распределение тем рефератов с учетом пожеланий студентов, тематики их научных интересов и т.п.</w:t>
      </w:r>
    </w:p>
    <w:p w:rsidR="00701F07" w:rsidRPr="00701F07" w:rsidRDefault="00701F07" w:rsidP="00701F07">
      <w:pPr>
        <w:ind w:firstLine="576"/>
        <w:jc w:val="both"/>
      </w:pPr>
      <w:r w:rsidRPr="00701F07">
        <w:t>2. Подготовка студентами формы отчетности самостоятельной работы (реферат- презентация, выступление на семинаре).</w:t>
      </w:r>
    </w:p>
    <w:p w:rsidR="00701F07" w:rsidRPr="00701F07" w:rsidRDefault="00701F07" w:rsidP="00701F07">
      <w:pPr>
        <w:ind w:firstLine="576"/>
        <w:jc w:val="both"/>
      </w:pPr>
      <w:r w:rsidRPr="00701F07">
        <w:t xml:space="preserve">3. Обсуждение подготовленного отчета в режиме дискуссии с элементами коллективного решения творческих задач. </w:t>
      </w:r>
    </w:p>
    <w:p w:rsidR="00701F07" w:rsidRPr="00701F07" w:rsidRDefault="00701F07" w:rsidP="00701F07">
      <w:pPr>
        <w:widowControl/>
        <w:ind w:firstLine="720"/>
        <w:jc w:val="both"/>
      </w:pPr>
    </w:p>
    <w:p w:rsidR="00701F07" w:rsidRPr="00701F07" w:rsidRDefault="00701F07" w:rsidP="00701F07">
      <w:pPr>
        <w:widowControl/>
        <w:ind w:firstLine="567"/>
        <w:jc w:val="both"/>
        <w:rPr>
          <w:b/>
          <w:bCs/>
        </w:rPr>
      </w:pPr>
      <w:r w:rsidRPr="00701F07">
        <w:rPr>
          <w:b/>
          <w:bCs/>
        </w:rPr>
        <w:t>6 Учебно-методическое обеспечение самостоятельной работы обучающихся</w:t>
      </w:r>
    </w:p>
    <w:p w:rsidR="00950148" w:rsidRDefault="00950148" w:rsidP="00B41149">
      <w:pPr>
        <w:pStyle w:val="1"/>
        <w:spacing w:before="0" w:after="0"/>
        <w:ind w:firstLine="709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Перечень примерных тем рефератов</w:t>
      </w:r>
    </w:p>
    <w:p w:rsidR="00950148" w:rsidRDefault="0054792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Т</w:t>
      </w:r>
      <w:r w:rsidR="00950148" w:rsidRPr="00950148">
        <w:rPr>
          <w:rFonts w:cs="Times New Roman"/>
        </w:rPr>
        <w:t>ермины, определения и классификации, отн</w:t>
      </w:r>
      <w:r>
        <w:rPr>
          <w:rFonts w:cs="Times New Roman"/>
        </w:rPr>
        <w:t>осящиеся к химической продукции</w:t>
      </w:r>
    </w:p>
    <w:p w:rsidR="008F14BC" w:rsidRPr="00950148" w:rsidRDefault="008F14B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Стандартизация химической продукции</w:t>
      </w:r>
    </w:p>
    <w:p w:rsidR="00950148" w:rsidRDefault="0054792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С</w:t>
      </w:r>
      <w:r w:rsidR="00950148" w:rsidRPr="00950148">
        <w:rPr>
          <w:rFonts w:cs="Times New Roman"/>
        </w:rPr>
        <w:t>ырье для производства химической п</w:t>
      </w:r>
      <w:r>
        <w:rPr>
          <w:rFonts w:cs="Times New Roman"/>
        </w:rPr>
        <w:t>родукции, его состав и свойства</w:t>
      </w:r>
    </w:p>
    <w:p w:rsidR="008F14BC" w:rsidRPr="00950148" w:rsidRDefault="008F14B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Стандартизация сырья для производства химической продукции</w:t>
      </w:r>
    </w:p>
    <w:p w:rsidR="00950148" w:rsidRPr="00950148" w:rsidRDefault="0054792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Х</w:t>
      </w:r>
      <w:r w:rsidR="00950148" w:rsidRPr="00950148">
        <w:rPr>
          <w:rFonts w:cs="Times New Roman"/>
        </w:rPr>
        <w:t>имическая продук</w:t>
      </w:r>
      <w:r>
        <w:rPr>
          <w:rFonts w:cs="Times New Roman"/>
        </w:rPr>
        <w:t>ция, ее характеристики качества</w:t>
      </w:r>
    </w:p>
    <w:p w:rsidR="00950148" w:rsidRPr="00950148" w:rsidRDefault="0054792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Марки, сорта химической продукции</w:t>
      </w:r>
    </w:p>
    <w:p w:rsidR="00950148" w:rsidRPr="00950148" w:rsidRDefault="0054792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Состав и свойства химической продукции</w:t>
      </w:r>
    </w:p>
    <w:p w:rsidR="00950148" w:rsidRPr="00950148" w:rsidRDefault="0054792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Б</w:t>
      </w:r>
      <w:r w:rsidR="00950148" w:rsidRPr="00950148">
        <w:rPr>
          <w:rFonts w:cs="Times New Roman"/>
        </w:rPr>
        <w:t>езопасность</w:t>
      </w:r>
      <w:r w:rsidRPr="0054792C">
        <w:rPr>
          <w:rFonts w:cs="Times New Roman"/>
        </w:rPr>
        <w:t xml:space="preserve"> </w:t>
      </w:r>
      <w:r>
        <w:rPr>
          <w:rFonts w:cs="Times New Roman"/>
        </w:rPr>
        <w:t>химической продукции</w:t>
      </w:r>
    </w:p>
    <w:p w:rsidR="00950148" w:rsidRPr="00950148" w:rsidRDefault="0054792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П</w:t>
      </w:r>
      <w:r w:rsidR="00950148" w:rsidRPr="00950148">
        <w:rPr>
          <w:rFonts w:cs="Times New Roman"/>
        </w:rPr>
        <w:t>равила п</w:t>
      </w:r>
      <w:r>
        <w:rPr>
          <w:rFonts w:cs="Times New Roman"/>
        </w:rPr>
        <w:t>риемки, отбор проб химической продукции</w:t>
      </w:r>
    </w:p>
    <w:p w:rsidR="00950148" w:rsidRPr="00950148" w:rsidRDefault="0054792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Маркировка и упаковка химической продукции</w:t>
      </w:r>
    </w:p>
    <w:p w:rsidR="00950148" w:rsidRPr="00950148" w:rsidRDefault="0054792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У</w:t>
      </w:r>
      <w:r w:rsidR="00950148" w:rsidRPr="00950148">
        <w:rPr>
          <w:rFonts w:cs="Times New Roman"/>
        </w:rPr>
        <w:t>словия транспортировани</w:t>
      </w:r>
      <w:r w:rsidR="008F14BC">
        <w:rPr>
          <w:rFonts w:cs="Times New Roman"/>
        </w:rPr>
        <w:t>я</w:t>
      </w:r>
      <w:r w:rsidR="00950148" w:rsidRPr="00950148">
        <w:rPr>
          <w:rFonts w:cs="Times New Roman"/>
        </w:rPr>
        <w:t xml:space="preserve"> и хранения</w:t>
      </w:r>
      <w:r>
        <w:rPr>
          <w:rFonts w:cs="Times New Roman"/>
        </w:rPr>
        <w:t xml:space="preserve"> химической продукции</w:t>
      </w:r>
    </w:p>
    <w:p w:rsidR="00950148" w:rsidRPr="00950148" w:rsidRDefault="009F4301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Т</w:t>
      </w:r>
      <w:r w:rsidR="00950148" w:rsidRPr="00950148">
        <w:rPr>
          <w:rFonts w:cs="Times New Roman"/>
        </w:rPr>
        <w:t>ехнологическое оборудование, необходимое в пр</w:t>
      </w:r>
      <w:r>
        <w:rPr>
          <w:rFonts w:cs="Times New Roman"/>
        </w:rPr>
        <w:t>оизводстве химической продукции</w:t>
      </w:r>
    </w:p>
    <w:p w:rsidR="00950148" w:rsidRPr="00950148" w:rsidRDefault="009F4301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Р</w:t>
      </w:r>
      <w:r w:rsidR="00950148" w:rsidRPr="00950148">
        <w:rPr>
          <w:rFonts w:cs="Times New Roman"/>
        </w:rPr>
        <w:t xml:space="preserve">еагенты, применяемые в технологии получения химической </w:t>
      </w:r>
      <w:r>
        <w:rPr>
          <w:rFonts w:cs="Times New Roman"/>
        </w:rPr>
        <w:t>продукции, их состав и свойства</w:t>
      </w:r>
    </w:p>
    <w:p w:rsidR="00950148" w:rsidRPr="00950148" w:rsidRDefault="009F4301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В</w:t>
      </w:r>
      <w:r w:rsidR="00950148" w:rsidRPr="00950148">
        <w:rPr>
          <w:rFonts w:cs="Times New Roman"/>
        </w:rPr>
        <w:t>ыбросы и сливы, образующиеся в процессах</w:t>
      </w:r>
      <w:r>
        <w:rPr>
          <w:rFonts w:cs="Times New Roman"/>
        </w:rPr>
        <w:t xml:space="preserve"> получения химической продукции</w:t>
      </w:r>
    </w:p>
    <w:p w:rsidR="00950148" w:rsidRPr="00950148" w:rsidRDefault="009F4301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О</w:t>
      </w:r>
      <w:r w:rsidR="00950148" w:rsidRPr="00950148">
        <w:rPr>
          <w:rFonts w:cs="Times New Roman"/>
        </w:rPr>
        <w:t>тходы химической продукц</w:t>
      </w:r>
      <w:r w:rsidR="008F14BC">
        <w:rPr>
          <w:rFonts w:cs="Times New Roman"/>
        </w:rPr>
        <w:t>ии и требования к их утилизации</w:t>
      </w:r>
    </w:p>
    <w:p w:rsidR="00950148" w:rsidRDefault="009F4301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М</w:t>
      </w:r>
      <w:r w:rsidR="00950148" w:rsidRPr="00950148">
        <w:rPr>
          <w:rFonts w:cs="Times New Roman"/>
        </w:rPr>
        <w:t>етоды контроля качества (испытаний) химической продукции</w:t>
      </w:r>
      <w:r w:rsidR="00950148">
        <w:rPr>
          <w:rFonts w:cs="Times New Roman"/>
        </w:rPr>
        <w:t>.</w:t>
      </w:r>
    </w:p>
    <w:p w:rsidR="008F14BC" w:rsidRDefault="008F14B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Метрологическое обеспечение химической продукции</w:t>
      </w:r>
    </w:p>
    <w:p w:rsidR="008F14BC" w:rsidRPr="00950148" w:rsidRDefault="008F14BC" w:rsidP="00DE1E59">
      <w:pPr>
        <w:pStyle w:val="a7"/>
        <w:widowControl/>
        <w:numPr>
          <w:ilvl w:val="0"/>
          <w:numId w:val="1"/>
        </w:numPr>
        <w:autoSpaceDE/>
        <w:autoSpaceDN/>
        <w:adjustRightInd/>
        <w:spacing w:after="0"/>
        <w:jc w:val="both"/>
        <w:rPr>
          <w:rFonts w:cs="Times New Roman"/>
        </w:rPr>
      </w:pPr>
      <w:r>
        <w:rPr>
          <w:rFonts w:cs="Times New Roman"/>
        </w:rPr>
        <w:t>Оценка соответствия химической продукции</w:t>
      </w:r>
    </w:p>
    <w:p w:rsidR="00B21A0A" w:rsidRDefault="00950148" w:rsidP="00B41149">
      <w:pPr>
        <w:pStyle w:val="1"/>
        <w:spacing w:before="0" w:after="0"/>
        <w:ind w:firstLine="709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lastRenderedPageBreak/>
        <w:t>Перечень вопросов для подготовки к зачету</w:t>
      </w:r>
    </w:p>
    <w:p w:rsidR="00C21337" w:rsidRDefault="0054792C" w:rsidP="00DE1E59">
      <w:pPr>
        <w:pStyle w:val="a8"/>
        <w:numPr>
          <w:ilvl w:val="0"/>
          <w:numId w:val="3"/>
        </w:numPr>
        <w:ind w:left="0" w:firstLine="709"/>
        <w:jc w:val="both"/>
      </w:pPr>
      <w:r>
        <w:rPr>
          <w:rFonts w:eastAsiaTheme="minorHAnsi"/>
        </w:rPr>
        <w:t>Р</w:t>
      </w:r>
      <w:r w:rsidR="00C21337" w:rsidRPr="00C21337">
        <w:rPr>
          <w:rFonts w:eastAsiaTheme="minorHAnsi"/>
        </w:rPr>
        <w:t>азвити</w:t>
      </w:r>
      <w:r>
        <w:rPr>
          <w:rFonts w:eastAsiaTheme="minorHAnsi"/>
        </w:rPr>
        <w:t>е</w:t>
      </w:r>
      <w:r w:rsidR="00C21337" w:rsidRPr="00C21337">
        <w:rPr>
          <w:rFonts w:eastAsiaTheme="minorHAnsi"/>
        </w:rPr>
        <w:t xml:space="preserve"> стандартизации </w:t>
      </w:r>
      <w:r>
        <w:rPr>
          <w:rFonts w:eastAsiaTheme="minorHAnsi"/>
        </w:rPr>
        <w:t>в РФ</w:t>
      </w:r>
      <w:r w:rsidR="00C21337" w:rsidRPr="00C21337">
        <w:rPr>
          <w:rFonts w:eastAsiaTheme="minorHAnsi"/>
        </w:rPr>
        <w:t xml:space="preserve"> 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</w:rPr>
      </w:pPr>
      <w:r w:rsidRPr="00C21337">
        <w:rPr>
          <w:rFonts w:eastAsiaTheme="minorHAnsi"/>
        </w:rPr>
        <w:t>Приоритеты стандартизации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</w:rPr>
      </w:pPr>
      <w:r w:rsidRPr="00C21337">
        <w:rPr>
          <w:rFonts w:eastAsiaTheme="minorHAnsi"/>
        </w:rPr>
        <w:t>Качество через стандарт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</w:rPr>
      </w:pPr>
      <w:r w:rsidRPr="00C21337">
        <w:rPr>
          <w:rFonts w:eastAsiaTheme="minorHAnsi"/>
        </w:rPr>
        <w:t>Управление стандартизацией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</w:rPr>
      </w:pPr>
      <w:r w:rsidRPr="00C21337">
        <w:rPr>
          <w:rFonts w:eastAsiaTheme="minorHAnsi"/>
        </w:rPr>
        <w:t>Международные организации стандартизации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</w:rPr>
      </w:pPr>
      <w:r w:rsidRPr="00C21337">
        <w:rPr>
          <w:rFonts w:eastAsiaTheme="minorHAnsi"/>
        </w:rPr>
        <w:t>Управление стандартизацией в России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</w:rPr>
      </w:pPr>
      <w:r w:rsidRPr="00C21337">
        <w:rPr>
          <w:rFonts w:eastAsiaTheme="minorHAnsi"/>
        </w:rPr>
        <w:t>Место стандартизации в системе наук, техники и производства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</w:rPr>
      </w:pPr>
      <w:r w:rsidRPr="00C21337">
        <w:rPr>
          <w:rFonts w:eastAsiaTheme="minorHAnsi"/>
        </w:rPr>
        <w:t>Эффективность стандартизации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</w:rPr>
      </w:pPr>
      <w:r w:rsidRPr="00C21337">
        <w:rPr>
          <w:rFonts w:eastAsiaTheme="minorHAnsi"/>
        </w:rPr>
        <w:t>Стандартизация. Типизация, унификация и другие методы стандартизации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bCs/>
          <w:iCs/>
        </w:rPr>
      </w:pPr>
      <w:r w:rsidRPr="00C21337">
        <w:rPr>
          <w:bCs/>
          <w:iCs/>
        </w:rPr>
        <w:t>Взаимодействие стандартизации и химической технологии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bCs/>
          <w:iCs/>
        </w:rPr>
      </w:pPr>
      <w:r w:rsidRPr="00C21337">
        <w:rPr>
          <w:bCs/>
          <w:iCs/>
        </w:rPr>
        <w:t>Объекты стандартизации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bCs/>
          <w:iCs/>
        </w:rPr>
      </w:pPr>
      <w:r w:rsidRPr="00C21337">
        <w:rPr>
          <w:bCs/>
          <w:iCs/>
        </w:rPr>
        <w:t>Нормативные документы в области химической продукции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  <w:lang w:eastAsia="en-US"/>
        </w:rPr>
      </w:pPr>
      <w:r w:rsidRPr="00C21337">
        <w:rPr>
          <w:rFonts w:eastAsiaTheme="minorHAnsi"/>
          <w:lang w:eastAsia="en-US"/>
        </w:rPr>
        <w:t>Национальные стандарты Российской Федерации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  <w:bCs/>
          <w:iCs/>
          <w:lang w:eastAsia="en-US"/>
        </w:rPr>
      </w:pPr>
      <w:r w:rsidRPr="00C21337">
        <w:rPr>
          <w:rFonts w:eastAsiaTheme="minorHAnsi"/>
          <w:bCs/>
          <w:iCs/>
          <w:lang w:eastAsia="en-US"/>
        </w:rPr>
        <w:t>Правила стандартизации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  <w:bCs/>
          <w:iCs/>
          <w:spacing w:val="-7"/>
          <w:lang w:eastAsia="en-US"/>
        </w:rPr>
      </w:pPr>
      <w:r w:rsidRPr="00C21337">
        <w:rPr>
          <w:rFonts w:eastAsiaTheme="minorHAnsi"/>
          <w:bCs/>
          <w:iCs/>
          <w:spacing w:val="-7"/>
          <w:lang w:eastAsia="en-US"/>
        </w:rPr>
        <w:t>Рекомендации по стандартизации</w:t>
      </w:r>
    </w:p>
    <w:p w:rsidR="00C21337" w:rsidRPr="0054792C" w:rsidRDefault="00C21337" w:rsidP="00DE1E59">
      <w:pPr>
        <w:pStyle w:val="a8"/>
        <w:numPr>
          <w:ilvl w:val="0"/>
          <w:numId w:val="3"/>
        </w:numPr>
        <w:ind w:left="0" w:firstLine="709"/>
        <w:jc w:val="both"/>
        <w:rPr>
          <w:rFonts w:eastAsiaTheme="minorHAnsi"/>
          <w:lang w:eastAsia="en-US"/>
        </w:rPr>
      </w:pPr>
      <w:r w:rsidRPr="0054792C">
        <w:rPr>
          <w:rFonts w:eastAsiaTheme="minorHAnsi"/>
          <w:lang w:eastAsia="en-US"/>
        </w:rPr>
        <w:t>Общероссийские классификаторы технико-экономической и социальной информации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  <w:lang w:eastAsia="en-US"/>
        </w:rPr>
      </w:pPr>
      <w:r w:rsidRPr="00C21337">
        <w:rPr>
          <w:rFonts w:eastAsiaTheme="minorHAnsi"/>
          <w:lang w:eastAsia="en-US"/>
        </w:rPr>
        <w:t>Стандарты организаций (СТО)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  <w:lang w:eastAsia="en-US"/>
        </w:rPr>
      </w:pPr>
      <w:r w:rsidRPr="00C21337">
        <w:rPr>
          <w:rFonts w:eastAsiaTheme="minorHAnsi"/>
          <w:lang w:eastAsia="en-US"/>
        </w:rPr>
        <w:t>Технические условия (ТУ)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bCs/>
          <w:iCs/>
        </w:rPr>
      </w:pPr>
      <w:r w:rsidRPr="00C21337">
        <w:rPr>
          <w:bCs/>
          <w:iCs/>
        </w:rPr>
        <w:t>Виды стандартов на продукцию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  <w:lang w:eastAsia="en-US"/>
        </w:rPr>
      </w:pPr>
      <w:r w:rsidRPr="00C21337">
        <w:rPr>
          <w:rFonts w:eastAsiaTheme="minorHAnsi"/>
          <w:lang w:eastAsia="en-US"/>
        </w:rPr>
        <w:t>Стандарты на сырье химических производств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  <w:lang w:eastAsia="en-US"/>
        </w:rPr>
      </w:pPr>
      <w:r w:rsidRPr="00C21337">
        <w:rPr>
          <w:rFonts w:eastAsiaTheme="minorHAnsi"/>
          <w:lang w:eastAsia="en-US"/>
        </w:rPr>
        <w:t>Стандарты на химическую продукцию, реактивы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bCs/>
          <w:iCs/>
        </w:rPr>
      </w:pPr>
      <w:r w:rsidRPr="00C21337">
        <w:rPr>
          <w:bCs/>
          <w:iCs/>
        </w:rPr>
        <w:t xml:space="preserve">Стандарты на вторичное сырье 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  <w:lang w:eastAsia="en-US"/>
        </w:rPr>
      </w:pPr>
      <w:r w:rsidRPr="00C21337">
        <w:rPr>
          <w:rFonts w:eastAsiaTheme="minorHAnsi"/>
          <w:lang w:eastAsia="en-US"/>
        </w:rPr>
        <w:t>Стандарты на сбросы и выбросы</w:t>
      </w:r>
    </w:p>
    <w:p w:rsidR="00C21337" w:rsidRP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rPr>
          <w:rFonts w:eastAsiaTheme="minorHAnsi"/>
          <w:lang w:eastAsia="en-US"/>
        </w:rPr>
      </w:pPr>
      <w:r w:rsidRPr="00C21337">
        <w:rPr>
          <w:rFonts w:eastAsiaTheme="minorHAnsi"/>
          <w:lang w:eastAsia="en-US"/>
        </w:rPr>
        <w:t>Стандарты на методы контроля сырья, реактивов и продукции</w:t>
      </w:r>
    </w:p>
    <w:p w:rsidR="00C21337" w:rsidRPr="00655D66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 w:rsidRPr="00655D66">
        <w:t>Понятие подтверждения соответствия и история ее развития</w:t>
      </w:r>
    </w:p>
    <w:p w:rsidR="00C21337" w:rsidRPr="00655D66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 w:rsidRPr="00655D66">
        <w:t>Термины и определения в области подтверждения соответствия, аккредитации в соответствии с ИСО/МЭК</w:t>
      </w:r>
    </w:p>
    <w:p w:rsidR="00C21337" w:rsidRPr="00655D66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 w:rsidRPr="00655D66">
        <w:t>Термины и определения в области управления и обеспечения качества в соответствии с ИСО 8402</w:t>
      </w:r>
    </w:p>
    <w:p w:rsid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 w:rsidRPr="00655D66">
        <w:t>Понятие «сертификация» и история ее развития в мире</w:t>
      </w:r>
    </w:p>
    <w:p w:rsid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>
        <w:t>Поиск стандарта по указателю стандартов</w:t>
      </w:r>
    </w:p>
    <w:p w:rsid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>
        <w:t>Элементы построения стандарта</w:t>
      </w:r>
    </w:p>
    <w:p w:rsid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>
        <w:t>Оформление текстовых документов</w:t>
      </w:r>
    </w:p>
    <w:p w:rsid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>
        <w:t>Библиографическая запись литературы</w:t>
      </w:r>
    </w:p>
    <w:p w:rsid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>
        <w:t>Обработка результатов измерений</w:t>
      </w:r>
    </w:p>
    <w:p w:rsid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>
        <w:t>Теория погрешностей</w:t>
      </w:r>
    </w:p>
    <w:p w:rsidR="00C21337" w:rsidRDefault="00C21337" w:rsidP="00DE1E59">
      <w:pPr>
        <w:pStyle w:val="a8"/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</w:pPr>
      <w:r>
        <w:t>Составление протокола результатов измерений</w:t>
      </w:r>
    </w:p>
    <w:p w:rsidR="00D359FB" w:rsidRPr="00D359FB" w:rsidRDefault="00D359FB" w:rsidP="00D359FB">
      <w:pPr>
        <w:shd w:val="clear" w:color="auto" w:fill="FFFFFF"/>
        <w:tabs>
          <w:tab w:val="left" w:pos="401"/>
        </w:tabs>
        <w:rPr>
          <w:b/>
          <w:i/>
          <w:color w:val="000000"/>
        </w:rPr>
      </w:pPr>
      <w:r w:rsidRPr="00D359FB">
        <w:rPr>
          <w:b/>
          <w:i/>
          <w:color w:val="000000"/>
        </w:rPr>
        <w:t>Методические рекомендации для подготовки к зачету</w:t>
      </w:r>
    </w:p>
    <w:p w:rsidR="00D359FB" w:rsidRPr="00D359FB" w:rsidRDefault="00D359FB" w:rsidP="00D359FB">
      <w:pPr>
        <w:shd w:val="clear" w:color="auto" w:fill="FFFFFF"/>
        <w:tabs>
          <w:tab w:val="left" w:pos="401"/>
        </w:tabs>
        <w:ind w:firstLine="403"/>
        <w:jc w:val="both"/>
        <w:rPr>
          <w:color w:val="000000"/>
        </w:rPr>
      </w:pPr>
      <w:r w:rsidRPr="00D359FB">
        <w:rPr>
          <w:color w:val="000000"/>
        </w:rPr>
        <w:t>Подготовка к промежуточной аттестации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изучения, ориентируясь на список контрольных вопросов по соответствующим темам.</w:t>
      </w:r>
    </w:p>
    <w:p w:rsidR="00D359FB" w:rsidRPr="00D359FB" w:rsidRDefault="00D359FB" w:rsidP="00D359FB">
      <w:pPr>
        <w:shd w:val="clear" w:color="auto" w:fill="FFFFFF"/>
        <w:tabs>
          <w:tab w:val="left" w:pos="401"/>
        </w:tabs>
        <w:ind w:firstLine="403"/>
        <w:jc w:val="both"/>
        <w:rPr>
          <w:color w:val="000000"/>
        </w:rPr>
      </w:pPr>
      <w:r w:rsidRPr="00D359FB">
        <w:rPr>
          <w:color w:val="000000"/>
        </w:rPr>
        <w:t xml:space="preserve">При самостоятельном изучении материала рекомендуется заносить в тетрадь основные понятия, термины, формулировки законов, формулы и уравнения,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 </w:t>
      </w:r>
    </w:p>
    <w:p w:rsidR="00D359FB" w:rsidRPr="00D359FB" w:rsidRDefault="00D359FB" w:rsidP="00D359FB">
      <w:pPr>
        <w:shd w:val="clear" w:color="auto" w:fill="FFFFFF"/>
        <w:tabs>
          <w:tab w:val="left" w:pos="401"/>
        </w:tabs>
        <w:ind w:firstLine="403"/>
        <w:jc w:val="both"/>
        <w:rPr>
          <w:color w:val="000000"/>
        </w:rPr>
      </w:pPr>
      <w:r w:rsidRPr="00D359FB">
        <w:rPr>
          <w:color w:val="000000"/>
        </w:rPr>
        <w:t xml:space="preserve"> В случае затруднения при изучении дисциплины следует обращаться за консультацией к преподавателю. </w:t>
      </w:r>
    </w:p>
    <w:p w:rsidR="00D359FB" w:rsidRPr="00D359FB" w:rsidRDefault="00D359FB" w:rsidP="00D359FB">
      <w:pPr>
        <w:shd w:val="clear" w:color="auto" w:fill="FFFFFF"/>
        <w:tabs>
          <w:tab w:val="left" w:pos="401"/>
        </w:tabs>
        <w:rPr>
          <w:b/>
          <w:i/>
          <w:color w:val="000000"/>
        </w:rPr>
      </w:pPr>
      <w:r w:rsidRPr="00D359FB">
        <w:rPr>
          <w:b/>
          <w:i/>
          <w:color w:val="000000"/>
        </w:rPr>
        <w:lastRenderedPageBreak/>
        <w:t>Методические рекомендации для написания реферата</w:t>
      </w:r>
    </w:p>
    <w:p w:rsidR="00D359FB" w:rsidRPr="00D359FB" w:rsidRDefault="00D359FB" w:rsidP="00D359FB">
      <w:pPr>
        <w:ind w:firstLine="567"/>
        <w:jc w:val="both"/>
      </w:pPr>
      <w:r w:rsidRPr="00D359FB">
        <w:t xml:space="preserve">Реферат - письменная работа студента объемом 18-30 печатных страниц. В реферате дается краткое изложение сущности какого-либо вопроса, темы на основе нескольких первоисточников. </w:t>
      </w:r>
    </w:p>
    <w:p w:rsidR="00D359FB" w:rsidRPr="00D359FB" w:rsidRDefault="00D359FB" w:rsidP="00D359FB">
      <w:pPr>
        <w:ind w:firstLine="567"/>
        <w:jc w:val="both"/>
      </w:pPr>
      <w:r w:rsidRPr="00D359FB">
        <w:t xml:space="preserve">Реферат должен содержать основные фактические сведения и выводы по рассматриваемому вопросу. Помимо реферирования прочитанной литературы, от студента требуется аргументированное изложение собственных мыслей по рассматриваемому вопросу. </w:t>
      </w:r>
    </w:p>
    <w:p w:rsidR="00D359FB" w:rsidRPr="00D359FB" w:rsidRDefault="00D359FB" w:rsidP="00D359FB">
      <w:pPr>
        <w:ind w:firstLine="567"/>
        <w:jc w:val="both"/>
      </w:pPr>
      <w:r w:rsidRPr="00D359FB">
        <w:t>Структура реферата:</w:t>
      </w:r>
    </w:p>
    <w:p w:rsidR="00D359FB" w:rsidRPr="00D359FB" w:rsidRDefault="00D359FB" w:rsidP="00D359FB">
      <w:pPr>
        <w:ind w:firstLine="567"/>
        <w:jc w:val="both"/>
      </w:pPr>
      <w:r w:rsidRPr="00D359FB">
        <w:t xml:space="preserve">1. Титульный лист </w:t>
      </w:r>
    </w:p>
    <w:p w:rsidR="00D359FB" w:rsidRPr="00D359FB" w:rsidRDefault="00D359FB" w:rsidP="00D359FB">
      <w:pPr>
        <w:ind w:firstLine="567"/>
        <w:jc w:val="both"/>
      </w:pPr>
      <w:r w:rsidRPr="00D359FB">
        <w:t>2. Оглавление</w:t>
      </w:r>
    </w:p>
    <w:p w:rsidR="00D359FB" w:rsidRPr="00D359FB" w:rsidRDefault="00D359FB" w:rsidP="00D359FB">
      <w:pPr>
        <w:ind w:firstLine="567"/>
        <w:jc w:val="both"/>
      </w:pPr>
      <w:r w:rsidRPr="00D359FB">
        <w:t xml:space="preserve">3. Введение. Объем введения составляет 1-2 страницы. </w:t>
      </w:r>
    </w:p>
    <w:p w:rsidR="00D359FB" w:rsidRPr="00D359FB" w:rsidRDefault="00D359FB" w:rsidP="00D359FB">
      <w:pPr>
        <w:ind w:firstLine="567"/>
        <w:jc w:val="both"/>
      </w:pPr>
      <w:r w:rsidRPr="00D359FB">
        <w:t xml:space="preserve">4. Основная часть. В ней логично излагаются главные положения и идеи, содержащихся в изученной литературе. В тексте обязательны ссылки на первоисточники. </w:t>
      </w:r>
    </w:p>
    <w:p w:rsidR="00D359FB" w:rsidRPr="00D359FB" w:rsidRDefault="00D359FB" w:rsidP="00D359FB">
      <w:pPr>
        <w:ind w:firstLine="567"/>
        <w:jc w:val="both"/>
      </w:pPr>
      <w:r w:rsidRPr="00D359FB">
        <w:t xml:space="preserve">5. Заключение. Содержит главные выводы и итоги из текста основной части. В нем отмечается, как выполнены задачи и достигнуты ли цели, сформулированные во введении. </w:t>
      </w:r>
    </w:p>
    <w:p w:rsidR="00D359FB" w:rsidRPr="00D359FB" w:rsidRDefault="00D359FB" w:rsidP="00D359FB">
      <w:pPr>
        <w:ind w:firstLine="567"/>
        <w:jc w:val="both"/>
      </w:pPr>
      <w:r w:rsidRPr="00D359FB">
        <w:t xml:space="preserve">6. Приложение (необязательно). Может включать графики, таблицы, расчеты. </w:t>
      </w:r>
    </w:p>
    <w:p w:rsidR="00D359FB" w:rsidRPr="00D359FB" w:rsidRDefault="00D359FB" w:rsidP="00D359FB">
      <w:pPr>
        <w:ind w:firstLine="567"/>
        <w:jc w:val="both"/>
      </w:pPr>
      <w:r w:rsidRPr="00D359FB">
        <w:t xml:space="preserve">7. Список литературы. Здесь указывается реально использованная для написания реферата литература. Список составляется согласно правилам библиографического описания. </w:t>
      </w:r>
    </w:p>
    <w:p w:rsidR="00D359FB" w:rsidRPr="00D359FB" w:rsidRDefault="00D359FB" w:rsidP="00D359FB">
      <w:pPr>
        <w:ind w:firstLine="567"/>
        <w:jc w:val="both"/>
      </w:pPr>
      <w:r w:rsidRPr="00D359FB">
        <w:t>С общими правилами оформления можно ознакомиться по документу</w:t>
      </w:r>
    </w:p>
    <w:p w:rsidR="00D359FB" w:rsidRPr="00D359FB" w:rsidRDefault="00D54DDB" w:rsidP="00D359FB">
      <w:pPr>
        <w:ind w:firstLine="567"/>
        <w:jc w:val="both"/>
      </w:pPr>
      <w:hyperlink r:id="rId9" w:history="1">
        <w:r w:rsidR="00D359FB" w:rsidRPr="00D359FB">
          <w:rPr>
            <w:color w:val="0000FF"/>
            <w:u w:val="single"/>
          </w:rPr>
          <w:t>СМК-О-СМГТУ-42-09</w:t>
        </w:r>
      </w:hyperlink>
      <w:r w:rsidR="00D359FB" w:rsidRPr="00D359FB">
        <w:t xml:space="preserve"> Курсовые проекты (работы): структура, содержание, общие правила оформления и выполнения</w:t>
      </w:r>
    </w:p>
    <w:p w:rsidR="00D359FB" w:rsidRPr="00D359FB" w:rsidRDefault="00D359FB" w:rsidP="00D359FB">
      <w:pPr>
        <w:spacing w:before="60" w:after="60"/>
        <w:ind w:firstLine="562"/>
        <w:jc w:val="both"/>
      </w:pPr>
      <w:r w:rsidRPr="00D359FB">
        <w:t xml:space="preserve">Этапы работы над рефератом </w:t>
      </w:r>
    </w:p>
    <w:p w:rsidR="00D359FB" w:rsidRPr="00D359FB" w:rsidRDefault="00D359FB" w:rsidP="00D359FB">
      <w:pPr>
        <w:spacing w:before="60" w:after="60"/>
        <w:ind w:firstLine="562"/>
        <w:jc w:val="both"/>
      </w:pPr>
      <w:r w:rsidRPr="00D359FB">
        <w:t xml:space="preserve">Работу над рефератом можно условно подразделить на три этапа: </w:t>
      </w:r>
    </w:p>
    <w:p w:rsidR="00D359FB" w:rsidRPr="00D359FB" w:rsidRDefault="00D359FB" w:rsidP="00D359FB">
      <w:pPr>
        <w:spacing w:before="60" w:after="60"/>
        <w:ind w:firstLine="562"/>
        <w:jc w:val="both"/>
      </w:pPr>
      <w:r w:rsidRPr="00D359FB">
        <w:t xml:space="preserve">1. Подготовительный, включающий изучение предмета исследования. </w:t>
      </w:r>
    </w:p>
    <w:p w:rsidR="00D359FB" w:rsidRPr="00D359FB" w:rsidRDefault="00D359FB" w:rsidP="00D359FB">
      <w:pPr>
        <w:spacing w:before="60" w:after="60"/>
        <w:ind w:firstLine="562"/>
        <w:jc w:val="both"/>
      </w:pPr>
      <w:r w:rsidRPr="00D359FB">
        <w:t xml:space="preserve">2. Изложение результатов изучения в виде связного текста. </w:t>
      </w:r>
    </w:p>
    <w:p w:rsidR="00D359FB" w:rsidRPr="00D359FB" w:rsidRDefault="00D359FB" w:rsidP="00D359FB">
      <w:pPr>
        <w:spacing w:before="60" w:after="60"/>
        <w:ind w:firstLine="562"/>
        <w:jc w:val="both"/>
      </w:pPr>
      <w:r w:rsidRPr="00D359FB">
        <w:t xml:space="preserve">3. Доклад (устное сообщение) по теме реферата, проиллюстрированное презентацией. </w:t>
      </w:r>
    </w:p>
    <w:p w:rsidR="00D359FB" w:rsidRPr="00D359FB" w:rsidRDefault="00D359FB" w:rsidP="00D359FB">
      <w:pPr>
        <w:spacing w:before="60" w:after="60"/>
        <w:ind w:firstLine="562"/>
        <w:jc w:val="center"/>
      </w:pPr>
      <w:r w:rsidRPr="00D359FB">
        <w:rPr>
          <w:b/>
        </w:rPr>
        <w:t>Подготовительный этап</w:t>
      </w:r>
    </w:p>
    <w:p w:rsidR="00D359FB" w:rsidRPr="00D359FB" w:rsidRDefault="00D359FB" w:rsidP="00D359FB">
      <w:pPr>
        <w:spacing w:before="60" w:after="60"/>
        <w:ind w:firstLine="562"/>
        <w:jc w:val="both"/>
      </w:pPr>
      <w:r w:rsidRPr="00D359FB">
        <w:t>Включает в себя:</w:t>
      </w:r>
    </w:p>
    <w:p w:rsidR="00D359FB" w:rsidRPr="00D359FB" w:rsidRDefault="00D359FB" w:rsidP="00DE1E59">
      <w:pPr>
        <w:numPr>
          <w:ilvl w:val="0"/>
          <w:numId w:val="4"/>
        </w:numPr>
        <w:spacing w:before="60" w:after="60"/>
        <w:jc w:val="both"/>
      </w:pPr>
      <w:r w:rsidRPr="00D359FB">
        <w:t>Выбор (формулировку) темы.</w:t>
      </w:r>
    </w:p>
    <w:p w:rsidR="00D359FB" w:rsidRPr="00D359FB" w:rsidRDefault="00D359FB" w:rsidP="00DE1E59">
      <w:pPr>
        <w:numPr>
          <w:ilvl w:val="0"/>
          <w:numId w:val="4"/>
        </w:numPr>
        <w:spacing w:before="60" w:after="60"/>
        <w:jc w:val="both"/>
      </w:pPr>
      <w:r w:rsidRPr="00D359FB">
        <w:t xml:space="preserve">Поиск источников. </w:t>
      </w:r>
    </w:p>
    <w:p w:rsidR="00D359FB" w:rsidRPr="00D359FB" w:rsidRDefault="00D359FB" w:rsidP="00DE1E59">
      <w:pPr>
        <w:numPr>
          <w:ilvl w:val="0"/>
          <w:numId w:val="4"/>
        </w:numPr>
        <w:spacing w:before="60" w:after="60"/>
        <w:jc w:val="both"/>
      </w:pPr>
      <w:r w:rsidRPr="00D359FB">
        <w:t xml:space="preserve">Работа с источниками. </w:t>
      </w:r>
    </w:p>
    <w:p w:rsidR="00D359FB" w:rsidRPr="00D359FB" w:rsidRDefault="00D359FB" w:rsidP="00D359FB">
      <w:pPr>
        <w:spacing w:before="60" w:after="60"/>
        <w:ind w:firstLine="562"/>
        <w:jc w:val="both"/>
      </w:pPr>
      <w:r w:rsidRPr="00D359FB">
        <w:t xml:space="preserve"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 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на предметные и именные указатели. Избранные фрагменты или весь текст (если он целиком имеет отношение к теме) требуют вдумчивого, неторопливого чтения с выделением 1) главного в тексте; 2) основных аргументов; 3) выводов. </w:t>
      </w:r>
    </w:p>
    <w:p w:rsidR="00D359FB" w:rsidRPr="00D359FB" w:rsidRDefault="00D359FB" w:rsidP="00D359FB">
      <w:pPr>
        <w:spacing w:before="60" w:after="60"/>
        <w:ind w:firstLine="562"/>
        <w:jc w:val="both"/>
      </w:pPr>
      <w:r w:rsidRPr="00D359FB">
        <w:t>Подготовительный этап работы завершается созданием конспекта, фиксирующего основные тезисы и аргументы. Если в конспекте приводятся цитаты, то обязательно должна быть указана ссылка на источник (автор, название, выходные данные, № страниц).</w:t>
      </w:r>
    </w:p>
    <w:p w:rsidR="00D359FB" w:rsidRPr="00D359FB" w:rsidRDefault="00D359FB" w:rsidP="00D359FB">
      <w:pPr>
        <w:ind w:firstLine="567"/>
        <w:jc w:val="center"/>
        <w:rPr>
          <w:b/>
        </w:rPr>
      </w:pPr>
      <w:r w:rsidRPr="00D359FB">
        <w:rPr>
          <w:b/>
        </w:rPr>
        <w:t>Создание текста реферата</w:t>
      </w:r>
    </w:p>
    <w:p w:rsidR="00D359FB" w:rsidRPr="00D359FB" w:rsidRDefault="00D359FB" w:rsidP="00D359FB">
      <w:pPr>
        <w:ind w:firstLine="567"/>
        <w:jc w:val="center"/>
        <w:rPr>
          <w:b/>
        </w:rPr>
      </w:pPr>
    </w:p>
    <w:p w:rsidR="00D359FB" w:rsidRPr="00D359FB" w:rsidRDefault="00D359FB" w:rsidP="00D359FB">
      <w:pPr>
        <w:ind w:firstLine="567"/>
        <w:jc w:val="both"/>
      </w:pPr>
      <w:r w:rsidRPr="00D359FB">
        <w:lastRenderedPageBreak/>
        <w:t xml:space="preserve">Текст реферата должен подчиняться определенным требованиям: он должен раскрывать тему, обладать связностью и цельностью. </w:t>
      </w:r>
    </w:p>
    <w:p w:rsidR="00D359FB" w:rsidRPr="00D359FB" w:rsidRDefault="00D359FB" w:rsidP="00D359FB">
      <w:pPr>
        <w:ind w:firstLine="567"/>
        <w:jc w:val="both"/>
      </w:pPr>
      <w:r w:rsidRPr="00D359FB">
        <w:t xml:space="preserve">Раскрытие темы предполагает, что в тексте реферата излагается относящийся к теме материал и предлагаются пути решения содержащейся в теме проблемы. </w:t>
      </w:r>
    </w:p>
    <w:p w:rsidR="00D359FB" w:rsidRPr="00D359FB" w:rsidRDefault="00D359FB" w:rsidP="00D359FB">
      <w:pPr>
        <w:ind w:firstLine="567"/>
        <w:jc w:val="both"/>
      </w:pPr>
      <w:r w:rsidRPr="00D359FB">
        <w:t>Связность текста предполагает смысловую соотносительность отдельных компонентов, а цельность -смысловую законченность текста.</w:t>
      </w:r>
    </w:p>
    <w:p w:rsidR="00D359FB" w:rsidRPr="00D359FB" w:rsidRDefault="00D359FB" w:rsidP="00D359FB">
      <w:pPr>
        <w:ind w:firstLine="567"/>
        <w:jc w:val="both"/>
      </w:pPr>
      <w:r w:rsidRPr="00D359FB">
        <w:t>Изложение материала в тексте должно подчиняться определенному плану - мыслительной схеме, позволяющей контролировать порядок расположения частей текста. Универсальный план научного текста, помимо формулировки темы, предполагает изложение вводного материала, основного текста и заключения.</w:t>
      </w:r>
    </w:p>
    <w:p w:rsidR="00D359FB" w:rsidRPr="00D359FB" w:rsidRDefault="00D359FB" w:rsidP="00D359FB">
      <w:pPr>
        <w:ind w:firstLine="567"/>
        <w:jc w:val="both"/>
      </w:pPr>
      <w:r w:rsidRPr="00D359FB">
        <w:rPr>
          <w:b/>
        </w:rPr>
        <w:t xml:space="preserve">Требования к введению. </w:t>
      </w:r>
      <w:r w:rsidRPr="00D359FB">
        <w:t>Введение - начальная часть текста. Оно имеет своей целью сориентировать читателя в дальнейшем изложении. Во введении аргументируется актуальность исследования, т.е.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 Объем введения составляет примерно 10 % от общего объема реферата.</w:t>
      </w:r>
    </w:p>
    <w:p w:rsidR="00D359FB" w:rsidRPr="00D359FB" w:rsidRDefault="00D359FB" w:rsidP="00D359FB">
      <w:pPr>
        <w:ind w:firstLine="567"/>
        <w:jc w:val="both"/>
      </w:pPr>
      <w:r w:rsidRPr="00D359FB">
        <w:rPr>
          <w:b/>
        </w:rPr>
        <w:t>Основная часть реферата.</w:t>
      </w:r>
      <w:r w:rsidRPr="00D359FB">
        <w:t xml:space="preserve"> 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должно, анализировать и оценивать позиции различных исследователей, с чем-то соглашаться, чему-то возражать, кого-то опровергать. Установка на диалог позволит избежать некритического заимствования материала из чужих трудов -компиляции. Изложение материала основной части подчиняется собственному плану, что отражается в разделении текста на главы, параграфы, пункты. </w:t>
      </w:r>
    </w:p>
    <w:p w:rsidR="00D359FB" w:rsidRPr="00D359FB" w:rsidRDefault="00D359FB" w:rsidP="00D359FB">
      <w:pPr>
        <w:ind w:firstLine="567"/>
        <w:jc w:val="both"/>
        <w:rPr>
          <w:rFonts w:eastAsia="TimesNewRomanPSMT"/>
        </w:rPr>
      </w:pPr>
      <w:r w:rsidRPr="00D359FB">
        <w:rPr>
          <w:rFonts w:eastAsia="TimesNewRomanPSMT"/>
          <w:b/>
        </w:rPr>
        <w:t>Заключение»</w:t>
      </w:r>
      <w:r w:rsidRPr="00D359FB">
        <w:rPr>
          <w:rFonts w:eastAsia="TimesNewRomanPSMT"/>
        </w:rPr>
        <w:t xml:space="preserve"> (ориентировочный объем 1 страница). Формулируются краткие выводы, вытекающие из выполненной работы. </w:t>
      </w:r>
    </w:p>
    <w:p w:rsidR="00D359FB" w:rsidRPr="00D359FB" w:rsidRDefault="00D359FB" w:rsidP="00D359FB">
      <w:pPr>
        <w:ind w:firstLine="567"/>
        <w:jc w:val="center"/>
        <w:rPr>
          <w:rFonts w:eastAsia="TimesNewRomanPSMT"/>
        </w:rPr>
      </w:pPr>
      <w:r w:rsidRPr="00D359FB">
        <w:rPr>
          <w:rFonts w:eastAsia="TimesNewRomanPSMT"/>
        </w:rPr>
        <w:t>Подготовка презентации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359FB">
        <w:rPr>
          <w:rFonts w:eastAsia="Calibri"/>
          <w:lang w:eastAsia="en-US"/>
        </w:rPr>
        <w:t>Первый слайд презентации должен содержать тему работы, фамилию, имя и отчество исполнителя, номер учебной группы, учебное заведение.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both"/>
        <w:rPr>
          <w:rFonts w:eastAsia="Calibri"/>
          <w:lang w:eastAsia="en-US"/>
        </w:rPr>
      </w:pPr>
      <w:r w:rsidRPr="00D359FB">
        <w:rPr>
          <w:rFonts w:eastAsia="Calibri"/>
          <w:lang w:eastAsia="en-US"/>
        </w:rPr>
        <w:t>На втором слайде целесообразно представить цель и краткое содержание презентации.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both"/>
        <w:rPr>
          <w:rFonts w:eastAsia="Calibri"/>
          <w:lang w:eastAsia="en-US"/>
        </w:rPr>
      </w:pPr>
      <w:r w:rsidRPr="00D359FB">
        <w:rPr>
          <w:rFonts w:eastAsia="Calibri"/>
          <w:lang w:eastAsia="en-US"/>
        </w:rPr>
        <w:t>Последующие слайды необходимо разбить на разделы согласно пунктам плана работы.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both"/>
        <w:rPr>
          <w:rFonts w:eastAsia="Calibri"/>
          <w:lang w:eastAsia="en-US"/>
        </w:rPr>
      </w:pPr>
      <w:r w:rsidRPr="00D359FB">
        <w:rPr>
          <w:rFonts w:eastAsia="Calibri"/>
          <w:lang w:eastAsia="en-US"/>
        </w:rPr>
        <w:t>На заключительный слайд выносится самое основное, главное из содержания презентации (выводы).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center"/>
        <w:rPr>
          <w:rFonts w:eastAsia="Calibri"/>
          <w:b/>
          <w:lang w:eastAsia="en-US"/>
        </w:rPr>
      </w:pPr>
      <w:r w:rsidRPr="00D359FB">
        <w:rPr>
          <w:rFonts w:eastAsia="Calibri"/>
          <w:b/>
          <w:lang w:eastAsia="en-US"/>
        </w:rPr>
        <w:t>Требования к оформлению слайдов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both"/>
        <w:rPr>
          <w:rFonts w:eastAsia="Calibri"/>
          <w:lang w:eastAsia="en-US"/>
        </w:rPr>
      </w:pPr>
      <w:r w:rsidRPr="00D359FB">
        <w:rPr>
          <w:rFonts w:eastAsia="Calibri"/>
          <w:lang w:eastAsia="en-US"/>
        </w:rPr>
        <w:t xml:space="preserve">Для визуального восприятия текст на слайдах презентации должен быть не менее 24  </w:t>
      </w:r>
      <w:proofErr w:type="spellStart"/>
      <w:r w:rsidRPr="00D359FB">
        <w:rPr>
          <w:rFonts w:eastAsia="Calibri"/>
          <w:lang w:eastAsia="en-US"/>
        </w:rPr>
        <w:t>пт</w:t>
      </w:r>
      <w:proofErr w:type="spellEnd"/>
      <w:r w:rsidRPr="00D359FB">
        <w:rPr>
          <w:rFonts w:eastAsia="Calibri"/>
          <w:lang w:eastAsia="en-US"/>
        </w:rPr>
        <w:t>, а для заголовков – не менее 34 пт.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both"/>
        <w:rPr>
          <w:rFonts w:eastAsia="Calibri"/>
          <w:lang w:eastAsia="en-US"/>
        </w:rPr>
      </w:pPr>
      <w:r w:rsidRPr="00D359FB">
        <w:rPr>
          <w:rFonts w:eastAsia="Calibri"/>
          <w:lang w:eastAsia="en-US"/>
        </w:rPr>
        <w:t>Макет презентации должен быть оформлен в строгой цветовой гамме. Фон не должен быть слишком ярким или пестрым. Текст должен хорошо читаться. Одни и те же элементы на разных слайдах должен быть одного цвета.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both"/>
        <w:rPr>
          <w:rFonts w:eastAsia="Calibri"/>
          <w:lang w:eastAsia="en-US"/>
        </w:rPr>
      </w:pPr>
      <w:r w:rsidRPr="00D359FB">
        <w:rPr>
          <w:rFonts w:eastAsia="Calibri"/>
          <w:sz w:val="28"/>
          <w:szCs w:val="28"/>
          <w:lang w:eastAsia="en-US"/>
        </w:rPr>
        <w:t xml:space="preserve"> </w:t>
      </w:r>
      <w:r w:rsidRPr="00D359FB">
        <w:rPr>
          <w:rFonts w:eastAsia="Calibri"/>
          <w:lang w:eastAsia="en-US"/>
        </w:rPr>
        <w:t xml:space="preserve">Каждый слайд должен содержать заголовок. В конце заголовков точка не ставится. В заголовках должен быть отражен вывод из представленной на слайде информации. 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both"/>
        <w:rPr>
          <w:rFonts w:eastAsia="Calibri"/>
          <w:lang w:eastAsia="en-US"/>
        </w:rPr>
      </w:pPr>
      <w:r w:rsidRPr="00D359FB">
        <w:rPr>
          <w:rFonts w:eastAsia="Calibri"/>
          <w:sz w:val="28"/>
          <w:szCs w:val="28"/>
          <w:lang w:eastAsia="en-US"/>
        </w:rPr>
        <w:t xml:space="preserve"> </w:t>
      </w:r>
      <w:r w:rsidRPr="00D359FB">
        <w:rPr>
          <w:rFonts w:eastAsia="Calibri"/>
          <w:lang w:eastAsia="en-US"/>
        </w:rPr>
        <w:t>На слайде следует помещать не более 5-6 строк и не более 5-7 слов в предложении. Текст на слайдах должен хорошо читаться.</w:t>
      </w:r>
    </w:p>
    <w:p w:rsidR="00D359FB" w:rsidRPr="00D359FB" w:rsidRDefault="00D359FB" w:rsidP="00D359FB">
      <w:pPr>
        <w:tabs>
          <w:tab w:val="left" w:pos="851"/>
        </w:tabs>
        <w:ind w:firstLine="720"/>
        <w:jc w:val="both"/>
      </w:pPr>
      <w:r w:rsidRPr="00D359FB">
        <w:t xml:space="preserve">В большинстве случаев на слайде необходимо располагать 1 объект – так он запомнится лучше, чем в группе с другими. Может быть представлено и два объекта, </w:t>
      </w:r>
      <w:r w:rsidRPr="00D359FB">
        <w:lastRenderedPageBreak/>
        <w:t>которые докладчик открывает и поясняет по очереди, а затем проводит их сравнительную характеристику.</w:t>
      </w:r>
    </w:p>
    <w:p w:rsidR="00D359FB" w:rsidRPr="00D359FB" w:rsidRDefault="00D359FB" w:rsidP="00D359FB">
      <w:pPr>
        <w:ind w:firstLine="720"/>
        <w:jc w:val="both"/>
      </w:pPr>
      <w:r w:rsidRPr="00D359FB">
        <w:t>Пространство слайда (экрана) должно быть максимально использовано, за счет, например, увеличения масштаба рисунка.</w:t>
      </w:r>
    </w:p>
    <w:p w:rsidR="00D359FB" w:rsidRPr="00D359FB" w:rsidRDefault="00D359FB" w:rsidP="00D359FB">
      <w:pPr>
        <w:widowControl/>
        <w:autoSpaceDE/>
        <w:autoSpaceDN/>
        <w:adjustRightInd/>
        <w:ind w:firstLine="720"/>
        <w:jc w:val="both"/>
        <w:rPr>
          <w:rFonts w:eastAsia="Calibri"/>
          <w:b/>
        </w:rPr>
      </w:pPr>
      <w:r w:rsidRPr="00D359FB">
        <w:rPr>
          <w:rFonts w:eastAsia="Calibri"/>
          <w:b/>
        </w:rPr>
        <w:t>Обязательно отредактируйте презентацию после предварительного просмотра (репетиции)!</w:t>
      </w:r>
    </w:p>
    <w:p w:rsidR="00D359FB" w:rsidRPr="00D359FB" w:rsidRDefault="00D359FB" w:rsidP="00D359FB">
      <w:pPr>
        <w:shd w:val="clear" w:color="auto" w:fill="FFFFFF"/>
        <w:tabs>
          <w:tab w:val="left" w:pos="401"/>
        </w:tabs>
        <w:rPr>
          <w:b/>
          <w:iCs/>
          <w:color w:val="000000"/>
        </w:rPr>
      </w:pPr>
      <w:r w:rsidRPr="00D359FB">
        <w:rPr>
          <w:color w:val="000000"/>
        </w:rPr>
        <w:t xml:space="preserve"> </w:t>
      </w:r>
      <w:r w:rsidRPr="00D359FB">
        <w:rPr>
          <w:b/>
          <w:iCs/>
          <w:color w:val="000000"/>
        </w:rPr>
        <w:t>7 Оценочные средства для проведения промежуточной аттестации</w:t>
      </w:r>
    </w:p>
    <w:p w:rsidR="00D359FB" w:rsidRPr="00D359FB" w:rsidRDefault="00D359FB" w:rsidP="00D359FB">
      <w:pPr>
        <w:shd w:val="clear" w:color="auto" w:fill="FFFFFF"/>
        <w:tabs>
          <w:tab w:val="left" w:pos="401"/>
        </w:tabs>
        <w:rPr>
          <w:color w:val="000000"/>
        </w:rPr>
      </w:pPr>
      <w:r w:rsidRPr="00D359FB">
        <w:rPr>
          <w:color w:val="000000"/>
        </w:rPr>
        <w:t xml:space="preserve">         </w:t>
      </w:r>
    </w:p>
    <w:p w:rsidR="00D359FB" w:rsidRPr="00D359FB" w:rsidRDefault="00D359FB" w:rsidP="00D359FB">
      <w:pPr>
        <w:shd w:val="clear" w:color="auto" w:fill="FFFFFF"/>
        <w:tabs>
          <w:tab w:val="left" w:pos="401"/>
        </w:tabs>
        <w:rPr>
          <w:b/>
          <w:color w:val="000000"/>
        </w:rPr>
      </w:pPr>
      <w:r w:rsidRPr="00D359F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2560"/>
        <w:gridCol w:w="5363"/>
      </w:tblGrid>
      <w:tr w:rsidR="00D359FB" w:rsidRPr="00D359FB" w:rsidTr="002315CD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9FB" w:rsidRPr="00D359FB" w:rsidRDefault="00D359FB" w:rsidP="00D359FB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D359FB">
              <w:rPr>
                <w:color w:val="000000"/>
              </w:rPr>
              <w:t xml:space="preserve">Структурный элемент </w:t>
            </w:r>
            <w:r w:rsidRPr="00D359FB">
              <w:rPr>
                <w:color w:val="000000"/>
              </w:rPr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9FB" w:rsidRPr="00D359FB" w:rsidRDefault="00D359FB" w:rsidP="00D359FB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D359F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9FB" w:rsidRPr="00D359FB" w:rsidRDefault="00D359FB" w:rsidP="00D359FB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D359FB">
              <w:rPr>
                <w:color w:val="000000"/>
              </w:rPr>
              <w:t>Оценочные средства</w:t>
            </w:r>
          </w:p>
        </w:tc>
      </w:tr>
      <w:tr w:rsidR="00D359FB" w:rsidRPr="00D359FB" w:rsidTr="002315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9FB" w:rsidRPr="00D359FB" w:rsidRDefault="00AF612E" w:rsidP="00D359FB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701F07">
              <w:rPr>
                <w:b/>
              </w:rPr>
              <w:t>ОК-7: способность</w:t>
            </w:r>
            <w:r>
              <w:rPr>
                <w:b/>
              </w:rPr>
              <w:t>ю</w:t>
            </w:r>
            <w:r w:rsidRPr="00701F07">
              <w:rPr>
                <w:b/>
              </w:rPr>
              <w:t xml:space="preserve"> к самоорганизации и самообразованию</w:t>
            </w:r>
          </w:p>
        </w:tc>
      </w:tr>
      <w:tr w:rsidR="00AF612E" w:rsidRPr="00D359FB" w:rsidTr="002315C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2E" w:rsidRPr="00D359FB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D359FB">
              <w:rPr>
                <w:color w:val="000000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612E" w:rsidRPr="00701F07" w:rsidRDefault="00AF612E" w:rsidP="00AF612E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основные понятия стандартизации, метрологии, оценки соответствия химической продукции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11.</w:t>
            </w:r>
            <w:r w:rsidRPr="00AF612E">
              <w:rPr>
                <w:color w:val="000000"/>
              </w:rPr>
              <w:tab/>
              <w:t>Объекты стандартизации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17.</w:t>
            </w:r>
            <w:r w:rsidRPr="00AF612E">
              <w:rPr>
                <w:color w:val="000000"/>
              </w:rPr>
              <w:tab/>
              <w:t>Стандарты организаций (СТО)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18.</w:t>
            </w:r>
            <w:r w:rsidRPr="00AF612E">
              <w:rPr>
                <w:color w:val="000000"/>
              </w:rPr>
              <w:tab/>
              <w:t>Технические условия (ТУ)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19.</w:t>
            </w:r>
            <w:r w:rsidRPr="00AF612E">
              <w:rPr>
                <w:color w:val="000000"/>
              </w:rPr>
              <w:tab/>
              <w:t>Виды стандартов на продукцию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20.</w:t>
            </w:r>
            <w:r w:rsidRPr="00AF612E">
              <w:rPr>
                <w:color w:val="000000"/>
              </w:rPr>
              <w:tab/>
              <w:t>Стандарты на сырье химических производств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21.</w:t>
            </w:r>
            <w:r w:rsidRPr="00AF612E">
              <w:rPr>
                <w:color w:val="000000"/>
              </w:rPr>
              <w:tab/>
              <w:t>Стандарты на химическую продукцию, реактивы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22.</w:t>
            </w:r>
            <w:r w:rsidRPr="00AF612E">
              <w:rPr>
                <w:color w:val="000000"/>
              </w:rPr>
              <w:tab/>
              <w:t xml:space="preserve">Стандарты на вторичное сырье 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23.</w:t>
            </w:r>
            <w:r w:rsidRPr="00AF612E">
              <w:rPr>
                <w:color w:val="000000"/>
              </w:rPr>
              <w:tab/>
              <w:t>Стандарты на сбросы и выбросы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24.</w:t>
            </w:r>
            <w:r w:rsidRPr="00AF612E">
              <w:rPr>
                <w:color w:val="000000"/>
              </w:rPr>
              <w:tab/>
              <w:t>Стандарты на методы контроля сырья, реактивов и продукции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25.</w:t>
            </w:r>
            <w:r w:rsidRPr="00AF612E">
              <w:rPr>
                <w:color w:val="000000"/>
              </w:rPr>
              <w:tab/>
              <w:t>Понятие подтверждения соответствия и история ее развития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26.</w:t>
            </w:r>
            <w:r w:rsidRPr="00AF612E">
              <w:rPr>
                <w:color w:val="000000"/>
              </w:rPr>
              <w:tab/>
              <w:t>Термины и определения в области подтверждения соответствия, аккредитации в соответствии с ИСО/МЭК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27.</w:t>
            </w:r>
            <w:r w:rsidRPr="00AF612E">
              <w:rPr>
                <w:color w:val="000000"/>
              </w:rPr>
              <w:tab/>
              <w:t>Термины и определения в области управления и обеспечения качества в соответствии с ИСО 8402</w:t>
            </w:r>
          </w:p>
          <w:p w:rsid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28.</w:t>
            </w:r>
            <w:r w:rsidRPr="00AF612E">
              <w:rPr>
                <w:color w:val="000000"/>
              </w:rPr>
              <w:tab/>
              <w:t xml:space="preserve">Понятие «сертификация» 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33.</w:t>
            </w:r>
            <w:r w:rsidRPr="00AF612E">
              <w:rPr>
                <w:color w:val="000000"/>
              </w:rPr>
              <w:tab/>
              <w:t>Обработка результатов измерений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34.</w:t>
            </w:r>
            <w:r w:rsidRPr="00AF612E">
              <w:rPr>
                <w:color w:val="000000"/>
              </w:rPr>
              <w:tab/>
              <w:t>Теория погрешностей</w:t>
            </w:r>
          </w:p>
          <w:p w:rsidR="00AF612E" w:rsidRPr="00D359FB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35.</w:t>
            </w:r>
            <w:r w:rsidRPr="00AF612E">
              <w:rPr>
                <w:color w:val="000000"/>
              </w:rPr>
              <w:tab/>
              <w:t>Составление протокола результатов измерений</w:t>
            </w:r>
          </w:p>
        </w:tc>
      </w:tr>
      <w:tr w:rsidR="00AF612E" w:rsidRPr="00D359FB" w:rsidTr="002315CD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2E" w:rsidRPr="00D359FB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D359FB">
              <w:rPr>
                <w:color w:val="000000"/>
              </w:rPr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2E" w:rsidRDefault="00AF612E" w:rsidP="00AF612E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 w:rsidRPr="00B751F2">
              <w:rPr>
                <w:color w:val="000000"/>
              </w:rPr>
              <w:t>- грамотно использовать нормативные и правовые                                     документы,  относящиеся  к  профес</w:t>
            </w:r>
            <w:r>
              <w:rPr>
                <w:color w:val="000000"/>
              </w:rPr>
              <w:t>сиональной  деятельности;</w:t>
            </w:r>
          </w:p>
          <w:p w:rsidR="00AF612E" w:rsidRDefault="00AF612E" w:rsidP="00AF612E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 w:rsidRPr="00B751F2">
              <w:rPr>
                <w:color w:val="000000"/>
              </w:rPr>
              <w:t>- подтвердить высокую мотивацию к выполнени</w:t>
            </w:r>
            <w:r>
              <w:rPr>
                <w:color w:val="000000"/>
              </w:rPr>
              <w:t>ю профессиональной деятельности;</w:t>
            </w:r>
          </w:p>
          <w:p w:rsidR="00AF612E" w:rsidRPr="00701F07" w:rsidRDefault="00AF612E" w:rsidP="00AF612E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 w:rsidRPr="00B751F2">
              <w:rPr>
                <w:color w:val="000000"/>
              </w:rPr>
              <w:t xml:space="preserve">- эффективно </w:t>
            </w:r>
            <w:r w:rsidRPr="00B751F2">
              <w:rPr>
                <w:color w:val="000000"/>
              </w:rPr>
              <w:lastRenderedPageBreak/>
              <w:t xml:space="preserve">организовать свою учебную деятельность для достижения всей совокупности </w:t>
            </w:r>
            <w:proofErr w:type="spellStart"/>
            <w:r w:rsidRPr="00B751F2">
              <w:rPr>
                <w:color w:val="000000"/>
              </w:rPr>
              <w:t>компетентностно</w:t>
            </w:r>
            <w:proofErr w:type="spellEnd"/>
            <w:r w:rsidRPr="00B751F2">
              <w:rPr>
                <w:color w:val="000000"/>
              </w:rPr>
              <w:t>-ориентированных ожидаемых результатов образования</w:t>
            </w:r>
            <w:r>
              <w:rPr>
                <w:color w:val="000000"/>
              </w:rPr>
              <w:t>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612E" w:rsidRPr="00BD0106" w:rsidRDefault="00AF612E" w:rsidP="00DE1E59">
            <w:pPr>
              <w:pStyle w:val="a8"/>
              <w:numPr>
                <w:ilvl w:val="0"/>
                <w:numId w:val="7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BD0106">
              <w:rPr>
                <w:color w:val="000000"/>
              </w:rPr>
              <w:lastRenderedPageBreak/>
              <w:t>Поиск стандарта по указателю стандартов</w:t>
            </w:r>
          </w:p>
          <w:p w:rsidR="00AF612E" w:rsidRPr="00BD0106" w:rsidRDefault="00AF612E" w:rsidP="00DE1E59">
            <w:pPr>
              <w:pStyle w:val="a8"/>
              <w:numPr>
                <w:ilvl w:val="0"/>
                <w:numId w:val="7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BD0106">
              <w:rPr>
                <w:color w:val="000000"/>
              </w:rPr>
              <w:t>Элементы построения стандарта</w:t>
            </w:r>
          </w:p>
          <w:p w:rsidR="00AF612E" w:rsidRPr="00BD0106" w:rsidRDefault="00AF612E" w:rsidP="00DE1E59">
            <w:pPr>
              <w:pStyle w:val="a8"/>
              <w:numPr>
                <w:ilvl w:val="0"/>
                <w:numId w:val="7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BD0106">
              <w:rPr>
                <w:color w:val="000000"/>
              </w:rPr>
              <w:t>Оформление текстовых документов</w:t>
            </w:r>
          </w:p>
          <w:p w:rsidR="00AF612E" w:rsidRPr="00BD0106" w:rsidRDefault="00AF612E" w:rsidP="00DE1E59">
            <w:pPr>
              <w:pStyle w:val="a8"/>
              <w:numPr>
                <w:ilvl w:val="0"/>
                <w:numId w:val="7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BD0106">
              <w:rPr>
                <w:color w:val="000000"/>
              </w:rPr>
              <w:t>Библиографическая запись литературы</w:t>
            </w:r>
          </w:p>
          <w:p w:rsidR="00AF612E" w:rsidRDefault="00AF612E" w:rsidP="00DE1E59">
            <w:pPr>
              <w:pStyle w:val="a8"/>
              <w:numPr>
                <w:ilvl w:val="0"/>
                <w:numId w:val="7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BD0106">
              <w:rPr>
                <w:color w:val="000000"/>
              </w:rPr>
              <w:t xml:space="preserve">Поиск литературы </w:t>
            </w:r>
            <w:r w:rsidR="00705E4E" w:rsidRPr="00BD0106">
              <w:rPr>
                <w:color w:val="000000"/>
              </w:rPr>
              <w:t>отрасли</w:t>
            </w:r>
          </w:p>
          <w:p w:rsidR="00BD0106" w:rsidRPr="00BD0106" w:rsidRDefault="00BD0106" w:rsidP="00DE1E59">
            <w:pPr>
              <w:pStyle w:val="a8"/>
              <w:numPr>
                <w:ilvl w:val="0"/>
                <w:numId w:val="7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>
              <w:rPr>
                <w:color w:val="000000"/>
              </w:rPr>
              <w:t>Применение корпоративной этики в профессиональной деятельности</w:t>
            </w:r>
          </w:p>
          <w:p w:rsidR="00AF612E" w:rsidRPr="00D359FB" w:rsidRDefault="00AF612E" w:rsidP="00AF612E">
            <w:pPr>
              <w:rPr>
                <w:color w:val="000000"/>
              </w:rPr>
            </w:pPr>
          </w:p>
        </w:tc>
      </w:tr>
      <w:tr w:rsidR="00AF612E" w:rsidRPr="00D359FB" w:rsidTr="002315C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2E" w:rsidRPr="00D359FB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D359FB">
              <w:rPr>
                <w:color w:val="000000"/>
              </w:rPr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2E" w:rsidRDefault="00AF612E" w:rsidP="00AF612E">
            <w:pPr>
              <w:rPr>
                <w:color w:val="000000"/>
              </w:rPr>
            </w:pPr>
            <w:r w:rsidRPr="00B751F2">
              <w:rPr>
                <w:color w:val="000000"/>
              </w:rPr>
              <w:t>- представлениями о стандартизации химической продукции</w:t>
            </w:r>
            <w:r>
              <w:rPr>
                <w:color w:val="000000"/>
              </w:rPr>
              <w:t>;</w:t>
            </w:r>
            <w:r w:rsidRPr="00B751F2">
              <w:rPr>
                <w:color w:val="000000"/>
              </w:rPr>
              <w:tab/>
            </w:r>
          </w:p>
          <w:p w:rsidR="00AF612E" w:rsidRPr="00B751F2" w:rsidRDefault="00AF612E" w:rsidP="00AF612E">
            <w:pPr>
              <w:rPr>
                <w:color w:val="000000"/>
              </w:rPr>
            </w:pPr>
            <w:r w:rsidRPr="00B751F2">
              <w:rPr>
                <w:color w:val="000000"/>
              </w:rPr>
              <w:t>- основами будущей специальности</w:t>
            </w:r>
            <w:r>
              <w:rPr>
                <w:color w:val="000000"/>
              </w:rPr>
              <w:t>;</w:t>
            </w:r>
          </w:p>
          <w:p w:rsidR="00AF612E" w:rsidRPr="00701F07" w:rsidRDefault="00AF612E" w:rsidP="00AF612E">
            <w:pPr>
              <w:rPr>
                <w:color w:val="000000"/>
              </w:rPr>
            </w:pPr>
            <w:r w:rsidRPr="00B751F2">
              <w:rPr>
                <w:color w:val="000000"/>
              </w:rPr>
              <w:t>- нацеленностью на саморазвитие и  повышение квалификации</w:t>
            </w:r>
            <w:r>
              <w:rPr>
                <w:color w:val="000000"/>
              </w:rPr>
              <w:t>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12E" w:rsidRPr="00705E4E" w:rsidRDefault="00AF612E" w:rsidP="00AF612E">
            <w:pPr>
              <w:shd w:val="clear" w:color="auto" w:fill="FFFFFF"/>
              <w:tabs>
                <w:tab w:val="left" w:pos="401"/>
              </w:tabs>
              <w:ind w:left="360"/>
              <w:rPr>
                <w:b/>
                <w:color w:val="000000"/>
              </w:rPr>
            </w:pPr>
            <w:r w:rsidRPr="00705E4E">
              <w:rPr>
                <w:b/>
                <w:color w:val="000000"/>
              </w:rPr>
              <w:t>Перечень примерных тем рефератов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ind w:left="360"/>
              <w:rPr>
                <w:color w:val="000000"/>
              </w:rPr>
            </w:pPr>
            <w:r w:rsidRPr="00AF612E">
              <w:rPr>
                <w:color w:val="000000"/>
              </w:rPr>
              <w:t>1.</w:t>
            </w:r>
            <w:r w:rsidRPr="00AF612E">
              <w:rPr>
                <w:color w:val="000000"/>
              </w:rPr>
              <w:tab/>
              <w:t>Термины, определения и классификации, относящиеся к химической продукции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ind w:left="360"/>
              <w:rPr>
                <w:color w:val="000000"/>
              </w:rPr>
            </w:pPr>
            <w:r w:rsidRPr="00AF612E">
              <w:rPr>
                <w:color w:val="000000"/>
              </w:rPr>
              <w:t>2.</w:t>
            </w:r>
            <w:r w:rsidRPr="00AF612E">
              <w:rPr>
                <w:color w:val="000000"/>
              </w:rPr>
              <w:tab/>
              <w:t>Стандартизация химической продукции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ind w:left="360"/>
              <w:rPr>
                <w:color w:val="000000"/>
              </w:rPr>
            </w:pPr>
            <w:r w:rsidRPr="00AF612E">
              <w:rPr>
                <w:color w:val="000000"/>
              </w:rPr>
              <w:t>3.</w:t>
            </w:r>
            <w:r w:rsidRPr="00AF612E">
              <w:rPr>
                <w:color w:val="000000"/>
              </w:rPr>
              <w:tab/>
              <w:t>Сырье для производства химической продукции, его состав и свойства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ind w:left="360"/>
              <w:rPr>
                <w:color w:val="000000"/>
              </w:rPr>
            </w:pPr>
            <w:r w:rsidRPr="00AF612E">
              <w:rPr>
                <w:color w:val="000000"/>
              </w:rPr>
              <w:t>4.</w:t>
            </w:r>
            <w:r w:rsidRPr="00AF612E">
              <w:rPr>
                <w:color w:val="000000"/>
              </w:rPr>
              <w:tab/>
              <w:t>Стандартизация сырья для производства химической продукции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ind w:left="360"/>
              <w:rPr>
                <w:color w:val="000000"/>
              </w:rPr>
            </w:pPr>
            <w:r w:rsidRPr="00AF612E">
              <w:rPr>
                <w:color w:val="000000"/>
              </w:rPr>
              <w:t>5.</w:t>
            </w:r>
            <w:r w:rsidRPr="00AF612E">
              <w:rPr>
                <w:color w:val="000000"/>
              </w:rPr>
              <w:tab/>
              <w:t>Химическая продукция, ее характеристики качества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ind w:left="360"/>
              <w:rPr>
                <w:color w:val="000000"/>
              </w:rPr>
            </w:pPr>
            <w:r w:rsidRPr="00AF612E">
              <w:rPr>
                <w:color w:val="000000"/>
              </w:rPr>
              <w:t>6.</w:t>
            </w:r>
            <w:r w:rsidRPr="00AF612E">
              <w:rPr>
                <w:color w:val="000000"/>
              </w:rPr>
              <w:tab/>
              <w:t>Марки, сорта химической продукции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ind w:left="360"/>
              <w:rPr>
                <w:color w:val="000000"/>
              </w:rPr>
            </w:pPr>
            <w:r w:rsidRPr="00AF612E">
              <w:rPr>
                <w:color w:val="000000"/>
              </w:rPr>
              <w:t>7.</w:t>
            </w:r>
            <w:r w:rsidRPr="00AF612E">
              <w:rPr>
                <w:color w:val="000000"/>
              </w:rPr>
              <w:tab/>
              <w:t>Состав и свойства химической продукции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ind w:left="360"/>
              <w:rPr>
                <w:color w:val="000000"/>
              </w:rPr>
            </w:pPr>
            <w:r w:rsidRPr="00AF612E">
              <w:rPr>
                <w:color w:val="000000"/>
              </w:rPr>
              <w:t>8.</w:t>
            </w:r>
            <w:r w:rsidRPr="00AF612E">
              <w:rPr>
                <w:color w:val="000000"/>
              </w:rPr>
              <w:tab/>
              <w:t>Безопасность химической продукции</w:t>
            </w:r>
          </w:p>
          <w:p w:rsidR="00AF612E" w:rsidRPr="00D359FB" w:rsidRDefault="00AF612E" w:rsidP="00705E4E">
            <w:pPr>
              <w:shd w:val="clear" w:color="auto" w:fill="FFFFFF"/>
              <w:tabs>
                <w:tab w:val="left" w:pos="401"/>
              </w:tabs>
              <w:ind w:left="360"/>
              <w:rPr>
                <w:color w:val="000000"/>
              </w:rPr>
            </w:pPr>
            <w:r w:rsidRPr="00AF612E">
              <w:rPr>
                <w:color w:val="000000"/>
              </w:rPr>
              <w:t>9.</w:t>
            </w:r>
            <w:r w:rsidRPr="00AF612E">
              <w:rPr>
                <w:color w:val="000000"/>
              </w:rPr>
              <w:tab/>
              <w:t>Правила приемки, отбор проб химической продукции</w:t>
            </w:r>
            <w:r w:rsidR="00705E4E">
              <w:rPr>
                <w:color w:val="000000"/>
              </w:rPr>
              <w:t>.</w:t>
            </w:r>
          </w:p>
        </w:tc>
      </w:tr>
      <w:tr w:rsidR="00AF612E" w:rsidRPr="00D359FB" w:rsidTr="002315C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612E" w:rsidRPr="00D359FB" w:rsidRDefault="00AF612E" w:rsidP="00AF612E">
            <w:pPr>
              <w:shd w:val="clear" w:color="auto" w:fill="FFFFFF"/>
              <w:tabs>
                <w:tab w:val="left" w:pos="401"/>
              </w:tabs>
              <w:jc w:val="both"/>
              <w:rPr>
                <w:color w:val="000000"/>
              </w:rPr>
            </w:pPr>
            <w:r w:rsidRPr="00D359FB">
              <w:rPr>
                <w:b/>
                <w:color w:val="000000"/>
              </w:rPr>
              <w:t>ПК-18: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AF612E" w:rsidRPr="00D359FB" w:rsidTr="002315C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612E" w:rsidRPr="00D359FB" w:rsidRDefault="00AF612E" w:rsidP="00AF612E">
            <w:r w:rsidRPr="00D359FB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612E" w:rsidRDefault="00AF612E" w:rsidP="00AF612E">
            <w:pPr>
              <w:jc w:val="both"/>
            </w:pPr>
            <w:r>
              <w:t>- правовую и нормативную базу стандартизации и сертификации химической продукции;</w:t>
            </w:r>
          </w:p>
          <w:p w:rsidR="00AF612E" w:rsidRDefault="00AF612E" w:rsidP="00AF612E">
            <w:pPr>
              <w:jc w:val="both"/>
            </w:pPr>
            <w:r>
              <w:t>- метрологическое обеспечение проводимых исследований;</w:t>
            </w:r>
          </w:p>
          <w:p w:rsidR="00AF612E" w:rsidRDefault="00AF612E" w:rsidP="00AF612E">
            <w:pPr>
              <w:jc w:val="both"/>
            </w:pPr>
            <w:r>
              <w:t>- основные виды химических продуктов, их основные свойства и области применения;</w:t>
            </w:r>
          </w:p>
          <w:p w:rsidR="00AF612E" w:rsidRPr="00701F07" w:rsidRDefault="00AF612E" w:rsidP="00AF612E">
            <w:pPr>
              <w:jc w:val="both"/>
              <w:rPr>
                <w:highlight w:val="yellow"/>
              </w:rPr>
            </w:pPr>
            <w:r>
              <w:t>- актуальные проблемы сертификации и взаимного признания результатов испытаний и сертификатов.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1.</w:t>
            </w:r>
            <w:r w:rsidRPr="00AF612E">
              <w:rPr>
                <w:color w:val="000000"/>
              </w:rPr>
              <w:tab/>
              <w:t xml:space="preserve">Развитие стандартизации в РФ 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2.</w:t>
            </w:r>
            <w:r w:rsidRPr="00AF612E">
              <w:rPr>
                <w:color w:val="000000"/>
              </w:rPr>
              <w:tab/>
              <w:t>Приоритеты стандартизации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3.</w:t>
            </w:r>
            <w:r w:rsidRPr="00AF612E">
              <w:rPr>
                <w:color w:val="000000"/>
              </w:rPr>
              <w:tab/>
              <w:t>Качество через стандарт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4.</w:t>
            </w:r>
            <w:r w:rsidRPr="00AF612E">
              <w:rPr>
                <w:color w:val="000000"/>
              </w:rPr>
              <w:tab/>
              <w:t>Управление стандартизацией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5.</w:t>
            </w:r>
            <w:r w:rsidRPr="00AF612E">
              <w:rPr>
                <w:color w:val="000000"/>
              </w:rPr>
              <w:tab/>
              <w:t>Международные организации стандартизации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6.</w:t>
            </w:r>
            <w:r w:rsidRPr="00AF612E">
              <w:rPr>
                <w:color w:val="000000"/>
              </w:rPr>
              <w:tab/>
              <w:t>Управление стандартизацией в России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7.</w:t>
            </w:r>
            <w:r w:rsidRPr="00AF612E">
              <w:rPr>
                <w:color w:val="000000"/>
              </w:rPr>
              <w:tab/>
              <w:t>Место стандартизации в системе наук, техники и производства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8.</w:t>
            </w:r>
            <w:r w:rsidRPr="00AF612E">
              <w:rPr>
                <w:color w:val="000000"/>
              </w:rPr>
              <w:tab/>
              <w:t>Эффективность стандартизации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9.</w:t>
            </w:r>
            <w:r w:rsidRPr="00AF612E">
              <w:rPr>
                <w:color w:val="000000"/>
              </w:rPr>
              <w:tab/>
              <w:t>Стандартизация. Типизация, унификация и другие методы стандартизации</w:t>
            </w:r>
          </w:p>
          <w:p w:rsid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10.</w:t>
            </w:r>
            <w:r w:rsidRPr="00AF612E">
              <w:rPr>
                <w:color w:val="000000"/>
              </w:rPr>
              <w:tab/>
              <w:t>Взаимодействие стандартизации и химической технологии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12.</w:t>
            </w:r>
            <w:r w:rsidRPr="00AF612E">
              <w:rPr>
                <w:color w:val="000000"/>
              </w:rPr>
              <w:tab/>
              <w:t>Нормативные документы в области химической продукции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13.</w:t>
            </w:r>
            <w:r w:rsidRPr="00AF612E">
              <w:rPr>
                <w:color w:val="000000"/>
              </w:rPr>
              <w:tab/>
              <w:t>Национальные стандарты Российской Федерации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14.</w:t>
            </w:r>
            <w:r w:rsidRPr="00AF612E">
              <w:rPr>
                <w:color w:val="000000"/>
              </w:rPr>
              <w:tab/>
              <w:t>Правила стандартизации</w:t>
            </w:r>
          </w:p>
          <w:p w:rsidR="00AF612E" w:rsidRPr="00AF612E" w:rsidRDefault="00AF612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15.</w:t>
            </w:r>
            <w:r w:rsidRPr="00AF612E">
              <w:rPr>
                <w:color w:val="000000"/>
              </w:rPr>
              <w:tab/>
              <w:t>Рекомендации по стандартизации</w:t>
            </w:r>
          </w:p>
          <w:p w:rsidR="00AF612E" w:rsidRPr="00D359FB" w:rsidRDefault="00AF612E" w:rsidP="00BD0106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AF612E">
              <w:rPr>
                <w:color w:val="000000"/>
              </w:rPr>
              <w:t>16.</w:t>
            </w:r>
            <w:r w:rsidRPr="00AF612E">
              <w:rPr>
                <w:color w:val="000000"/>
              </w:rPr>
              <w:tab/>
              <w:t>Общероссийские классификаторы технико-экономической и социальной информации</w:t>
            </w:r>
          </w:p>
        </w:tc>
      </w:tr>
      <w:tr w:rsidR="00AF612E" w:rsidRPr="00D359FB" w:rsidTr="002315C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612E" w:rsidRPr="00D359FB" w:rsidRDefault="00AF612E" w:rsidP="00AF612E">
            <w:r w:rsidRPr="00D359FB"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612E" w:rsidRDefault="00AF612E" w:rsidP="00AF612E">
            <w:pPr>
              <w:jc w:val="both"/>
            </w:pPr>
            <w:r>
              <w:t>- применять нормативную и техническую документацию на химическую продукцию, технологических процессов её производства.</w:t>
            </w:r>
          </w:p>
          <w:p w:rsidR="00705E4E" w:rsidRDefault="00AF612E" w:rsidP="00AF612E">
            <w:pPr>
              <w:jc w:val="both"/>
            </w:pPr>
            <w:r>
              <w:t>- проводить мониторинг процессов и продукции,</w:t>
            </w:r>
          </w:p>
          <w:p w:rsidR="00AF612E" w:rsidRDefault="00705E4E" w:rsidP="00AF612E">
            <w:pPr>
              <w:jc w:val="both"/>
            </w:pPr>
            <w:r>
              <w:t>-</w:t>
            </w:r>
            <w:r w:rsidR="00AF612E">
              <w:t xml:space="preserve"> применять инструменты управления качеством;</w:t>
            </w:r>
          </w:p>
          <w:p w:rsidR="00AF612E" w:rsidRDefault="00AF612E" w:rsidP="00AF612E">
            <w:pPr>
              <w:jc w:val="both"/>
            </w:pPr>
            <w:r>
              <w:t>- распознавать эффективное решение и отличать от неэффективного;</w:t>
            </w:r>
          </w:p>
          <w:p w:rsidR="00AF612E" w:rsidRDefault="00AF612E" w:rsidP="00AF612E">
            <w:pPr>
              <w:jc w:val="both"/>
            </w:pPr>
            <w:r>
              <w:t xml:space="preserve">- грамотно использовать     нормативные и правовые акты   при   работе с              документацией; </w:t>
            </w:r>
          </w:p>
          <w:p w:rsidR="00AF612E" w:rsidRPr="00701F07" w:rsidRDefault="00AF612E" w:rsidP="00AF612E">
            <w:pPr>
              <w:jc w:val="both"/>
            </w:pPr>
            <w:r>
              <w:t xml:space="preserve"> - обсуждать способы эффективного решения задач стандартизации, метрологии и оценки соответствия.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612E" w:rsidRPr="00705E4E" w:rsidRDefault="00705E4E" w:rsidP="00DE1E59">
            <w:pPr>
              <w:pStyle w:val="a8"/>
              <w:numPr>
                <w:ilvl w:val="0"/>
                <w:numId w:val="5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705E4E">
              <w:rPr>
                <w:color w:val="000000"/>
              </w:rPr>
              <w:t>Провести обработку результатов измерений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5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705E4E">
              <w:rPr>
                <w:color w:val="000000"/>
              </w:rPr>
              <w:t>Рассчитать погрешность измерений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5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705E4E">
              <w:rPr>
                <w:color w:val="000000"/>
              </w:rPr>
              <w:t>Составить протокол измерений</w:t>
            </w:r>
          </w:p>
          <w:p w:rsidR="00705E4E" w:rsidRDefault="00705E4E" w:rsidP="00DE1E59">
            <w:pPr>
              <w:pStyle w:val="a8"/>
              <w:numPr>
                <w:ilvl w:val="0"/>
                <w:numId w:val="5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705E4E">
              <w:rPr>
                <w:color w:val="000000"/>
              </w:rPr>
              <w:t>Выделить структурные элементы документа</w:t>
            </w:r>
          </w:p>
          <w:p w:rsidR="00705E4E" w:rsidRDefault="00705E4E" w:rsidP="00DE1E59">
            <w:pPr>
              <w:pStyle w:val="a8"/>
              <w:numPr>
                <w:ilvl w:val="0"/>
                <w:numId w:val="5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>
              <w:rPr>
                <w:color w:val="000000"/>
              </w:rPr>
              <w:t>Осуществить поиск стандарта по указателю</w:t>
            </w:r>
          </w:p>
          <w:p w:rsidR="00705E4E" w:rsidRDefault="00705E4E" w:rsidP="00DE1E59">
            <w:pPr>
              <w:pStyle w:val="a8"/>
              <w:numPr>
                <w:ilvl w:val="0"/>
                <w:numId w:val="5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>
              <w:rPr>
                <w:color w:val="000000"/>
              </w:rPr>
              <w:t>Распознавать виды стандартов</w:t>
            </w:r>
          </w:p>
          <w:p w:rsidR="00705E4E" w:rsidRPr="00705E4E" w:rsidRDefault="00705E4E" w:rsidP="00705E4E">
            <w:pPr>
              <w:pStyle w:val="a8"/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</w:p>
          <w:p w:rsidR="00705E4E" w:rsidRPr="00D359FB" w:rsidRDefault="00705E4E" w:rsidP="00AF612E">
            <w:p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</w:p>
        </w:tc>
      </w:tr>
      <w:tr w:rsidR="00AF612E" w:rsidRPr="00D359FB" w:rsidTr="002315C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612E" w:rsidRPr="00D359FB" w:rsidRDefault="00AF612E" w:rsidP="00AF612E">
            <w:r w:rsidRPr="00D359FB"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612E" w:rsidRPr="00CC1D8F" w:rsidRDefault="00AF612E" w:rsidP="00AF612E">
            <w:pPr>
              <w:widowControl/>
              <w:rPr>
                <w:rFonts w:eastAsia="Calibri"/>
                <w:lang w:eastAsia="en-US"/>
              </w:rPr>
            </w:pPr>
            <w:r w:rsidRPr="00CC1D8F">
              <w:rPr>
                <w:rFonts w:eastAsia="Calibri"/>
                <w:lang w:eastAsia="en-US"/>
              </w:rPr>
              <w:t>- методами обработки полученных при измерениях данных;</w:t>
            </w:r>
          </w:p>
          <w:p w:rsidR="00AF612E" w:rsidRPr="00CC1D8F" w:rsidRDefault="00AF612E" w:rsidP="00AF612E">
            <w:pPr>
              <w:jc w:val="both"/>
              <w:rPr>
                <w:color w:val="000000" w:themeColor="text1"/>
              </w:rPr>
            </w:pPr>
            <w:r w:rsidRPr="00CC1D8F">
              <w:rPr>
                <w:color w:val="000000" w:themeColor="text1"/>
              </w:rPr>
              <w:t>- практическими навыками использования элементов стандартизации, метрологии и подтверждения соответствия на других дисциплинах, при контактной работе, на учебной, производственной практике</w:t>
            </w:r>
          </w:p>
          <w:p w:rsidR="00AF612E" w:rsidRPr="00CC1D8F" w:rsidRDefault="00AF612E" w:rsidP="00AF612E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spacing w:line="256" w:lineRule="auto"/>
              <w:jc w:val="both"/>
            </w:pPr>
            <w:r w:rsidRPr="00CC1D8F">
              <w:t>- навыками обработки экспериментальных данных и</w:t>
            </w:r>
            <w:r>
              <w:t xml:space="preserve"> </w:t>
            </w:r>
            <w:r w:rsidRPr="00CC1D8F">
              <w:t xml:space="preserve">оценки               </w:t>
            </w:r>
            <w:r w:rsidRPr="00CC1D8F">
              <w:lastRenderedPageBreak/>
              <w:t>точности  (неопределенности) измерений, испытаний  и  достоверности      контроля</w:t>
            </w:r>
            <w:r>
              <w:t>;</w:t>
            </w:r>
          </w:p>
          <w:p w:rsidR="00AF612E" w:rsidRPr="00CC1D8F" w:rsidRDefault="00AF612E" w:rsidP="00AF612E">
            <w:pPr>
              <w:spacing w:line="256" w:lineRule="auto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- методами </w:t>
            </w:r>
            <w:r w:rsidRPr="00CC1D8F">
              <w:rPr>
                <w:color w:val="000000" w:themeColor="text1"/>
                <w:lang w:eastAsia="en-US"/>
              </w:rPr>
              <w:t xml:space="preserve">проведения химического анализа  и метрологической  оценки  его результатов; </w:t>
            </w:r>
          </w:p>
          <w:p w:rsidR="00AF612E" w:rsidRPr="00701F07" w:rsidRDefault="00AF612E" w:rsidP="008619E1">
            <w:pPr>
              <w:spacing w:line="256" w:lineRule="auto"/>
              <w:jc w:val="both"/>
            </w:pPr>
            <w:r w:rsidRPr="00CC1D8F">
              <w:rPr>
                <w:color w:val="000000" w:themeColor="text1"/>
                <w:lang w:eastAsia="en-US"/>
              </w:rPr>
              <w:t xml:space="preserve"> - навыками применения требований нормативных документов по стандартизации</w:t>
            </w:r>
            <w:r>
              <w:rPr>
                <w:color w:val="000000" w:themeColor="text1"/>
                <w:lang w:eastAsia="en-US"/>
              </w:rPr>
              <w:t xml:space="preserve">, метрологии </w:t>
            </w:r>
            <w:r w:rsidRPr="00CC1D8F">
              <w:rPr>
                <w:color w:val="000000" w:themeColor="text1"/>
                <w:lang w:eastAsia="en-US"/>
              </w:rPr>
              <w:t>и подтверждению соответствия при решении практических задач</w:t>
            </w:r>
            <w:r>
              <w:rPr>
                <w:color w:val="000000" w:themeColor="text1"/>
                <w:lang w:eastAsia="en-US"/>
              </w:rPr>
              <w:t>.</w:t>
            </w:r>
            <w:r w:rsidRPr="0081676D">
              <w:rPr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5E4E" w:rsidRPr="00705E4E" w:rsidRDefault="00705E4E" w:rsidP="00705E4E">
            <w:pPr>
              <w:shd w:val="clear" w:color="auto" w:fill="FFFFFF"/>
              <w:tabs>
                <w:tab w:val="left" w:pos="401"/>
              </w:tabs>
              <w:ind w:left="360"/>
              <w:rPr>
                <w:b/>
                <w:color w:val="000000"/>
              </w:rPr>
            </w:pPr>
            <w:r w:rsidRPr="00705E4E">
              <w:rPr>
                <w:b/>
                <w:color w:val="000000"/>
              </w:rPr>
              <w:lastRenderedPageBreak/>
              <w:t>Перечень тем рефератов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6"/>
              </w:numPr>
              <w:shd w:val="clear" w:color="auto" w:fill="FFFFFF"/>
              <w:tabs>
                <w:tab w:val="left" w:pos="401"/>
              </w:tabs>
              <w:ind w:left="0" w:firstLine="709"/>
              <w:rPr>
                <w:color w:val="000000"/>
              </w:rPr>
            </w:pPr>
            <w:r w:rsidRPr="00705E4E">
              <w:rPr>
                <w:color w:val="000000"/>
              </w:rPr>
              <w:t>Маркировка и упаковка химической продукции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6"/>
              </w:numPr>
              <w:shd w:val="clear" w:color="auto" w:fill="FFFFFF"/>
              <w:tabs>
                <w:tab w:val="left" w:pos="401"/>
              </w:tabs>
              <w:ind w:left="0" w:firstLine="709"/>
              <w:rPr>
                <w:color w:val="000000"/>
              </w:rPr>
            </w:pPr>
            <w:r w:rsidRPr="00705E4E">
              <w:rPr>
                <w:color w:val="000000"/>
              </w:rPr>
              <w:t>Условия транспортирования и хранения химической продукции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6"/>
              </w:numPr>
              <w:shd w:val="clear" w:color="auto" w:fill="FFFFFF"/>
              <w:tabs>
                <w:tab w:val="left" w:pos="401"/>
              </w:tabs>
              <w:ind w:left="0" w:firstLine="709"/>
              <w:rPr>
                <w:color w:val="000000"/>
              </w:rPr>
            </w:pPr>
            <w:r w:rsidRPr="00705E4E">
              <w:rPr>
                <w:color w:val="000000"/>
              </w:rPr>
              <w:t>Технологическое оборудование, необходимое в производстве химической продукции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6"/>
              </w:numPr>
              <w:shd w:val="clear" w:color="auto" w:fill="FFFFFF"/>
              <w:tabs>
                <w:tab w:val="left" w:pos="401"/>
              </w:tabs>
              <w:ind w:left="0" w:firstLine="709"/>
              <w:rPr>
                <w:color w:val="000000"/>
              </w:rPr>
            </w:pPr>
            <w:r w:rsidRPr="00705E4E">
              <w:rPr>
                <w:color w:val="000000"/>
              </w:rPr>
              <w:t>Реагенты, применяемые в технологии получения химической продукции, их состав и свойства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6"/>
              </w:numPr>
              <w:shd w:val="clear" w:color="auto" w:fill="FFFFFF"/>
              <w:tabs>
                <w:tab w:val="left" w:pos="401"/>
              </w:tabs>
              <w:ind w:left="0" w:firstLine="709"/>
              <w:rPr>
                <w:color w:val="000000"/>
              </w:rPr>
            </w:pPr>
            <w:r w:rsidRPr="00705E4E">
              <w:rPr>
                <w:color w:val="000000"/>
              </w:rPr>
              <w:t>Выбросы и сливы, образующиеся в процессах получения химической продукции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6"/>
              </w:numPr>
              <w:shd w:val="clear" w:color="auto" w:fill="FFFFFF"/>
              <w:tabs>
                <w:tab w:val="left" w:pos="401"/>
              </w:tabs>
              <w:ind w:left="0" w:firstLine="709"/>
              <w:rPr>
                <w:color w:val="000000"/>
              </w:rPr>
            </w:pPr>
            <w:r w:rsidRPr="00705E4E">
              <w:rPr>
                <w:color w:val="000000"/>
              </w:rPr>
              <w:t>Отходы химической продукции и требования к их утилизации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6"/>
              </w:numPr>
              <w:shd w:val="clear" w:color="auto" w:fill="FFFFFF"/>
              <w:tabs>
                <w:tab w:val="left" w:pos="401"/>
              </w:tabs>
              <w:ind w:left="0" w:firstLine="709"/>
              <w:rPr>
                <w:color w:val="000000"/>
              </w:rPr>
            </w:pPr>
            <w:r w:rsidRPr="00705E4E">
              <w:rPr>
                <w:color w:val="000000"/>
              </w:rPr>
              <w:t>Методы контроля качества (испытаний) химической продукции.</w:t>
            </w:r>
          </w:p>
          <w:p w:rsidR="00705E4E" w:rsidRPr="00705E4E" w:rsidRDefault="00705E4E" w:rsidP="00DE1E59">
            <w:pPr>
              <w:pStyle w:val="a8"/>
              <w:numPr>
                <w:ilvl w:val="0"/>
                <w:numId w:val="6"/>
              </w:numPr>
              <w:shd w:val="clear" w:color="auto" w:fill="FFFFFF"/>
              <w:tabs>
                <w:tab w:val="left" w:pos="401"/>
              </w:tabs>
              <w:ind w:left="0" w:firstLine="709"/>
              <w:rPr>
                <w:color w:val="000000"/>
              </w:rPr>
            </w:pPr>
            <w:r w:rsidRPr="00705E4E">
              <w:rPr>
                <w:color w:val="000000"/>
              </w:rPr>
              <w:t>Метрологическое обеспечение химической продукции</w:t>
            </w:r>
          </w:p>
          <w:p w:rsidR="00AF612E" w:rsidRPr="00705E4E" w:rsidRDefault="00705E4E" w:rsidP="00DE1E59">
            <w:pPr>
              <w:pStyle w:val="a8"/>
              <w:numPr>
                <w:ilvl w:val="0"/>
                <w:numId w:val="6"/>
              </w:numPr>
              <w:shd w:val="clear" w:color="auto" w:fill="FFFFFF"/>
              <w:tabs>
                <w:tab w:val="left" w:pos="401"/>
              </w:tabs>
              <w:ind w:left="0" w:firstLine="709"/>
              <w:rPr>
                <w:color w:val="000000"/>
              </w:rPr>
            </w:pPr>
            <w:r w:rsidRPr="00705E4E">
              <w:rPr>
                <w:color w:val="000000"/>
              </w:rPr>
              <w:lastRenderedPageBreak/>
              <w:t>Оценка соответствия химической продукции</w:t>
            </w:r>
          </w:p>
        </w:tc>
      </w:tr>
    </w:tbl>
    <w:p w:rsidR="00D359FB" w:rsidRPr="00D359FB" w:rsidRDefault="00D359FB" w:rsidP="00D359FB">
      <w:pPr>
        <w:shd w:val="clear" w:color="auto" w:fill="FFFFFF"/>
        <w:tabs>
          <w:tab w:val="left" w:pos="401"/>
        </w:tabs>
        <w:rPr>
          <w:color w:val="000000"/>
        </w:rPr>
      </w:pPr>
    </w:p>
    <w:p w:rsidR="00D359FB" w:rsidRPr="00D359FB" w:rsidRDefault="00D359FB" w:rsidP="00D359FB">
      <w:pPr>
        <w:widowControl/>
        <w:ind w:firstLine="720"/>
        <w:rPr>
          <w:b/>
        </w:rPr>
      </w:pPr>
      <w:r w:rsidRPr="00D359FB">
        <w:rPr>
          <w:b/>
        </w:rPr>
        <w:t>б) Порядок проведения промежуточной аттестации, показатели и критерии оценивания:</w:t>
      </w:r>
    </w:p>
    <w:p w:rsidR="00D359FB" w:rsidRPr="00D359FB" w:rsidRDefault="00D359FB" w:rsidP="00D359FB">
      <w:pPr>
        <w:widowControl/>
        <w:ind w:firstLine="720"/>
        <w:jc w:val="both"/>
      </w:pPr>
      <w:r w:rsidRPr="00D359FB">
        <w:t>Промежуточная аттестация по дисциплине «</w:t>
      </w:r>
      <w:r w:rsidR="002E782B">
        <w:t>Введение в отрасль</w:t>
      </w:r>
      <w:r w:rsidRPr="00D359FB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359FB">
        <w:t>сформированности</w:t>
      </w:r>
      <w:proofErr w:type="spellEnd"/>
      <w:r w:rsidRPr="00D359FB">
        <w:t xml:space="preserve"> умений и владений, проводится в форме зачета.</w:t>
      </w:r>
    </w:p>
    <w:p w:rsidR="00D359FB" w:rsidRPr="00D359FB" w:rsidRDefault="00D359FB" w:rsidP="00D359FB">
      <w:pPr>
        <w:widowControl/>
        <w:ind w:firstLine="720"/>
        <w:jc w:val="both"/>
      </w:pPr>
      <w:r w:rsidRPr="00D359FB">
        <w:t xml:space="preserve">Зачет по данной дисциплине проводится в виде теста или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D359FB" w:rsidRPr="00D359FB" w:rsidRDefault="00D359FB" w:rsidP="00D359FB">
      <w:pPr>
        <w:widowControl/>
        <w:ind w:firstLine="720"/>
        <w:jc w:val="both"/>
      </w:pPr>
      <w:r w:rsidRPr="00D359FB">
        <w:t>Показатели и критерии оценивания зачета:</w:t>
      </w:r>
    </w:p>
    <w:p w:rsidR="00D359FB" w:rsidRPr="00D359FB" w:rsidRDefault="00D359FB" w:rsidP="00D359FB">
      <w:pPr>
        <w:widowControl/>
        <w:ind w:firstLine="720"/>
        <w:jc w:val="both"/>
      </w:pPr>
      <w:r w:rsidRPr="00D359FB">
        <w:t xml:space="preserve">–  оценку </w:t>
      </w:r>
      <w:r w:rsidRPr="00D359FB">
        <w:rPr>
          <w:b/>
        </w:rPr>
        <w:t>«зачтено»</w:t>
      </w:r>
      <w:r w:rsidRPr="00D359FB"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D359FB" w:rsidRPr="00D359FB" w:rsidRDefault="00D359FB" w:rsidP="00D359FB">
      <w:pPr>
        <w:widowControl/>
        <w:ind w:firstLine="720"/>
        <w:jc w:val="both"/>
      </w:pPr>
      <w:r w:rsidRPr="00D359FB">
        <w:t xml:space="preserve">–  оценку </w:t>
      </w:r>
      <w:r w:rsidRPr="00D359FB">
        <w:rPr>
          <w:b/>
        </w:rPr>
        <w:t>«не зачтено»</w:t>
      </w:r>
      <w:r w:rsidRPr="00D359FB"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C21337" w:rsidRPr="00655D66" w:rsidRDefault="00C21337" w:rsidP="00B45979">
      <w:pPr>
        <w:widowControl/>
        <w:autoSpaceDE/>
        <w:autoSpaceDN/>
        <w:adjustRightInd/>
        <w:jc w:val="both"/>
      </w:pPr>
    </w:p>
    <w:p w:rsidR="00DE1E59" w:rsidRPr="00745382" w:rsidRDefault="00DE1E59" w:rsidP="00DE1E59">
      <w:pPr>
        <w:pStyle w:val="Style3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45382">
        <w:rPr>
          <w:rStyle w:val="FontStyle32"/>
          <w:b/>
          <w:i w:val="0"/>
          <w:sz w:val="24"/>
          <w:szCs w:val="24"/>
        </w:rPr>
        <w:t xml:space="preserve">8 </w:t>
      </w:r>
      <w:r w:rsidRPr="0074538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E1E59" w:rsidRPr="00745382" w:rsidRDefault="00DE1E59" w:rsidP="00DE1E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DE1E59" w:rsidRPr="00745382" w:rsidRDefault="00DE1E59" w:rsidP="00DE1E59">
      <w:pPr>
        <w:pStyle w:val="Style4"/>
        <w:widowControl/>
        <w:tabs>
          <w:tab w:val="left" w:pos="993"/>
        </w:tabs>
        <w:ind w:firstLine="567"/>
        <w:jc w:val="both"/>
        <w:rPr>
          <w:rStyle w:val="FontStyle22"/>
          <w:sz w:val="24"/>
          <w:szCs w:val="24"/>
        </w:rPr>
      </w:pPr>
      <w:r w:rsidRPr="00745382">
        <w:rPr>
          <w:rStyle w:val="FontStyle18"/>
          <w:sz w:val="24"/>
          <w:szCs w:val="24"/>
        </w:rPr>
        <w:t xml:space="preserve">а) основная </w:t>
      </w:r>
      <w:r w:rsidRPr="00745382">
        <w:rPr>
          <w:rStyle w:val="FontStyle22"/>
          <w:b/>
          <w:sz w:val="24"/>
          <w:szCs w:val="24"/>
        </w:rPr>
        <w:t>литература:</w:t>
      </w:r>
      <w:r w:rsidRPr="00745382">
        <w:rPr>
          <w:rStyle w:val="FontStyle22"/>
          <w:sz w:val="24"/>
          <w:szCs w:val="24"/>
        </w:rPr>
        <w:t xml:space="preserve"> </w:t>
      </w:r>
    </w:p>
    <w:p w:rsidR="00DE1E59" w:rsidRPr="008E0D32" w:rsidRDefault="00DE1E59" w:rsidP="00DE1E5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5A61CF">
        <w:t xml:space="preserve">Метрология, стандартизация и </w:t>
      </w:r>
      <w:proofErr w:type="gramStart"/>
      <w:r w:rsidRPr="005A61CF">
        <w:t>сертификация :</w:t>
      </w:r>
      <w:proofErr w:type="gramEnd"/>
      <w:r w:rsidRPr="005A61CF">
        <w:t xml:space="preserve"> учебник / И.А. Иванов, С.В. </w:t>
      </w:r>
      <w:proofErr w:type="spellStart"/>
      <w:r w:rsidRPr="005A61CF">
        <w:t>Урушев</w:t>
      </w:r>
      <w:proofErr w:type="spellEnd"/>
      <w:r w:rsidRPr="005A61CF">
        <w:t xml:space="preserve">, Д.П. Кононов [и др.] ; под редакцией И.А. Иванова, С.В. </w:t>
      </w:r>
      <w:proofErr w:type="spellStart"/>
      <w:r w:rsidRPr="005A61CF">
        <w:t>Урушева</w:t>
      </w:r>
      <w:proofErr w:type="spellEnd"/>
      <w:r w:rsidRPr="005A61CF">
        <w:t>. — Санкт-</w:t>
      </w:r>
      <w:proofErr w:type="gramStart"/>
      <w:r w:rsidRPr="005A61CF">
        <w:t>Петербург :</w:t>
      </w:r>
      <w:proofErr w:type="gramEnd"/>
      <w:r w:rsidRPr="005A61CF">
        <w:t xml:space="preserve"> Лань, 2019. — 356 с. — ISBN 978-5-8114-3309-4. — </w:t>
      </w:r>
      <w:proofErr w:type="gramStart"/>
      <w:r w:rsidRPr="005A61CF">
        <w:t>Текст :</w:t>
      </w:r>
      <w:proofErr w:type="gramEnd"/>
      <w:r w:rsidRPr="005A61CF">
        <w:t xml:space="preserve"> электронный // Электронно-библиотечная система «Лань» : [сайт]. — URL: </w:t>
      </w:r>
      <w:hyperlink r:id="rId10" w:history="1">
        <w:r w:rsidR="00AF755D" w:rsidRPr="008633CA">
          <w:rPr>
            <w:rStyle w:val="a3"/>
          </w:rPr>
          <w:t>https://e.lanbook.com/book/113911</w:t>
        </w:r>
      </w:hyperlink>
      <w:r w:rsidR="00AF755D">
        <w:t xml:space="preserve"> </w:t>
      </w:r>
      <w:r w:rsidRPr="005A61CF">
        <w:t xml:space="preserve">— Режим доступа: для </w:t>
      </w:r>
      <w:proofErr w:type="spellStart"/>
      <w:r w:rsidRPr="005A61CF">
        <w:t>авториз</w:t>
      </w:r>
      <w:proofErr w:type="spellEnd"/>
      <w:r w:rsidRPr="005A61CF">
        <w:t>. пользователей.</w:t>
      </w:r>
    </w:p>
    <w:p w:rsidR="00DE1E59" w:rsidRPr="006C2F2C" w:rsidRDefault="00DE1E59" w:rsidP="00DE1E59">
      <w:pPr>
        <w:pStyle w:val="Style10"/>
        <w:widowControl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 w:rsidRPr="00691922">
        <w:lastRenderedPageBreak/>
        <w:t xml:space="preserve">Воробьева, Г.Н. Метрология, стандартизация и </w:t>
      </w:r>
      <w:proofErr w:type="gramStart"/>
      <w:r w:rsidRPr="00691922">
        <w:t>сертификация :</w:t>
      </w:r>
      <w:proofErr w:type="gramEnd"/>
      <w:r w:rsidRPr="00691922">
        <w:t xml:space="preserve"> учебное пособие / Г.Н. Воробьева, И.В. Муравьева. — </w:t>
      </w:r>
      <w:proofErr w:type="gramStart"/>
      <w:r w:rsidRPr="00691922">
        <w:t>Москва :</w:t>
      </w:r>
      <w:proofErr w:type="gramEnd"/>
      <w:r w:rsidRPr="00691922">
        <w:t xml:space="preserve"> МИСИС, 2015. — 108 с. — ISBN 978-5-87623-876-4. — </w:t>
      </w:r>
      <w:proofErr w:type="gramStart"/>
      <w:r w:rsidRPr="00691922">
        <w:t>Текст :</w:t>
      </w:r>
      <w:proofErr w:type="gramEnd"/>
      <w:r w:rsidRPr="00691922">
        <w:t xml:space="preserve"> электронный // Электронно-библиотечная система «Лань» : [сайт]. — URL: </w:t>
      </w:r>
      <w:hyperlink r:id="rId11" w:history="1">
        <w:r w:rsidR="00AF755D" w:rsidRPr="008633CA">
          <w:rPr>
            <w:rStyle w:val="a3"/>
          </w:rPr>
          <w:t>https://e.lanbook.com/book/69774</w:t>
        </w:r>
      </w:hyperlink>
      <w:r w:rsidRPr="00691922">
        <w:t xml:space="preserve">. — Режим доступа: для </w:t>
      </w:r>
      <w:proofErr w:type="spellStart"/>
      <w:r w:rsidRPr="00691922">
        <w:t>авториз</w:t>
      </w:r>
      <w:proofErr w:type="spellEnd"/>
      <w:r w:rsidRPr="00691922">
        <w:t>. пользователей.</w:t>
      </w:r>
    </w:p>
    <w:p w:rsidR="00DE1E59" w:rsidRDefault="00DE1E59" w:rsidP="00DE1E59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b/>
          <w:lang w:val="en-US"/>
        </w:rPr>
      </w:pPr>
      <w:r>
        <w:rPr>
          <w:rStyle w:val="FontStyle22"/>
          <w:b/>
        </w:rPr>
        <w:t>б) д</w:t>
      </w:r>
      <w:r w:rsidRPr="0028126F">
        <w:rPr>
          <w:rStyle w:val="FontStyle22"/>
          <w:b/>
        </w:rPr>
        <w:t xml:space="preserve">ополнительная литература: </w:t>
      </w:r>
    </w:p>
    <w:p w:rsidR="00DE1E59" w:rsidRPr="00C1734C" w:rsidRDefault="00DE1E59" w:rsidP="00DE1E59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</w:pPr>
      <w:proofErr w:type="spellStart"/>
      <w:r w:rsidRPr="008E0D32">
        <w:t>Пухаренко</w:t>
      </w:r>
      <w:proofErr w:type="spellEnd"/>
      <w:r w:rsidRPr="008E0D32">
        <w:t xml:space="preserve">, Ю.В. Метрология, стандартизация и сертификация. Интернет-тестирование базовых </w:t>
      </w:r>
      <w:proofErr w:type="gramStart"/>
      <w:r w:rsidRPr="008E0D32">
        <w:t>знаний :</w:t>
      </w:r>
      <w:proofErr w:type="gramEnd"/>
      <w:r w:rsidRPr="008E0D32">
        <w:t xml:space="preserve"> учебное пособие / Ю.В. </w:t>
      </w:r>
      <w:proofErr w:type="spellStart"/>
      <w:r w:rsidRPr="008E0D32">
        <w:t>Пухаренко</w:t>
      </w:r>
      <w:proofErr w:type="spellEnd"/>
      <w:r w:rsidRPr="008E0D32">
        <w:t xml:space="preserve">, В.А. </w:t>
      </w:r>
      <w:proofErr w:type="spellStart"/>
      <w:r w:rsidRPr="008E0D32">
        <w:t>Норин</w:t>
      </w:r>
      <w:proofErr w:type="spellEnd"/>
      <w:r w:rsidRPr="008E0D32">
        <w:t>. — 3-е изд., стер. — Санкт-</w:t>
      </w:r>
      <w:proofErr w:type="gramStart"/>
      <w:r w:rsidRPr="008E0D32">
        <w:t>Петербург :</w:t>
      </w:r>
      <w:proofErr w:type="gramEnd"/>
      <w:r w:rsidRPr="008E0D32">
        <w:t xml:space="preserve"> Лань, 2019. — 308 с. — ISBN 978-5-8114-2184-8. — </w:t>
      </w:r>
      <w:proofErr w:type="gramStart"/>
      <w:r w:rsidRPr="008E0D32">
        <w:t>Текст :</w:t>
      </w:r>
      <w:proofErr w:type="gramEnd"/>
      <w:r w:rsidRPr="008E0D32">
        <w:t xml:space="preserve"> электронный // Электронно-библиотечная система «Лань» : [сайт]. — URL: </w:t>
      </w:r>
      <w:hyperlink r:id="rId12" w:history="1">
        <w:r w:rsidR="00AF755D" w:rsidRPr="008633CA">
          <w:rPr>
            <w:rStyle w:val="a3"/>
          </w:rPr>
          <w:t>https://e.lanbook.com/book/111208</w:t>
        </w:r>
      </w:hyperlink>
      <w:r w:rsidR="00AF755D">
        <w:t xml:space="preserve"> </w:t>
      </w:r>
      <w:r w:rsidRPr="008E0D32">
        <w:t xml:space="preserve">— Режим доступа: для </w:t>
      </w:r>
      <w:proofErr w:type="spellStart"/>
      <w:r w:rsidRPr="008E0D32">
        <w:t>авториз</w:t>
      </w:r>
      <w:proofErr w:type="spellEnd"/>
      <w:r w:rsidRPr="008E0D32">
        <w:t>. пользователей.</w:t>
      </w:r>
    </w:p>
    <w:p w:rsidR="00DE1E59" w:rsidRPr="00C1734C" w:rsidRDefault="00DE1E59" w:rsidP="00DE1E59">
      <w:pPr>
        <w:pStyle w:val="Style10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C1734C">
        <w:t xml:space="preserve">Метрология, стандартизация, сертификация: Учебное пособие / Аристов А.И., Приходько В.М., Сергеев И.Д. - </w:t>
      </w:r>
      <w:proofErr w:type="gramStart"/>
      <w:r w:rsidRPr="00C1734C">
        <w:t>Москва :НИЦ</w:t>
      </w:r>
      <w:proofErr w:type="gramEnd"/>
      <w:r w:rsidRPr="00C1734C">
        <w:t xml:space="preserve"> ИНФРА-М, 2014. - 256 с.: 60x90 1/16. - (Высшее образование: </w:t>
      </w:r>
      <w:proofErr w:type="spellStart"/>
      <w:r w:rsidRPr="00C1734C">
        <w:t>Бакалавриат</w:t>
      </w:r>
      <w:proofErr w:type="spellEnd"/>
      <w:r w:rsidRPr="00C1734C">
        <w:t xml:space="preserve">) ISBN 978-5-16-004750-8 - </w:t>
      </w:r>
      <w:proofErr w:type="gramStart"/>
      <w:r w:rsidRPr="00C1734C">
        <w:t>Текст :</w:t>
      </w:r>
      <w:proofErr w:type="gramEnd"/>
      <w:r w:rsidRPr="00C1734C">
        <w:t xml:space="preserve"> электронный. - URL: </w:t>
      </w:r>
      <w:hyperlink r:id="rId13" w:history="1">
        <w:r w:rsidRPr="006B0C5E">
          <w:rPr>
            <w:rStyle w:val="a3"/>
          </w:rPr>
          <w:t>https://new.znanium.com/catalog/product/424613</w:t>
        </w:r>
      </w:hyperlink>
    </w:p>
    <w:p w:rsidR="00DE1E59" w:rsidRPr="000F7613" w:rsidRDefault="00DE1E59" w:rsidP="00DE1E59">
      <w:pPr>
        <w:pStyle w:val="31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after="0"/>
        <w:ind w:left="0" w:firstLine="709"/>
        <w:jc w:val="both"/>
        <w:rPr>
          <w:sz w:val="24"/>
          <w:szCs w:val="24"/>
        </w:rPr>
      </w:pPr>
      <w:r w:rsidRPr="000F7613">
        <w:rPr>
          <w:sz w:val="24"/>
        </w:rPr>
        <w:t>Стандартизация, метрология и подтверждение соответствия/</w:t>
      </w:r>
      <w:proofErr w:type="spellStart"/>
      <w:r w:rsidRPr="000F7613">
        <w:rPr>
          <w:sz w:val="24"/>
        </w:rPr>
        <w:t>ДерюшеваТ.В</w:t>
      </w:r>
      <w:proofErr w:type="spellEnd"/>
      <w:r w:rsidRPr="000F7613">
        <w:rPr>
          <w:sz w:val="24"/>
        </w:rPr>
        <w:t xml:space="preserve">. - </w:t>
      </w:r>
      <w:proofErr w:type="gramStart"/>
      <w:r w:rsidRPr="000F7613">
        <w:rPr>
          <w:sz w:val="24"/>
        </w:rPr>
        <w:t>Новосибирск :</w:t>
      </w:r>
      <w:proofErr w:type="gramEnd"/>
      <w:r w:rsidRPr="000F7613">
        <w:rPr>
          <w:sz w:val="24"/>
        </w:rPr>
        <w:t xml:space="preserve"> НГТУ, 2011. - 228 с.:  ISBN 978-5-7782-1756-0 - </w:t>
      </w:r>
      <w:proofErr w:type="gramStart"/>
      <w:r w:rsidRPr="000F7613">
        <w:rPr>
          <w:sz w:val="24"/>
        </w:rPr>
        <w:t>Текст :</w:t>
      </w:r>
      <w:proofErr w:type="gramEnd"/>
      <w:r w:rsidRPr="000F7613">
        <w:rPr>
          <w:sz w:val="24"/>
        </w:rPr>
        <w:t xml:space="preserve"> электронный. - URL</w:t>
      </w:r>
      <w:r w:rsidRPr="00AF755D">
        <w:rPr>
          <w:sz w:val="24"/>
          <w:szCs w:val="24"/>
        </w:rPr>
        <w:t xml:space="preserve">: </w:t>
      </w:r>
      <w:hyperlink r:id="rId14" w:history="1">
        <w:r w:rsidRPr="00AF755D">
          <w:rPr>
            <w:rStyle w:val="a3"/>
            <w:sz w:val="24"/>
            <w:szCs w:val="24"/>
          </w:rPr>
          <w:t>https://new.znanium.com/catalog/product/549426</w:t>
        </w:r>
      </w:hyperlink>
    </w:p>
    <w:p w:rsidR="00DE1E59" w:rsidRPr="001D7892" w:rsidRDefault="00DE1E59" w:rsidP="00DE1E59">
      <w:pPr>
        <w:pStyle w:val="2"/>
        <w:numPr>
          <w:ilvl w:val="0"/>
          <w:numId w:val="9"/>
        </w:numPr>
        <w:tabs>
          <w:tab w:val="left" w:pos="993"/>
        </w:tabs>
        <w:ind w:left="0" w:right="0" w:firstLine="709"/>
        <w:jc w:val="both"/>
      </w:pPr>
      <w:proofErr w:type="spellStart"/>
      <w:proofErr w:type="gramStart"/>
      <w:r w:rsidRPr="00065491">
        <w:rPr>
          <w:bCs/>
        </w:rPr>
        <w:t>Якорева,А.С</w:t>
      </w:r>
      <w:proofErr w:type="spellEnd"/>
      <w:r w:rsidRPr="00065491">
        <w:rPr>
          <w:bCs/>
        </w:rPr>
        <w:t>.</w:t>
      </w:r>
      <w:proofErr w:type="gramEnd"/>
      <w:r w:rsidRPr="00065491">
        <w:rPr>
          <w:bCs/>
        </w:rPr>
        <w:t xml:space="preserve"> Метрология, стандартизация и сертификация [Электронный ресурс]/</w:t>
      </w:r>
      <w:r w:rsidRPr="00065491">
        <w:t xml:space="preserve"> </w:t>
      </w:r>
      <w:hyperlink r:id="rId15" w:history="1">
        <w:r w:rsidRPr="00065491">
          <w:t>А. С. Якорева</w:t>
        </w:r>
      </w:hyperlink>
      <w:r w:rsidRPr="00065491">
        <w:t xml:space="preserve">, </w:t>
      </w:r>
      <w:hyperlink r:id="rId16" w:history="1">
        <w:r w:rsidRPr="00065491">
          <w:t>Н. В. Демидова</w:t>
        </w:r>
      </w:hyperlink>
      <w:r w:rsidRPr="00065491">
        <w:t xml:space="preserve">, </w:t>
      </w:r>
      <w:hyperlink r:id="rId17" w:history="1">
        <w:r w:rsidRPr="00065491">
          <w:t>В. А. Бисерова</w:t>
        </w:r>
      </w:hyperlink>
      <w:r w:rsidRPr="00065491">
        <w:t>.</w:t>
      </w:r>
      <w:r>
        <w:t>-М.-Эксмо, 2007.-</w:t>
      </w:r>
      <w:r w:rsidRPr="00D0161F">
        <w:rPr>
          <w:b/>
        </w:rPr>
        <w:t xml:space="preserve"> </w:t>
      </w:r>
      <w:r>
        <w:t>Режим доступа:</w:t>
      </w:r>
      <w:r w:rsidRPr="002F26AE">
        <w:t xml:space="preserve"> </w:t>
      </w:r>
      <w:hyperlink r:id="rId18" w:history="1">
        <w:r w:rsidRPr="00CF3929">
          <w:rPr>
            <w:rStyle w:val="a3"/>
          </w:rPr>
          <w:t>http://bookz.ru/authors/a-akoreva/metrolog_278.html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экрана.-</w:t>
      </w:r>
      <w:r w:rsidRPr="00065491">
        <w:t xml:space="preserve"> ISBN: </w:t>
      </w:r>
      <w:r w:rsidRPr="00065491">
        <w:rPr>
          <w:bCs/>
        </w:rPr>
        <w:t>978-5-699-24124-8</w:t>
      </w:r>
    </w:p>
    <w:p w:rsidR="00DE1E59" w:rsidRPr="001D7892" w:rsidRDefault="00DE1E59" w:rsidP="00DE1E59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</w:pPr>
      <w:proofErr w:type="spellStart"/>
      <w:r w:rsidRPr="001D7892">
        <w:t>Понурко</w:t>
      </w:r>
      <w:proofErr w:type="spellEnd"/>
      <w:r w:rsidRPr="001D7892">
        <w:t xml:space="preserve">, И. В. Стандартизация и подтверждение </w:t>
      </w:r>
      <w:proofErr w:type="gramStart"/>
      <w:r w:rsidRPr="001D7892">
        <w:t>соответствия :</w:t>
      </w:r>
      <w:proofErr w:type="gramEnd"/>
      <w:r w:rsidRPr="001D7892">
        <w:t xml:space="preserve"> учебное пособие / И. В. </w:t>
      </w:r>
      <w:proofErr w:type="spellStart"/>
      <w:r w:rsidRPr="001D7892">
        <w:t>Понурко</w:t>
      </w:r>
      <w:proofErr w:type="spellEnd"/>
      <w:r w:rsidRPr="001D7892">
        <w:t xml:space="preserve">, С. А. Крылова ; МГТУ. - </w:t>
      </w:r>
      <w:proofErr w:type="gramStart"/>
      <w:r w:rsidRPr="001D7892">
        <w:t>Магнитогорск :</w:t>
      </w:r>
      <w:proofErr w:type="gramEnd"/>
      <w:r w:rsidRPr="001D7892">
        <w:t xml:space="preserve"> МГТУ, 2016. - 1 электрон. опт. диск (</w:t>
      </w:r>
      <w:r w:rsidRPr="001D7892">
        <w:rPr>
          <w:lang w:val="en-US"/>
        </w:rPr>
        <w:t>CD</w:t>
      </w:r>
      <w:r w:rsidRPr="001D7892">
        <w:t>-</w:t>
      </w:r>
      <w:r w:rsidRPr="001D7892">
        <w:rPr>
          <w:lang w:val="en-US"/>
        </w:rPr>
        <w:t>ROM</w:t>
      </w:r>
      <w:r w:rsidRPr="001D7892">
        <w:t xml:space="preserve">). - </w:t>
      </w:r>
      <w:proofErr w:type="spellStart"/>
      <w:r w:rsidRPr="001D7892">
        <w:t>Загл</w:t>
      </w:r>
      <w:proofErr w:type="spellEnd"/>
      <w:r w:rsidRPr="001D7892">
        <w:t xml:space="preserve">. с титул. экрана. - </w:t>
      </w:r>
      <w:r w:rsidRPr="001D7892">
        <w:rPr>
          <w:lang w:val="en-US"/>
        </w:rPr>
        <w:t>URL</w:t>
      </w:r>
      <w:r w:rsidRPr="001D7892">
        <w:t xml:space="preserve">: </w:t>
      </w:r>
      <w:hyperlink r:id="rId19" w:history="1">
        <w:proofErr w:type="gramStart"/>
        <w:r w:rsidR="00AF755D" w:rsidRPr="008633CA">
          <w:rPr>
            <w:rStyle w:val="a3"/>
            <w:lang w:val="en-US"/>
          </w:rPr>
          <w:t>https</w:t>
        </w:r>
        <w:r w:rsidR="00AF755D" w:rsidRPr="008633CA">
          <w:rPr>
            <w:rStyle w:val="a3"/>
          </w:rPr>
          <w:t>://</w:t>
        </w:r>
        <w:proofErr w:type="spellStart"/>
        <w:r w:rsidR="00AF755D" w:rsidRPr="008633CA">
          <w:rPr>
            <w:rStyle w:val="a3"/>
            <w:lang w:val="en-US"/>
          </w:rPr>
          <w:t>magtu</w:t>
        </w:r>
        <w:proofErr w:type="spellEnd"/>
        <w:r w:rsidR="00AF755D" w:rsidRPr="008633CA">
          <w:rPr>
            <w:rStyle w:val="a3"/>
          </w:rPr>
          <w:t>.</w:t>
        </w:r>
        <w:proofErr w:type="spellStart"/>
        <w:r w:rsidR="00AF755D" w:rsidRPr="008633CA">
          <w:rPr>
            <w:rStyle w:val="a3"/>
            <w:lang w:val="en-US"/>
          </w:rPr>
          <w:t>informsystema</w:t>
        </w:r>
        <w:proofErr w:type="spellEnd"/>
        <w:r w:rsidR="00AF755D" w:rsidRPr="008633CA">
          <w:rPr>
            <w:rStyle w:val="a3"/>
          </w:rPr>
          <w:t>.</w:t>
        </w:r>
        <w:proofErr w:type="spellStart"/>
        <w:r w:rsidR="00AF755D" w:rsidRPr="008633CA">
          <w:rPr>
            <w:rStyle w:val="a3"/>
            <w:lang w:val="en-US"/>
          </w:rPr>
          <w:t>ru</w:t>
        </w:r>
        <w:proofErr w:type="spellEnd"/>
        <w:r w:rsidR="00AF755D" w:rsidRPr="008633CA">
          <w:rPr>
            <w:rStyle w:val="a3"/>
          </w:rPr>
          <w:t>/</w:t>
        </w:r>
        <w:r w:rsidR="00AF755D" w:rsidRPr="008633CA">
          <w:rPr>
            <w:rStyle w:val="a3"/>
            <w:lang w:val="en-US"/>
          </w:rPr>
          <w:t>uploader</w:t>
        </w:r>
        <w:r w:rsidR="00AF755D" w:rsidRPr="008633CA">
          <w:rPr>
            <w:rStyle w:val="a3"/>
          </w:rPr>
          <w:t>/</w:t>
        </w:r>
        <w:proofErr w:type="spellStart"/>
        <w:r w:rsidR="00AF755D" w:rsidRPr="008633CA">
          <w:rPr>
            <w:rStyle w:val="a3"/>
            <w:lang w:val="en-US"/>
          </w:rPr>
          <w:t>fileUpload</w:t>
        </w:r>
        <w:proofErr w:type="spellEnd"/>
        <w:r w:rsidR="00AF755D" w:rsidRPr="008633CA">
          <w:rPr>
            <w:rStyle w:val="a3"/>
          </w:rPr>
          <w:t>?</w:t>
        </w:r>
        <w:r w:rsidR="00AF755D" w:rsidRPr="008633CA">
          <w:rPr>
            <w:rStyle w:val="a3"/>
            <w:lang w:val="en-US"/>
          </w:rPr>
          <w:t>name</w:t>
        </w:r>
        <w:r w:rsidR="00AF755D" w:rsidRPr="008633CA">
          <w:rPr>
            <w:rStyle w:val="a3"/>
          </w:rPr>
          <w:t>=2380.</w:t>
        </w:r>
        <w:r w:rsidR="00AF755D" w:rsidRPr="008633CA">
          <w:rPr>
            <w:rStyle w:val="a3"/>
            <w:lang w:val="en-US"/>
          </w:rPr>
          <w:t>pdf</w:t>
        </w:r>
        <w:r w:rsidR="00AF755D" w:rsidRPr="008633CA">
          <w:rPr>
            <w:rStyle w:val="a3"/>
          </w:rPr>
          <w:t>&amp;</w:t>
        </w:r>
        <w:r w:rsidR="00AF755D" w:rsidRPr="008633CA">
          <w:rPr>
            <w:rStyle w:val="a3"/>
            <w:lang w:val="en-US"/>
          </w:rPr>
          <w:t>show</w:t>
        </w:r>
        <w:r w:rsidR="00AF755D" w:rsidRPr="008633CA">
          <w:rPr>
            <w:rStyle w:val="a3"/>
          </w:rPr>
          <w:t>=</w:t>
        </w:r>
        <w:proofErr w:type="spellStart"/>
        <w:r w:rsidR="00AF755D" w:rsidRPr="008633CA">
          <w:rPr>
            <w:rStyle w:val="a3"/>
            <w:lang w:val="en-US"/>
          </w:rPr>
          <w:t>dcatalogues</w:t>
        </w:r>
        <w:proofErr w:type="spellEnd"/>
        <w:r w:rsidR="00AF755D" w:rsidRPr="008633CA">
          <w:rPr>
            <w:rStyle w:val="a3"/>
          </w:rPr>
          <w:t>/1/1130056/2380.</w:t>
        </w:r>
        <w:r w:rsidR="00AF755D" w:rsidRPr="008633CA">
          <w:rPr>
            <w:rStyle w:val="a3"/>
            <w:lang w:val="en-US"/>
          </w:rPr>
          <w:t>pdf</w:t>
        </w:r>
        <w:r w:rsidR="00AF755D" w:rsidRPr="008633CA">
          <w:rPr>
            <w:rStyle w:val="a3"/>
          </w:rPr>
          <w:t>&amp;</w:t>
        </w:r>
        <w:r w:rsidR="00AF755D" w:rsidRPr="008633CA">
          <w:rPr>
            <w:rStyle w:val="a3"/>
            <w:lang w:val="en-US"/>
          </w:rPr>
          <w:t>view</w:t>
        </w:r>
        <w:r w:rsidR="00AF755D" w:rsidRPr="008633CA">
          <w:rPr>
            <w:rStyle w:val="a3"/>
          </w:rPr>
          <w:t>=</w:t>
        </w:r>
        <w:r w:rsidR="00AF755D" w:rsidRPr="008633CA">
          <w:rPr>
            <w:rStyle w:val="a3"/>
            <w:lang w:val="en-US"/>
          </w:rPr>
          <w:t>true</w:t>
        </w:r>
      </w:hyperlink>
      <w:r w:rsidR="00AF755D">
        <w:t xml:space="preserve"> </w:t>
      </w:r>
      <w:r w:rsidRPr="001D7892">
        <w:t xml:space="preserve"> -</w:t>
      </w:r>
      <w:proofErr w:type="gramEnd"/>
      <w:r w:rsidRPr="001D7892">
        <w:t xml:space="preserve"> Макрообъект. - </w:t>
      </w:r>
      <w:proofErr w:type="gramStart"/>
      <w:r w:rsidRPr="001D7892">
        <w:t>Текст :</w:t>
      </w:r>
      <w:proofErr w:type="gramEnd"/>
      <w:r w:rsidRPr="001D7892">
        <w:t xml:space="preserve"> электронный. - Сведения доступны также на </w:t>
      </w:r>
      <w:r w:rsidRPr="001D7892">
        <w:rPr>
          <w:lang w:val="en-US"/>
        </w:rPr>
        <w:t>CD</w:t>
      </w:r>
      <w:r w:rsidRPr="001D7892">
        <w:t>-</w:t>
      </w:r>
      <w:r w:rsidRPr="001D7892">
        <w:rPr>
          <w:lang w:val="en-US"/>
        </w:rPr>
        <w:t>ROM</w:t>
      </w:r>
      <w:r w:rsidRPr="001D7892">
        <w:t>.</w:t>
      </w:r>
    </w:p>
    <w:p w:rsidR="00DE1E59" w:rsidRPr="00513823" w:rsidRDefault="00DE1E59" w:rsidP="00AF755D">
      <w:pPr>
        <w:pStyle w:val="31"/>
        <w:tabs>
          <w:tab w:val="left" w:pos="426"/>
          <w:tab w:val="left" w:pos="993"/>
        </w:tabs>
        <w:spacing w:after="0"/>
        <w:ind w:left="0"/>
        <w:jc w:val="both"/>
        <w:rPr>
          <w:sz w:val="24"/>
          <w:szCs w:val="24"/>
        </w:rPr>
      </w:pPr>
    </w:p>
    <w:p w:rsidR="00DE1E59" w:rsidRDefault="00DE1E59" w:rsidP="00DE1E59">
      <w:pPr>
        <w:widowControl/>
        <w:tabs>
          <w:tab w:val="left" w:pos="993"/>
        </w:tabs>
        <w:autoSpaceDE/>
        <w:autoSpaceDN/>
        <w:adjustRightInd/>
        <w:ind w:firstLine="567"/>
        <w:jc w:val="both"/>
        <w:rPr>
          <w:b/>
          <w:lang w:val="en-US"/>
        </w:rPr>
      </w:pPr>
      <w:r w:rsidRPr="00B57256">
        <w:rPr>
          <w:b/>
        </w:rPr>
        <w:t>в) методические указания</w:t>
      </w:r>
    </w:p>
    <w:p w:rsidR="00DE1E59" w:rsidRPr="001D7892" w:rsidRDefault="00DE1E59" w:rsidP="00DE1E59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jc w:val="both"/>
      </w:pPr>
      <w:proofErr w:type="spellStart"/>
      <w:r w:rsidRPr="001D7892">
        <w:t>Понурко</w:t>
      </w:r>
      <w:proofErr w:type="spellEnd"/>
      <w:r w:rsidRPr="001D7892">
        <w:t xml:space="preserve">, И. В. Стандартизация и подтверждение </w:t>
      </w:r>
      <w:proofErr w:type="gramStart"/>
      <w:r w:rsidRPr="001D7892">
        <w:t>соответствия :</w:t>
      </w:r>
      <w:proofErr w:type="gramEnd"/>
      <w:r w:rsidRPr="001D7892">
        <w:t xml:space="preserve"> учебное пособие / И. В. </w:t>
      </w:r>
      <w:proofErr w:type="spellStart"/>
      <w:r w:rsidRPr="001D7892">
        <w:t>Понурко</w:t>
      </w:r>
      <w:proofErr w:type="spellEnd"/>
      <w:r w:rsidRPr="001D7892">
        <w:t xml:space="preserve">, С. А. Крылова ; МГТУ. - </w:t>
      </w:r>
      <w:proofErr w:type="gramStart"/>
      <w:r w:rsidRPr="001D7892">
        <w:t>Магнитогорск :</w:t>
      </w:r>
      <w:proofErr w:type="gramEnd"/>
      <w:r w:rsidRPr="001D7892">
        <w:t xml:space="preserve"> МГТУ, 2016. - 1 электрон. опт. диск (</w:t>
      </w:r>
      <w:r w:rsidRPr="001D7892">
        <w:rPr>
          <w:lang w:val="en-US"/>
        </w:rPr>
        <w:t>CD</w:t>
      </w:r>
      <w:r w:rsidRPr="001D7892">
        <w:t>-</w:t>
      </w:r>
      <w:r w:rsidRPr="001D7892">
        <w:rPr>
          <w:lang w:val="en-US"/>
        </w:rPr>
        <w:t>ROM</w:t>
      </w:r>
      <w:r w:rsidRPr="001D7892">
        <w:t xml:space="preserve">). - </w:t>
      </w:r>
      <w:proofErr w:type="spellStart"/>
      <w:r w:rsidRPr="001D7892">
        <w:t>Загл</w:t>
      </w:r>
      <w:proofErr w:type="spellEnd"/>
      <w:r w:rsidRPr="001D7892">
        <w:t xml:space="preserve">. с титул. экрана. - </w:t>
      </w:r>
      <w:r w:rsidRPr="001D7892">
        <w:rPr>
          <w:lang w:val="en-US"/>
        </w:rPr>
        <w:t>URL</w:t>
      </w:r>
      <w:r w:rsidRPr="001D7892">
        <w:t xml:space="preserve">: </w:t>
      </w:r>
      <w:hyperlink r:id="rId20" w:history="1">
        <w:r w:rsidR="00AF755D" w:rsidRPr="008633CA">
          <w:rPr>
            <w:rStyle w:val="a3"/>
            <w:lang w:val="en-US"/>
          </w:rPr>
          <w:t>https</w:t>
        </w:r>
        <w:r w:rsidR="00AF755D" w:rsidRPr="008633CA">
          <w:rPr>
            <w:rStyle w:val="a3"/>
          </w:rPr>
          <w:t>://</w:t>
        </w:r>
        <w:proofErr w:type="spellStart"/>
        <w:r w:rsidR="00AF755D" w:rsidRPr="008633CA">
          <w:rPr>
            <w:rStyle w:val="a3"/>
            <w:lang w:val="en-US"/>
          </w:rPr>
          <w:t>magtu</w:t>
        </w:r>
        <w:proofErr w:type="spellEnd"/>
        <w:r w:rsidR="00AF755D" w:rsidRPr="008633CA">
          <w:rPr>
            <w:rStyle w:val="a3"/>
          </w:rPr>
          <w:t>.</w:t>
        </w:r>
        <w:proofErr w:type="spellStart"/>
        <w:r w:rsidR="00AF755D" w:rsidRPr="008633CA">
          <w:rPr>
            <w:rStyle w:val="a3"/>
            <w:lang w:val="en-US"/>
          </w:rPr>
          <w:t>informsystema</w:t>
        </w:r>
        <w:proofErr w:type="spellEnd"/>
        <w:r w:rsidR="00AF755D" w:rsidRPr="008633CA">
          <w:rPr>
            <w:rStyle w:val="a3"/>
          </w:rPr>
          <w:t>.</w:t>
        </w:r>
        <w:proofErr w:type="spellStart"/>
        <w:r w:rsidR="00AF755D" w:rsidRPr="008633CA">
          <w:rPr>
            <w:rStyle w:val="a3"/>
            <w:lang w:val="en-US"/>
          </w:rPr>
          <w:t>ru</w:t>
        </w:r>
        <w:proofErr w:type="spellEnd"/>
        <w:r w:rsidR="00AF755D" w:rsidRPr="008633CA">
          <w:rPr>
            <w:rStyle w:val="a3"/>
          </w:rPr>
          <w:t>/</w:t>
        </w:r>
        <w:r w:rsidR="00AF755D" w:rsidRPr="008633CA">
          <w:rPr>
            <w:rStyle w:val="a3"/>
            <w:lang w:val="en-US"/>
          </w:rPr>
          <w:t>uploader</w:t>
        </w:r>
        <w:r w:rsidR="00AF755D" w:rsidRPr="008633CA">
          <w:rPr>
            <w:rStyle w:val="a3"/>
          </w:rPr>
          <w:t>/</w:t>
        </w:r>
        <w:proofErr w:type="spellStart"/>
        <w:r w:rsidR="00AF755D" w:rsidRPr="008633CA">
          <w:rPr>
            <w:rStyle w:val="a3"/>
            <w:lang w:val="en-US"/>
          </w:rPr>
          <w:t>fileUpload</w:t>
        </w:r>
        <w:proofErr w:type="spellEnd"/>
        <w:r w:rsidR="00AF755D" w:rsidRPr="008633CA">
          <w:rPr>
            <w:rStyle w:val="a3"/>
          </w:rPr>
          <w:t>?</w:t>
        </w:r>
        <w:r w:rsidR="00AF755D" w:rsidRPr="008633CA">
          <w:rPr>
            <w:rStyle w:val="a3"/>
            <w:lang w:val="en-US"/>
          </w:rPr>
          <w:t>name</w:t>
        </w:r>
        <w:r w:rsidR="00AF755D" w:rsidRPr="008633CA">
          <w:rPr>
            <w:rStyle w:val="a3"/>
          </w:rPr>
          <w:t>=2380.</w:t>
        </w:r>
        <w:r w:rsidR="00AF755D" w:rsidRPr="008633CA">
          <w:rPr>
            <w:rStyle w:val="a3"/>
            <w:lang w:val="en-US"/>
          </w:rPr>
          <w:t>pdf</w:t>
        </w:r>
        <w:r w:rsidR="00AF755D" w:rsidRPr="008633CA">
          <w:rPr>
            <w:rStyle w:val="a3"/>
          </w:rPr>
          <w:t>&amp;</w:t>
        </w:r>
        <w:r w:rsidR="00AF755D" w:rsidRPr="008633CA">
          <w:rPr>
            <w:rStyle w:val="a3"/>
            <w:lang w:val="en-US"/>
          </w:rPr>
          <w:t>show</w:t>
        </w:r>
        <w:r w:rsidR="00AF755D" w:rsidRPr="008633CA">
          <w:rPr>
            <w:rStyle w:val="a3"/>
          </w:rPr>
          <w:t>=</w:t>
        </w:r>
        <w:proofErr w:type="spellStart"/>
        <w:r w:rsidR="00AF755D" w:rsidRPr="008633CA">
          <w:rPr>
            <w:rStyle w:val="a3"/>
            <w:lang w:val="en-US"/>
          </w:rPr>
          <w:t>dcatalogues</w:t>
        </w:r>
        <w:proofErr w:type="spellEnd"/>
        <w:r w:rsidR="00AF755D" w:rsidRPr="008633CA">
          <w:rPr>
            <w:rStyle w:val="a3"/>
          </w:rPr>
          <w:t>/1/1130056/2380.</w:t>
        </w:r>
        <w:r w:rsidR="00AF755D" w:rsidRPr="008633CA">
          <w:rPr>
            <w:rStyle w:val="a3"/>
            <w:lang w:val="en-US"/>
          </w:rPr>
          <w:t>pdf</w:t>
        </w:r>
        <w:r w:rsidR="00AF755D" w:rsidRPr="008633CA">
          <w:rPr>
            <w:rStyle w:val="a3"/>
          </w:rPr>
          <w:t>&amp;</w:t>
        </w:r>
        <w:r w:rsidR="00AF755D" w:rsidRPr="008633CA">
          <w:rPr>
            <w:rStyle w:val="a3"/>
            <w:lang w:val="en-US"/>
          </w:rPr>
          <w:t>view</w:t>
        </w:r>
        <w:r w:rsidR="00AF755D" w:rsidRPr="008633CA">
          <w:rPr>
            <w:rStyle w:val="a3"/>
          </w:rPr>
          <w:t>=</w:t>
        </w:r>
        <w:r w:rsidR="00AF755D" w:rsidRPr="008633CA">
          <w:rPr>
            <w:rStyle w:val="a3"/>
            <w:lang w:val="en-US"/>
          </w:rPr>
          <w:t>true</w:t>
        </w:r>
      </w:hyperlink>
      <w:r w:rsidR="00AF755D">
        <w:t xml:space="preserve"> </w:t>
      </w:r>
      <w:r w:rsidRPr="001D7892">
        <w:t xml:space="preserve">- Макрообъект. - </w:t>
      </w:r>
      <w:proofErr w:type="gramStart"/>
      <w:r w:rsidRPr="001D7892">
        <w:t>Текст :</w:t>
      </w:r>
      <w:proofErr w:type="gramEnd"/>
      <w:r w:rsidRPr="001D7892">
        <w:t xml:space="preserve"> электронный. - Сведения доступны также на </w:t>
      </w:r>
      <w:r w:rsidRPr="001D7892">
        <w:rPr>
          <w:lang w:val="en-US"/>
        </w:rPr>
        <w:t>CD</w:t>
      </w:r>
      <w:r w:rsidRPr="001D7892">
        <w:t>-</w:t>
      </w:r>
      <w:r w:rsidRPr="001D7892">
        <w:rPr>
          <w:lang w:val="en-US"/>
        </w:rPr>
        <w:t>ROM</w:t>
      </w:r>
      <w:r w:rsidRPr="001D7892">
        <w:t>.</w:t>
      </w:r>
    </w:p>
    <w:p w:rsidR="00DE1E59" w:rsidRPr="00DE1E59" w:rsidRDefault="00DE1E59" w:rsidP="00DE1E59">
      <w:pPr>
        <w:widowControl/>
        <w:tabs>
          <w:tab w:val="left" w:pos="993"/>
        </w:tabs>
        <w:autoSpaceDE/>
        <w:autoSpaceDN/>
        <w:adjustRightInd/>
        <w:ind w:firstLine="567"/>
        <w:jc w:val="both"/>
        <w:rPr>
          <w:b/>
        </w:rPr>
      </w:pPr>
    </w:p>
    <w:p w:rsidR="00DE1E59" w:rsidRPr="00AF755D" w:rsidRDefault="00DE1E59" w:rsidP="00DE1E59">
      <w:pPr>
        <w:pStyle w:val="Default"/>
        <w:ind w:firstLine="567"/>
        <w:rPr>
          <w:b/>
          <w:bCs/>
          <w:iCs/>
          <w:color w:val="auto"/>
        </w:rPr>
      </w:pPr>
      <w:r w:rsidRPr="00AF755D">
        <w:rPr>
          <w:b/>
          <w:bCs/>
          <w:iCs/>
          <w:color w:val="auto"/>
        </w:rPr>
        <w:t>г) программное обеспечение и Интернет-ресурсы</w:t>
      </w:r>
    </w:p>
    <w:p w:rsidR="00AF755D" w:rsidRPr="00AF755D" w:rsidRDefault="00AF755D" w:rsidP="00AF755D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AF755D" w:rsidRPr="00AF755D" w:rsidTr="00AF755D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F755D" w:rsidRPr="00AF755D" w:rsidTr="00AF755D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AF755D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AF755D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Д-1227 от 08.10.2018</w:t>
            </w:r>
          </w:p>
          <w:p w:rsidR="00AF755D" w:rsidRPr="00AF755D" w:rsidRDefault="00AF755D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11.10.2021</w:t>
            </w:r>
          </w:p>
          <w:p w:rsidR="00AF755D" w:rsidRPr="00AF755D" w:rsidRDefault="00AF755D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AF755D" w:rsidRPr="00AF755D" w:rsidTr="00AF755D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AF755D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AF755D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AF755D" w:rsidRPr="00AF755D" w:rsidTr="00AF755D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55D" w:rsidRPr="00AF755D" w:rsidRDefault="00AF755D">
            <w:pPr>
              <w:rPr>
                <w:lang w:val="en-US" w:eastAsia="en-US" w:bidi="en-US"/>
              </w:rPr>
            </w:pPr>
            <w:r w:rsidRPr="00AF755D">
              <w:rPr>
                <w:color w:val="000000"/>
              </w:rPr>
              <w:t>FAR</w:t>
            </w:r>
            <w:r w:rsidRPr="00AF755D">
              <w:t xml:space="preserve"> </w:t>
            </w:r>
            <w:proofErr w:type="spellStart"/>
            <w:r w:rsidRPr="00AF755D">
              <w:rPr>
                <w:color w:val="000000"/>
              </w:rPr>
              <w:t>Manager</w:t>
            </w:r>
            <w:proofErr w:type="spellEnd"/>
            <w:r w:rsidRPr="00AF755D"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55D" w:rsidRPr="00AF755D" w:rsidRDefault="00AF755D">
            <w:pPr>
              <w:rPr>
                <w:lang w:val="en-US" w:eastAsia="en-US" w:bidi="en-US"/>
              </w:rPr>
            </w:pPr>
            <w:r w:rsidRPr="00AF755D">
              <w:rPr>
                <w:color w:val="000000"/>
              </w:rPr>
              <w:t>свободно</w:t>
            </w:r>
            <w:r w:rsidRPr="00AF755D">
              <w:t xml:space="preserve"> </w:t>
            </w:r>
            <w:r w:rsidRPr="00AF755D">
              <w:rPr>
                <w:color w:val="000000"/>
              </w:rPr>
              <w:t>распространяемое</w:t>
            </w:r>
            <w:r w:rsidRPr="00AF755D">
              <w:t xml:space="preserve"> </w:t>
            </w:r>
            <w:r w:rsidRPr="00AF755D">
              <w:rPr>
                <w:color w:val="000000"/>
              </w:rPr>
              <w:t>ПО</w:t>
            </w:r>
            <w:r w:rsidRPr="00AF755D"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55D" w:rsidRPr="00AF755D" w:rsidRDefault="00AF755D">
            <w:pPr>
              <w:jc w:val="center"/>
              <w:rPr>
                <w:lang w:val="en-US" w:eastAsia="en-US" w:bidi="en-US"/>
              </w:rPr>
            </w:pPr>
            <w:r w:rsidRPr="00AF755D">
              <w:rPr>
                <w:color w:val="000000"/>
              </w:rPr>
              <w:t>бессрочно</w:t>
            </w:r>
            <w:r w:rsidRPr="00AF755D">
              <w:t xml:space="preserve"> </w:t>
            </w:r>
          </w:p>
        </w:tc>
      </w:tr>
      <w:tr w:rsidR="00AF755D" w:rsidRPr="00AF755D" w:rsidTr="00AF755D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55D" w:rsidRPr="00AF755D" w:rsidRDefault="00AF755D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F755D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AF755D" w:rsidRPr="00AF755D" w:rsidRDefault="00AF755D" w:rsidP="00AF755D">
      <w:pPr>
        <w:pStyle w:val="Style8"/>
        <w:jc w:val="both"/>
        <w:rPr>
          <w:rStyle w:val="FontStyle21"/>
          <w:i/>
          <w:sz w:val="24"/>
          <w:szCs w:val="24"/>
          <w:lang w:eastAsia="en-US" w:bidi="en-US"/>
        </w:rPr>
      </w:pPr>
    </w:p>
    <w:p w:rsidR="00AF755D" w:rsidRPr="00AF755D" w:rsidRDefault="00AF755D" w:rsidP="00AF755D">
      <w:pPr>
        <w:rPr>
          <w:lang w:eastAsia="ar-SA"/>
        </w:rPr>
      </w:pPr>
      <w:r w:rsidRPr="00AF755D">
        <w:t>Интернет-ресурсы</w:t>
      </w:r>
    </w:p>
    <w:p w:rsidR="00AF755D" w:rsidRPr="00AF755D" w:rsidRDefault="00AF755D" w:rsidP="00AF755D">
      <w:pPr>
        <w:pStyle w:val="Style8"/>
        <w:jc w:val="both"/>
        <w:rPr>
          <w:rStyle w:val="FontStyle21"/>
          <w:sz w:val="24"/>
          <w:szCs w:val="24"/>
        </w:rPr>
      </w:pPr>
      <w:r w:rsidRPr="00AF755D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21" w:history="1">
        <w:r w:rsidRPr="00AF755D">
          <w:rPr>
            <w:rStyle w:val="a3"/>
          </w:rPr>
          <w:t>https://elibrary.ru/project_risc.asp</w:t>
        </w:r>
      </w:hyperlink>
      <w:r w:rsidRPr="00AF755D">
        <w:rPr>
          <w:rStyle w:val="FontStyle21"/>
          <w:sz w:val="24"/>
          <w:szCs w:val="24"/>
        </w:rPr>
        <w:t xml:space="preserve">. </w:t>
      </w:r>
    </w:p>
    <w:p w:rsidR="00AF755D" w:rsidRPr="00AF755D" w:rsidRDefault="00AF755D" w:rsidP="00AF755D">
      <w:pPr>
        <w:pStyle w:val="Style8"/>
        <w:jc w:val="both"/>
        <w:rPr>
          <w:rStyle w:val="FontStyle21"/>
          <w:sz w:val="24"/>
          <w:szCs w:val="24"/>
        </w:rPr>
      </w:pPr>
      <w:r w:rsidRPr="00AF755D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AF755D">
        <w:rPr>
          <w:rStyle w:val="FontStyle21"/>
          <w:sz w:val="24"/>
          <w:szCs w:val="24"/>
        </w:rPr>
        <w:t>Google</w:t>
      </w:r>
      <w:proofErr w:type="spellEnd"/>
      <w:r w:rsidRPr="00AF755D">
        <w:rPr>
          <w:rStyle w:val="FontStyle21"/>
          <w:sz w:val="24"/>
          <w:szCs w:val="24"/>
        </w:rPr>
        <w:t xml:space="preserve"> (</w:t>
      </w:r>
      <w:proofErr w:type="spellStart"/>
      <w:r w:rsidRPr="00AF755D">
        <w:rPr>
          <w:rStyle w:val="FontStyle21"/>
          <w:sz w:val="24"/>
          <w:szCs w:val="24"/>
        </w:rPr>
        <w:t>Google</w:t>
      </w:r>
      <w:proofErr w:type="spellEnd"/>
      <w:r w:rsidRPr="00AF755D">
        <w:rPr>
          <w:rStyle w:val="FontStyle21"/>
          <w:sz w:val="24"/>
          <w:szCs w:val="24"/>
        </w:rPr>
        <w:t xml:space="preserve"> </w:t>
      </w:r>
      <w:proofErr w:type="spellStart"/>
      <w:r w:rsidRPr="00AF755D">
        <w:rPr>
          <w:rStyle w:val="FontStyle21"/>
          <w:sz w:val="24"/>
          <w:szCs w:val="24"/>
        </w:rPr>
        <w:t>Scholar</w:t>
      </w:r>
      <w:proofErr w:type="spellEnd"/>
      <w:r w:rsidRPr="00AF755D">
        <w:rPr>
          <w:rStyle w:val="FontStyle21"/>
          <w:sz w:val="24"/>
          <w:szCs w:val="24"/>
        </w:rPr>
        <w:t xml:space="preserve">) – URL: </w:t>
      </w:r>
      <w:hyperlink r:id="rId22" w:history="1">
        <w:r w:rsidRPr="00AF755D">
          <w:rPr>
            <w:rStyle w:val="a3"/>
          </w:rPr>
          <w:t>https://scholar.google.ru/</w:t>
        </w:r>
      </w:hyperlink>
      <w:r w:rsidRPr="00AF755D">
        <w:rPr>
          <w:rStyle w:val="FontStyle21"/>
          <w:sz w:val="24"/>
          <w:szCs w:val="24"/>
        </w:rPr>
        <w:t>.</w:t>
      </w:r>
    </w:p>
    <w:p w:rsidR="00AF755D" w:rsidRPr="00AF755D" w:rsidRDefault="00AF755D" w:rsidP="00AF755D">
      <w:pPr>
        <w:pStyle w:val="Style8"/>
        <w:jc w:val="both"/>
        <w:rPr>
          <w:rStyle w:val="FontStyle21"/>
          <w:sz w:val="24"/>
          <w:szCs w:val="24"/>
        </w:rPr>
      </w:pPr>
      <w:r w:rsidRPr="00AF755D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23" w:history="1">
        <w:r w:rsidRPr="00AF755D">
          <w:rPr>
            <w:rStyle w:val="a3"/>
          </w:rPr>
          <w:t>http:window.edu.ru/</w:t>
        </w:r>
      </w:hyperlink>
      <w:r w:rsidRPr="00AF755D">
        <w:rPr>
          <w:rStyle w:val="FontStyle21"/>
          <w:sz w:val="24"/>
          <w:szCs w:val="24"/>
        </w:rPr>
        <w:t>.</w:t>
      </w:r>
    </w:p>
    <w:p w:rsidR="00AF755D" w:rsidRPr="00AF755D" w:rsidRDefault="00AF755D" w:rsidP="00AF755D">
      <w:pPr>
        <w:pStyle w:val="Style8"/>
        <w:jc w:val="both"/>
        <w:rPr>
          <w:rStyle w:val="FontStyle21"/>
          <w:sz w:val="24"/>
          <w:szCs w:val="24"/>
        </w:rPr>
      </w:pPr>
      <w:r w:rsidRPr="00AF755D">
        <w:rPr>
          <w:rStyle w:val="FontStyle21"/>
          <w:sz w:val="24"/>
          <w:szCs w:val="24"/>
        </w:rPr>
        <w:lastRenderedPageBreak/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24" w:history="1">
        <w:r w:rsidRPr="00AF755D">
          <w:rPr>
            <w:rStyle w:val="a3"/>
          </w:rPr>
          <w:t>https://www1.fips.ru/</w:t>
        </w:r>
      </w:hyperlink>
    </w:p>
    <w:p w:rsidR="00AF755D" w:rsidRDefault="00AF755D" w:rsidP="00AF755D">
      <w:pPr>
        <w:pStyle w:val="Style1"/>
        <w:ind w:firstLine="720"/>
        <w:jc w:val="both"/>
        <w:rPr>
          <w:rStyle w:val="FontStyle14"/>
        </w:rPr>
      </w:pPr>
    </w:p>
    <w:p w:rsidR="00B41149" w:rsidRDefault="00B41149" w:rsidP="00B4114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B41149" w:rsidRDefault="00B41149" w:rsidP="00B4114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67518" w:rsidRPr="00AE2632" w:rsidRDefault="00C67518" w:rsidP="00C67518">
      <w:pPr>
        <w:ind w:firstLine="709"/>
        <w:jc w:val="both"/>
        <w:rPr>
          <w:color w:val="000000"/>
        </w:rPr>
      </w:pPr>
      <w:r w:rsidRPr="00AE2632">
        <w:rPr>
          <w:color w:val="000000"/>
        </w:rPr>
        <w:t>Материально-техническое обеспечение дисциплины включает:</w:t>
      </w:r>
    </w:p>
    <w:p w:rsidR="00B41149" w:rsidRDefault="00B41149" w:rsidP="00B41149">
      <w:pPr>
        <w:ind w:left="708"/>
        <w:jc w:val="righ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663"/>
        <w:gridCol w:w="5836"/>
      </w:tblGrid>
      <w:tr w:rsidR="00F05C93" w:rsidRPr="00F05C93" w:rsidTr="007B6D31">
        <w:trPr>
          <w:tblHeader/>
        </w:trPr>
        <w:tc>
          <w:tcPr>
            <w:tcW w:w="1928" w:type="pct"/>
            <w:vAlign w:val="center"/>
          </w:tcPr>
          <w:p w:rsidR="00F05C93" w:rsidRPr="00F05C93" w:rsidRDefault="00F05C93" w:rsidP="00F05C93">
            <w:pPr>
              <w:ind w:firstLine="709"/>
              <w:jc w:val="both"/>
            </w:pPr>
            <w:r w:rsidRPr="00F05C93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05C93" w:rsidRPr="00F05C93" w:rsidRDefault="00F05C93" w:rsidP="00F05C93">
            <w:pPr>
              <w:ind w:firstLine="709"/>
              <w:jc w:val="both"/>
            </w:pPr>
            <w:r w:rsidRPr="00F05C93">
              <w:t>Оснащение аудитории</w:t>
            </w:r>
          </w:p>
        </w:tc>
      </w:tr>
      <w:tr w:rsidR="00F05C93" w:rsidRPr="00F05C93" w:rsidTr="007B6D31">
        <w:trPr>
          <w:trHeight w:val="720"/>
        </w:trPr>
        <w:tc>
          <w:tcPr>
            <w:tcW w:w="1928" w:type="pct"/>
            <w:vAlign w:val="center"/>
          </w:tcPr>
          <w:p w:rsidR="00F05C93" w:rsidRPr="00F05C93" w:rsidRDefault="00F05C93" w:rsidP="00F05C93">
            <w:pPr>
              <w:ind w:firstLine="709"/>
              <w:jc w:val="both"/>
              <w:rPr>
                <w:b/>
              </w:rPr>
            </w:pPr>
            <w:r w:rsidRPr="00F05C93">
              <w:t>Лекционная аудитория</w:t>
            </w:r>
          </w:p>
          <w:p w:rsidR="00F05C93" w:rsidRPr="00F05C93" w:rsidRDefault="00F05C93" w:rsidP="00F05C93">
            <w:pPr>
              <w:ind w:firstLine="709"/>
              <w:jc w:val="both"/>
              <w:rPr>
                <w:b/>
              </w:rPr>
            </w:pPr>
          </w:p>
          <w:p w:rsidR="00F05C93" w:rsidRPr="00F05C93" w:rsidRDefault="00F05C93" w:rsidP="00F05C93">
            <w:pPr>
              <w:ind w:firstLine="709"/>
              <w:jc w:val="both"/>
              <w:rPr>
                <w:b/>
              </w:rPr>
            </w:pPr>
          </w:p>
          <w:p w:rsidR="00F05C93" w:rsidRPr="00F05C93" w:rsidRDefault="00F05C93" w:rsidP="00F05C93">
            <w:pPr>
              <w:ind w:firstLine="709"/>
              <w:jc w:val="both"/>
            </w:pPr>
            <w:r w:rsidRPr="00F05C93">
              <w:t>Учебная аудитория</w:t>
            </w:r>
          </w:p>
          <w:p w:rsidR="00F05C93" w:rsidRPr="00F05C93" w:rsidRDefault="00F05C93" w:rsidP="00F05C93">
            <w:pPr>
              <w:ind w:firstLine="709"/>
              <w:jc w:val="both"/>
            </w:pPr>
          </w:p>
        </w:tc>
        <w:tc>
          <w:tcPr>
            <w:tcW w:w="3072" w:type="pct"/>
            <w:vAlign w:val="center"/>
          </w:tcPr>
          <w:p w:rsidR="00F05C93" w:rsidRPr="00F05C93" w:rsidRDefault="00F05C93" w:rsidP="00F05C93">
            <w:pPr>
              <w:ind w:firstLine="709"/>
              <w:jc w:val="both"/>
            </w:pPr>
            <w:r w:rsidRPr="00F05C93">
              <w:t>Мультимедийные средства хранения, передачи и представления информации (компьютер, проектор, экран).</w:t>
            </w:r>
          </w:p>
          <w:p w:rsidR="00F05C93" w:rsidRPr="00F05C93" w:rsidRDefault="00F05C93" w:rsidP="00F05C93">
            <w:pPr>
              <w:ind w:firstLine="709"/>
              <w:jc w:val="both"/>
            </w:pPr>
          </w:p>
        </w:tc>
      </w:tr>
      <w:tr w:rsidR="00F05C93" w:rsidRPr="00F05C93" w:rsidTr="007B6D31">
        <w:trPr>
          <w:trHeight w:val="720"/>
        </w:trPr>
        <w:tc>
          <w:tcPr>
            <w:tcW w:w="1928" w:type="pct"/>
          </w:tcPr>
          <w:p w:rsidR="00F05C93" w:rsidRPr="00F05C93" w:rsidRDefault="00F05C93" w:rsidP="00F05C93">
            <w:pPr>
              <w:ind w:firstLine="709"/>
              <w:jc w:val="both"/>
            </w:pPr>
            <w:r w:rsidRPr="00F05C93">
              <w:t xml:space="preserve">Химические лаборатории </w:t>
            </w:r>
          </w:p>
        </w:tc>
        <w:tc>
          <w:tcPr>
            <w:tcW w:w="3072" w:type="pct"/>
          </w:tcPr>
          <w:p w:rsidR="00F05C93" w:rsidRPr="00F05C93" w:rsidRDefault="00F05C93" w:rsidP="00F05C93">
            <w:pPr>
              <w:ind w:firstLine="709"/>
              <w:jc w:val="both"/>
            </w:pPr>
            <w:proofErr w:type="gramStart"/>
            <w:r w:rsidRPr="00F05C93">
              <w:t>Оборудование :</w:t>
            </w:r>
            <w:proofErr w:type="gramEnd"/>
            <w:r w:rsidRPr="00F05C93">
              <w:t xml:space="preserve"> весы электронные, хроматограф, спектрофотометр, дистиллятор, магнитные мешалки, </w:t>
            </w:r>
            <w:proofErr w:type="spellStart"/>
            <w:r w:rsidRPr="00F05C93">
              <w:t>титратор</w:t>
            </w:r>
            <w:proofErr w:type="spellEnd"/>
            <w:r w:rsidRPr="00F05C93">
              <w:t xml:space="preserve"> автоматический, химическая посуда, реактивы, таблицы.</w:t>
            </w:r>
          </w:p>
        </w:tc>
      </w:tr>
      <w:tr w:rsidR="00F05C93" w:rsidRPr="00F05C93" w:rsidTr="007B6D31">
        <w:trPr>
          <w:trHeight w:val="720"/>
        </w:trPr>
        <w:tc>
          <w:tcPr>
            <w:tcW w:w="5000" w:type="pct"/>
            <w:gridSpan w:val="2"/>
            <w:vAlign w:val="center"/>
          </w:tcPr>
          <w:p w:rsidR="00F05C93" w:rsidRPr="00F05C93" w:rsidRDefault="00F05C93" w:rsidP="00F05C93">
            <w:pPr>
              <w:ind w:firstLine="709"/>
              <w:jc w:val="both"/>
            </w:pPr>
            <w:r w:rsidRPr="00F05C93">
              <w:rPr>
                <w:b/>
              </w:rPr>
              <w:t>Помещения для самостоятельной работы</w:t>
            </w:r>
          </w:p>
        </w:tc>
      </w:tr>
      <w:tr w:rsidR="00F05C93" w:rsidRPr="00F05C93" w:rsidTr="007B6D31">
        <w:trPr>
          <w:trHeight w:val="720"/>
        </w:trPr>
        <w:tc>
          <w:tcPr>
            <w:tcW w:w="1928" w:type="pct"/>
          </w:tcPr>
          <w:p w:rsidR="00F05C93" w:rsidRPr="00F05C93" w:rsidRDefault="00F05C93" w:rsidP="00F05C93">
            <w:pPr>
              <w:ind w:firstLine="709"/>
              <w:jc w:val="both"/>
            </w:pPr>
            <w:r w:rsidRPr="00F05C93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F05C93" w:rsidRPr="00F05C93" w:rsidRDefault="00F05C93" w:rsidP="00F05C93">
            <w:pPr>
              <w:ind w:firstLine="709"/>
              <w:jc w:val="both"/>
            </w:pPr>
            <w:r w:rsidRPr="00F05C93">
              <w:t xml:space="preserve">Персональные компьютеры с пакетом </w:t>
            </w:r>
            <w:r w:rsidRPr="00F05C93">
              <w:rPr>
                <w:lang w:val="en-US"/>
              </w:rPr>
              <w:t>MS</w:t>
            </w:r>
            <w:r w:rsidRPr="00F05C93">
              <w:t xml:space="preserve"> </w:t>
            </w:r>
            <w:r w:rsidRPr="00F05C93">
              <w:rPr>
                <w:lang w:val="en-US"/>
              </w:rPr>
              <w:t>Office</w:t>
            </w:r>
            <w:r w:rsidRPr="00F05C93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05C93" w:rsidRPr="00F05C93" w:rsidTr="007B6D31">
        <w:trPr>
          <w:trHeight w:val="720"/>
        </w:trPr>
        <w:tc>
          <w:tcPr>
            <w:tcW w:w="1928" w:type="pct"/>
            <w:vAlign w:val="center"/>
          </w:tcPr>
          <w:p w:rsidR="00F05C93" w:rsidRPr="00F05C93" w:rsidRDefault="00F05C93" w:rsidP="00F05C93">
            <w:pPr>
              <w:ind w:firstLine="709"/>
              <w:jc w:val="both"/>
            </w:pPr>
          </w:p>
          <w:p w:rsidR="00F05C93" w:rsidRPr="00F05C93" w:rsidRDefault="00F05C93" w:rsidP="00F05C93">
            <w:pPr>
              <w:ind w:firstLine="709"/>
              <w:jc w:val="both"/>
              <w:rPr>
                <w:b/>
              </w:rPr>
            </w:pPr>
            <w:r w:rsidRPr="00F05C93">
              <w:rPr>
                <w:b/>
              </w:rPr>
              <w:t>Аудитория № 132а</w:t>
            </w:r>
          </w:p>
          <w:p w:rsidR="00F05C93" w:rsidRPr="00F05C93" w:rsidRDefault="00F05C93" w:rsidP="00F05C93">
            <w:pPr>
              <w:ind w:firstLine="709"/>
              <w:jc w:val="both"/>
            </w:pPr>
            <w:r w:rsidRPr="00F05C93">
              <w:t>Отдел электронных ресурсов библиотечного комплекса</w:t>
            </w:r>
          </w:p>
          <w:p w:rsidR="00F05C93" w:rsidRPr="00F05C93" w:rsidRDefault="00F05C93" w:rsidP="00F05C93">
            <w:pPr>
              <w:ind w:firstLine="709"/>
              <w:jc w:val="both"/>
            </w:pPr>
          </w:p>
        </w:tc>
        <w:tc>
          <w:tcPr>
            <w:tcW w:w="3072" w:type="pct"/>
            <w:vAlign w:val="center"/>
          </w:tcPr>
          <w:p w:rsidR="00F05C93" w:rsidRPr="00F05C93" w:rsidRDefault="00F05C93" w:rsidP="00F05C93">
            <w:pPr>
              <w:ind w:firstLine="709"/>
              <w:jc w:val="both"/>
            </w:pPr>
            <w:r w:rsidRPr="00F05C93">
              <w:t xml:space="preserve">Персональные компьютеры с пакетом </w:t>
            </w:r>
            <w:r w:rsidRPr="00F05C93">
              <w:rPr>
                <w:lang w:val="en-US"/>
              </w:rPr>
              <w:t>MS</w:t>
            </w:r>
            <w:r w:rsidRPr="00F05C93">
              <w:t xml:space="preserve"> </w:t>
            </w:r>
            <w:r w:rsidRPr="00F05C93">
              <w:rPr>
                <w:lang w:val="en-US"/>
              </w:rPr>
              <w:t>Office</w:t>
            </w:r>
            <w:r w:rsidRPr="00F05C93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54DDB" w:rsidRPr="00F05C93" w:rsidTr="00E76AE4">
        <w:trPr>
          <w:trHeight w:val="720"/>
        </w:trPr>
        <w:tc>
          <w:tcPr>
            <w:tcW w:w="1928" w:type="pct"/>
          </w:tcPr>
          <w:p w:rsidR="00D54DDB" w:rsidRPr="00626A5B" w:rsidRDefault="00D54DDB" w:rsidP="00D54DDB">
            <w:pPr>
              <w:contextualSpacing/>
            </w:pPr>
            <w:bookmarkStart w:id="0" w:name="_GoBack" w:colFirst="0" w:colLast="0"/>
            <w:r w:rsidRPr="00626A5B">
              <w:t>Помещение для хранения и профилактического обслужив</w:t>
            </w:r>
            <w:r w:rsidRPr="00626A5B">
              <w:t>а</w:t>
            </w:r>
            <w:r w:rsidRPr="00626A5B">
              <w:t>ния учебного оборудования</w:t>
            </w:r>
          </w:p>
        </w:tc>
        <w:tc>
          <w:tcPr>
            <w:tcW w:w="3072" w:type="pct"/>
          </w:tcPr>
          <w:p w:rsidR="00D54DDB" w:rsidRPr="00626A5B" w:rsidRDefault="00D54DDB" w:rsidP="00D54DDB">
            <w:pPr>
              <w:contextualSpacing/>
            </w:pPr>
            <w:r w:rsidRPr="00626A5B">
              <w:t>Стеллажи для хранения учебно-наглядных пос</w:t>
            </w:r>
            <w:r w:rsidRPr="00626A5B">
              <w:t>о</w:t>
            </w:r>
            <w:r w:rsidRPr="00626A5B">
              <w:t>бий и учебно-методической документации.</w:t>
            </w:r>
          </w:p>
        </w:tc>
      </w:tr>
      <w:bookmarkEnd w:id="0"/>
    </w:tbl>
    <w:p w:rsidR="00B41149" w:rsidRPr="00D43280" w:rsidRDefault="00B41149" w:rsidP="00B41149">
      <w:pPr>
        <w:ind w:firstLine="709"/>
        <w:jc w:val="both"/>
      </w:pPr>
    </w:p>
    <w:p w:rsidR="00B41149" w:rsidRPr="00D43280" w:rsidRDefault="00B41149" w:rsidP="00B41149">
      <w:pPr>
        <w:ind w:firstLine="709"/>
        <w:jc w:val="both"/>
        <w:rPr>
          <w:b/>
        </w:rPr>
      </w:pPr>
    </w:p>
    <w:p w:rsidR="00134741" w:rsidRDefault="00134741"/>
    <w:sectPr w:rsidR="00134741" w:rsidSect="00134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B1912"/>
    <w:multiLevelType w:val="hybridMultilevel"/>
    <w:tmpl w:val="039E0A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71809"/>
    <w:multiLevelType w:val="hybridMultilevel"/>
    <w:tmpl w:val="7E20F812"/>
    <w:lvl w:ilvl="0" w:tplc="C444F1C4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2" w15:restartNumberingAfterBreak="0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8B5C35"/>
    <w:multiLevelType w:val="hybridMultilevel"/>
    <w:tmpl w:val="420E9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16092"/>
    <w:multiLevelType w:val="multilevel"/>
    <w:tmpl w:val="708896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" w15:restartNumberingAfterBreak="0">
    <w:nsid w:val="45FA42F1"/>
    <w:multiLevelType w:val="hybridMultilevel"/>
    <w:tmpl w:val="BDA035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56596F"/>
    <w:multiLevelType w:val="hybridMultilevel"/>
    <w:tmpl w:val="A56E04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CBE0C23"/>
    <w:multiLevelType w:val="hybridMultilevel"/>
    <w:tmpl w:val="7938C1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DCE43DD"/>
    <w:multiLevelType w:val="hybridMultilevel"/>
    <w:tmpl w:val="59849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8445B6"/>
    <w:multiLevelType w:val="hybridMultilevel"/>
    <w:tmpl w:val="109480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8"/>
  </w:num>
  <w:num w:numId="8">
    <w:abstractNumId w:val="4"/>
  </w:num>
  <w:num w:numId="9">
    <w:abstractNumId w:val="5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49F4"/>
    <w:rsid w:val="00007ECB"/>
    <w:rsid w:val="000113EA"/>
    <w:rsid w:val="00023C3D"/>
    <w:rsid w:val="00025F5B"/>
    <w:rsid w:val="00072664"/>
    <w:rsid w:val="0008485B"/>
    <w:rsid w:val="000B7788"/>
    <w:rsid w:val="000C6190"/>
    <w:rsid w:val="000F2C4E"/>
    <w:rsid w:val="0012463F"/>
    <w:rsid w:val="00134741"/>
    <w:rsid w:val="00154BA2"/>
    <w:rsid w:val="00175873"/>
    <w:rsid w:val="001C4DCA"/>
    <w:rsid w:val="001C6561"/>
    <w:rsid w:val="001F04DA"/>
    <w:rsid w:val="00211099"/>
    <w:rsid w:val="00223170"/>
    <w:rsid w:val="00246EDF"/>
    <w:rsid w:val="002C4E54"/>
    <w:rsid w:val="002E782B"/>
    <w:rsid w:val="0032262B"/>
    <w:rsid w:val="00334BA1"/>
    <w:rsid w:val="00347592"/>
    <w:rsid w:val="00353A91"/>
    <w:rsid w:val="00364F2F"/>
    <w:rsid w:val="003910C4"/>
    <w:rsid w:val="0039396A"/>
    <w:rsid w:val="003E0A47"/>
    <w:rsid w:val="003E405E"/>
    <w:rsid w:val="004107AC"/>
    <w:rsid w:val="0041438C"/>
    <w:rsid w:val="004371B9"/>
    <w:rsid w:val="004809F6"/>
    <w:rsid w:val="004B5328"/>
    <w:rsid w:val="004F7812"/>
    <w:rsid w:val="005113CB"/>
    <w:rsid w:val="00532DF1"/>
    <w:rsid w:val="0054792C"/>
    <w:rsid w:val="00590C7F"/>
    <w:rsid w:val="00595A1F"/>
    <w:rsid w:val="005A1B06"/>
    <w:rsid w:val="005C089F"/>
    <w:rsid w:val="006361AA"/>
    <w:rsid w:val="006449F4"/>
    <w:rsid w:val="0065226C"/>
    <w:rsid w:val="00655D66"/>
    <w:rsid w:val="00663082"/>
    <w:rsid w:val="006860F0"/>
    <w:rsid w:val="00693E3D"/>
    <w:rsid w:val="006D1953"/>
    <w:rsid w:val="006D7B1F"/>
    <w:rsid w:val="006F325D"/>
    <w:rsid w:val="00701F07"/>
    <w:rsid w:val="00705E4E"/>
    <w:rsid w:val="00707DA2"/>
    <w:rsid w:val="00751978"/>
    <w:rsid w:val="007661DD"/>
    <w:rsid w:val="00786790"/>
    <w:rsid w:val="00791FAF"/>
    <w:rsid w:val="007D60FC"/>
    <w:rsid w:val="007E07C5"/>
    <w:rsid w:val="007F2F8F"/>
    <w:rsid w:val="0080469A"/>
    <w:rsid w:val="008301E0"/>
    <w:rsid w:val="00850D9E"/>
    <w:rsid w:val="00855BF5"/>
    <w:rsid w:val="008619E1"/>
    <w:rsid w:val="0087122F"/>
    <w:rsid w:val="00872D1B"/>
    <w:rsid w:val="00895B5A"/>
    <w:rsid w:val="008A53EB"/>
    <w:rsid w:val="008F14BC"/>
    <w:rsid w:val="009160AA"/>
    <w:rsid w:val="00933934"/>
    <w:rsid w:val="00950148"/>
    <w:rsid w:val="009C6DC9"/>
    <w:rsid w:val="009F4301"/>
    <w:rsid w:val="00A00DA5"/>
    <w:rsid w:val="00A01931"/>
    <w:rsid w:val="00A02BEB"/>
    <w:rsid w:val="00A25E17"/>
    <w:rsid w:val="00A453A1"/>
    <w:rsid w:val="00A84309"/>
    <w:rsid w:val="00A92475"/>
    <w:rsid w:val="00A97D00"/>
    <w:rsid w:val="00AA09C1"/>
    <w:rsid w:val="00AC1F9B"/>
    <w:rsid w:val="00AF3109"/>
    <w:rsid w:val="00AF612E"/>
    <w:rsid w:val="00AF755D"/>
    <w:rsid w:val="00B21A0A"/>
    <w:rsid w:val="00B41149"/>
    <w:rsid w:val="00B45979"/>
    <w:rsid w:val="00B4765D"/>
    <w:rsid w:val="00B751F2"/>
    <w:rsid w:val="00B87406"/>
    <w:rsid w:val="00BB1D29"/>
    <w:rsid w:val="00BB31A3"/>
    <w:rsid w:val="00BB50BD"/>
    <w:rsid w:val="00BC292F"/>
    <w:rsid w:val="00BC4485"/>
    <w:rsid w:val="00BD0106"/>
    <w:rsid w:val="00BD3827"/>
    <w:rsid w:val="00BF0DA1"/>
    <w:rsid w:val="00C00B70"/>
    <w:rsid w:val="00C042B2"/>
    <w:rsid w:val="00C21337"/>
    <w:rsid w:val="00C56118"/>
    <w:rsid w:val="00C67518"/>
    <w:rsid w:val="00C8092F"/>
    <w:rsid w:val="00C93536"/>
    <w:rsid w:val="00CA43DC"/>
    <w:rsid w:val="00CC1D8F"/>
    <w:rsid w:val="00CC49D6"/>
    <w:rsid w:val="00CE625A"/>
    <w:rsid w:val="00CE70E0"/>
    <w:rsid w:val="00D066AA"/>
    <w:rsid w:val="00D25C43"/>
    <w:rsid w:val="00D33569"/>
    <w:rsid w:val="00D359FB"/>
    <w:rsid w:val="00D54DDB"/>
    <w:rsid w:val="00D86791"/>
    <w:rsid w:val="00DA1959"/>
    <w:rsid w:val="00DA32B3"/>
    <w:rsid w:val="00DA6E63"/>
    <w:rsid w:val="00DE1E59"/>
    <w:rsid w:val="00DE7F01"/>
    <w:rsid w:val="00DF3055"/>
    <w:rsid w:val="00E574BA"/>
    <w:rsid w:val="00E776C6"/>
    <w:rsid w:val="00EB0053"/>
    <w:rsid w:val="00EE52BC"/>
    <w:rsid w:val="00EF115A"/>
    <w:rsid w:val="00F05C93"/>
    <w:rsid w:val="00F165EE"/>
    <w:rsid w:val="00F55E4E"/>
    <w:rsid w:val="00F60438"/>
    <w:rsid w:val="00F7207C"/>
    <w:rsid w:val="00FB0B1B"/>
    <w:rsid w:val="00FC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1E90E7-9B30-4759-AEE4-BA120C70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41149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ahoma" w:hAnsi="Tahoma" w:cs="Tahoma"/>
      <w:b/>
      <w:bCs/>
      <w:color w:val="FF6D4E"/>
      <w:kern w:val="36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5D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5D6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149"/>
    <w:rPr>
      <w:rFonts w:ascii="Tahoma" w:eastAsia="Times New Roman" w:hAnsi="Tahoma" w:cs="Tahoma"/>
      <w:b/>
      <w:bCs/>
      <w:color w:val="FF6D4E"/>
      <w:kern w:val="36"/>
      <w:lang w:eastAsia="ru-RU"/>
    </w:rPr>
  </w:style>
  <w:style w:type="character" w:styleId="a3">
    <w:name w:val="Hyperlink"/>
    <w:basedOn w:val="a0"/>
    <w:unhideWhenUsed/>
    <w:rsid w:val="00B41149"/>
    <w:rPr>
      <w:color w:val="0000FF"/>
      <w:u w:val="single"/>
    </w:rPr>
  </w:style>
  <w:style w:type="paragraph" w:styleId="a4">
    <w:name w:val="Title"/>
    <w:basedOn w:val="a"/>
    <w:link w:val="a5"/>
    <w:uiPriority w:val="10"/>
    <w:qFormat/>
    <w:rsid w:val="00B4114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5">
    <w:name w:val="Название Знак"/>
    <w:basedOn w:val="a0"/>
    <w:link w:val="a4"/>
    <w:uiPriority w:val="10"/>
    <w:rsid w:val="00B411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aliases w:val="Знак Знак Знак, Знак Знак Знак"/>
    <w:basedOn w:val="a0"/>
    <w:link w:val="a7"/>
    <w:uiPriority w:val="99"/>
    <w:locked/>
    <w:rsid w:val="00B41149"/>
    <w:rPr>
      <w:rFonts w:ascii="Times New Roman" w:eastAsia="Times New Roman" w:hAnsi="Times New Roman"/>
      <w:sz w:val="24"/>
      <w:szCs w:val="24"/>
    </w:rPr>
  </w:style>
  <w:style w:type="paragraph" w:styleId="a7">
    <w:name w:val="Body Text Indent"/>
    <w:aliases w:val="Знак Знак, Знак Знак"/>
    <w:basedOn w:val="a"/>
    <w:link w:val="a6"/>
    <w:uiPriority w:val="99"/>
    <w:unhideWhenUsed/>
    <w:rsid w:val="00B41149"/>
    <w:pPr>
      <w:spacing w:after="120"/>
      <w:ind w:left="283"/>
    </w:pPr>
    <w:rPr>
      <w:rFonts w:cstheme="minorBidi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B41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B41149"/>
    <w:pPr>
      <w:widowControl/>
      <w:autoSpaceDE/>
      <w:autoSpaceDN/>
      <w:adjustRightInd/>
      <w:ind w:right="-8"/>
    </w:pPr>
    <w:rPr>
      <w:rFonts w:ascii="Arial" w:hAnsi="Arial" w:cs="Arial"/>
    </w:rPr>
  </w:style>
  <w:style w:type="character" w:customStyle="1" w:styleId="20">
    <w:name w:val="Основной текст 2 Знак"/>
    <w:basedOn w:val="a0"/>
    <w:link w:val="2"/>
    <w:rsid w:val="00B41149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41149"/>
    <w:pPr>
      <w:ind w:left="720"/>
    </w:pPr>
  </w:style>
  <w:style w:type="paragraph" w:customStyle="1" w:styleId="Style1">
    <w:name w:val="Style1"/>
    <w:basedOn w:val="a"/>
    <w:rsid w:val="00B41149"/>
  </w:style>
  <w:style w:type="paragraph" w:customStyle="1" w:styleId="Style3">
    <w:name w:val="Style3"/>
    <w:basedOn w:val="a"/>
    <w:rsid w:val="00B41149"/>
  </w:style>
  <w:style w:type="paragraph" w:customStyle="1" w:styleId="Style4">
    <w:name w:val="Style4"/>
    <w:basedOn w:val="a"/>
    <w:rsid w:val="00B41149"/>
  </w:style>
  <w:style w:type="paragraph" w:customStyle="1" w:styleId="Style5">
    <w:name w:val="Style5"/>
    <w:basedOn w:val="a"/>
    <w:rsid w:val="00B41149"/>
  </w:style>
  <w:style w:type="paragraph" w:customStyle="1" w:styleId="Style6">
    <w:name w:val="Style6"/>
    <w:basedOn w:val="a"/>
    <w:rsid w:val="00B41149"/>
  </w:style>
  <w:style w:type="paragraph" w:customStyle="1" w:styleId="Style7">
    <w:name w:val="Style7"/>
    <w:basedOn w:val="a"/>
    <w:rsid w:val="00B41149"/>
  </w:style>
  <w:style w:type="paragraph" w:customStyle="1" w:styleId="Style8">
    <w:name w:val="Style8"/>
    <w:basedOn w:val="a"/>
    <w:rsid w:val="00B41149"/>
  </w:style>
  <w:style w:type="paragraph" w:customStyle="1" w:styleId="Style10">
    <w:name w:val="Style10"/>
    <w:basedOn w:val="a"/>
    <w:rsid w:val="00B41149"/>
  </w:style>
  <w:style w:type="paragraph" w:customStyle="1" w:styleId="Style12">
    <w:name w:val="Style12"/>
    <w:basedOn w:val="a"/>
    <w:rsid w:val="00B41149"/>
  </w:style>
  <w:style w:type="paragraph" w:customStyle="1" w:styleId="Style13">
    <w:name w:val="Style13"/>
    <w:basedOn w:val="a"/>
    <w:rsid w:val="00B41149"/>
  </w:style>
  <w:style w:type="paragraph" w:customStyle="1" w:styleId="Style14">
    <w:name w:val="Style14"/>
    <w:basedOn w:val="a"/>
    <w:rsid w:val="00B41149"/>
  </w:style>
  <w:style w:type="paragraph" w:customStyle="1" w:styleId="ConsPlusNonformat">
    <w:name w:val="ConsPlusNonformat"/>
    <w:rsid w:val="00B411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4">
    <w:name w:val="Font Style14"/>
    <w:basedOn w:val="a0"/>
    <w:rsid w:val="00B41149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B4114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B4114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B4114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B4114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B41149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B41149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B41149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B4114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B4114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B41149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B41149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B41149"/>
    <w:rPr>
      <w:rFonts w:ascii="Times New Roman" w:hAnsi="Times New Roman" w:cs="Times New Roman" w:hint="default"/>
      <w:i/>
      <w:iCs/>
      <w:sz w:val="12"/>
      <w:szCs w:val="12"/>
    </w:rPr>
  </w:style>
  <w:style w:type="paragraph" w:styleId="21">
    <w:name w:val="Body Text Indent 2"/>
    <w:basedOn w:val="a"/>
    <w:link w:val="22"/>
    <w:uiPriority w:val="99"/>
    <w:unhideWhenUsed/>
    <w:rsid w:val="00B4114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B41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C089F"/>
  </w:style>
  <w:style w:type="table" w:styleId="a9">
    <w:name w:val="Table Grid"/>
    <w:basedOn w:val="a1"/>
    <w:uiPriority w:val="39"/>
    <w:rsid w:val="005C0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655D6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5D6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0193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193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E1E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DE1E5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E1E59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ew.znanium.com/catalog/product/424613" TargetMode="External"/><Relationship Id="rId18" Type="http://schemas.openxmlformats.org/officeDocument/2006/relationships/hyperlink" Target="http://bookz.ru/authors/a-akoreva/metrolog_278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e.lanbook.com/book/111208" TargetMode="External"/><Relationship Id="rId17" Type="http://schemas.openxmlformats.org/officeDocument/2006/relationships/hyperlink" Target="http://mybook.ru/author/v-a-biserova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ybook.ru/author/n-v-demidova/" TargetMode="External"/><Relationship Id="rId20" Type="http://schemas.openxmlformats.org/officeDocument/2006/relationships/hyperlink" Target="https://magtu.informsystema.ru/uploader/fileUpload?name=2380.pdf&amp;show=dcatalogues/1/1130056/2380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e.lanbook.com/book/69774" TargetMode="External"/><Relationship Id="rId24" Type="http://schemas.openxmlformats.org/officeDocument/2006/relationships/hyperlink" Target="https://www1.fi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ybook.ru/author/a-s-yakoreva/" TargetMode="External"/><Relationship Id="rId23" Type="http://schemas.openxmlformats.org/officeDocument/2006/relationships/hyperlink" Target="http://education.polpred.com/" TargetMode="External"/><Relationship Id="rId10" Type="http://schemas.openxmlformats.org/officeDocument/2006/relationships/hyperlink" Target="https://e.lanbook.com/book/113911" TargetMode="External"/><Relationship Id="rId19" Type="http://schemas.openxmlformats.org/officeDocument/2006/relationships/hyperlink" Target="https://magtu.informsystema.ru/uploader/fileUpload?name=2380.pdf&amp;show=dcatalogues/1/1130056/2380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ps.vuz.magtu.ru/docs/DocLib2/&#1042;&#1054;/&#1055;&#1088;&#1086;&#1077;&#1082;&#1090;&#1080;&#1088;&#1086;&#1074;&#1072;&#1085;&#1080;&#1077;%20&#1086;&#1073;&#1088;&#1072;&#1079;&#1086;&#1074;&#1072;&#1090;&#1077;&#1083;&#1100;&#1085;&#1086;&#1081;%20&#1087;&#1088;&#1086;&#1075;&#1088;&#1072;&#1084;&#1084;&#1099;/&#1051;&#1072;&#1073;&#1086;&#1088;&#1072;&#1090;&#1086;&#1088;&#1085;&#1099;&#1077;,%20&#1082;&#1091;&#1088;&#1089;&#1086;&#1074;&#1099;&#1077;,%20&#1057;&#1056;&#1057;/&#1057;&#1052;&#1050;-&#1054;-&#1057;&#1052;&#1043;&#1058;&#1059;-42-09.pdf" TargetMode="External"/><Relationship Id="rId14" Type="http://schemas.openxmlformats.org/officeDocument/2006/relationships/hyperlink" Target="https://new.znanium.com/catalog/product/549426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32D8B526-6307-48A1-99CE-E061BBE5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20</Pages>
  <Words>5036</Words>
  <Characters>28711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Учетная запись Майкрософт</cp:lastModifiedBy>
  <cp:revision>114</cp:revision>
  <dcterms:created xsi:type="dcterms:W3CDTF">2015-12-01T15:11:00Z</dcterms:created>
  <dcterms:modified xsi:type="dcterms:W3CDTF">2020-11-25T17:25:00Z</dcterms:modified>
</cp:coreProperties>
</file>