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CF0" w:rsidRDefault="00326F6C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1709291312140009"/>
          </v:shape>
        </w:pict>
      </w:r>
      <w:r w:rsidR="00E7624D">
        <w:br w:type="page"/>
      </w:r>
    </w:p>
    <w:p w:rsidR="00B92CF0" w:rsidRPr="00E7624D" w:rsidRDefault="001B46C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17896C9" wp14:editId="460DC4AD">
            <wp:extent cx="5867400" cy="8010525"/>
            <wp:effectExtent l="0" t="0" r="0" b="0"/>
            <wp:docPr id="2" name="Рисунок 1" descr="170929131214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709291312140014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541" cy="801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624D">
        <w:rPr>
          <w:lang w:val="ru-RU"/>
        </w:rPr>
        <w:t xml:space="preserve"> </w:t>
      </w:r>
      <w:r w:rsidR="00E7624D" w:rsidRPr="00E7624D">
        <w:rPr>
          <w:lang w:val="ru-RU"/>
        </w:rPr>
        <w:br w:type="page"/>
      </w:r>
    </w:p>
    <w:p w:rsidR="00B92CF0" w:rsidRPr="00E7624D" w:rsidRDefault="001B46C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5AB6F01" wp14:editId="7CCE6867">
            <wp:extent cx="5971590" cy="778192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10" cy="778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24D" w:rsidRPr="00E762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92CF0" w:rsidTr="00E7624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2CF0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92CF0" w:rsidRPr="00326F6C" w:rsidTr="001B46CE">
        <w:trPr>
          <w:trHeight w:hRule="exact" w:val="1832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46CE" w:rsidRPr="001B46CE" w:rsidRDefault="00E7624D" w:rsidP="001B46CE">
            <w:pPr>
              <w:tabs>
                <w:tab w:val="left" w:pos="466"/>
              </w:tabs>
              <w:autoSpaceDE w:val="0"/>
              <w:autoSpaceDN w:val="0"/>
              <w:adjustRightInd w:val="0"/>
              <w:ind w:firstLine="44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7624D">
              <w:rPr>
                <w:lang w:val="ru-RU"/>
              </w:rPr>
              <w:t xml:space="preserve"> </w:t>
            </w:r>
            <w:proofErr w:type="gram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E7624D">
              <w:rPr>
                <w:lang w:val="ru-RU"/>
              </w:rPr>
              <w:t xml:space="preserve"> </w:t>
            </w:r>
            <w:proofErr w:type="gramStart"/>
            <w:r w:rsidR="001B46CE" w:rsidRPr="001B46CE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proofErr w:type="gramEnd"/>
            <w:r w:rsidR="001B46CE" w:rsidRPr="001B46CE">
              <w:rPr>
                <w:rFonts w:ascii="Times New Roman" w:eastAsia="Times New Roman" w:hAnsi="Times New Roman" w:cs="Times New Roman"/>
                <w:lang w:val="ru-RU"/>
              </w:rPr>
              <w:t xml:space="preserve"> направлению подготовки 15.06.01 Машиностроение.</w:t>
            </w:r>
          </w:p>
          <w:p w:rsidR="00B92CF0" w:rsidRPr="00E7624D" w:rsidRDefault="00B92C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92CF0" w:rsidRPr="00326F6C" w:rsidTr="00E7624D">
        <w:trPr>
          <w:trHeight w:hRule="exact" w:val="138"/>
        </w:trPr>
        <w:tc>
          <w:tcPr>
            <w:tcW w:w="1999" w:type="dxa"/>
          </w:tcPr>
          <w:p w:rsidR="00B92CF0" w:rsidRPr="00E7624D" w:rsidRDefault="00B92CF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92CF0" w:rsidRPr="00E7624D" w:rsidRDefault="00B92CF0">
            <w:pPr>
              <w:rPr>
                <w:lang w:val="ru-RU"/>
              </w:rPr>
            </w:pPr>
          </w:p>
        </w:tc>
      </w:tr>
      <w:tr w:rsidR="00B92CF0" w:rsidRPr="00326F6C" w:rsidTr="00E7624D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B92CF0" w:rsidRPr="00326F6C" w:rsidTr="00E7624D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7624D">
              <w:rPr>
                <w:lang w:val="ru-RU"/>
              </w:rPr>
              <w:t xml:space="preserve"> </w:t>
            </w:r>
            <w:proofErr w:type="spell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proofErr w:type="spellEnd"/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7624D">
              <w:rPr>
                <w:lang w:val="ru-RU"/>
              </w:rPr>
              <w:t xml:space="preserve"> </w:t>
            </w:r>
            <w:r w:rsidR="001B46CE" w:rsidRPr="001B46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блока 1</w:t>
            </w:r>
            <w:r w:rsidR="001B46CE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7624D">
              <w:rPr>
                <w:lang w:val="ru-RU"/>
              </w:rPr>
              <w:t xml:space="preserve"> </w:t>
            </w:r>
          </w:p>
          <w:p w:rsidR="00B92CF0" w:rsidRPr="00E7624D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B92CF0" w:rsidRPr="00326F6C" w:rsidTr="00E7624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B92CF0" w:rsidRPr="00326F6C" w:rsidTr="00E7624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B92CF0" w:rsidRPr="00326F6C" w:rsidTr="00E7624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горно-металлургического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B92CF0" w:rsidRPr="00326F6C" w:rsidTr="00E7624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B92CF0" w:rsidRPr="00326F6C" w:rsidTr="00E7624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B92CF0" w:rsidRPr="00326F6C" w:rsidTr="00E7624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B92CF0" w:rsidRPr="00326F6C" w:rsidTr="00E7624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E7624D">
              <w:rPr>
                <w:lang w:val="ru-RU"/>
              </w:rPr>
              <w:t xml:space="preserve"> </w:t>
            </w:r>
            <w:proofErr w:type="gram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B92CF0" w:rsidRPr="00326F6C" w:rsidTr="00E7624D">
        <w:trPr>
          <w:trHeight w:hRule="exact" w:val="138"/>
        </w:trPr>
        <w:tc>
          <w:tcPr>
            <w:tcW w:w="1999" w:type="dxa"/>
          </w:tcPr>
          <w:p w:rsidR="00B92CF0" w:rsidRPr="00E7624D" w:rsidRDefault="00B92CF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92CF0" w:rsidRPr="00E7624D" w:rsidRDefault="00B92CF0">
            <w:pPr>
              <w:rPr>
                <w:lang w:val="ru-RU"/>
              </w:rPr>
            </w:pPr>
          </w:p>
        </w:tc>
      </w:tr>
      <w:tr w:rsidR="00B92CF0" w:rsidRPr="00326F6C" w:rsidTr="00E7624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7624D">
              <w:rPr>
                <w:lang w:val="ru-RU"/>
              </w:rPr>
              <w:t xml:space="preserve"> </w:t>
            </w:r>
            <w:proofErr w:type="gramEnd"/>
          </w:p>
          <w:p w:rsidR="00B92CF0" w:rsidRPr="00E7624D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B92CF0" w:rsidRPr="00326F6C" w:rsidTr="00E7624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proofErr w:type="spellEnd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B92CF0" w:rsidRPr="00326F6C" w:rsidTr="00E7624D">
        <w:trPr>
          <w:trHeight w:hRule="exact" w:val="277"/>
        </w:trPr>
        <w:tc>
          <w:tcPr>
            <w:tcW w:w="1999" w:type="dxa"/>
          </w:tcPr>
          <w:p w:rsidR="00B92CF0" w:rsidRPr="00E7624D" w:rsidRDefault="00B92CF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92CF0" w:rsidRPr="00E7624D" w:rsidRDefault="00B92CF0">
            <w:pPr>
              <w:rPr>
                <w:lang w:val="ru-RU"/>
              </w:rPr>
            </w:pPr>
          </w:p>
        </w:tc>
      </w:tr>
      <w:tr w:rsidR="00B92CF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CF0" w:rsidRDefault="00E762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92CF0" w:rsidRDefault="00E762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92CF0" w:rsidRDefault="00E762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CF0" w:rsidRDefault="00E762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92CF0" w:rsidRPr="00326F6C" w:rsidTr="00E7624D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 w:rsidP="00E7624D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ОПК-1 способностью научно обоснованно оценивать новые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</w:t>
            </w:r>
          </w:p>
        </w:tc>
      </w:tr>
      <w:tr w:rsidR="00E7624D" w:rsidRPr="00326F6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24D" w:rsidRDefault="00E762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24D" w:rsidRPr="00E7624D" w:rsidRDefault="00E7624D" w:rsidP="00D820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новые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</w:t>
            </w:r>
          </w:p>
        </w:tc>
      </w:tr>
      <w:tr w:rsidR="00E7624D" w:rsidRPr="00326F6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24D" w:rsidRDefault="00E762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24D" w:rsidRPr="00E7624D" w:rsidRDefault="00E7624D" w:rsidP="00D820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выбирать способы эффективного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</w:t>
            </w:r>
          </w:p>
        </w:tc>
      </w:tr>
      <w:tr w:rsidR="00E7624D" w:rsidRPr="00326F6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24D" w:rsidRDefault="00E762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24D" w:rsidRPr="00E7624D" w:rsidRDefault="00E7624D" w:rsidP="00D820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выбор оптимального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</w:t>
            </w:r>
          </w:p>
        </w:tc>
      </w:tr>
      <w:tr w:rsidR="00B92CF0" w:rsidRPr="00326F6C" w:rsidTr="00E7624D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 способность предложить и обосновать технические, экономические или технологические решения, имеющие существенное значение для экономики или обеспечения обороноспособности страны в областях исследований специальности</w:t>
            </w:r>
          </w:p>
        </w:tc>
      </w:tr>
    </w:tbl>
    <w:p w:rsidR="00B92CF0" w:rsidRPr="00E7624D" w:rsidRDefault="00E7624D">
      <w:pPr>
        <w:rPr>
          <w:sz w:val="0"/>
          <w:szCs w:val="0"/>
          <w:lang w:val="ru-RU"/>
        </w:rPr>
      </w:pPr>
      <w:r w:rsidRPr="00E762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92CF0" w:rsidRPr="00326F6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CF0" w:rsidRDefault="00E762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 w:rsidP="00E762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остоинства и недостатки решения задач в областях исследования научной специальности</w:t>
            </w:r>
          </w:p>
        </w:tc>
      </w:tr>
      <w:tr w:rsidR="00B92CF0" w:rsidRPr="00326F6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CF0" w:rsidRDefault="00E762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 w:rsidP="00E762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ценивать целесообразность и выбирать оптимальное решение в областях исследования научной специальности</w:t>
            </w:r>
          </w:p>
        </w:tc>
      </w:tr>
      <w:tr w:rsidR="00B92CF0" w:rsidRPr="00326F6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CF0" w:rsidRDefault="00E762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 w:rsidP="00E762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етодами решения инженерных задач в областях научной специальности</w:t>
            </w:r>
          </w:p>
        </w:tc>
      </w:tr>
      <w:tr w:rsidR="00B92CF0" w:rsidRPr="00326F6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владение комплексом знаний, необходимых для научно-технического обоснования новых эффективных методов и технологий проектирования машин, агрегатов и процессов в областях исследования специальности</w:t>
            </w:r>
          </w:p>
        </w:tc>
      </w:tr>
      <w:tr w:rsidR="00B92CF0" w:rsidRPr="00326F6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CF0" w:rsidRDefault="00E762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 w:rsidP="00E762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овые эффективные методы и технологии проектирования машин, агрегатов и процессов в областях исследования специальности</w:t>
            </w:r>
          </w:p>
        </w:tc>
      </w:tr>
      <w:tr w:rsidR="00B92CF0" w:rsidRPr="00326F6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CF0" w:rsidRDefault="00E762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 w:rsidP="00E762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босновывать применение наиболее целесообразного и эффективного метода и технологий проектирования машин, агрегатов и процессов в областях исследования специальности</w:t>
            </w:r>
          </w:p>
        </w:tc>
      </w:tr>
      <w:tr w:rsidR="00B92CF0" w:rsidRPr="00326F6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CF0" w:rsidRDefault="00E762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 w:rsidP="00E762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озможностью применения знаний и умений для </w:t>
            </w:r>
            <w:proofErr w:type="gram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 экономического</w:t>
            </w:r>
            <w:proofErr w:type="gramEnd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обоснования решения задачи по тематике НИР</w:t>
            </w:r>
          </w:p>
        </w:tc>
      </w:tr>
    </w:tbl>
    <w:p w:rsidR="00B92CF0" w:rsidRPr="00E7624D" w:rsidRDefault="00E7624D">
      <w:pPr>
        <w:rPr>
          <w:sz w:val="0"/>
          <w:szCs w:val="0"/>
          <w:lang w:val="ru-RU"/>
        </w:rPr>
      </w:pPr>
      <w:r w:rsidRPr="00E7624D">
        <w:rPr>
          <w:lang w:val="ru-RU"/>
        </w:rPr>
        <w:br w:type="page"/>
      </w:r>
    </w:p>
    <w:tbl>
      <w:tblPr>
        <w:tblW w:w="106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506"/>
        <w:gridCol w:w="410"/>
        <w:gridCol w:w="543"/>
        <w:gridCol w:w="633"/>
        <w:gridCol w:w="682"/>
        <w:gridCol w:w="505"/>
        <w:gridCol w:w="1547"/>
        <w:gridCol w:w="1620"/>
        <w:gridCol w:w="1248"/>
        <w:gridCol w:w="1246"/>
      </w:tblGrid>
      <w:tr w:rsidR="00B92CF0" w:rsidRPr="00326F6C" w:rsidTr="005C0983">
        <w:trPr>
          <w:gridAfter w:val="1"/>
          <w:wAfter w:w="1248" w:type="dxa"/>
          <w:trHeight w:hRule="exact" w:val="285"/>
        </w:trPr>
        <w:tc>
          <w:tcPr>
            <w:tcW w:w="698" w:type="dxa"/>
          </w:tcPr>
          <w:p w:rsidR="00B92CF0" w:rsidRPr="00E7624D" w:rsidRDefault="00B92CF0">
            <w:pPr>
              <w:rPr>
                <w:lang w:val="ru-RU"/>
              </w:rPr>
            </w:pPr>
          </w:p>
        </w:tc>
        <w:tc>
          <w:tcPr>
            <w:tcW w:w="869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B92CF0" w:rsidRPr="005C0983" w:rsidTr="005C0983">
        <w:trPr>
          <w:gridAfter w:val="1"/>
          <w:wAfter w:w="1248" w:type="dxa"/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7624D">
              <w:rPr>
                <w:lang w:val="ru-RU"/>
              </w:rPr>
              <w:t xml:space="preserve"> </w:t>
            </w:r>
          </w:p>
          <w:p w:rsidR="00B92CF0" w:rsidRPr="00E7624D" w:rsidRDefault="00E762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7624D">
              <w:rPr>
                <w:lang w:val="ru-RU"/>
              </w:rPr>
              <w:t xml:space="preserve"> </w:t>
            </w:r>
          </w:p>
          <w:p w:rsidR="00B92CF0" w:rsidRPr="00E7624D" w:rsidRDefault="00E762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624D">
              <w:rPr>
                <w:lang w:val="ru-RU"/>
              </w:rPr>
              <w:t xml:space="preserve"> </w:t>
            </w:r>
            <w:proofErr w:type="gram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7624D">
              <w:rPr>
                <w:lang w:val="ru-RU"/>
              </w:rPr>
              <w:t xml:space="preserve"> </w:t>
            </w:r>
          </w:p>
          <w:p w:rsidR="005C0983" w:rsidRDefault="00E762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624D">
              <w:rPr>
                <w:lang w:val="ru-RU"/>
              </w:rPr>
              <w:t xml:space="preserve"> </w:t>
            </w:r>
            <w:proofErr w:type="gram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624D">
              <w:rPr>
                <w:lang w:val="ru-RU"/>
              </w:rPr>
              <w:t xml:space="preserve"> </w:t>
            </w:r>
            <w:r w:rsidR="005C0983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</w:t>
            </w:r>
          </w:p>
          <w:p w:rsidR="00B92CF0" w:rsidRPr="00E7624D" w:rsidRDefault="005C09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09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форме практической подготовки –</w:t>
            </w:r>
            <w:r w:rsidRPr="005C0983">
              <w:rPr>
                <w:lang w:val="ru-RU"/>
              </w:rPr>
              <w:t xml:space="preserve"> 13 </w:t>
            </w:r>
            <w:r w:rsidRPr="005C09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акад.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часов</w:t>
            </w:r>
            <w:r w:rsidR="00E7624D" w:rsidRPr="00E7624D">
              <w:rPr>
                <w:lang w:val="ru-RU"/>
              </w:rPr>
              <w:t xml:space="preserve"> </w:t>
            </w:r>
          </w:p>
          <w:p w:rsidR="00B92CF0" w:rsidRPr="00E7624D" w:rsidRDefault="00E762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7624D">
              <w:rPr>
                <w:lang w:val="ru-RU"/>
              </w:rPr>
              <w:t xml:space="preserve"> </w:t>
            </w:r>
          </w:p>
          <w:p w:rsidR="00B92CF0" w:rsidRPr="00E7624D" w:rsidRDefault="00E762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7624D">
              <w:rPr>
                <w:lang w:val="ru-RU"/>
              </w:rPr>
              <w:t xml:space="preserve"> </w:t>
            </w:r>
          </w:p>
          <w:p w:rsidR="005C0983" w:rsidRDefault="005C098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92CF0" w:rsidRPr="00E7624D" w:rsidRDefault="00E762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B92CF0" w:rsidRPr="005C0983" w:rsidTr="00B3517B">
        <w:trPr>
          <w:gridAfter w:val="1"/>
          <w:wAfter w:w="1248" w:type="dxa"/>
          <w:trHeight w:hRule="exact" w:val="80"/>
        </w:trPr>
        <w:tc>
          <w:tcPr>
            <w:tcW w:w="698" w:type="dxa"/>
          </w:tcPr>
          <w:p w:rsidR="00B92CF0" w:rsidRPr="00E7624D" w:rsidRDefault="00B92CF0">
            <w:pPr>
              <w:rPr>
                <w:lang w:val="ru-RU"/>
              </w:rPr>
            </w:pPr>
          </w:p>
        </w:tc>
        <w:tc>
          <w:tcPr>
            <w:tcW w:w="1508" w:type="dxa"/>
          </w:tcPr>
          <w:p w:rsidR="00B92CF0" w:rsidRPr="00E7624D" w:rsidRDefault="00B92CF0">
            <w:pPr>
              <w:rPr>
                <w:lang w:val="ru-RU"/>
              </w:rPr>
            </w:pPr>
          </w:p>
        </w:tc>
        <w:tc>
          <w:tcPr>
            <w:tcW w:w="411" w:type="dxa"/>
          </w:tcPr>
          <w:p w:rsidR="00B92CF0" w:rsidRPr="00E7624D" w:rsidRDefault="00B92CF0">
            <w:pPr>
              <w:rPr>
                <w:lang w:val="ru-RU"/>
              </w:rPr>
            </w:pPr>
          </w:p>
        </w:tc>
        <w:tc>
          <w:tcPr>
            <w:tcW w:w="538" w:type="dxa"/>
          </w:tcPr>
          <w:p w:rsidR="00B92CF0" w:rsidRPr="00E7624D" w:rsidRDefault="00B92CF0">
            <w:pPr>
              <w:rPr>
                <w:lang w:val="ru-RU"/>
              </w:rPr>
            </w:pPr>
          </w:p>
        </w:tc>
        <w:tc>
          <w:tcPr>
            <w:tcW w:w="633" w:type="dxa"/>
          </w:tcPr>
          <w:p w:rsidR="00B92CF0" w:rsidRPr="00E7624D" w:rsidRDefault="00B92CF0">
            <w:pPr>
              <w:rPr>
                <w:lang w:val="ru-RU"/>
              </w:rPr>
            </w:pPr>
          </w:p>
        </w:tc>
        <w:tc>
          <w:tcPr>
            <w:tcW w:w="682" w:type="dxa"/>
          </w:tcPr>
          <w:p w:rsidR="00B92CF0" w:rsidRPr="00E7624D" w:rsidRDefault="00B92CF0">
            <w:pPr>
              <w:rPr>
                <w:lang w:val="ru-RU"/>
              </w:rPr>
            </w:pPr>
          </w:p>
        </w:tc>
        <w:tc>
          <w:tcPr>
            <w:tcW w:w="505" w:type="dxa"/>
          </w:tcPr>
          <w:p w:rsidR="00B92CF0" w:rsidRPr="00E7624D" w:rsidRDefault="00B92CF0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B92CF0" w:rsidRPr="00E7624D" w:rsidRDefault="00B92CF0">
            <w:pPr>
              <w:rPr>
                <w:lang w:val="ru-RU"/>
              </w:rPr>
            </w:pPr>
          </w:p>
        </w:tc>
        <w:tc>
          <w:tcPr>
            <w:tcW w:w="1620" w:type="dxa"/>
          </w:tcPr>
          <w:p w:rsidR="00B92CF0" w:rsidRPr="00E7624D" w:rsidRDefault="00B92CF0">
            <w:pPr>
              <w:rPr>
                <w:lang w:val="ru-RU"/>
              </w:rPr>
            </w:pPr>
          </w:p>
        </w:tc>
        <w:tc>
          <w:tcPr>
            <w:tcW w:w="1248" w:type="dxa"/>
          </w:tcPr>
          <w:p w:rsidR="00B92CF0" w:rsidRPr="00E7624D" w:rsidRDefault="00B92CF0">
            <w:pPr>
              <w:rPr>
                <w:lang w:val="ru-RU"/>
              </w:rPr>
            </w:pPr>
          </w:p>
        </w:tc>
      </w:tr>
      <w:tr w:rsidR="00B92CF0" w:rsidTr="005C0983">
        <w:trPr>
          <w:gridAfter w:val="1"/>
          <w:wAfter w:w="1248" w:type="dxa"/>
          <w:trHeight w:hRule="exact" w:val="972"/>
        </w:trPr>
        <w:tc>
          <w:tcPr>
            <w:tcW w:w="220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F0" w:rsidRDefault="00E762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92CF0" w:rsidRDefault="00E762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2CF0" w:rsidRDefault="00E762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F0" w:rsidRPr="00E7624D" w:rsidRDefault="00E762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7624D">
              <w:rPr>
                <w:lang w:val="ru-RU"/>
              </w:rPr>
              <w:t xml:space="preserve"> </w:t>
            </w:r>
          </w:p>
          <w:p w:rsidR="00B92CF0" w:rsidRPr="00E7624D" w:rsidRDefault="00E762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7624D">
              <w:rPr>
                <w:lang w:val="ru-RU"/>
              </w:rPr>
              <w:t xml:space="preserve"> </w:t>
            </w:r>
          </w:p>
          <w:p w:rsidR="00B92CF0" w:rsidRPr="00E7624D" w:rsidRDefault="00E762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7624D">
              <w:rPr>
                <w:lang w:val="ru-RU"/>
              </w:rPr>
              <w:t xml:space="preserve"> </w:t>
            </w:r>
          </w:p>
        </w:tc>
        <w:tc>
          <w:tcPr>
            <w:tcW w:w="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2CF0" w:rsidRDefault="00E762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F0" w:rsidRDefault="00E762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92CF0" w:rsidRDefault="00E762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F0" w:rsidRPr="00E7624D" w:rsidRDefault="00E762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</w:p>
          <w:p w:rsidR="00B92CF0" w:rsidRPr="00E7624D" w:rsidRDefault="00E762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7624D">
              <w:rPr>
                <w:lang w:val="ru-RU"/>
              </w:rPr>
              <w:t xml:space="preserve"> </w:t>
            </w:r>
          </w:p>
        </w:tc>
        <w:tc>
          <w:tcPr>
            <w:tcW w:w="12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F0" w:rsidRDefault="00E762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92CF0" w:rsidTr="005C0983">
        <w:trPr>
          <w:gridAfter w:val="1"/>
          <w:wAfter w:w="1248" w:type="dxa"/>
          <w:trHeight w:hRule="exact" w:val="833"/>
        </w:trPr>
        <w:tc>
          <w:tcPr>
            <w:tcW w:w="220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F0" w:rsidRDefault="00B92CF0"/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2CF0" w:rsidRDefault="00B92CF0"/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F0" w:rsidRDefault="00E762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F0" w:rsidRDefault="00E762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92CF0" w:rsidRDefault="00E762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F0" w:rsidRDefault="00E762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2CF0" w:rsidRDefault="00B92CF0"/>
        </w:tc>
        <w:tc>
          <w:tcPr>
            <w:tcW w:w="15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F0" w:rsidRDefault="00B92CF0"/>
        </w:tc>
        <w:tc>
          <w:tcPr>
            <w:tcW w:w="1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F0" w:rsidRDefault="00B92CF0"/>
        </w:tc>
        <w:tc>
          <w:tcPr>
            <w:tcW w:w="12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F0" w:rsidRDefault="00B92CF0"/>
        </w:tc>
      </w:tr>
      <w:tr w:rsidR="00B92CF0" w:rsidRPr="00326F6C" w:rsidTr="005C0983">
        <w:trPr>
          <w:gridAfter w:val="1"/>
          <w:wAfter w:w="1248" w:type="dxa"/>
          <w:trHeight w:hRule="exact" w:val="673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F0" w:rsidRPr="00E7624D" w:rsidRDefault="00E7624D" w:rsidP="001B4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машиностроения</w:t>
            </w:r>
            <w:r w:rsidRPr="00E7624D">
              <w:rPr>
                <w:lang w:val="ru-RU"/>
              </w:rPr>
              <w:t xml:space="preserve"> </w:t>
            </w:r>
          </w:p>
        </w:tc>
        <w:tc>
          <w:tcPr>
            <w:tcW w:w="67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F0" w:rsidRPr="00E7624D" w:rsidRDefault="00B92CF0">
            <w:pPr>
              <w:rPr>
                <w:lang w:val="ru-RU"/>
              </w:rPr>
            </w:pPr>
          </w:p>
        </w:tc>
      </w:tr>
      <w:tr w:rsidR="005C0983" w:rsidTr="005C0983">
        <w:trPr>
          <w:gridAfter w:val="1"/>
          <w:wAfter w:w="1248" w:type="dxa"/>
          <w:trHeight w:hRule="exact" w:val="1357"/>
        </w:trPr>
        <w:tc>
          <w:tcPr>
            <w:tcW w:w="2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 w:rsidP="001B46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92037A" w:rsidRDefault="005C0983" w:rsidP="005C0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2037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92037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/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E7624D" w:rsidRDefault="005C09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0983" w:rsidTr="005C0983">
        <w:trPr>
          <w:gridAfter w:val="1"/>
          <w:wAfter w:w="1248" w:type="dxa"/>
          <w:trHeight w:hRule="exact" w:val="1137"/>
        </w:trPr>
        <w:tc>
          <w:tcPr>
            <w:tcW w:w="2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E7624D" w:rsidRDefault="005C0983" w:rsidP="001B4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шихтовых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доменной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плавке.</w:t>
            </w:r>
            <w:r w:rsidRPr="00E7624D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E7624D" w:rsidRDefault="005C0983">
            <w:pPr>
              <w:rPr>
                <w:lang w:val="ru-RU"/>
              </w:rPr>
            </w:pP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92037A" w:rsidRDefault="005C0983" w:rsidP="005C0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2037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2037A">
              <w:rPr>
                <w:rFonts w:ascii="Times New Roman" w:hAnsi="Times New Roman" w:cs="Times New Roman"/>
                <w:sz w:val="19"/>
                <w:szCs w:val="19"/>
              </w:rPr>
              <w:t xml:space="preserve"> /2И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E7624D" w:rsidRDefault="005C09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0983" w:rsidTr="005C0983">
        <w:trPr>
          <w:gridAfter w:val="1"/>
          <w:wAfter w:w="1248" w:type="dxa"/>
          <w:trHeight w:hRule="exact" w:val="1137"/>
        </w:trPr>
        <w:tc>
          <w:tcPr>
            <w:tcW w:w="2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E7624D" w:rsidRDefault="005C0983" w:rsidP="001B4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доменных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E7624D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E7624D" w:rsidRDefault="005C0983">
            <w:pPr>
              <w:rPr>
                <w:lang w:val="ru-RU"/>
              </w:rPr>
            </w:pP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92037A" w:rsidRDefault="005C0983" w:rsidP="005C0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2037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2037A">
              <w:rPr>
                <w:rFonts w:ascii="Times New Roman" w:hAnsi="Times New Roman" w:cs="Times New Roman"/>
                <w:sz w:val="19"/>
                <w:szCs w:val="19"/>
              </w:rPr>
              <w:t xml:space="preserve"> /2И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E7624D" w:rsidRDefault="005C09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0983" w:rsidTr="005C0983">
        <w:trPr>
          <w:gridAfter w:val="1"/>
          <w:wAfter w:w="1248" w:type="dxa"/>
          <w:trHeight w:hRule="exact" w:val="1137"/>
        </w:trPr>
        <w:tc>
          <w:tcPr>
            <w:tcW w:w="2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E7624D" w:rsidRDefault="005C0983" w:rsidP="001B4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сталеплавильных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E7624D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E7624D" w:rsidRDefault="005C0983">
            <w:pPr>
              <w:rPr>
                <w:lang w:val="ru-RU"/>
              </w:rPr>
            </w:pP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92037A" w:rsidRDefault="005C0983" w:rsidP="005C0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2037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2037A">
              <w:rPr>
                <w:rFonts w:ascii="Times New Roman" w:hAnsi="Times New Roman" w:cs="Times New Roman"/>
                <w:sz w:val="19"/>
                <w:szCs w:val="19"/>
              </w:rPr>
              <w:t xml:space="preserve"> /2И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E7624D" w:rsidRDefault="005C09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 w:rsidP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0983" w:rsidTr="005C0983">
        <w:trPr>
          <w:gridAfter w:val="1"/>
          <w:wAfter w:w="1248" w:type="dxa"/>
          <w:trHeight w:hRule="exact" w:val="1137"/>
        </w:trPr>
        <w:tc>
          <w:tcPr>
            <w:tcW w:w="2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E7624D" w:rsidRDefault="005C0983" w:rsidP="001B4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цветных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E7624D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E7624D" w:rsidRDefault="005C0983">
            <w:pPr>
              <w:rPr>
                <w:lang w:val="ru-RU"/>
              </w:rPr>
            </w:pP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92037A" w:rsidRDefault="005C0983" w:rsidP="005C0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2037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2037A">
              <w:rPr>
                <w:rFonts w:ascii="Times New Roman" w:hAnsi="Times New Roman" w:cs="Times New Roman"/>
                <w:sz w:val="19"/>
                <w:szCs w:val="19"/>
              </w:rPr>
              <w:t xml:space="preserve"> /2И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E7624D" w:rsidRDefault="005C09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 w:rsidP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0983" w:rsidTr="005C0983">
        <w:trPr>
          <w:gridAfter w:val="1"/>
          <w:wAfter w:w="1248" w:type="dxa"/>
          <w:trHeight w:hRule="exact" w:val="1137"/>
        </w:trPr>
        <w:tc>
          <w:tcPr>
            <w:tcW w:w="2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E7624D" w:rsidRDefault="005C0983" w:rsidP="001B4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трубного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волочильного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E7624D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E7624D" w:rsidRDefault="005C0983">
            <w:pPr>
              <w:rPr>
                <w:lang w:val="ru-RU"/>
              </w:rPr>
            </w:pP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92037A" w:rsidRDefault="005C0983" w:rsidP="005C0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2037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2037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E7624D" w:rsidRDefault="005C09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 w:rsidP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0983" w:rsidTr="005C0983">
        <w:trPr>
          <w:gridAfter w:val="1"/>
          <w:wAfter w:w="1248" w:type="dxa"/>
          <w:trHeight w:hRule="exact" w:val="1137"/>
        </w:trPr>
        <w:tc>
          <w:tcPr>
            <w:tcW w:w="2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 w:rsidP="001B46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/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92037A" w:rsidRDefault="005C0983" w:rsidP="005C0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2037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2037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E7624D" w:rsidRDefault="005C09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 w:rsidP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0983" w:rsidTr="005C0983">
        <w:trPr>
          <w:gridAfter w:val="1"/>
          <w:wAfter w:w="1248" w:type="dxa"/>
          <w:trHeight w:hRule="exact" w:val="416"/>
        </w:trPr>
        <w:tc>
          <w:tcPr>
            <w:tcW w:w="2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/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92037A" w:rsidRDefault="005C0983" w:rsidP="005C0983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/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/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 w:rsidP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C0983" w:rsidTr="005C0983">
        <w:trPr>
          <w:trHeight w:hRule="exact" w:val="277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92037A" w:rsidRDefault="005C0983" w:rsidP="005C0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2037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13/</w:t>
            </w:r>
            <w:r w:rsidRPr="0092037A">
              <w:rPr>
                <w:rFonts w:ascii="Times New Roman" w:eastAsia="Times New Roman" w:hAnsi="Times New Roman" w:cs="Times New Roman"/>
                <w:sz w:val="19"/>
                <w:szCs w:val="19"/>
              </w:rPr>
              <w:t>8И</w:t>
            </w:r>
            <w:r w:rsidRPr="0092037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92037A" w:rsidRDefault="005C0983" w:rsidP="005C0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2037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13/</w:t>
            </w:r>
            <w:r w:rsidRPr="0092037A">
              <w:rPr>
                <w:rFonts w:ascii="Times New Roman" w:eastAsia="Times New Roman" w:hAnsi="Times New Roman" w:cs="Times New Roman"/>
                <w:sz w:val="19"/>
                <w:szCs w:val="19"/>
              </w:rPr>
              <w:t>8И</w:t>
            </w:r>
            <w:r w:rsidRPr="0092037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/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/>
        </w:tc>
        <w:tc>
          <w:tcPr>
            <w:tcW w:w="1248" w:type="dxa"/>
            <w:vAlign w:val="center"/>
          </w:tcPr>
          <w:p w:rsidR="005C0983" w:rsidRDefault="005C0983" w:rsidP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t xml:space="preserve"> </w:t>
            </w:r>
          </w:p>
        </w:tc>
      </w:tr>
      <w:tr w:rsidR="005C0983" w:rsidTr="005C0983">
        <w:trPr>
          <w:gridAfter w:val="1"/>
          <w:wAfter w:w="1248" w:type="dxa"/>
          <w:trHeight w:hRule="exact" w:val="277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92037A" w:rsidRDefault="005C0983" w:rsidP="005C0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2037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13</w:t>
            </w:r>
            <w:r w:rsidRPr="0092037A">
              <w:rPr>
                <w:rFonts w:ascii="Times New Roman" w:hAnsi="Times New Roman" w:cs="Times New Roman"/>
                <w:sz w:val="19"/>
                <w:szCs w:val="19"/>
              </w:rPr>
              <w:t>/ 8И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92037A" w:rsidRDefault="005C0983" w:rsidP="005C0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2037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13</w:t>
            </w:r>
            <w:r w:rsidRPr="0092037A">
              <w:rPr>
                <w:rFonts w:ascii="Times New Roman" w:hAnsi="Times New Roman" w:cs="Times New Roman"/>
                <w:sz w:val="19"/>
                <w:szCs w:val="19"/>
              </w:rPr>
              <w:t>/ 8И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/>
        </w:tc>
      </w:tr>
      <w:tr w:rsidR="005C0983" w:rsidTr="005C0983">
        <w:trPr>
          <w:gridAfter w:val="1"/>
          <w:wAfter w:w="1248" w:type="dxa"/>
          <w:trHeight w:hRule="exact" w:val="454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92037A" w:rsidRDefault="005C0983" w:rsidP="005C0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2037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13 /8</w:t>
            </w:r>
            <w:r w:rsidRPr="0092037A">
              <w:rPr>
                <w:rFonts w:ascii="Times New Roman" w:eastAsia="Times New Roman" w:hAnsi="Times New Roman" w:cs="Times New Roman"/>
                <w:sz w:val="19"/>
                <w:szCs w:val="19"/>
              </w:rPr>
              <w:t>И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Pr="0092037A" w:rsidRDefault="005C0983" w:rsidP="005C0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2037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13 /8</w:t>
            </w:r>
            <w:r w:rsidRPr="0092037A">
              <w:rPr>
                <w:rFonts w:ascii="Times New Roman" w:eastAsia="Times New Roman" w:hAnsi="Times New Roman" w:cs="Times New Roman"/>
                <w:sz w:val="19"/>
                <w:szCs w:val="19"/>
              </w:rPr>
              <w:t>И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0983" w:rsidRDefault="005C0983" w:rsidP="005C0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ПК- 2,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</w:tbl>
    <w:p w:rsidR="00B92CF0" w:rsidRDefault="00E762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92CF0" w:rsidTr="00ED4B8B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92CF0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92CF0" w:rsidTr="00ED4B8B">
        <w:trPr>
          <w:trHeight w:hRule="exact" w:val="138"/>
        </w:trPr>
        <w:tc>
          <w:tcPr>
            <w:tcW w:w="9424" w:type="dxa"/>
          </w:tcPr>
          <w:p w:rsidR="00B92CF0" w:rsidRDefault="00B92CF0"/>
        </w:tc>
      </w:tr>
      <w:tr w:rsidR="00B92CF0" w:rsidRPr="00326F6C" w:rsidTr="00ED4B8B">
        <w:trPr>
          <w:trHeight w:hRule="exact" w:val="751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C0983" w:rsidRPr="005C0983" w:rsidRDefault="005C0983" w:rsidP="005C0983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C09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Выбор методов и средств обучения, образовательных технологий и учебно-методического обеспечения реализации программы аспирантуры осуществляется ведущим преподавателем исходя из необходимости достижения обучающимися планируемых результатов освоения указанной программы, а также с учетом индивидуальных возможностей обучающихся из числа инвалидов и лиц с ограниченными возможностями здоровья.</w:t>
            </w:r>
            <w:proofErr w:type="gramEnd"/>
          </w:p>
          <w:p w:rsidR="005C0983" w:rsidRPr="005C0983" w:rsidRDefault="005C0983" w:rsidP="005C0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чтении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прямая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трансляция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демонстрационных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(макеты,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983">
              <w:rPr>
                <w:lang w:val="ru-RU"/>
              </w:rPr>
              <w:t xml:space="preserve"> </w:t>
            </w:r>
            <w:proofErr w:type="spellStart"/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тд</w:t>
            </w:r>
            <w:proofErr w:type="spellEnd"/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.).</w:t>
            </w:r>
            <w:r w:rsidRPr="005C0983">
              <w:rPr>
                <w:lang w:val="ru-RU"/>
              </w:rPr>
              <w:t xml:space="preserve"> </w:t>
            </w:r>
          </w:p>
          <w:p w:rsidR="005C0983" w:rsidRPr="005C0983" w:rsidRDefault="005C0983" w:rsidP="005C0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проработки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ставятся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технология)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интенсивное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одновременно</w:t>
            </w:r>
            <w:r w:rsidRPr="005C0983">
              <w:rPr>
                <w:lang w:val="ru-RU"/>
              </w:rPr>
              <w:t xml:space="preserve"> </w:t>
            </w:r>
            <w:proofErr w:type="gramStart"/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профессиональными.</w:t>
            </w:r>
            <w:r w:rsidRPr="005C0983">
              <w:rPr>
                <w:lang w:val="ru-RU"/>
              </w:rPr>
              <w:t xml:space="preserve"> </w:t>
            </w:r>
          </w:p>
          <w:p w:rsidR="005C0983" w:rsidRPr="005C0983" w:rsidRDefault="005C0983" w:rsidP="005C0983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5C0983">
              <w:rPr>
                <w:lang w:val="ru-RU"/>
              </w:rPr>
              <w:t xml:space="preserve"> </w:t>
            </w:r>
            <w:proofErr w:type="gramStart"/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proofErr w:type="gramEnd"/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изложенных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соответствующей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параллельным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</w:p>
          <w:p w:rsidR="005C0983" w:rsidRPr="005C0983" w:rsidRDefault="005C0983" w:rsidP="005C0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программой.</w:t>
            </w:r>
            <w:r w:rsidRPr="005C0983">
              <w:rPr>
                <w:lang w:val="ru-RU"/>
              </w:rPr>
              <w:t xml:space="preserve"> </w:t>
            </w:r>
          </w:p>
          <w:p w:rsidR="005C0983" w:rsidRPr="005C0983" w:rsidRDefault="005C0983" w:rsidP="005C098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(обучение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опыта)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имитацией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случае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ставятся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подзадачи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траектории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совместного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студенты-преподаватель</w:t>
            </w:r>
            <w:proofErr w:type="gramEnd"/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C0983">
              <w:rPr>
                <w:lang w:val="ru-RU"/>
              </w:rPr>
              <w:t xml:space="preserve"> </w:t>
            </w:r>
            <w:r w:rsidRPr="005C0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5C0983">
              <w:rPr>
                <w:lang w:val="ru-RU"/>
              </w:rPr>
              <w:t xml:space="preserve"> </w:t>
            </w:r>
          </w:p>
          <w:p w:rsidR="00B92CF0" w:rsidRPr="00E7624D" w:rsidRDefault="00B92C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B92CF0" w:rsidRPr="00E7624D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lang w:val="ru-RU"/>
              </w:rPr>
              <w:t xml:space="preserve"> </w:t>
            </w:r>
          </w:p>
        </w:tc>
      </w:tr>
      <w:tr w:rsidR="00B92CF0" w:rsidRPr="00326F6C" w:rsidTr="00ED4B8B">
        <w:trPr>
          <w:trHeight w:hRule="exact" w:val="80"/>
        </w:trPr>
        <w:tc>
          <w:tcPr>
            <w:tcW w:w="9424" w:type="dxa"/>
          </w:tcPr>
          <w:p w:rsidR="00B92CF0" w:rsidRPr="00E7624D" w:rsidRDefault="00B92CF0">
            <w:pPr>
              <w:rPr>
                <w:lang w:val="ru-RU"/>
              </w:rPr>
            </w:pPr>
          </w:p>
        </w:tc>
      </w:tr>
      <w:tr w:rsidR="00B92CF0" w:rsidRPr="00326F6C" w:rsidTr="00ED4B8B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7624D">
              <w:rPr>
                <w:lang w:val="ru-RU"/>
              </w:rPr>
              <w:t xml:space="preserve"> </w:t>
            </w:r>
            <w:proofErr w:type="gramStart"/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7624D">
              <w:rPr>
                <w:lang w:val="ru-RU"/>
              </w:rPr>
              <w:t xml:space="preserve"> </w:t>
            </w:r>
          </w:p>
        </w:tc>
      </w:tr>
      <w:tr w:rsidR="00B92CF0" w:rsidTr="00ED4B8B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92CF0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92CF0" w:rsidTr="00ED4B8B">
        <w:trPr>
          <w:trHeight w:hRule="exact" w:val="138"/>
        </w:trPr>
        <w:tc>
          <w:tcPr>
            <w:tcW w:w="9424" w:type="dxa"/>
          </w:tcPr>
          <w:p w:rsidR="00B92CF0" w:rsidRDefault="00B92CF0"/>
        </w:tc>
      </w:tr>
      <w:tr w:rsidR="00B92CF0" w:rsidRPr="00326F6C" w:rsidTr="00ED4B8B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B92CF0" w:rsidTr="00ED4B8B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92CF0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92CF0" w:rsidTr="00ED4B8B">
        <w:trPr>
          <w:trHeight w:hRule="exact" w:val="138"/>
        </w:trPr>
        <w:tc>
          <w:tcPr>
            <w:tcW w:w="9424" w:type="dxa"/>
          </w:tcPr>
          <w:p w:rsidR="00B92CF0" w:rsidRDefault="00B92CF0"/>
        </w:tc>
      </w:tr>
      <w:tr w:rsidR="00B92CF0" w:rsidRPr="00326F6C" w:rsidTr="00ED4B8B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B92CF0" w:rsidTr="00ED4B8B">
        <w:trPr>
          <w:trHeight w:hRule="exact" w:val="633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D4B8B" w:rsidRDefault="00ED4B8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92CF0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92CF0" w:rsidRPr="00326F6C" w:rsidTr="00ED4B8B">
        <w:trPr>
          <w:trHeight w:hRule="exact" w:val="178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957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proofErr w:type="gramStart"/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E7624D" w:rsidRPr="00E7624D">
              <w:rPr>
                <w:lang w:val="ru-RU"/>
              </w:rPr>
              <w:t xml:space="preserve"> </w:t>
            </w:r>
            <w:proofErr w:type="spellStart"/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E7624D" w:rsidRPr="00E7624D">
              <w:rPr>
                <w:lang w:val="ru-RU"/>
              </w:rPr>
              <w:t xml:space="preserve"> </w:t>
            </w:r>
            <w:proofErr w:type="spellStart"/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7624D" w:rsidRPr="00E7624D">
              <w:rPr>
                <w:lang w:val="ru-RU"/>
              </w:rPr>
              <w:t xml:space="preserve"> </w:t>
            </w:r>
            <w:proofErr w:type="spellStart"/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7624D" w:rsidRPr="00E7624D">
              <w:rPr>
                <w:lang w:val="ru-RU"/>
              </w:rPr>
              <w:t xml:space="preserve"> </w:t>
            </w:r>
            <w:proofErr w:type="spellStart"/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="00E7624D" w:rsidRPr="00E7624D">
              <w:rPr>
                <w:lang w:val="ru-RU"/>
              </w:rPr>
              <w:t xml:space="preserve"> </w:t>
            </w:r>
            <w:proofErr w:type="gramStart"/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МОМЗ].</w:t>
            </w:r>
            <w:proofErr w:type="gramEnd"/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114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="00E7624D" w:rsidRPr="00E7624D">
              <w:rPr>
                <w:lang w:val="ru-RU"/>
              </w:rPr>
              <w:t xml:space="preserve"> </w:t>
            </w:r>
            <w:proofErr w:type="gramEnd"/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7624D" w:rsidRPr="00E7624D">
              <w:rPr>
                <w:lang w:val="ru-RU"/>
              </w:rPr>
              <w:t xml:space="preserve"> </w:t>
            </w:r>
            <w:r w:rsidR="00E762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7624D" w:rsidRPr="00E7624D">
              <w:rPr>
                <w:lang w:val="ru-RU"/>
              </w:rPr>
              <w:t xml:space="preserve"> </w:t>
            </w:r>
            <w:hyperlink r:id="rId9" w:history="1"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=521.</w:t>
              </w:r>
              <w:proofErr w:type="spellStart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/1/1092485/521.</w:t>
              </w:r>
              <w:proofErr w:type="spellStart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="00E7624D" w:rsidRPr="00E7624D">
              <w:rPr>
                <w:lang w:val="ru-RU"/>
              </w:rPr>
              <w:t xml:space="preserve"> </w:t>
            </w:r>
            <w:r w:rsidR="00E7624D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="00E7624D" w:rsidRPr="00E7624D">
              <w:rPr>
                <w:lang w:val="ru-RU"/>
              </w:rPr>
              <w:t xml:space="preserve"> </w:t>
            </w:r>
          </w:p>
          <w:p w:rsidR="00B92CF0" w:rsidRPr="00E7624D" w:rsidRDefault="00E7624D" w:rsidP="006C40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lang w:val="ru-RU"/>
              </w:rPr>
              <w:t xml:space="preserve">  </w:t>
            </w:r>
          </w:p>
        </w:tc>
      </w:tr>
      <w:tr w:rsidR="00B92CF0" w:rsidRPr="00326F6C" w:rsidTr="00ED4B8B">
        <w:trPr>
          <w:trHeight w:hRule="exact" w:val="138"/>
        </w:trPr>
        <w:tc>
          <w:tcPr>
            <w:tcW w:w="9424" w:type="dxa"/>
          </w:tcPr>
          <w:p w:rsidR="00B92CF0" w:rsidRPr="00E7624D" w:rsidRDefault="00B92CF0">
            <w:pPr>
              <w:rPr>
                <w:lang w:val="ru-RU"/>
              </w:rPr>
            </w:pPr>
          </w:p>
        </w:tc>
      </w:tr>
      <w:tr w:rsidR="00B92CF0" w:rsidTr="00ED4B8B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92CF0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92CF0" w:rsidRPr="00ED4B8B" w:rsidTr="00ED4B8B">
        <w:trPr>
          <w:trHeight w:hRule="exact" w:val="7806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92CF0" w:rsidRPr="00E7624D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E7624D">
              <w:rPr>
                <w:lang w:val="ru-RU"/>
              </w:rPr>
              <w:t xml:space="preserve"> </w:t>
            </w:r>
            <w:proofErr w:type="spell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E7624D">
              <w:rPr>
                <w:lang w:val="ru-RU"/>
              </w:rPr>
              <w:t xml:space="preserve"> </w:t>
            </w:r>
            <w:proofErr w:type="spell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7624D">
              <w:rPr>
                <w:lang w:val="ru-RU"/>
              </w:rPr>
              <w:t xml:space="preserve"> </w:t>
            </w:r>
            <w:proofErr w:type="spell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7624D">
              <w:rPr>
                <w:lang w:val="ru-RU"/>
              </w:rPr>
              <w:t xml:space="preserve"> </w:t>
            </w:r>
            <w:proofErr w:type="gram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4D">
              <w:rPr>
                <w:lang w:val="ru-RU"/>
              </w:rPr>
              <w:t xml:space="preserve"> </w:t>
            </w:r>
            <w:proofErr w:type="spell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7624D">
              <w:rPr>
                <w:lang w:val="ru-RU"/>
              </w:rPr>
              <w:t xml:space="preserve"> </w:t>
            </w:r>
            <w:proofErr w:type="gram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7624D">
              <w:rPr>
                <w:lang w:val="ru-RU"/>
              </w:rPr>
              <w:t xml:space="preserve"> </w:t>
            </w:r>
            <w:r w:rsidR="00326F6C">
              <w:fldChar w:fldCharType="begin"/>
            </w:r>
            <w:r w:rsidR="00326F6C" w:rsidRPr="00326F6C">
              <w:rPr>
                <w:lang w:val="ru-RU"/>
              </w:rPr>
              <w:instrText xml:space="preserve"> </w:instrText>
            </w:r>
            <w:r w:rsidR="00326F6C">
              <w:instrText>HYPERLINK</w:instrText>
            </w:r>
            <w:r w:rsidR="00326F6C" w:rsidRPr="00326F6C">
              <w:rPr>
                <w:lang w:val="ru-RU"/>
              </w:rPr>
              <w:instrText xml:space="preserve"> "</w:instrText>
            </w:r>
            <w:r w:rsidR="00326F6C">
              <w:instrText>https</w:instrText>
            </w:r>
            <w:r w:rsidR="00326F6C" w:rsidRPr="00326F6C">
              <w:rPr>
                <w:lang w:val="ru-RU"/>
              </w:rPr>
              <w:instrText>://</w:instrText>
            </w:r>
            <w:r w:rsidR="00326F6C">
              <w:instrText>magtu</w:instrText>
            </w:r>
            <w:r w:rsidR="00326F6C" w:rsidRPr="00326F6C">
              <w:rPr>
                <w:lang w:val="ru-RU"/>
              </w:rPr>
              <w:instrText>.</w:instrText>
            </w:r>
            <w:r w:rsidR="00326F6C">
              <w:instrText>informsystema</w:instrText>
            </w:r>
            <w:r w:rsidR="00326F6C" w:rsidRPr="00326F6C">
              <w:rPr>
                <w:lang w:val="ru-RU"/>
              </w:rPr>
              <w:instrText>.</w:instrText>
            </w:r>
            <w:r w:rsidR="00326F6C">
              <w:instrText>ru</w:instrText>
            </w:r>
            <w:r w:rsidR="00326F6C" w:rsidRPr="00326F6C">
              <w:rPr>
                <w:lang w:val="ru-RU"/>
              </w:rPr>
              <w:instrText>/</w:instrText>
            </w:r>
            <w:r w:rsidR="00326F6C">
              <w:instrText>uploader</w:instrText>
            </w:r>
            <w:r w:rsidR="00326F6C" w:rsidRPr="00326F6C">
              <w:rPr>
                <w:lang w:val="ru-RU"/>
              </w:rPr>
              <w:instrText>/</w:instrText>
            </w:r>
            <w:r w:rsidR="00326F6C">
              <w:instrText>fileUpload</w:instrText>
            </w:r>
            <w:r w:rsidR="00326F6C" w:rsidRPr="00326F6C">
              <w:rPr>
                <w:lang w:val="ru-RU"/>
              </w:rPr>
              <w:instrText>?</w:instrText>
            </w:r>
            <w:r w:rsidR="00326F6C">
              <w:instrText>name</w:instrText>
            </w:r>
            <w:r w:rsidR="00326F6C" w:rsidRPr="00326F6C">
              <w:rPr>
                <w:lang w:val="ru-RU"/>
              </w:rPr>
              <w:instrText>=3520.</w:instrText>
            </w:r>
            <w:r w:rsidR="00326F6C">
              <w:instrText>pdf</w:instrText>
            </w:r>
            <w:r w:rsidR="00326F6C" w:rsidRPr="00326F6C">
              <w:rPr>
                <w:lang w:val="ru-RU"/>
              </w:rPr>
              <w:instrText>&amp;</w:instrText>
            </w:r>
            <w:r w:rsidR="00326F6C">
              <w:instrText>show</w:instrText>
            </w:r>
            <w:r w:rsidR="00326F6C" w:rsidRPr="00326F6C">
              <w:rPr>
                <w:lang w:val="ru-RU"/>
              </w:rPr>
              <w:instrText>=</w:instrText>
            </w:r>
            <w:r w:rsidR="00326F6C">
              <w:instrText>dcatalogues</w:instrText>
            </w:r>
            <w:r w:rsidR="00326F6C" w:rsidRPr="00326F6C">
              <w:rPr>
                <w:lang w:val="ru-RU"/>
              </w:rPr>
              <w:instrText>/1/1514338/3520.</w:instrText>
            </w:r>
            <w:r w:rsidR="00326F6C">
              <w:instrText>pdf</w:instrText>
            </w:r>
            <w:r w:rsidR="00326F6C" w:rsidRPr="00326F6C">
              <w:rPr>
                <w:lang w:val="ru-RU"/>
              </w:rPr>
              <w:instrText>&amp;</w:instrText>
            </w:r>
            <w:r w:rsidR="00326F6C">
              <w:instrText>view</w:instrText>
            </w:r>
            <w:r w:rsidR="00326F6C" w:rsidRPr="00326F6C">
              <w:rPr>
                <w:lang w:val="ru-RU"/>
              </w:rPr>
              <w:instrText>=</w:instrText>
            </w:r>
            <w:r w:rsidR="00326F6C">
              <w:instrText>true</w:instrText>
            </w:r>
            <w:r w:rsidR="00326F6C" w:rsidRPr="00326F6C">
              <w:rPr>
                <w:lang w:val="ru-RU"/>
              </w:rPr>
              <w:instrText xml:space="preserve">" </w:instrText>
            </w:r>
            <w:r w:rsidR="00326F6C">
              <w:fldChar w:fldCharType="separate"/>
            </w:r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name</w:t>
            </w:r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=3520.</w:t>
            </w:r>
            <w:proofErr w:type="spellStart"/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show</w:t>
            </w:r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/1/1514338/3520.</w:t>
            </w:r>
            <w:proofErr w:type="spellStart"/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view</w:t>
            </w:r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9572D1" w:rsidRPr="00C4030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true</w:t>
            </w:r>
            <w:r w:rsidR="00326F6C">
              <w:rPr>
                <w:rStyle w:val="a6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57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</w:t>
            </w:r>
            <w:r w:rsidR="00957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.2019).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978-5-9967-1113-0.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762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7624D">
              <w:rPr>
                <w:lang w:val="ru-RU"/>
              </w:rPr>
              <w:t xml:space="preserve"> </w:t>
            </w:r>
          </w:p>
          <w:p w:rsidR="00B92CF0" w:rsidRPr="00E7624D" w:rsidRDefault="00E762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7624D">
              <w:rPr>
                <w:lang w:val="ru-RU"/>
              </w:rPr>
              <w:t xml:space="preserve"> </w:t>
            </w:r>
            <w:r w:rsidR="00BD7D75" w:rsidRPr="00BD7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Белевский, Л. С. Основы проектирования</w:t>
            </w:r>
            <w:proofErr w:type="gramStart"/>
            <w:r w:rsidR="00BD7D75" w:rsidRPr="00BD7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BD7D75" w:rsidRPr="00BD7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Л. С. Белевский, Л. В. Дерябина, А. А. Дерябин ; Магнитогорский гос. технический ун-т им. Г. И. Носова. - Магнитогорск</w:t>
            </w:r>
            <w:proofErr w:type="gramStart"/>
            <w:r w:rsidR="00BD7D75" w:rsidRPr="00BD7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BD7D75" w:rsidRPr="00BD7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CD-ROM. - ISBN 978-5-9967-1728-6. - </w:t>
            </w:r>
            <w:proofErr w:type="spellStart"/>
            <w:r w:rsidR="00BD7D75" w:rsidRPr="00BD7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BD7D75" w:rsidRPr="00BD7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="00BD7D75" w:rsidRPr="00BD7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BD7D75" w:rsidRPr="00BD7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BD7D75" w:rsidRPr="00BD7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BD7D75" w:rsidRPr="00BD7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 - URL</w:t>
            </w:r>
            <w:proofErr w:type="gramStart"/>
            <w:r w:rsidR="00BD7D75" w:rsidRPr="00BD7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BD7D75" w:rsidRPr="00BD7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="00BD7D75" w:rsidRPr="005C631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https://magtu.informsystema.ru/uploader/fileUpload?name=4087.pdf&amp;show=dcatalogues/1/1533907/4087.pdf&amp;view=true</w:t>
              </w:r>
            </w:hyperlink>
            <w:r w:rsidR="00BD7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D7D75" w:rsidRPr="00BD7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23.10.2020). - Макрообъект. - Текст</w:t>
            </w:r>
            <w:proofErr w:type="gramStart"/>
            <w:r w:rsidR="00BD7D75" w:rsidRPr="00BD7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BD7D75" w:rsidRPr="00BD7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ED4B8B" w:rsidRDefault="00E7624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E7624D">
              <w:rPr>
                <w:lang w:val="ru-RU"/>
              </w:rPr>
              <w:t xml:space="preserve"> </w:t>
            </w:r>
            <w:proofErr w:type="spell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7624D">
              <w:rPr>
                <w:lang w:val="ru-RU"/>
              </w:rPr>
              <w:t xml:space="preserve"> </w:t>
            </w:r>
            <w:proofErr w:type="spell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7624D">
              <w:rPr>
                <w:lang w:val="ru-RU"/>
              </w:rPr>
              <w:t xml:space="preserve"> </w:t>
            </w:r>
            <w:proofErr w:type="spell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7624D">
              <w:rPr>
                <w:lang w:val="ru-RU"/>
              </w:rPr>
              <w:t xml:space="preserve"> </w:t>
            </w:r>
            <w:proofErr w:type="spell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Русанов</w:t>
            </w:r>
            <w:proofErr w:type="spellEnd"/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</w:t>
            </w:r>
            <w:proofErr w:type="gram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7624D">
              <w:rPr>
                <w:lang w:val="ru-RU"/>
              </w:rPr>
              <w:t xml:space="preserve"> </w:t>
            </w:r>
            <w:proofErr w:type="gram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бщ.</w:t>
            </w:r>
            <w:r w:rsidRPr="00E7624D">
              <w:rPr>
                <w:lang w:val="ru-RU"/>
              </w:rPr>
              <w:t xml:space="preserve"> </w:t>
            </w:r>
            <w:proofErr w:type="spell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7624D">
              <w:rPr>
                <w:lang w:val="ru-RU"/>
              </w:rPr>
              <w:t xml:space="preserve"> </w:t>
            </w:r>
            <w:proofErr w:type="spell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</w:t>
            </w:r>
            <w:proofErr w:type="spellEnd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E7624D">
              <w:rPr>
                <w:lang w:val="ru-RU"/>
              </w:rPr>
              <w:t xml:space="preserve"> </w:t>
            </w:r>
            <w:proofErr w:type="gramEnd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D4B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=802.</w:t>
              </w:r>
              <w:proofErr w:type="spellStart"/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/1/1116023/802.</w:t>
              </w:r>
              <w:proofErr w:type="spellStart"/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D4B8B"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ED4B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D4B8B" w:rsidRPr="00E7624D">
              <w:rPr>
                <w:lang w:val="ru-RU"/>
              </w:rPr>
              <w:t xml:space="preserve"> </w:t>
            </w:r>
            <w:r w:rsidR="00ED4B8B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D4B8B" w:rsidRPr="00E7624D">
              <w:rPr>
                <w:lang w:val="ru-RU"/>
              </w:rPr>
              <w:t xml:space="preserve"> </w:t>
            </w:r>
            <w:r w:rsidR="00ED4B8B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D4B8B" w:rsidRPr="00E7624D">
              <w:rPr>
                <w:lang w:val="ru-RU"/>
              </w:rPr>
              <w:t xml:space="preserve"> </w:t>
            </w:r>
            <w:r w:rsidR="00ED4B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 w:rsidR="00ED4B8B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D4B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ED4B8B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="00ED4B8B" w:rsidRPr="00E7624D">
              <w:rPr>
                <w:lang w:val="ru-RU"/>
              </w:rPr>
              <w:t xml:space="preserve"> </w:t>
            </w:r>
            <w:r w:rsidR="00ED4B8B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D4B8B" w:rsidRPr="00E7624D">
              <w:rPr>
                <w:lang w:val="ru-RU"/>
              </w:rPr>
              <w:t xml:space="preserve"> </w:t>
            </w:r>
            <w:r w:rsidR="00ED4B8B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ED4B8B" w:rsidRPr="00E7624D">
              <w:rPr>
                <w:lang w:val="ru-RU"/>
              </w:rPr>
              <w:t xml:space="preserve"> </w:t>
            </w:r>
            <w:r w:rsidR="00ED4B8B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D4B8B" w:rsidRPr="00E7624D">
              <w:rPr>
                <w:lang w:val="ru-RU"/>
              </w:rPr>
              <w:t xml:space="preserve"> </w:t>
            </w:r>
            <w:r w:rsidR="00ED4B8B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ED4B8B" w:rsidRPr="00E7624D">
              <w:rPr>
                <w:lang w:val="ru-RU"/>
              </w:rPr>
              <w:t xml:space="preserve"> </w:t>
            </w:r>
            <w:r w:rsidR="00ED4B8B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D4B8B" w:rsidRPr="00E7624D">
              <w:rPr>
                <w:lang w:val="ru-RU"/>
              </w:rPr>
              <w:t xml:space="preserve"> </w:t>
            </w:r>
            <w:r w:rsidR="00ED4B8B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ED4B8B" w:rsidRPr="00E7624D">
              <w:rPr>
                <w:lang w:val="ru-RU"/>
              </w:rPr>
              <w:t xml:space="preserve"> </w:t>
            </w:r>
            <w:r w:rsidR="00ED4B8B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D4B8B" w:rsidRPr="00E7624D">
              <w:rPr>
                <w:lang w:val="ru-RU"/>
              </w:rPr>
              <w:t xml:space="preserve"> </w:t>
            </w:r>
            <w:r w:rsidR="00ED4B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D4B8B" w:rsidRPr="00E7624D">
              <w:rPr>
                <w:lang w:val="ru-RU"/>
              </w:rPr>
              <w:t xml:space="preserve"> </w:t>
            </w:r>
            <w:r w:rsidR="00ED4B8B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978-5-9967-0534-4.</w:t>
            </w:r>
            <w:r w:rsidR="00ED4B8B" w:rsidRPr="00E7624D">
              <w:rPr>
                <w:lang w:val="ru-RU"/>
              </w:rPr>
              <w:t xml:space="preserve"> </w:t>
            </w:r>
            <w:r w:rsidR="00ED4B8B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D4B8B" w:rsidRPr="00E7624D">
              <w:rPr>
                <w:lang w:val="ru-RU"/>
              </w:rPr>
              <w:t xml:space="preserve"> </w:t>
            </w:r>
            <w:r w:rsidR="00ED4B8B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="00ED4B8B" w:rsidRPr="00E7624D">
              <w:rPr>
                <w:lang w:val="ru-RU"/>
              </w:rPr>
              <w:t xml:space="preserve"> </w:t>
            </w:r>
            <w:r w:rsidR="00ED4B8B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="00ED4B8B" w:rsidRPr="00E7624D">
              <w:rPr>
                <w:lang w:val="ru-RU"/>
              </w:rPr>
              <w:t xml:space="preserve"> </w:t>
            </w:r>
            <w:r w:rsidR="00ED4B8B"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</w:p>
          <w:p w:rsidR="00ED4B8B" w:rsidRDefault="00ED4B8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ED4B8B" w:rsidRDefault="00ED4B8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  <w:p w:rsidR="00ED4B8B" w:rsidRDefault="00ED4B8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приводов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proofErr w:type="gramStart"/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E7624D">
              <w:rPr>
                <w:lang w:val="ru-RU"/>
              </w:rPr>
              <w:t xml:space="preserve"> </w:t>
            </w:r>
            <w:proofErr w:type="spell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7624D">
              <w:rPr>
                <w:lang w:val="ru-RU"/>
              </w:rPr>
              <w:t xml:space="preserve"> </w:t>
            </w:r>
            <w:proofErr w:type="spell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7624D">
              <w:rPr>
                <w:lang w:val="ru-RU"/>
              </w:rPr>
              <w:t xml:space="preserve"> </w:t>
            </w:r>
            <w:proofErr w:type="spell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E7624D">
              <w:rPr>
                <w:lang w:val="ru-RU"/>
              </w:rPr>
              <w:t xml:space="preserve"> </w:t>
            </w:r>
            <w:proofErr w:type="gramEnd"/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7624D">
              <w:rPr>
                <w:lang w:val="ru-RU"/>
              </w:rPr>
              <w:t xml:space="preserve"> </w:t>
            </w:r>
            <w:hyperlink r:id="rId12" w:history="1"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=268.</w:t>
              </w:r>
              <w:proofErr w:type="spellStart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/1/1060892/268.</w:t>
              </w:r>
              <w:proofErr w:type="spellStart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762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E7624D">
              <w:rPr>
                <w:lang w:val="ru-RU"/>
              </w:rPr>
              <w:t xml:space="preserve"> </w:t>
            </w:r>
          </w:p>
          <w:p w:rsidR="00ED4B8B" w:rsidRDefault="00ED4B8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ED4B8B" w:rsidRDefault="00ED4B8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</w:p>
          <w:p w:rsidR="00ED4B8B" w:rsidRDefault="00ED4B8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92CF0" w:rsidRPr="00E7624D" w:rsidRDefault="00ED4B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572D1">
              <w:rPr>
                <w:lang w:val="ru-RU"/>
              </w:rPr>
              <w:t xml:space="preserve"> </w:t>
            </w:r>
            <w:r w:rsidRPr="00957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624D">
              <w:rPr>
                <w:lang w:val="ru-RU"/>
              </w:rPr>
              <w:t xml:space="preserve">  </w:t>
            </w:r>
            <w:r w:rsidR="00E7624D" w:rsidRPr="00E7624D">
              <w:rPr>
                <w:lang w:val="ru-RU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Y="7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"/>
        <w:gridCol w:w="1979"/>
        <w:gridCol w:w="3588"/>
        <w:gridCol w:w="3321"/>
        <w:gridCol w:w="135"/>
      </w:tblGrid>
      <w:tr w:rsidR="00ED4B8B" w:rsidRPr="009572D1" w:rsidTr="00ED4B8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4B8B" w:rsidRPr="009572D1" w:rsidRDefault="00ED4B8B" w:rsidP="00ED4B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D4B8B" w:rsidTr="00ED4B8B">
        <w:trPr>
          <w:trHeight w:hRule="exact" w:val="555"/>
        </w:trPr>
        <w:tc>
          <w:tcPr>
            <w:tcW w:w="401" w:type="dxa"/>
            <w:tcBorders>
              <w:right w:val="single" w:sz="4" w:space="0" w:color="auto"/>
            </w:tcBorders>
          </w:tcPr>
          <w:p w:rsidR="00ED4B8B" w:rsidRPr="009572D1" w:rsidRDefault="00ED4B8B" w:rsidP="00ED4B8B">
            <w:pPr>
              <w:rPr>
                <w:lang w:val="ru-RU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Pr="009572D1" w:rsidRDefault="00ED4B8B" w:rsidP="00ED4B8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7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9572D1">
              <w:rPr>
                <w:lang w:val="ru-RU"/>
              </w:rPr>
              <w:t xml:space="preserve"> </w:t>
            </w:r>
            <w:proofErr w:type="gramStart"/>
            <w:r w:rsidRPr="00957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9572D1">
              <w:rPr>
                <w:lang w:val="ru-RU"/>
              </w:rPr>
              <w:t xml:space="preserve"> </w:t>
            </w: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Pr="009572D1" w:rsidRDefault="00ED4B8B" w:rsidP="00ED4B8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7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9572D1">
              <w:rPr>
                <w:lang w:val="ru-RU"/>
              </w:rPr>
              <w:t xml:space="preserve"> </w:t>
            </w:r>
            <w:r w:rsidRPr="00957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9572D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Default="00ED4B8B" w:rsidP="00ED4B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7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9572D1">
              <w:rPr>
                <w:lang w:val="ru-RU"/>
              </w:rPr>
              <w:t xml:space="preserve"> </w:t>
            </w:r>
            <w:r w:rsidRPr="00957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tcBorders>
              <w:left w:val="single" w:sz="4" w:space="0" w:color="auto"/>
            </w:tcBorders>
          </w:tcPr>
          <w:p w:rsidR="00ED4B8B" w:rsidRDefault="00ED4B8B" w:rsidP="00ED4B8B"/>
        </w:tc>
      </w:tr>
      <w:tr w:rsidR="00ED4B8B" w:rsidTr="00ED4B8B">
        <w:trPr>
          <w:trHeight w:hRule="exact" w:val="818"/>
        </w:trPr>
        <w:tc>
          <w:tcPr>
            <w:tcW w:w="401" w:type="dxa"/>
            <w:tcBorders>
              <w:right w:val="single" w:sz="4" w:space="0" w:color="auto"/>
            </w:tcBorders>
          </w:tcPr>
          <w:p w:rsidR="00ED4B8B" w:rsidRDefault="00ED4B8B" w:rsidP="00ED4B8B"/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Default="00ED4B8B" w:rsidP="00ED4B8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Default="00ED4B8B" w:rsidP="00ED4B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Default="00ED4B8B" w:rsidP="00ED4B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  <w:tcBorders>
              <w:left w:val="single" w:sz="4" w:space="0" w:color="auto"/>
            </w:tcBorders>
          </w:tcPr>
          <w:p w:rsidR="00ED4B8B" w:rsidRDefault="00ED4B8B" w:rsidP="00ED4B8B"/>
        </w:tc>
      </w:tr>
      <w:tr w:rsidR="00ED4B8B" w:rsidTr="00ED4B8B">
        <w:trPr>
          <w:trHeight w:hRule="exact" w:val="555"/>
        </w:trPr>
        <w:tc>
          <w:tcPr>
            <w:tcW w:w="401" w:type="dxa"/>
            <w:tcBorders>
              <w:right w:val="single" w:sz="4" w:space="0" w:color="auto"/>
            </w:tcBorders>
          </w:tcPr>
          <w:p w:rsidR="00ED4B8B" w:rsidRDefault="00ED4B8B" w:rsidP="00ED4B8B"/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Default="00ED4B8B" w:rsidP="00ED4B8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Default="00ED4B8B" w:rsidP="00ED4B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Default="00ED4B8B" w:rsidP="00ED4B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tcBorders>
              <w:left w:val="single" w:sz="4" w:space="0" w:color="auto"/>
            </w:tcBorders>
          </w:tcPr>
          <w:p w:rsidR="00ED4B8B" w:rsidRDefault="00ED4B8B" w:rsidP="00ED4B8B"/>
        </w:tc>
      </w:tr>
      <w:tr w:rsidR="00ED4B8B" w:rsidTr="00ED4B8B">
        <w:trPr>
          <w:trHeight w:hRule="exact" w:val="285"/>
        </w:trPr>
        <w:tc>
          <w:tcPr>
            <w:tcW w:w="401" w:type="dxa"/>
            <w:tcBorders>
              <w:right w:val="single" w:sz="4" w:space="0" w:color="auto"/>
            </w:tcBorders>
          </w:tcPr>
          <w:p w:rsidR="00ED4B8B" w:rsidRDefault="00ED4B8B" w:rsidP="00ED4B8B"/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Default="00ED4B8B" w:rsidP="00ED4B8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Default="00ED4B8B" w:rsidP="00ED4B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Default="00ED4B8B" w:rsidP="00ED4B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tcBorders>
              <w:left w:val="single" w:sz="4" w:space="0" w:color="auto"/>
            </w:tcBorders>
          </w:tcPr>
          <w:p w:rsidR="00ED4B8B" w:rsidRDefault="00ED4B8B" w:rsidP="00ED4B8B"/>
        </w:tc>
      </w:tr>
      <w:tr w:rsidR="00ED4B8B" w:rsidTr="00ED4B8B">
        <w:trPr>
          <w:trHeight w:hRule="exact" w:val="138"/>
        </w:trPr>
        <w:tc>
          <w:tcPr>
            <w:tcW w:w="401" w:type="dxa"/>
          </w:tcPr>
          <w:p w:rsidR="00ED4B8B" w:rsidRDefault="00ED4B8B" w:rsidP="00ED4B8B"/>
        </w:tc>
        <w:tc>
          <w:tcPr>
            <w:tcW w:w="1979" w:type="dxa"/>
            <w:tcBorders>
              <w:top w:val="single" w:sz="4" w:space="0" w:color="auto"/>
            </w:tcBorders>
          </w:tcPr>
          <w:p w:rsidR="00ED4B8B" w:rsidRDefault="00ED4B8B" w:rsidP="00ED4B8B"/>
        </w:tc>
        <w:tc>
          <w:tcPr>
            <w:tcW w:w="3588" w:type="dxa"/>
            <w:tcBorders>
              <w:top w:val="single" w:sz="4" w:space="0" w:color="auto"/>
            </w:tcBorders>
          </w:tcPr>
          <w:p w:rsidR="00ED4B8B" w:rsidRDefault="00ED4B8B" w:rsidP="00ED4B8B"/>
        </w:tc>
        <w:tc>
          <w:tcPr>
            <w:tcW w:w="3321" w:type="dxa"/>
            <w:tcBorders>
              <w:top w:val="single" w:sz="4" w:space="0" w:color="auto"/>
            </w:tcBorders>
          </w:tcPr>
          <w:p w:rsidR="00ED4B8B" w:rsidRDefault="00ED4B8B" w:rsidP="00ED4B8B"/>
        </w:tc>
        <w:tc>
          <w:tcPr>
            <w:tcW w:w="135" w:type="dxa"/>
          </w:tcPr>
          <w:p w:rsidR="00ED4B8B" w:rsidRDefault="00ED4B8B" w:rsidP="00ED4B8B"/>
        </w:tc>
      </w:tr>
      <w:tr w:rsidR="00ED4B8B" w:rsidRPr="00326F6C" w:rsidTr="00ED4B8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4B8B" w:rsidRPr="00E7624D" w:rsidRDefault="00ED4B8B" w:rsidP="00ED4B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ED4B8B" w:rsidTr="00ED4B8B">
        <w:trPr>
          <w:trHeight w:hRule="exact" w:val="270"/>
        </w:trPr>
        <w:tc>
          <w:tcPr>
            <w:tcW w:w="401" w:type="dxa"/>
            <w:tcBorders>
              <w:right w:val="single" w:sz="4" w:space="0" w:color="auto"/>
            </w:tcBorders>
          </w:tcPr>
          <w:p w:rsidR="00ED4B8B" w:rsidRPr="00E7624D" w:rsidRDefault="00ED4B8B" w:rsidP="00ED4B8B">
            <w:pPr>
              <w:rPr>
                <w:lang w:val="ru-RU"/>
              </w:rPr>
            </w:pPr>
          </w:p>
        </w:tc>
        <w:tc>
          <w:tcPr>
            <w:tcW w:w="5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Default="00ED4B8B" w:rsidP="00ED4B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Default="00ED4B8B" w:rsidP="00ED4B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tcBorders>
              <w:left w:val="single" w:sz="4" w:space="0" w:color="auto"/>
            </w:tcBorders>
          </w:tcPr>
          <w:p w:rsidR="00ED4B8B" w:rsidRDefault="00ED4B8B" w:rsidP="00ED4B8B"/>
        </w:tc>
      </w:tr>
      <w:tr w:rsidR="00ED4B8B" w:rsidTr="00ED4B8B">
        <w:trPr>
          <w:trHeight w:hRule="exact" w:val="14"/>
        </w:trPr>
        <w:tc>
          <w:tcPr>
            <w:tcW w:w="401" w:type="dxa"/>
            <w:tcBorders>
              <w:right w:val="single" w:sz="4" w:space="0" w:color="auto"/>
            </w:tcBorders>
          </w:tcPr>
          <w:p w:rsidR="00ED4B8B" w:rsidRDefault="00ED4B8B" w:rsidP="00ED4B8B"/>
        </w:tc>
        <w:tc>
          <w:tcPr>
            <w:tcW w:w="5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Pr="00E7624D" w:rsidRDefault="00ED4B8B" w:rsidP="00ED4B8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7624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Default="00ED4B8B" w:rsidP="00ED4B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9572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  <w:tcBorders>
              <w:left w:val="single" w:sz="4" w:space="0" w:color="auto"/>
            </w:tcBorders>
          </w:tcPr>
          <w:p w:rsidR="00ED4B8B" w:rsidRDefault="00ED4B8B" w:rsidP="00ED4B8B"/>
        </w:tc>
      </w:tr>
      <w:tr w:rsidR="00ED4B8B" w:rsidTr="00ED4B8B">
        <w:trPr>
          <w:trHeight w:hRule="exact" w:val="811"/>
        </w:trPr>
        <w:tc>
          <w:tcPr>
            <w:tcW w:w="401" w:type="dxa"/>
            <w:tcBorders>
              <w:right w:val="single" w:sz="4" w:space="0" w:color="auto"/>
            </w:tcBorders>
          </w:tcPr>
          <w:p w:rsidR="00ED4B8B" w:rsidRDefault="00ED4B8B" w:rsidP="00ED4B8B"/>
        </w:tc>
        <w:tc>
          <w:tcPr>
            <w:tcW w:w="5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Default="00ED4B8B" w:rsidP="00ED4B8B"/>
        </w:tc>
        <w:tc>
          <w:tcPr>
            <w:tcW w:w="3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Default="00ED4B8B" w:rsidP="00ED4B8B"/>
        </w:tc>
        <w:tc>
          <w:tcPr>
            <w:tcW w:w="135" w:type="dxa"/>
            <w:tcBorders>
              <w:left w:val="single" w:sz="4" w:space="0" w:color="auto"/>
            </w:tcBorders>
          </w:tcPr>
          <w:p w:rsidR="00ED4B8B" w:rsidRDefault="00ED4B8B" w:rsidP="00ED4B8B"/>
        </w:tc>
      </w:tr>
      <w:tr w:rsidR="00ED4B8B" w:rsidTr="00ED4B8B">
        <w:trPr>
          <w:trHeight w:hRule="exact" w:val="555"/>
        </w:trPr>
        <w:tc>
          <w:tcPr>
            <w:tcW w:w="401" w:type="dxa"/>
            <w:tcBorders>
              <w:right w:val="single" w:sz="4" w:space="0" w:color="auto"/>
            </w:tcBorders>
          </w:tcPr>
          <w:p w:rsidR="00ED4B8B" w:rsidRDefault="00ED4B8B" w:rsidP="00ED4B8B"/>
        </w:tc>
        <w:tc>
          <w:tcPr>
            <w:tcW w:w="5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Pr="00E7624D" w:rsidRDefault="00ED4B8B" w:rsidP="00ED4B8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762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762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7624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Default="00ED4B8B" w:rsidP="00ED4B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9572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  <w:tcBorders>
              <w:left w:val="single" w:sz="4" w:space="0" w:color="auto"/>
            </w:tcBorders>
          </w:tcPr>
          <w:p w:rsidR="00ED4B8B" w:rsidRDefault="00ED4B8B" w:rsidP="00ED4B8B"/>
        </w:tc>
      </w:tr>
      <w:tr w:rsidR="00ED4B8B" w:rsidTr="00ED4B8B">
        <w:trPr>
          <w:trHeight w:hRule="exact" w:val="555"/>
        </w:trPr>
        <w:tc>
          <w:tcPr>
            <w:tcW w:w="401" w:type="dxa"/>
            <w:tcBorders>
              <w:right w:val="single" w:sz="4" w:space="0" w:color="auto"/>
            </w:tcBorders>
          </w:tcPr>
          <w:p w:rsidR="00ED4B8B" w:rsidRDefault="00ED4B8B" w:rsidP="00ED4B8B"/>
        </w:tc>
        <w:tc>
          <w:tcPr>
            <w:tcW w:w="5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Pr="00E7624D" w:rsidRDefault="00ED4B8B" w:rsidP="00ED4B8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7624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4B8B" w:rsidRDefault="00ED4B8B" w:rsidP="00ED4B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C403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9572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  <w:tcBorders>
              <w:left w:val="single" w:sz="4" w:space="0" w:color="auto"/>
            </w:tcBorders>
          </w:tcPr>
          <w:p w:rsidR="00ED4B8B" w:rsidRDefault="00ED4B8B" w:rsidP="00ED4B8B"/>
        </w:tc>
      </w:tr>
      <w:tr w:rsidR="00ED4B8B" w:rsidRPr="00ED4B8B" w:rsidTr="00ED4B8B">
        <w:trPr>
          <w:trHeight w:hRule="exact" w:val="80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4B8B" w:rsidRPr="00326F6C" w:rsidRDefault="00ED4B8B" w:rsidP="00ED4B8B"/>
        </w:tc>
      </w:tr>
      <w:tr w:rsidR="00ED4B8B" w:rsidRPr="00326F6C" w:rsidTr="00ED4B8B">
        <w:trPr>
          <w:trHeight w:hRule="exact" w:val="80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4B8B" w:rsidRPr="00E7624D" w:rsidRDefault="00ED4B8B" w:rsidP="00ED4B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ED4B8B" w:rsidRPr="00326F6C" w:rsidTr="00ED4B8B">
        <w:trPr>
          <w:trHeight w:hRule="exact" w:val="80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4B8B" w:rsidRPr="00E7624D" w:rsidRDefault="00ED4B8B" w:rsidP="00ED4B8B">
            <w:pPr>
              <w:rPr>
                <w:lang w:val="ru-RU"/>
              </w:rPr>
            </w:pPr>
          </w:p>
        </w:tc>
      </w:tr>
      <w:tr w:rsidR="00ED4B8B" w:rsidRPr="00326F6C" w:rsidTr="00ED4B8B">
        <w:trPr>
          <w:trHeight w:hRule="exact" w:val="80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4B8B" w:rsidRPr="00E7624D" w:rsidRDefault="00ED4B8B" w:rsidP="00ED4B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ED4B8B" w:rsidRPr="00326F6C" w:rsidTr="00ED4B8B">
        <w:trPr>
          <w:trHeight w:hRule="exact" w:val="80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4B8B" w:rsidRPr="00E7624D" w:rsidRDefault="00ED4B8B" w:rsidP="00ED4B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7624D">
              <w:rPr>
                <w:lang w:val="ru-RU"/>
              </w:rPr>
              <w:t xml:space="preserve"> </w:t>
            </w:r>
          </w:p>
          <w:p w:rsidR="00ED4B8B" w:rsidRPr="00E7624D" w:rsidRDefault="00ED4B8B" w:rsidP="00ED4B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043.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СМТ-1,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стан.</w:t>
            </w:r>
            <w:r w:rsidRPr="00E7624D">
              <w:rPr>
                <w:lang w:val="ru-RU"/>
              </w:rPr>
              <w:t xml:space="preserve"> </w:t>
            </w:r>
          </w:p>
          <w:p w:rsidR="00ED4B8B" w:rsidRPr="00E7624D" w:rsidRDefault="00ED4B8B" w:rsidP="00ED4B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308.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МНЛЗ,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конусной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дробилки,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стана,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сверлильной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машины.</w:t>
            </w:r>
            <w:r w:rsidRPr="00E7624D">
              <w:rPr>
                <w:lang w:val="ru-RU"/>
              </w:rPr>
              <w:t xml:space="preserve"> </w:t>
            </w:r>
          </w:p>
          <w:p w:rsidR="00ED4B8B" w:rsidRPr="00E7624D" w:rsidRDefault="00ED4B8B" w:rsidP="00ED4B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762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762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7624D">
              <w:rPr>
                <w:lang w:val="ru-RU"/>
              </w:rPr>
              <w:t xml:space="preserve"> </w:t>
            </w:r>
          </w:p>
          <w:p w:rsidR="00ED4B8B" w:rsidRPr="00E7624D" w:rsidRDefault="00ED4B8B" w:rsidP="00ED4B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библиотеки: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762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762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ED4B8B" w:rsidRPr="00326F6C" w:rsidTr="00ED4B8B">
        <w:trPr>
          <w:trHeight w:hRule="exact" w:val="90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4B8B" w:rsidRPr="00E7624D" w:rsidRDefault="00ED4B8B" w:rsidP="00ED4B8B">
            <w:pPr>
              <w:rPr>
                <w:lang w:val="ru-RU"/>
              </w:rPr>
            </w:pPr>
          </w:p>
        </w:tc>
      </w:tr>
    </w:tbl>
    <w:p w:rsidR="00B92CF0" w:rsidRPr="00E7624D" w:rsidRDefault="00ED4B8B">
      <w:pPr>
        <w:rPr>
          <w:sz w:val="0"/>
          <w:szCs w:val="0"/>
          <w:lang w:val="ru-RU"/>
        </w:rPr>
      </w:pPr>
      <w:r w:rsidRPr="00E7624D">
        <w:rPr>
          <w:lang w:val="ru-RU"/>
        </w:rPr>
        <w:t xml:space="preserve"> </w:t>
      </w:r>
      <w:r w:rsidR="00E7624D" w:rsidRPr="00E7624D">
        <w:rPr>
          <w:lang w:val="ru-RU"/>
        </w:rPr>
        <w:br w:type="page"/>
      </w:r>
    </w:p>
    <w:p w:rsidR="00D820F7" w:rsidRDefault="00D820F7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8"/>
        <w:gridCol w:w="5836"/>
      </w:tblGrid>
      <w:tr w:rsidR="00ED4B8B" w:rsidRPr="00326F6C" w:rsidTr="00ED4B8B">
        <w:trPr>
          <w:trHeight w:hRule="exact" w:val="28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4B8B" w:rsidRPr="00E7624D" w:rsidRDefault="00ED4B8B" w:rsidP="00AF0A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ED4B8B" w:rsidRPr="00326F6C" w:rsidTr="00AF0AA8">
        <w:trPr>
          <w:gridAfter w:val="1"/>
          <w:wAfter w:w="5836" w:type="dxa"/>
          <w:trHeight w:hRule="exact" w:val="138"/>
        </w:trPr>
        <w:tc>
          <w:tcPr>
            <w:tcW w:w="3588" w:type="dxa"/>
          </w:tcPr>
          <w:p w:rsidR="00ED4B8B" w:rsidRPr="00E7624D" w:rsidRDefault="00ED4B8B" w:rsidP="00AF0AA8">
            <w:pPr>
              <w:rPr>
                <w:lang w:val="ru-RU"/>
              </w:rPr>
            </w:pPr>
          </w:p>
        </w:tc>
      </w:tr>
      <w:tr w:rsidR="00ED4B8B" w:rsidRPr="00326F6C" w:rsidTr="00ED4B8B">
        <w:trPr>
          <w:trHeight w:hRule="exact" w:val="270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4B8B" w:rsidRPr="00E7624D" w:rsidRDefault="00ED4B8B" w:rsidP="00AF0A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ED4B8B" w:rsidRPr="00326F6C" w:rsidTr="00ED4B8B">
        <w:trPr>
          <w:trHeight w:hRule="exact" w:val="14"/>
        </w:trPr>
        <w:tc>
          <w:tcPr>
            <w:tcW w:w="9424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4B8B" w:rsidRPr="00E7624D" w:rsidRDefault="00ED4B8B" w:rsidP="00AF0A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7624D">
              <w:rPr>
                <w:lang w:val="ru-RU"/>
              </w:rPr>
              <w:t xml:space="preserve"> </w:t>
            </w:r>
          </w:p>
          <w:p w:rsidR="00ED4B8B" w:rsidRPr="00E7624D" w:rsidRDefault="00ED4B8B" w:rsidP="00AF0A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043.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СМТ-1,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стан.</w:t>
            </w:r>
            <w:r w:rsidRPr="00E7624D">
              <w:rPr>
                <w:lang w:val="ru-RU"/>
              </w:rPr>
              <w:t xml:space="preserve"> </w:t>
            </w:r>
          </w:p>
          <w:p w:rsidR="00ED4B8B" w:rsidRPr="00E7624D" w:rsidRDefault="00ED4B8B" w:rsidP="00AF0A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308.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МНЛЗ,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конусной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дробилки,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стана,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сверлильной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машины.</w:t>
            </w:r>
            <w:r w:rsidRPr="00E7624D">
              <w:rPr>
                <w:lang w:val="ru-RU"/>
              </w:rPr>
              <w:t xml:space="preserve"> </w:t>
            </w:r>
          </w:p>
          <w:p w:rsidR="00ED4B8B" w:rsidRPr="00E7624D" w:rsidRDefault="00ED4B8B" w:rsidP="00AF0A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762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762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7624D">
              <w:rPr>
                <w:lang w:val="ru-RU"/>
              </w:rPr>
              <w:t xml:space="preserve"> </w:t>
            </w:r>
          </w:p>
          <w:p w:rsidR="00ED4B8B" w:rsidRPr="00E7624D" w:rsidRDefault="00ED4B8B" w:rsidP="00AF0A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библиотеки: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762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762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7624D">
              <w:rPr>
                <w:lang w:val="ru-RU"/>
              </w:rPr>
              <w:t xml:space="preserve"> </w:t>
            </w:r>
            <w:r w:rsidRPr="00E762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7624D">
              <w:rPr>
                <w:lang w:val="ru-RU"/>
              </w:rPr>
              <w:t xml:space="preserve"> </w:t>
            </w:r>
          </w:p>
        </w:tc>
      </w:tr>
      <w:tr w:rsidR="00ED4B8B" w:rsidRPr="00326F6C" w:rsidTr="00ED4B8B">
        <w:trPr>
          <w:trHeight w:hRule="exact" w:val="3245"/>
        </w:trPr>
        <w:tc>
          <w:tcPr>
            <w:tcW w:w="9424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4B8B" w:rsidRPr="00E7624D" w:rsidRDefault="00ED4B8B" w:rsidP="00AF0AA8">
            <w:pPr>
              <w:rPr>
                <w:lang w:val="ru-RU"/>
              </w:rPr>
            </w:pPr>
          </w:p>
        </w:tc>
      </w:tr>
    </w:tbl>
    <w:p w:rsidR="00ED4B8B" w:rsidRDefault="00ED4B8B">
      <w:pPr>
        <w:rPr>
          <w:lang w:val="ru-RU"/>
        </w:rPr>
      </w:pPr>
    </w:p>
    <w:p w:rsidR="00D820F7" w:rsidRDefault="00D820F7">
      <w:pPr>
        <w:rPr>
          <w:lang w:val="ru-RU"/>
        </w:rPr>
      </w:pPr>
      <w:r>
        <w:rPr>
          <w:lang w:val="ru-RU"/>
        </w:rPr>
        <w:br w:type="page"/>
      </w:r>
    </w:p>
    <w:p w:rsidR="00D820F7" w:rsidRDefault="00D820F7" w:rsidP="00D820F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820F7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D820F7" w:rsidRPr="00D820F7" w:rsidRDefault="00D820F7" w:rsidP="00D820F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820F7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D820F7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B3517B" w:rsidRPr="00B3517B" w:rsidRDefault="00B3517B" w:rsidP="00B3517B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Примерные задания для практических занятий и подготовки к экзамену:</w:t>
      </w:r>
    </w:p>
    <w:p w:rsidR="00B3517B" w:rsidRPr="00AE4F6D" w:rsidRDefault="00B3517B" w:rsidP="00B3517B">
      <w:pPr>
        <w:pStyle w:val="a5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долговечности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крановых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колес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517B" w:rsidRPr="00B3517B" w:rsidRDefault="00B3517B" w:rsidP="00B3517B">
      <w:pPr>
        <w:pStyle w:val="a5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Пути снижения динамических нагрузок в металлургических машинах</w:t>
      </w:r>
    </w:p>
    <w:p w:rsidR="00B3517B" w:rsidRPr="00B3517B" w:rsidRDefault="00B3517B" w:rsidP="00B3517B">
      <w:pPr>
        <w:pStyle w:val="a5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Динамические нагрузки в линии привода от упругих ударов в зазорах.</w:t>
      </w:r>
    </w:p>
    <w:p w:rsidR="00B3517B" w:rsidRPr="00B3517B" w:rsidRDefault="00B3517B" w:rsidP="00B3517B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Повышение надежности и долговечности деталей металлургических машин на основе упрочнения, нанесения покрытий плакированием, совершенствования систем смазывания и применения эффективных смазочных материалов.</w:t>
      </w:r>
    </w:p>
    <w:p w:rsidR="00B3517B" w:rsidRPr="00B3517B" w:rsidRDefault="00B3517B" w:rsidP="00B3517B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Повышение стойкости технологического инструмента и оснастки для процессов резания и применения новых материалов.</w:t>
      </w:r>
    </w:p>
    <w:p w:rsidR="00B3517B" w:rsidRPr="00B3517B" w:rsidRDefault="00B3517B" w:rsidP="00B3517B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Прогнозирование и повышение надежности технических объектов на основе моделирования процессов повреждаемости  материалов и разработки новых способов повышения их критической энергоемкости.</w:t>
      </w:r>
    </w:p>
    <w:p w:rsidR="00B3517B" w:rsidRPr="00B3517B" w:rsidRDefault="00B3517B" w:rsidP="00B3517B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Надежности пар трения в условиях ЭГД смазки.</w:t>
      </w:r>
    </w:p>
    <w:p w:rsidR="00B3517B" w:rsidRPr="00AE4F6D" w:rsidRDefault="00B3517B" w:rsidP="00B3517B">
      <w:pPr>
        <w:pStyle w:val="a5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Расчет скипового подъемника. </w:t>
      </w:r>
      <w:proofErr w:type="gramStart"/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Вагон-весы</w:t>
      </w:r>
      <w:proofErr w:type="gramEnd"/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Расчет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механизмов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вагон-весов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517B" w:rsidRPr="00B3517B" w:rsidRDefault="00B3517B" w:rsidP="00B3517B">
      <w:pPr>
        <w:pStyle w:val="a5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Колошниковое устройство доменной печи и его механизмы.  Расчет мощности привода конвейера разливочной машины.</w:t>
      </w:r>
    </w:p>
    <w:p w:rsidR="00B3517B" w:rsidRPr="00B3517B" w:rsidRDefault="00B3517B" w:rsidP="00B3517B">
      <w:pPr>
        <w:pStyle w:val="a5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Расчет механизмов </w:t>
      </w:r>
      <w:proofErr w:type="spellStart"/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электропушки</w:t>
      </w:r>
      <w:proofErr w:type="spellEnd"/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(механизма поворота, механизма прижима, механизма выталкивания).</w:t>
      </w:r>
    </w:p>
    <w:p w:rsidR="00B3517B" w:rsidRPr="00AE4F6D" w:rsidRDefault="00B3517B" w:rsidP="00B3517B">
      <w:pPr>
        <w:pStyle w:val="a5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Расчет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механизмов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сверлильной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машины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B7BD1" w:rsidRDefault="003B7BD1" w:rsidP="00B351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</w:p>
    <w:p w:rsidR="00B3517B" w:rsidRPr="00B3517B" w:rsidRDefault="00B3517B" w:rsidP="00B351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:rsidR="00B3517B" w:rsidRPr="00AE4F6D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Структура, продукты и грузопотоки современных металлургических заводов.</w:t>
      </w: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Перспективы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металлургического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производства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Шихтовые материалы и способы подготовки их к доменной плавке. </w:t>
      </w: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Технология производства железорудных окатышей. Машины и агрегаты фабрик по производству окатышей.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Устройство агломерационной фабрики. Машины агломерационной фабрики - конструкции и основные расчеты.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Машины и агрегаты склада шихтовых материалов. Типы и конструкции перегрузочных грейферных кранов.</w:t>
      </w:r>
    </w:p>
    <w:p w:rsidR="00B3517B" w:rsidRPr="00AE4F6D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Механизмы и машины бункерной эстакады. Бункерная эстакада. Система подачи шихтовых материалов к скиповому подъемнику.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Рудный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перегрузочный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выгон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517B" w:rsidRPr="00AE4F6D" w:rsidRDefault="00B3517B" w:rsidP="00B3517B">
      <w:pPr>
        <w:pStyle w:val="a5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Машины для подачи шихтовых материалов к загрузочному устройству доменной печи.</w:t>
      </w: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Устройство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скипового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подъемника.Система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конвейерной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подачи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шихтовых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материалов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Механизмы конвейерной подачи шихтовых материалов к скиповому подъемнику.</w:t>
      </w:r>
    </w:p>
    <w:p w:rsidR="00B3517B" w:rsidRPr="00AE4F6D" w:rsidRDefault="00B3517B" w:rsidP="00B3517B">
      <w:pPr>
        <w:pStyle w:val="a5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Типовое конусное загрузочное устройство с электрическим приводом.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Распределение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шихтовых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материалов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при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загрузке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доменную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печь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Устройство отделения разливки чугуна. Типы и конструкции разливочных машин.</w:t>
      </w:r>
    </w:p>
    <w:p w:rsidR="00B3517B" w:rsidRPr="00AE4F6D" w:rsidRDefault="00B3517B" w:rsidP="00B3517B">
      <w:pPr>
        <w:pStyle w:val="a5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Механизмы и машины для обслуживания леток доменных печей. Летки для выпуска чугуна и шлака из доменной печи.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Типы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конструкции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машин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вскрытия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чугунной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летки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Машины и агрегаты для разделки металлического лома и переработки стружки.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Производство стали в мартеновских печах. Устройство мартеновской печи. Машины и агрегаты мартеновских цехов. </w:t>
      </w:r>
    </w:p>
    <w:p w:rsidR="00B3517B" w:rsidRPr="00AE4F6D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Машины для разливки стали в изложницы. Способы разливки стали. Разливочные краны и краны для раздевания слитков.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их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расчета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Производство стали в конвертерах. Устройство кислородного конвертера.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Миксерные отделения. Устройство миксерного отделения. Конструкции миксеров. Механизмы поворота миксера.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Машины непрерывного литья заготовок. Классификация и типы МНЛЗ. Конструкции МНЛЗ. Оборудование технологической линии МНЛЗ.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Электрошлаковый переплав. Машины и агрегаты установок электрошлакового переплава стали.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Разливочные машины цветной металлургии. Конструкции и расчет карусельных машин, ленточных машин, установок для </w:t>
      </w:r>
      <w:proofErr w:type="spellStart"/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полунепрерывного</w:t>
      </w:r>
      <w:proofErr w:type="spellEnd"/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непрервного</w:t>
      </w:r>
      <w:proofErr w:type="spellEnd"/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литья.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Планировка заводов цветной металлургии. Структуры, продукты, грузопотоки.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Классификация прокатных станов по назначению, конструкции.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Главные линии рабочих клетей прокатных станов. 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Литейно-прокатные агрегаты для производства сортового и листового проката.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Материалы и методы повышения долговечности </w:t>
      </w:r>
      <w:proofErr w:type="spellStart"/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проводковой</w:t>
      </w:r>
      <w:proofErr w:type="spellEnd"/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арматуры.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Машины и агрегаты поточных технологических линий.  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Ножницы с параллельными и наклонными ножами.</w:t>
      </w:r>
    </w:p>
    <w:p w:rsidR="00B3517B" w:rsidRPr="00AE4F6D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Назначение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конструкция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рольгангов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процессы производства горячекатаных бесшовных труб.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Агрегаты непрерывной печной сварки труб.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Барабанные станы однократного и многократного волочения.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Выбор материалов и методов упрочняющей обработки металлов. Повышение срока службы деталей дробилок и грохотов.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Материалы и методы повышения долговечности прокатных валков.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Пути повышения долговечности шестерен, валов, звездочек.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Факторы, влияющие на износ деталей металлургических машин и способы их снижения.</w:t>
      </w:r>
    </w:p>
    <w:p w:rsidR="00B3517B" w:rsidRPr="00AE4F6D" w:rsidRDefault="00B3517B" w:rsidP="00B3517B">
      <w:pPr>
        <w:pStyle w:val="a5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показатели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долговечности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AE4F6D">
        <w:rPr>
          <w:rFonts w:ascii="Times New Roman" w:eastAsia="Times New Roman" w:hAnsi="Times New Roman" w:cs="Times New Roman"/>
          <w:sz w:val="24"/>
          <w:szCs w:val="24"/>
        </w:rPr>
        <w:t>надежности</w:t>
      </w:r>
      <w:proofErr w:type="spellEnd"/>
      <w:r w:rsidRPr="00AE4F6D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B3517B" w:rsidRPr="00B3517B" w:rsidRDefault="00B3517B" w:rsidP="00B3517B">
      <w:pPr>
        <w:pStyle w:val="a5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sz w:val="24"/>
          <w:szCs w:val="24"/>
          <w:lang w:val="ru-RU"/>
        </w:rPr>
        <w:t>Современные гидравлические и пневматические приводы механизмов металлургических машин. Основные элементы типового гидравлического привода, их назначение и основные характеристики.</w:t>
      </w:r>
    </w:p>
    <w:p w:rsidR="00B3517B" w:rsidRPr="00B3517B" w:rsidRDefault="00B3517B" w:rsidP="00B351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:rsidR="00B3517B" w:rsidRPr="00AE4F6D" w:rsidRDefault="00B3517B" w:rsidP="00B3517B">
      <w:pPr>
        <w:pStyle w:val="a5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E4F6D"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proofErr w:type="spellEnd"/>
      <w:r w:rsidRPr="00AE4F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color w:val="000000"/>
          <w:sz w:val="24"/>
          <w:szCs w:val="24"/>
        </w:rPr>
        <w:t>механизмов</w:t>
      </w:r>
      <w:proofErr w:type="spellEnd"/>
      <w:r w:rsidRPr="00AE4F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перегрузочного</w:t>
      </w:r>
      <w:proofErr w:type="spellEnd"/>
      <w:r w:rsidRPr="00AE4F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4F6D">
        <w:rPr>
          <w:rFonts w:ascii="Times New Roman" w:eastAsia="Times New Roman" w:hAnsi="Times New Roman" w:cs="Times New Roman"/>
          <w:color w:val="000000"/>
          <w:sz w:val="24"/>
          <w:szCs w:val="24"/>
        </w:rPr>
        <w:t>крана</w:t>
      </w:r>
      <w:proofErr w:type="spellEnd"/>
      <w:r w:rsidRPr="00AE4F6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3517B" w:rsidRPr="00B3517B" w:rsidRDefault="00B3517B" w:rsidP="00B3517B">
      <w:pPr>
        <w:pStyle w:val="a5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Расчет механизмов перемещения и поворота кислородной фурмы.</w:t>
      </w:r>
    </w:p>
    <w:p w:rsidR="00B3517B" w:rsidRPr="00B3517B" w:rsidRDefault="00B3517B" w:rsidP="00B3517B">
      <w:pPr>
        <w:pStyle w:val="a5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Расчет привода механизма поворота миксера.   </w:t>
      </w:r>
    </w:p>
    <w:p w:rsidR="00B3517B" w:rsidRPr="00B3517B" w:rsidRDefault="00B3517B" w:rsidP="00B3517B">
      <w:pPr>
        <w:pStyle w:val="a5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Машины и агрегаты электросталеплавильных цехов. Классификация. Конструкции механизмов электропечей. Регуляторы перемещения электродов дуговых электропечей.</w:t>
      </w:r>
    </w:p>
    <w:p w:rsidR="00B3517B" w:rsidRPr="00B3517B" w:rsidRDefault="00B3517B" w:rsidP="00B3517B">
      <w:pPr>
        <w:pStyle w:val="a5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Конструкция и расчет нажимных механизмов.</w:t>
      </w:r>
    </w:p>
    <w:p w:rsidR="00B3517B" w:rsidRPr="00B3517B" w:rsidRDefault="00B3517B" w:rsidP="00B3517B">
      <w:pPr>
        <w:pStyle w:val="a5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Конструкции и расчет сортопрокатных валков.</w:t>
      </w:r>
    </w:p>
    <w:p w:rsidR="00B3517B" w:rsidRPr="00B3517B" w:rsidRDefault="00B3517B" w:rsidP="00B3517B">
      <w:pPr>
        <w:pStyle w:val="a5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351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Конструкции и расчет листопрокатных валков.</w:t>
      </w:r>
    </w:p>
    <w:p w:rsidR="00DE23BC" w:rsidRDefault="00DE23BC">
      <w:pPr>
        <w:rPr>
          <w:lang w:val="ru-RU"/>
        </w:rPr>
        <w:sectPr w:rsidR="00DE23B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DE23BC" w:rsidRDefault="00DE23BC" w:rsidP="00DE23BC">
      <w:pPr>
        <w:tabs>
          <w:tab w:val="left" w:pos="851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/>
        </w:rPr>
      </w:pPr>
      <w:r w:rsidRPr="00DE23BC">
        <w:rPr>
          <w:rFonts w:ascii="Times New Roman" w:eastAsia="Times New Roman" w:hAnsi="Times New Roman" w:cs="Times New Roman"/>
          <w:sz w:val="24"/>
          <w:lang w:val="ru-RU"/>
        </w:rPr>
        <w:lastRenderedPageBreak/>
        <w:t xml:space="preserve">Приложение 2 </w:t>
      </w:r>
    </w:p>
    <w:p w:rsidR="00DE23BC" w:rsidRDefault="00DE23BC" w:rsidP="00DE23B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DE23BC" w:rsidRPr="00DE23BC" w:rsidRDefault="00DE23BC" w:rsidP="00DE23B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E23B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7. Оценочные средства для проведения промежуточной аттестации</w:t>
      </w:r>
    </w:p>
    <w:p w:rsidR="00DE23BC" w:rsidRPr="00DE23BC" w:rsidRDefault="00DE23BC" w:rsidP="00DE23B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4"/>
          <w:szCs w:val="24"/>
          <w:lang w:val="ru-RU"/>
        </w:rPr>
      </w:pPr>
    </w:p>
    <w:p w:rsidR="00DE23BC" w:rsidRPr="00DE23BC" w:rsidRDefault="00DE23BC" w:rsidP="00DE23B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23BC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14894" w:type="dxa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3"/>
        <w:gridCol w:w="3703"/>
        <w:gridCol w:w="9548"/>
      </w:tblGrid>
      <w:tr w:rsidR="00DE23BC" w:rsidRPr="00DE23BC" w:rsidTr="005C0983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E23BC" w:rsidRPr="00DE23BC" w:rsidRDefault="00DE23BC" w:rsidP="005C0983">
            <w:pPr>
              <w:spacing w:after="0" w:line="240" w:lineRule="auto"/>
              <w:jc w:val="center"/>
              <w:rPr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Структурный элемент </w:t>
            </w: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br/>
              <w:t>компетенции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E23BC" w:rsidRPr="00DE23BC" w:rsidRDefault="00DE23BC" w:rsidP="005C0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Планируемые результаты обучения</w:t>
            </w:r>
          </w:p>
          <w:p w:rsidR="00DE23BC" w:rsidRPr="00DE23BC" w:rsidRDefault="00DE23BC" w:rsidP="005C0983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Pr="00DE23BC" w:rsidRDefault="00DE23BC" w:rsidP="005C0983">
            <w:pPr>
              <w:spacing w:after="0" w:line="240" w:lineRule="auto"/>
              <w:jc w:val="center"/>
              <w:rPr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Оценочные средства</w:t>
            </w:r>
          </w:p>
        </w:tc>
      </w:tr>
      <w:tr w:rsidR="00DE23BC" w:rsidRPr="00326F6C" w:rsidTr="005C0983">
        <w:trPr>
          <w:trHeight w:val="1"/>
        </w:trPr>
        <w:tc>
          <w:tcPr>
            <w:tcW w:w="14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Pr="00DE23BC" w:rsidRDefault="00DE23BC" w:rsidP="005C0983">
            <w:pPr>
              <w:spacing w:after="0" w:line="240" w:lineRule="auto"/>
              <w:jc w:val="both"/>
              <w:rPr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ОПК-1 Способность научно обоснованно оценивать новые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</w:t>
            </w:r>
          </w:p>
        </w:tc>
      </w:tr>
      <w:tr w:rsidR="00DE23BC" w:rsidRPr="00326F6C" w:rsidTr="005C0983">
        <w:trPr>
          <w:trHeight w:val="1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Default="00DE23BC" w:rsidP="005C0983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Pr="00DE23BC" w:rsidRDefault="00DE23BC" w:rsidP="005C0983">
            <w:pPr>
              <w:spacing w:after="0" w:line="240" w:lineRule="auto"/>
              <w:rPr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- новые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</w:t>
            </w:r>
          </w:p>
        </w:tc>
        <w:tc>
          <w:tcPr>
            <w:tcW w:w="9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Pr="00142D8F" w:rsidRDefault="00DE23BC" w:rsidP="00DE23BC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spellStart"/>
            <w:r w:rsidRPr="00142D8F">
              <w:rPr>
                <w:rFonts w:ascii="Times New Roman" w:eastAsia="Times New Roman" w:hAnsi="Times New Roman" w:cs="Times New Roman"/>
                <w:i/>
                <w:sz w:val="24"/>
              </w:rPr>
              <w:t>Перечень</w:t>
            </w:r>
            <w:proofErr w:type="spellEnd"/>
            <w:r w:rsidRPr="00142D8F"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 w:rsidRPr="00142D8F">
              <w:rPr>
                <w:rFonts w:ascii="Times New Roman" w:eastAsia="Times New Roman" w:hAnsi="Times New Roman" w:cs="Times New Roman"/>
                <w:i/>
                <w:sz w:val="24"/>
              </w:rPr>
              <w:t>тем</w:t>
            </w:r>
            <w:proofErr w:type="spellEnd"/>
            <w:r w:rsidRPr="00142D8F"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 w:rsidRPr="00142D8F">
              <w:rPr>
                <w:rFonts w:ascii="Times New Roman" w:eastAsia="Times New Roman" w:hAnsi="Times New Roman" w:cs="Times New Roman"/>
                <w:i/>
                <w:sz w:val="24"/>
              </w:rPr>
              <w:t>для</w:t>
            </w:r>
            <w:proofErr w:type="spellEnd"/>
            <w:r w:rsidRPr="00142D8F"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 w:rsidRPr="00142D8F">
              <w:rPr>
                <w:rFonts w:ascii="Times New Roman" w:eastAsia="Times New Roman" w:hAnsi="Times New Roman" w:cs="Times New Roman"/>
                <w:i/>
                <w:sz w:val="24"/>
              </w:rPr>
              <w:t>экзамена</w:t>
            </w:r>
            <w:proofErr w:type="spellEnd"/>
            <w:r w:rsidRPr="00142D8F">
              <w:rPr>
                <w:rFonts w:ascii="Times New Roman" w:eastAsia="Times New Roman" w:hAnsi="Times New Roman" w:cs="Times New Roman"/>
                <w:i/>
                <w:sz w:val="24"/>
              </w:rPr>
              <w:t>: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1. Планировка заводов цветной металлургии. Структуры, продукты, грузопотоки.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2. Классификация прокатных станов по назначению, конструкции.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3. Главные линии рабочих клетей прокатных станов. 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4. Конструкция и расчет нажимных механизмов.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5. Конструкции и расчет сортопрокатных валков.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6. Конструкции и расчет листопрокатных валков.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7. Литейно-прокатные агрегаты для производства сортового и листового проката.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8. Материалы и методы повышения долговечности </w:t>
            </w:r>
            <w:proofErr w:type="spellStart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проводковой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арматуры.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9. Машины и агрегаты поточных технологических линий.  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10. Ножницы с параллельными и наклонными ножами.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11. Назначение и конструкция рольгангов.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12. Основные процессы производства горячекатаных бесшовных труб.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13. Агрегаты непрерывной печной сварки труб.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14. Барабанные станы однократного и многократного волочения.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15. Выбор материалов и методов упрочняющей обработки металлов. Повышение срока службы деталей дробилок и грохотов.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16. Материалы и методы повышения долговечности прокатных валков.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17. Пути повышения долговечности шестерен, валов, звездочек.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18. Факторы, влияющие на износ деталей металлургических машин и способы их снижения.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19. Основные показатели долговечности (надежности).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20. Современные гидравлические и пневматические приводы механизмов металлургических машин. Основные элементы типового гидравлического привода, их назначение и основные характеристики.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21. Повышение долговечности крановых колес.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22. Пути снижения динамических нагрузок в металлургических машинах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23. Динамические нагрузки в линии привода от упругих ударов в зазорах.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24. Повышение надежности и долговечности деталей металлургических машин на основе упрочнения, нанесения покрытий плакированием, совершенствования систем смазывания и применения эффективных смазочных материалов.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25. Повышение стойкости технологического инструмента и оснастки для процессов резания и применения новых материалов.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26. Прогнозирование и повышение надежности технических объектов на основе моделирования процессов повреждаемости  материалов и разработки новых способов повышения их критической энергоемкости.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27. Надежности пар трения в условиях ЭГД смазки.</w:t>
            </w:r>
          </w:p>
        </w:tc>
      </w:tr>
      <w:tr w:rsidR="00DE23BC" w:rsidRPr="00326F6C" w:rsidTr="005C0983">
        <w:trPr>
          <w:trHeight w:val="1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Default="00DE23BC" w:rsidP="005C0983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Уметь</w:t>
            </w:r>
            <w:proofErr w:type="spellEnd"/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Pr="00DE23BC" w:rsidRDefault="00DE23BC" w:rsidP="005C0983">
            <w:pPr>
              <w:spacing w:after="0" w:line="240" w:lineRule="auto"/>
              <w:rPr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- выбирать способы эффективного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</w:t>
            </w:r>
          </w:p>
        </w:tc>
        <w:tc>
          <w:tcPr>
            <w:tcW w:w="9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Pr="00632ACC" w:rsidRDefault="00DE23BC" w:rsidP="00DE23BC">
            <w:pPr>
              <w:spacing w:after="0" w:line="240" w:lineRule="auto"/>
              <w:ind w:firstLine="207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</w:rPr>
            </w:pPr>
            <w:proofErr w:type="spellStart"/>
            <w:r w:rsidRPr="00632ACC">
              <w:rPr>
                <w:rFonts w:ascii="Times New Roman" w:hAnsi="Times New Roman" w:cs="Times New Roman"/>
                <w:i/>
                <w:kern w:val="24"/>
                <w:sz w:val="24"/>
                <w:szCs w:val="24"/>
              </w:rPr>
              <w:t>Практические</w:t>
            </w:r>
            <w:proofErr w:type="spellEnd"/>
            <w:r w:rsidRPr="00632ACC">
              <w:rPr>
                <w:rFonts w:ascii="Times New Roman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 w:rsidRPr="00632ACC">
              <w:rPr>
                <w:rFonts w:ascii="Times New Roman" w:hAnsi="Times New Roman" w:cs="Times New Roman"/>
                <w:i/>
                <w:kern w:val="24"/>
                <w:sz w:val="24"/>
                <w:szCs w:val="24"/>
              </w:rPr>
              <w:t>задания</w:t>
            </w:r>
            <w:proofErr w:type="spellEnd"/>
            <w:r w:rsidRPr="00632ACC">
              <w:rPr>
                <w:rFonts w:ascii="Times New Roman" w:hAnsi="Times New Roman" w:cs="Times New Roman"/>
                <w:i/>
                <w:kern w:val="24"/>
                <w:sz w:val="24"/>
                <w:szCs w:val="24"/>
              </w:rPr>
              <w:t xml:space="preserve">: 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Провести расчет механизма подъема разливочного крана 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Провести расчет механизма перемещения кислородной фурмы.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Провести расчет механизма поворота кислородной фурмы.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Провести расчет механизмов перемещения и поворота кислородной фурмы.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Провести расчет привода механизма поворота миксера.   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Провести расчет надежности нажимных механизмов прокатных валков.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 Провести расчет надежности  сортопрокатных валков.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 Провести расчет надежности листопрокатных валков.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39" w:hanging="46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9. Предложить и обосновать способ </w:t>
            </w:r>
            <w:proofErr w:type="gramStart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повышения срока службы деталей дробилки</w:t>
            </w:r>
            <w:proofErr w:type="gramEnd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DE23BC" w:rsidRPr="00326F6C" w:rsidTr="005C0983">
        <w:trPr>
          <w:trHeight w:val="1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Default="00DE23BC" w:rsidP="005C0983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Владеть</w:t>
            </w:r>
            <w:proofErr w:type="spellEnd"/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Pr="00DE23BC" w:rsidRDefault="00DE23BC" w:rsidP="005C0983">
            <w:pPr>
              <w:spacing w:after="0" w:line="240" w:lineRule="auto"/>
              <w:jc w:val="both"/>
              <w:rPr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- </w:t>
            </w: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выбор оптимального решения</w:t>
            </w:r>
            <w:r w:rsidRPr="00DE23BC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</w:t>
            </w: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</w:t>
            </w: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производства</w:t>
            </w:r>
            <w:r w:rsidRPr="00DE23BC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9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Pr="00DE23BC" w:rsidRDefault="00DE23BC" w:rsidP="00DE23BC">
            <w:pPr>
              <w:spacing w:after="0" w:line="240" w:lineRule="auto"/>
              <w:ind w:firstLine="17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области: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Разработать программу (</w:t>
            </w:r>
            <w:r w:rsidRPr="00632ACC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32ACC">
              <w:rPr>
                <w:rFonts w:ascii="Times New Roman" w:eastAsia="Times New Roman" w:hAnsi="Times New Roman" w:cs="Times New Roman"/>
                <w:sz w:val="24"/>
                <w:szCs w:val="24"/>
              </w:rPr>
              <w:t>MathCad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 для проведения расчета надежности нажимных механизмов прокатных валков.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Разработать программу (</w:t>
            </w:r>
            <w:r w:rsidRPr="00632ACC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32ACC">
              <w:rPr>
                <w:rFonts w:ascii="Times New Roman" w:eastAsia="Times New Roman" w:hAnsi="Times New Roman" w:cs="Times New Roman"/>
                <w:sz w:val="24"/>
                <w:szCs w:val="24"/>
              </w:rPr>
              <w:t>MathCad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 для проведения расчета надежности  сортопрокатных валков.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Разработать программу (</w:t>
            </w:r>
            <w:r w:rsidRPr="00632ACC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32ACC">
              <w:rPr>
                <w:rFonts w:ascii="Times New Roman" w:eastAsia="Times New Roman" w:hAnsi="Times New Roman" w:cs="Times New Roman"/>
                <w:sz w:val="24"/>
                <w:szCs w:val="24"/>
              </w:rPr>
              <w:t>MathCad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 для проведения расчета надежности листопрокатных валков.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Разработать программу (</w:t>
            </w:r>
            <w:r w:rsidRPr="00632ACC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32ACC">
              <w:rPr>
                <w:rFonts w:ascii="Times New Roman" w:eastAsia="Times New Roman" w:hAnsi="Times New Roman" w:cs="Times New Roman"/>
                <w:sz w:val="24"/>
                <w:szCs w:val="24"/>
              </w:rPr>
              <w:t>MathCad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для проведения расчета динамических </w:t>
            </w: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нагрузок в линии привода валков от упругих ударов в зазорах.</w:t>
            </w:r>
          </w:p>
          <w:p w:rsidR="00DE23BC" w:rsidRPr="00DE23BC" w:rsidRDefault="00DE23BC" w:rsidP="005C098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23BC" w:rsidRPr="00326F6C" w:rsidTr="005C0983">
        <w:trPr>
          <w:trHeight w:val="1"/>
        </w:trPr>
        <w:tc>
          <w:tcPr>
            <w:tcW w:w="14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Pr="00DE23BC" w:rsidRDefault="00DE23BC" w:rsidP="005C0983">
            <w:pPr>
              <w:spacing w:after="0" w:line="240" w:lineRule="auto"/>
              <w:jc w:val="both"/>
              <w:rPr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lastRenderedPageBreak/>
              <w:t>ПК-2 Способность предложить и обосновать технические, экономические или технологические решения, имеющие существенное значение для экономики или обеспечения обороноспособности страны в областях исследований специальности</w:t>
            </w:r>
          </w:p>
        </w:tc>
      </w:tr>
      <w:tr w:rsidR="00DE23BC" w:rsidRPr="00326F6C" w:rsidTr="005C0983">
        <w:trPr>
          <w:trHeight w:val="1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Default="00DE23BC" w:rsidP="005C0983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Pr="00DE23BC" w:rsidRDefault="00DE23BC" w:rsidP="005C0983">
            <w:pPr>
              <w:spacing w:after="0" w:line="240" w:lineRule="auto"/>
              <w:jc w:val="both"/>
              <w:rPr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- достоинства и недостатки решения задач в областях исследования научной специальности</w:t>
            </w:r>
          </w:p>
        </w:tc>
        <w:tc>
          <w:tcPr>
            <w:tcW w:w="9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Pr="00142D8F" w:rsidRDefault="00DE23BC" w:rsidP="00DE23BC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spellStart"/>
            <w:r w:rsidRPr="00142D8F">
              <w:rPr>
                <w:rFonts w:ascii="Times New Roman" w:eastAsia="Times New Roman" w:hAnsi="Times New Roman" w:cs="Times New Roman"/>
                <w:i/>
                <w:sz w:val="24"/>
              </w:rPr>
              <w:t>Перечень</w:t>
            </w:r>
            <w:proofErr w:type="spellEnd"/>
            <w:r w:rsidRPr="00142D8F"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 w:rsidRPr="00142D8F">
              <w:rPr>
                <w:rFonts w:ascii="Times New Roman" w:eastAsia="Times New Roman" w:hAnsi="Times New Roman" w:cs="Times New Roman"/>
                <w:i/>
                <w:sz w:val="24"/>
              </w:rPr>
              <w:t>тем</w:t>
            </w:r>
            <w:proofErr w:type="spellEnd"/>
            <w:r w:rsidRPr="00142D8F"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 w:rsidRPr="00142D8F">
              <w:rPr>
                <w:rFonts w:ascii="Times New Roman" w:eastAsia="Times New Roman" w:hAnsi="Times New Roman" w:cs="Times New Roman"/>
                <w:i/>
                <w:sz w:val="24"/>
              </w:rPr>
              <w:t>для</w:t>
            </w:r>
            <w:proofErr w:type="spellEnd"/>
            <w:r w:rsidRPr="00142D8F"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 w:rsidRPr="00142D8F">
              <w:rPr>
                <w:rFonts w:ascii="Times New Roman" w:eastAsia="Times New Roman" w:hAnsi="Times New Roman" w:cs="Times New Roman"/>
                <w:i/>
                <w:sz w:val="24"/>
              </w:rPr>
              <w:t>экзамена</w:t>
            </w:r>
            <w:proofErr w:type="spellEnd"/>
            <w:r w:rsidRPr="00142D8F">
              <w:rPr>
                <w:rFonts w:ascii="Times New Roman" w:eastAsia="Times New Roman" w:hAnsi="Times New Roman" w:cs="Times New Roman"/>
                <w:i/>
                <w:sz w:val="24"/>
              </w:rPr>
              <w:t>:</w:t>
            </w:r>
          </w:p>
          <w:p w:rsidR="00DE23BC" w:rsidRDefault="00DE23BC" w:rsidP="00DE23BC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1. Структура, продукты и грузопотоки современных металлургических заводов.</w:t>
            </w: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Перспективы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металлургического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производства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3. Шихтовые материалы и способы подготовки их к доменной плавке. </w:t>
            </w: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br/>
              <w:t>4. Технология производства железорудных окатышей. Машины и агрегаты фабрик по производству окатышей.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5. Устройство агломерационной фабрики. Машины агломерационной фабрики - конструкции и основные расчеты.</w:t>
            </w:r>
          </w:p>
          <w:p w:rsidR="00DE23BC" w:rsidRDefault="00DE23BC" w:rsidP="00DE23BC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6. Машины и агрегаты склада шихтовых материалов. Типы и конструкции перегрузочных грейферных кранов.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Расчет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механизмов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перегрузочного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крана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DE23BC" w:rsidRDefault="00DE23BC" w:rsidP="00DE23BC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7. Механизмы и машины бункерной эстакады. Бункерная эстакада. Система подачи шихтовых материалов к скиповому подъемнику.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Рудный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перегрузочный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выгон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39" w:hanging="465"/>
              <w:jc w:val="both"/>
              <w:rPr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8. Машины для подачи шихтовых материалов к загрузочному устройству доменной печи.</w:t>
            </w: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br/>
              <w:t>9. Устройство скипового подъемника. Расчет скипового подъемника. Система конвейерной подачи шихтовых материалов.</w:t>
            </w:r>
          </w:p>
        </w:tc>
      </w:tr>
      <w:tr w:rsidR="00DE23BC" w:rsidRPr="00326F6C" w:rsidTr="005C0983">
        <w:trPr>
          <w:trHeight w:val="1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Default="00DE23BC" w:rsidP="005C0983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Уметь</w:t>
            </w:r>
            <w:proofErr w:type="spellEnd"/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Pr="00DE23BC" w:rsidRDefault="00DE23BC" w:rsidP="005C0983">
            <w:pPr>
              <w:spacing w:after="0" w:line="240" w:lineRule="auto"/>
              <w:jc w:val="both"/>
              <w:rPr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- оценивать целесообразность и выбирать оптимальное решение в областях исследования научной специальности</w:t>
            </w:r>
          </w:p>
        </w:tc>
        <w:tc>
          <w:tcPr>
            <w:tcW w:w="9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Default="00DE23BC" w:rsidP="00DE23BC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142D8F">
              <w:rPr>
                <w:rFonts w:ascii="Times New Roman" w:hAnsi="Times New Roman" w:cs="Times New Roman"/>
                <w:i/>
                <w:kern w:val="24"/>
              </w:rPr>
              <w:t>Практические</w:t>
            </w:r>
            <w:proofErr w:type="spellEnd"/>
            <w:r w:rsidRPr="00142D8F">
              <w:rPr>
                <w:rFonts w:ascii="Times New Roman" w:hAnsi="Times New Roman" w:cs="Times New Roman"/>
                <w:i/>
                <w:kern w:val="24"/>
              </w:rPr>
              <w:t xml:space="preserve"> </w:t>
            </w:r>
            <w:proofErr w:type="spellStart"/>
            <w:r w:rsidRPr="00142D8F">
              <w:rPr>
                <w:rFonts w:ascii="Times New Roman" w:hAnsi="Times New Roman" w:cs="Times New Roman"/>
                <w:i/>
                <w:kern w:val="24"/>
              </w:rPr>
              <w:t>задания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1. Провести расчет динамических нагрузок в линии привода валков от упругих ударов в зазорах.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39" w:hanging="465"/>
              <w:jc w:val="both"/>
              <w:rPr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2. Предложить и обосновать </w:t>
            </w:r>
            <w:proofErr w:type="spellStart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спопсоб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повышения стойкости технологического инструмента и оснастки для процесса прокатки листового металла.</w:t>
            </w:r>
          </w:p>
        </w:tc>
      </w:tr>
      <w:tr w:rsidR="00DE23BC" w:rsidRPr="00326F6C" w:rsidTr="005C0983">
        <w:trPr>
          <w:trHeight w:val="1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Default="00DE23BC" w:rsidP="005C0983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Владеть</w:t>
            </w:r>
            <w:proofErr w:type="spellEnd"/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Pr="00DE23BC" w:rsidRDefault="00DE23BC" w:rsidP="005C0983">
            <w:pPr>
              <w:spacing w:after="0" w:line="240" w:lineRule="auto"/>
              <w:jc w:val="both"/>
              <w:rPr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- методами решения инженерных задач в областях научной специальности</w:t>
            </w:r>
          </w:p>
        </w:tc>
        <w:tc>
          <w:tcPr>
            <w:tcW w:w="9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Pr="00DE23BC" w:rsidRDefault="00DE23BC" w:rsidP="005C0983">
            <w:pPr>
              <w:spacing w:after="0" w:line="240" w:lineRule="auto"/>
              <w:ind w:firstLine="17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DE23BC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Задания на решение задач из профессиональной области: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7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1. Разработать программу (</w:t>
            </w:r>
            <w:r>
              <w:rPr>
                <w:rFonts w:ascii="Times New Roman" w:eastAsia="Times New Roman" w:hAnsi="Times New Roman" w:cs="Times New Roman"/>
                <w:sz w:val="24"/>
              </w:rPr>
              <w:t>Excel</w:t>
            </w: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MathCad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) для проведения расчета механизмов перегрузочного крана .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7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2. Разработать программу (</w:t>
            </w:r>
            <w:r>
              <w:rPr>
                <w:rFonts w:ascii="Times New Roman" w:eastAsia="Times New Roman" w:hAnsi="Times New Roman" w:cs="Times New Roman"/>
                <w:sz w:val="24"/>
              </w:rPr>
              <w:t>Excel</w:t>
            </w: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MathCad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) для проведения расчета скипового подъемника. 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7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3. Разработать программу (</w:t>
            </w:r>
            <w:r>
              <w:rPr>
                <w:rFonts w:ascii="Times New Roman" w:eastAsia="Times New Roman" w:hAnsi="Times New Roman" w:cs="Times New Roman"/>
                <w:sz w:val="24"/>
              </w:rPr>
              <w:t>Excel</w:t>
            </w: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MathCad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) для проведения расчета механизма опрокидывания </w:t>
            </w:r>
            <w:proofErr w:type="gramStart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вагон-весов</w:t>
            </w:r>
            <w:proofErr w:type="gramEnd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. 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7"/>
              </w:numPr>
              <w:spacing w:after="0" w:line="240" w:lineRule="auto"/>
              <w:ind w:left="39" w:hanging="46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4. Разработать программу (</w:t>
            </w:r>
            <w:r>
              <w:rPr>
                <w:rFonts w:ascii="Times New Roman" w:eastAsia="Times New Roman" w:hAnsi="Times New Roman" w:cs="Times New Roman"/>
                <w:sz w:val="24"/>
              </w:rPr>
              <w:t>Excel</w:t>
            </w: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MathCad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) для проведения </w:t>
            </w:r>
            <w:proofErr w:type="gramStart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расчета мощности привода конвейера разливочной машины</w:t>
            </w:r>
            <w:proofErr w:type="gramEnd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  <w:p w:rsidR="00DE23BC" w:rsidRPr="00DE23BC" w:rsidRDefault="00DE23BC" w:rsidP="00DE23BC">
            <w:pPr>
              <w:widowControl w:val="0"/>
              <w:numPr>
                <w:ilvl w:val="0"/>
                <w:numId w:val="7"/>
              </w:numPr>
              <w:spacing w:after="0" w:line="240" w:lineRule="auto"/>
              <w:ind w:left="39" w:hanging="465"/>
              <w:jc w:val="both"/>
              <w:rPr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5. Разработать программу (</w:t>
            </w:r>
            <w:r>
              <w:rPr>
                <w:rFonts w:ascii="Times New Roman" w:eastAsia="Times New Roman" w:hAnsi="Times New Roman" w:cs="Times New Roman"/>
                <w:sz w:val="24"/>
              </w:rPr>
              <w:t>Excel</w:t>
            </w: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MathCad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) для проведения расчета механизма поворота </w:t>
            </w:r>
            <w:proofErr w:type="spellStart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электропушки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</w:tc>
      </w:tr>
      <w:tr w:rsidR="00DE23BC" w:rsidRPr="00326F6C" w:rsidTr="005C0983">
        <w:trPr>
          <w:trHeight w:val="1"/>
        </w:trPr>
        <w:tc>
          <w:tcPr>
            <w:tcW w:w="14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Pr="00DE23BC" w:rsidRDefault="00DE23BC" w:rsidP="005C0983">
            <w:pPr>
              <w:spacing w:after="0" w:line="240" w:lineRule="auto"/>
              <w:jc w:val="both"/>
              <w:rPr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lastRenderedPageBreak/>
              <w:t>ПК-3 Владение комплексом знаний, необходимых для научно-технического обоснования новых эффективных методов и технологий проектирования машин, агрегатов и процессов в областях исследования специальности</w:t>
            </w:r>
          </w:p>
        </w:tc>
      </w:tr>
      <w:tr w:rsidR="00DE23BC" w:rsidRPr="00326F6C" w:rsidTr="005C0983">
        <w:trPr>
          <w:trHeight w:val="1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Default="00DE23BC" w:rsidP="005C0983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Pr="00DE23BC" w:rsidRDefault="00DE23BC" w:rsidP="005C0983">
            <w:pPr>
              <w:spacing w:after="0" w:line="240" w:lineRule="auto"/>
              <w:jc w:val="both"/>
              <w:rPr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- новые эффективные методы и технологии проектирования машин, агрегатов и процессов в областях исследования специальности</w:t>
            </w:r>
          </w:p>
        </w:tc>
        <w:tc>
          <w:tcPr>
            <w:tcW w:w="9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Перечень тем для экзамена: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1. </w:t>
            </w:r>
            <w:proofErr w:type="gramStart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Вагон-весы</w:t>
            </w:r>
            <w:proofErr w:type="gramEnd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. Расчет механизмов </w:t>
            </w:r>
            <w:proofErr w:type="gramStart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вагон-весов</w:t>
            </w:r>
            <w:proofErr w:type="gramEnd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. Механизмы конвейерной подачи шихтовых материалов к скиповому подъемнику.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2. Колошниковое устройство доменной печи и его механизмы. Типовое конусное загрузочное устройство с электрическим приводом. Распределение шихтовых материалов при загрузке в доменную печь.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3. Устройство отделения разливки чугуна. Типы и конструкции разливочных машин. Расчет мощности привода конвейера разливочной машины.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4. Типы и конструкции машин для забивки чугунной летки (электрические пушки). Расчет механизмов </w:t>
            </w:r>
            <w:proofErr w:type="spellStart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электропушки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(механизма поворота, механизма прижима, механизма выталкивания).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5. Механизмы и машины для обслуживания леток доменных печей. Летки для выпуска чугуна и шлака из доменной печи. Типы и конструкции машин для вскрытия чугунной летки. Расчет механизмов сверлильной машины.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6. Машины и агрегаты для разделки металлического лома и переработки стружки.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7. Производство стали в мартеновских печах. Устройство мартеновской печи. Машины и агрегаты мартеновских цехов. 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8. Машины для разливки стали в изложницы. Способы разливки стали. Разливочные краны и краны для раздевания слитков. Особенности их расчета.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9. Производство стали в конвертерах. Устройство кислородного конвертера. Расчет механизмов перемещения и поворота кислородной фурмы.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10. Миксерные отделения. Устройство миксерного отделения. Конструкции миксеров. Механизмы поворота миксера. Расчет привода механизма поворота миксера.   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11. Машины непрерывного литья заготовок. Классификация и типы МНЛЗ. Конструкции МНЛЗ. Оборудование технологической линии МНЛЗ.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12. Машины и агрегаты электросталеплавильных цехов. Классификация. Конструкции механизмов электропечей. Регуляторы перемещения электродов дуговых электропечей.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13. Электрошлаковый переплав. Машины и агрегаты установок электрошлакового переплава стали.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14. Разливочные машины цветной металлургии. Конструкции и расчет карусельных </w:t>
            </w: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машин, ленточных машин, установок для </w:t>
            </w:r>
            <w:proofErr w:type="spellStart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полунепрерывного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 </w:t>
            </w:r>
            <w:proofErr w:type="spellStart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непрервного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литья.</w:t>
            </w:r>
          </w:p>
        </w:tc>
      </w:tr>
      <w:tr w:rsidR="00DE23BC" w:rsidRPr="00326F6C" w:rsidTr="005C0983">
        <w:trPr>
          <w:trHeight w:val="1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Default="00DE23BC" w:rsidP="005C0983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Уметь</w:t>
            </w:r>
            <w:proofErr w:type="spellEnd"/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Pr="00DE23BC" w:rsidRDefault="00DE23BC" w:rsidP="005C0983">
            <w:pPr>
              <w:spacing w:after="0" w:line="240" w:lineRule="auto"/>
              <w:jc w:val="both"/>
              <w:rPr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- обосновывать применение наиболее целесообразного и эффективного метода и технологий проектирования машин, агрегатов и процессов в областях исследования специальности</w:t>
            </w:r>
          </w:p>
        </w:tc>
        <w:tc>
          <w:tcPr>
            <w:tcW w:w="9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hAnsi="Times New Roman" w:cs="Times New Roman"/>
                <w:i/>
                <w:kern w:val="24"/>
                <w:lang w:val="ru-RU"/>
              </w:rPr>
              <w:t>Практические задания</w:t>
            </w: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1. Провести расчет механизмов перегрузочного крана.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2. Провести расчет скипового подъемника. 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3. Провести расчет механизма опрокидывания </w:t>
            </w:r>
            <w:proofErr w:type="gramStart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вагон-весов</w:t>
            </w:r>
            <w:proofErr w:type="gramEnd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. 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4. Провести расчет мощности привода конвейера разливочной машины.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5. Провести расчет механизма поворота </w:t>
            </w:r>
            <w:proofErr w:type="spellStart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электропушки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6. Провести расчет механизма прижима </w:t>
            </w:r>
            <w:proofErr w:type="spellStart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электропушки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7. Провести расчет механизма выталкивания </w:t>
            </w:r>
            <w:proofErr w:type="spellStart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электропушки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DE23BC" w:rsidRPr="00DE23BC" w:rsidRDefault="00DE23BC" w:rsidP="005C0983">
            <w:pPr>
              <w:widowControl w:val="0"/>
              <w:spacing w:after="0" w:line="240" w:lineRule="auto"/>
              <w:ind w:left="85"/>
              <w:jc w:val="both"/>
              <w:rPr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8. Провести расчет механизмов сверлильной машины.</w:t>
            </w:r>
          </w:p>
        </w:tc>
      </w:tr>
      <w:tr w:rsidR="00DE23BC" w:rsidRPr="00326F6C" w:rsidTr="005C0983">
        <w:trPr>
          <w:trHeight w:val="1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Default="00DE23BC" w:rsidP="005C0983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Владеть</w:t>
            </w:r>
            <w:proofErr w:type="spellEnd"/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Pr="00DE23BC" w:rsidRDefault="00DE23BC" w:rsidP="005C0983">
            <w:pPr>
              <w:spacing w:after="0" w:line="240" w:lineRule="auto"/>
              <w:jc w:val="both"/>
              <w:rPr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>- возможностью применения знаний и умений для технико-экономического обоснования решения задачи по тематике НИР</w:t>
            </w:r>
          </w:p>
        </w:tc>
        <w:tc>
          <w:tcPr>
            <w:tcW w:w="9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23BC" w:rsidRPr="00DE23BC" w:rsidRDefault="00DE23BC" w:rsidP="00DE23BC">
            <w:pPr>
              <w:spacing w:after="0" w:line="240" w:lineRule="auto"/>
              <w:ind w:left="85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 xml:space="preserve">Задания на </w:t>
            </w:r>
            <w:r w:rsidRPr="00DE23BC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решение задач из профессиональной области:</w:t>
            </w:r>
          </w:p>
          <w:p w:rsidR="00DE23BC" w:rsidRPr="00DE23BC" w:rsidRDefault="00DE23BC" w:rsidP="00DE23BC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Разработать программу (</w:t>
            </w: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</w:rPr>
              <w:t>MathCad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для проведения расчета механизма прижима </w:t>
            </w:r>
            <w:proofErr w:type="spellStart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электропушки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E23BC" w:rsidRPr="00DE23BC" w:rsidRDefault="00DE23BC" w:rsidP="00DE23BC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Разработать программу (</w:t>
            </w: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</w:rPr>
              <w:t>MathCad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для проведения расчета механизма выталкивания </w:t>
            </w:r>
            <w:proofErr w:type="spellStart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электропушки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E23BC" w:rsidRPr="00DE23BC" w:rsidRDefault="00DE23BC" w:rsidP="00DE23BC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Разработать программу (</w:t>
            </w: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</w:rPr>
              <w:t>MathCad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 для проведения расчета механизмов сверлильной машины.</w:t>
            </w:r>
          </w:p>
          <w:p w:rsidR="00DE23BC" w:rsidRPr="00DE23BC" w:rsidRDefault="00DE23BC" w:rsidP="00DE23BC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Разработать программу (</w:t>
            </w: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</w:rPr>
              <w:t>MathCad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для проведения расчета механизма подъема разливочного крана </w:t>
            </w:r>
          </w:p>
          <w:p w:rsidR="00DE23BC" w:rsidRPr="00DE23BC" w:rsidRDefault="00DE23BC" w:rsidP="00DE23BC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Разработать программу (</w:t>
            </w: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</w:rPr>
              <w:t>MathCad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 для проведения расчета механизма перемещения кислородной фурмы.</w:t>
            </w:r>
          </w:p>
          <w:p w:rsidR="00DE23BC" w:rsidRPr="00DE23BC" w:rsidRDefault="00DE23BC" w:rsidP="00DE23BC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Разработать программу (</w:t>
            </w: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</w:rPr>
              <w:t>MathCad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 для проведения расчета механизма поворота кислородной фурмы.</w:t>
            </w:r>
          </w:p>
          <w:p w:rsidR="00DE23BC" w:rsidRPr="00DE23BC" w:rsidRDefault="00DE23BC" w:rsidP="00DE23BC">
            <w:pPr>
              <w:widowControl w:val="0"/>
              <w:spacing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 Разработать программу (</w:t>
            </w: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</w:rPr>
              <w:t>MathCad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 для проведения расчета механизмов перемещения и поворота кислородной фурмы.</w:t>
            </w:r>
          </w:p>
          <w:p w:rsidR="00DE23BC" w:rsidRPr="00DE23BC" w:rsidRDefault="00DE23BC" w:rsidP="00DE23BC">
            <w:pPr>
              <w:widowControl w:val="0"/>
              <w:spacing w:after="0" w:line="240" w:lineRule="auto"/>
              <w:ind w:left="85"/>
              <w:jc w:val="both"/>
              <w:rPr>
                <w:lang w:val="ru-RU"/>
              </w:rPr>
            </w:pP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 Разработать программу (</w:t>
            </w: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</w:rPr>
              <w:t>Excel</w:t>
            </w:r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</w:rPr>
              <w:t>MathCad</w:t>
            </w:r>
            <w:proofErr w:type="spellEnd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для проведения </w:t>
            </w:r>
            <w:proofErr w:type="gramStart"/>
            <w:r w:rsidRPr="00DE23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расчета привода механизма поворота миксера</w:t>
            </w:r>
            <w:proofErr w:type="gramEnd"/>
            <w:r w:rsidRPr="00DE23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.   </w:t>
            </w:r>
          </w:p>
        </w:tc>
      </w:tr>
    </w:tbl>
    <w:p w:rsidR="00DE23BC" w:rsidRDefault="00DE23BC" w:rsidP="00DE23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val="ru-RU"/>
        </w:rPr>
        <w:sectPr w:rsidR="00DE23BC" w:rsidSect="00DE23BC">
          <w:pgSz w:w="16840" w:h="11907" w:orient="landscape"/>
          <w:pgMar w:top="850" w:right="810" w:bottom="1701" w:left="1134" w:header="708" w:footer="708" w:gutter="0"/>
          <w:cols w:space="708"/>
          <w:docGrid w:linePitch="360"/>
        </w:sectPr>
      </w:pPr>
    </w:p>
    <w:p w:rsidR="00DE23BC" w:rsidRDefault="00DE23BC" w:rsidP="00DE23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DE23BC">
        <w:rPr>
          <w:rFonts w:ascii="Times New Roman" w:eastAsia="Times New Roman" w:hAnsi="Times New Roman" w:cs="Times New Roman"/>
          <w:b/>
          <w:sz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DE23BC" w:rsidRDefault="00DE23BC" w:rsidP="00DE23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val="ru-RU"/>
        </w:rPr>
      </w:pPr>
    </w:p>
    <w:p w:rsidR="00DE23BC" w:rsidRPr="00DE23BC" w:rsidRDefault="00326F6C" w:rsidP="00DE23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>Итоговая</w:t>
      </w:r>
      <w:bookmarkStart w:id="0" w:name="_GoBack"/>
      <w:bookmarkEnd w:id="0"/>
      <w:r w:rsidR="00DE23BC" w:rsidRPr="00DE23BC">
        <w:rPr>
          <w:rFonts w:ascii="Times New Roman" w:eastAsia="Times New Roman" w:hAnsi="Times New Roman" w:cs="Times New Roman"/>
          <w:sz w:val="24"/>
          <w:lang w:val="ru-RU"/>
        </w:rPr>
        <w:t xml:space="preserve"> аттестация по дисциплине «</w:t>
      </w:r>
      <w:proofErr w:type="spellStart"/>
      <w:r w:rsidR="00DE23BC">
        <w:rPr>
          <w:rFonts w:ascii="Times New Roman" w:eastAsia="Times New Roman" w:hAnsi="Times New Roman" w:cs="Times New Roman"/>
          <w:color w:val="000000"/>
          <w:sz w:val="24"/>
          <w:lang w:val="ru-RU"/>
        </w:rPr>
        <w:t>Спецдисциплина</w:t>
      </w:r>
      <w:proofErr w:type="spellEnd"/>
      <w:r w:rsidR="00DE23BC" w:rsidRPr="00DE23BC">
        <w:rPr>
          <w:rFonts w:ascii="Times New Roman" w:eastAsia="Times New Roman" w:hAnsi="Times New Roman" w:cs="Times New Roman"/>
          <w:sz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DE23BC" w:rsidRPr="00DE23BC">
        <w:rPr>
          <w:rFonts w:ascii="Times New Roman" w:eastAsia="Times New Roman" w:hAnsi="Times New Roman" w:cs="Times New Roman"/>
          <w:sz w:val="24"/>
          <w:lang w:val="ru-RU"/>
        </w:rPr>
        <w:t>сформированности</w:t>
      </w:r>
      <w:proofErr w:type="spellEnd"/>
      <w:r w:rsidR="00DE23BC" w:rsidRPr="00DE23BC">
        <w:rPr>
          <w:rFonts w:ascii="Times New Roman" w:eastAsia="Times New Roman" w:hAnsi="Times New Roman" w:cs="Times New Roman"/>
          <w:sz w:val="24"/>
          <w:lang w:val="ru-RU"/>
        </w:rPr>
        <w:t xml:space="preserve"> умений и владений, проводится в форме экзамена</w:t>
      </w:r>
      <w:r w:rsidR="00DE23BC">
        <w:rPr>
          <w:rFonts w:ascii="Times New Roman" w:eastAsia="Times New Roman" w:hAnsi="Times New Roman" w:cs="Times New Roman"/>
          <w:sz w:val="24"/>
          <w:lang w:val="ru-RU"/>
        </w:rPr>
        <w:t>,</w:t>
      </w:r>
      <w:r w:rsidR="00DE23BC" w:rsidRPr="00DE23BC">
        <w:rPr>
          <w:rFonts w:ascii="Times New Roman" w:eastAsia="Times New Roman" w:hAnsi="Times New Roman" w:cs="Times New Roman"/>
          <w:sz w:val="24"/>
          <w:lang w:val="ru-RU"/>
        </w:rPr>
        <w:t xml:space="preserve"> включает </w:t>
      </w:r>
      <w:r w:rsidR="00B3517B">
        <w:rPr>
          <w:rFonts w:ascii="Times New Roman" w:eastAsia="Times New Roman" w:hAnsi="Times New Roman" w:cs="Times New Roman"/>
          <w:sz w:val="24"/>
          <w:lang w:val="ru-RU"/>
        </w:rPr>
        <w:t>2 вопроса.</w:t>
      </w:r>
    </w:p>
    <w:p w:rsidR="00DE23BC" w:rsidRPr="00DE23BC" w:rsidRDefault="00DE23BC" w:rsidP="00DE23BC">
      <w:pPr>
        <w:spacing w:after="0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E23BC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экзамена:</w:t>
      </w:r>
    </w:p>
    <w:p w:rsidR="00DE23BC" w:rsidRPr="00DE23BC" w:rsidRDefault="00DE23BC" w:rsidP="00DE23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E23BC">
        <w:rPr>
          <w:rFonts w:ascii="Times New Roman" w:eastAsia="Times New Roman" w:hAnsi="Times New Roman" w:cs="Times New Roman"/>
          <w:sz w:val="24"/>
          <w:lang w:val="ru-RU"/>
        </w:rPr>
        <w:t>– на оценку «</w:t>
      </w:r>
      <w:r w:rsidRPr="00DE23BC">
        <w:rPr>
          <w:rFonts w:ascii="Times New Roman" w:eastAsia="Times New Roman" w:hAnsi="Times New Roman" w:cs="Times New Roman"/>
          <w:b/>
          <w:sz w:val="24"/>
          <w:lang w:val="ru-RU"/>
        </w:rPr>
        <w:t>отлично</w:t>
      </w:r>
      <w:r w:rsidRPr="00DE23BC">
        <w:rPr>
          <w:rFonts w:ascii="Times New Roman" w:eastAsia="Times New Roman" w:hAnsi="Times New Roman" w:cs="Times New Roman"/>
          <w:sz w:val="24"/>
          <w:lang w:val="ru-RU"/>
        </w:rPr>
        <w:t xml:space="preserve">» (5 баллов) – обучающийся демонстрирует высокий уровень </w:t>
      </w:r>
      <w:proofErr w:type="spellStart"/>
      <w:r w:rsidRPr="00DE23BC">
        <w:rPr>
          <w:rFonts w:ascii="Times New Roman" w:eastAsia="Times New Roman" w:hAnsi="Times New Roman" w:cs="Times New Roman"/>
          <w:sz w:val="24"/>
          <w:lang w:val="ru-RU"/>
        </w:rPr>
        <w:t>сформированности</w:t>
      </w:r>
      <w:proofErr w:type="spellEnd"/>
      <w:r w:rsidRPr="00DE23BC">
        <w:rPr>
          <w:rFonts w:ascii="Times New Roman" w:eastAsia="Times New Roman" w:hAnsi="Times New Roman" w:cs="Times New Roman"/>
          <w:sz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  <w:proofErr w:type="gramStart"/>
      <w:r w:rsidRPr="00DE23BC">
        <w:rPr>
          <w:rFonts w:ascii="Times New Roman" w:eastAsia="Times New Roman" w:hAnsi="Times New Roman" w:cs="Times New Roman"/>
          <w:sz w:val="24"/>
          <w:lang w:val="ru-RU"/>
        </w:rPr>
        <w:t>Обучающийся правильно и самостоятельно отвечает на поставленный в билете вопрос, способен ответить на дополнительные вопросы по общему содержанию дисциплины, показывает умение применять эти знания на практике</w:t>
      </w:r>
      <w:proofErr w:type="gramEnd"/>
    </w:p>
    <w:p w:rsidR="00DE23BC" w:rsidRPr="00DE23BC" w:rsidRDefault="00DE23BC" w:rsidP="00DE23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E23BC">
        <w:rPr>
          <w:rFonts w:ascii="Times New Roman" w:eastAsia="Times New Roman" w:hAnsi="Times New Roman" w:cs="Times New Roman"/>
          <w:sz w:val="24"/>
          <w:lang w:val="ru-RU"/>
        </w:rPr>
        <w:t>– на оценку «</w:t>
      </w:r>
      <w:r w:rsidRPr="00DE23BC">
        <w:rPr>
          <w:rFonts w:ascii="Times New Roman" w:eastAsia="Times New Roman" w:hAnsi="Times New Roman" w:cs="Times New Roman"/>
          <w:b/>
          <w:sz w:val="24"/>
          <w:lang w:val="ru-RU"/>
        </w:rPr>
        <w:t>хорошо</w:t>
      </w:r>
      <w:r w:rsidRPr="00DE23BC">
        <w:rPr>
          <w:rFonts w:ascii="Times New Roman" w:eastAsia="Times New Roman" w:hAnsi="Times New Roman" w:cs="Times New Roman"/>
          <w:sz w:val="24"/>
          <w:lang w:val="ru-RU"/>
        </w:rPr>
        <w:t xml:space="preserve">» (4 балла) – обучающийся демонстрирует средний уровень </w:t>
      </w:r>
      <w:proofErr w:type="spellStart"/>
      <w:r w:rsidRPr="00DE23BC">
        <w:rPr>
          <w:rFonts w:ascii="Times New Roman" w:eastAsia="Times New Roman" w:hAnsi="Times New Roman" w:cs="Times New Roman"/>
          <w:sz w:val="24"/>
          <w:lang w:val="ru-RU"/>
        </w:rPr>
        <w:t>сформированности</w:t>
      </w:r>
      <w:proofErr w:type="spellEnd"/>
      <w:r w:rsidRPr="00DE23BC">
        <w:rPr>
          <w:rFonts w:ascii="Times New Roman" w:eastAsia="Times New Roman" w:hAnsi="Times New Roman" w:cs="Times New Roman"/>
          <w:sz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  <w:proofErr w:type="gramStart"/>
      <w:r w:rsidRPr="00DE23BC">
        <w:rPr>
          <w:rFonts w:ascii="Times New Roman" w:eastAsia="Times New Roman" w:hAnsi="Times New Roman" w:cs="Times New Roman"/>
          <w:sz w:val="24"/>
          <w:lang w:val="ru-RU"/>
        </w:rPr>
        <w:t>Обучающийся правильно и самостоятельно отвечает на поставленный в билете вопрос, частично отвечает на дополнительные вопросы по общему содержанию дисциплины.</w:t>
      </w:r>
      <w:proofErr w:type="gramEnd"/>
    </w:p>
    <w:p w:rsidR="00DE23BC" w:rsidRPr="00DE23BC" w:rsidRDefault="00DE23BC" w:rsidP="00DE23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E23BC">
        <w:rPr>
          <w:rFonts w:ascii="Times New Roman" w:eastAsia="Times New Roman" w:hAnsi="Times New Roman" w:cs="Times New Roman"/>
          <w:sz w:val="24"/>
          <w:lang w:val="ru-RU"/>
        </w:rPr>
        <w:t>– на оценку «</w:t>
      </w:r>
      <w:r w:rsidRPr="00DE23BC">
        <w:rPr>
          <w:rFonts w:ascii="Times New Roman" w:eastAsia="Times New Roman" w:hAnsi="Times New Roman" w:cs="Times New Roman"/>
          <w:b/>
          <w:sz w:val="24"/>
          <w:lang w:val="ru-RU"/>
        </w:rPr>
        <w:t>удовлетворительно</w:t>
      </w:r>
      <w:r w:rsidRPr="00DE23BC">
        <w:rPr>
          <w:rFonts w:ascii="Times New Roman" w:eastAsia="Times New Roman" w:hAnsi="Times New Roman" w:cs="Times New Roman"/>
          <w:sz w:val="24"/>
          <w:lang w:val="ru-RU"/>
        </w:rPr>
        <w:t xml:space="preserve">» (3 балла) – обучающийся демонстрирует пороговый уровень </w:t>
      </w:r>
      <w:proofErr w:type="spellStart"/>
      <w:r w:rsidRPr="00DE23BC">
        <w:rPr>
          <w:rFonts w:ascii="Times New Roman" w:eastAsia="Times New Roman" w:hAnsi="Times New Roman" w:cs="Times New Roman"/>
          <w:sz w:val="24"/>
          <w:lang w:val="ru-RU"/>
        </w:rPr>
        <w:t>сформированности</w:t>
      </w:r>
      <w:proofErr w:type="spellEnd"/>
      <w:r w:rsidRPr="00DE23BC">
        <w:rPr>
          <w:rFonts w:ascii="Times New Roman" w:eastAsia="Times New Roman" w:hAnsi="Times New Roman" w:cs="Times New Roman"/>
          <w:sz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  <w:proofErr w:type="gramStart"/>
      <w:r w:rsidRPr="00DE23BC">
        <w:rPr>
          <w:rFonts w:ascii="Times New Roman" w:eastAsia="Times New Roman" w:hAnsi="Times New Roman" w:cs="Times New Roman"/>
          <w:sz w:val="24"/>
          <w:lang w:val="ru-RU"/>
        </w:rPr>
        <w:t>Обучающийся правильно отвечает на поставленный в билете вопрос только с помощью наводящих вопросов.</w:t>
      </w:r>
      <w:proofErr w:type="gramEnd"/>
    </w:p>
    <w:p w:rsidR="00DE23BC" w:rsidRPr="00DE23BC" w:rsidRDefault="00DE23BC" w:rsidP="00DE23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E23BC">
        <w:rPr>
          <w:rFonts w:ascii="Times New Roman" w:eastAsia="Times New Roman" w:hAnsi="Times New Roman" w:cs="Times New Roman"/>
          <w:sz w:val="24"/>
          <w:lang w:val="ru-RU"/>
        </w:rPr>
        <w:t>– на оценку «</w:t>
      </w:r>
      <w:r w:rsidRPr="00DE23BC">
        <w:rPr>
          <w:rFonts w:ascii="Times New Roman" w:eastAsia="Times New Roman" w:hAnsi="Times New Roman" w:cs="Times New Roman"/>
          <w:b/>
          <w:sz w:val="24"/>
          <w:lang w:val="ru-RU"/>
        </w:rPr>
        <w:t>неудовлетворительно</w:t>
      </w:r>
      <w:r w:rsidRPr="00DE23BC">
        <w:rPr>
          <w:rFonts w:ascii="Times New Roman" w:eastAsia="Times New Roman" w:hAnsi="Times New Roman" w:cs="Times New Roman"/>
          <w:sz w:val="24"/>
          <w:lang w:val="ru-RU"/>
        </w:rPr>
        <w:t xml:space="preserve">» (2 балла) – </w:t>
      </w:r>
      <w:proofErr w:type="gramStart"/>
      <w:r w:rsidRPr="00DE23BC">
        <w:rPr>
          <w:rFonts w:ascii="Times New Roman" w:eastAsia="Times New Roman" w:hAnsi="Times New Roman" w:cs="Times New Roman"/>
          <w:sz w:val="24"/>
          <w:lang w:val="ru-RU"/>
        </w:rPr>
        <w:t>обучающийся</w:t>
      </w:r>
      <w:proofErr w:type="gramEnd"/>
      <w:r w:rsidRPr="00DE23BC">
        <w:rPr>
          <w:rFonts w:ascii="Times New Roman" w:eastAsia="Times New Roman" w:hAnsi="Times New Roman" w:cs="Times New Roman"/>
          <w:sz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E23BC" w:rsidRPr="00DE23BC" w:rsidRDefault="00DE23BC" w:rsidP="00DE23B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E23BC">
        <w:rPr>
          <w:rFonts w:ascii="Times New Roman" w:eastAsia="Times New Roman" w:hAnsi="Times New Roman" w:cs="Times New Roman"/>
          <w:sz w:val="24"/>
          <w:lang w:val="ru-RU"/>
        </w:rPr>
        <w:t>– на оценку «</w:t>
      </w:r>
      <w:r w:rsidRPr="00DE23BC">
        <w:rPr>
          <w:rFonts w:ascii="Times New Roman" w:eastAsia="Times New Roman" w:hAnsi="Times New Roman" w:cs="Times New Roman"/>
          <w:b/>
          <w:sz w:val="24"/>
          <w:lang w:val="ru-RU"/>
        </w:rPr>
        <w:t>неудовлетворительно</w:t>
      </w:r>
      <w:r w:rsidRPr="00DE23BC">
        <w:rPr>
          <w:rFonts w:ascii="Times New Roman" w:eastAsia="Times New Roman" w:hAnsi="Times New Roman" w:cs="Times New Roman"/>
          <w:sz w:val="24"/>
          <w:lang w:val="ru-RU"/>
        </w:rPr>
        <w:t>» (1 балл) – обучающийся не может показать знания на уровне воспроизведения и объяснения информации, не может показать</w:t>
      </w:r>
    </w:p>
    <w:p w:rsidR="00B92CF0" w:rsidRPr="00E7624D" w:rsidRDefault="00B92CF0">
      <w:pPr>
        <w:rPr>
          <w:lang w:val="ru-RU"/>
        </w:rPr>
      </w:pPr>
    </w:p>
    <w:sectPr w:rsidR="00B92CF0" w:rsidRPr="00E7624D" w:rsidSect="00DE23B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53061"/>
    <w:multiLevelType w:val="hybridMultilevel"/>
    <w:tmpl w:val="584812FA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>
    <w:nsid w:val="05263D94"/>
    <w:multiLevelType w:val="multilevel"/>
    <w:tmpl w:val="471EB5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53515C"/>
    <w:multiLevelType w:val="hybridMultilevel"/>
    <w:tmpl w:val="13B8C424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>
    <w:nsid w:val="18146E23"/>
    <w:multiLevelType w:val="multilevel"/>
    <w:tmpl w:val="F0E2A3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93092C"/>
    <w:multiLevelType w:val="multilevel"/>
    <w:tmpl w:val="1D861E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5A321F2"/>
    <w:multiLevelType w:val="hybridMultilevel"/>
    <w:tmpl w:val="03C84702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">
    <w:nsid w:val="324A0666"/>
    <w:multiLevelType w:val="multilevel"/>
    <w:tmpl w:val="42E854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6D407A9"/>
    <w:multiLevelType w:val="hybridMultilevel"/>
    <w:tmpl w:val="C796527C"/>
    <w:lvl w:ilvl="0" w:tplc="32D0C38E">
      <w:start w:val="1"/>
      <w:numFmt w:val="decimal"/>
      <w:lvlText w:val="%1."/>
      <w:lvlJc w:val="left"/>
      <w:pPr>
        <w:ind w:left="39" w:hanging="46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7C20E7"/>
    <w:multiLevelType w:val="multilevel"/>
    <w:tmpl w:val="E7D09A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9B972C4"/>
    <w:multiLevelType w:val="multilevel"/>
    <w:tmpl w:val="1054D2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9"/>
  </w:num>
  <w:num w:numId="4">
    <w:abstractNumId w:val="4"/>
  </w:num>
  <w:num w:numId="5">
    <w:abstractNumId w:val="1"/>
  </w:num>
  <w:num w:numId="6">
    <w:abstractNumId w:val="6"/>
  </w:num>
  <w:num w:numId="7">
    <w:abstractNumId w:val="3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C0AE0"/>
    <w:rsid w:val="001B46CE"/>
    <w:rsid w:val="001F0BC7"/>
    <w:rsid w:val="00326F6C"/>
    <w:rsid w:val="003B7BD1"/>
    <w:rsid w:val="00510FCA"/>
    <w:rsid w:val="005C0983"/>
    <w:rsid w:val="006C40B5"/>
    <w:rsid w:val="00820335"/>
    <w:rsid w:val="009572D1"/>
    <w:rsid w:val="00B3517B"/>
    <w:rsid w:val="00B92CF0"/>
    <w:rsid w:val="00BD7D75"/>
    <w:rsid w:val="00D31453"/>
    <w:rsid w:val="00D820F7"/>
    <w:rsid w:val="00DE23BC"/>
    <w:rsid w:val="00E209E2"/>
    <w:rsid w:val="00E7624D"/>
    <w:rsid w:val="00ED4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820F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2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572D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572D1"/>
    <w:rPr>
      <w:color w:val="0000FF" w:themeColor="hyperlink"/>
      <w:u w:val="single"/>
    </w:rPr>
  </w:style>
  <w:style w:type="paragraph" w:customStyle="1" w:styleId="ConsPlusNormal">
    <w:name w:val="ConsPlusNormal"/>
    <w:rsid w:val="00D820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7">
    <w:name w:val="Normal (Web)"/>
    <w:basedOn w:val="a"/>
    <w:rsid w:val="00D82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D820F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rsid w:val="00D820F7"/>
    <w:rPr>
      <w:rFonts w:ascii="Georgia" w:hAnsi="Georgia" w:cs="Georgia"/>
      <w:sz w:val="12"/>
      <w:szCs w:val="12"/>
    </w:rPr>
  </w:style>
  <w:style w:type="character" w:styleId="a8">
    <w:name w:val="FollowedHyperlink"/>
    <w:basedOn w:val="a0"/>
    <w:uiPriority w:val="99"/>
    <w:semiHidden/>
    <w:unhideWhenUsed/>
    <w:rsid w:val="00ED4B8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library.ru/project_risc.asp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68.pdf&amp;show=dcatalogues/1/1060892/268.pdf&amp;view=tru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802.pdf&amp;show=dcatalogues/1/1116023/802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10" Type="http://schemas.openxmlformats.org/officeDocument/2006/relationships/hyperlink" Target="https://magtu.informsystema.ru/uploader/fileUpload?name=4087.pdf&amp;show=dcatalogues/1/1533907/4087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521.pdf&amp;show=dcatalogues/1/1092485/521.pdf&amp;view=true" TargetMode="External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18</Pages>
  <Words>4670</Words>
  <Characters>26621</Characters>
  <Application>Microsoft Office Word</Application>
  <DocSecurity>0</DocSecurity>
  <Lines>221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2017-2018_а15_06_01_ММСа-17-2_43_plx_Спецдисциплина</vt:lpstr>
      <vt:lpstr>Лист1</vt:lpstr>
    </vt:vector>
  </TitlesOfParts>
  <Company>Krokoz™</Company>
  <LinksUpToDate>false</LinksUpToDate>
  <CharactersWithSpaces>31229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2017-2018_а15_06_01_ММСа-17-2_43_plx_Спецдисциплина</dc:title>
  <dc:creator>FastReport.NET</dc:creator>
  <cp:lastModifiedBy>Пользователь Windows</cp:lastModifiedBy>
  <cp:revision>13</cp:revision>
  <dcterms:created xsi:type="dcterms:W3CDTF">2020-11-10T16:04:00Z</dcterms:created>
  <dcterms:modified xsi:type="dcterms:W3CDTF">2020-11-13T15:15:00Z</dcterms:modified>
</cp:coreProperties>
</file>