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9BE" w:rsidRDefault="00E039BE" w:rsidP="00E039BE">
      <w:pPr>
        <w:jc w:val="center"/>
        <w:rPr>
          <w:b/>
          <w:bCs/>
        </w:rPr>
      </w:pPr>
      <w:r>
        <w:rPr>
          <w:b/>
          <w:bCs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align>top</wp:align>
            </wp:positionV>
            <wp:extent cx="6367780" cy="8734425"/>
            <wp:effectExtent l="19050" t="0" r="0" b="0"/>
            <wp:wrapSquare wrapText="bothSides"/>
            <wp:docPr id="5" name="Рисунок 1" descr="F:\Рабочий стол\Фаина\Рабочие программы и ОП 2017год\РПД\скан ТЛ\АЭп-17\матем. моделировна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Эп-17\матем. моделировнаие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9BE" w:rsidRDefault="00E039BE">
      <w:pPr>
        <w:ind w:firstLine="0"/>
        <w:rPr>
          <w:b/>
          <w:bCs/>
        </w:rPr>
      </w:pPr>
      <w:r>
        <w:rPr>
          <w:b/>
          <w:bCs/>
        </w:rPr>
        <w:br w:type="page"/>
      </w:r>
    </w:p>
    <w:p w:rsidR="00E039BE" w:rsidRDefault="00E039BE">
      <w:pPr>
        <w:ind w:firstLine="0"/>
        <w:rPr>
          <w:b/>
          <w:bCs/>
        </w:rPr>
      </w:pPr>
      <w:r w:rsidRPr="00E039BE"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0425" cy="8175363"/>
            <wp:effectExtent l="19050" t="0" r="3175" b="0"/>
            <wp:docPr id="1" name="Рисунок 2" descr="F:\Рабочий стол\Фаина\Рабочие программы и ОП 2017год\РПД\скан ТЛ\АЭп-17\Линь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Эп-17\Линьк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BE" w:rsidRDefault="00E039BE" w:rsidP="00E039BE">
      <w:pPr>
        <w:jc w:val="center"/>
        <w:rPr>
          <w:b/>
          <w:bCs/>
          <w:lang w:val="ru-RU"/>
        </w:rPr>
      </w:pPr>
    </w:p>
    <w:p w:rsidR="00E039BE" w:rsidRDefault="00E039BE" w:rsidP="00E039BE">
      <w:pPr>
        <w:jc w:val="center"/>
        <w:rPr>
          <w:b/>
          <w:bCs/>
          <w:lang w:val="ru-RU"/>
        </w:rPr>
      </w:pPr>
    </w:p>
    <w:p w:rsidR="00E039BE" w:rsidRDefault="00E039BE" w:rsidP="00E039BE">
      <w:pPr>
        <w:jc w:val="center"/>
        <w:rPr>
          <w:b/>
          <w:bCs/>
          <w:lang w:val="ru-RU"/>
        </w:rPr>
      </w:pPr>
    </w:p>
    <w:p w:rsidR="00E039BE" w:rsidRDefault="00E039BE" w:rsidP="00E039BE">
      <w:pPr>
        <w:jc w:val="center"/>
        <w:rPr>
          <w:b/>
          <w:bCs/>
          <w:lang w:val="ru-RU"/>
        </w:rPr>
      </w:pPr>
    </w:p>
    <w:p w:rsidR="00E039BE" w:rsidRDefault="00E039BE" w:rsidP="00E039BE">
      <w:pPr>
        <w:jc w:val="center"/>
        <w:rPr>
          <w:b/>
          <w:bCs/>
          <w:lang w:val="ru-RU"/>
        </w:rPr>
      </w:pPr>
    </w:p>
    <w:p w:rsidR="00C35BF5" w:rsidRDefault="00692519" w:rsidP="00E039BE">
      <w:pPr>
        <w:spacing w:after="200"/>
        <w:ind w:firstLine="0"/>
        <w:jc w:val="center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b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F5">
        <w:rPr>
          <w:rStyle w:val="FontStyle16"/>
        </w:rPr>
        <w:br w:type="page"/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7169D2">
        <w:rPr>
          <w:sz w:val="24"/>
          <w:szCs w:val="24"/>
        </w:rPr>
        <w:t>Математическое моделирование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 xml:space="preserve">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="00136712" w:rsidRPr="004E199D">
        <w:rPr>
          <w:sz w:val="24"/>
          <w:szCs w:val="24"/>
        </w:rPr>
        <w:t>о</w:t>
      </w:r>
      <w:r w:rsidR="00136712" w:rsidRPr="004E199D">
        <w:rPr>
          <w:sz w:val="24"/>
          <w:szCs w:val="24"/>
        </w:rPr>
        <w:t>делирования современного электропривода, отработка навыков применения существу</w:t>
      </w:r>
      <w:r w:rsidR="00136712" w:rsidRPr="004E199D">
        <w:rPr>
          <w:sz w:val="24"/>
          <w:szCs w:val="24"/>
        </w:rPr>
        <w:t>ю</w:t>
      </w:r>
      <w:r w:rsidR="00136712" w:rsidRPr="004E199D">
        <w:rPr>
          <w:sz w:val="24"/>
          <w:szCs w:val="24"/>
        </w:rPr>
        <w:t>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 электроприводов, приобретение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является дисциплиной, входящей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 w:rsidR="0008636E">
        <w:rPr>
          <w:szCs w:val="24"/>
          <w:lang w:val="ru-RU"/>
        </w:rPr>
        <w:t>13.03.02</w:t>
      </w:r>
      <w:r w:rsidR="00C53811" w:rsidRPr="00811E10">
        <w:rPr>
          <w:szCs w:val="24"/>
          <w:lang w:val="ru-RU"/>
        </w:rPr>
        <w:t xml:space="preserve"> – Электроэнергетика и электротехника, профиль – Электропривод и авт</w:t>
      </w:r>
      <w:r w:rsidR="00C53811" w:rsidRPr="00811E10">
        <w:rPr>
          <w:szCs w:val="24"/>
          <w:lang w:val="ru-RU"/>
        </w:rPr>
        <w:t>о</w:t>
      </w:r>
      <w:r w:rsidR="00C53811" w:rsidRPr="00811E10">
        <w:rPr>
          <w:szCs w:val="24"/>
          <w:lang w:val="ru-RU"/>
        </w:rPr>
        <w:t>матика.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7169D2">
        <w:t>Математическое моделирование</w:t>
      </w:r>
      <w:r w:rsidRPr="00F83B37">
        <w:t xml:space="preserve">» должна давать теоретическую подготовку в ряде областей, связанных с проектированием и </w:t>
      </w:r>
      <w:r w:rsidR="00F83B37" w:rsidRPr="00F83B37">
        <w:t>моделированием разли</w:t>
      </w:r>
      <w:r w:rsidR="00F83B37" w:rsidRPr="00F83B37">
        <w:t>ч</w:t>
      </w:r>
      <w:r w:rsidR="00F83B37" w:rsidRPr="00F83B37">
        <w:t>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 xml:space="preserve">. В курсе должно даваться представление о </w:t>
      </w:r>
      <w:r w:rsidR="00F83B37" w:rsidRPr="00F83B37">
        <w:t>моделировании элементов электроприводов постоянного и переменн</w:t>
      </w:r>
      <w:r w:rsidR="00F83B37" w:rsidRPr="00F83B37">
        <w:t>о</w:t>
      </w:r>
      <w:r w:rsidR="00F83B37" w:rsidRPr="00F83B37">
        <w:t>го тока</w:t>
      </w:r>
      <w:r w:rsidRPr="00F83B37">
        <w:t>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913AFC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450D4D" w:rsidRPr="00FF665A" w:rsidTr="005D469E">
        <w:tc>
          <w:tcPr>
            <w:tcW w:w="5000" w:type="pct"/>
            <w:gridSpan w:val="2"/>
          </w:tcPr>
          <w:p w:rsidR="00450D4D" w:rsidRPr="005D469E" w:rsidRDefault="00985D44" w:rsidP="005D469E">
            <w:pPr>
              <w:ind w:firstLine="0"/>
              <w:rPr>
                <w:b/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</w:t>
            </w:r>
            <w:r w:rsidRPr="005D469E">
              <w:rPr>
                <w:b/>
                <w:lang w:val="ru-RU"/>
              </w:rPr>
              <w:t>а</w:t>
            </w:r>
            <w:r w:rsidRPr="005D469E">
              <w:rPr>
                <w:b/>
                <w:lang w:val="ru-RU"/>
              </w:rPr>
              <w:t>рат, методы анализа и моделирования, теоретического и экспериментального и</w:t>
            </w:r>
            <w:r w:rsidRPr="005D469E">
              <w:rPr>
                <w:b/>
                <w:lang w:val="ru-RU"/>
              </w:rPr>
              <w:t>с</w:t>
            </w:r>
            <w:r w:rsidRPr="005D469E">
              <w:rPr>
                <w:b/>
                <w:lang w:val="ru-RU"/>
              </w:rPr>
              <w:t>следования при решении профессиональных задач</w:t>
            </w:r>
          </w:p>
        </w:tc>
      </w:tr>
      <w:tr w:rsidR="0038233A" w:rsidRPr="00FF665A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lastRenderedPageBreak/>
              <w:t>датчик интенсивности ЗИ, устройство форсировки возбуждения УФВ и др.</w:t>
            </w:r>
          </w:p>
        </w:tc>
      </w:tr>
      <w:tr w:rsidR="0038233A" w:rsidRPr="00FF665A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FF665A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7E7052" w:rsidRPr="00FF665A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7E7052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t>ПК – 2: способностью обрабатывать результаты экспериментов</w:t>
            </w:r>
          </w:p>
        </w:tc>
      </w:tr>
      <w:tr w:rsidR="007E7052" w:rsidRPr="00FF665A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FF665A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FF665A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0C9" w:rsidRDefault="008860C9" w:rsidP="008860C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860C9" w:rsidRDefault="008860C9" w:rsidP="008860C9">
      <w:pPr>
        <w:pStyle w:val="Default"/>
        <w:ind w:firstLine="709"/>
        <w:rPr>
          <w:sz w:val="23"/>
          <w:szCs w:val="23"/>
        </w:rPr>
      </w:pPr>
    </w:p>
    <w:p w:rsidR="008860C9" w:rsidRDefault="008860C9" w:rsidP="008860C9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8860C9" w:rsidRPr="00840D90" w:rsidRDefault="008860C9" w:rsidP="008860C9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42,8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аудиторная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42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внеаудиторная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0,8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65,2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C375A9" w:rsidRPr="00840D90" w:rsidRDefault="00C375A9" w:rsidP="00C375A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01271D">
        <w:rPr>
          <w:rFonts w:cs="Times New Roman"/>
          <w:color w:val="000000"/>
          <w:szCs w:val="24"/>
          <w:lang w:val="ru-RU"/>
        </w:rPr>
        <w:t>Форма</w:t>
      </w:r>
      <w:r w:rsidRPr="0001271D">
        <w:rPr>
          <w:lang w:val="ru-RU"/>
        </w:rPr>
        <w:t xml:space="preserve"> </w:t>
      </w:r>
      <w:r w:rsidRPr="0001271D">
        <w:rPr>
          <w:rFonts w:cs="Times New Roman"/>
          <w:color w:val="000000"/>
          <w:szCs w:val="24"/>
          <w:lang w:val="ru-RU"/>
        </w:rPr>
        <w:t>аттестации</w:t>
      </w:r>
      <w:r w:rsidRPr="0001271D">
        <w:rPr>
          <w:lang w:val="ru-RU"/>
        </w:rPr>
        <w:t xml:space="preserve"> </w:t>
      </w:r>
      <w:r w:rsidRPr="0001271D">
        <w:rPr>
          <w:rFonts w:cs="Times New Roman"/>
          <w:color w:val="000000"/>
          <w:szCs w:val="24"/>
          <w:lang w:val="ru-RU"/>
        </w:rPr>
        <w:t>-</w:t>
      </w:r>
      <w:r w:rsidRPr="0001271D">
        <w:rPr>
          <w:lang w:val="ru-RU"/>
        </w:rPr>
        <w:t xml:space="preserve"> </w:t>
      </w:r>
      <w:r w:rsidRPr="0001271D">
        <w:rPr>
          <w:rFonts w:cs="Times New Roman"/>
          <w:color w:val="000000"/>
          <w:szCs w:val="24"/>
          <w:lang w:val="ru-RU"/>
        </w:rPr>
        <w:t>зачет</w:t>
      </w: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8860C9" w:rsidRPr="00FF665A" w:rsidTr="00635516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Семестр</w:t>
            </w:r>
          </w:p>
        </w:tc>
        <w:tc>
          <w:tcPr>
            <w:tcW w:w="1417" w:type="dxa"/>
            <w:gridSpan w:val="2"/>
          </w:tcPr>
          <w:p w:rsidR="008860C9" w:rsidRPr="00635516" w:rsidRDefault="008860C9" w:rsidP="00635516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860C9" w:rsidRPr="00635516" w:rsidRDefault="008860C9" w:rsidP="000268B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8860C9" w:rsidRPr="00635516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8860C9" w:rsidRPr="00635516" w:rsidRDefault="008860C9" w:rsidP="008860C9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vAlign w:val="center"/>
          </w:tcPr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успеваемости.</w:t>
            </w:r>
          </w:p>
          <w:p w:rsidR="008860C9" w:rsidRPr="00635516" w:rsidRDefault="008860C9" w:rsidP="003B4F2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860C9" w:rsidRPr="00635516" w:rsidRDefault="008860C9" w:rsidP="00635516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8860C9" w:rsidRPr="008860C9" w:rsidTr="00635516">
        <w:trPr>
          <w:cantSplit/>
          <w:trHeight w:val="1134"/>
        </w:trPr>
        <w:tc>
          <w:tcPr>
            <w:tcW w:w="3369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Лаборат.</w:t>
            </w:r>
          </w:p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8860C9" w:rsidRPr="008860C9" w:rsidTr="00635516">
        <w:tc>
          <w:tcPr>
            <w:tcW w:w="3369" w:type="dxa"/>
          </w:tcPr>
          <w:p w:rsidR="008860C9" w:rsidRPr="008860C9" w:rsidRDefault="00575052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="008860C9"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8860C9" w:rsidRPr="008860C9" w:rsidRDefault="0057505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8860C9" w:rsidRPr="008860C9" w:rsidRDefault="0057505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8860C9" w:rsidRPr="008860C9" w:rsidRDefault="008860C9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8860C9" w:rsidRPr="008860C9" w:rsidRDefault="008860C9" w:rsidP="001A7766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8860C9" w:rsidRPr="008860C9" w:rsidRDefault="008860C9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 w:rsidR="007D213C">
              <w:t>2</w:t>
            </w:r>
            <w:r w:rsidR="000C4AB1">
              <w:t xml:space="preserve"> (з)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7D213C" w:rsidRPr="008860C9" w:rsidRDefault="001D33E7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1</w:t>
            </w:r>
          </w:p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</w:t>
            </w:r>
            <w:r w:rsidR="000C4AB1">
              <w:t xml:space="preserve"> (з,у,в)</w:t>
            </w:r>
          </w:p>
        </w:tc>
      </w:tr>
      <w:tr w:rsidR="007D213C" w:rsidRPr="00FF665A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r w:rsidRPr="008860C9">
              <w:rPr>
                <w:rFonts w:cs="Times New Roman"/>
                <w:szCs w:val="24"/>
              </w:rPr>
              <w:t>MatLab</w:t>
            </w:r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8072B4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2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0C4AB1">
              <w:rPr>
                <w:rFonts w:cs="Times New Roman"/>
                <w:szCs w:val="24"/>
                <w:lang w:val="ru-RU"/>
              </w:rPr>
              <w:t xml:space="preserve"> </w:t>
            </w:r>
            <w:r w:rsidR="000C4AB1" w:rsidRPr="000C4AB1">
              <w:rPr>
                <w:lang w:val="ru-RU"/>
              </w:rPr>
              <w:t>(з,у,в)</w:t>
            </w:r>
          </w:p>
          <w:p w:rsidR="007D213C" w:rsidRPr="000C4AB1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ОПК-</w:t>
            </w:r>
            <w:r w:rsidRPr="000C4AB1">
              <w:rPr>
                <w:lang w:val="ru-RU"/>
              </w:rPr>
              <w:t>2</w:t>
            </w:r>
            <w:r w:rsidR="000C4AB1">
              <w:rPr>
                <w:lang w:val="ru-RU"/>
              </w:rPr>
              <w:t xml:space="preserve"> </w:t>
            </w:r>
            <w:r w:rsidR="000C4AB1" w:rsidRPr="000C4AB1">
              <w:rPr>
                <w:lang w:val="ru-RU"/>
              </w:rPr>
              <w:t>(з,у,в)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lastRenderedPageBreak/>
              <w:t>граммного структурного моделирования на ЭВМ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lastRenderedPageBreak/>
              <w:t>5</w:t>
            </w:r>
            <w:r w:rsidRPr="006B744A">
              <w:rPr>
                <w:rFonts w:cs="Times New Roman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7</w:t>
            </w:r>
            <w:r>
              <w:rPr>
                <w:rFonts w:cs="Times New Roman"/>
                <w:szCs w:val="24"/>
                <w:lang w:val="ru-RU"/>
              </w:rPr>
              <w:t>/3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lastRenderedPageBreak/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lastRenderedPageBreak/>
              <w:t>АКР № 3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0C4AB1">
              <w:rPr>
                <w:rFonts w:cs="Times New Roman"/>
                <w:szCs w:val="24"/>
                <w:lang w:val="ru-RU"/>
              </w:rPr>
              <w:t xml:space="preserve"> </w:t>
            </w:r>
            <w:r w:rsidR="000C4AB1">
              <w:t>(з)</w:t>
            </w:r>
          </w:p>
          <w:p w:rsidR="007D213C" w:rsidRPr="000C4AB1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ОПК-</w:t>
            </w:r>
            <w:r>
              <w:t>2</w:t>
            </w:r>
            <w:r w:rsidR="000C4AB1">
              <w:rPr>
                <w:lang w:val="ru-RU"/>
              </w:rPr>
              <w:t xml:space="preserve"> </w:t>
            </w:r>
            <w:r w:rsidR="000C4AB1">
              <w:t>(з)</w:t>
            </w:r>
          </w:p>
        </w:tc>
      </w:tr>
      <w:tr w:rsidR="007D213C" w:rsidRPr="00FF665A" w:rsidTr="00575052">
        <w:trPr>
          <w:trHeight w:val="1209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7И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13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4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0C4AB1">
              <w:rPr>
                <w:rFonts w:cs="Times New Roman"/>
                <w:szCs w:val="24"/>
                <w:lang w:val="ru-RU"/>
              </w:rPr>
              <w:t xml:space="preserve"> </w:t>
            </w:r>
            <w:r w:rsidR="000C4AB1" w:rsidRPr="000C4AB1">
              <w:rPr>
                <w:lang w:val="ru-RU"/>
              </w:rPr>
              <w:t>(з,у,в)</w:t>
            </w:r>
          </w:p>
          <w:p w:rsidR="007D213C" w:rsidRPr="000C4AB1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ОПК-</w:t>
            </w:r>
            <w:r w:rsidRPr="000C4AB1">
              <w:rPr>
                <w:lang w:val="ru-RU"/>
              </w:rPr>
              <w:t>2</w:t>
            </w:r>
            <w:r w:rsidR="000C4AB1">
              <w:rPr>
                <w:lang w:val="ru-RU"/>
              </w:rPr>
              <w:t xml:space="preserve"> </w:t>
            </w:r>
            <w:r w:rsidR="000C4AB1" w:rsidRPr="000C4AB1">
              <w:rPr>
                <w:lang w:val="ru-RU"/>
              </w:rPr>
              <w:t>(з,у,в)</w:t>
            </w:r>
          </w:p>
        </w:tc>
      </w:tr>
      <w:tr w:rsidR="007D213C" w:rsidRPr="008860C9" w:rsidTr="004C3BFD">
        <w:trPr>
          <w:trHeight w:val="1140"/>
        </w:trPr>
        <w:tc>
          <w:tcPr>
            <w:tcW w:w="3369" w:type="dxa"/>
          </w:tcPr>
          <w:p w:rsidR="004C3BFD" w:rsidRPr="008860C9" w:rsidRDefault="007D213C" w:rsidP="009466F9">
            <w:p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развития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1,5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5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0C4AB1">
              <w:rPr>
                <w:rFonts w:cs="Times New Roman"/>
                <w:szCs w:val="24"/>
                <w:lang w:val="ru-RU"/>
              </w:rPr>
              <w:t xml:space="preserve"> </w:t>
            </w:r>
            <w:r w:rsidR="000C4AB1">
              <w:t>(з)</w:t>
            </w:r>
          </w:p>
          <w:p w:rsidR="007D213C" w:rsidRPr="000C4AB1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0C4AB1">
              <w:rPr>
                <w:lang w:val="ru-RU"/>
              </w:rPr>
              <w:t xml:space="preserve"> </w:t>
            </w:r>
            <w:r w:rsidR="000C4AB1">
              <w:t>(з)</w:t>
            </w:r>
          </w:p>
        </w:tc>
      </w:tr>
      <w:tr w:rsidR="004C3BFD" w:rsidRPr="00FF665A" w:rsidTr="00635516">
        <w:trPr>
          <w:trHeight w:val="225"/>
        </w:trPr>
        <w:tc>
          <w:tcPr>
            <w:tcW w:w="3369" w:type="dxa"/>
          </w:tcPr>
          <w:p w:rsidR="004C3BFD" w:rsidRDefault="004C3BFD" w:rsidP="004C3BFD">
            <w:pPr>
              <w:ind w:left="0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 за семестр</w:t>
            </w:r>
          </w:p>
        </w:tc>
        <w:tc>
          <w:tcPr>
            <w:tcW w:w="567" w:type="dxa"/>
            <w:vAlign w:val="center"/>
          </w:tcPr>
          <w:p w:rsidR="004C3BFD" w:rsidRPr="008860C9" w:rsidRDefault="004C3BFD" w:rsidP="00365510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C3BFD" w:rsidRPr="008860C9" w:rsidRDefault="004C3BFD" w:rsidP="00365510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850" w:type="dxa"/>
            <w:vAlign w:val="center"/>
          </w:tcPr>
          <w:p w:rsidR="004C3BFD" w:rsidRPr="008860C9" w:rsidRDefault="004C3BFD" w:rsidP="00365510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28/12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4C3BFD" w:rsidRPr="008860C9" w:rsidRDefault="004C3BFD" w:rsidP="00365510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65,2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4C3BFD" w:rsidRDefault="004C3BFD" w:rsidP="007D213C">
            <w:pPr>
              <w:ind w:left="-108" w:right="-108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4C3BFD" w:rsidRPr="008860C9" w:rsidRDefault="004C3BFD" w:rsidP="001A7766">
            <w:pPr>
              <w:pStyle w:val="Default"/>
              <w:jc w:val="center"/>
            </w:pPr>
          </w:p>
        </w:tc>
        <w:tc>
          <w:tcPr>
            <w:tcW w:w="1134" w:type="dxa"/>
            <w:vAlign w:val="center"/>
          </w:tcPr>
          <w:p w:rsidR="004C3BFD" w:rsidRPr="004C3BFD" w:rsidRDefault="004C3BFD" w:rsidP="007D213C">
            <w:pPr>
              <w:ind w:left="-108" w:right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4C3BFD" w:rsidRPr="008860C9" w:rsidTr="00635516">
        <w:trPr>
          <w:trHeight w:val="300"/>
        </w:trPr>
        <w:tc>
          <w:tcPr>
            <w:tcW w:w="3369" w:type="dxa"/>
            <w:vAlign w:val="center"/>
          </w:tcPr>
          <w:p w:rsidR="004C3BFD" w:rsidRPr="008860C9" w:rsidRDefault="004C3BFD" w:rsidP="001A7766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4C3BFD" w:rsidRPr="008860C9" w:rsidRDefault="004C3BF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4C3BFD" w:rsidRPr="008860C9" w:rsidRDefault="004C3BF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850" w:type="dxa"/>
            <w:vAlign w:val="center"/>
          </w:tcPr>
          <w:p w:rsidR="004C3BFD" w:rsidRPr="008860C9" w:rsidRDefault="004C3BFD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28/12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4C3BFD" w:rsidRPr="008860C9" w:rsidRDefault="004C3BF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65,2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4C3BFD" w:rsidRPr="008860C9" w:rsidRDefault="004C3BFD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4C3BFD" w:rsidRPr="008860C9" w:rsidRDefault="004C3BFD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4C3BFD" w:rsidRPr="008860C9" w:rsidRDefault="004C3BFD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E34C62" w:rsidRPr="00AF2078" w:rsidRDefault="00AF2078" w:rsidP="009466F9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 w:rsidR="007D213C">
        <w:rPr>
          <w:i/>
          <w:iCs/>
          <w:sz w:val="20"/>
          <w:szCs w:val="20"/>
          <w:lang w:val="ru-RU"/>
        </w:rPr>
        <w:t xml:space="preserve"> </w:t>
      </w:r>
      <w:r w:rsidR="007D213C" w:rsidRPr="007D213C">
        <w:rPr>
          <w:i/>
          <w:iCs/>
          <w:sz w:val="20"/>
          <w:szCs w:val="20"/>
          <w:lang w:val="ru-RU"/>
        </w:rPr>
        <w:t>2</w:t>
      </w:r>
      <w:r>
        <w:rPr>
          <w:i/>
          <w:iCs/>
          <w:sz w:val="20"/>
          <w:szCs w:val="20"/>
          <w:lang w:val="ru-RU"/>
        </w:rPr>
        <w:t>8</w:t>
      </w:r>
      <w:r w:rsidRPr="00AF2078">
        <w:rPr>
          <w:i/>
          <w:iCs/>
          <w:sz w:val="20"/>
          <w:szCs w:val="20"/>
          <w:lang w:val="ru-RU"/>
        </w:rPr>
        <w:t xml:space="preserve"> часов практических занятий</w:t>
      </w:r>
      <w:r w:rsidR="007D213C">
        <w:rPr>
          <w:i/>
          <w:iCs/>
          <w:sz w:val="20"/>
          <w:szCs w:val="20"/>
          <w:lang w:val="ru-RU"/>
        </w:rPr>
        <w:t xml:space="preserve"> 1</w:t>
      </w:r>
      <w:r w:rsidR="007D213C" w:rsidRPr="007D213C">
        <w:rPr>
          <w:i/>
          <w:iCs/>
          <w:sz w:val="20"/>
          <w:szCs w:val="20"/>
          <w:lang w:val="ru-RU"/>
        </w:rPr>
        <w:t>2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  <w:sectPr w:rsidR="007D213C" w:rsidRPr="007169D2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1A7766" w:rsidRDefault="001A7766" w:rsidP="001A776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</w:t>
      </w:r>
      <w:r w:rsidR="00BF1B71">
        <w:rPr>
          <w:b/>
          <w:bCs/>
          <w:sz w:val="23"/>
          <w:szCs w:val="23"/>
        </w:rPr>
        <w:t xml:space="preserve"> и информационные технологии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7169D2"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традиционная и модульно - компетентностная технологии.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7169D2"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E34C62" w:rsidRPr="001A7766" w:rsidRDefault="001A7766" w:rsidP="001A7766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 w:rsidR="007D213C">
        <w:rPr>
          <w:sz w:val="23"/>
          <w:szCs w:val="23"/>
          <w:lang w:val="ru-RU"/>
        </w:rPr>
        <w:t>ри решении задач на</w:t>
      </w:r>
      <w:r w:rsidR="007D213C" w:rsidRPr="007D213C">
        <w:rPr>
          <w:sz w:val="23"/>
          <w:szCs w:val="23"/>
          <w:lang w:val="ru-RU"/>
        </w:rPr>
        <w:t xml:space="preserve"> </w:t>
      </w:r>
      <w:r w:rsidR="007D213C"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 w:rsidR="007D213C"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C375A9" w:rsidRDefault="00C375A9" w:rsidP="00C375A9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 Учебно-методическое обеспечение самостоятельной работы обучающихся</w:t>
      </w:r>
    </w:p>
    <w:p w:rsidR="00C375A9" w:rsidRPr="001A7766" w:rsidRDefault="00C375A9" w:rsidP="00C375A9">
      <w:pPr>
        <w:pStyle w:val="Default"/>
        <w:ind w:firstLine="426"/>
        <w:rPr>
          <w:sz w:val="23"/>
          <w:szCs w:val="23"/>
        </w:rPr>
      </w:pPr>
    </w:p>
    <w:p w:rsidR="004E793E" w:rsidRDefault="004E793E" w:rsidP="004E793E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 Учебно-методическое обеспечение самостоятельной работы обучающихся</w:t>
      </w:r>
    </w:p>
    <w:p w:rsidR="004E793E" w:rsidRDefault="004E793E" w:rsidP="004E793E">
      <w:pPr>
        <w:pStyle w:val="Default"/>
        <w:ind w:firstLine="426"/>
        <w:rPr>
          <w:sz w:val="23"/>
          <w:szCs w:val="23"/>
        </w:rPr>
      </w:pPr>
    </w:p>
    <w:p w:rsidR="004E793E" w:rsidRDefault="004E793E" w:rsidP="004E793E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4E793E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4E793E" w:rsidRPr="002E2955" w:rsidRDefault="004E793E" w:rsidP="004E793E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4E793E" w:rsidRPr="00B03A5C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4E793E" w:rsidRDefault="004E793E" w:rsidP="004E793E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4E793E" w:rsidRDefault="004E793E" w:rsidP="004E793E">
      <w:pPr>
        <w:pStyle w:val="Default"/>
        <w:ind w:firstLine="709"/>
        <w:rPr>
          <w:b/>
          <w:bCs/>
          <w:sz w:val="23"/>
          <w:szCs w:val="23"/>
        </w:rPr>
        <w:sectPr w:rsidR="004E793E" w:rsidSect="00743901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  <w:r>
        <w:t>19</w:t>
      </w:r>
      <w:r w:rsidRPr="00B03A5C">
        <w:t xml:space="preserve">. Каким образом в среде </w:t>
      </w:r>
      <w:r w:rsidRPr="004E199D">
        <w:t>MatLab</w:t>
      </w:r>
      <w:r w:rsidRPr="00B03A5C">
        <w:t xml:space="preserve"> </w:t>
      </w:r>
      <w:r w:rsidRPr="004E199D">
        <w:t>Simulink</w:t>
      </w:r>
      <w:r w:rsidRPr="00B03A5C">
        <w:t xml:space="preserve"> выбирается шаг и метод счета?</w:t>
      </w:r>
    </w:p>
    <w:p w:rsidR="004E793E" w:rsidRDefault="004E793E" w:rsidP="004E793E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ПРИЛОЖЕНИЕ 2</w:t>
      </w:r>
    </w:p>
    <w:p w:rsidR="004E793E" w:rsidRDefault="004E793E" w:rsidP="004E793E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4E793E" w:rsidRDefault="004E793E" w:rsidP="004E793E">
      <w:pPr>
        <w:pStyle w:val="Default"/>
        <w:rPr>
          <w:sz w:val="23"/>
          <w:szCs w:val="23"/>
        </w:rPr>
      </w:pPr>
    </w:p>
    <w:p w:rsidR="004E793E" w:rsidRPr="00743901" w:rsidRDefault="004E793E" w:rsidP="004E793E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4E793E" w:rsidRPr="00BD7157" w:rsidTr="00F033DE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Pr="00BD7157" w:rsidRDefault="004E793E" w:rsidP="00F033DE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Pr="00BD7157" w:rsidRDefault="004E793E" w:rsidP="00F033DE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Pr="00BD7157" w:rsidRDefault="004E793E" w:rsidP="00F033DE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4E793E" w:rsidRPr="00743901" w:rsidTr="00F03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  <w:rPr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аппарат, методы анализа и моделирования, теорет</w:t>
            </w:r>
            <w:r w:rsidRPr="005D469E">
              <w:rPr>
                <w:b/>
                <w:lang w:val="ru-RU"/>
              </w:rPr>
              <w:t>и</w:t>
            </w:r>
            <w:r w:rsidRPr="005D469E">
              <w:rPr>
                <w:b/>
                <w:lang w:val="ru-RU"/>
              </w:rPr>
              <w:t>ческого и экспериментального исследования при решении профессиональных задач</w:t>
            </w:r>
          </w:p>
        </w:tc>
      </w:tr>
      <w:tr w:rsidR="004E793E" w:rsidRPr="00743901" w:rsidTr="00F033DE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5D469E" w:rsidRDefault="004E793E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4E793E" w:rsidRPr="005D469E" w:rsidRDefault="004E793E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ванного электропривода;</w:t>
            </w:r>
          </w:p>
          <w:p w:rsidR="004E793E" w:rsidRPr="005D469E" w:rsidRDefault="004E793E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Pr="00AC7447" w:rsidRDefault="004E793E" w:rsidP="00F033DE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4E793E" w:rsidRPr="00BD7157" w:rsidRDefault="004E793E" w:rsidP="00F033DE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4E793E" w:rsidRPr="00743901" w:rsidTr="00F033DE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5D469E" w:rsidRDefault="004E793E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4E793E" w:rsidRPr="005D469E" w:rsidRDefault="004E793E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4E793E" w:rsidRPr="005D469E" w:rsidRDefault="004E793E" w:rsidP="00F033DE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Default="004E793E" w:rsidP="00F033DE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Уменьшатся в 2 раза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4E793E" w:rsidRPr="00AC7447" w:rsidRDefault="004E793E" w:rsidP="00F033DE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4E793E" w:rsidRPr="00743901" w:rsidTr="00F033D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646E80" w:rsidRDefault="004E793E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4E793E" w:rsidRPr="005D469E" w:rsidRDefault="004E793E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Default="004E793E" w:rsidP="00F033DE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</w:p>
          <w:p w:rsidR="004E793E" w:rsidRPr="005554EB" w:rsidRDefault="004E793E" w:rsidP="00F033DE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2702F72" wp14:editId="24D8D7A0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93E" w:rsidRPr="00AC7447" w:rsidRDefault="004E793E" w:rsidP="00F033DE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4E793E" w:rsidRPr="00743901" w:rsidTr="00F03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  <w:rPr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lastRenderedPageBreak/>
              <w:t>ПК – 2: способностью обрабатывать результаты экспериментов</w:t>
            </w:r>
          </w:p>
        </w:tc>
      </w:tr>
      <w:tr w:rsidR="004E793E" w:rsidRPr="00743901" w:rsidTr="00F033DE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5D469E" w:rsidRDefault="004E793E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4E793E" w:rsidRPr="005D469E" w:rsidRDefault="004E793E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lastRenderedPageBreak/>
              <w:t>- расчет и построение структурной 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4E793E" w:rsidRPr="005D469E" w:rsidRDefault="004E793E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Pr="00AC7447" w:rsidRDefault="004E793E" w:rsidP="00F033DE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Для чего нужен задатчик интенсивности (ЗИ) и из каких типовых звеньев он состоит?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lastRenderedPageBreak/>
              <w:t>3. Рассчитайте параметры ЗИ для ускорения (спадания) выходного сигнала с граничным темпом 10 В/с.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4E793E" w:rsidRPr="00F20896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4E793E" w:rsidRPr="00743901" w:rsidTr="00F033DE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Default="004E793E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4E793E" w:rsidRPr="005D469E" w:rsidRDefault="004E793E" w:rsidP="00F033DE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Default="004E793E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4E793E" w:rsidRPr="005554EB" w:rsidRDefault="004E793E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4E793E" w:rsidRPr="005554EB" w:rsidRDefault="004E793E" w:rsidP="00F033DE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4E793E" w:rsidRPr="005554EB" w:rsidRDefault="004E793E" w:rsidP="00F033DE">
            <w:pPr>
              <w:rPr>
                <w:rFonts w:cs="Times New Roman"/>
              </w:rPr>
            </w:pPr>
          </w:p>
          <w:p w:rsidR="004E793E" w:rsidRPr="00AC7447" w:rsidRDefault="004E793E" w:rsidP="00F033DE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2DD4C9DF" wp14:editId="57513D69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3E" w:rsidRPr="00743901" w:rsidTr="00F033D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Pr="00BD7157" w:rsidRDefault="004E793E" w:rsidP="00F033DE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93E" w:rsidRDefault="004E793E" w:rsidP="00F033DE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4E793E" w:rsidRPr="00646E80" w:rsidRDefault="004E793E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93E" w:rsidRDefault="004E793E" w:rsidP="00F033DE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4E793E" w:rsidRPr="00B03A5C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4E793E" w:rsidRPr="00AC7447" w:rsidRDefault="004E793E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4E793E" w:rsidRDefault="004E793E" w:rsidP="004E793E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lastRenderedPageBreak/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4E793E" w:rsidRPr="0029653C" w:rsidRDefault="004E793E" w:rsidP="004E793E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нить уровень усвоения обучающимися знаний, и практические задания, выявляющие степень сформированности умений и владений, пр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водится в форме зачета.</w:t>
      </w:r>
    </w:p>
    <w:p w:rsidR="004E793E" w:rsidRPr="0029653C" w:rsidRDefault="004E793E" w:rsidP="004E793E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4E793E" w:rsidRPr="00354CDC" w:rsidRDefault="004E793E" w:rsidP="004E793E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ку не ниже «удовлетворительно».</w:t>
      </w: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C375A9">
      <w:pPr>
        <w:pStyle w:val="1"/>
        <w:ind w:left="0" w:firstLine="0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1999"/>
        <w:gridCol w:w="3640"/>
        <w:gridCol w:w="3086"/>
        <w:gridCol w:w="141"/>
      </w:tblGrid>
      <w:tr w:rsidR="004E793E" w:rsidRPr="00271577" w:rsidTr="00F033DE">
        <w:trPr>
          <w:trHeight w:hRule="exact" w:val="277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793E" w:rsidRPr="00271577" w:rsidRDefault="004E793E" w:rsidP="00F033DE">
            <w:pPr>
              <w:ind w:firstLine="756"/>
              <w:rPr>
                <w:szCs w:val="24"/>
                <w:lang w:val="ru-RU"/>
              </w:rPr>
            </w:pP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lastRenderedPageBreak/>
              <w:t>8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Учебно-методическое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и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информационное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обеспечение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дисциплины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(м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о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дуля)</w:t>
            </w:r>
            <w:r w:rsidRPr="00271577">
              <w:rPr>
                <w:lang w:val="ru-RU"/>
              </w:rPr>
              <w:t xml:space="preserve"> </w:t>
            </w:r>
          </w:p>
        </w:tc>
      </w:tr>
      <w:tr w:rsidR="004E793E" w:rsidTr="00F033DE">
        <w:trPr>
          <w:trHeight w:hRule="exact" w:val="277"/>
        </w:trPr>
        <w:tc>
          <w:tcPr>
            <w:tcW w:w="928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93E" w:rsidRDefault="004E793E" w:rsidP="00F033DE">
            <w:pPr>
              <w:ind w:firstLine="756"/>
              <w:rPr>
                <w:szCs w:val="24"/>
              </w:rPr>
            </w:pPr>
            <w:r>
              <w:rPr>
                <w:rFonts w:cs="Times New Roman"/>
                <w:b/>
                <w:color w:val="000000"/>
                <w:szCs w:val="24"/>
              </w:rPr>
              <w:t>а)</w:t>
            </w:r>
            <w:r>
              <w:t xml:space="preserve"> </w:t>
            </w:r>
            <w:r>
              <w:rPr>
                <w:rFonts w:cs="Times New Roman"/>
                <w:b/>
                <w:color w:val="000000"/>
                <w:szCs w:val="24"/>
              </w:rPr>
              <w:t>Основная</w:t>
            </w:r>
            <w:r>
              <w:t xml:space="preserve"> </w:t>
            </w:r>
            <w:r>
              <w:rPr>
                <w:rFonts w:cs="Times New Roman"/>
                <w:b/>
                <w:color w:val="000000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E793E" w:rsidTr="00F033DE">
        <w:trPr>
          <w:trHeight w:hRule="exact" w:val="7"/>
        </w:trPr>
        <w:tc>
          <w:tcPr>
            <w:tcW w:w="928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93E" w:rsidRDefault="004E793E" w:rsidP="00F033DE"/>
        </w:tc>
      </w:tr>
      <w:tr w:rsidR="004E793E" w:rsidRPr="00271577" w:rsidTr="00F033DE">
        <w:trPr>
          <w:trHeight w:hRule="exact" w:val="1282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793E" w:rsidRPr="00150B85" w:rsidRDefault="004E793E" w:rsidP="00F033DE">
            <w:pPr>
              <w:rPr>
                <w:rFonts w:cs="Times New Roman"/>
                <w:szCs w:val="24"/>
                <w:lang w:val="ru-RU"/>
              </w:rPr>
            </w:pPr>
            <w:r w:rsidRPr="00150B85">
              <w:rPr>
                <w:rFonts w:cs="Times New Roman"/>
                <w:szCs w:val="24"/>
                <w:lang w:val="ru-RU"/>
              </w:rPr>
              <w:t>1. Фурсов, В.Б. Моделирование электропривода : учебное пособие / В.Б. Фу</w:t>
            </w:r>
            <w:r w:rsidRPr="00150B85">
              <w:rPr>
                <w:rFonts w:cs="Times New Roman"/>
                <w:szCs w:val="24"/>
                <w:lang w:val="ru-RU"/>
              </w:rPr>
              <w:t>р</w:t>
            </w:r>
            <w:r w:rsidRPr="00150B85">
              <w:rPr>
                <w:rFonts w:cs="Times New Roman"/>
                <w:szCs w:val="24"/>
                <w:lang w:val="ru-RU"/>
              </w:rPr>
              <w:t xml:space="preserve">сов. — 2-е изд., испр. и доп. — Санкт-Петербург : Лань, 2019. — 220 с. — </w:t>
            </w:r>
            <w:r w:rsidRPr="00150B85">
              <w:rPr>
                <w:rFonts w:cs="Times New Roman"/>
                <w:szCs w:val="24"/>
              </w:rPr>
              <w:t>ISBN</w:t>
            </w:r>
            <w:r w:rsidRPr="00150B85">
              <w:rPr>
                <w:rFonts w:cs="Times New Roman"/>
                <w:szCs w:val="24"/>
                <w:lang w:val="ru-RU"/>
              </w:rPr>
              <w:t xml:space="preserve"> 978-5-8114-3566-1. — Текст : электронный // Лань : электронно-библиотечная система. — </w:t>
            </w:r>
            <w:r w:rsidRPr="00150B85">
              <w:rPr>
                <w:rFonts w:cs="Times New Roman"/>
                <w:szCs w:val="24"/>
              </w:rPr>
              <w:t>URL</w:t>
            </w:r>
            <w:r w:rsidRPr="00150B85">
              <w:rPr>
                <w:rFonts w:cs="Times New Roman"/>
                <w:szCs w:val="24"/>
                <w:lang w:val="ru-RU"/>
              </w:rPr>
              <w:t xml:space="preserve">: </w:t>
            </w:r>
            <w:hyperlink r:id="rId18" w:history="1">
              <w:r w:rsidRPr="00150B85">
                <w:rPr>
                  <w:rStyle w:val="af1"/>
                  <w:rFonts w:cs="Times New Roman"/>
                  <w:szCs w:val="24"/>
                </w:rPr>
                <w:t>https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://</w:t>
              </w:r>
              <w:r w:rsidRPr="00150B85">
                <w:rPr>
                  <w:rStyle w:val="af1"/>
                  <w:rFonts w:cs="Times New Roman"/>
                  <w:szCs w:val="24"/>
                </w:rPr>
                <w:t>e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.</w:t>
              </w:r>
              <w:r w:rsidRPr="00150B85">
                <w:rPr>
                  <w:rStyle w:val="af1"/>
                  <w:rFonts w:cs="Times New Roman"/>
                  <w:szCs w:val="24"/>
                </w:rPr>
                <w:t>lanbook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.</w:t>
              </w:r>
              <w:r w:rsidRPr="00150B85">
                <w:rPr>
                  <w:rStyle w:val="af1"/>
                  <w:rFonts w:cs="Times New Roman"/>
                  <w:szCs w:val="24"/>
                </w:rPr>
                <w:t>com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/</w:t>
              </w:r>
              <w:r w:rsidRPr="00150B85">
                <w:rPr>
                  <w:rStyle w:val="af1"/>
                  <w:rFonts w:cs="Times New Roman"/>
                  <w:szCs w:val="24"/>
                </w:rPr>
                <w:t>book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/121467</w:t>
              </w:r>
            </w:hyperlink>
          </w:p>
          <w:p w:rsidR="004E793E" w:rsidRPr="00271577" w:rsidRDefault="004E793E" w:rsidP="00F033DE">
            <w:pPr>
              <w:rPr>
                <w:szCs w:val="24"/>
                <w:lang w:val="ru-RU"/>
              </w:rPr>
            </w:pPr>
          </w:p>
        </w:tc>
      </w:tr>
      <w:tr w:rsidR="004E793E" w:rsidRPr="00271577" w:rsidTr="00F033DE">
        <w:trPr>
          <w:trHeight w:hRule="exact" w:val="80"/>
        </w:trPr>
        <w:tc>
          <w:tcPr>
            <w:tcW w:w="9281" w:type="dxa"/>
            <w:gridSpan w:val="5"/>
          </w:tcPr>
          <w:p w:rsidR="004E793E" w:rsidRPr="00271577" w:rsidRDefault="004E793E" w:rsidP="00F033DE">
            <w:pPr>
              <w:rPr>
                <w:lang w:val="ru-RU"/>
              </w:rPr>
            </w:pPr>
          </w:p>
        </w:tc>
      </w:tr>
      <w:tr w:rsidR="004E793E" w:rsidTr="00F033DE">
        <w:trPr>
          <w:trHeight w:hRule="exact" w:val="285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793E" w:rsidRDefault="004E793E" w:rsidP="00F033DE">
            <w:pPr>
              <w:ind w:firstLine="756"/>
              <w:rPr>
                <w:szCs w:val="24"/>
              </w:rPr>
            </w:pPr>
            <w:r>
              <w:rPr>
                <w:rFonts w:cs="Times New Roman"/>
                <w:b/>
                <w:color w:val="000000"/>
                <w:szCs w:val="24"/>
              </w:rPr>
              <w:t>б)</w:t>
            </w:r>
            <w:r>
              <w:t xml:space="preserve"> </w:t>
            </w:r>
            <w:r>
              <w:rPr>
                <w:rFonts w:cs="Times New Roman"/>
                <w:b/>
                <w:color w:val="000000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cs="Times New Roman"/>
                <w:b/>
                <w:color w:val="000000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E793E" w:rsidRPr="00271577" w:rsidTr="00F033DE">
        <w:trPr>
          <w:trHeight w:hRule="exact" w:val="2751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793E" w:rsidRDefault="004E793E" w:rsidP="00F033DE">
            <w:pPr>
              <w:ind w:firstLine="756"/>
              <w:rPr>
                <w:rFonts w:cs="Times New Roman"/>
                <w:szCs w:val="24"/>
                <w:shd w:val="clear" w:color="auto" w:fill="F2F2F2"/>
                <w:lang w:val="ru-RU"/>
              </w:rPr>
            </w:pPr>
            <w:r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1. 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>Осипова, Н. В. Моделирование систем управления : учебно-методическое пособие / Н. В. Осипова. — Москва : МИСИС, 2019. — 50 с.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 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>— Текст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 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>: электронный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 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URL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: </w:t>
            </w:r>
            <w:hyperlink r:id="rId19" w:history="1"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https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://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e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.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lanbook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.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com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/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book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/129045</w:t>
              </w:r>
            </w:hyperlink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  (дата обращения: 06.11.2020). — Режим доступа: для авториз. пользователей.</w:t>
            </w:r>
          </w:p>
          <w:p w:rsidR="004E793E" w:rsidRPr="00271577" w:rsidRDefault="004E793E" w:rsidP="00F033DE">
            <w:pPr>
              <w:rPr>
                <w:szCs w:val="24"/>
                <w:lang w:val="ru-RU"/>
              </w:rPr>
            </w:pPr>
            <w:r w:rsidRPr="009D7353">
              <w:rPr>
                <w:szCs w:val="17"/>
                <w:lang w:val="ru-RU"/>
              </w:rPr>
              <w:t>2.</w:t>
            </w:r>
            <w:r w:rsidRPr="009D7353">
              <w:rPr>
                <w:rFonts w:ascii="Arial" w:hAnsi="Arial" w:cs="Arial"/>
                <w:i/>
                <w:iCs/>
                <w:color w:val="000000"/>
                <w:sz w:val="25"/>
                <w:szCs w:val="25"/>
                <w:shd w:val="clear" w:color="auto" w:fill="FFFFFF"/>
                <w:lang w:val="ru-RU"/>
              </w:rPr>
              <w:t xml:space="preserve"> </w:t>
            </w:r>
            <w:r w:rsidR="008D1BE0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Терёхин, В. Б.  Компьютерное моделирование систем электропривода пост</w:t>
            </w:r>
            <w:r w:rsidR="008D1BE0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о</w:t>
            </w:r>
            <w:r w:rsidR="008D1BE0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янного и переменного тока в Simulink : учебное пособие для вузов / В. Б. Терёхин, Ю. Н. Дементьев. — Москва : Издательство Юрайт, 2020. — 306 с. — (Высшее обр</w:t>
            </w:r>
            <w:r w:rsidR="008D1BE0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а</w:t>
            </w:r>
            <w:r w:rsidR="008D1BE0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 xml:space="preserve">зование). — ISBN 978-5-534-06858-0. — Текст : электронный // ЭБС Юрайт [сайт]. — </w:t>
            </w:r>
            <w:hyperlink r:id="rId20" w:anchor="page/1" w:history="1">
              <w:r w:rsidR="008D1BE0" w:rsidRPr="00EF08BA">
                <w:rPr>
                  <w:rStyle w:val="af1"/>
                  <w:rFonts w:cs="Times New Roman"/>
                  <w:iCs/>
                  <w:szCs w:val="24"/>
                  <w:shd w:val="clear" w:color="auto" w:fill="FFFFFF"/>
                  <w:lang w:val="ru-RU"/>
                </w:rPr>
                <w:t>URL:https://urait.ru/viewer/kompyuternoe-modelirovanie-sistem-elektroprivoda-postoyannogo-i-peremennogo-toka-v-simulink-453981#page/1</w:t>
              </w:r>
            </w:hyperlink>
            <w:r w:rsidR="008D1BE0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 xml:space="preserve"> (дата обращения: 11.11.2020)</w:t>
            </w:r>
            <w:r w:rsidR="008D1BE0" w:rsidRPr="009D7353">
              <w:rPr>
                <w:rFonts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C375A9" w:rsidRPr="00FF665A" w:rsidTr="00305B2A">
        <w:trPr>
          <w:trHeight w:hRule="exact" w:val="87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75A9" w:rsidRPr="00766AA7" w:rsidRDefault="00C375A9" w:rsidP="004E2E1A">
            <w:pPr>
              <w:rPr>
                <w:szCs w:val="24"/>
                <w:lang w:val="ru-RU"/>
              </w:rPr>
            </w:pPr>
            <w:r w:rsidRPr="00766AA7">
              <w:rPr>
                <w:lang w:val="ru-RU"/>
              </w:rPr>
              <w:br w:type="page"/>
            </w:r>
          </w:p>
        </w:tc>
      </w:tr>
      <w:tr w:rsidR="00C375A9" w:rsidRPr="00FF665A" w:rsidTr="00305B2A">
        <w:trPr>
          <w:trHeight w:hRule="exact" w:val="80"/>
        </w:trPr>
        <w:tc>
          <w:tcPr>
            <w:tcW w:w="415" w:type="dxa"/>
          </w:tcPr>
          <w:p w:rsidR="00C375A9" w:rsidRPr="00766AA7" w:rsidRDefault="00C375A9" w:rsidP="004E2E1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375A9" w:rsidRPr="00766AA7" w:rsidRDefault="00C375A9" w:rsidP="004E2E1A">
            <w:pPr>
              <w:rPr>
                <w:lang w:val="ru-RU"/>
              </w:rPr>
            </w:pPr>
          </w:p>
        </w:tc>
        <w:tc>
          <w:tcPr>
            <w:tcW w:w="3640" w:type="dxa"/>
          </w:tcPr>
          <w:p w:rsidR="00C375A9" w:rsidRPr="00766AA7" w:rsidRDefault="00C375A9" w:rsidP="004E2E1A">
            <w:pPr>
              <w:rPr>
                <w:lang w:val="ru-RU"/>
              </w:rPr>
            </w:pPr>
          </w:p>
        </w:tc>
        <w:tc>
          <w:tcPr>
            <w:tcW w:w="3086" w:type="dxa"/>
          </w:tcPr>
          <w:p w:rsidR="00C375A9" w:rsidRPr="00766AA7" w:rsidRDefault="00C375A9" w:rsidP="004E2E1A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C375A9" w:rsidRPr="00766AA7" w:rsidRDefault="00C375A9" w:rsidP="004E2E1A">
            <w:pPr>
              <w:rPr>
                <w:lang w:val="ru-RU"/>
              </w:rPr>
            </w:pPr>
          </w:p>
        </w:tc>
      </w:tr>
    </w:tbl>
    <w:p w:rsidR="00305B2A" w:rsidRPr="00417981" w:rsidRDefault="00305B2A" w:rsidP="00305B2A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305B2A" w:rsidRPr="00417981" w:rsidRDefault="00305B2A" w:rsidP="00305B2A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тель: Линьков С.А.; Магнитогорский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тогорск: МГТУ им. Г. И.  Носова, 2018.</w:t>
      </w:r>
      <w:r w:rsidR="00FF665A">
        <w:rPr>
          <w:rFonts w:cs="Times New Roman"/>
          <w:color w:val="000000" w:themeColor="text1"/>
          <w:szCs w:val="24"/>
          <w:lang w:val="ru-RU"/>
        </w:rPr>
        <w:t>-107с.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 : ил., табл. - Текст : непосредственный.  </w:t>
      </w:r>
    </w:p>
    <w:p w:rsidR="00305B2A" w:rsidRPr="00417981" w:rsidRDefault="00305B2A" w:rsidP="00305B2A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305B2A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5B2A" w:rsidRPr="00417981" w:rsidRDefault="00305B2A" w:rsidP="0097185D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305B2A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FF665A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05B2A" w:rsidRPr="00417981" w:rsidRDefault="00305B2A" w:rsidP="0097185D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5B2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305B2A" w:rsidRPr="00417981" w:rsidRDefault="00305B2A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305B2A" w:rsidRPr="00417981" w:rsidRDefault="00305B2A" w:rsidP="00305B2A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305B2A" w:rsidRPr="00417981" w:rsidRDefault="00305B2A" w:rsidP="00305B2A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305B2A" w:rsidRPr="00417981" w:rsidRDefault="00305B2A" w:rsidP="00305B2A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5059E6" w:rsidTr="005059E6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Тип и название аудит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Оснащение аудитории</w:t>
            </w:r>
          </w:p>
        </w:tc>
      </w:tr>
      <w:tr w:rsidR="005059E6" w:rsidTr="005059E6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проведения занятий лекционн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мультимедийные средства хран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ния, передачи  и представления информ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ции</w:t>
            </w:r>
          </w:p>
        </w:tc>
      </w:tr>
      <w:tr w:rsidR="005059E6" w:rsidTr="005059E6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Учебная аудитория для проведения лабораторных зан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тий: лаборатория автоматизир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ванного электропривода пост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янного и переменного тока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компьютеры Syntex mod-1+ LCD LG TFT19; 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№1;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№2;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стенд ШЭП-ПЧ «Исследование электр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приводов постоянного тока»</w:t>
            </w:r>
          </w:p>
        </w:tc>
      </w:tr>
      <w:tr w:rsidR="005059E6" w:rsidTr="005059E6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групповых и индивидуальных консультаций, текущего ко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троля и промежуточной атт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Доска, мультимедийный проектор, экран</w:t>
            </w:r>
          </w:p>
        </w:tc>
      </w:tr>
      <w:tr w:rsidR="005059E6" w:rsidTr="005059E6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самостоятельной работы обуч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9E6" w:rsidRDefault="005059E6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Персональные компьютеры с ПО из п. 8(г), выходом в Интернет и с дост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пом в электронную информационно-образовательную среду университета</w:t>
            </w:r>
          </w:p>
        </w:tc>
      </w:tr>
    </w:tbl>
    <w:p w:rsidR="00305B2A" w:rsidRPr="00417981" w:rsidRDefault="00305B2A" w:rsidP="00305B2A">
      <w:pPr>
        <w:rPr>
          <w:rFonts w:eastAsia="Calibri" w:cs="Times New Roman"/>
          <w:color w:val="000000" w:themeColor="text1"/>
          <w:szCs w:val="24"/>
          <w:lang w:val="ru-RU"/>
        </w:rPr>
      </w:pPr>
      <w:bookmarkStart w:id="0" w:name="_GoBack"/>
      <w:bookmarkEnd w:id="0"/>
    </w:p>
    <w:p w:rsidR="00305B2A" w:rsidRPr="00417981" w:rsidRDefault="00305B2A" w:rsidP="00305B2A">
      <w:pPr>
        <w:rPr>
          <w:rFonts w:eastAsia="Calibri" w:cs="Times New Roman"/>
          <w:color w:val="000000" w:themeColor="text1"/>
          <w:szCs w:val="24"/>
          <w:lang w:val="ru-RU"/>
        </w:rPr>
      </w:pPr>
    </w:p>
    <w:p w:rsidR="00305B2A" w:rsidRPr="00E313ED" w:rsidRDefault="00305B2A" w:rsidP="00305B2A">
      <w:pPr>
        <w:rPr>
          <w:rFonts w:eastAsia="Calibri" w:cs="Times New Roman"/>
          <w:color w:val="000000"/>
          <w:sz w:val="23"/>
          <w:szCs w:val="23"/>
        </w:rPr>
      </w:pPr>
    </w:p>
    <w:p w:rsidR="00AC1D7C" w:rsidRPr="00C375A9" w:rsidRDefault="00AC1D7C" w:rsidP="00C375A9">
      <w:pPr>
        <w:pStyle w:val="1"/>
        <w:rPr>
          <w:b w:val="0"/>
          <w:bCs w:val="0"/>
          <w:sz w:val="23"/>
          <w:szCs w:val="23"/>
          <w:lang w:val="ru-RU"/>
        </w:rPr>
      </w:pPr>
    </w:p>
    <w:sectPr w:rsidR="00AC1D7C" w:rsidRPr="00C375A9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148" w:rsidRDefault="00275148" w:rsidP="00C35BF5">
      <w:r>
        <w:separator/>
      </w:r>
    </w:p>
  </w:endnote>
  <w:endnote w:type="continuationSeparator" w:id="0">
    <w:p w:rsidR="00275148" w:rsidRDefault="00275148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7D213C" w:rsidRDefault="009A55FD">
        <w:pPr>
          <w:pStyle w:val="af"/>
          <w:jc w:val="right"/>
        </w:pPr>
        <w:r>
          <w:fldChar w:fldCharType="begin"/>
        </w:r>
        <w:r w:rsidR="005C2950">
          <w:instrText xml:space="preserve"> PAGE   \* MERGEFORMAT </w:instrText>
        </w:r>
        <w:r>
          <w:fldChar w:fldCharType="separate"/>
        </w:r>
        <w:r w:rsidR="005059E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D213C" w:rsidRDefault="007D213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148" w:rsidRDefault="00275148" w:rsidP="00C35BF5">
      <w:r>
        <w:separator/>
      </w:r>
    </w:p>
  </w:footnote>
  <w:footnote w:type="continuationSeparator" w:id="0">
    <w:p w:rsidR="00275148" w:rsidRDefault="00275148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B46"/>
    <w:rsid w:val="00000C53"/>
    <w:rsid w:val="00002997"/>
    <w:rsid w:val="000045B8"/>
    <w:rsid w:val="000102A3"/>
    <w:rsid w:val="00012EBE"/>
    <w:rsid w:val="000175D5"/>
    <w:rsid w:val="000179A4"/>
    <w:rsid w:val="000219DB"/>
    <w:rsid w:val="00022265"/>
    <w:rsid w:val="000226E5"/>
    <w:rsid w:val="0002437E"/>
    <w:rsid w:val="000268B2"/>
    <w:rsid w:val="00031027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C44F0"/>
    <w:rsid w:val="000C4AB1"/>
    <w:rsid w:val="000E6CA8"/>
    <w:rsid w:val="000F1462"/>
    <w:rsid w:val="000F3E9B"/>
    <w:rsid w:val="000F72FC"/>
    <w:rsid w:val="000F7B7C"/>
    <w:rsid w:val="00102305"/>
    <w:rsid w:val="00112B51"/>
    <w:rsid w:val="00113B22"/>
    <w:rsid w:val="0011769A"/>
    <w:rsid w:val="001201CE"/>
    <w:rsid w:val="00121F0C"/>
    <w:rsid w:val="00124E6D"/>
    <w:rsid w:val="00125788"/>
    <w:rsid w:val="00135032"/>
    <w:rsid w:val="00136712"/>
    <w:rsid w:val="0014262A"/>
    <w:rsid w:val="00144F2C"/>
    <w:rsid w:val="00145162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824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20782"/>
    <w:rsid w:val="00221156"/>
    <w:rsid w:val="002224C6"/>
    <w:rsid w:val="00222E63"/>
    <w:rsid w:val="002264BA"/>
    <w:rsid w:val="002342C3"/>
    <w:rsid w:val="002354DC"/>
    <w:rsid w:val="00243533"/>
    <w:rsid w:val="002439E8"/>
    <w:rsid w:val="00252522"/>
    <w:rsid w:val="0025499C"/>
    <w:rsid w:val="00261DAE"/>
    <w:rsid w:val="00263515"/>
    <w:rsid w:val="00264BEA"/>
    <w:rsid w:val="00274926"/>
    <w:rsid w:val="00275148"/>
    <w:rsid w:val="00276F8D"/>
    <w:rsid w:val="002828F6"/>
    <w:rsid w:val="00284629"/>
    <w:rsid w:val="00285847"/>
    <w:rsid w:val="00287380"/>
    <w:rsid w:val="00297357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E007C"/>
    <w:rsid w:val="002E331E"/>
    <w:rsid w:val="002E4782"/>
    <w:rsid w:val="002E5E1C"/>
    <w:rsid w:val="002F363E"/>
    <w:rsid w:val="002F5071"/>
    <w:rsid w:val="00300581"/>
    <w:rsid w:val="00301D8D"/>
    <w:rsid w:val="00305B2A"/>
    <w:rsid w:val="00305E18"/>
    <w:rsid w:val="00313823"/>
    <w:rsid w:val="00323050"/>
    <w:rsid w:val="00324DE5"/>
    <w:rsid w:val="0032682E"/>
    <w:rsid w:val="00326FF7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435A"/>
    <w:rsid w:val="003F7964"/>
    <w:rsid w:val="00407616"/>
    <w:rsid w:val="00407EA1"/>
    <w:rsid w:val="004174BF"/>
    <w:rsid w:val="00420677"/>
    <w:rsid w:val="004254A1"/>
    <w:rsid w:val="00427764"/>
    <w:rsid w:val="00432330"/>
    <w:rsid w:val="00433768"/>
    <w:rsid w:val="00446A6A"/>
    <w:rsid w:val="00447295"/>
    <w:rsid w:val="0045090E"/>
    <w:rsid w:val="00450D4D"/>
    <w:rsid w:val="00472BA4"/>
    <w:rsid w:val="00472F5B"/>
    <w:rsid w:val="00476C49"/>
    <w:rsid w:val="004775E4"/>
    <w:rsid w:val="004777E1"/>
    <w:rsid w:val="004860D2"/>
    <w:rsid w:val="004863E5"/>
    <w:rsid w:val="00486CD2"/>
    <w:rsid w:val="00491436"/>
    <w:rsid w:val="00496594"/>
    <w:rsid w:val="00496842"/>
    <w:rsid w:val="004A38B1"/>
    <w:rsid w:val="004A64D2"/>
    <w:rsid w:val="004A6514"/>
    <w:rsid w:val="004A6FB0"/>
    <w:rsid w:val="004C045F"/>
    <w:rsid w:val="004C3BFD"/>
    <w:rsid w:val="004C596B"/>
    <w:rsid w:val="004D3711"/>
    <w:rsid w:val="004D78BA"/>
    <w:rsid w:val="004E31FC"/>
    <w:rsid w:val="004E769F"/>
    <w:rsid w:val="004E793E"/>
    <w:rsid w:val="004F2BC8"/>
    <w:rsid w:val="004F3D71"/>
    <w:rsid w:val="005029CA"/>
    <w:rsid w:val="00503929"/>
    <w:rsid w:val="00504D2B"/>
    <w:rsid w:val="005059E6"/>
    <w:rsid w:val="00517AB4"/>
    <w:rsid w:val="00521A42"/>
    <w:rsid w:val="00521B45"/>
    <w:rsid w:val="00521C71"/>
    <w:rsid w:val="00532ED1"/>
    <w:rsid w:val="00533E81"/>
    <w:rsid w:val="005533FE"/>
    <w:rsid w:val="00554BA6"/>
    <w:rsid w:val="00555F52"/>
    <w:rsid w:val="0055757E"/>
    <w:rsid w:val="005602A6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CC8"/>
    <w:rsid w:val="005A0C3B"/>
    <w:rsid w:val="005A3CF8"/>
    <w:rsid w:val="005B0B90"/>
    <w:rsid w:val="005C0467"/>
    <w:rsid w:val="005C2950"/>
    <w:rsid w:val="005C41C6"/>
    <w:rsid w:val="005C50C0"/>
    <w:rsid w:val="005C5E08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5CE5"/>
    <w:rsid w:val="00656B60"/>
    <w:rsid w:val="00657FB2"/>
    <w:rsid w:val="006618F7"/>
    <w:rsid w:val="00674ED7"/>
    <w:rsid w:val="006769DE"/>
    <w:rsid w:val="006776B2"/>
    <w:rsid w:val="00685E94"/>
    <w:rsid w:val="00692519"/>
    <w:rsid w:val="006A0574"/>
    <w:rsid w:val="006A1613"/>
    <w:rsid w:val="006A3368"/>
    <w:rsid w:val="006A4853"/>
    <w:rsid w:val="006A74D8"/>
    <w:rsid w:val="006B2D16"/>
    <w:rsid w:val="006B530C"/>
    <w:rsid w:val="006B6A42"/>
    <w:rsid w:val="006B6D70"/>
    <w:rsid w:val="006B7312"/>
    <w:rsid w:val="006C474A"/>
    <w:rsid w:val="006C5611"/>
    <w:rsid w:val="006D30D0"/>
    <w:rsid w:val="006D37B1"/>
    <w:rsid w:val="006D4DA1"/>
    <w:rsid w:val="006D5BA4"/>
    <w:rsid w:val="006E5517"/>
    <w:rsid w:val="006E5DA3"/>
    <w:rsid w:val="006F5912"/>
    <w:rsid w:val="006F74DD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403F2"/>
    <w:rsid w:val="00753FED"/>
    <w:rsid w:val="0076101C"/>
    <w:rsid w:val="007716E4"/>
    <w:rsid w:val="00773E08"/>
    <w:rsid w:val="007856B9"/>
    <w:rsid w:val="00795F39"/>
    <w:rsid w:val="007A5155"/>
    <w:rsid w:val="007A6122"/>
    <w:rsid w:val="007A7A5C"/>
    <w:rsid w:val="007B0457"/>
    <w:rsid w:val="007B36B5"/>
    <w:rsid w:val="007B642A"/>
    <w:rsid w:val="007B7759"/>
    <w:rsid w:val="007C45BE"/>
    <w:rsid w:val="007D213C"/>
    <w:rsid w:val="007D3BB2"/>
    <w:rsid w:val="007D6994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2616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3B82"/>
    <w:rsid w:val="008C611B"/>
    <w:rsid w:val="008C781B"/>
    <w:rsid w:val="008D1BE0"/>
    <w:rsid w:val="008D29D4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61D3"/>
    <w:rsid w:val="00907FAA"/>
    <w:rsid w:val="00913079"/>
    <w:rsid w:val="00914799"/>
    <w:rsid w:val="00915D56"/>
    <w:rsid w:val="009300BF"/>
    <w:rsid w:val="00930C0A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55FD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6468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4076B"/>
    <w:rsid w:val="00A418D8"/>
    <w:rsid w:val="00A46913"/>
    <w:rsid w:val="00A46DEA"/>
    <w:rsid w:val="00A53CBA"/>
    <w:rsid w:val="00A54EA0"/>
    <w:rsid w:val="00A558E9"/>
    <w:rsid w:val="00A65EA3"/>
    <w:rsid w:val="00A66B74"/>
    <w:rsid w:val="00A71BB2"/>
    <w:rsid w:val="00A81F54"/>
    <w:rsid w:val="00A845B9"/>
    <w:rsid w:val="00A873DA"/>
    <w:rsid w:val="00A901C6"/>
    <w:rsid w:val="00A90CB5"/>
    <w:rsid w:val="00A93425"/>
    <w:rsid w:val="00A935CE"/>
    <w:rsid w:val="00A94B85"/>
    <w:rsid w:val="00AA41E5"/>
    <w:rsid w:val="00AB1D2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7CCF"/>
    <w:rsid w:val="00AE48B0"/>
    <w:rsid w:val="00AF1CEF"/>
    <w:rsid w:val="00AF2078"/>
    <w:rsid w:val="00AF6EDF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53D64"/>
    <w:rsid w:val="00B557AE"/>
    <w:rsid w:val="00B622BE"/>
    <w:rsid w:val="00B6388F"/>
    <w:rsid w:val="00B63DB6"/>
    <w:rsid w:val="00B66E24"/>
    <w:rsid w:val="00B671C1"/>
    <w:rsid w:val="00B7136A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C01693"/>
    <w:rsid w:val="00C119ED"/>
    <w:rsid w:val="00C142FA"/>
    <w:rsid w:val="00C145CA"/>
    <w:rsid w:val="00C1539C"/>
    <w:rsid w:val="00C15588"/>
    <w:rsid w:val="00C23017"/>
    <w:rsid w:val="00C33093"/>
    <w:rsid w:val="00C33557"/>
    <w:rsid w:val="00C35BF5"/>
    <w:rsid w:val="00C375A9"/>
    <w:rsid w:val="00C4030F"/>
    <w:rsid w:val="00C41682"/>
    <w:rsid w:val="00C41A14"/>
    <w:rsid w:val="00C47D1C"/>
    <w:rsid w:val="00C51D5A"/>
    <w:rsid w:val="00C53811"/>
    <w:rsid w:val="00C6118B"/>
    <w:rsid w:val="00C62741"/>
    <w:rsid w:val="00C63D34"/>
    <w:rsid w:val="00C65898"/>
    <w:rsid w:val="00C65938"/>
    <w:rsid w:val="00C65BD5"/>
    <w:rsid w:val="00C70E22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6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D0C14"/>
    <w:rsid w:val="00DD1BBB"/>
    <w:rsid w:val="00DE49D3"/>
    <w:rsid w:val="00DF011B"/>
    <w:rsid w:val="00DF051D"/>
    <w:rsid w:val="00DF0597"/>
    <w:rsid w:val="00DF5D2D"/>
    <w:rsid w:val="00DF636E"/>
    <w:rsid w:val="00DF63EF"/>
    <w:rsid w:val="00E02918"/>
    <w:rsid w:val="00E039BE"/>
    <w:rsid w:val="00E04A19"/>
    <w:rsid w:val="00E1377D"/>
    <w:rsid w:val="00E14E1D"/>
    <w:rsid w:val="00E233DA"/>
    <w:rsid w:val="00E24CE5"/>
    <w:rsid w:val="00E25854"/>
    <w:rsid w:val="00E3066D"/>
    <w:rsid w:val="00E34C62"/>
    <w:rsid w:val="00E427C2"/>
    <w:rsid w:val="00E45A48"/>
    <w:rsid w:val="00E46126"/>
    <w:rsid w:val="00E60017"/>
    <w:rsid w:val="00E6285A"/>
    <w:rsid w:val="00E628BA"/>
    <w:rsid w:val="00E70678"/>
    <w:rsid w:val="00E76E68"/>
    <w:rsid w:val="00E914E3"/>
    <w:rsid w:val="00E91BFC"/>
    <w:rsid w:val="00E93E4F"/>
    <w:rsid w:val="00EA298A"/>
    <w:rsid w:val="00EA3C45"/>
    <w:rsid w:val="00EA4FBB"/>
    <w:rsid w:val="00EB2391"/>
    <w:rsid w:val="00EB35B8"/>
    <w:rsid w:val="00EB4B80"/>
    <w:rsid w:val="00ED32A1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EB6"/>
    <w:rsid w:val="00F0710A"/>
    <w:rsid w:val="00F1636B"/>
    <w:rsid w:val="00F164B0"/>
    <w:rsid w:val="00F22948"/>
    <w:rsid w:val="00F26DFD"/>
    <w:rsid w:val="00F330C6"/>
    <w:rsid w:val="00F3690F"/>
    <w:rsid w:val="00F40AE8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2C76"/>
    <w:rsid w:val="00FE4B49"/>
    <w:rsid w:val="00FE7FC0"/>
    <w:rsid w:val="00FF1DB4"/>
    <w:rsid w:val="00FF5ACC"/>
    <w:rsid w:val="00FF6438"/>
    <w:rsid w:val="00FF665A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paragraph" w:customStyle="1" w:styleId="Style5">
    <w:name w:val="Style5"/>
    <w:basedOn w:val="a"/>
    <w:rsid w:val="000C4AB1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8">
    <w:name w:val="Style8"/>
    <w:basedOn w:val="a"/>
    <w:rsid w:val="000C4AB1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25">
    <w:name w:val="заголовок 2"/>
    <w:basedOn w:val="a"/>
    <w:next w:val="a"/>
    <w:link w:val="26"/>
    <w:rsid w:val="000C4AB1"/>
    <w:pPr>
      <w:keepNext/>
      <w:widowControl w:val="0"/>
      <w:ind w:left="0" w:right="0" w:firstLine="400"/>
      <w:outlineLvl w:val="1"/>
    </w:pPr>
    <w:rPr>
      <w:rFonts w:eastAsia="Times New Roman" w:cs="Arial"/>
      <w:szCs w:val="28"/>
      <w:lang w:val="ru-RU" w:eastAsia="ru-RU"/>
    </w:rPr>
  </w:style>
  <w:style w:type="character" w:customStyle="1" w:styleId="26">
    <w:name w:val="заголовок 2 Знак"/>
    <w:link w:val="25"/>
    <w:rsid w:val="000C4AB1"/>
    <w:rPr>
      <w:rFonts w:ascii="Times New Roman" w:eastAsia="Times New Roman" w:hAnsi="Times New Roman" w:cs="Arial"/>
      <w:sz w:val="24"/>
      <w:szCs w:val="28"/>
      <w:lang w:eastAsia="ru-RU"/>
    </w:rPr>
  </w:style>
  <w:style w:type="character" w:styleId="af1">
    <w:name w:val="Hyperlink"/>
    <w:uiPriority w:val="99"/>
    <w:rsid w:val="000C4AB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75A9"/>
    <w:rPr>
      <w:color w:val="605E5C"/>
      <w:shd w:val="clear" w:color="auto" w:fill="E1DFDD"/>
    </w:rPr>
  </w:style>
  <w:style w:type="character" w:styleId="af2">
    <w:name w:val="page number"/>
    <w:basedOn w:val="a0"/>
    <w:rsid w:val="00C375A9"/>
  </w:style>
  <w:style w:type="paragraph" w:styleId="af3">
    <w:name w:val="Title"/>
    <w:basedOn w:val="a"/>
    <w:link w:val="af4"/>
    <w:qFormat/>
    <w:rsid w:val="00C375A9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4">
    <w:name w:val="Название Знак"/>
    <w:basedOn w:val="a0"/>
    <w:link w:val="af3"/>
    <w:rsid w:val="00C375A9"/>
    <w:rPr>
      <w:rFonts w:ascii="Arial" w:eastAsia="Times New Roman" w:hAnsi="Arial" w:cs="Times New Roman"/>
      <w:sz w:val="24"/>
      <w:szCs w:val="20"/>
      <w:lang w:eastAsia="ru-RU"/>
    </w:rPr>
  </w:style>
  <w:style w:type="character" w:styleId="af5">
    <w:name w:val="Strong"/>
    <w:basedOn w:val="a0"/>
    <w:qFormat/>
    <w:rsid w:val="00C375A9"/>
    <w:rPr>
      <w:b/>
      <w:bCs/>
    </w:rPr>
  </w:style>
  <w:style w:type="paragraph" w:customStyle="1" w:styleId="red">
    <w:name w:val="red"/>
    <w:basedOn w:val="a"/>
    <w:rsid w:val="00C375A9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3535">
    <w:name w:val="3535 Знак"/>
    <w:basedOn w:val="a0"/>
    <w:link w:val="35350"/>
    <w:locked/>
    <w:rsid w:val="00C375A9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C375A9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C37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121467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URL:https://urait.ru/viewer/kompyuternoe-modelirovanie-sistem-elektroprivoda-postoyannogo-i-peremennogo-toka-v-simulink-45398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2904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3AA62A-0148-491C-9E5A-E517E07DF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2932</Words>
  <Characters>16715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16</cp:revision>
  <cp:lastPrinted>2012-09-14T07:14:00Z</cp:lastPrinted>
  <dcterms:created xsi:type="dcterms:W3CDTF">2020-01-29T19:28:00Z</dcterms:created>
  <dcterms:modified xsi:type="dcterms:W3CDTF">2020-11-15T09:31:00Z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