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8CF89" w14:textId="77777777" w:rsidR="004033C6" w:rsidRDefault="00F470C8" w:rsidP="00675041">
      <w:r w:rsidRPr="00F470C8">
        <w:rPr>
          <w:noProof/>
          <w:lang w:eastAsia="ru-RU"/>
        </w:rPr>
        <w:drawing>
          <wp:inline distT="0" distB="0" distL="0" distR="0" wp14:anchorId="686B22E0" wp14:editId="7125CD74">
            <wp:extent cx="6113721" cy="8272130"/>
            <wp:effectExtent l="19050" t="0" r="1329" b="0"/>
            <wp:docPr id="7" name="Рисунок 3" descr="G:\_РП-17-18\Сканы-17\130302\АЭп-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_РП-17-18\Сканы-17\130302\АЭп-17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6" t="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21" cy="827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70C8">
        <w:rPr>
          <w:noProof/>
          <w:lang w:eastAsia="ru-RU"/>
        </w:rPr>
        <w:lastRenderedPageBreak/>
        <w:drawing>
          <wp:inline distT="0" distB="0" distL="0" distR="0" wp14:anchorId="5247D26D" wp14:editId="28608008">
            <wp:extent cx="6102454" cy="8548577"/>
            <wp:effectExtent l="19050" t="0" r="0" b="0"/>
            <wp:docPr id="8" name="Рисунок 5" descr="G:\_РП-17-18\Сканы-17\130302\Корни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_РП-17-18\Сканы-17\130302\Корнил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454" cy="854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3C6">
        <w:br w:type="page"/>
      </w:r>
    </w:p>
    <w:p w14:paraId="172EAE3D" w14:textId="77777777" w:rsidR="00727155" w:rsidRDefault="00631E7F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1E7F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lastRenderedPageBreak/>
        <w:drawing>
          <wp:inline distT="0" distB="0" distL="0" distR="0" wp14:anchorId="191C83FB" wp14:editId="606A6B4C">
            <wp:extent cx="6763605" cy="73628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224" cy="737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F0A30" w14:textId="77777777" w:rsidR="00727155" w:rsidRDefault="0072715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B96BDD6" w14:textId="77777777" w:rsidR="009D469E" w:rsidRPr="004751E8" w:rsidRDefault="009D469E" w:rsidP="000B75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1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освоения дисциплины</w:t>
      </w:r>
    </w:p>
    <w:p w14:paraId="50FD91E2" w14:textId="77777777" w:rsidR="00727155" w:rsidRPr="00727155" w:rsidRDefault="00727155" w:rsidP="007271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7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дисциплины «Информатика» 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 современных информационно-коммуникационных технологий при решении задач профессиональной деятельности.</w:t>
      </w:r>
    </w:p>
    <w:p w14:paraId="2AD26E75" w14:textId="77777777" w:rsidR="00EC6CA4" w:rsidRPr="004751E8" w:rsidRDefault="00EC6CA4" w:rsidP="009D46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E452CC" w14:textId="77777777" w:rsidR="009D469E" w:rsidRPr="004751E8" w:rsidRDefault="009D469E" w:rsidP="009D4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структуре ООП подготовки бакалавра</w:t>
      </w:r>
    </w:p>
    <w:p w14:paraId="03494337" w14:textId="77777777" w:rsidR="009D469E" w:rsidRPr="004751E8" w:rsidRDefault="009D469E" w:rsidP="009D46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</w:t>
      </w:r>
      <w:r w:rsidR="00AB68B0" w:rsidRPr="00DA1A4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Информатика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B68B0"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в базовую блока 1 образовательной программы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CA4460F" w14:textId="77777777" w:rsidR="00AB68B0" w:rsidRPr="00AB68B0" w:rsidRDefault="00AB68B0" w:rsidP="00AB68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 «</w:t>
      </w:r>
      <w:r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Информатика и информационно-коммуникационные технологии» в объеме средней общеобразовательной школы</w:t>
      </w: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5208651" w14:textId="77777777" w:rsidR="00AB68B0" w:rsidRDefault="00AB68B0" w:rsidP="006750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6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 (умения, владения), полученные при изучении данной дисциплины будут необходимы </w:t>
      </w:r>
      <w:r w:rsidR="004033C6"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дисциплин: </w:t>
      </w:r>
      <w:r w:rsidR="00675041" w:rsidRPr="00675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автоматического управления</w:t>
      </w:r>
      <w:r w:rsidR="00675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75041" w:rsidRPr="00675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Математическое моделирование</w:t>
      </w:r>
      <w:r w:rsidR="00675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75041" w:rsidRPr="00675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Алгебра логики и основы дискретной техники</w:t>
      </w:r>
      <w:r w:rsidR="00675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75041" w:rsidRPr="00675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Программируемые промышленные контроллеры</w:t>
      </w:r>
      <w:r w:rsidR="004033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учебных и производственных практик</w:t>
      </w:r>
      <w:r w:rsidR="004033C6" w:rsidRPr="00475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BCDAC3D" w14:textId="77777777" w:rsidR="00675041" w:rsidRPr="00AB68B0" w:rsidRDefault="00675041" w:rsidP="006750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557FB1" w14:textId="77777777" w:rsidR="004751E8" w:rsidRPr="004751E8" w:rsidRDefault="004751E8" w:rsidP="00475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1E8">
        <w:rPr>
          <w:rFonts w:ascii="Times New Roman" w:hAnsi="Times New Roman" w:cs="Times New Roman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4751E8">
        <w:rPr>
          <w:rFonts w:ascii="Times New Roman" w:hAnsi="Times New Roman" w:cs="Times New Roman"/>
          <w:b/>
          <w:sz w:val="24"/>
          <w:szCs w:val="24"/>
        </w:rPr>
        <w:br/>
        <w:t>дисциплины (модуля):</w:t>
      </w:r>
    </w:p>
    <w:p w14:paraId="571099D8" w14:textId="77777777" w:rsidR="00262E5D" w:rsidRPr="00262E5D" w:rsidRDefault="00262E5D" w:rsidP="00262E5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62E5D">
        <w:rPr>
          <w:rStyle w:val="FontStyle16"/>
          <w:b w:val="0"/>
          <w:sz w:val="24"/>
          <w:szCs w:val="24"/>
        </w:rPr>
        <w:t>В результате освоения дисциплины (модуля)  «Информатика» обучающийся должен обладать следующими компетенциями:</w:t>
      </w:r>
    </w:p>
    <w:p w14:paraId="32EAC691" w14:textId="77777777" w:rsidR="004033C6" w:rsidRDefault="004033C6" w:rsidP="004751E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8402"/>
      </w:tblGrid>
      <w:tr w:rsidR="00262E5D" w:rsidRPr="00262E5D" w14:paraId="0871C3F9" w14:textId="77777777" w:rsidTr="00D74B2B">
        <w:trPr>
          <w:trHeight w:val="828"/>
          <w:tblHeader/>
        </w:trPr>
        <w:tc>
          <w:tcPr>
            <w:tcW w:w="856" w:type="pct"/>
            <w:vAlign w:val="center"/>
          </w:tcPr>
          <w:p w14:paraId="73D06D02" w14:textId="77777777" w:rsidR="00262E5D" w:rsidRPr="00262E5D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Структурный элемент </w:t>
            </w: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44" w:type="pct"/>
            <w:shd w:val="clear" w:color="auto" w:fill="auto"/>
            <w:vAlign w:val="center"/>
          </w:tcPr>
          <w:p w14:paraId="1DF2D8BE" w14:textId="77777777" w:rsidR="00262E5D" w:rsidRPr="00262E5D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D74B2B" w:rsidRPr="00BA7927" w14:paraId="0486EF75" w14:textId="77777777" w:rsidTr="007664FE">
        <w:trPr>
          <w:trHeight w:val="848"/>
        </w:trPr>
        <w:tc>
          <w:tcPr>
            <w:tcW w:w="5000" w:type="pct"/>
            <w:gridSpan w:val="2"/>
          </w:tcPr>
          <w:p w14:paraId="0F77DDDC" w14:textId="77777777" w:rsidR="00D74B2B" w:rsidRPr="00BA7927" w:rsidRDefault="00AF4F90" w:rsidP="0076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927">
              <w:rPr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  <w:r w:rsidRPr="00BA792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осуществлять поиск, хранение, обработку и анализ информации из раз-личных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262E5D" w:rsidRPr="00262E5D" w14:paraId="25C50FCC" w14:textId="77777777" w:rsidTr="00D74B2B">
        <w:tc>
          <w:tcPr>
            <w:tcW w:w="856" w:type="pct"/>
          </w:tcPr>
          <w:p w14:paraId="479D0743" w14:textId="77777777"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14:paraId="6E2C722C" w14:textId="77777777" w:rsidR="00BE5BB6" w:rsidRPr="00BA7927" w:rsidRDefault="00BE5BB6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иметь базовые знания в области информатики и современных информацион</w:t>
            </w:r>
            <w:r w:rsidR="003D7962"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ных технологий ;</w:t>
            </w:r>
          </w:p>
          <w:p w14:paraId="3A250436" w14:textId="77777777" w:rsidR="00BE5BB6" w:rsidRPr="00BA7927" w:rsidRDefault="00BE5BB6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основные определения и понятия информации и информационной безопасности, </w:t>
            </w:r>
          </w:p>
          <w:p w14:paraId="391F59C5" w14:textId="77777777" w:rsidR="00BE5BB6" w:rsidRPr="00BA7927" w:rsidRDefault="00BE5BB6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сущность и значение информации в развитии современного информационного общества;</w:t>
            </w:r>
          </w:p>
          <w:p w14:paraId="02C39F5B" w14:textId="77777777" w:rsidR="00F958D4" w:rsidRPr="00BA7927" w:rsidRDefault="00BE5BB6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закономерности функционирования информации;</w:t>
            </w:r>
          </w:p>
        </w:tc>
      </w:tr>
      <w:tr w:rsidR="00262E5D" w:rsidRPr="00262E5D" w14:paraId="6849693F" w14:textId="77777777" w:rsidTr="00D74B2B">
        <w:tc>
          <w:tcPr>
            <w:tcW w:w="856" w:type="pct"/>
          </w:tcPr>
          <w:p w14:paraId="13FBBF42" w14:textId="77777777"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14:paraId="3BE50FA8" w14:textId="77777777" w:rsidR="003D7962" w:rsidRPr="00BA7927" w:rsidRDefault="00BE5BB6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и обобщать информацию для правильной постановки цели и нах</w:t>
            </w:r>
            <w:r w:rsidR="003D7962"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ождения способов ее достижения </w:t>
            </w:r>
          </w:p>
          <w:p w14:paraId="5D968136" w14:textId="77777777" w:rsidR="003D7962" w:rsidRPr="00BA7927" w:rsidRDefault="00BE5BB6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стандартные программные средства обработки , хранения и за</w:t>
            </w:r>
            <w:r w:rsidR="003D7962"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щиты информации</w:t>
            </w:r>
          </w:p>
          <w:p w14:paraId="71E7E502" w14:textId="77777777" w:rsidR="00262E5D" w:rsidRPr="00BA7927" w:rsidRDefault="00BE5BB6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аргументировано выбирать оптимальные программные средства и способы обработки , хранения и защиты информации;</w:t>
            </w:r>
          </w:p>
        </w:tc>
      </w:tr>
      <w:tr w:rsidR="00262E5D" w:rsidRPr="00262E5D" w14:paraId="3BFECCC4" w14:textId="77777777" w:rsidTr="00D74B2B">
        <w:tc>
          <w:tcPr>
            <w:tcW w:w="856" w:type="pct"/>
          </w:tcPr>
          <w:p w14:paraId="635788E6" w14:textId="77777777" w:rsidR="00262E5D" w:rsidRPr="00262E5D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  <w:tc>
          <w:tcPr>
            <w:tcW w:w="4144" w:type="pct"/>
          </w:tcPr>
          <w:p w14:paraId="302BD8CA" w14:textId="77777777" w:rsidR="003D7962" w:rsidRDefault="00BE5BB6" w:rsidP="00A03B81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>приемами сбора</w:t>
            </w:r>
            <w:r w:rsidR="003D7962">
              <w:rPr>
                <w:bCs/>
              </w:rPr>
              <w:t>, хранения и анализа информации</w:t>
            </w:r>
          </w:p>
          <w:p w14:paraId="1D28932E" w14:textId="77777777" w:rsidR="002C3223" w:rsidRDefault="00BE5BB6" w:rsidP="00A03B81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 xml:space="preserve">современными методами  обработки </w:t>
            </w:r>
            <w:r w:rsidR="002C3223">
              <w:rPr>
                <w:bCs/>
              </w:rPr>
              <w:t xml:space="preserve">, хранения и защиты информации </w:t>
            </w:r>
          </w:p>
          <w:p w14:paraId="38A2FE5D" w14:textId="77777777" w:rsidR="002C3223" w:rsidRDefault="00BE5BB6" w:rsidP="00A03B81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 xml:space="preserve">методами  обработки , хранения, передачи  и защиты информации; </w:t>
            </w:r>
          </w:p>
          <w:p w14:paraId="60050788" w14:textId="77777777" w:rsidR="00262E5D" w:rsidRPr="006272EA" w:rsidRDefault="00BE5BB6" w:rsidP="00A03B81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 xml:space="preserve">способами совершенствования профессиональных знаний и умений путем </w:t>
            </w:r>
            <w:r w:rsidRPr="00BE5BB6">
              <w:rPr>
                <w:bCs/>
              </w:rPr>
              <w:lastRenderedPageBreak/>
              <w:t>использования возможностей информационной среды</w:t>
            </w:r>
          </w:p>
        </w:tc>
      </w:tr>
      <w:tr w:rsidR="00D74B2B" w:rsidRPr="00BA7927" w14:paraId="2729B3D4" w14:textId="77777777" w:rsidTr="007664FE">
        <w:tc>
          <w:tcPr>
            <w:tcW w:w="5000" w:type="pct"/>
            <w:gridSpan w:val="2"/>
          </w:tcPr>
          <w:p w14:paraId="3902454F" w14:textId="77777777" w:rsidR="00D74B2B" w:rsidRPr="00BA7927" w:rsidRDefault="002C3223" w:rsidP="002C3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ПК-2 </w:t>
            </w:r>
            <w:r w:rsidRPr="00BA7927">
              <w:rPr>
                <w:rFonts w:ascii="Times New Roman" w:hAnsi="Times New Roman" w:cs="Times New Roman"/>
                <w:sz w:val="24"/>
                <w:szCs w:val="24"/>
              </w:rPr>
              <w:t>способностью обрабатывать результаты экспериментов</w:t>
            </w:r>
          </w:p>
        </w:tc>
      </w:tr>
      <w:tr w:rsidR="00D74B2B" w:rsidRPr="00262E5D" w14:paraId="1DD7A5E3" w14:textId="77777777" w:rsidTr="007664FE">
        <w:trPr>
          <w:trHeight w:val="359"/>
        </w:trPr>
        <w:tc>
          <w:tcPr>
            <w:tcW w:w="856" w:type="pct"/>
          </w:tcPr>
          <w:p w14:paraId="05E4947A" w14:textId="77777777"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14:paraId="2D20B23C" w14:textId="77777777" w:rsidR="00E4416B" w:rsidRDefault="002C3223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термины задач профессиональной деятельно</w:t>
            </w:r>
            <w:r w:rsidR="00E4416B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сти</w:t>
            </w:r>
          </w:p>
          <w:p w14:paraId="5A627E30" w14:textId="77777777" w:rsidR="00C4352D" w:rsidRDefault="002C3223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термины, используемые в компьютеризированных ср</w:t>
            </w:r>
            <w:r w:rsidR="00C4352D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едствах обработки экспериментов</w:t>
            </w:r>
          </w:p>
          <w:p w14:paraId="0F8FE1D7" w14:textId="77777777" w:rsidR="00D74B2B" w:rsidRPr="00BA7927" w:rsidRDefault="002C3223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правила и методики использования компьютеризированных средств обработки экспериментов</w:t>
            </w:r>
          </w:p>
        </w:tc>
      </w:tr>
      <w:tr w:rsidR="00D74B2B" w:rsidRPr="00262E5D" w14:paraId="54A5D970" w14:textId="77777777" w:rsidTr="007664FE">
        <w:tc>
          <w:tcPr>
            <w:tcW w:w="856" w:type="pct"/>
          </w:tcPr>
          <w:p w14:paraId="7503B274" w14:textId="77777777"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14:paraId="29E206CD" w14:textId="77777777" w:rsidR="002C3223" w:rsidRPr="00BA7927" w:rsidRDefault="002C3223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обсуждать способы эффективного решения;  осваивать методики использования программных средств для решения практических задач; пользоваться расчетными формулами, таблицами, компьютерными программами при решении математических задач.</w:t>
            </w:r>
          </w:p>
          <w:p w14:paraId="5F2BA749" w14:textId="77777777" w:rsidR="002C3223" w:rsidRPr="00BA7927" w:rsidRDefault="002C3223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(выявлять и строить) типичные модели решения предметных задач по изученным образцам; использовать навыки работы с офисными приложениями (текстовыми процессорами, электронными таблицами, средствами подготовки презентационных материалов) в профессиональной деятельности.</w:t>
            </w:r>
          </w:p>
          <w:p w14:paraId="28BD79EE" w14:textId="77777777" w:rsidR="00C4352D" w:rsidRDefault="002C3223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внедрять и использовать современные информационные технологии в процессе профессиональной деятельности; </w:t>
            </w:r>
          </w:p>
          <w:p w14:paraId="07FB7435" w14:textId="77777777" w:rsidR="00D74B2B" w:rsidRPr="00BA7927" w:rsidRDefault="002C3223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эффективно использовать и оптимизировать свою работу за счет использования новых программных и технических средств и информационных технологий.</w:t>
            </w:r>
          </w:p>
        </w:tc>
      </w:tr>
      <w:tr w:rsidR="00D74B2B" w:rsidRPr="00262E5D" w14:paraId="2755F4F4" w14:textId="77777777" w:rsidTr="007664FE">
        <w:tc>
          <w:tcPr>
            <w:tcW w:w="856" w:type="pct"/>
          </w:tcPr>
          <w:p w14:paraId="799382C3" w14:textId="77777777" w:rsidR="00D74B2B" w:rsidRPr="00262E5D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E5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  <w:tc>
          <w:tcPr>
            <w:tcW w:w="4144" w:type="pct"/>
          </w:tcPr>
          <w:p w14:paraId="2B0C7451" w14:textId="77777777" w:rsidR="002C3223" w:rsidRPr="00BA7927" w:rsidRDefault="002C3223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основными алгоритмами и подходами к решению прикладных задач; практическими навыками решения задач в компьютеризированной </w:t>
            </w:r>
            <w:proofErr w:type="gramStart"/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среде;.</w:t>
            </w:r>
            <w:proofErr w:type="gramEnd"/>
          </w:p>
          <w:p w14:paraId="17D71C79" w14:textId="77777777" w:rsidR="002C3223" w:rsidRPr="00BA7927" w:rsidRDefault="002C3223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основами автоматизации решения задач вычислительного характера в профессиональной области; </w:t>
            </w:r>
          </w:p>
          <w:p w14:paraId="326C07A7" w14:textId="77777777" w:rsidR="002C3223" w:rsidRPr="00BA7927" w:rsidRDefault="002C3223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навыками использования систем программирования для решения задач профессиональной деятельности</w:t>
            </w:r>
          </w:p>
          <w:p w14:paraId="756E6642" w14:textId="77777777" w:rsidR="00D74B2B" w:rsidRPr="00BA7927" w:rsidRDefault="002C3223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технологиям разработки собственных алгоритмов обработки экспериментальных данных; навыками оценки рациональности и оптимальности решения</w:t>
            </w:r>
          </w:p>
        </w:tc>
      </w:tr>
    </w:tbl>
    <w:p w14:paraId="27A2FB99" w14:textId="77777777" w:rsidR="00B96A8F" w:rsidRDefault="00B96A8F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14:paraId="329AF6F2" w14:textId="77777777" w:rsidR="00011C6B" w:rsidRDefault="00011C6B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14:paraId="7E007DFF" w14:textId="77777777" w:rsidR="00011C6B" w:rsidRDefault="00011C6B" w:rsidP="004751E8">
      <w:pPr>
        <w:pStyle w:val="Style4"/>
        <w:widowControl/>
        <w:jc w:val="both"/>
        <w:rPr>
          <w:rStyle w:val="FontStyle18"/>
          <w:sz w:val="24"/>
          <w:szCs w:val="24"/>
        </w:rPr>
        <w:sectPr w:rsidR="00011C6B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14:paraId="73EEA8E7" w14:textId="77777777" w:rsidR="00885B83" w:rsidRPr="004751E8" w:rsidRDefault="00885B83" w:rsidP="00170359">
      <w:pPr>
        <w:pStyle w:val="Style3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4751E8">
        <w:rPr>
          <w:rStyle w:val="FontStyle21"/>
          <w:b/>
          <w:sz w:val="24"/>
          <w:szCs w:val="24"/>
        </w:rPr>
        <w:lastRenderedPageBreak/>
        <w:t>Структура и содержание дисциплины (модуля)</w:t>
      </w:r>
    </w:p>
    <w:p w14:paraId="25D29D21" w14:textId="77777777" w:rsidR="00885B83" w:rsidRPr="00E64B81" w:rsidRDefault="00885B83" w:rsidP="0074536E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 xml:space="preserve">Общая трудоемкость дисциплины составляет </w:t>
      </w:r>
      <w:r>
        <w:rPr>
          <w:rFonts w:eastAsiaTheme="minorHAnsi"/>
          <w:bCs/>
          <w:lang w:eastAsia="en-US"/>
        </w:rPr>
        <w:t>7</w:t>
      </w:r>
      <w:r w:rsidRPr="00E64B81">
        <w:rPr>
          <w:rFonts w:eastAsiaTheme="minorHAnsi"/>
          <w:bCs/>
          <w:lang w:eastAsia="en-US"/>
        </w:rPr>
        <w:t xml:space="preserve"> зачетных единиц </w:t>
      </w:r>
      <w:r>
        <w:rPr>
          <w:rFonts w:eastAsiaTheme="minorHAnsi"/>
          <w:bCs/>
          <w:lang w:eastAsia="en-US"/>
        </w:rPr>
        <w:t>252</w:t>
      </w:r>
      <w:r w:rsidRPr="00E64B81">
        <w:rPr>
          <w:rFonts w:eastAsiaTheme="minorHAnsi"/>
          <w:bCs/>
          <w:lang w:eastAsia="en-US"/>
        </w:rPr>
        <w:t xml:space="preserve"> акад. часов, </w:t>
      </w:r>
      <w:r>
        <w:rPr>
          <w:rFonts w:eastAsiaTheme="minorHAnsi"/>
          <w:bCs/>
          <w:lang w:eastAsia="en-US"/>
        </w:rPr>
        <w:br/>
      </w:r>
      <w:r w:rsidRPr="00E64B81">
        <w:rPr>
          <w:rFonts w:eastAsiaTheme="minorHAnsi"/>
          <w:bCs/>
          <w:lang w:eastAsia="en-US"/>
        </w:rPr>
        <w:t>в том числе:</w:t>
      </w:r>
    </w:p>
    <w:p w14:paraId="1BE2D488" w14:textId="77777777" w:rsidR="00885B83" w:rsidRPr="00E64B81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контактная работа – </w:t>
      </w:r>
      <w:r>
        <w:rPr>
          <w:rFonts w:eastAsiaTheme="minorHAnsi"/>
          <w:bCs/>
          <w:lang w:eastAsia="en-US"/>
        </w:rPr>
        <w:t>13</w:t>
      </w:r>
      <w:r w:rsidR="00221DD9">
        <w:rPr>
          <w:rFonts w:eastAsiaTheme="minorHAnsi"/>
          <w:bCs/>
          <w:lang w:eastAsia="en-US"/>
        </w:rPr>
        <w:t>3</w:t>
      </w:r>
      <w:r>
        <w:rPr>
          <w:rFonts w:eastAsiaTheme="minorHAnsi"/>
          <w:bCs/>
          <w:lang w:eastAsia="en-US"/>
        </w:rPr>
        <w:t>,2</w:t>
      </w:r>
      <w:r w:rsidR="00221DD9">
        <w:rPr>
          <w:rFonts w:eastAsiaTheme="minorHAnsi"/>
          <w:bCs/>
          <w:lang w:eastAsia="en-US"/>
        </w:rPr>
        <w:t>5</w:t>
      </w:r>
      <w:r>
        <w:rPr>
          <w:rFonts w:eastAsiaTheme="minorHAnsi"/>
          <w:bCs/>
          <w:lang w:eastAsia="en-US"/>
        </w:rPr>
        <w:t xml:space="preserve"> </w:t>
      </w:r>
      <w:r w:rsidRPr="00E64B81">
        <w:rPr>
          <w:rFonts w:eastAsiaTheme="minorHAnsi"/>
          <w:bCs/>
          <w:lang w:eastAsia="en-US"/>
        </w:rPr>
        <w:t>акад. часов:</w:t>
      </w:r>
    </w:p>
    <w:p w14:paraId="68001B34" w14:textId="77777777" w:rsidR="00885B83" w:rsidRPr="00E64B81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  <w:t xml:space="preserve">аудиторная – </w:t>
      </w:r>
      <w:r w:rsidR="00221DD9">
        <w:rPr>
          <w:rFonts w:eastAsiaTheme="minorHAnsi"/>
          <w:bCs/>
          <w:lang w:eastAsia="en-US"/>
        </w:rPr>
        <w:t>129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14:paraId="672083C3" w14:textId="77777777" w:rsidR="00885B83" w:rsidRPr="00E64B81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  <w:t xml:space="preserve">внеаудиторная – </w:t>
      </w:r>
      <w:r>
        <w:rPr>
          <w:rFonts w:eastAsiaTheme="minorHAnsi"/>
          <w:bCs/>
          <w:lang w:eastAsia="en-US"/>
        </w:rPr>
        <w:t>4,2</w:t>
      </w:r>
      <w:r w:rsidR="00221DD9">
        <w:rPr>
          <w:rFonts w:eastAsiaTheme="minorHAnsi"/>
          <w:bCs/>
          <w:lang w:eastAsia="en-US"/>
        </w:rPr>
        <w:t>5</w:t>
      </w:r>
      <w:r w:rsidRPr="00E64B81">
        <w:rPr>
          <w:rFonts w:eastAsiaTheme="minorHAnsi"/>
          <w:bCs/>
          <w:lang w:eastAsia="en-US"/>
        </w:rPr>
        <w:t xml:space="preserve"> акад. часов </w:t>
      </w:r>
    </w:p>
    <w:p w14:paraId="656BC2EE" w14:textId="77777777" w:rsidR="00885B83" w:rsidRPr="00E64B81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самостоятельная работа – </w:t>
      </w:r>
      <w:r w:rsidR="00221DD9">
        <w:rPr>
          <w:rFonts w:eastAsiaTheme="minorHAnsi"/>
          <w:bCs/>
          <w:lang w:eastAsia="en-US"/>
        </w:rPr>
        <w:t>83,05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14:paraId="7221FE4C" w14:textId="77777777" w:rsidR="00885B83" w:rsidRPr="004751E8" w:rsidRDefault="00885B83" w:rsidP="00885B8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>подготовк</w:t>
      </w:r>
      <w:r>
        <w:rPr>
          <w:rFonts w:eastAsiaTheme="minorHAnsi"/>
          <w:bCs/>
          <w:lang w:eastAsia="en-US"/>
        </w:rPr>
        <w:t>а к экзамену – 35,7 акад. часа</w:t>
      </w:r>
    </w:p>
    <w:p w14:paraId="1D25A1A6" w14:textId="6DED33A3" w:rsidR="00885B83" w:rsidRDefault="00312B9C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5C6CBF">
        <w:rPr>
          <w:color w:val="000000"/>
        </w:rPr>
        <w:t>Форма</w:t>
      </w:r>
      <w:r w:rsidRPr="005C6CBF">
        <w:t xml:space="preserve"> </w:t>
      </w:r>
      <w:r w:rsidRPr="005C6CBF">
        <w:rPr>
          <w:color w:val="000000"/>
        </w:rPr>
        <w:t>аттестации</w:t>
      </w:r>
      <w:r w:rsidRPr="005C6CBF">
        <w:t xml:space="preserve"> </w:t>
      </w:r>
      <w:r w:rsidRPr="005C6CBF">
        <w:rPr>
          <w:color w:val="000000"/>
        </w:rPr>
        <w:t>-</w:t>
      </w:r>
      <w:r w:rsidRPr="005C6CBF">
        <w:t xml:space="preserve"> </w:t>
      </w:r>
      <w:r w:rsidRPr="005C6CBF">
        <w:rPr>
          <w:color w:val="000000"/>
        </w:rPr>
        <w:t>экзамен</w:t>
      </w:r>
    </w:p>
    <w:p w14:paraId="47B7107B" w14:textId="77777777" w:rsidR="004751E8" w:rsidRPr="004751E8" w:rsidRDefault="004751E8" w:rsidP="0074536E">
      <w:pPr>
        <w:pStyle w:val="Style4"/>
        <w:widowControl/>
        <w:rPr>
          <w:rStyle w:val="FontStyle18"/>
          <w:sz w:val="24"/>
          <w:szCs w:val="24"/>
        </w:rPr>
      </w:pPr>
    </w:p>
    <w:tbl>
      <w:tblPr>
        <w:tblW w:w="15296" w:type="dxa"/>
        <w:tblInd w:w="95" w:type="dxa"/>
        <w:tblLook w:val="04A0" w:firstRow="1" w:lastRow="0" w:firstColumn="1" w:lastColumn="0" w:noHBand="0" w:noVBand="1"/>
      </w:tblPr>
      <w:tblGrid>
        <w:gridCol w:w="4549"/>
        <w:gridCol w:w="721"/>
        <w:gridCol w:w="823"/>
        <w:gridCol w:w="889"/>
        <w:gridCol w:w="721"/>
        <w:gridCol w:w="4474"/>
        <w:gridCol w:w="2070"/>
        <w:gridCol w:w="1049"/>
      </w:tblGrid>
      <w:tr w:rsidR="00885B83" w:rsidRPr="0035042F" w14:paraId="02AA7FEC" w14:textId="77777777" w:rsidTr="009657F8">
        <w:trPr>
          <w:trHeight w:val="517"/>
        </w:trPr>
        <w:tc>
          <w:tcPr>
            <w:tcW w:w="4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AD8" w14:textId="77777777"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Раздел/ тема дисциплины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12BA59" w14:textId="77777777"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Семестр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8EB1" w14:textId="77777777"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Аудиторная 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контактная работа 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(в акад. часах)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061C80" w14:textId="77777777"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Самостоятельная работа (в акад. часах)</w:t>
            </w:r>
          </w:p>
        </w:tc>
        <w:tc>
          <w:tcPr>
            <w:tcW w:w="4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602C" w14:textId="77777777"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53A0" w14:textId="77777777"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Форма текущего контроля успеваемости и </w:t>
            </w: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промежуточной аттестации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2DA38" w14:textId="77777777" w:rsidR="00885B83" w:rsidRPr="0035042F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Код и структурный элемент компетенции</w:t>
            </w:r>
          </w:p>
        </w:tc>
      </w:tr>
      <w:tr w:rsidR="00885B83" w:rsidRPr="0035042F" w14:paraId="6A10B7CD" w14:textId="77777777" w:rsidTr="009657F8">
        <w:trPr>
          <w:trHeight w:val="517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3196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31D1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061A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F1DB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334D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FB86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0265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85B83" w:rsidRPr="0035042F" w14:paraId="3018DBF1" w14:textId="77777777" w:rsidTr="009657F8">
        <w:trPr>
          <w:trHeight w:val="517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2EE2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4DCC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5FB5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5901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4252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299D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6678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85B83" w:rsidRPr="0035042F" w14:paraId="7F786A55" w14:textId="77777777" w:rsidTr="009657F8">
        <w:trPr>
          <w:trHeight w:val="1058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77EE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B4F6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06107F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Лекции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B3846B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Практич</w:t>
            </w:r>
            <w:proofErr w:type="spellEnd"/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. Занятия</w:t>
            </w: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E420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5EA4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A8A34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B174" w14:textId="77777777" w:rsidR="00885B83" w:rsidRPr="0035042F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5042F" w:rsidRPr="0035042F" w14:paraId="003D3DB8" w14:textId="77777777" w:rsidTr="0035042F">
        <w:trPr>
          <w:trHeight w:val="247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2BC0" w14:textId="77777777" w:rsidR="0035042F" w:rsidRPr="0035042F" w:rsidRDefault="0035042F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1. Общие вопросы информатики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3BBE" w14:textId="77777777" w:rsidR="0035042F" w:rsidRPr="0035042F" w:rsidRDefault="0035042F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BD71" w14:textId="77777777" w:rsidR="0035042F" w:rsidRPr="0035042F" w:rsidRDefault="0035042F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7497" w14:textId="77777777" w:rsidR="0035042F" w:rsidRPr="0035042F" w:rsidRDefault="0035042F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84D9" w14:textId="77777777" w:rsidR="0035042F" w:rsidRPr="0035042F" w:rsidRDefault="0035042F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30F5" w14:textId="77777777" w:rsidR="0035042F" w:rsidRPr="0035042F" w:rsidRDefault="0035042F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DC5B" w14:textId="77777777" w:rsidR="0035042F" w:rsidRPr="0035042F" w:rsidRDefault="0035042F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4F1F" w14:textId="77777777" w:rsidR="0035042F" w:rsidRPr="0035042F" w:rsidRDefault="0035042F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7436A2" w:rsidRPr="0035042F" w14:paraId="2C0226B8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6D12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1.1. Технические средства реализации информационных процессов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3257" w14:textId="77777777" w:rsidR="007436A2" w:rsidRPr="0035042F" w:rsidRDefault="007436A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23ED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F94A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5C95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8BA9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977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877A" w14:textId="77777777" w:rsidR="007436A2" w:rsidRPr="007436A2" w:rsidRDefault="007436A2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</w:tc>
      </w:tr>
      <w:tr w:rsidR="007436A2" w:rsidRPr="0035042F" w14:paraId="33A638D2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1AB0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1.2. Общая характеристика процесса сбора, передачи, обработки и накопления информации.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B477" w14:textId="77777777" w:rsidR="007436A2" w:rsidRPr="0035042F" w:rsidRDefault="007436A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33F6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5296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 / 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25D2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79E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7BD5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34F46" w14:textId="77777777" w:rsidR="007436A2" w:rsidRDefault="007436A2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  <w:p w14:paraId="4EA539C6" w14:textId="77777777" w:rsidR="007436A2" w:rsidRPr="007664FE" w:rsidRDefault="007436A2" w:rsidP="007E7B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ПК-2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</w:t>
            </w:r>
            <w:proofErr w:type="spellEnd"/>
          </w:p>
        </w:tc>
      </w:tr>
      <w:tr w:rsidR="007436A2" w:rsidRPr="0035042F" w14:paraId="6C123A81" w14:textId="77777777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AC9B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2. Системное и прикладное программное обеспечение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06165" w14:textId="77777777" w:rsidR="007436A2" w:rsidRPr="0035042F" w:rsidRDefault="007436A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242E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ACF0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DD1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5178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3A91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99B92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36A2" w:rsidRPr="0035042F" w14:paraId="4A7ECD01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5A7B" w14:textId="77777777" w:rsidR="007436A2" w:rsidRPr="0035042F" w:rsidRDefault="007436A2" w:rsidP="007436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Тема 2.1. Современные операционные системы </w:t>
            </w:r>
            <w:proofErr w:type="spellStart"/>
            <w:r w:rsidRPr="0035042F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35042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5042F">
              <w:rPr>
                <w:rFonts w:ascii="Times New Roman" w:hAnsi="Times New Roman" w:cs="Times New Roman"/>
                <w:color w:val="000000"/>
              </w:rPr>
              <w:t>Linux</w:t>
            </w:r>
            <w:proofErr w:type="spellEnd"/>
            <w:r w:rsidRPr="0035042F">
              <w:rPr>
                <w:rFonts w:ascii="Times New Roman" w:hAnsi="Times New Roman" w:cs="Times New Roman"/>
                <w:color w:val="000000"/>
              </w:rPr>
              <w:t xml:space="preserve">. Сравнительный анализ, основные функции.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DEA6" w14:textId="77777777" w:rsidR="007436A2" w:rsidRPr="0035042F" w:rsidRDefault="007436A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6877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4EC3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44CB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CAD4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1DD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25E1" w14:textId="77777777" w:rsidR="007436A2" w:rsidRPr="007436A2" w:rsidRDefault="007436A2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</w:t>
            </w:r>
            <w:proofErr w:type="spellEnd"/>
          </w:p>
        </w:tc>
      </w:tr>
      <w:tr w:rsidR="007436A2" w:rsidRPr="0035042F" w14:paraId="464BDF55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75E7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2.2. Прикладное программное обеспечение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1740" w14:textId="77777777" w:rsidR="007436A2" w:rsidRPr="0035042F" w:rsidRDefault="007436A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E7A9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3070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 / 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FDB3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AAB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</w:t>
            </w: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зовательного портала.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645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Защита реферата. Компьютерное те</w:t>
            </w: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стирование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2F7DE" w14:textId="77777777" w:rsidR="007436A2" w:rsidRPr="007436A2" w:rsidRDefault="007436A2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</w:tc>
      </w:tr>
      <w:tr w:rsidR="007436A2" w:rsidRPr="0035042F" w14:paraId="42610BCB" w14:textId="77777777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397FE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3. Локальные и глобальные сети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DC7D" w14:textId="77777777" w:rsidR="007436A2" w:rsidRPr="0035042F" w:rsidRDefault="007436A2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92DC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C788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7C6E" w14:textId="77777777" w:rsidR="007436A2" w:rsidRPr="0035042F" w:rsidRDefault="007436A2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6180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7AA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30845" w14:textId="77777777" w:rsidR="007436A2" w:rsidRPr="0035042F" w:rsidRDefault="007436A2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C2250" w:rsidRPr="0035042F" w14:paraId="7F954A8A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4496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3.1. Сетевая модель передачи данных ISO/OSI. Работа с информацией в глобальных сетях.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002A" w14:textId="77777777" w:rsidR="005C2250" w:rsidRPr="0035042F" w:rsidRDefault="005C2250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24A6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C288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A728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9BDF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9B0C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D774" w14:textId="77777777" w:rsidR="005C2250" w:rsidRPr="005C2250" w:rsidRDefault="005C2250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ОПК-1 з</w:t>
            </w:r>
          </w:p>
        </w:tc>
      </w:tr>
      <w:tr w:rsidR="005C2250" w:rsidRPr="0035042F" w14:paraId="41313E64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8253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3.2. Телекоммуникационные технологии. Средства и программное обеспечение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7D1A" w14:textId="77777777" w:rsidR="005C2250" w:rsidRPr="0035042F" w:rsidRDefault="005C2250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04D8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A75C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 / 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6CE9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DD1E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A3C2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3DD8" w14:textId="77777777" w:rsidR="005C2250" w:rsidRPr="005C2250" w:rsidRDefault="005C2250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</w:t>
            </w:r>
            <w:proofErr w:type="spellEnd"/>
          </w:p>
        </w:tc>
      </w:tr>
      <w:tr w:rsidR="005C2250" w:rsidRPr="0035042F" w14:paraId="5358EA1A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61A4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3.3. Основы WEB-технологий. Инструменты создания информационных объектов для Интернет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9CDA" w14:textId="77777777" w:rsidR="005C2250" w:rsidRPr="0035042F" w:rsidRDefault="005C2250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53F4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7BAE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72FD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3745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портала. Подготовка работ для конкурса </w:t>
            </w:r>
            <w:proofErr w:type="spellStart"/>
            <w:r w:rsidRPr="0035042F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35042F">
              <w:rPr>
                <w:rFonts w:ascii="Times New Roman" w:hAnsi="Times New Roman" w:cs="Times New Roman"/>
                <w:color w:val="000000"/>
              </w:rPr>
              <w:t>-проектов.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FFF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Участие в конкурсе </w:t>
            </w:r>
            <w:proofErr w:type="spellStart"/>
            <w:r w:rsidRPr="0035042F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35042F">
              <w:rPr>
                <w:rFonts w:ascii="Times New Roman" w:hAnsi="Times New Roman" w:cs="Times New Roman"/>
                <w:color w:val="000000"/>
              </w:rPr>
              <w:t>-проектов Компьютерное тестирование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2C0BD" w14:textId="77777777" w:rsidR="005C2250" w:rsidRPr="005C2250" w:rsidRDefault="005C2250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</w:tc>
      </w:tr>
      <w:tr w:rsidR="005C2250" w:rsidRPr="0035042F" w14:paraId="44E9679C" w14:textId="77777777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9C050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4. Программные средства реализации информационных процессов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80E0" w14:textId="77777777" w:rsidR="005C2250" w:rsidRPr="0035042F" w:rsidRDefault="005C2250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39C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F763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8A94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FBC1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C020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9817C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2250" w:rsidRPr="0035042F" w14:paraId="217CBEBC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8A55C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Тема 4.1. 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35042F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042F">
              <w:rPr>
                <w:rFonts w:ascii="Times New Roman" w:hAnsi="Times New Roman" w:cs="Times New Roman"/>
                <w:color w:val="000000"/>
              </w:rPr>
              <w:t>Word</w:t>
            </w:r>
            <w:proofErr w:type="spellEnd"/>
            <w:r w:rsidRPr="0035042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5042F">
              <w:rPr>
                <w:rFonts w:ascii="Times New Roman" w:hAnsi="Times New Roman" w:cs="Times New Roman"/>
                <w:color w:val="000000"/>
              </w:rPr>
              <w:t>OpenOffice</w:t>
            </w:r>
            <w:proofErr w:type="spellEnd"/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042F">
              <w:rPr>
                <w:rFonts w:ascii="Times New Roman" w:hAnsi="Times New Roman" w:cs="Times New Roman"/>
                <w:color w:val="000000"/>
              </w:rPr>
              <w:t>Writer</w:t>
            </w:r>
            <w:proofErr w:type="spellEnd"/>
            <w:r w:rsidRPr="0035042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A486" w14:textId="77777777" w:rsidR="005C2250" w:rsidRPr="0035042F" w:rsidRDefault="005C2250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63F2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2EC2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8 / 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74E8" w14:textId="77777777" w:rsidR="005C2250" w:rsidRPr="0035042F" w:rsidRDefault="005C2250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DD77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реферата.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1BB" w14:textId="77777777" w:rsidR="005C2250" w:rsidRPr="0035042F" w:rsidRDefault="005C2250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реферата. ИДЗ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D461" w14:textId="2F3ABD2A" w:rsidR="005C2250" w:rsidRDefault="005C2250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ув</w:t>
            </w:r>
            <w:proofErr w:type="spellEnd"/>
          </w:p>
          <w:p w14:paraId="7D257815" w14:textId="7B77C9F9" w:rsidR="005C2250" w:rsidRPr="007664FE" w:rsidRDefault="005C2250" w:rsidP="007E7B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ПК-2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зв</w:t>
            </w:r>
            <w:proofErr w:type="spellEnd"/>
          </w:p>
        </w:tc>
      </w:tr>
      <w:tr w:rsidR="00444685" w:rsidRPr="0035042F" w14:paraId="13F2CD15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E493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Тема 4.2. 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35042F">
              <w:rPr>
                <w:rFonts w:ascii="Times New Roman" w:hAnsi="Times New Roman" w:cs="Times New Roman"/>
                <w:color w:val="7F7F7F"/>
              </w:rPr>
              <w:t>Microsoft</w:t>
            </w:r>
            <w:proofErr w:type="spellEnd"/>
            <w:r w:rsidRPr="0035042F">
              <w:rPr>
                <w:rFonts w:ascii="Times New Roman" w:hAnsi="Times New Roman" w:cs="Times New Roman"/>
                <w:color w:val="7F7F7F"/>
              </w:rPr>
              <w:t xml:space="preserve"> </w:t>
            </w:r>
            <w:proofErr w:type="spellStart"/>
            <w:r w:rsidRPr="0035042F">
              <w:rPr>
                <w:rFonts w:ascii="Times New Roman" w:hAnsi="Times New Roman" w:cs="Times New Roman"/>
                <w:color w:val="7F7F7F"/>
              </w:rPr>
              <w:t>Excel</w:t>
            </w:r>
            <w:proofErr w:type="spellEnd"/>
            <w:r w:rsidRPr="0035042F">
              <w:rPr>
                <w:rFonts w:ascii="Times New Roman" w:hAnsi="Times New Roman" w:cs="Times New Roman"/>
                <w:color w:val="7F7F7F"/>
              </w:rPr>
              <w:t xml:space="preserve">, </w:t>
            </w:r>
            <w:proofErr w:type="spellStart"/>
            <w:r w:rsidRPr="0035042F">
              <w:rPr>
                <w:rFonts w:ascii="Times New Roman" w:hAnsi="Times New Roman" w:cs="Times New Roman"/>
                <w:color w:val="7F7F7F"/>
              </w:rPr>
              <w:t>OpenOffice</w:t>
            </w:r>
            <w:proofErr w:type="spellEnd"/>
            <w:r w:rsidRPr="0035042F">
              <w:rPr>
                <w:rFonts w:ascii="Times New Roman" w:hAnsi="Times New Roman" w:cs="Times New Roman"/>
                <w:color w:val="7F7F7F"/>
              </w:rPr>
              <w:t xml:space="preserve"> </w:t>
            </w:r>
            <w:proofErr w:type="spellStart"/>
            <w:r w:rsidRPr="0035042F">
              <w:rPr>
                <w:rFonts w:ascii="Times New Roman" w:hAnsi="Times New Roman" w:cs="Times New Roman"/>
                <w:color w:val="7F7F7F"/>
              </w:rPr>
              <w:t>Calc</w:t>
            </w:r>
            <w:proofErr w:type="spellEnd"/>
            <w:r w:rsidRPr="0035042F">
              <w:rPr>
                <w:rFonts w:ascii="Times New Roman" w:hAnsi="Times New Roman" w:cs="Times New Roman"/>
                <w:color w:val="7F7F7F"/>
              </w:rPr>
              <w:t>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B0AC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8515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653A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16 / 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1972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6CF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61D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5D60" w14:textId="0CF507D9" w:rsidR="00444685" w:rsidRDefault="00444685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</w:t>
            </w:r>
            <w:proofErr w:type="spellEnd"/>
          </w:p>
          <w:p w14:paraId="56083554" w14:textId="6A384D29" w:rsidR="00444685" w:rsidRPr="007664FE" w:rsidRDefault="00444685" w:rsidP="007E7B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ПК-2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</w:t>
            </w:r>
            <w:proofErr w:type="spellEnd"/>
          </w:p>
        </w:tc>
      </w:tr>
      <w:tr w:rsidR="00444685" w:rsidRPr="0035042F" w14:paraId="3EC37E03" w14:textId="77777777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51E1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07DF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568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FD86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DA2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0348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C6C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37DA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14:paraId="156E1007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60E6E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5.1. Базовые алгоритмы. Модели решения задач с использованием базовых алгоритмов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8DE5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4E73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7DD3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12 / 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DEA6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55C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6F5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2B5A" w14:textId="77777777" w:rsidR="00444685" w:rsidRDefault="00444685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  <w:p w14:paraId="1DB720B2" w14:textId="77777777" w:rsidR="00444685" w:rsidRPr="007664FE" w:rsidRDefault="00444685" w:rsidP="007E7B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ПК-2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</w:tc>
      </w:tr>
      <w:tr w:rsidR="00444685" w:rsidRPr="0035042F" w14:paraId="3D9BD27F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9B55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5.2. Алгоритмы поиска по критерию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EDF7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C74A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4251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8 / 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F9F7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38B8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Подготовка к практическим занятиям.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953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773A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14:paraId="1BC735A8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73798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 xml:space="preserve">Тема 5.3. Решение задач оптимизации. Надстройка </w:t>
            </w:r>
            <w:proofErr w:type="spellStart"/>
            <w:r w:rsidRPr="0035042F">
              <w:rPr>
                <w:rFonts w:ascii="Times New Roman" w:hAnsi="Times New Roman" w:cs="Times New Roman"/>
                <w:color w:val="000000"/>
              </w:rPr>
              <w:t>Excel</w:t>
            </w:r>
            <w:proofErr w:type="spellEnd"/>
            <w:r w:rsidRPr="0035042F">
              <w:rPr>
                <w:rFonts w:ascii="Times New Roman" w:hAnsi="Times New Roman" w:cs="Times New Roman"/>
                <w:color w:val="000000"/>
              </w:rPr>
              <w:t xml:space="preserve"> "Поиск решения"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7372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C337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F6E9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 / 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3211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5E6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56F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BF6" w14:textId="77777777" w:rsidR="00444685" w:rsidRDefault="00444685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  <w:p w14:paraId="11E510EE" w14:textId="77777777" w:rsidR="00444685" w:rsidRPr="007664FE" w:rsidRDefault="00444685" w:rsidP="007E7B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ПК-2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</w:tc>
      </w:tr>
      <w:tr w:rsidR="00444685" w:rsidRPr="0035042F" w14:paraId="59A73691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348A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690E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E62C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06A4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A7B5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9455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68F5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3DF1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14:paraId="1479B262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47B7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Подготовка к зачету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F07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B9A5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E16E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27C8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EFF0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7A37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7A61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14:paraId="779B7EBB" w14:textId="77777777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BBD1699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Итого за семестр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189983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C61DB2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6DE6BD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54/22И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39DFE4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53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4EF1CA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9EA28E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Промежуточная аттестация (зачет)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14:paraId="4ECF0910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44685" w:rsidRPr="0035042F" w14:paraId="0579D597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B68F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6. Языки программирования высокого уровня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51B5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6AB7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BFC7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1235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37B9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7E16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EEF94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14:paraId="2DCC9682" w14:textId="77777777" w:rsidTr="0035042F">
        <w:trPr>
          <w:trHeight w:val="2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A6A6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6.1. Состав и назначение компонентов системы программирования. Формы представления алгоритмов. Структура программы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E8E6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9B0B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C686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 / 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A7C4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709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AF45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ИДЗ, Компьютерное тестирование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E374" w14:textId="77777777" w:rsidR="00444685" w:rsidRPr="005C2250" w:rsidRDefault="00444685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</w:t>
            </w:r>
            <w:proofErr w:type="spellEnd"/>
          </w:p>
        </w:tc>
      </w:tr>
      <w:tr w:rsidR="00444685" w:rsidRPr="0035042F" w14:paraId="6AA3CE76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CA00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6.2. Понятие о структурном программировании. Реализация линейных, условных и циклических алгоритмов.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347F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C574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BA65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10 / 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AAEF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3837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Разработка и реализация алгоритмов решения задач. Выполнение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61F6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ИДЗ, АКР. Участие в олимпиадах по программированию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E05A" w14:textId="77777777" w:rsidR="00444685" w:rsidRDefault="00444685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  <w:p w14:paraId="336CA933" w14:textId="77777777" w:rsidR="00444685" w:rsidRPr="007664FE" w:rsidRDefault="00444685" w:rsidP="007E7B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ПК-2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</w:tc>
      </w:tr>
      <w:tr w:rsidR="00444685" w:rsidRPr="0035042F" w14:paraId="10AF24B8" w14:textId="77777777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462E7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7.Технологии программирования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102F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B3DE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087D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9021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3155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60B9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960B1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14:paraId="7E13B040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6616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7.1. Объектно-ориентированное программирование. Создание пользовательских приложений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1928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217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3F09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8 / 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1E93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5,05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D33B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Разработка и реализация алгоритмов решения задач. Выполнение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5281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ИДЗ. Участие в олимпиадах по программированию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F110" w14:textId="77777777" w:rsidR="00444685" w:rsidRPr="005C2250" w:rsidRDefault="00444685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</w:tc>
      </w:tr>
      <w:tr w:rsidR="00444685" w:rsidRPr="0035042F" w14:paraId="19A7C8DB" w14:textId="77777777" w:rsidTr="0035042F">
        <w:trPr>
          <w:trHeight w:val="593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855A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8. Информационные системы. Базы данных.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C283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D5E2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2514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5245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1162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13C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9CC1A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14:paraId="25619F8E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3101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8.1. Информационные системы. Классификация, состав, перспективы развития. Основные функции СУБД.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DD16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7A24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BFAD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 / 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086B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D008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09B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Защита реферата, ИДЗ, Компьютерное тестирование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7202" w14:textId="77777777" w:rsidR="00444685" w:rsidRPr="005C2250" w:rsidRDefault="00444685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</w:t>
            </w:r>
            <w:proofErr w:type="spellEnd"/>
          </w:p>
        </w:tc>
      </w:tr>
      <w:tr w:rsidR="00444685" w:rsidRPr="0035042F" w14:paraId="0EF28F04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2C28F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Тема 8.2. Основные объекты файла базы данных. Приемы проектирования РБД. Приемы </w:t>
            </w: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работы в СУБД </w:t>
            </w:r>
            <w:proofErr w:type="spellStart"/>
            <w:r w:rsidRPr="0035042F">
              <w:rPr>
                <w:rFonts w:ascii="Times New Roman" w:hAnsi="Times New Roman" w:cs="Times New Roman"/>
                <w:color w:val="000000"/>
              </w:rPr>
              <w:t>Access</w:t>
            </w:r>
            <w:proofErr w:type="spellEnd"/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B5BA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68E0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3E15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4 / 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63E6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834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</w:t>
            </w: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зовательного портала и ЭБС. Подготовка к практическим занятиям. Выполнение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A114" w14:textId="77777777" w:rsidR="00444685" w:rsidRPr="0035042F" w:rsidRDefault="00444685" w:rsidP="008524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lastRenderedPageBreak/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3C1A" w14:textId="77777777" w:rsidR="00444685" w:rsidRDefault="00444685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  <w:p w14:paraId="64A7A85B" w14:textId="77777777" w:rsidR="00444685" w:rsidRPr="007664FE" w:rsidRDefault="00444685" w:rsidP="007E7B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ПК-2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</w:t>
            </w:r>
            <w:proofErr w:type="spellEnd"/>
          </w:p>
        </w:tc>
      </w:tr>
      <w:tr w:rsidR="00444685" w:rsidRPr="0035042F" w14:paraId="4322E011" w14:textId="77777777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654BC5" w14:textId="77777777" w:rsidR="00444685" w:rsidRPr="0035042F" w:rsidRDefault="00444685" w:rsidP="006F446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Модуль .9 Средства автоматизации математических расчетов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8AB2" w14:textId="77777777" w:rsidR="00444685" w:rsidRPr="0035042F" w:rsidRDefault="00444685" w:rsidP="00852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CF78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CEB5D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0E2D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A173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8F18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66F26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14:paraId="69D98D01" w14:textId="77777777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FACF28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9.1 Система компьютерной алгебры </w:t>
            </w:r>
            <w:proofErr w:type="spellStart"/>
            <w:r w:rsidRPr="0035042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MathCAD</w:t>
            </w:r>
            <w:proofErr w:type="spellEnd"/>
          </w:p>
          <w:p w14:paraId="4FEA0959" w14:textId="77777777" w:rsidR="00444685" w:rsidRPr="0035042F" w:rsidRDefault="00444685" w:rsidP="00337C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Выполнение вычислений в численном и символьном режимах. Построение графиков функций. Поиск корней многочленов и функций. Решение систем линейных алгебраических уравнений и систем нелинейных уравнений Оптимизация. Решение обыкновенных дифференциальных уравнений. 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70AC" w14:textId="77777777" w:rsidR="00444685" w:rsidRPr="0035042F" w:rsidRDefault="00444685" w:rsidP="00852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726B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236FB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194B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02B317A" w14:textId="77777777" w:rsidR="00444685" w:rsidRPr="0035042F" w:rsidRDefault="00444685" w:rsidP="0073410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105A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E306D" w14:textId="77777777" w:rsidR="00444685" w:rsidRDefault="00444685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  <w:p w14:paraId="0D149660" w14:textId="77777777" w:rsidR="00444685" w:rsidRPr="007664FE" w:rsidRDefault="00444685" w:rsidP="007E7B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ПК-2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</w:t>
            </w:r>
            <w:proofErr w:type="spellEnd"/>
          </w:p>
        </w:tc>
      </w:tr>
      <w:tr w:rsidR="00444685" w:rsidRPr="0035042F" w14:paraId="00B0ADC7" w14:textId="77777777" w:rsidTr="0035042F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5F0A" w14:textId="77777777" w:rsidR="00444685" w:rsidRPr="0035042F" w:rsidRDefault="00444685" w:rsidP="00D4247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Модуль .10 Основы защиты информации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F041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BD7D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3004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C77F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15E5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EC54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708FD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14:paraId="14F1FB4C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52EF" w14:textId="77777777" w:rsidR="00444685" w:rsidRPr="0035042F" w:rsidRDefault="00444685" w:rsidP="00D424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Тема 10.1. Основы защиты информации и сведений, составляющих государственную тайну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51AC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1753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B999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F261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5E3C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0C53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8E9D" w14:textId="77777777" w:rsidR="00444685" w:rsidRPr="005C2250" w:rsidRDefault="00444685" w:rsidP="007E7B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ОПК-1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зув</w:t>
            </w:r>
            <w:proofErr w:type="spellEnd"/>
          </w:p>
        </w:tc>
      </w:tr>
      <w:tr w:rsidR="00444685" w:rsidRPr="0035042F" w14:paraId="7A23DFF8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596B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2A4C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89F1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9E57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6DDC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D3B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Подготовка к компьютерному тестированию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683E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042F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FD72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44685" w:rsidRPr="0035042F" w14:paraId="470F7661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D5419F7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042F">
              <w:rPr>
                <w:rFonts w:ascii="Times New Roman" w:hAnsi="Times New Roman" w:cs="Times New Roman"/>
                <w:b/>
                <w:bCs/>
              </w:rPr>
              <w:t>Итого за семестр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74EFB9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04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1D61A0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3713AA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38/14И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FA20BF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30,05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C71DDE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D1CFB9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1AD2A2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685" w:rsidRPr="0035042F" w14:paraId="59CE4D83" w14:textId="77777777" w:rsidTr="0035042F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73D45CC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042F">
              <w:rPr>
                <w:rFonts w:ascii="Times New Roman" w:hAnsi="Times New Roman" w:cs="Times New Roman"/>
                <w:b/>
                <w:bCs/>
              </w:rPr>
              <w:t>Итого по дисциплине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AB85CA" w14:textId="77777777" w:rsidR="00444685" w:rsidRPr="0035042F" w:rsidRDefault="00444685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5042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3878B1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7ADDC4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92/36И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C9A7C47" w14:textId="77777777" w:rsidR="00444685" w:rsidRPr="0035042F" w:rsidRDefault="00444685" w:rsidP="003504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5042F">
              <w:rPr>
                <w:rFonts w:ascii="Times New Roman" w:hAnsi="Times New Roman" w:cs="Times New Roman"/>
                <w:b/>
                <w:bCs/>
                <w:color w:val="000000"/>
              </w:rPr>
              <w:t>83,05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9E72A2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2A0653A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42F">
              <w:rPr>
                <w:rFonts w:ascii="Times New Roman" w:hAnsi="Times New Roman" w:cs="Times New Roman"/>
                <w:b/>
                <w:bCs/>
              </w:rPr>
              <w:t>Промежуточная аттестация (Экзамен)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583AA3" w14:textId="77777777" w:rsidR="00444685" w:rsidRPr="0035042F" w:rsidRDefault="00444685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A8093AC" w14:textId="77777777" w:rsidR="004751E8" w:rsidRPr="004751E8" w:rsidRDefault="004751E8" w:rsidP="00040F72">
      <w:pPr>
        <w:pStyle w:val="Style4"/>
        <w:widowControl/>
        <w:jc w:val="both"/>
        <w:rPr>
          <w:rStyle w:val="FontStyle18"/>
          <w:sz w:val="24"/>
          <w:szCs w:val="24"/>
        </w:rPr>
      </w:pPr>
    </w:p>
    <w:p w14:paraId="11AE1BB5" w14:textId="77777777" w:rsidR="00B96A8F" w:rsidRDefault="00B96A8F" w:rsidP="004751E8">
      <w:pPr>
        <w:spacing w:before="120" w:after="120"/>
        <w:ind w:left="1077"/>
        <w:jc w:val="both"/>
        <w:rPr>
          <w:rFonts w:ascii="Times New Roman" w:hAnsi="Times New Roman" w:cs="Times New Roman"/>
          <w:b/>
          <w:sz w:val="24"/>
          <w:szCs w:val="24"/>
        </w:rPr>
        <w:sectPr w:rsidR="00B96A8F" w:rsidSect="00040F72">
          <w:pgSz w:w="16840" w:h="11907" w:orient="landscape" w:code="9"/>
          <w:pgMar w:top="1134" w:right="1134" w:bottom="567" w:left="1134" w:header="720" w:footer="720" w:gutter="0"/>
          <w:pgNumType w:start="1"/>
          <w:cols w:space="720"/>
          <w:noEndnote/>
          <w:docGrid w:linePitch="360"/>
        </w:sectPr>
      </w:pPr>
    </w:p>
    <w:p w14:paraId="5F69A9A5" w14:textId="77777777" w:rsidR="004751E8" w:rsidRPr="004751E8" w:rsidRDefault="004751E8" w:rsidP="004751E8">
      <w:pPr>
        <w:spacing w:before="120" w:after="120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1E8">
        <w:rPr>
          <w:rFonts w:ascii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14:paraId="739E164D" w14:textId="77777777" w:rsidR="004216CC" w:rsidRDefault="004216CC" w:rsidP="00962AF2">
      <w:pPr>
        <w:pStyle w:val="ab"/>
        <w:jc w:val="both"/>
      </w:pPr>
      <w:r>
        <w:t xml:space="preserve">1. 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14:paraId="12CA6F60" w14:textId="77777777" w:rsidR="004216CC" w:rsidRDefault="004216CC" w:rsidP="00962AF2">
      <w:pPr>
        <w:pStyle w:val="ab"/>
        <w:jc w:val="both"/>
      </w:pPr>
      <w:r>
        <w:t>Формы учебных занятий с использованием традиционных технологий:</w:t>
      </w:r>
    </w:p>
    <w:p w14:paraId="7B1F82D3" w14:textId="77777777" w:rsidR="004216CC" w:rsidRDefault="004216CC" w:rsidP="00962AF2">
      <w:pPr>
        <w:pStyle w:val="ab"/>
        <w:jc w:val="both"/>
      </w:pPr>
      <w: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02EAC767" w14:textId="77777777" w:rsidR="004216CC" w:rsidRDefault="004216CC" w:rsidP="00962AF2">
      <w:pPr>
        <w:pStyle w:val="ab"/>
        <w:jc w:val="both"/>
      </w:pPr>
      <w:r>
        <w:t>Семинар 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14:paraId="03F05984" w14:textId="77777777" w:rsidR="004216CC" w:rsidRDefault="004216CC" w:rsidP="00962AF2">
      <w:pPr>
        <w:pStyle w:val="ab"/>
        <w:jc w:val="both"/>
      </w:pPr>
      <w:r>
        <w:t>Практическое занятие, посвященное освоению конкретных умений и навыков по предложенному алгоритму.</w:t>
      </w:r>
    </w:p>
    <w:p w14:paraId="36A6DF0B" w14:textId="77777777" w:rsidR="004216CC" w:rsidRDefault="004216CC" w:rsidP="00962AF2">
      <w:pPr>
        <w:pStyle w:val="ab"/>
        <w:jc w:val="both"/>
      </w:pPr>
      <w:r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14:paraId="3AC77B69" w14:textId="77777777" w:rsidR="004216CC" w:rsidRDefault="004216CC" w:rsidP="00962AF2">
      <w:pPr>
        <w:pStyle w:val="ab"/>
        <w:jc w:val="both"/>
      </w:pPr>
      <w:r>
        <w:t>2. 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14:paraId="11D62E35" w14:textId="77777777" w:rsidR="004216CC" w:rsidRDefault="004216CC" w:rsidP="00962AF2">
      <w:pPr>
        <w:pStyle w:val="ab"/>
        <w:jc w:val="both"/>
      </w:pPr>
      <w:r>
        <w:t>Формы учебных занятий с использованием технологий проблемного обучения:</w:t>
      </w:r>
    </w:p>
    <w:p w14:paraId="60B77088" w14:textId="77777777" w:rsidR="004216CC" w:rsidRDefault="004216CC" w:rsidP="00962AF2">
      <w:pPr>
        <w:pStyle w:val="ab"/>
        <w:jc w:val="both"/>
      </w:pPr>
      <w:r>
        <w:t xml:space="preserve"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 </w:t>
      </w:r>
    </w:p>
    <w:p w14:paraId="786503F8" w14:textId="3FE2EDC0" w:rsidR="004216CC" w:rsidRDefault="004216CC" w:rsidP="00962AF2">
      <w:pPr>
        <w:pStyle w:val="ab"/>
        <w:jc w:val="both"/>
      </w:pPr>
      <w:r>
        <w:t>Лекция «вдвоем» 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14:paraId="565636E1" w14:textId="7FC7AA33" w:rsidR="004216CC" w:rsidRDefault="004216CC" w:rsidP="00962AF2">
      <w:pPr>
        <w:pStyle w:val="ab"/>
        <w:jc w:val="both"/>
      </w:pPr>
      <w:r>
        <w:t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14:paraId="44844442" w14:textId="77777777" w:rsidR="004216CC" w:rsidRDefault="004216CC" w:rsidP="00962AF2">
      <w:pPr>
        <w:pStyle w:val="ab"/>
        <w:jc w:val="both"/>
      </w:pPr>
      <w:r>
        <w:t>Практическое занятие на основе кейс-метода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14:paraId="213B6EBF" w14:textId="77777777" w:rsidR="004216CC" w:rsidRDefault="004216CC" w:rsidP="00962AF2">
      <w:pPr>
        <w:pStyle w:val="ab"/>
        <w:jc w:val="both"/>
      </w:pPr>
      <w:r>
        <w:t>3. Игровые технологии 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14:paraId="001455E7" w14:textId="77777777" w:rsidR="004216CC" w:rsidRDefault="004216CC" w:rsidP="00962AF2">
      <w:pPr>
        <w:pStyle w:val="ab"/>
        <w:jc w:val="both"/>
      </w:pPr>
      <w:r>
        <w:t>Формы учебных занятий с использованием игровых технологий:</w:t>
      </w:r>
    </w:p>
    <w:p w14:paraId="27304175" w14:textId="77777777" w:rsidR="004216CC" w:rsidRDefault="004216CC" w:rsidP="00962AF2">
      <w:pPr>
        <w:pStyle w:val="ab"/>
        <w:jc w:val="both"/>
      </w:pPr>
      <w:r>
        <w:t>Учебная игра 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14:paraId="014BE460" w14:textId="77777777" w:rsidR="004216CC" w:rsidRDefault="004216CC" w:rsidP="00962AF2">
      <w:pPr>
        <w:pStyle w:val="ab"/>
        <w:jc w:val="both"/>
      </w:pPr>
      <w:r>
        <w:t>Деловая игра 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14:paraId="5784E0D5" w14:textId="77777777" w:rsidR="004216CC" w:rsidRDefault="004216CC" w:rsidP="00962AF2">
      <w:pPr>
        <w:pStyle w:val="ab"/>
        <w:jc w:val="both"/>
      </w:pPr>
      <w:r>
        <w:t>Ролевая игра – имитация или реконструкция моделей ролевого поведения в предложенных сценарных условиях.</w:t>
      </w:r>
    </w:p>
    <w:p w14:paraId="1FB240CC" w14:textId="77777777" w:rsidR="004216CC" w:rsidRDefault="004216CC" w:rsidP="00962AF2">
      <w:pPr>
        <w:pStyle w:val="ab"/>
        <w:jc w:val="both"/>
      </w:pPr>
      <w:r>
        <w:lastRenderedPageBreak/>
        <w:t xml:space="preserve">4. Технологии проектного обучения 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r w:rsidR="005E10F7">
        <w:t>рефлексию</w:t>
      </w:r>
      <w:r>
        <w:t>.</w:t>
      </w:r>
    </w:p>
    <w:p w14:paraId="146C82E4" w14:textId="77777777" w:rsidR="004216CC" w:rsidRDefault="004216CC" w:rsidP="00962AF2">
      <w:pPr>
        <w:pStyle w:val="ab"/>
        <w:jc w:val="both"/>
      </w:pPr>
      <w:r>
        <w:t>Основные типы проектов:</w:t>
      </w:r>
    </w:p>
    <w:p w14:paraId="21E621D2" w14:textId="77777777" w:rsidR="004216CC" w:rsidRDefault="004216CC" w:rsidP="00962AF2">
      <w:pPr>
        <w:pStyle w:val="ab"/>
        <w:jc w:val="both"/>
      </w:pPr>
      <w:r>
        <w:t>Исследовательский проект 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14:paraId="14AC4996" w14:textId="77777777" w:rsidR="004216CC" w:rsidRDefault="004216CC" w:rsidP="00962AF2">
      <w:pPr>
        <w:pStyle w:val="ab"/>
        <w:jc w:val="both"/>
      </w:pPr>
      <w:r>
        <w:t>Информационный проект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14:paraId="308FC03B" w14:textId="77777777" w:rsidR="004216CC" w:rsidRDefault="004216CC" w:rsidP="00962AF2">
      <w:pPr>
        <w:pStyle w:val="ab"/>
        <w:jc w:val="both"/>
      </w:pPr>
      <w:r>
        <w:t>5. 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14:paraId="15CE6EE1" w14:textId="77777777" w:rsidR="004216CC" w:rsidRDefault="004216CC" w:rsidP="00962AF2">
      <w:pPr>
        <w:pStyle w:val="ab"/>
        <w:jc w:val="both"/>
      </w:pPr>
      <w:r>
        <w:t>Формы учебных занятий с использованием специализированных интерактивных технологий:</w:t>
      </w:r>
    </w:p>
    <w:p w14:paraId="2B80603E" w14:textId="13C58B94" w:rsidR="004216CC" w:rsidRDefault="004216CC" w:rsidP="00962AF2">
      <w:pPr>
        <w:pStyle w:val="ab"/>
        <w:jc w:val="both"/>
      </w:pPr>
      <w:r>
        <w:t xml:space="preserve">Лекция «обратной связи» – лекция–провокация (изложение материала с заранее </w:t>
      </w:r>
      <w:r w:rsidR="00312B9C">
        <w:t>запланированными</w:t>
      </w:r>
      <w:r>
        <w:t xml:space="preserve"> ошибками), лекция-беседа, лекция-дискуссия, лекция-</w:t>
      </w:r>
      <w:proofErr w:type="spellStart"/>
      <w:r>
        <w:t>прессконференция</w:t>
      </w:r>
      <w:proofErr w:type="spellEnd"/>
      <w:r>
        <w:t>.</w:t>
      </w:r>
    </w:p>
    <w:p w14:paraId="76F8EE55" w14:textId="77777777" w:rsidR="004216CC" w:rsidRDefault="004216CC" w:rsidP="00962AF2">
      <w:pPr>
        <w:pStyle w:val="ab"/>
        <w:jc w:val="both"/>
      </w:pPr>
      <w:r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14:paraId="46DC1B7B" w14:textId="77777777" w:rsidR="004216CC" w:rsidRDefault="004216CC" w:rsidP="00962AF2">
      <w:pPr>
        <w:pStyle w:val="ab"/>
        <w:jc w:val="both"/>
      </w:pPr>
      <w:r>
        <w:t>6. Информационно-коммуникационные образовательные технологии 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14:paraId="0517070B" w14:textId="77777777" w:rsidR="004216CC" w:rsidRDefault="004216CC" w:rsidP="00962AF2">
      <w:pPr>
        <w:pStyle w:val="ab"/>
        <w:jc w:val="both"/>
      </w:pPr>
      <w:r>
        <w:t>Формы учебных занятий с использованием информационно-коммуникационных технологий:</w:t>
      </w:r>
    </w:p>
    <w:p w14:paraId="5F75DDCD" w14:textId="77777777" w:rsidR="004216CC" w:rsidRDefault="004216CC" w:rsidP="00962AF2">
      <w:pPr>
        <w:pStyle w:val="ab"/>
        <w:jc w:val="both"/>
      </w:pPr>
      <w: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47CAF324" w14:textId="77777777" w:rsidR="004216CC" w:rsidRDefault="004216CC" w:rsidP="00962AF2">
      <w:pPr>
        <w:pStyle w:val="ab"/>
        <w:jc w:val="both"/>
      </w:pPr>
      <w:r>
        <w:t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4FDE749C" w14:textId="77777777" w:rsidR="004216CC" w:rsidRPr="004216CC" w:rsidRDefault="004216CC" w:rsidP="004216CC">
      <w:pPr>
        <w:pStyle w:val="ab"/>
      </w:pPr>
    </w:p>
    <w:p w14:paraId="242C57EB" w14:textId="77777777" w:rsidR="004751E8" w:rsidRPr="004751E8" w:rsidRDefault="004751E8" w:rsidP="004751E8">
      <w:pPr>
        <w:keepNext/>
        <w:spacing w:before="240" w:after="60" w:line="360" w:lineRule="auto"/>
        <w:ind w:firstLine="567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751E8">
        <w:rPr>
          <w:rFonts w:ascii="Times New Roman" w:hAnsi="Times New Roman" w:cs="Times New Roman"/>
          <w:b/>
          <w:bCs/>
          <w:sz w:val="24"/>
          <w:szCs w:val="24"/>
        </w:rPr>
        <w:t>6. Учебно-методическое обеспечение самостоятельной работы студентов</w:t>
      </w:r>
    </w:p>
    <w:p w14:paraId="5435A4A4" w14:textId="77777777" w:rsidR="007661E2" w:rsidRDefault="007661E2" w:rsidP="007661E2">
      <w:pPr>
        <w:pStyle w:val="ab"/>
      </w:pPr>
      <w:r>
        <w:t>По дисциплине «</w:t>
      </w:r>
      <w:r w:rsidRPr="00DA1A42">
        <w:rPr>
          <w:bCs/>
          <w:noProof/>
          <w:lang w:eastAsia="ru-RU"/>
        </w:rPr>
        <w:t>Информатика</w:t>
      </w:r>
      <w:r>
        <w:t xml:space="preserve">» предусмотрена аудиторная и внеаудиторная самостоятельная работа обучающихся. </w:t>
      </w:r>
    </w:p>
    <w:p w14:paraId="28FA125A" w14:textId="77777777" w:rsidR="007661E2" w:rsidRDefault="007661E2" w:rsidP="007661E2">
      <w:pPr>
        <w:pStyle w:val="ab"/>
      </w:pPr>
      <w:r>
        <w:t>Аудиторная самостоятельная работа студентов предполагает решение контрольных задач на практических занятиях.</w:t>
      </w:r>
    </w:p>
    <w:p w14:paraId="1C9EDA51" w14:textId="77777777" w:rsidR="007661E2" w:rsidRDefault="002A7A7C" w:rsidP="007661E2">
      <w:pPr>
        <w:pStyle w:val="ab"/>
      </w:pPr>
      <w:r w:rsidRPr="002A7A7C"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</w:p>
    <w:p w14:paraId="152A242E" w14:textId="77777777" w:rsidR="002A7A7C" w:rsidRPr="002A7A7C" w:rsidRDefault="002A7A7C" w:rsidP="002A7A7C">
      <w:pPr>
        <w:pStyle w:val="ab"/>
        <w:rPr>
          <w:b/>
        </w:rPr>
      </w:pPr>
      <w:r w:rsidRPr="002A7A7C">
        <w:rPr>
          <w:b/>
        </w:rPr>
        <w:lastRenderedPageBreak/>
        <w:t>Примерные индивидуальные домашние</w:t>
      </w:r>
      <w:r w:rsidR="00E970C6">
        <w:rPr>
          <w:b/>
        </w:rPr>
        <w:t xml:space="preserve"> задания</w:t>
      </w:r>
      <w:r w:rsidRPr="002A7A7C">
        <w:rPr>
          <w:b/>
        </w:rPr>
        <w:t>:</w:t>
      </w:r>
    </w:p>
    <w:p w14:paraId="0CBAA885" w14:textId="77777777" w:rsidR="002A7A7C" w:rsidRDefault="002A7A7C" w:rsidP="002A7A7C">
      <w:pPr>
        <w:pStyle w:val="ab"/>
      </w:pPr>
      <w:r w:rsidRPr="00442E0C">
        <w:rPr>
          <w:b/>
        </w:rPr>
        <w:t>Тема 4.1.</w:t>
      </w:r>
      <w:r>
        <w:t xml:space="preserve"> Средства представления и приемы обработки текстовой информации</w:t>
      </w:r>
    </w:p>
    <w:p w14:paraId="6FDFA572" w14:textId="77777777" w:rsidR="002A7A7C" w:rsidRDefault="002A7A7C" w:rsidP="002A7A7C">
      <w:pPr>
        <w:pStyle w:val="ab"/>
      </w:pPr>
      <w:r>
        <w:t>Создать 2-страничный текстовый документ, содержащий титульный лист отчетной работы и страницу математических формул.</w:t>
      </w:r>
    </w:p>
    <w:p w14:paraId="71DAE9EB" w14:textId="77777777" w:rsidR="002A7A7C" w:rsidRDefault="002A7A7C" w:rsidP="002A7A7C">
      <w:pPr>
        <w:pStyle w:val="ab"/>
      </w:pPr>
      <w:r>
        <w:t>Изучить параметры форматирования страницы, шрифта, абзаца. Изучить работу с разделами и редактором формул.</w:t>
      </w:r>
    </w:p>
    <w:p w14:paraId="764CBE99" w14:textId="77777777" w:rsidR="00442E0C" w:rsidRDefault="00442E0C" w:rsidP="002A7A7C">
      <w:pPr>
        <w:pStyle w:val="ab"/>
      </w:pPr>
      <w:r>
        <w:t>Темы рефератов:</w:t>
      </w:r>
    </w:p>
    <w:p w14:paraId="7938F8E0" w14:textId="77777777" w:rsidR="00442E0C" w:rsidRDefault="00442E0C" w:rsidP="00442E0C">
      <w:pPr>
        <w:pStyle w:val="ab"/>
      </w:pPr>
      <w:r>
        <w:t>1.</w:t>
      </w:r>
      <w:r>
        <w:tab/>
        <w:t>Понятие и основные виды архитектуры ЭВМ. Принципы работы вычислительной системы. Принципы фон Неймана.</w:t>
      </w:r>
    </w:p>
    <w:p w14:paraId="19B0AEFA" w14:textId="77777777" w:rsidR="00442E0C" w:rsidRDefault="00442E0C" w:rsidP="00442E0C">
      <w:pPr>
        <w:pStyle w:val="ab"/>
      </w:pPr>
      <w:r>
        <w:t>2.</w:t>
      </w:r>
      <w:r>
        <w:tab/>
        <w:t>Локальные компьютерные сети. Архитектуры сетей.  Топологии сетей. Типы линий связи в локальных сетях.</w:t>
      </w:r>
    </w:p>
    <w:p w14:paraId="2A355B34" w14:textId="77777777" w:rsidR="00442E0C" w:rsidRDefault="00442E0C" w:rsidP="00442E0C">
      <w:pPr>
        <w:pStyle w:val="ab"/>
      </w:pPr>
      <w:r>
        <w:t>3.</w:t>
      </w:r>
      <w:r>
        <w:tab/>
        <w:t>Локальные компьютерные сети. Протоколы обмена данными. Сетевая модель OSI.</w:t>
      </w:r>
    </w:p>
    <w:p w14:paraId="5BF89E13" w14:textId="77777777" w:rsidR="00442E0C" w:rsidRDefault="00442E0C" w:rsidP="00442E0C">
      <w:pPr>
        <w:pStyle w:val="ab"/>
      </w:pPr>
      <w:r>
        <w:t>4.</w:t>
      </w:r>
      <w:r>
        <w:tab/>
        <w:t>Локальные компьютерные сети. Устройства, необходимые для организации вычислительных сетей (шлюзы, маршрутизаторы, мосты, роутеры и др.).</w:t>
      </w:r>
    </w:p>
    <w:p w14:paraId="6BD523FA" w14:textId="77777777" w:rsidR="00442E0C" w:rsidRDefault="00442E0C" w:rsidP="00442E0C">
      <w:pPr>
        <w:pStyle w:val="ab"/>
      </w:pPr>
      <w:r>
        <w:t>5.</w:t>
      </w:r>
      <w:r>
        <w:tab/>
        <w:t>Адресация в компьютерных сетях. Виды адресации. Физические адреса; IP- адресация и доменная система имен.</w:t>
      </w:r>
    </w:p>
    <w:p w14:paraId="6AD22F4B" w14:textId="77777777" w:rsidR="00442E0C" w:rsidRDefault="00442E0C" w:rsidP="00442E0C">
      <w:pPr>
        <w:pStyle w:val="ab"/>
      </w:pPr>
      <w:r>
        <w:t>6.</w:t>
      </w:r>
      <w:r>
        <w:tab/>
        <w:t>Электронная цифровая подпись, отечественный стандарт цифровой подписи.</w:t>
      </w:r>
    </w:p>
    <w:p w14:paraId="1C6D4BA8" w14:textId="77777777" w:rsidR="00442E0C" w:rsidRDefault="00442E0C" w:rsidP="00442E0C">
      <w:pPr>
        <w:pStyle w:val="ab"/>
      </w:pPr>
      <w:r>
        <w:t>7.</w:t>
      </w:r>
      <w:r>
        <w:tab/>
        <w:t>Защита данных в вычислительных сетях, защита данных при их передаче по каналам связи.</w:t>
      </w:r>
    </w:p>
    <w:p w14:paraId="27FC25CE" w14:textId="77777777" w:rsidR="00442E0C" w:rsidRDefault="00442E0C" w:rsidP="00442E0C">
      <w:pPr>
        <w:pStyle w:val="ab"/>
      </w:pPr>
      <w:r>
        <w:t>8.</w:t>
      </w:r>
      <w:r>
        <w:tab/>
        <w:t>Основы информационного моделирования. Методы и технологии моделирования. Информационная модель объекта. Классификация и формы представления моделей.</w:t>
      </w:r>
    </w:p>
    <w:p w14:paraId="0F43050A" w14:textId="77777777" w:rsidR="00442E0C" w:rsidRDefault="00442E0C" w:rsidP="00442E0C">
      <w:pPr>
        <w:pStyle w:val="ab"/>
      </w:pPr>
      <w:r>
        <w:t>9.</w:t>
      </w:r>
      <w:r>
        <w:tab/>
        <w:t xml:space="preserve">Идентификация и аутентификация пользователей.  Алгоритмы аутентификации. </w:t>
      </w:r>
    </w:p>
    <w:p w14:paraId="192502C3" w14:textId="77777777" w:rsidR="00442E0C" w:rsidRDefault="00442E0C" w:rsidP="00442E0C">
      <w:pPr>
        <w:pStyle w:val="ab"/>
      </w:pPr>
      <w:r>
        <w:t>10.</w:t>
      </w:r>
      <w:r>
        <w:tab/>
        <w:t>Понятие данных и информации. Свойства информации. Операции с данными и информационные процессы. Определение количества информации.</w:t>
      </w:r>
    </w:p>
    <w:p w14:paraId="3BE7BA2C" w14:textId="77777777" w:rsidR="00442E0C" w:rsidRDefault="00442E0C" w:rsidP="00442E0C">
      <w:pPr>
        <w:pStyle w:val="ab"/>
      </w:pPr>
      <w:r>
        <w:t>11.</w:t>
      </w:r>
      <w:r>
        <w:tab/>
        <w:t>Информационная безопасность. Защита информации. Законодательство РФ в сфере защиты информации. Организационные, программные и аппаратные методы защиты.</w:t>
      </w:r>
    </w:p>
    <w:p w14:paraId="43DE00D4" w14:textId="77777777" w:rsidR="00442E0C" w:rsidRDefault="00442E0C" w:rsidP="00442E0C">
      <w:pPr>
        <w:pStyle w:val="ab"/>
      </w:pPr>
      <w:r>
        <w:t>12.</w:t>
      </w:r>
      <w:r>
        <w:tab/>
        <w:t>Программная и аппаратная архитектуры вычислительной системы. Состав и назначение основных элементов персонального компьютера, их характеристики.</w:t>
      </w:r>
    </w:p>
    <w:p w14:paraId="36D28C80" w14:textId="77777777" w:rsidR="00442E0C" w:rsidRDefault="00442E0C" w:rsidP="00442E0C">
      <w:pPr>
        <w:pStyle w:val="ab"/>
      </w:pPr>
      <w:r>
        <w:t>13.</w:t>
      </w:r>
      <w:r>
        <w:tab/>
        <w:t xml:space="preserve">Прикладное программное обеспечение. Классификация прикладных задач пользователей с примерами программного обеспечения. </w:t>
      </w:r>
    </w:p>
    <w:p w14:paraId="4664C8EA" w14:textId="77777777" w:rsidR="00442E0C" w:rsidRDefault="00442E0C" w:rsidP="00442E0C">
      <w:pPr>
        <w:pStyle w:val="ab"/>
      </w:pPr>
      <w:r>
        <w:t>14.</w:t>
      </w:r>
      <w:r>
        <w:tab/>
        <w:t>Системное и служебное программное обеспечение. Классификация и примеры. Современное состояние и перспективы развития.</w:t>
      </w:r>
    </w:p>
    <w:p w14:paraId="237C9E9D" w14:textId="77777777" w:rsidR="00442E0C" w:rsidRDefault="00442E0C" w:rsidP="00442E0C">
      <w:pPr>
        <w:pStyle w:val="ab"/>
      </w:pPr>
      <w:r>
        <w:t>15.</w:t>
      </w:r>
      <w:r>
        <w:tab/>
        <w:t>Компьютерные вирусы. Классификация. Краткий обзор антивирусных технологий и основных проблем антивирусной индустрии.</w:t>
      </w:r>
    </w:p>
    <w:p w14:paraId="7EDDAC32" w14:textId="77777777" w:rsidR="00442E0C" w:rsidRDefault="00442E0C" w:rsidP="00442E0C">
      <w:pPr>
        <w:pStyle w:val="ab"/>
      </w:pPr>
      <w:r>
        <w:t>16.</w:t>
      </w:r>
      <w:r>
        <w:tab/>
        <w:t>Технологии программирования. Основные понятия языков программирования. Эволюция и классификация языков программирования. Этапы решения задач на компьютере.</w:t>
      </w:r>
    </w:p>
    <w:p w14:paraId="1923FF17" w14:textId="77777777" w:rsidR="00442E0C" w:rsidRDefault="00442E0C" w:rsidP="00442E0C">
      <w:pPr>
        <w:pStyle w:val="ab"/>
      </w:pPr>
      <w:r>
        <w:t>17.</w:t>
      </w:r>
      <w:r>
        <w:tab/>
        <w:t>Интегрированные среды программирования. Компоненты. Трансляция, компиляция и интерпретация.</w:t>
      </w:r>
    </w:p>
    <w:p w14:paraId="14FDD1D3" w14:textId="77777777" w:rsidR="00442E0C" w:rsidRDefault="00442E0C" w:rsidP="00442E0C">
      <w:pPr>
        <w:pStyle w:val="ab"/>
      </w:pPr>
      <w:r>
        <w:t>18.</w:t>
      </w:r>
      <w:r>
        <w:tab/>
        <w:t>Модульный принцип программирования. Подпрограммы. Принципы проектирования программ сверху-вниз и снизу-вверх.</w:t>
      </w:r>
    </w:p>
    <w:p w14:paraId="68675588" w14:textId="77777777" w:rsidR="00442E0C" w:rsidRDefault="00442E0C" w:rsidP="00442E0C">
      <w:pPr>
        <w:pStyle w:val="ab"/>
      </w:pPr>
      <w:r>
        <w:t>19.</w:t>
      </w:r>
      <w:r>
        <w:tab/>
        <w:t>Назначение и основы использования систем искусственного интеллекта. Базы знаний. Экспертные системы.</w:t>
      </w:r>
    </w:p>
    <w:p w14:paraId="5F491FFD" w14:textId="77777777" w:rsidR="00442E0C" w:rsidRDefault="00442E0C" w:rsidP="00442E0C">
      <w:pPr>
        <w:pStyle w:val="ab"/>
      </w:pPr>
      <w:r>
        <w:lastRenderedPageBreak/>
        <w:t>20.</w:t>
      </w:r>
      <w:r>
        <w:tab/>
        <w:t>Технологии обработки графической информации. (Научная, иллюстративная и когнитивная графика. Классификации графических редакторов. Типы графических форматов.</w:t>
      </w:r>
    </w:p>
    <w:p w14:paraId="135D2818" w14:textId="77777777" w:rsidR="00442E0C" w:rsidRDefault="00442E0C" w:rsidP="00442E0C">
      <w:pPr>
        <w:pStyle w:val="ab"/>
      </w:pPr>
      <w:r>
        <w:t>21.</w:t>
      </w:r>
      <w:r>
        <w:tab/>
        <w:t>Основные понятия алгебры логики. Логические основы ЭВМ. (Обозначения логических операций в математической логике, теории множеств, в комбинаторных схемах).</w:t>
      </w:r>
    </w:p>
    <w:p w14:paraId="77D7EBDE" w14:textId="77777777" w:rsidR="00442E0C" w:rsidRDefault="00442E0C" w:rsidP="00442E0C">
      <w:pPr>
        <w:pStyle w:val="ab"/>
      </w:pPr>
      <w:r>
        <w:t>22.</w:t>
      </w:r>
      <w:r>
        <w:tab/>
        <w:t>Понятие алгоритма и его свойства. Способы записи алгоритма. Основные алгоритмические структуры.</w:t>
      </w:r>
    </w:p>
    <w:p w14:paraId="3180AAF8" w14:textId="77777777" w:rsidR="00442E0C" w:rsidRDefault="00442E0C" w:rsidP="00442E0C">
      <w:pPr>
        <w:pStyle w:val="ab"/>
      </w:pPr>
    </w:p>
    <w:p w14:paraId="302BC7BB" w14:textId="77777777" w:rsidR="002A7A7C" w:rsidRDefault="002A7A7C" w:rsidP="002A7A7C">
      <w:pPr>
        <w:pStyle w:val="ab"/>
      </w:pPr>
      <w: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OpenOffice</w:t>
      </w:r>
      <w:proofErr w:type="spellEnd"/>
      <w:r>
        <w:t xml:space="preserve"> </w:t>
      </w:r>
      <w:proofErr w:type="spellStart"/>
      <w:r>
        <w:t>Calc</w:t>
      </w:r>
      <w:proofErr w:type="spellEnd"/>
      <w:r>
        <w:t>.</w:t>
      </w:r>
    </w:p>
    <w:p w14:paraId="1A9A3065" w14:textId="77777777" w:rsidR="002A7A7C" w:rsidRDefault="002A7A7C" w:rsidP="002A7A7C">
      <w:pPr>
        <w:pStyle w:val="ab"/>
      </w:pPr>
      <w:r>
        <w:t xml:space="preserve">Графически найти корень уравнения  </w:t>
      </w:r>
      <w:r w:rsidR="0025631F" w:rsidRPr="006A56F8">
        <w:object w:dxaOrig="1700" w:dyaOrig="360" w14:anchorId="787AAC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o:ole="">
            <v:imagedata r:id="rId11" o:title=""/>
          </v:shape>
          <o:OLEObject Type="Embed" ProgID="Equation.3" ShapeID="_x0000_i1025" DrawAspect="Content" ObjectID="_1666246784" r:id="rId12"/>
        </w:object>
      </w:r>
    </w:p>
    <w:p w14:paraId="283F55E7" w14:textId="77777777" w:rsidR="002A7A7C" w:rsidRDefault="002A7A7C" w:rsidP="002A7A7C">
      <w:pPr>
        <w:pStyle w:val="ab"/>
      </w:pPr>
    </w:p>
    <w:p w14:paraId="20CF5623" w14:textId="77777777" w:rsidR="002A7A7C" w:rsidRDefault="002A7A7C" w:rsidP="002A7A7C">
      <w:pPr>
        <w:pStyle w:val="ab"/>
      </w:pPr>
      <w:r>
        <w:t>Тема 5.1. Модели решения задач с использованием базовых алгоритмов</w:t>
      </w:r>
    </w:p>
    <w:p w14:paraId="4D2840AD" w14:textId="77777777" w:rsidR="002A7A7C" w:rsidRDefault="002A7A7C" w:rsidP="002A7A7C">
      <w:pPr>
        <w:pStyle w:val="ab"/>
      </w:pPr>
      <w:r>
        <w:tab/>
        <w:t>Вычислить значение функции в заданной точке</w:t>
      </w:r>
      <w:r w:rsidR="00442E0C">
        <w:t>, при заданном коэффициенте а.</w:t>
      </w:r>
    </w:p>
    <w:p w14:paraId="1C45FD06" w14:textId="77777777" w:rsidR="0025631F" w:rsidRDefault="0025631F" w:rsidP="002A7A7C">
      <w:pPr>
        <w:pStyle w:val="ab"/>
      </w:pPr>
      <w:r w:rsidRPr="000F5736">
        <w:rPr>
          <w:position w:val="-60"/>
        </w:rPr>
        <w:object w:dxaOrig="4920" w:dyaOrig="1320" w14:anchorId="153D8B9C">
          <v:shape id="_x0000_i1026" type="#_x0000_t75" style="width:243.75pt;height:65.25pt" o:ole="">
            <v:imagedata r:id="rId13" o:title=""/>
          </v:shape>
          <o:OLEObject Type="Embed" ProgID="Equation.3" ShapeID="_x0000_i1026" DrawAspect="Content" ObjectID="_1666246785" r:id="rId14"/>
        </w:object>
      </w:r>
    </w:p>
    <w:p w14:paraId="4408904B" w14:textId="77777777" w:rsidR="002A7A7C" w:rsidRDefault="002A7A7C" w:rsidP="002A7A7C">
      <w:pPr>
        <w:pStyle w:val="ab"/>
      </w:pPr>
      <w:r>
        <w:tab/>
        <w:t>Задача.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14:paraId="1794612B" w14:textId="77777777" w:rsidR="002A7A7C" w:rsidRDefault="002A7A7C" w:rsidP="002A7A7C">
      <w:pPr>
        <w:pStyle w:val="ab"/>
      </w:pPr>
      <w:r>
        <w:t>Тема 5.2. Алгоритмы поиска по критерию</w:t>
      </w:r>
    </w:p>
    <w:p w14:paraId="326072E2" w14:textId="77777777" w:rsidR="002A7A7C" w:rsidRDefault="002A7A7C" w:rsidP="0025631F">
      <w:pPr>
        <w:pStyle w:val="ab"/>
        <w:spacing w:after="0"/>
      </w:pPr>
      <w:r>
        <w:t>В таблице «Сотрудники» с полями (</w:t>
      </w:r>
      <w:proofErr w:type="spellStart"/>
      <w:r>
        <w:t>Таб</w:t>
      </w:r>
      <w:proofErr w:type="spellEnd"/>
      <w:r>
        <w:t>№, ФИО, Разряд, Оклад, Должность) по заданным критериям произвести поиск информации</w:t>
      </w:r>
    </w:p>
    <w:p w14:paraId="39240DC9" w14:textId="77777777" w:rsidR="002A7A7C" w:rsidRDefault="002A7A7C" w:rsidP="0025631F">
      <w:pPr>
        <w:pStyle w:val="ab"/>
        <w:spacing w:after="0"/>
      </w:pPr>
      <w:r>
        <w:tab/>
        <w:t xml:space="preserve">По </w:t>
      </w:r>
      <w:proofErr w:type="spellStart"/>
      <w:r>
        <w:t>Таб</w:t>
      </w:r>
      <w:proofErr w:type="spellEnd"/>
      <w:r>
        <w:t>№ получить ФИО,</w:t>
      </w:r>
    </w:p>
    <w:p w14:paraId="3731AF03" w14:textId="77777777" w:rsidR="002A7A7C" w:rsidRDefault="002A7A7C" w:rsidP="0025631F">
      <w:pPr>
        <w:pStyle w:val="ab"/>
        <w:spacing w:after="0"/>
      </w:pPr>
      <w:r>
        <w:tab/>
        <w:t>По ФИО-- Оклад,</w:t>
      </w:r>
    </w:p>
    <w:p w14:paraId="0813DB83" w14:textId="77777777" w:rsidR="002A7A7C" w:rsidRDefault="002A7A7C" w:rsidP="0025631F">
      <w:pPr>
        <w:pStyle w:val="ab"/>
        <w:spacing w:after="0"/>
      </w:pPr>
      <w:r>
        <w:t>Создать формулы для ответа на вопросы:</w:t>
      </w:r>
    </w:p>
    <w:p w14:paraId="7CD8E6C2" w14:textId="77777777" w:rsidR="002A7A7C" w:rsidRDefault="002A7A7C" w:rsidP="0025631F">
      <w:pPr>
        <w:pStyle w:val="ab"/>
        <w:spacing w:after="0"/>
      </w:pPr>
      <w:r>
        <w:tab/>
        <w:t>Сколько человек имеет 14-й разряд?</w:t>
      </w:r>
    </w:p>
    <w:p w14:paraId="2819AD32" w14:textId="77777777" w:rsidR="002A7A7C" w:rsidRDefault="002A7A7C" w:rsidP="0025631F">
      <w:pPr>
        <w:pStyle w:val="ab"/>
        <w:spacing w:after="0"/>
      </w:pPr>
      <w:r>
        <w:tab/>
        <w:t>Найти суммарный оклад администраторов.</w:t>
      </w:r>
    </w:p>
    <w:p w14:paraId="7C160F6F" w14:textId="77777777" w:rsidR="002A7A7C" w:rsidRDefault="002A7A7C" w:rsidP="0025631F">
      <w:pPr>
        <w:pStyle w:val="ab"/>
        <w:spacing w:after="0"/>
      </w:pPr>
      <w:r>
        <w:tab/>
        <w:t>Найти средний оклад дизайнеров.</w:t>
      </w:r>
    </w:p>
    <w:p w14:paraId="755AFEF8" w14:textId="77777777" w:rsidR="002A7A7C" w:rsidRDefault="002A7A7C" w:rsidP="0025631F">
      <w:pPr>
        <w:pStyle w:val="ab"/>
        <w:spacing w:after="0"/>
      </w:pPr>
      <w:r>
        <w:tab/>
        <w:t>Сколько человек имеет фамилию на «С»?</w:t>
      </w:r>
    </w:p>
    <w:p w14:paraId="3EF474CB" w14:textId="77777777" w:rsidR="002A7A7C" w:rsidRDefault="002A7A7C" w:rsidP="002A7A7C">
      <w:pPr>
        <w:pStyle w:val="ab"/>
      </w:pPr>
    </w:p>
    <w:p w14:paraId="43315D99" w14:textId="77777777" w:rsidR="002A7A7C" w:rsidRDefault="002A7A7C" w:rsidP="002A7A7C">
      <w:pPr>
        <w:pStyle w:val="ab"/>
      </w:pPr>
      <w:r>
        <w:t xml:space="preserve">Тема 5.3. Решение задач оптимизации. Надстройка </w:t>
      </w:r>
      <w:proofErr w:type="spellStart"/>
      <w:r>
        <w:t>Excel</w:t>
      </w:r>
      <w:proofErr w:type="spellEnd"/>
      <w:r>
        <w:t xml:space="preserve"> "Поиск решения"</w:t>
      </w:r>
    </w:p>
    <w:p w14:paraId="57E085DB" w14:textId="77777777" w:rsidR="002A7A7C" w:rsidRDefault="002A7A7C" w:rsidP="002A7A7C">
      <w:pPr>
        <w:pStyle w:val="ab"/>
      </w:pPr>
      <w:r>
        <w:t>Задача Дана задача линейного программирования.</w:t>
      </w:r>
    </w:p>
    <w:p w14:paraId="5B7C0324" w14:textId="77777777" w:rsidR="002A7A7C" w:rsidRDefault="002A7A7C" w:rsidP="002A7A7C">
      <w:pPr>
        <w:pStyle w:val="ab"/>
      </w:pPr>
      <w:r>
        <w:t>Найти максимум функции f = -2X1-2X2+3X3-X4 ,при следующих ограничениях:</w:t>
      </w:r>
    </w:p>
    <w:p w14:paraId="3F915B16" w14:textId="77777777" w:rsidR="002A7A7C" w:rsidRDefault="002A7A7C" w:rsidP="002A7A7C">
      <w:pPr>
        <w:pStyle w:val="ab"/>
      </w:pPr>
      <w:r>
        <w:t>X1+2X2-X3+3X4&lt;=6;</w:t>
      </w:r>
    </w:p>
    <w:p w14:paraId="4660411F" w14:textId="77777777" w:rsidR="002A7A7C" w:rsidRDefault="002A7A7C" w:rsidP="002A7A7C">
      <w:pPr>
        <w:pStyle w:val="ab"/>
      </w:pPr>
      <w:r>
        <w:t>-X4+4X3-2X4&lt;=16;</w:t>
      </w:r>
    </w:p>
    <w:p w14:paraId="75AF0BD7" w14:textId="77777777" w:rsidR="002A7A7C" w:rsidRDefault="002A7A7C" w:rsidP="002A7A7C">
      <w:pPr>
        <w:pStyle w:val="ab"/>
      </w:pPr>
      <w:r>
        <w:t>-X1+8X2+3X3-4X4&lt;=13;</w:t>
      </w:r>
    </w:p>
    <w:p w14:paraId="57661F2E" w14:textId="77777777" w:rsidR="002A7A7C" w:rsidRDefault="002A7A7C" w:rsidP="002A7A7C">
      <w:pPr>
        <w:pStyle w:val="ab"/>
      </w:pPr>
      <w:proofErr w:type="spellStart"/>
      <w:r>
        <w:t>Xi</w:t>
      </w:r>
      <w:proofErr w:type="spellEnd"/>
      <w:r>
        <w:t>&gt;=0 (i=1,2,3,4)</w:t>
      </w:r>
    </w:p>
    <w:p w14:paraId="03C70D18" w14:textId="77777777" w:rsidR="002A7A7C" w:rsidRDefault="002A7A7C" w:rsidP="002A7A7C">
      <w:pPr>
        <w:pStyle w:val="ab"/>
      </w:pPr>
      <w:r>
        <w:t>Тема 6.1. Состав и назначение компонентов системы программирования. Формы представления алгоритмов. Структура программы</w:t>
      </w:r>
    </w:p>
    <w:p w14:paraId="064DFBFB" w14:textId="77777777" w:rsidR="002A7A7C" w:rsidRDefault="002A7A7C" w:rsidP="002A7A7C">
      <w:pPr>
        <w:pStyle w:val="ab"/>
      </w:pPr>
      <w:r>
        <w:t>Составить блок-схему и программу для нахождения корней квадратного уравнения.</w:t>
      </w:r>
    </w:p>
    <w:p w14:paraId="78C890BD" w14:textId="77777777" w:rsidR="002A7A7C" w:rsidRDefault="002A7A7C" w:rsidP="002A7A7C">
      <w:pPr>
        <w:pStyle w:val="ab"/>
      </w:pPr>
      <w:r>
        <w:lastRenderedPageBreak/>
        <w:t>Тема 6.2. Понятие о структурном программировании. Реализация линейных, условных и циклических алгоритмов.</w:t>
      </w:r>
    </w:p>
    <w:p w14:paraId="4165AA95" w14:textId="77777777" w:rsidR="002A7A7C" w:rsidRDefault="002A7A7C" w:rsidP="002A7A7C">
      <w:pPr>
        <w:pStyle w:val="ab"/>
      </w:pPr>
      <w:proofErr w:type="gramStart"/>
      <w:r>
        <w:t>Задача Создать</w:t>
      </w:r>
      <w:proofErr w:type="gramEnd"/>
      <w:r>
        <w:t xml:space="preserve"> блок-схему и программу.</w:t>
      </w:r>
    </w:p>
    <w:p w14:paraId="744DDCC9" w14:textId="77777777" w:rsidR="002A7A7C" w:rsidRDefault="002A7A7C" w:rsidP="002A7A7C">
      <w:pPr>
        <w:pStyle w:val="ab"/>
      </w:pPr>
      <w:r>
        <w:t>Задача</w:t>
      </w:r>
      <w:r w:rsidRPr="002A7A7C">
        <w:rPr>
          <w:lang w:val="en-US"/>
        </w:rPr>
        <w:t xml:space="preserve">. </w:t>
      </w:r>
      <w:r>
        <w:t>Даны</w:t>
      </w:r>
      <w:r w:rsidRPr="002A7A7C">
        <w:rPr>
          <w:lang w:val="en-US"/>
        </w:rPr>
        <w:t xml:space="preserve"> a1, b1, c1, a2, b2, c2. </w:t>
      </w:r>
      <w:r>
        <w:t xml:space="preserve">Найти решение системы уравнений.  </w:t>
      </w:r>
      <w:r w:rsidR="0025631F" w:rsidRPr="008653B8">
        <w:rPr>
          <w:position w:val="-30"/>
        </w:rPr>
        <w:object w:dxaOrig="1680" w:dyaOrig="720" w14:anchorId="7521A188">
          <v:shape id="_x0000_i1027" type="#_x0000_t75" style="width:84.75pt;height:36.75pt" o:ole="" fillcolor="window">
            <v:imagedata r:id="rId15" o:title=""/>
          </v:shape>
          <o:OLEObject Type="Embed" ProgID="Equation.3" ShapeID="_x0000_i1027" DrawAspect="Content" ObjectID="_1666246786" r:id="rId16"/>
        </w:object>
      </w:r>
    </w:p>
    <w:p w14:paraId="6A1BEFDF" w14:textId="77777777" w:rsidR="002A7A7C" w:rsidRDefault="002A7A7C" w:rsidP="002A7A7C">
      <w:pPr>
        <w:pStyle w:val="ab"/>
      </w:pPr>
      <w:r>
        <w:t>В зависимости от полученного решения вывести сообщение “Решения нет”, “Корни уравнения …”. Решения нет, если определитель системы равен 0.</w:t>
      </w:r>
    </w:p>
    <w:p w14:paraId="4CCE2ABB" w14:textId="77777777" w:rsidR="002A7A7C" w:rsidRDefault="002A7A7C" w:rsidP="002A7A7C">
      <w:pPr>
        <w:pStyle w:val="ab"/>
      </w:pPr>
      <w:r>
        <w:t>Задача. Даны четыре числа. Если они образуют ли арифметическую прогрессию, то выдать их сумму, если геометрическую– произведение, иначе найти среднее арифметическое.</w:t>
      </w:r>
    </w:p>
    <w:p w14:paraId="1C4A3748" w14:textId="77777777" w:rsidR="002A7A7C" w:rsidRDefault="002A7A7C" w:rsidP="002A7A7C">
      <w:pPr>
        <w:pStyle w:val="ab"/>
      </w:pPr>
      <w:r>
        <w:t>Задача. Дана последовательность из n чисел. Определить со скольких отрицательных она начинается.</w:t>
      </w:r>
    </w:p>
    <w:p w14:paraId="6637757C" w14:textId="77777777" w:rsidR="002A7A7C" w:rsidRDefault="002A7A7C" w:rsidP="002A7A7C">
      <w:pPr>
        <w:pStyle w:val="ab"/>
      </w:pPr>
      <w:r>
        <w:t>Тема 7.1. Объектно-ориентированное программирование. Создание пользовательских приложений</w:t>
      </w:r>
    </w:p>
    <w:p w14:paraId="78A2F5F4" w14:textId="77777777" w:rsidR="002A7A7C" w:rsidRDefault="002A7A7C" w:rsidP="002A7A7C">
      <w:pPr>
        <w:pStyle w:val="ab"/>
      </w:pPr>
      <w:r>
        <w:t>Создать пользовательское приложение «Абитуриент» для удобного ввода информации в базу данных.</w:t>
      </w:r>
    </w:p>
    <w:p w14:paraId="1EC27EAA" w14:textId="77777777" w:rsidR="002A7A7C" w:rsidRDefault="002A7A7C" w:rsidP="002A7A7C">
      <w:pPr>
        <w:pStyle w:val="ab"/>
      </w:pPr>
      <w:r>
        <w:t xml:space="preserve">При выборе области в раскрывающимся списке «Область», в списке «Город» появляются список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</w:t>
      </w:r>
      <w:proofErr w:type="spellStart"/>
      <w:r>
        <w:t>Excel</w:t>
      </w:r>
      <w:proofErr w:type="spellEnd"/>
      <w:r>
        <w:t>.</w:t>
      </w:r>
    </w:p>
    <w:p w14:paraId="2681FE53" w14:textId="77777777" w:rsidR="002A7A7C" w:rsidRDefault="002A7A7C" w:rsidP="002A7A7C">
      <w:pPr>
        <w:pStyle w:val="ab"/>
      </w:pPr>
    </w:p>
    <w:p w14:paraId="64068354" w14:textId="77777777" w:rsidR="002A7A7C" w:rsidRDefault="002A7A7C" w:rsidP="002A7A7C">
      <w:pPr>
        <w:pStyle w:val="ab"/>
      </w:pPr>
      <w:r>
        <w:t>Примерные аудиторные контрольные работы (АКР):</w:t>
      </w:r>
    </w:p>
    <w:p w14:paraId="68E90ACD" w14:textId="77777777" w:rsidR="002A7A7C" w:rsidRDefault="002A7A7C" w:rsidP="002A7A7C">
      <w:pPr>
        <w:pStyle w:val="ab"/>
      </w:pPr>
      <w: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, </w:t>
      </w:r>
      <w:proofErr w:type="spellStart"/>
      <w:r>
        <w:t>OpenOffice</w:t>
      </w:r>
      <w:proofErr w:type="spellEnd"/>
      <w:r>
        <w:t xml:space="preserve"> </w:t>
      </w:r>
      <w:proofErr w:type="spellStart"/>
      <w:r>
        <w:t>Calc</w:t>
      </w:r>
      <w:proofErr w:type="spellEnd"/>
    </w:p>
    <w:p w14:paraId="4F5039C8" w14:textId="77777777" w:rsidR="002A7A7C" w:rsidRDefault="002A7A7C" w:rsidP="00932550">
      <w:pPr>
        <w:pStyle w:val="ab"/>
        <w:spacing w:after="0"/>
      </w:pPr>
      <w:r>
        <w:tab/>
        <w:t xml:space="preserve">Группа из 25 студентов сдаёт три контрольных работы. </w:t>
      </w:r>
      <w:proofErr w:type="spellStart"/>
      <w:r>
        <w:t>Вычисть</w:t>
      </w:r>
      <w:proofErr w:type="spellEnd"/>
      <w:r>
        <w:t xml:space="preserve"> средний балл каждого </w:t>
      </w:r>
      <w:proofErr w:type="spellStart"/>
      <w:proofErr w:type="gramStart"/>
      <w:r>
        <w:t>сту-дента</w:t>
      </w:r>
      <w:proofErr w:type="spellEnd"/>
      <w:proofErr w:type="gramEnd"/>
      <w:r>
        <w:t xml:space="preserve"> и в зависимости от него выставить общую оценку по правилу:</w:t>
      </w:r>
    </w:p>
    <w:p w14:paraId="53C5894B" w14:textId="77777777" w:rsidR="002A7A7C" w:rsidRDefault="002A7A7C" w:rsidP="00932550">
      <w:pPr>
        <w:pStyle w:val="ab"/>
        <w:spacing w:after="0"/>
      </w:pPr>
      <w:r>
        <w:t>&lt; 2.8 – «неуд»; &lt;3.5 – «</w:t>
      </w:r>
      <w:proofErr w:type="spellStart"/>
      <w:r>
        <w:t>удовл</w:t>
      </w:r>
      <w:proofErr w:type="spellEnd"/>
      <w:r>
        <w:t>»; &lt;4.5 – «хорошо», иначе – «</w:t>
      </w:r>
      <w:proofErr w:type="spellStart"/>
      <w:r>
        <w:t>отл</w:t>
      </w:r>
      <w:proofErr w:type="spellEnd"/>
      <w:r>
        <w:t>».</w:t>
      </w:r>
    </w:p>
    <w:p w14:paraId="5C30E1B4" w14:textId="77777777" w:rsidR="002A7A7C" w:rsidRDefault="002A7A7C" w:rsidP="00932550">
      <w:pPr>
        <w:pStyle w:val="ab"/>
        <w:spacing w:after="0"/>
      </w:pPr>
      <w:r>
        <w:tab/>
        <w:t xml:space="preserve">Построить в ДСК график кусочно-заданной функции </w:t>
      </w:r>
      <w:r w:rsidR="00932550" w:rsidRPr="00F942EA">
        <w:rPr>
          <w:position w:val="-108"/>
        </w:rPr>
        <w:object w:dxaOrig="3620" w:dyaOrig="2280" w14:anchorId="263ED1A6">
          <v:shape id="_x0000_i1028" type="#_x0000_t75" style="width:174.75pt;height:98.25pt" o:ole="" fillcolor="window">
            <v:imagedata r:id="rId17" o:title=""/>
          </v:shape>
          <o:OLEObject Type="Embed" ProgID="Equation.3" ShapeID="_x0000_i1028" DrawAspect="Content" ObjectID="_1666246787" r:id="rId18"/>
        </w:object>
      </w:r>
    </w:p>
    <w:p w14:paraId="5A4F9FF7" w14:textId="77777777" w:rsidR="002A7A7C" w:rsidRDefault="002A7A7C" w:rsidP="00932550">
      <w:pPr>
        <w:pStyle w:val="ab"/>
        <w:spacing w:after="0"/>
      </w:pPr>
      <w:r>
        <w:t>Тема 5.2. Алгоритмы поиска по критерию</w:t>
      </w:r>
    </w:p>
    <w:p w14:paraId="3BB89DF3" w14:textId="77777777" w:rsidR="002A7A7C" w:rsidRDefault="002A7A7C" w:rsidP="00932550">
      <w:pPr>
        <w:pStyle w:val="ab"/>
        <w:spacing w:after="0"/>
      </w:pPr>
      <w:r>
        <w:t xml:space="preserve">В таблице «Студенты» с полями (№ </w:t>
      </w:r>
      <w:proofErr w:type="spellStart"/>
      <w:r>
        <w:t>Зач</w:t>
      </w:r>
      <w:proofErr w:type="spellEnd"/>
      <w:r>
        <w:t>, ФИО, Группа, Адрес, Стипендия). По заданным критериям произвести поиск информации</w:t>
      </w:r>
    </w:p>
    <w:p w14:paraId="3490373D" w14:textId="77777777" w:rsidR="002A7A7C" w:rsidRDefault="002A7A7C" w:rsidP="00932550">
      <w:pPr>
        <w:pStyle w:val="ab"/>
        <w:spacing w:after="0"/>
      </w:pPr>
      <w:r>
        <w:tab/>
        <w:t xml:space="preserve">По № </w:t>
      </w:r>
      <w:proofErr w:type="spellStart"/>
      <w:r>
        <w:t>Зач</w:t>
      </w:r>
      <w:proofErr w:type="spellEnd"/>
      <w:r>
        <w:t xml:space="preserve"> получить ФИО,</w:t>
      </w:r>
    </w:p>
    <w:p w14:paraId="1BA3EF56" w14:textId="77777777" w:rsidR="002A7A7C" w:rsidRDefault="002A7A7C" w:rsidP="00932550">
      <w:pPr>
        <w:pStyle w:val="ab"/>
        <w:spacing w:after="0"/>
      </w:pPr>
      <w:r>
        <w:tab/>
        <w:t>По ФИО – Адрес,</w:t>
      </w:r>
    </w:p>
    <w:p w14:paraId="7B21775A" w14:textId="77777777" w:rsidR="002A7A7C" w:rsidRDefault="002A7A7C" w:rsidP="00932550">
      <w:pPr>
        <w:pStyle w:val="ab"/>
        <w:spacing w:after="0"/>
      </w:pPr>
      <w:r>
        <w:t>Создать формулы для ответа на вопросы:</w:t>
      </w:r>
    </w:p>
    <w:p w14:paraId="4DECB1FA" w14:textId="77777777" w:rsidR="002A7A7C" w:rsidRDefault="002A7A7C" w:rsidP="00932550">
      <w:pPr>
        <w:pStyle w:val="ab"/>
        <w:spacing w:after="0"/>
      </w:pPr>
      <w:r>
        <w:tab/>
        <w:t>Сколько учится в заданной группе?</w:t>
      </w:r>
    </w:p>
    <w:p w14:paraId="0C74AE72" w14:textId="77777777" w:rsidR="002A7A7C" w:rsidRDefault="002A7A7C" w:rsidP="00932550">
      <w:pPr>
        <w:pStyle w:val="ab"/>
        <w:spacing w:after="0"/>
      </w:pPr>
      <w:r>
        <w:tab/>
        <w:t>Найти суммарную стипендию в заданной группе.</w:t>
      </w:r>
    </w:p>
    <w:p w14:paraId="73551118" w14:textId="77777777" w:rsidR="002A7A7C" w:rsidRDefault="002A7A7C" w:rsidP="00932550">
      <w:pPr>
        <w:pStyle w:val="ab"/>
        <w:spacing w:after="0"/>
      </w:pPr>
      <w:r>
        <w:tab/>
        <w:t>Найти среднюю стипендию.</w:t>
      </w:r>
    </w:p>
    <w:p w14:paraId="217DC313" w14:textId="77777777" w:rsidR="002A7A7C" w:rsidRDefault="002A7A7C" w:rsidP="00932550">
      <w:pPr>
        <w:pStyle w:val="ab"/>
        <w:spacing w:after="0"/>
      </w:pPr>
      <w:r>
        <w:tab/>
        <w:t>Сколько человек имеет фамилию на «К»?</w:t>
      </w:r>
    </w:p>
    <w:p w14:paraId="70B18565" w14:textId="77777777" w:rsidR="002A7A7C" w:rsidRDefault="002A7A7C" w:rsidP="002A7A7C">
      <w:pPr>
        <w:pStyle w:val="ab"/>
      </w:pPr>
    </w:p>
    <w:p w14:paraId="65575732" w14:textId="77777777" w:rsidR="002A7A7C" w:rsidRDefault="002A7A7C" w:rsidP="002A7A7C">
      <w:pPr>
        <w:pStyle w:val="ab"/>
      </w:pPr>
      <w:r>
        <w:t>Тема 6.2. Понятие о структурном программировании. Реализация линейных, условных и циклических алгоритмов</w:t>
      </w:r>
    </w:p>
    <w:p w14:paraId="62B8FB65" w14:textId="77777777" w:rsidR="002A7A7C" w:rsidRDefault="002A7A7C" w:rsidP="002A7A7C">
      <w:pPr>
        <w:pStyle w:val="ab"/>
      </w:pPr>
      <w:r>
        <w:lastRenderedPageBreak/>
        <w:t xml:space="preserve">Задача. Создать программу для вычисления значения функции в заданной точке </w:t>
      </w:r>
    </w:p>
    <w:p w14:paraId="6D91308C" w14:textId="77777777" w:rsidR="00932550" w:rsidRDefault="00932550" w:rsidP="002A7A7C">
      <w:pPr>
        <w:pStyle w:val="ab"/>
      </w:pPr>
      <w:r w:rsidRPr="00F942EA">
        <w:rPr>
          <w:position w:val="-108"/>
        </w:rPr>
        <w:object w:dxaOrig="3620" w:dyaOrig="2280" w14:anchorId="52FD8EDE">
          <v:shape id="_x0000_i1029" type="#_x0000_t75" style="width:174.75pt;height:98.25pt" o:ole="" fillcolor="window">
            <v:imagedata r:id="rId17" o:title=""/>
          </v:shape>
          <o:OLEObject Type="Embed" ProgID="Equation.3" ShapeID="_x0000_i1029" DrawAspect="Content" ObjectID="_1666246788" r:id="rId19"/>
        </w:object>
      </w:r>
    </w:p>
    <w:p w14:paraId="76006969" w14:textId="77777777" w:rsidR="002A7A7C" w:rsidRDefault="002A7A7C" w:rsidP="002A7A7C">
      <w:pPr>
        <w:pStyle w:val="ab"/>
      </w:pPr>
      <w:r>
        <w:rPr>
          <w:rFonts w:hint="eastAsia"/>
        </w:rPr>
        <w:t>Задача</w:t>
      </w:r>
      <w:r>
        <w:t xml:space="preserve"> . Вычислить </w:t>
      </w:r>
    </w:p>
    <w:p w14:paraId="08D8D968" w14:textId="77777777" w:rsidR="002A7A7C" w:rsidRDefault="00202A3A" w:rsidP="002A7A7C">
      <w:pPr>
        <w:pStyle w:val="ab"/>
      </w:pPr>
      <w:r w:rsidRPr="0099614E">
        <w:rPr>
          <w:color w:val="0000FF"/>
          <w:position w:val="-50"/>
        </w:rPr>
        <w:object w:dxaOrig="6220" w:dyaOrig="1120" w14:anchorId="645EB203">
          <v:shape id="_x0000_i1030" type="#_x0000_t75" style="width:311.25pt;height:56.25pt" o:ole="">
            <v:imagedata r:id="rId20" o:title=""/>
          </v:shape>
          <o:OLEObject Type="Embed" ProgID="Equation.3" ShapeID="_x0000_i1030" DrawAspect="Content" ObjectID="_1666246789" r:id="rId21"/>
        </w:object>
      </w:r>
      <w:r w:rsidR="002A7A7C">
        <w:t xml:space="preserve"> </w:t>
      </w:r>
    </w:p>
    <w:p w14:paraId="021932CB" w14:textId="77777777" w:rsidR="007661E2" w:rsidRDefault="002A7A7C" w:rsidP="002A7A7C">
      <w:pPr>
        <w:pStyle w:val="ab"/>
      </w:pPr>
      <w:r>
        <w:rPr>
          <w:rFonts w:hint="eastAsia"/>
        </w:rPr>
        <w:t>Задача</w:t>
      </w:r>
      <w:r>
        <w:t>. Дана последовательность чисел, заканчивающаяся 0. Определить порядковый номер максимального элемента.</w:t>
      </w:r>
    </w:p>
    <w:p w14:paraId="1BBE3837" w14:textId="77777777" w:rsidR="007661E2" w:rsidRPr="00541FC4" w:rsidRDefault="00541FC4" w:rsidP="007661E2">
      <w:pPr>
        <w:pStyle w:val="ab"/>
        <w:rPr>
          <w:b/>
        </w:rPr>
      </w:pPr>
      <w:r w:rsidRPr="00541FC4">
        <w:rPr>
          <w:b/>
        </w:rPr>
        <w:t>Примерные задания к модулю 9</w:t>
      </w:r>
    </w:p>
    <w:p w14:paraId="6B7F5EBC" w14:textId="77777777" w:rsidR="00B22B13" w:rsidRPr="00E4416B" w:rsidRDefault="007B1B06" w:rsidP="007B1B06">
      <w:pPr>
        <w:pStyle w:val="1"/>
        <w:numPr>
          <w:ilvl w:val="0"/>
          <w:numId w:val="0"/>
        </w:numPr>
        <w:spacing w:before="0" w:after="0"/>
        <w:rPr>
          <w:rFonts w:cs="Times New Roman"/>
          <w:b w:val="0"/>
          <w:sz w:val="24"/>
          <w:szCs w:val="24"/>
        </w:rPr>
      </w:pPr>
      <w:r w:rsidRPr="00E4416B">
        <w:rPr>
          <w:rFonts w:cs="Times New Roman"/>
          <w:b w:val="0"/>
          <w:sz w:val="24"/>
          <w:szCs w:val="24"/>
        </w:rPr>
        <w:t xml:space="preserve">Задание </w:t>
      </w:r>
      <w:r w:rsidR="00B22B13" w:rsidRPr="00E4416B">
        <w:rPr>
          <w:rFonts w:cs="Times New Roman"/>
          <w:b w:val="0"/>
          <w:sz w:val="24"/>
          <w:szCs w:val="24"/>
        </w:rPr>
        <w:t xml:space="preserve">. Решение систем линейных алгебраических уравнений вида </w:t>
      </w:r>
      <w:r w:rsidR="00B22B13" w:rsidRPr="00E4416B">
        <w:rPr>
          <w:rFonts w:cs="Times New Roman"/>
          <w:b w:val="0"/>
          <w:sz w:val="24"/>
          <w:szCs w:val="24"/>
          <w:lang w:val="en-US"/>
        </w:rPr>
        <w:t>Ax</w:t>
      </w:r>
      <w:r w:rsidR="00B22B13" w:rsidRPr="00E4416B">
        <w:rPr>
          <w:rFonts w:cs="Times New Roman"/>
          <w:b w:val="0"/>
          <w:sz w:val="24"/>
          <w:szCs w:val="24"/>
        </w:rPr>
        <w:t>=</w:t>
      </w:r>
      <w:r w:rsidR="00B22B13" w:rsidRPr="00E4416B">
        <w:rPr>
          <w:rFonts w:cs="Times New Roman"/>
          <w:b w:val="0"/>
          <w:sz w:val="24"/>
          <w:szCs w:val="24"/>
          <w:lang w:val="en-US"/>
        </w:rPr>
        <w:t>b</w:t>
      </w:r>
    </w:p>
    <w:p w14:paraId="10625174" w14:textId="77777777" w:rsidR="00B22B13" w:rsidRPr="007B1B06" w:rsidRDefault="00B22B13" w:rsidP="00A03B81">
      <w:pPr>
        <w:pStyle w:val="ae"/>
        <w:numPr>
          <w:ilvl w:val="0"/>
          <w:numId w:val="8"/>
        </w:numPr>
        <w:ind w:firstLine="0"/>
        <w:rPr>
          <w:rFonts w:ascii="Times New Roman" w:hAnsi="Times New Roman"/>
          <w:sz w:val="24"/>
          <w:szCs w:val="24"/>
        </w:rPr>
      </w:pPr>
      <w:r w:rsidRPr="007B1B06">
        <w:rPr>
          <w:rFonts w:ascii="Times New Roman" w:hAnsi="Times New Roman"/>
          <w:sz w:val="24"/>
          <w:szCs w:val="24"/>
        </w:rPr>
        <w:t xml:space="preserve">Привести систему уравнений к виду </w:t>
      </w:r>
      <w:proofErr w:type="spellStart"/>
      <w:r w:rsidRPr="007B1B06">
        <w:rPr>
          <w:rFonts w:ascii="Times New Roman" w:hAnsi="Times New Roman"/>
          <w:b/>
          <w:bCs/>
          <w:sz w:val="24"/>
          <w:szCs w:val="24"/>
        </w:rPr>
        <w:t>Ax</w:t>
      </w:r>
      <w:proofErr w:type="spellEnd"/>
      <w:r w:rsidRPr="007B1B06">
        <w:rPr>
          <w:rFonts w:ascii="Times New Roman" w:hAnsi="Times New Roman"/>
          <w:b/>
          <w:bCs/>
          <w:sz w:val="24"/>
          <w:szCs w:val="24"/>
        </w:rPr>
        <w:t>=b</w:t>
      </w:r>
      <w:r w:rsidRPr="007B1B06">
        <w:rPr>
          <w:rFonts w:ascii="Times New Roman" w:hAnsi="Times New Roman"/>
          <w:sz w:val="24"/>
          <w:szCs w:val="24"/>
        </w:rPr>
        <w:t>.</w:t>
      </w:r>
    </w:p>
    <w:p w14:paraId="26DB8C0F" w14:textId="77777777" w:rsidR="00B22B13" w:rsidRPr="007B1B06" w:rsidRDefault="00B22B13" w:rsidP="00A03B81">
      <w:pPr>
        <w:pStyle w:val="ae"/>
        <w:numPr>
          <w:ilvl w:val="0"/>
          <w:numId w:val="8"/>
        </w:numPr>
        <w:ind w:firstLine="0"/>
        <w:rPr>
          <w:rFonts w:ascii="Times New Roman" w:hAnsi="Times New Roman"/>
          <w:sz w:val="24"/>
          <w:szCs w:val="24"/>
        </w:rPr>
      </w:pPr>
      <w:r w:rsidRPr="007B1B06">
        <w:rPr>
          <w:rFonts w:ascii="Times New Roman" w:hAnsi="Times New Roman"/>
          <w:sz w:val="24"/>
          <w:szCs w:val="24"/>
        </w:rPr>
        <w:t>Вычислить определитель матрицы системы и сделать вывод о количестве решений системы.</w:t>
      </w:r>
    </w:p>
    <w:p w14:paraId="4F98E8C6" w14:textId="77777777" w:rsidR="00B22B13" w:rsidRPr="007B1B06" w:rsidRDefault="00B22B13" w:rsidP="00A03B81">
      <w:pPr>
        <w:pStyle w:val="ae"/>
        <w:numPr>
          <w:ilvl w:val="0"/>
          <w:numId w:val="8"/>
        </w:numPr>
        <w:ind w:firstLine="0"/>
        <w:rPr>
          <w:rFonts w:ascii="Times New Roman" w:hAnsi="Times New Roman"/>
          <w:sz w:val="24"/>
          <w:szCs w:val="24"/>
        </w:rPr>
      </w:pPr>
      <w:r w:rsidRPr="007B1B06">
        <w:rPr>
          <w:rFonts w:ascii="Times New Roman" w:hAnsi="Times New Roman"/>
          <w:sz w:val="24"/>
          <w:szCs w:val="24"/>
        </w:rPr>
        <w:t xml:space="preserve">Решить систему с помощью встроенной функции </w:t>
      </w:r>
      <w:proofErr w:type="spellStart"/>
      <w:r w:rsidRPr="007B1B06">
        <w:rPr>
          <w:rFonts w:ascii="Times New Roman" w:hAnsi="Times New Roman"/>
          <w:b/>
          <w:bCs/>
          <w:sz w:val="24"/>
          <w:szCs w:val="24"/>
        </w:rPr>
        <w:t>lsolve</w:t>
      </w:r>
      <w:proofErr w:type="spellEnd"/>
      <w:r w:rsidRPr="007B1B06">
        <w:rPr>
          <w:rFonts w:ascii="Times New Roman" w:hAnsi="Times New Roman"/>
          <w:sz w:val="24"/>
          <w:szCs w:val="24"/>
        </w:rPr>
        <w:t>.</w:t>
      </w:r>
    </w:p>
    <w:p w14:paraId="3826DF27" w14:textId="77777777" w:rsidR="00B22B13" w:rsidRPr="007B1B06" w:rsidRDefault="00B22B13" w:rsidP="00A03B81">
      <w:pPr>
        <w:pStyle w:val="ae"/>
        <w:numPr>
          <w:ilvl w:val="0"/>
          <w:numId w:val="8"/>
        </w:numPr>
        <w:ind w:firstLine="0"/>
        <w:rPr>
          <w:rFonts w:ascii="Times New Roman" w:hAnsi="Times New Roman"/>
          <w:sz w:val="24"/>
          <w:szCs w:val="24"/>
        </w:rPr>
      </w:pPr>
      <w:r w:rsidRPr="007B1B06">
        <w:rPr>
          <w:rFonts w:ascii="Times New Roman" w:hAnsi="Times New Roman"/>
          <w:sz w:val="24"/>
          <w:szCs w:val="24"/>
        </w:rPr>
        <w:t xml:space="preserve">Решить систему методом Гаусса (функция </w:t>
      </w:r>
      <w:proofErr w:type="spellStart"/>
      <w:r w:rsidRPr="007B1B06">
        <w:rPr>
          <w:rFonts w:ascii="Times New Roman" w:hAnsi="Times New Roman"/>
          <w:b/>
          <w:bCs/>
          <w:sz w:val="24"/>
          <w:szCs w:val="24"/>
        </w:rPr>
        <w:t>rref</w:t>
      </w:r>
      <w:proofErr w:type="spellEnd"/>
      <w:r w:rsidRPr="007B1B06">
        <w:rPr>
          <w:rFonts w:ascii="Times New Roman" w:hAnsi="Times New Roman"/>
          <w:sz w:val="24"/>
          <w:szCs w:val="24"/>
        </w:rPr>
        <w:t>).</w:t>
      </w:r>
    </w:p>
    <w:p w14:paraId="464BB23C" w14:textId="77777777" w:rsidR="00B22B13" w:rsidRPr="007B1B06" w:rsidRDefault="00B22B13" w:rsidP="00A03B81">
      <w:pPr>
        <w:pStyle w:val="ae"/>
        <w:numPr>
          <w:ilvl w:val="0"/>
          <w:numId w:val="8"/>
        </w:numPr>
        <w:ind w:firstLine="0"/>
        <w:rPr>
          <w:rFonts w:ascii="Times New Roman" w:hAnsi="Times New Roman"/>
          <w:sz w:val="24"/>
          <w:szCs w:val="24"/>
        </w:rPr>
      </w:pPr>
      <w:r w:rsidRPr="007B1B06">
        <w:rPr>
          <w:rFonts w:ascii="Times New Roman" w:hAnsi="Times New Roman"/>
          <w:sz w:val="24"/>
          <w:szCs w:val="24"/>
        </w:rPr>
        <w:t xml:space="preserve">Решить систему с помощью блока решений </w:t>
      </w:r>
      <w:r w:rsidRPr="007B1B06">
        <w:rPr>
          <w:rFonts w:ascii="Times New Roman" w:hAnsi="Times New Roman"/>
          <w:sz w:val="24"/>
          <w:szCs w:val="24"/>
          <w:lang w:val="en-US"/>
        </w:rPr>
        <w:t>Given</w:t>
      </w:r>
      <w:r w:rsidRPr="007B1B06">
        <w:rPr>
          <w:rFonts w:ascii="Times New Roman" w:hAnsi="Times New Roman"/>
          <w:sz w:val="24"/>
          <w:szCs w:val="24"/>
        </w:rPr>
        <w:t>…</w:t>
      </w:r>
      <w:r w:rsidRPr="007B1B06">
        <w:rPr>
          <w:rFonts w:ascii="Times New Roman" w:hAnsi="Times New Roman"/>
          <w:sz w:val="24"/>
          <w:szCs w:val="24"/>
          <w:lang w:val="en-US"/>
        </w:rPr>
        <w:t>Find</w:t>
      </w:r>
      <w:r w:rsidRPr="007B1B06">
        <w:rPr>
          <w:rFonts w:ascii="Times New Roman" w:hAnsi="Times New Roman"/>
          <w:sz w:val="24"/>
          <w:szCs w:val="24"/>
        </w:rPr>
        <w:t>.</w:t>
      </w:r>
    </w:p>
    <w:p w14:paraId="6101842F" w14:textId="77777777" w:rsidR="00B22B13" w:rsidRPr="007B1B06" w:rsidRDefault="00B22B13" w:rsidP="00A03B81">
      <w:pPr>
        <w:pStyle w:val="ae"/>
        <w:numPr>
          <w:ilvl w:val="0"/>
          <w:numId w:val="8"/>
        </w:numPr>
        <w:ind w:firstLine="0"/>
        <w:rPr>
          <w:rFonts w:ascii="Times New Roman" w:hAnsi="Times New Roman"/>
          <w:sz w:val="24"/>
          <w:szCs w:val="24"/>
        </w:rPr>
      </w:pPr>
      <w:r w:rsidRPr="007B1B06">
        <w:rPr>
          <w:rFonts w:ascii="Times New Roman" w:hAnsi="Times New Roman"/>
          <w:sz w:val="24"/>
          <w:szCs w:val="24"/>
        </w:rPr>
        <w:t>Осуществить проверку найденного решения.</w:t>
      </w:r>
    </w:p>
    <w:p w14:paraId="1238D77E" w14:textId="77777777" w:rsidR="00B22B13" w:rsidRDefault="00B22B13" w:rsidP="007661E2">
      <w:pPr>
        <w:pStyle w:val="ab"/>
      </w:pPr>
    </w:p>
    <w:p w14:paraId="29AFBD23" w14:textId="77777777" w:rsidR="00FA2B45" w:rsidRPr="00E4416B" w:rsidRDefault="00FA2B45" w:rsidP="00FA2B45">
      <w:pPr>
        <w:pStyle w:val="1"/>
        <w:numPr>
          <w:ilvl w:val="0"/>
          <w:numId w:val="0"/>
        </w:numPr>
        <w:spacing w:before="0" w:after="0"/>
        <w:rPr>
          <w:rFonts w:cs="Times New Roman"/>
          <w:b w:val="0"/>
          <w:sz w:val="24"/>
          <w:szCs w:val="24"/>
        </w:rPr>
      </w:pPr>
      <w:r w:rsidRPr="00E4416B">
        <w:rPr>
          <w:rFonts w:cs="Times New Roman"/>
          <w:b w:val="0"/>
          <w:sz w:val="24"/>
          <w:szCs w:val="24"/>
        </w:rPr>
        <w:t>Задание. Определение корней нелинейных уравнений f(x)=0</w:t>
      </w:r>
    </w:p>
    <w:p w14:paraId="55F7C2AD" w14:textId="77777777" w:rsidR="00BE1096" w:rsidRPr="00BE1096" w:rsidRDefault="00BE1096" w:rsidP="00A03B81">
      <w:pPr>
        <w:pStyle w:val="ae"/>
        <w:numPr>
          <w:ilvl w:val="0"/>
          <w:numId w:val="9"/>
        </w:numPr>
        <w:tabs>
          <w:tab w:val="clear" w:pos="720"/>
        </w:tabs>
        <w:ind w:left="1418"/>
        <w:rPr>
          <w:rFonts w:ascii="Times New Roman" w:hAnsi="Times New Roman"/>
          <w:sz w:val="24"/>
          <w:szCs w:val="24"/>
        </w:rPr>
      </w:pPr>
      <w:r w:rsidRPr="00BE1096">
        <w:rPr>
          <w:rFonts w:ascii="Times New Roman" w:hAnsi="Times New Roman"/>
          <w:sz w:val="24"/>
          <w:szCs w:val="24"/>
        </w:rPr>
        <w:t>Графический способ.</w:t>
      </w:r>
    </w:p>
    <w:p w14:paraId="1CF45452" w14:textId="77777777" w:rsidR="00BE1096" w:rsidRPr="00BE1096" w:rsidRDefault="00BE1096" w:rsidP="00A03B81">
      <w:pPr>
        <w:pStyle w:val="ae"/>
        <w:numPr>
          <w:ilvl w:val="0"/>
          <w:numId w:val="9"/>
        </w:numPr>
        <w:ind w:firstLine="0"/>
        <w:rPr>
          <w:rFonts w:ascii="Times New Roman" w:hAnsi="Times New Roman"/>
          <w:sz w:val="24"/>
          <w:szCs w:val="24"/>
        </w:rPr>
      </w:pPr>
      <w:r w:rsidRPr="00BE1096">
        <w:rPr>
          <w:rFonts w:ascii="Times New Roman" w:hAnsi="Times New Roman"/>
          <w:sz w:val="24"/>
          <w:szCs w:val="24"/>
        </w:rPr>
        <w:t xml:space="preserve">С помощью функций </w:t>
      </w:r>
      <w:proofErr w:type="spellStart"/>
      <w:r w:rsidRPr="00BE1096">
        <w:rPr>
          <w:rFonts w:ascii="Times New Roman" w:hAnsi="Times New Roman"/>
          <w:sz w:val="24"/>
          <w:szCs w:val="24"/>
        </w:rPr>
        <w:t>root</w:t>
      </w:r>
      <w:proofErr w:type="spellEnd"/>
      <w:r w:rsidRPr="00BE10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1096">
        <w:rPr>
          <w:rFonts w:ascii="Times New Roman" w:hAnsi="Times New Roman"/>
          <w:sz w:val="24"/>
          <w:szCs w:val="24"/>
        </w:rPr>
        <w:t>polyroots</w:t>
      </w:r>
      <w:proofErr w:type="spellEnd"/>
      <w:r w:rsidRPr="00BE1096">
        <w:rPr>
          <w:rFonts w:ascii="Times New Roman" w:hAnsi="Times New Roman"/>
          <w:sz w:val="24"/>
          <w:szCs w:val="24"/>
        </w:rPr>
        <w:t>.</w:t>
      </w:r>
    </w:p>
    <w:p w14:paraId="64538FB9" w14:textId="77777777" w:rsidR="00BE1096" w:rsidRPr="00BE1096" w:rsidRDefault="00BE1096" w:rsidP="00A03B81">
      <w:pPr>
        <w:pStyle w:val="ae"/>
        <w:numPr>
          <w:ilvl w:val="0"/>
          <w:numId w:val="9"/>
        </w:numPr>
        <w:ind w:firstLine="0"/>
        <w:rPr>
          <w:rFonts w:ascii="Times New Roman" w:hAnsi="Times New Roman"/>
          <w:sz w:val="24"/>
          <w:szCs w:val="24"/>
        </w:rPr>
      </w:pPr>
      <w:r w:rsidRPr="00BE1096">
        <w:rPr>
          <w:rFonts w:ascii="Times New Roman" w:hAnsi="Times New Roman"/>
          <w:sz w:val="24"/>
          <w:szCs w:val="24"/>
        </w:rPr>
        <w:t xml:space="preserve">Символьное решение с помощью символьного оператора </w:t>
      </w:r>
      <w:proofErr w:type="spellStart"/>
      <w:r w:rsidRPr="00BE1096">
        <w:rPr>
          <w:rFonts w:ascii="Times New Roman" w:hAnsi="Times New Roman"/>
          <w:sz w:val="24"/>
          <w:szCs w:val="24"/>
        </w:rPr>
        <w:t>solve</w:t>
      </w:r>
      <w:proofErr w:type="spellEnd"/>
      <w:r w:rsidRPr="00BE1096">
        <w:rPr>
          <w:rFonts w:ascii="Times New Roman" w:hAnsi="Times New Roman"/>
          <w:sz w:val="24"/>
          <w:szCs w:val="24"/>
        </w:rPr>
        <w:t>.</w:t>
      </w:r>
    </w:p>
    <w:p w14:paraId="74BDA66A" w14:textId="77777777" w:rsidR="00BE1096" w:rsidRPr="00BE1096" w:rsidRDefault="00BE1096" w:rsidP="00A03B81">
      <w:pPr>
        <w:pStyle w:val="ae"/>
        <w:numPr>
          <w:ilvl w:val="0"/>
          <w:numId w:val="9"/>
        </w:numPr>
        <w:ind w:firstLine="0"/>
        <w:rPr>
          <w:rFonts w:ascii="Times New Roman" w:hAnsi="Times New Roman"/>
          <w:sz w:val="24"/>
          <w:szCs w:val="24"/>
        </w:rPr>
      </w:pPr>
      <w:r w:rsidRPr="00BE1096">
        <w:rPr>
          <w:rFonts w:ascii="Times New Roman" w:hAnsi="Times New Roman"/>
          <w:sz w:val="24"/>
          <w:szCs w:val="24"/>
        </w:rPr>
        <w:t xml:space="preserve">С помощью блока решений </w:t>
      </w:r>
      <w:proofErr w:type="spellStart"/>
      <w:r w:rsidRPr="00BE1096">
        <w:rPr>
          <w:rFonts w:ascii="Times New Roman" w:hAnsi="Times New Roman"/>
          <w:sz w:val="24"/>
          <w:szCs w:val="24"/>
        </w:rPr>
        <w:t>Given</w:t>
      </w:r>
      <w:proofErr w:type="spellEnd"/>
      <w:r w:rsidRPr="00BE1096">
        <w:rPr>
          <w:rFonts w:ascii="Times New Roman" w:hAnsi="Times New Roman"/>
          <w:sz w:val="24"/>
          <w:szCs w:val="24"/>
        </w:rPr>
        <w:t xml:space="preserve"> … </w:t>
      </w:r>
      <w:proofErr w:type="spellStart"/>
      <w:r w:rsidRPr="00BE1096">
        <w:rPr>
          <w:rFonts w:ascii="Times New Roman" w:hAnsi="Times New Roman"/>
          <w:sz w:val="24"/>
          <w:szCs w:val="24"/>
        </w:rPr>
        <w:t>Find</w:t>
      </w:r>
      <w:proofErr w:type="spellEnd"/>
      <w:r w:rsidRPr="00BE1096">
        <w:rPr>
          <w:rFonts w:ascii="Times New Roman" w:hAnsi="Times New Roman"/>
          <w:sz w:val="24"/>
          <w:szCs w:val="24"/>
        </w:rPr>
        <w:t>.</w:t>
      </w:r>
    </w:p>
    <w:p w14:paraId="2AA6142A" w14:textId="77777777" w:rsidR="00FA2B45" w:rsidRDefault="00FA2B45" w:rsidP="00FA2B45">
      <w:pPr>
        <w:ind w:left="1701"/>
      </w:pPr>
      <w:r w:rsidRPr="004757A6">
        <w:rPr>
          <w:position w:val="-30"/>
        </w:rPr>
        <w:object w:dxaOrig="3640" w:dyaOrig="720" w14:anchorId="1FE0155A">
          <v:shape id="_x0000_i1031" type="#_x0000_t75" style="width:181.5pt;height:36pt" o:ole="">
            <v:imagedata r:id="rId22" o:title=""/>
          </v:shape>
          <o:OLEObject Type="Embed" ProgID="Equation.3" ShapeID="_x0000_i1031" DrawAspect="Content" ObjectID="_1666246790" r:id="rId23"/>
        </w:object>
      </w:r>
    </w:p>
    <w:p w14:paraId="40605936" w14:textId="77777777" w:rsidR="00BE1096" w:rsidRDefault="00BE1096" w:rsidP="00FA2B45">
      <w:pPr>
        <w:ind w:left="1701"/>
      </w:pPr>
    </w:p>
    <w:p w14:paraId="4B4B512C" w14:textId="77777777" w:rsidR="00932550" w:rsidRDefault="00932550" w:rsidP="00444685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375D5AF" w14:textId="77777777" w:rsidR="00AE5A33" w:rsidRDefault="00AE5A33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14:paraId="7A936619" w14:textId="77777777" w:rsidR="008524AD" w:rsidRPr="008524AD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14:paraId="03C0D0E3" w14:textId="77777777" w:rsidR="008524AD" w:rsidRPr="008524AD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t>а) Планируемые результаты обучения и оценочные средства для проведения</w:t>
      </w:r>
      <w:r w:rsidRPr="008524AD">
        <w:rPr>
          <w:rFonts w:ascii="Times New Roman" w:hAnsi="Times New Roman" w:cs="Times New Roman"/>
          <w:b/>
          <w:i/>
          <w:sz w:val="24"/>
          <w:szCs w:val="24"/>
        </w:rPr>
        <w:br/>
        <w:t>промежуточной аттестации:</w:t>
      </w: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1669"/>
        <w:gridCol w:w="3860"/>
        <w:gridCol w:w="9454"/>
      </w:tblGrid>
      <w:tr w:rsidR="008524AD" w:rsidRPr="00444685" w14:paraId="2A68F836" w14:textId="77777777" w:rsidTr="00E4416B">
        <w:trPr>
          <w:trHeight w:val="1134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3510" w14:textId="77777777" w:rsidR="008524AD" w:rsidRPr="00444685" w:rsidRDefault="008524AD" w:rsidP="0044468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2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25AD0" w14:textId="77777777" w:rsidR="008524AD" w:rsidRPr="00444685" w:rsidRDefault="008524AD" w:rsidP="0044468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2B9A6" w14:textId="77777777" w:rsidR="008524AD" w:rsidRPr="00444685" w:rsidRDefault="008524AD" w:rsidP="0044468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8524AD" w:rsidRPr="00444685" w14:paraId="5FA9AEB1" w14:textId="77777777" w:rsidTr="00E4416B">
        <w:trPr>
          <w:trHeight w:val="113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8070078" w14:textId="77777777" w:rsidR="008524AD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7927">
              <w:rPr>
                <w:rFonts w:ascii="Times New Roman" w:hAnsi="Times New Roman" w:cs="Times New Roman"/>
                <w:b/>
                <w:sz w:val="24"/>
                <w:szCs w:val="24"/>
              </w:rPr>
              <w:t>ОПК-1</w:t>
            </w:r>
            <w:r w:rsidRPr="00BA792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осуществлять поиск, хранение, обработку и анализ информации из раз-личных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E4416B" w:rsidRPr="00444685" w14:paraId="34F40F49" w14:textId="77777777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B7DC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Знать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95D3A8F" w14:textId="77777777" w:rsidR="00E4416B" w:rsidRPr="00BA7927" w:rsidRDefault="00E4416B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иметь базовые знания в области информатики и современных информационных технологий ;</w:t>
            </w:r>
          </w:p>
          <w:p w14:paraId="589C25F0" w14:textId="77777777" w:rsidR="00E4416B" w:rsidRPr="00BA7927" w:rsidRDefault="00E4416B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основные определения и понятия информации и информационной безопасности, </w:t>
            </w:r>
          </w:p>
          <w:p w14:paraId="7968458C" w14:textId="77777777" w:rsidR="00E4416B" w:rsidRPr="00BA7927" w:rsidRDefault="00E4416B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сущность и значение информации в развитии современного информационного общества;</w:t>
            </w:r>
          </w:p>
          <w:p w14:paraId="3040F223" w14:textId="77777777" w:rsidR="00E4416B" w:rsidRPr="00BA7927" w:rsidRDefault="00E4416B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закономерности функционирования информации;</w:t>
            </w:r>
          </w:p>
        </w:tc>
        <w:tc>
          <w:tcPr>
            <w:tcW w:w="3155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6004E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14:paraId="03969724" w14:textId="77777777" w:rsidR="00E4416B" w:rsidRPr="00444685" w:rsidRDefault="00E4416B" w:rsidP="00A03B8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Локальные компьютерные сети. Топология сетей. Протоколы обмена данными. Сетевая модель OSI. Типы линий связи в локальных сетях. Устройства, необходимые для организации сетей (шлюзы, маршрутизаторы, мосты, роутеры и др.). Способы адресации в компьютерных сетях (IP-адрес, доменная адресация).</w:t>
            </w:r>
          </w:p>
          <w:p w14:paraId="4330FBA5" w14:textId="77777777" w:rsidR="00E4416B" w:rsidRPr="00444685" w:rsidRDefault="00E4416B" w:rsidP="00A03B8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Глобальные компьютерные сети. Интернет. Службы и возможности. Протоколы обмена данными.</w:t>
            </w:r>
          </w:p>
          <w:p w14:paraId="4932D24A" w14:textId="77777777" w:rsidR="00E4416B" w:rsidRPr="00444685" w:rsidRDefault="00E4416B" w:rsidP="00A03B8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Защита данных в распределенных сетях, защита данных при их передаче по каналам связи. Основные схемы сетевой защиты на базе межсетевых экранов.</w:t>
            </w:r>
          </w:p>
          <w:p w14:paraId="3DBA498F" w14:textId="77777777" w:rsidR="00E4416B" w:rsidRPr="00444685" w:rsidRDefault="00E4416B" w:rsidP="00A03B8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информационного моделирования. Виды информационного моделирования. Понятия объекта, модели. Свойства моделей. Виды моделей.  </w:t>
            </w:r>
          </w:p>
          <w:p w14:paraId="2EA4C346" w14:textId="77777777" w:rsidR="00E4416B" w:rsidRPr="00444685" w:rsidRDefault="00E4416B" w:rsidP="00A03B8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информационные системы. Классификация. Сферы применения. Экспертные системы.  Базы знаний.</w:t>
            </w:r>
          </w:p>
          <w:p w14:paraId="01E4237C" w14:textId="77777777" w:rsidR="00E4416B" w:rsidRPr="00444685" w:rsidRDefault="00E4416B" w:rsidP="00A03B8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Программно-аппаратные методы и средства ограничения доступа к компонентам компьютера</w:t>
            </w:r>
            <w:r w:rsidRPr="0044468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 Электронная цифровая подпись.</w:t>
            </w:r>
          </w:p>
          <w:p w14:paraId="2831F15D" w14:textId="77777777" w:rsidR="00E4416B" w:rsidRPr="00444685" w:rsidRDefault="00E4416B" w:rsidP="00A03B8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и аутентификация пользователей вычислительных систем. </w:t>
            </w:r>
          </w:p>
          <w:p w14:paraId="1F0541CC" w14:textId="77777777" w:rsidR="00E4416B" w:rsidRPr="00444685" w:rsidRDefault="00E4416B" w:rsidP="00A03B8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данных и информации. Измерение информации. Различные подходы к определению количества информации. Структуры данных. </w:t>
            </w:r>
          </w:p>
          <w:p w14:paraId="27BA04C1" w14:textId="77777777" w:rsidR="00E4416B" w:rsidRPr="00444685" w:rsidRDefault="00E4416B" w:rsidP="00A03B8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Компьютерные вирусы. Классификация. Методы борьбы с вирусами. Программные закладки. Методы обнаружения и обезвреживания. Антивирусное программное обеспечение. Технологии работы. Сравнительные характеристики.</w:t>
            </w:r>
          </w:p>
          <w:p w14:paraId="26552B31" w14:textId="77777777" w:rsidR="00E4416B" w:rsidRPr="00444685" w:rsidRDefault="00E4416B" w:rsidP="00A03B8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компьютера и программного  обеспечения с точки зрения конечного пользователя. Аппаратная и программная конфигурации вычислительной системы. Слои программного обеспечения. Базовое, служебное, системное, прикладное, инструментальное  программное обеспечение.</w:t>
            </w:r>
          </w:p>
          <w:p w14:paraId="2C66D0CB" w14:textId="77777777" w:rsidR="00E4416B" w:rsidRPr="00444685" w:rsidRDefault="00E4416B" w:rsidP="00A03B8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Понятие языка программирования. Виды языков программирования. Алгоритмические языки. Понятие алгоритма, свойства алгоритма, блок-схема алгоритма. Основные алгоритмические структуры.</w:t>
            </w:r>
          </w:p>
          <w:p w14:paraId="7F64B4FD" w14:textId="77777777" w:rsidR="00E4416B" w:rsidRPr="00444685" w:rsidRDefault="00E4416B" w:rsidP="00A03B8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системы. Виды ИС. Базы данных. СУБД.  Основные понятия реляционных баз данных. Объекты СУБД MS </w:t>
            </w:r>
            <w:proofErr w:type="spellStart"/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80456B" w14:textId="77777777" w:rsidR="00E4416B" w:rsidRPr="00444685" w:rsidRDefault="00E4416B" w:rsidP="00A03B81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Угрозы информационной</w:t>
            </w:r>
            <w:r w:rsidRPr="0044468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безопасности. Защита информации. Законодательство</w:t>
            </w:r>
            <w:r w:rsidRPr="0044468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РФ по защите информации.</w:t>
            </w:r>
          </w:p>
        </w:tc>
      </w:tr>
      <w:tr w:rsidR="00E4416B" w:rsidRPr="00444685" w14:paraId="450FDDF9" w14:textId="77777777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B2F33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4E7C89" w14:textId="77777777" w:rsidR="00E4416B" w:rsidRPr="00BA7927" w:rsidRDefault="00E4416B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и обобщать информацию для правильной постановки цели и нахождения способов ее достижения </w:t>
            </w:r>
          </w:p>
          <w:p w14:paraId="1A0C78C7" w14:textId="77777777" w:rsidR="00E4416B" w:rsidRPr="00BA7927" w:rsidRDefault="00E4416B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стандартные программные средства обработки , хранения и защиты информации</w:t>
            </w:r>
          </w:p>
          <w:p w14:paraId="6B821812" w14:textId="77777777" w:rsidR="00E4416B" w:rsidRPr="00BA7927" w:rsidRDefault="00E4416B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аргументировано выбирать оптимальные программные средства и способы обработки , хранения и защиты информации;</w:t>
            </w:r>
          </w:p>
        </w:tc>
        <w:tc>
          <w:tcPr>
            <w:tcW w:w="3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E26A10" w14:textId="77777777" w:rsidR="00E4416B" w:rsidRPr="00444685" w:rsidRDefault="00E4416B" w:rsidP="00444685">
            <w:pPr>
              <w:tabs>
                <w:tab w:val="left" w:pos="851"/>
              </w:tabs>
              <w:spacing w:after="0" w:line="240" w:lineRule="auto"/>
              <w:ind w:firstLine="288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444685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Перечень тем и заданий для подготовки к зачету:</w:t>
            </w:r>
          </w:p>
          <w:p w14:paraId="210BEE03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Перечислите состав, назначение  и основные элементы персонального компьютера.</w:t>
            </w:r>
          </w:p>
          <w:p w14:paraId="61B6A8DA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Приведите классификацию информационных технологий по различным признакам.</w:t>
            </w:r>
          </w:p>
          <w:p w14:paraId="3778A324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программные средства принадлежат к системному, прикладному и служебному ПО?</w:t>
            </w:r>
          </w:p>
          <w:p w14:paraId="2A175DCB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Перечислите уровни модели </w:t>
            </w: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OSI</w:t>
            </w: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Какие протоколы принадлежат к прикладному и сетевому уровням?</w:t>
            </w:r>
          </w:p>
          <w:p w14:paraId="5D75F3AF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Перечислите программные средства для создания WEB-документа.</w:t>
            </w:r>
          </w:p>
          <w:p w14:paraId="11127098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Перечислите основные топологии сетей.</w:t>
            </w:r>
          </w:p>
          <w:p w14:paraId="0B763FE7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относится к параметрам форматирования шрифта, абзаца, страницы?</w:t>
            </w:r>
          </w:p>
          <w:p w14:paraId="527E3BBC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этапы работы со сложным многостраничным документом.</w:t>
            </w:r>
          </w:p>
          <w:p w14:paraId="4FC68BB0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состоит удобство работы со стилями?</w:t>
            </w:r>
          </w:p>
          <w:p w14:paraId="0EE9CA77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колонтитулы?</w:t>
            </w:r>
          </w:p>
          <w:p w14:paraId="3A08DD72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автоматическое оглавление документа?</w:t>
            </w:r>
          </w:p>
          <w:p w14:paraId="01242A52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OLE-протокола.</w:t>
            </w:r>
          </w:p>
          <w:p w14:paraId="63783F57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отличие ЯПВУ и ЯПНУ?</w:t>
            </w:r>
          </w:p>
          <w:p w14:paraId="1722C540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состав систем программирования.</w:t>
            </w:r>
          </w:p>
          <w:p w14:paraId="2BF5E29F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трансляторов.</w:t>
            </w:r>
          </w:p>
          <w:p w14:paraId="1303B459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синтаксис управляющих конструкций языка VBA?</w:t>
            </w:r>
          </w:p>
          <w:p w14:paraId="102A71DB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14:paraId="475EA8E3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визуальное программирование?</w:t>
            </w:r>
          </w:p>
          <w:p w14:paraId="1581ED80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Задание. Заполнить двумерный массив случайными числами. Найти среднее </w:t>
            </w: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арифметическое положительных четных элементов и максимальное значение среди отрицательных.</w:t>
            </w:r>
          </w:p>
          <w:p w14:paraId="34810398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Задание. Создайте пользовательское приложение для ввода и сохранения данных о посетителях библиотеки.</w:t>
            </w:r>
          </w:p>
          <w:p w14:paraId="5473AB9E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48BBE96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экзамену:</w:t>
            </w:r>
          </w:p>
          <w:p w14:paraId="301B79CD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Уметь создавать основные объекты баз данных.</w:t>
            </w:r>
          </w:p>
          <w:p w14:paraId="291C8A4F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Уметь работать со схемой данных.</w:t>
            </w:r>
          </w:p>
          <w:p w14:paraId="46F2D490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Уметь пользоваться возможностями СУБД по обеспечению целостность данных.</w:t>
            </w:r>
          </w:p>
          <w:p w14:paraId="6CD1664F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5. Перечислите виды и правила создания запросов MS </w:t>
            </w:r>
            <w:proofErr w:type="spellStart"/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Access</w:t>
            </w:r>
            <w:proofErr w:type="spellEnd"/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384EE846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 Уметь применять современные информационные технологии применяете для решения задач?</w:t>
            </w:r>
          </w:p>
          <w:p w14:paraId="46319DC5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14:paraId="787E6E52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первичные ключи. Установить связи. </w:t>
            </w:r>
          </w:p>
          <w:p w14:paraId="255B453D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запросы: на выборку с условием, параметрический и групповой</w:t>
            </w:r>
          </w:p>
          <w:p w14:paraId="397BFBF8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47E2585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14:paraId="567243A5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первичные ключи. Установить связи. </w:t>
            </w:r>
          </w:p>
          <w:p w14:paraId="7899F318" w14:textId="77777777" w:rsidR="00E4416B" w:rsidRPr="0044468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запросы: на выборку с условием, параметрический и групповой</w:t>
            </w:r>
          </w:p>
        </w:tc>
      </w:tr>
      <w:tr w:rsidR="00E4416B" w:rsidRPr="00444685" w14:paraId="6F1CC61E" w14:textId="77777777" w:rsidTr="00E4416B">
        <w:trPr>
          <w:trHeight w:val="526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C375D9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Владет</w:t>
            </w:r>
            <w:proofErr w:type="spellEnd"/>
          </w:p>
        </w:tc>
        <w:tc>
          <w:tcPr>
            <w:tcW w:w="128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18CB7E2" w14:textId="77777777" w:rsidR="00E4416B" w:rsidRDefault="00E4416B" w:rsidP="00A03B81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>приемами сбора</w:t>
            </w:r>
            <w:r>
              <w:rPr>
                <w:bCs/>
              </w:rPr>
              <w:t>, хранения и анализа информации</w:t>
            </w:r>
          </w:p>
          <w:p w14:paraId="4E773FD4" w14:textId="77777777" w:rsidR="00E4416B" w:rsidRDefault="00E4416B" w:rsidP="00A03B81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 xml:space="preserve">современными методами  обработки </w:t>
            </w:r>
            <w:r>
              <w:rPr>
                <w:bCs/>
              </w:rPr>
              <w:t xml:space="preserve">, хранения и защиты информации </w:t>
            </w:r>
          </w:p>
          <w:p w14:paraId="4FD882FA" w14:textId="77777777" w:rsidR="00E4416B" w:rsidRDefault="00E4416B" w:rsidP="00A03B81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 xml:space="preserve">методами  обработки , хранения, передачи  и защиты информации; </w:t>
            </w:r>
          </w:p>
          <w:p w14:paraId="40259E4A" w14:textId="77777777" w:rsidR="00E4416B" w:rsidRPr="006272EA" w:rsidRDefault="00E4416B" w:rsidP="00A03B81">
            <w:pPr>
              <w:pStyle w:val="Style4"/>
              <w:widowControl/>
              <w:numPr>
                <w:ilvl w:val="0"/>
                <w:numId w:val="10"/>
              </w:numPr>
              <w:ind w:left="391"/>
              <w:jc w:val="both"/>
              <w:rPr>
                <w:bCs/>
              </w:rPr>
            </w:pPr>
            <w:r w:rsidRPr="00BE5BB6">
              <w:rPr>
                <w:bCs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315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36652E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зачету:</w:t>
            </w:r>
          </w:p>
          <w:p w14:paraId="07D48FEC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14:paraId="00A20E1B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Построить график функции при заданном коэффициенте а.</w:t>
            </w:r>
          </w:p>
          <w:p w14:paraId="6403CC37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object w:dxaOrig="3560" w:dyaOrig="1320" w14:anchorId="729FE5A0">
                <v:shape id="_x0000_i1032" type="#_x0000_t75" style="width:177.75pt;height:65.25pt" o:ole="">
                  <v:imagedata r:id="rId24" o:title=""/>
                </v:shape>
                <o:OLEObject Type="Embed" ProgID="Equation.3" ShapeID="_x0000_i1032" DrawAspect="Content" ObjectID="_1666246791" r:id="rId25"/>
              </w:object>
            </w:r>
          </w:p>
          <w:p w14:paraId="00BE52D8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Задание. Заполнить двумерный массив случайными числами. Найти среднее арифметическое положительных четных элементов и максимальное значение среди </w:t>
            </w: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отрицательных.</w:t>
            </w:r>
          </w:p>
          <w:p w14:paraId="207CE6E3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Создайте пользовательское приложение для ввода и сохранения данных о посетителях библиотеки.</w:t>
            </w:r>
          </w:p>
          <w:p w14:paraId="72B251B4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Заполнить двумерный массив случайными числами. Вычислить сумму элементов каждого столбца.</w:t>
            </w:r>
          </w:p>
          <w:p w14:paraId="3DF5576C" w14:textId="77777777" w:rsidR="00E4416B" w:rsidRPr="00444685" w:rsidRDefault="00E4416B" w:rsidP="00444685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экзамену:</w:t>
            </w:r>
          </w:p>
          <w:p w14:paraId="08279132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Назовите основные подходы к проектированию информационных систем</w:t>
            </w:r>
          </w:p>
          <w:p w14:paraId="70F9DF29" w14:textId="77777777" w:rsidR="00E4416B" w:rsidRPr="00444685" w:rsidRDefault="00E4416B" w:rsidP="00A03B81">
            <w:pPr>
              <w:pStyle w:val="a9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Приведите примеры использования информационных технологий при изучении других дисциплин.</w:t>
            </w:r>
          </w:p>
          <w:p w14:paraId="3CF32A58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</w:t>
            </w: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база данных </w:t>
            </w:r>
            <w:r w:rsidRPr="0044468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«Сеть аптек».</w:t>
            </w:r>
          </w:p>
          <w:p w14:paraId="57AC54F3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14:paraId="0943C619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В каждой таблице выбрать первичные ключи. Установить связи между таблицами.</w:t>
            </w:r>
          </w:p>
          <w:p w14:paraId="08135C11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Создать запрос на выборку с условиями</w:t>
            </w:r>
            <w:proofErr w:type="gramStart"/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 Вывести</w:t>
            </w:r>
            <w:proofErr w:type="gramEnd"/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информацию о лекарствах с ценой в диапазоне [100;400] рублей и название которых начинается на букву «А».</w:t>
            </w:r>
          </w:p>
          <w:p w14:paraId="69BFA761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3) Создать запрос групповой запрос: Сколько заказов оформила каждая аптека?</w:t>
            </w:r>
          </w:p>
          <w:p w14:paraId="78851EB5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4) Создать запрос групповой запрос</w:t>
            </w:r>
            <w:proofErr w:type="gramStart"/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: Вывести</w:t>
            </w:r>
            <w:proofErr w:type="gramEnd"/>
            <w:r w:rsidRPr="0044468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дату последнего заказа на лекарство с кодом «3».</w:t>
            </w:r>
          </w:p>
          <w:p w14:paraId="25F80A3B" w14:textId="77777777" w:rsidR="00E4416B" w:rsidRPr="00444685" w:rsidRDefault="00E4416B" w:rsidP="004446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 к Модулю 8</w:t>
            </w:r>
          </w:p>
          <w:p w14:paraId="37AD324E" w14:textId="77777777" w:rsidR="00E4416B" w:rsidRPr="00444685" w:rsidRDefault="00E4416B" w:rsidP="00A03B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основные элементы реляционной таблицы.</w:t>
            </w:r>
          </w:p>
          <w:p w14:paraId="0A6FAF02" w14:textId="77777777" w:rsidR="00E4416B" w:rsidRPr="00444685" w:rsidRDefault="00E4416B" w:rsidP="00A03B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основные этапы проектирования РБД.</w:t>
            </w:r>
          </w:p>
          <w:p w14:paraId="79999CF1" w14:textId="77777777" w:rsidR="00E4416B" w:rsidRPr="00444685" w:rsidRDefault="00E4416B" w:rsidP="00A03B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виды связей.</w:t>
            </w:r>
          </w:p>
          <w:p w14:paraId="1526B2C1" w14:textId="77777777" w:rsidR="00E4416B" w:rsidRPr="00444685" w:rsidRDefault="00E4416B" w:rsidP="00A03B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средствами СУБД обеспечивает целостность данных?</w:t>
            </w:r>
          </w:p>
          <w:p w14:paraId="08A44A7E" w14:textId="77777777" w:rsidR="00E4416B" w:rsidRPr="00444685" w:rsidRDefault="00E4416B" w:rsidP="00A03B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Перечислите виды и правила создания запросов MS </w:t>
            </w:r>
            <w:proofErr w:type="spellStart"/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1CA75FA" w14:textId="77777777" w:rsidR="00E4416B" w:rsidRPr="00444685" w:rsidRDefault="00E4416B" w:rsidP="00A03B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Задание. Спроектировать и реализовать БД «Библиотека», хранящую информацию о книгах, посетителях и сотрудниках библиотеки.</w:t>
            </w:r>
          </w:p>
        </w:tc>
      </w:tr>
      <w:tr w:rsidR="00E4416B" w:rsidRPr="00444685" w14:paraId="5414E9D8" w14:textId="77777777" w:rsidTr="00E4416B">
        <w:trPr>
          <w:trHeight w:val="526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E965FC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A3C67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EC1CAD" w14:textId="77777777" w:rsidR="00E4416B" w:rsidRPr="0044468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16B" w:rsidRPr="00444685" w14:paraId="7E4E39F6" w14:textId="77777777" w:rsidTr="00C1146A">
        <w:trPr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BEADF" w14:textId="77777777" w:rsidR="00E4416B" w:rsidRPr="00444685" w:rsidRDefault="00E4416B" w:rsidP="00444685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7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ПК-2 </w:t>
            </w:r>
            <w:r w:rsidRPr="00BA7927">
              <w:rPr>
                <w:rFonts w:ascii="Times New Roman" w:hAnsi="Times New Roman" w:cs="Times New Roman"/>
                <w:sz w:val="24"/>
                <w:szCs w:val="24"/>
              </w:rPr>
              <w:t>способностью обрабатывать результаты экспериментов</w:t>
            </w:r>
          </w:p>
        </w:tc>
      </w:tr>
      <w:tr w:rsidR="00C4352D" w:rsidRPr="00444685" w14:paraId="242FE790" w14:textId="77777777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2811D" w14:textId="77777777"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FAFE" w14:textId="77777777" w:rsidR="00C4352D" w:rsidRDefault="00C4352D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термины задач профессиональной деятельно</w:t>
            </w:r>
            <w:r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сти</w:t>
            </w:r>
          </w:p>
          <w:p w14:paraId="5B7CCAB9" w14:textId="77777777" w:rsidR="00C4352D" w:rsidRDefault="00C4352D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термины, используемые в компьютеризированных ср</w:t>
            </w:r>
            <w:r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едствах обработки экспериментов</w:t>
            </w:r>
          </w:p>
          <w:p w14:paraId="5D79FCFD" w14:textId="77777777" w:rsidR="00C4352D" w:rsidRPr="00BA7927" w:rsidRDefault="00C4352D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правила и методики использования компьютеризированных средств обработки экспериментов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5153" w14:textId="77777777" w:rsidR="00E970C6" w:rsidRDefault="00C4352D" w:rsidP="00E970C6">
            <w:pPr>
              <w:pStyle w:val="ab"/>
              <w:spacing w:after="0"/>
            </w:pPr>
            <w:r w:rsidRPr="00444685">
              <w:t>.</w:t>
            </w:r>
            <w:r w:rsidR="00E970C6">
              <w:t xml:space="preserve"> Тема 5.2. Алгоритмы поиска по критерию</w:t>
            </w:r>
          </w:p>
          <w:p w14:paraId="7D9BA7B4" w14:textId="77777777" w:rsidR="00E970C6" w:rsidRDefault="00E970C6" w:rsidP="00E970C6">
            <w:pPr>
              <w:pStyle w:val="ab"/>
              <w:spacing w:after="0"/>
            </w:pPr>
            <w:r>
              <w:t xml:space="preserve">В таблице «Студенты» с полями (№ </w:t>
            </w:r>
            <w:proofErr w:type="spellStart"/>
            <w:r>
              <w:t>Зач</w:t>
            </w:r>
            <w:proofErr w:type="spellEnd"/>
            <w:r>
              <w:t>, ФИО, Группа, Адрес, Стипендия). По заданным критериям произвести поиск информации</w:t>
            </w:r>
          </w:p>
          <w:p w14:paraId="577D9A54" w14:textId="77777777" w:rsidR="00E970C6" w:rsidRDefault="00E970C6" w:rsidP="00E970C6">
            <w:pPr>
              <w:pStyle w:val="ab"/>
              <w:spacing w:after="0"/>
            </w:pPr>
            <w:r>
              <w:tab/>
              <w:t xml:space="preserve">По № </w:t>
            </w:r>
            <w:proofErr w:type="spellStart"/>
            <w:r>
              <w:t>Зач</w:t>
            </w:r>
            <w:proofErr w:type="spellEnd"/>
            <w:r>
              <w:t xml:space="preserve"> получить ФИО,</w:t>
            </w:r>
          </w:p>
          <w:p w14:paraId="08965EC3" w14:textId="77777777" w:rsidR="00E970C6" w:rsidRDefault="00E970C6" w:rsidP="00E970C6">
            <w:pPr>
              <w:pStyle w:val="ab"/>
              <w:spacing w:after="0"/>
            </w:pPr>
            <w:r>
              <w:tab/>
              <w:t>По ФИО – Адрес,</w:t>
            </w:r>
          </w:p>
          <w:p w14:paraId="0BBE14F1" w14:textId="77777777" w:rsidR="00E970C6" w:rsidRDefault="00E970C6" w:rsidP="00E970C6">
            <w:pPr>
              <w:pStyle w:val="ab"/>
              <w:spacing w:after="0"/>
            </w:pPr>
            <w:r>
              <w:t>Создать формулы для ответа на вопросы:</w:t>
            </w:r>
          </w:p>
          <w:p w14:paraId="16361A93" w14:textId="77777777" w:rsidR="00E970C6" w:rsidRDefault="00E970C6" w:rsidP="00E970C6">
            <w:pPr>
              <w:pStyle w:val="ab"/>
              <w:spacing w:after="0"/>
            </w:pPr>
            <w:r>
              <w:tab/>
              <w:t>Сколько учится в заданной группе?</w:t>
            </w:r>
          </w:p>
          <w:p w14:paraId="34A635A5" w14:textId="77777777" w:rsidR="00E970C6" w:rsidRDefault="00E970C6" w:rsidP="00E970C6">
            <w:pPr>
              <w:pStyle w:val="ab"/>
              <w:spacing w:after="0"/>
            </w:pPr>
            <w:r>
              <w:tab/>
              <w:t>Найти суммарную стипендию в заданной группе.</w:t>
            </w:r>
          </w:p>
          <w:p w14:paraId="6764D647" w14:textId="77777777" w:rsidR="00E970C6" w:rsidRDefault="00E970C6" w:rsidP="00E970C6">
            <w:pPr>
              <w:pStyle w:val="ab"/>
              <w:spacing w:after="0"/>
            </w:pPr>
            <w:r>
              <w:tab/>
              <w:t>Найти среднюю стипендию.</w:t>
            </w:r>
          </w:p>
          <w:p w14:paraId="227D4BBE" w14:textId="77777777" w:rsidR="00E970C6" w:rsidRDefault="00E970C6" w:rsidP="00E970C6">
            <w:pPr>
              <w:pStyle w:val="ab"/>
              <w:spacing w:after="0"/>
            </w:pPr>
            <w:r>
              <w:tab/>
              <w:t>Сколько человек имеет фамилию на «К»?</w:t>
            </w:r>
          </w:p>
          <w:p w14:paraId="3BCF8BB8" w14:textId="77777777" w:rsidR="00C4352D" w:rsidRPr="00444685" w:rsidRDefault="00C4352D" w:rsidP="00116680">
            <w:pPr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352D" w:rsidRPr="00444685" w14:paraId="506567C5" w14:textId="77777777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515C" w14:textId="77777777"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0C4A" w14:textId="77777777" w:rsidR="00C4352D" w:rsidRPr="00BA7927" w:rsidRDefault="00C4352D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обсуждать способы эффективного решения;  осваивать методики использования программных средств для решения практических задач; пользоваться расчетными формулами, таблицами, компьютерными программами при решении математических задач.</w:t>
            </w:r>
          </w:p>
          <w:p w14:paraId="3B1552DE" w14:textId="77777777" w:rsidR="00C4352D" w:rsidRPr="00BA7927" w:rsidRDefault="00C4352D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(выявлять и строить) типичные модели решения предметных задач по изученным образцам; использовать навыки работы с офисными приложениями (текстовыми процессорами, электронными таблицами, средствами подготовки презентационных материалов) в профессиональной деятельности.</w:t>
            </w:r>
          </w:p>
          <w:p w14:paraId="3C18DC46" w14:textId="77777777" w:rsidR="00C4352D" w:rsidRDefault="00C4352D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внедрять и использовать современные информационные </w:t>
            </w: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 xml:space="preserve">технологии в процессе профессиональной деятельности; </w:t>
            </w:r>
          </w:p>
          <w:p w14:paraId="20C74A2A" w14:textId="77777777" w:rsidR="00C4352D" w:rsidRPr="00BA7927" w:rsidRDefault="00C4352D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эффективно использовать и оптимизировать свою работу за счет использования новых программных и технических средств и информационных технологий.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F3D8" w14:textId="77777777"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Перечень заданий к промежуточному контролю:</w:t>
            </w:r>
          </w:p>
          <w:p w14:paraId="59BB5CFD" w14:textId="77777777" w:rsidR="00C4352D" w:rsidRPr="00444685" w:rsidRDefault="00C4352D" w:rsidP="00A03B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14:paraId="03EB469B" w14:textId="77777777" w:rsidR="00C4352D" w:rsidRPr="00444685" w:rsidRDefault="00C4352D" w:rsidP="00A03B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 xml:space="preserve">Каков синтаксис встроенных функций </w:t>
            </w:r>
            <w:proofErr w:type="spellStart"/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40062F9" w14:textId="77777777" w:rsidR="00C4352D" w:rsidRPr="00444685" w:rsidRDefault="00C4352D" w:rsidP="00A03B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Назовите предназначение, область применения и синтаксис логических функций.</w:t>
            </w:r>
          </w:p>
          <w:p w14:paraId="4DE1F347" w14:textId="77777777" w:rsidR="00C4352D" w:rsidRPr="00444685" w:rsidRDefault="00C4352D" w:rsidP="00A03B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 xml:space="preserve">Какие функции </w:t>
            </w:r>
            <w:proofErr w:type="spellStart"/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444685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14:paraId="703EB857" w14:textId="77777777" w:rsidR="00C4352D" w:rsidRPr="00444685" w:rsidRDefault="00C4352D" w:rsidP="00A03B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виды и назначения диаграмм </w:t>
            </w:r>
            <w:proofErr w:type="spellStart"/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. Укажите порядок построения.</w:t>
            </w:r>
          </w:p>
          <w:p w14:paraId="3132E1BC" w14:textId="77777777" w:rsidR="00C4352D" w:rsidRPr="00444685" w:rsidRDefault="00C4352D" w:rsidP="00A03B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Перечислите порядок решения задач оптимизации.</w:t>
            </w:r>
          </w:p>
          <w:p w14:paraId="080AB427" w14:textId="77777777" w:rsidR="00C4352D" w:rsidRPr="00444685" w:rsidRDefault="00C4352D" w:rsidP="00A03B81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14:paraId="1DAE0141" w14:textId="77777777" w:rsidR="00C4352D" w:rsidRPr="00444685" w:rsidRDefault="00C4352D" w:rsidP="00444685">
            <w:pPr>
              <w:widowControl w:val="0"/>
              <w:suppressAutoHyphens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2E039" w14:textId="77777777"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14:paraId="4D10BABB" w14:textId="77777777"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Бригада работает по основному рабочему тарифу 10 </w:t>
            </w:r>
            <w:proofErr w:type="spellStart"/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14:paraId="15D8717A" w14:textId="77777777"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Найти решение с применением статистических и логических функций электронных </w:t>
            </w: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таблиц.</w:t>
            </w:r>
          </w:p>
          <w:p w14:paraId="2B860B1F" w14:textId="77777777" w:rsidR="00C4352D" w:rsidRPr="00444685" w:rsidRDefault="00C4352D" w:rsidP="00C1146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Построить гистограмму распределения денежных средств.</w:t>
            </w:r>
          </w:p>
        </w:tc>
      </w:tr>
      <w:tr w:rsidR="00C4352D" w:rsidRPr="00444685" w14:paraId="14B7BF0C" w14:textId="77777777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E3A8" w14:textId="77777777" w:rsidR="00C4352D" w:rsidRPr="0044468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C7DDF" w14:textId="77777777" w:rsidR="00C4352D" w:rsidRPr="00BA7927" w:rsidRDefault="00C4352D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основными алгоритмами и подходами к решению прикладных задач; практическими навыками решения задач в компьютеризированной </w:t>
            </w:r>
            <w:proofErr w:type="gramStart"/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среде;.</w:t>
            </w:r>
            <w:proofErr w:type="gramEnd"/>
          </w:p>
          <w:p w14:paraId="0345A5B0" w14:textId="77777777" w:rsidR="00C4352D" w:rsidRPr="00BA7927" w:rsidRDefault="00C4352D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основами автоматизации решения задач вычислительного характера в профессиональной области; </w:t>
            </w:r>
          </w:p>
          <w:p w14:paraId="21F203F7" w14:textId="77777777" w:rsidR="00C4352D" w:rsidRPr="00BA7927" w:rsidRDefault="00C4352D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навыками использования систем программирования для решения задач профессиональной деятельности</w:t>
            </w:r>
          </w:p>
          <w:p w14:paraId="5C8EE8F5" w14:textId="77777777" w:rsidR="00C4352D" w:rsidRPr="00BA7927" w:rsidRDefault="00C4352D" w:rsidP="00A03B81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391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BA7927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технологиям разработки собственных алгоритмов обработки экспериментальных данных; навыками оценки рациональности и оптимальности решения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E1C2" w14:textId="77777777" w:rsidR="00E970C6" w:rsidRDefault="00E970C6" w:rsidP="00E970C6">
            <w:pPr>
              <w:pStyle w:val="ab"/>
            </w:pPr>
            <w:r>
              <w:t>Тема 6.2. Понятие о структурном программировании. Реализация линейных, условных и циклических алгоритмов</w:t>
            </w:r>
          </w:p>
          <w:p w14:paraId="1E60B8C1" w14:textId="77777777" w:rsidR="00E970C6" w:rsidRDefault="00E970C6" w:rsidP="00E970C6">
            <w:pPr>
              <w:pStyle w:val="ab"/>
            </w:pPr>
            <w:r>
              <w:rPr>
                <w:rFonts w:hint="eastAsia"/>
              </w:rPr>
              <w:t>Задача</w:t>
            </w:r>
            <w:r>
              <w:t xml:space="preserve"> . Вычислить </w:t>
            </w:r>
          </w:p>
          <w:p w14:paraId="7F9C7F87" w14:textId="77777777" w:rsidR="00E970C6" w:rsidRDefault="00E970C6" w:rsidP="00E970C6">
            <w:pPr>
              <w:pStyle w:val="ab"/>
            </w:pPr>
            <w:r w:rsidRPr="0099614E">
              <w:rPr>
                <w:color w:val="0000FF"/>
                <w:position w:val="-50"/>
              </w:rPr>
              <w:object w:dxaOrig="6220" w:dyaOrig="1120" w14:anchorId="7B391359">
                <v:shape id="_x0000_i1033" type="#_x0000_t75" style="width:311.25pt;height:56.25pt" o:ole="">
                  <v:imagedata r:id="rId20" o:title=""/>
                </v:shape>
                <o:OLEObject Type="Embed" ProgID="Equation.3" ShapeID="_x0000_i1033" DrawAspect="Content" ObjectID="_1666246792" r:id="rId26"/>
              </w:object>
            </w:r>
            <w:r>
              <w:t xml:space="preserve"> </w:t>
            </w:r>
          </w:p>
          <w:p w14:paraId="31D55FD2" w14:textId="77777777" w:rsidR="00E970C6" w:rsidRDefault="00E970C6" w:rsidP="00E970C6">
            <w:pPr>
              <w:pStyle w:val="ab"/>
            </w:pPr>
            <w:r>
              <w:rPr>
                <w:rFonts w:hint="eastAsia"/>
              </w:rPr>
              <w:t>Задача</w:t>
            </w:r>
            <w:r>
              <w:t>. Дана последовательность чисел, заканчивающаяся 0. Определить порядковый номер максимального элемента.</w:t>
            </w:r>
          </w:p>
          <w:p w14:paraId="61C9C5D7" w14:textId="77777777" w:rsidR="00C4352D" w:rsidRPr="00444685" w:rsidRDefault="00C4352D" w:rsidP="0011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828DF16" w14:textId="77777777" w:rsidR="00AE5A33" w:rsidRDefault="00AE5A33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Sect="00AE5A33">
          <w:pgSz w:w="16840" w:h="11907" w:orient="landscape" w:code="9"/>
          <w:pgMar w:top="1134" w:right="1134" w:bottom="851" w:left="1134" w:header="720" w:footer="720" w:gutter="0"/>
          <w:pgNumType w:start="1"/>
          <w:cols w:space="720"/>
          <w:noEndnote/>
          <w:docGrid w:linePitch="360"/>
        </w:sectPr>
      </w:pPr>
    </w:p>
    <w:p w14:paraId="030343E2" w14:textId="77777777" w:rsidR="008524AD" w:rsidRPr="008524AD" w:rsidRDefault="008524AD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2F4FF65E" w14:textId="77777777" w:rsidR="008524AD" w:rsidRPr="008524AD" w:rsidRDefault="008524AD" w:rsidP="008524AD">
      <w:pPr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14:paraId="29AB2FA5" w14:textId="77777777" w:rsidR="008524AD" w:rsidRPr="008524AD" w:rsidRDefault="008524AD" w:rsidP="008524A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>Критерии оценки для получения зачета</w:t>
      </w:r>
    </w:p>
    <w:p w14:paraId="274F9FF7" w14:textId="77777777" w:rsidR="008524AD" w:rsidRPr="008524AD" w:rsidRDefault="008524AD" w:rsidP="008524AD">
      <w:pPr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8524AD">
        <w:rPr>
          <w:rFonts w:ascii="Times New Roman" w:hAnsi="Times New Roman" w:cs="Times New Roman"/>
          <w:bCs/>
          <w:sz w:val="24"/>
          <w:szCs w:val="24"/>
        </w:rPr>
        <w:t>– обучающийся показывает средний уровень сформированности компетенций.</w:t>
      </w:r>
    </w:p>
    <w:p w14:paraId="34B88419" w14:textId="77777777" w:rsidR="008524AD" w:rsidRPr="008524AD" w:rsidRDefault="008524AD" w:rsidP="008524AD">
      <w:pPr>
        <w:ind w:left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4AD">
        <w:rPr>
          <w:rFonts w:ascii="Times New Roman" w:hAnsi="Times New Roman" w:cs="Times New Roman"/>
          <w:b/>
          <w:bCs/>
          <w:sz w:val="24"/>
          <w:szCs w:val="24"/>
        </w:rPr>
        <w:t xml:space="preserve">«не зачтено» </w:t>
      </w:r>
      <w:r w:rsidRPr="008524AD">
        <w:rPr>
          <w:rFonts w:ascii="Times New Roman" w:hAnsi="Times New Roman" w:cs="Times New Roman"/>
          <w:bCs/>
          <w:sz w:val="24"/>
          <w:szCs w:val="24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14:paraId="25B083DB" w14:textId="77777777"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F3B0D" w14:textId="77777777"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14:paraId="66496166" w14:textId="77777777" w:rsidR="008524AD" w:rsidRPr="008524AD" w:rsidRDefault="008524AD" w:rsidP="008524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24AD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14:paraId="282A73AD" w14:textId="77777777"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8524AD">
        <w:rPr>
          <w:rFonts w:ascii="Times New Roman" w:hAnsi="Times New Roman" w:cs="Times New Roman"/>
          <w:sz w:val="24"/>
          <w:szCs w:val="24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7FA483B8" w14:textId="77777777"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хорошо</w:t>
      </w:r>
      <w:r w:rsidRPr="008524AD">
        <w:rPr>
          <w:rFonts w:ascii="Times New Roman" w:hAnsi="Times New Roman" w:cs="Times New Roman"/>
          <w:sz w:val="24"/>
          <w:szCs w:val="24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655E1BCF" w14:textId="77777777"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65DB8AD" w14:textId="77777777"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3482B4F1" w14:textId="77777777" w:rsidR="008524AD" w:rsidRPr="008524AD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8524AD">
        <w:rPr>
          <w:rFonts w:ascii="Times New Roman" w:hAnsi="Times New Roman" w:cs="Times New Roman"/>
          <w:sz w:val="24"/>
          <w:szCs w:val="24"/>
        </w:rPr>
        <w:t>– на оценку «</w:t>
      </w:r>
      <w:r w:rsidRPr="008524AD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8524AD">
        <w:rPr>
          <w:rFonts w:ascii="Times New Roman" w:hAnsi="Times New Roman" w:cs="Times New Roman"/>
          <w:sz w:val="24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15645134" w14:textId="77777777" w:rsidR="00631E7F" w:rsidRPr="00631E7F" w:rsidRDefault="00444685" w:rsidP="00631E7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631E7F"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lastRenderedPageBreak/>
        <w:t>8.</w:t>
      </w:r>
      <w:r w:rsidR="00631E7F" w:rsidRPr="00631E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31E7F"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="00631E7F" w:rsidRPr="00631E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31E7F"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="00631E7F" w:rsidRPr="00631E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31E7F"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="00631E7F" w:rsidRPr="00631E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31E7F"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="00631E7F" w:rsidRPr="00631E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31E7F"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="00631E7F" w:rsidRPr="00631E7F">
        <w:rPr>
          <w:rFonts w:ascii="Times New Roman" w:eastAsiaTheme="minorEastAsia" w:hAnsi="Times New Roman"/>
          <w:sz w:val="24"/>
          <w:szCs w:val="24"/>
        </w:rPr>
        <w:t xml:space="preserve"> </w:t>
      </w:r>
      <w:r w:rsidR="00631E7F"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="00631E7F" w:rsidRPr="00631E7F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448BEE97" w14:textId="77777777" w:rsidR="00631E7F" w:rsidRPr="00631E7F" w:rsidRDefault="00631E7F" w:rsidP="00631E7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631E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631E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631E7F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64735012" w14:textId="77777777" w:rsidR="00312B9C" w:rsidRPr="006740D9" w:rsidRDefault="00312B9C" w:rsidP="00312B9C">
      <w:pPr>
        <w:numPr>
          <w:ilvl w:val="0"/>
          <w:numId w:val="18"/>
        </w:numPr>
        <w:spacing w:afterLines="60" w:after="144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Гаврилов, М. В.  Информатика и информационные технологии : учебник для прикладного бакалавриата / М. В. Гаврилов, В. А. Климов. — 4-е изд., </w:t>
      </w:r>
      <w:proofErr w:type="spell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 и доп. — Москва : Издательство </w:t>
      </w:r>
      <w:proofErr w:type="spell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, 2019. — 383 с. — (Высшее образование). — ISBN 978-5-534-00814-2. — Текст : электронный // ЭБС </w:t>
      </w:r>
      <w:proofErr w:type="spell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 </w:t>
      </w:r>
      <w:hyperlink r:id="rId27" w:history="1">
        <w:r w:rsidRPr="006740D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14:paraId="36D3BF5F" w14:textId="77777777" w:rsidR="00312B9C" w:rsidRPr="006740D9" w:rsidRDefault="00312B9C" w:rsidP="00312B9C">
      <w:pPr>
        <w:numPr>
          <w:ilvl w:val="0"/>
          <w:numId w:val="18"/>
        </w:numPr>
        <w:spacing w:afterLines="60" w:after="1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Трофимов, В. В.  Информатика в 2 т : учебник для академического бакалавриата / В. В. Трофимов ; под редакцией В. В. Трофимова. — 3-е изд., </w:t>
      </w:r>
      <w:proofErr w:type="spell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 и доп. — Москва : Издательство </w:t>
      </w:r>
      <w:proofErr w:type="spell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, 2016. — 959 с. — (Бакалавр. Академический курс). — ISBN 978-5-9916-3894-4. — Текст : электронный // ЭБС </w:t>
      </w:r>
      <w:proofErr w:type="spell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 </w:t>
      </w:r>
      <w:hyperlink r:id="rId28" w:history="1">
        <w:r w:rsidRPr="006740D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16.09.2020).</w:t>
      </w:r>
    </w:p>
    <w:p w14:paraId="14D1FFF4" w14:textId="77777777" w:rsidR="00631E7F" w:rsidRPr="00631E7F" w:rsidRDefault="00631E7F" w:rsidP="00631E7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631E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631E7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631E7F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78F3AA2E" w14:textId="77777777" w:rsidR="00312B9C" w:rsidRPr="006740D9" w:rsidRDefault="00312B9C" w:rsidP="00312B9C">
      <w:pPr>
        <w:numPr>
          <w:ilvl w:val="0"/>
          <w:numId w:val="19"/>
        </w:numPr>
        <w:spacing w:after="60"/>
        <w:ind w:left="851"/>
        <w:contextualSpacing/>
        <w:jc w:val="both"/>
        <w:rPr>
          <w:rFonts w:ascii="Times New Roman" w:hAnsi="Times New Roman"/>
          <w:sz w:val="24"/>
        </w:rPr>
      </w:pPr>
      <w:r w:rsidRPr="006740D9">
        <w:rPr>
          <w:rFonts w:ascii="Times New Roman" w:hAnsi="Times New Roman"/>
          <w:sz w:val="24"/>
        </w:rPr>
        <w:t xml:space="preserve">Баранова, Е. К. Информационная безопасность и защита информации : учебное пособие / Е. К. Баранова, А. В. </w:t>
      </w:r>
      <w:proofErr w:type="spellStart"/>
      <w:r w:rsidRPr="006740D9">
        <w:rPr>
          <w:rFonts w:ascii="Times New Roman" w:hAnsi="Times New Roman"/>
          <w:sz w:val="24"/>
        </w:rPr>
        <w:t>Бабаш</w:t>
      </w:r>
      <w:proofErr w:type="spellEnd"/>
      <w:r w:rsidRPr="006740D9">
        <w:rPr>
          <w:rFonts w:ascii="Times New Roman" w:hAnsi="Times New Roman"/>
          <w:sz w:val="24"/>
        </w:rPr>
        <w:t xml:space="preserve">. — 4-е изд., </w:t>
      </w:r>
      <w:proofErr w:type="spellStart"/>
      <w:r w:rsidRPr="006740D9">
        <w:rPr>
          <w:rFonts w:ascii="Times New Roman" w:hAnsi="Times New Roman"/>
          <w:sz w:val="24"/>
        </w:rPr>
        <w:t>перераб</w:t>
      </w:r>
      <w:proofErr w:type="spellEnd"/>
      <w:proofErr w:type="gramStart"/>
      <w:r w:rsidRPr="006740D9">
        <w:rPr>
          <w:rFonts w:ascii="Times New Roman" w:hAnsi="Times New Roman"/>
          <w:sz w:val="24"/>
        </w:rPr>
        <w:t>.</w:t>
      </w:r>
      <w:proofErr w:type="gramEnd"/>
      <w:r w:rsidRPr="006740D9">
        <w:rPr>
          <w:rFonts w:ascii="Times New Roman" w:hAnsi="Times New Roman"/>
          <w:sz w:val="24"/>
        </w:rPr>
        <w:t xml:space="preserve"> и доп. — Москва : РИОР : ИНФРА-М, 2020. — 336 с. — (Высшее образование). - ISBN 978-5-369-01761-6. - Текст : электронный. - URL: </w:t>
      </w:r>
      <w:hyperlink r:id="rId29" w:history="1">
        <w:r w:rsidRPr="006740D9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https://znanium.com/catalog/product/1114032</w:t>
        </w:r>
      </w:hyperlink>
      <w:r w:rsidRPr="006740D9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14:paraId="36D49AA0" w14:textId="77777777" w:rsidR="00312B9C" w:rsidRPr="006740D9" w:rsidRDefault="00312B9C" w:rsidP="00312B9C">
      <w:pPr>
        <w:numPr>
          <w:ilvl w:val="0"/>
          <w:numId w:val="19"/>
        </w:numPr>
        <w:spacing w:after="60"/>
        <w:ind w:left="851"/>
        <w:contextualSpacing/>
        <w:jc w:val="both"/>
        <w:rPr>
          <w:rFonts w:ascii="Times New Roman" w:hAnsi="Times New Roman"/>
          <w:sz w:val="24"/>
        </w:rPr>
      </w:pPr>
      <w:r w:rsidRPr="006740D9">
        <w:rPr>
          <w:rFonts w:ascii="Times New Roman" w:hAnsi="Times New Roman"/>
          <w:sz w:val="24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ISBN 978-5-8199-0763-4. - Текст : электронный. - URL: </w:t>
      </w:r>
      <w:hyperlink r:id="rId30" w:history="1">
        <w:r w:rsidRPr="006740D9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https://znanium.com/catalog/product/1036598</w:t>
        </w:r>
      </w:hyperlink>
      <w:r w:rsidRPr="006740D9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14:paraId="153CC5F8" w14:textId="77777777" w:rsidR="00312B9C" w:rsidRPr="006740D9" w:rsidRDefault="00312B9C" w:rsidP="00312B9C">
      <w:pPr>
        <w:numPr>
          <w:ilvl w:val="0"/>
          <w:numId w:val="19"/>
        </w:numPr>
        <w:spacing w:after="60"/>
        <w:ind w:left="851"/>
        <w:contextualSpacing/>
        <w:jc w:val="both"/>
        <w:rPr>
          <w:rFonts w:ascii="Times New Roman" w:hAnsi="Times New Roman"/>
          <w:sz w:val="24"/>
        </w:rPr>
      </w:pPr>
      <w:r w:rsidRPr="006740D9">
        <w:rPr>
          <w:rFonts w:ascii="Times New Roman" w:hAnsi="Times New Roman"/>
          <w:sz w:val="24"/>
        </w:rPr>
        <w:t xml:space="preserve">Безручко, В. Т. Компьютерный практикум по курсу «Информатика» : учеб. пособие / В.Т. Безручко. — 3-е изд., </w:t>
      </w:r>
      <w:proofErr w:type="spellStart"/>
      <w:r w:rsidRPr="006740D9">
        <w:rPr>
          <w:rFonts w:ascii="Times New Roman" w:hAnsi="Times New Roman"/>
          <w:sz w:val="24"/>
        </w:rPr>
        <w:t>перераб</w:t>
      </w:r>
      <w:proofErr w:type="spellEnd"/>
      <w:proofErr w:type="gramStart"/>
      <w:r w:rsidRPr="006740D9">
        <w:rPr>
          <w:rFonts w:ascii="Times New Roman" w:hAnsi="Times New Roman"/>
          <w:sz w:val="24"/>
        </w:rPr>
        <w:t>.</w:t>
      </w:r>
      <w:proofErr w:type="gramEnd"/>
      <w:r w:rsidRPr="006740D9">
        <w:rPr>
          <w:rFonts w:ascii="Times New Roman" w:hAnsi="Times New Roman"/>
          <w:sz w:val="24"/>
        </w:rPr>
        <w:t xml:space="preserve"> и доп. — Москва : ИД «ФОРУМ» : ИНФРА-М, 2019. — 368 с. + Доп. материалы [Электронный ресурс; Режим доступа http://new.znanium.com]. — (Высшее образование: Бакалавриат). - ISBN 978-5-8199-0714-6. - Текст : электронный. - URL: </w:t>
      </w:r>
      <w:hyperlink r:id="rId31" w:history="1">
        <w:r w:rsidRPr="006740D9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https://znanium.com/catalog/product/1009442</w:t>
        </w:r>
      </w:hyperlink>
      <w:r w:rsidRPr="006740D9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14:paraId="57836667" w14:textId="77777777" w:rsidR="00312B9C" w:rsidRPr="006740D9" w:rsidRDefault="00312B9C" w:rsidP="00312B9C">
      <w:pPr>
        <w:numPr>
          <w:ilvl w:val="0"/>
          <w:numId w:val="19"/>
        </w:numPr>
        <w:spacing w:after="60" w:line="240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Внуков, А. А.  Защита информации : учебное пособие для вузов / А. А. Внуков. — 3-е изд., </w:t>
      </w:r>
      <w:proofErr w:type="spell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 и доп. — Москва : Издательство </w:t>
      </w:r>
      <w:proofErr w:type="spell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, 2020. — 161 с. — (Высшее образование). — ISBN 978-5-534-07248-8. — Текст : электронный // ЭБС </w:t>
      </w:r>
      <w:proofErr w:type="spell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 </w:t>
      </w:r>
      <w:hyperlink r:id="rId32" w:history="1">
        <w:r w:rsidRPr="006740D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14:paraId="66FC56CE" w14:textId="77777777" w:rsidR="00312B9C" w:rsidRPr="006740D9" w:rsidRDefault="00312B9C" w:rsidP="00312B9C">
      <w:pPr>
        <w:numPr>
          <w:ilvl w:val="0"/>
          <w:numId w:val="19"/>
        </w:numPr>
        <w:spacing w:after="60"/>
        <w:ind w:left="851"/>
        <w:contextualSpacing/>
        <w:jc w:val="both"/>
        <w:rPr>
          <w:rFonts w:ascii="Times New Roman" w:hAnsi="Times New Roman"/>
          <w:sz w:val="24"/>
        </w:rPr>
      </w:pPr>
      <w:r w:rsidRPr="006740D9">
        <w:rPr>
          <w:rFonts w:ascii="Times New Roman" w:hAnsi="Times New Roman"/>
          <w:sz w:val="24"/>
        </w:rPr>
        <w:t xml:space="preserve">Гвоздева, В. А. Информатика, автоматизированные информационные технологии и системы : учебник / В. А. Гвоздева. — Москва : ФОРУМ : ИНФРА-М, 2020. — 542 с. - ISBN 978-5-8199-0877-8. - Текст : электронный. - URL: </w:t>
      </w:r>
      <w:hyperlink r:id="rId33" w:history="1">
        <w:r w:rsidRPr="006740D9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https://znanium.com/catalog/product/1066785</w:t>
        </w:r>
      </w:hyperlink>
      <w:r w:rsidRPr="006740D9">
        <w:rPr>
          <w:rFonts w:ascii="Times New Roman" w:hAnsi="Times New Roman"/>
          <w:sz w:val="24"/>
        </w:rPr>
        <w:t xml:space="preserve"> (дата обращения: 15.09.2020). – Режим доступа: по подписке.</w:t>
      </w:r>
    </w:p>
    <w:p w14:paraId="799B116C" w14:textId="77777777" w:rsidR="00312B9C" w:rsidRPr="006740D9" w:rsidRDefault="00312B9C" w:rsidP="00312B9C">
      <w:pPr>
        <w:numPr>
          <w:ilvl w:val="0"/>
          <w:numId w:val="19"/>
        </w:numPr>
        <w:spacing w:after="60"/>
        <w:ind w:left="851"/>
        <w:contextualSpacing/>
        <w:jc w:val="both"/>
        <w:rPr>
          <w:rFonts w:ascii="Times New Roman" w:hAnsi="Times New Roman"/>
          <w:sz w:val="24"/>
        </w:rPr>
      </w:pPr>
      <w:proofErr w:type="spellStart"/>
      <w:r w:rsidRPr="006740D9">
        <w:rPr>
          <w:rFonts w:ascii="Times New Roman" w:hAnsi="Times New Roman"/>
          <w:sz w:val="24"/>
        </w:rPr>
        <w:t>Гуриков</w:t>
      </w:r>
      <w:proofErr w:type="spellEnd"/>
      <w:r w:rsidRPr="006740D9">
        <w:rPr>
          <w:rFonts w:ascii="Times New Roman" w:hAnsi="Times New Roman"/>
          <w:sz w:val="24"/>
        </w:rPr>
        <w:t xml:space="preserve">, С. Р. Введение в программирование на языке </w:t>
      </w:r>
      <w:proofErr w:type="spellStart"/>
      <w:r w:rsidRPr="006740D9">
        <w:rPr>
          <w:rFonts w:ascii="Times New Roman" w:hAnsi="Times New Roman"/>
          <w:sz w:val="24"/>
        </w:rPr>
        <w:t>Visual</w:t>
      </w:r>
      <w:proofErr w:type="spellEnd"/>
      <w:r w:rsidRPr="006740D9">
        <w:rPr>
          <w:rFonts w:ascii="Times New Roman" w:hAnsi="Times New Roman"/>
          <w:sz w:val="24"/>
        </w:rPr>
        <w:t xml:space="preserve"> </w:t>
      </w:r>
      <w:proofErr w:type="spellStart"/>
      <w:r w:rsidRPr="006740D9">
        <w:rPr>
          <w:rFonts w:ascii="Times New Roman" w:hAnsi="Times New Roman"/>
          <w:sz w:val="24"/>
        </w:rPr>
        <w:t>Basic</w:t>
      </w:r>
      <w:proofErr w:type="spellEnd"/>
      <w:r w:rsidRPr="006740D9">
        <w:rPr>
          <w:rFonts w:ascii="Times New Roman" w:hAnsi="Times New Roman"/>
          <w:sz w:val="24"/>
        </w:rPr>
        <w:t xml:space="preserve"> </w:t>
      </w:r>
      <w:proofErr w:type="spellStart"/>
      <w:r w:rsidRPr="006740D9">
        <w:rPr>
          <w:rFonts w:ascii="Times New Roman" w:hAnsi="Times New Roman"/>
          <w:sz w:val="24"/>
        </w:rPr>
        <w:t>for</w:t>
      </w:r>
      <w:proofErr w:type="spellEnd"/>
      <w:r w:rsidRPr="006740D9">
        <w:rPr>
          <w:rFonts w:ascii="Times New Roman" w:hAnsi="Times New Roman"/>
          <w:sz w:val="24"/>
        </w:rPr>
        <w:t xml:space="preserve"> </w:t>
      </w:r>
      <w:proofErr w:type="spellStart"/>
      <w:r w:rsidRPr="006740D9">
        <w:rPr>
          <w:rFonts w:ascii="Times New Roman" w:hAnsi="Times New Roman"/>
          <w:sz w:val="24"/>
        </w:rPr>
        <w:t>Applications</w:t>
      </w:r>
      <w:proofErr w:type="spellEnd"/>
      <w:r w:rsidRPr="006740D9">
        <w:rPr>
          <w:rFonts w:ascii="Times New Roman" w:hAnsi="Times New Roman"/>
          <w:sz w:val="24"/>
        </w:rPr>
        <w:t xml:space="preserve"> (VBA) : учебное пособие / С.Р. </w:t>
      </w:r>
      <w:proofErr w:type="spellStart"/>
      <w:r w:rsidRPr="006740D9">
        <w:rPr>
          <w:rFonts w:ascii="Times New Roman" w:hAnsi="Times New Roman"/>
          <w:sz w:val="24"/>
        </w:rPr>
        <w:t>Гуриков</w:t>
      </w:r>
      <w:proofErr w:type="spellEnd"/>
      <w:r w:rsidRPr="006740D9">
        <w:rPr>
          <w:rFonts w:ascii="Times New Roman" w:hAnsi="Times New Roman"/>
          <w:sz w:val="24"/>
        </w:rPr>
        <w:t xml:space="preserve">. — Москва : ИНФРА-М, 2020. — 317 с.  — (Высшее образование: Бакалавриат). — DOI 10.12737/949045. - ISBN 978-5-16-013667-7. - Текст : электронный. - URL: </w:t>
      </w:r>
      <w:hyperlink r:id="rId34" w:history="1">
        <w:r w:rsidRPr="006740D9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https://znanium.com/catalog/product/949045</w:t>
        </w:r>
      </w:hyperlink>
      <w:r w:rsidRPr="006740D9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14:paraId="4CF84E5A" w14:textId="77777777" w:rsidR="00312B9C" w:rsidRPr="006740D9" w:rsidRDefault="00312B9C" w:rsidP="00312B9C">
      <w:pPr>
        <w:numPr>
          <w:ilvl w:val="0"/>
          <w:numId w:val="19"/>
        </w:numPr>
        <w:spacing w:after="60" w:line="240" w:lineRule="auto"/>
        <w:ind w:left="851" w:hanging="357"/>
        <w:jc w:val="both"/>
        <w:rPr>
          <w:rFonts w:ascii="Times New Roman" w:hAnsi="Times New Roman"/>
          <w:sz w:val="24"/>
          <w:szCs w:val="24"/>
        </w:rPr>
      </w:pPr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Лебедев, В. М.  Программирование на VBA в MS </w:t>
      </w:r>
      <w:proofErr w:type="spell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 : учебное пособие для вузов / В. М. Лебедев. — 2-е изд., </w:t>
      </w:r>
      <w:proofErr w:type="spell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proofErr w:type="gram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 и доп. — Москва : Издательство </w:t>
      </w:r>
      <w:proofErr w:type="spell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, 2020. — 306 с. — (Высшее образование). — ISBN 978-5-534-12231-2. — Текст : электронный // ЭБС </w:t>
      </w:r>
      <w:proofErr w:type="spellStart"/>
      <w:r w:rsidRPr="006740D9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 [сайт]. — URL: </w:t>
      </w:r>
      <w:hyperlink r:id="rId35" w:history="1">
        <w:r w:rsidRPr="006740D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6740D9">
        <w:rPr>
          <w:rFonts w:ascii="Times New Roman" w:hAnsi="Times New Roman" w:cs="Times New Roman"/>
          <w:color w:val="000000"/>
          <w:sz w:val="24"/>
          <w:szCs w:val="24"/>
        </w:rPr>
        <w:t xml:space="preserve">  (дата обращения: 16.09.2020).</w:t>
      </w:r>
    </w:p>
    <w:p w14:paraId="6CE29EBF" w14:textId="77777777" w:rsidR="00312B9C" w:rsidRPr="006740D9" w:rsidRDefault="00312B9C" w:rsidP="00312B9C">
      <w:pPr>
        <w:numPr>
          <w:ilvl w:val="0"/>
          <w:numId w:val="19"/>
        </w:numPr>
        <w:spacing w:after="60"/>
        <w:ind w:left="851"/>
        <w:contextualSpacing/>
        <w:jc w:val="both"/>
        <w:rPr>
          <w:rFonts w:ascii="Times New Roman" w:hAnsi="Times New Roman"/>
          <w:sz w:val="24"/>
        </w:rPr>
      </w:pPr>
      <w:r w:rsidRPr="006740D9">
        <w:rPr>
          <w:rFonts w:ascii="Times New Roman" w:hAnsi="Times New Roman"/>
          <w:sz w:val="24"/>
        </w:rPr>
        <w:lastRenderedPageBreak/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http://www.znanium.com]. — (Высшее образование: Бакалавриат). — www.dx.doi.org/10.12737/11549 . - ISBN 978-5-16-010485-0. - Текст : электронный. - URL: </w:t>
      </w:r>
      <w:hyperlink r:id="rId36" w:history="1">
        <w:r w:rsidRPr="006740D9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https://znanium.com/catalog/product/1009760</w:t>
        </w:r>
      </w:hyperlink>
      <w:r w:rsidRPr="006740D9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14:paraId="29DB2D19" w14:textId="77777777" w:rsidR="00631E7F" w:rsidRPr="00631E7F" w:rsidRDefault="00631E7F" w:rsidP="00631E7F">
      <w:pPr>
        <w:spacing w:after="0" w:line="240" w:lineRule="auto"/>
        <w:jc w:val="both"/>
        <w:rPr>
          <w:rFonts w:eastAsiaTheme="minorEastAsia"/>
          <w:sz w:val="24"/>
          <w:szCs w:val="24"/>
          <w:lang w:val="en-US"/>
        </w:rPr>
      </w:pPr>
      <w:bookmarkStart w:id="0" w:name="_GoBack"/>
      <w:bookmarkEnd w:id="0"/>
    </w:p>
    <w:p w14:paraId="585DF07F" w14:textId="77777777" w:rsidR="00631E7F" w:rsidRPr="00631E7F" w:rsidRDefault="00631E7F" w:rsidP="00631E7F">
      <w:pPr>
        <w:rPr>
          <w:rFonts w:eastAsiaTheme="minorEastAsia"/>
          <w:sz w:val="0"/>
          <w:szCs w:val="0"/>
        </w:rPr>
      </w:pPr>
    </w:p>
    <w:p w14:paraId="26E01EDE" w14:textId="77777777" w:rsidR="00631E7F" w:rsidRPr="00631E7F" w:rsidRDefault="00631E7F" w:rsidP="00631E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в)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Методические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указания:</w:t>
      </w:r>
      <w:r w:rsidRPr="00631E7F">
        <w:rPr>
          <w:rFonts w:eastAsiaTheme="minorEastAsia"/>
        </w:rPr>
        <w:t xml:space="preserve"> </w:t>
      </w:r>
    </w:p>
    <w:p w14:paraId="7F0CDF3F" w14:textId="77777777" w:rsidR="00631E7F" w:rsidRPr="00631E7F" w:rsidRDefault="00631E7F" w:rsidP="00631E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1.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практических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дисциплине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1.).</w:t>
      </w:r>
      <w:r w:rsidRPr="00631E7F">
        <w:rPr>
          <w:rFonts w:eastAsiaTheme="minorEastAsia"/>
        </w:rPr>
        <w:t xml:space="preserve"> </w:t>
      </w:r>
    </w:p>
    <w:p w14:paraId="2BDD615C" w14:textId="77777777" w:rsidR="00631E7F" w:rsidRPr="00631E7F" w:rsidRDefault="00631E7F" w:rsidP="00631E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2.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внеаудиторных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самостоятельных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дисциплине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color w:val="000000"/>
          <w:sz w:val="24"/>
          <w:szCs w:val="24"/>
        </w:rPr>
        <w:t>2.).</w:t>
      </w:r>
      <w:r w:rsidRPr="00631E7F">
        <w:rPr>
          <w:rFonts w:eastAsiaTheme="minorEastAsia"/>
        </w:rPr>
        <w:t xml:space="preserve"> </w:t>
      </w:r>
    </w:p>
    <w:p w14:paraId="66ECC86F" w14:textId="77777777" w:rsidR="00631E7F" w:rsidRPr="00631E7F" w:rsidRDefault="00631E7F" w:rsidP="00631E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631E7F">
        <w:rPr>
          <w:rFonts w:eastAsiaTheme="minorEastAsia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631E7F" w:rsidRPr="00631E7F" w14:paraId="2CE78F40" w14:textId="77777777" w:rsidTr="007E7B64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4D22524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631E7F">
              <w:rPr>
                <w:rFonts w:eastAsiaTheme="minorEastAsia"/>
              </w:rPr>
              <w:t xml:space="preserve"> </w:t>
            </w:r>
          </w:p>
        </w:tc>
      </w:tr>
      <w:tr w:rsidR="00631E7F" w:rsidRPr="00631E7F" w14:paraId="2C06D30F" w14:textId="77777777" w:rsidTr="007E7B64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6F546E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eastAsiaTheme="minorEastAsia"/>
              </w:rPr>
              <w:t xml:space="preserve"> </w:t>
            </w:r>
          </w:p>
        </w:tc>
      </w:tr>
      <w:tr w:rsidR="00631E7F" w:rsidRPr="00631E7F" w14:paraId="3233ADAC" w14:textId="77777777" w:rsidTr="007E7B64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DBAAC9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60BAEC8B" w14:textId="77777777" w:rsidTr="007E7B64">
        <w:trPr>
          <w:trHeight w:hRule="exact" w:val="277"/>
        </w:trPr>
        <w:tc>
          <w:tcPr>
            <w:tcW w:w="426" w:type="dxa"/>
          </w:tcPr>
          <w:p w14:paraId="039A725C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14:paraId="5721E2DA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14:paraId="4A089E36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133" w:type="dxa"/>
            <w:gridSpan w:val="2"/>
          </w:tcPr>
          <w:p w14:paraId="47AA4F5D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14:paraId="6BB38324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00DDCC3E" w14:textId="77777777" w:rsidTr="007E7B64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E11830F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31E7F">
              <w:rPr>
                <w:rFonts w:eastAsiaTheme="minorEastAsia"/>
              </w:rPr>
              <w:t xml:space="preserve"> </w:t>
            </w:r>
          </w:p>
        </w:tc>
      </w:tr>
      <w:tr w:rsidR="00631E7F" w:rsidRPr="00631E7F" w14:paraId="3CFF481C" w14:textId="77777777" w:rsidTr="007E7B64">
        <w:trPr>
          <w:trHeight w:hRule="exact" w:val="555"/>
        </w:trPr>
        <w:tc>
          <w:tcPr>
            <w:tcW w:w="426" w:type="dxa"/>
          </w:tcPr>
          <w:p w14:paraId="57F10851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8E231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A6425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099F6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Срок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14:paraId="796F46E2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3723161F" w14:textId="77777777" w:rsidTr="007E7B64">
        <w:trPr>
          <w:trHeight w:hRule="exact" w:val="818"/>
        </w:trPr>
        <w:tc>
          <w:tcPr>
            <w:tcW w:w="426" w:type="dxa"/>
          </w:tcPr>
          <w:p w14:paraId="287E2554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AC21D" w14:textId="77777777" w:rsidR="00631E7F" w:rsidRPr="00631E7F" w:rsidRDefault="00631E7F" w:rsidP="00631E7F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proofErr w:type="gram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proofErr w:type="gramEnd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587A9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22FEB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14:paraId="2D0515D3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16C71E9A" w14:textId="77777777" w:rsidTr="007E7B64">
        <w:trPr>
          <w:trHeight w:hRule="exact" w:val="555"/>
        </w:trPr>
        <w:tc>
          <w:tcPr>
            <w:tcW w:w="426" w:type="dxa"/>
          </w:tcPr>
          <w:p w14:paraId="58146E44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6F9BA" w14:textId="77777777" w:rsidR="00631E7F" w:rsidRPr="00631E7F" w:rsidRDefault="00631E7F" w:rsidP="00631E7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MS</w:t>
            </w:r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2007</w:t>
            </w:r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711F0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135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17.09.2007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7F4F6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14:paraId="473D53DD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033671B3" w14:textId="77777777" w:rsidTr="007E7B64">
        <w:trPr>
          <w:trHeight w:hRule="exact" w:val="285"/>
        </w:trPr>
        <w:tc>
          <w:tcPr>
            <w:tcW w:w="426" w:type="dxa"/>
          </w:tcPr>
          <w:p w14:paraId="6FEDC133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9B7C4" w14:textId="77777777" w:rsidR="00631E7F" w:rsidRPr="00631E7F" w:rsidRDefault="00631E7F" w:rsidP="00631E7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7Zip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BA5F4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A73FC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14:paraId="58104511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13AECAEC" w14:textId="77777777" w:rsidTr="007E7B64">
        <w:trPr>
          <w:trHeight w:hRule="exact" w:val="826"/>
        </w:trPr>
        <w:tc>
          <w:tcPr>
            <w:tcW w:w="426" w:type="dxa"/>
          </w:tcPr>
          <w:p w14:paraId="5AB48F4E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A94C7" w14:textId="77777777" w:rsidR="00631E7F" w:rsidRPr="00631E7F" w:rsidRDefault="00631E7F" w:rsidP="00631E7F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A8749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4D210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14:paraId="68FB81C8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5F1F2B2C" w14:textId="77777777" w:rsidTr="007E7B64">
        <w:trPr>
          <w:trHeight w:hRule="exact" w:val="826"/>
        </w:trPr>
        <w:tc>
          <w:tcPr>
            <w:tcW w:w="426" w:type="dxa"/>
          </w:tcPr>
          <w:p w14:paraId="33AB7D7A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97E92" w14:textId="77777777" w:rsidR="00631E7F" w:rsidRPr="00631E7F" w:rsidRDefault="00631E7F" w:rsidP="00631E7F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98B4C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19770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14:paraId="687B5956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1B145EEF" w14:textId="77777777" w:rsidTr="007E7B64">
        <w:trPr>
          <w:trHeight w:hRule="exact" w:val="285"/>
        </w:trPr>
        <w:tc>
          <w:tcPr>
            <w:tcW w:w="426" w:type="dxa"/>
          </w:tcPr>
          <w:p w14:paraId="49C819F7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8F08D" w14:textId="77777777" w:rsidR="00631E7F" w:rsidRPr="00631E7F" w:rsidRDefault="00631E7F" w:rsidP="00631E7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10034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1A075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14:paraId="4FF592FA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0E7D9BF6" w14:textId="77777777" w:rsidTr="007E7B64">
        <w:trPr>
          <w:trHeight w:hRule="exact" w:val="555"/>
        </w:trPr>
        <w:tc>
          <w:tcPr>
            <w:tcW w:w="426" w:type="dxa"/>
          </w:tcPr>
          <w:p w14:paraId="778AAFB1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31456" w14:textId="77777777" w:rsidR="00631E7F" w:rsidRPr="00631E7F" w:rsidRDefault="00631E7F" w:rsidP="00631E7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FE49C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20571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14:paraId="64F7B8E8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6416CF46" w14:textId="77777777" w:rsidTr="007E7B64">
        <w:trPr>
          <w:trHeight w:hRule="exact" w:val="285"/>
        </w:trPr>
        <w:tc>
          <w:tcPr>
            <w:tcW w:w="426" w:type="dxa"/>
          </w:tcPr>
          <w:p w14:paraId="03D4F3A1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31100" w14:textId="77777777" w:rsidR="00631E7F" w:rsidRPr="00631E7F" w:rsidRDefault="00631E7F" w:rsidP="00631E7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FF89A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1105A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14:paraId="640D0F74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048C9155" w14:textId="77777777" w:rsidTr="007E7B64">
        <w:trPr>
          <w:trHeight w:hRule="exact" w:val="285"/>
        </w:trPr>
        <w:tc>
          <w:tcPr>
            <w:tcW w:w="426" w:type="dxa"/>
          </w:tcPr>
          <w:p w14:paraId="5A1A8D1D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485D3" w14:textId="77777777" w:rsidR="00631E7F" w:rsidRPr="00631E7F" w:rsidRDefault="00631E7F" w:rsidP="00631E7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NotePad</w:t>
            </w:r>
            <w:proofErr w:type="spellEnd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++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EC5E6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ABEA8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14:paraId="3CA0EC0D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3FCD3061" w14:textId="77777777" w:rsidTr="007E7B64">
        <w:trPr>
          <w:trHeight w:hRule="exact" w:val="285"/>
        </w:trPr>
        <w:tc>
          <w:tcPr>
            <w:tcW w:w="426" w:type="dxa"/>
          </w:tcPr>
          <w:p w14:paraId="1FB01EDB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C7B25" w14:textId="77777777" w:rsidR="00631E7F" w:rsidRPr="00631E7F" w:rsidRDefault="00631E7F" w:rsidP="00631E7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D0E24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42A6F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14:paraId="405CB65F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10DC7CDA" w14:textId="77777777" w:rsidTr="007E7B64">
        <w:trPr>
          <w:trHeight w:hRule="exact" w:val="826"/>
        </w:trPr>
        <w:tc>
          <w:tcPr>
            <w:tcW w:w="426" w:type="dxa"/>
          </w:tcPr>
          <w:p w14:paraId="3DC5D939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B2D55" w14:textId="77777777" w:rsidR="00631E7F" w:rsidRPr="00631E7F" w:rsidRDefault="00631E7F" w:rsidP="00631E7F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6F69D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FAB9F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14:paraId="12C7AA49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4004BDAA" w14:textId="77777777" w:rsidTr="007E7B64">
        <w:trPr>
          <w:trHeight w:hRule="exact" w:val="826"/>
        </w:trPr>
        <w:tc>
          <w:tcPr>
            <w:tcW w:w="426" w:type="dxa"/>
          </w:tcPr>
          <w:p w14:paraId="75AE71DC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30DBE" w14:textId="77777777" w:rsidR="00631E7F" w:rsidRPr="00631E7F" w:rsidRDefault="00631E7F" w:rsidP="00631E7F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proofErr w:type="gram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proofErr w:type="gramEnd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2FF93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3842B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14:paraId="05023054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499CC382" w14:textId="77777777" w:rsidTr="007E7B64">
        <w:trPr>
          <w:trHeight w:hRule="exact" w:val="826"/>
        </w:trPr>
        <w:tc>
          <w:tcPr>
            <w:tcW w:w="426" w:type="dxa"/>
          </w:tcPr>
          <w:p w14:paraId="10ECF09D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75FF2" w14:textId="77777777" w:rsidR="00631E7F" w:rsidRPr="00631E7F" w:rsidRDefault="00631E7F" w:rsidP="00631E7F">
            <w:pPr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FAR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менеджер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8A780" w14:textId="77777777" w:rsidR="00631E7F" w:rsidRPr="00631E7F" w:rsidRDefault="00631E7F" w:rsidP="00631E7F">
            <w:pPr>
              <w:spacing w:after="0" w:line="240" w:lineRule="auto"/>
              <w:ind w:firstLine="284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E9239" w14:textId="77777777" w:rsidR="00631E7F" w:rsidRPr="00631E7F" w:rsidRDefault="00631E7F" w:rsidP="00631E7F">
            <w:pPr>
              <w:spacing w:after="0" w:line="240" w:lineRule="auto"/>
              <w:ind w:firstLine="28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14:paraId="5E8C5B70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</w:tbl>
    <w:p w14:paraId="1E053AAE" w14:textId="77777777" w:rsidR="00631E7F" w:rsidRPr="00631E7F" w:rsidRDefault="00631E7F" w:rsidP="00631E7F">
      <w:pPr>
        <w:rPr>
          <w:rFonts w:eastAsiaTheme="minorEastAsia"/>
          <w:sz w:val="0"/>
          <w:szCs w:val="0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631E7F" w:rsidRPr="00631E7F" w14:paraId="6E0BEDEA" w14:textId="77777777" w:rsidTr="007E7B64">
        <w:trPr>
          <w:trHeight w:hRule="exact" w:val="138"/>
        </w:trPr>
        <w:tc>
          <w:tcPr>
            <w:tcW w:w="30" w:type="dxa"/>
          </w:tcPr>
          <w:p w14:paraId="49A8E0A1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372" w:type="dxa"/>
          </w:tcPr>
          <w:p w14:paraId="6EBE5BE6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2970" w:type="dxa"/>
            <w:gridSpan w:val="2"/>
          </w:tcPr>
          <w:p w14:paraId="17D87779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2961" w:type="dxa"/>
          </w:tcPr>
          <w:p w14:paraId="666C2C9B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" w:type="dxa"/>
          </w:tcPr>
          <w:p w14:paraId="5EF8135E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22C6B510" w14:textId="77777777" w:rsidTr="007E7B64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B31202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631E7F">
              <w:rPr>
                <w:rFonts w:eastAsiaTheme="minorEastAsia"/>
              </w:rPr>
              <w:t xml:space="preserve"> </w:t>
            </w:r>
          </w:p>
        </w:tc>
      </w:tr>
      <w:tr w:rsidR="00631E7F" w:rsidRPr="00631E7F" w14:paraId="447D95A1" w14:textId="77777777" w:rsidTr="007E7B64">
        <w:trPr>
          <w:trHeight w:hRule="exact" w:val="270"/>
        </w:trPr>
        <w:tc>
          <w:tcPr>
            <w:tcW w:w="30" w:type="dxa"/>
          </w:tcPr>
          <w:p w14:paraId="3C1CF497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00D29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курса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5C299" w14:textId="77777777" w:rsidR="00631E7F" w:rsidRPr="00631E7F" w:rsidRDefault="00631E7F" w:rsidP="00631E7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Ссылка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75E74637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741DE46A" w14:textId="77777777" w:rsidTr="007E7B64">
        <w:trPr>
          <w:trHeight w:hRule="exact" w:val="14"/>
        </w:trPr>
        <w:tc>
          <w:tcPr>
            <w:tcW w:w="30" w:type="dxa"/>
          </w:tcPr>
          <w:p w14:paraId="20E21FD3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BAF6E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View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ООО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«ИВИС»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5D744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37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https://dlib.eastview.com/</w:t>
              </w:r>
            </w:hyperlink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5C103068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4A78199F" w14:textId="77777777" w:rsidTr="007E7B64">
        <w:trPr>
          <w:trHeight w:hRule="exact" w:val="540"/>
        </w:trPr>
        <w:tc>
          <w:tcPr>
            <w:tcW w:w="30" w:type="dxa"/>
          </w:tcPr>
          <w:p w14:paraId="39D0A028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CFCDE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D9E6D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0" w:type="dxa"/>
          </w:tcPr>
          <w:p w14:paraId="21D383E8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312B9C" w14:paraId="21ACCFD3" w14:textId="77777777" w:rsidTr="007E7B64">
        <w:trPr>
          <w:trHeight w:hRule="exact" w:val="826"/>
        </w:trPr>
        <w:tc>
          <w:tcPr>
            <w:tcW w:w="30" w:type="dxa"/>
          </w:tcPr>
          <w:p w14:paraId="7C7BC765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D5757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индекс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(РИНЦ)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C82F1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hyperlink r:id="rId38" w:history="1">
              <w:r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https://elibrary.ru/project_risc.asp</w:t>
              </w:r>
            </w:hyperlink>
            <w:r w:rsidRPr="00631E7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14:paraId="64A82553" w14:textId="77777777" w:rsidR="00631E7F" w:rsidRPr="00631E7F" w:rsidRDefault="00631E7F" w:rsidP="00631E7F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631E7F" w:rsidRPr="00312B9C" w14:paraId="076AA645" w14:textId="77777777" w:rsidTr="007E7B64">
        <w:trPr>
          <w:trHeight w:hRule="exact" w:val="555"/>
        </w:trPr>
        <w:tc>
          <w:tcPr>
            <w:tcW w:w="30" w:type="dxa"/>
          </w:tcPr>
          <w:p w14:paraId="7DAD8FFD" w14:textId="77777777" w:rsidR="00631E7F" w:rsidRPr="00631E7F" w:rsidRDefault="00631E7F" w:rsidP="00631E7F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9E1E9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)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C6B02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hyperlink r:id="rId39" w:history="1">
              <w:r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https://scholar.google.ru/</w:t>
              </w:r>
            </w:hyperlink>
          </w:p>
          <w:p w14:paraId="7F01EA83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631E7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14:paraId="078EAC0A" w14:textId="77777777" w:rsidR="00631E7F" w:rsidRPr="00631E7F" w:rsidRDefault="00631E7F" w:rsidP="00631E7F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631E7F" w:rsidRPr="00312B9C" w14:paraId="559DCB0A" w14:textId="77777777" w:rsidTr="007E7B64">
        <w:trPr>
          <w:trHeight w:hRule="exact" w:val="555"/>
        </w:trPr>
        <w:tc>
          <w:tcPr>
            <w:tcW w:w="30" w:type="dxa"/>
          </w:tcPr>
          <w:p w14:paraId="2179661B" w14:textId="77777777" w:rsidR="00631E7F" w:rsidRPr="00631E7F" w:rsidRDefault="00631E7F" w:rsidP="00631E7F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EE6C2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Единое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окно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78F38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hyperlink r:id="rId40" w:history="1">
              <w:r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http://window.edu.ru/</w:t>
              </w:r>
            </w:hyperlink>
            <w:r w:rsidRPr="00631E7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14:paraId="1E3E4305" w14:textId="77777777" w:rsidR="00631E7F" w:rsidRPr="00631E7F" w:rsidRDefault="00631E7F" w:rsidP="00631E7F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631E7F" w:rsidRPr="00312B9C" w14:paraId="5EF7ED80" w14:textId="77777777" w:rsidTr="007E7B64">
        <w:trPr>
          <w:trHeight w:hRule="exact" w:val="826"/>
        </w:trPr>
        <w:tc>
          <w:tcPr>
            <w:tcW w:w="30" w:type="dxa"/>
          </w:tcPr>
          <w:p w14:paraId="21832FA0" w14:textId="77777777" w:rsidR="00631E7F" w:rsidRPr="00631E7F" w:rsidRDefault="00631E7F" w:rsidP="00631E7F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6E3AB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8E918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631E7F">
              <w:rPr>
                <w:rFonts w:eastAsiaTheme="minorEastAsia"/>
                <w:lang w:val="en-US"/>
              </w:rPr>
              <w:t xml:space="preserve"> </w:t>
            </w:r>
            <w:hyperlink r:id="rId41" w:history="1">
              <w:r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http://www1.fips.ru/</w:t>
              </w:r>
            </w:hyperlink>
            <w:r w:rsidRPr="00631E7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14:paraId="3BB30C9E" w14:textId="77777777" w:rsidR="00631E7F" w:rsidRPr="00631E7F" w:rsidRDefault="00631E7F" w:rsidP="00631E7F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631E7F" w:rsidRPr="00631E7F" w14:paraId="02E9EEAA" w14:textId="77777777" w:rsidTr="007E7B64">
        <w:trPr>
          <w:trHeight w:hRule="exact" w:val="555"/>
        </w:trPr>
        <w:tc>
          <w:tcPr>
            <w:tcW w:w="30" w:type="dxa"/>
          </w:tcPr>
          <w:p w14:paraId="685F3B1D" w14:textId="77777777" w:rsidR="00631E7F" w:rsidRPr="00631E7F" w:rsidRDefault="00631E7F" w:rsidP="00631E7F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BABCA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A3F92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2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https://www.rsl.ru/ru/4readers/catalogues/</w:t>
              </w:r>
            </w:hyperlink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2F55A00D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5D260421" w14:textId="77777777" w:rsidTr="007E7B64">
        <w:trPr>
          <w:trHeight w:hRule="exact" w:val="555"/>
        </w:trPr>
        <w:tc>
          <w:tcPr>
            <w:tcW w:w="30" w:type="dxa"/>
          </w:tcPr>
          <w:p w14:paraId="63759E5D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92EE1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ресурсы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им.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Г.И.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Носова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83718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3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http://magtu.ru:8085/marcweb2/Default.asp</w:t>
              </w:r>
            </w:hyperlink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368666E4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4D0C1D77" w14:textId="77777777" w:rsidTr="007E7B64">
        <w:trPr>
          <w:trHeight w:hRule="exact" w:val="555"/>
        </w:trPr>
        <w:tc>
          <w:tcPr>
            <w:tcW w:w="30" w:type="dxa"/>
          </w:tcPr>
          <w:p w14:paraId="167954E3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A3559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портал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D699A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4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http://ecsocman.hse.ru/</w:t>
              </w:r>
            </w:hyperlink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2AE923B8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5297D0C8" w14:textId="77777777" w:rsidTr="007E7B64">
        <w:trPr>
          <w:trHeight w:hRule="exact" w:val="555"/>
        </w:trPr>
        <w:tc>
          <w:tcPr>
            <w:tcW w:w="30" w:type="dxa"/>
          </w:tcPr>
          <w:p w14:paraId="64D32CFA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16F5B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РОССИЯ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9A530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5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https://uisrussia.msu.ru</w:t>
              </w:r>
            </w:hyperlink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78D305F0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1662E659" w14:textId="77777777" w:rsidTr="007E7B64">
        <w:trPr>
          <w:trHeight w:hRule="exact" w:val="826"/>
        </w:trPr>
        <w:tc>
          <w:tcPr>
            <w:tcW w:w="30" w:type="dxa"/>
          </w:tcPr>
          <w:p w14:paraId="25316798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FEB03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»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7C627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6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http://webofscience.com</w:t>
              </w:r>
            </w:hyperlink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2809ADF2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696FCFF4" w14:textId="77777777" w:rsidTr="007E7B64">
        <w:trPr>
          <w:trHeight w:hRule="exact" w:val="555"/>
        </w:trPr>
        <w:tc>
          <w:tcPr>
            <w:tcW w:w="30" w:type="dxa"/>
          </w:tcPr>
          <w:p w14:paraId="6B2B981B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7315C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»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D391D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7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http://scopus.com</w:t>
              </w:r>
            </w:hyperlink>
            <w:r w:rsidR="00631E7F"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5D74EB32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569960E3" w14:textId="77777777" w:rsidTr="007E7B64">
        <w:trPr>
          <w:trHeight w:hRule="exact" w:val="555"/>
        </w:trPr>
        <w:tc>
          <w:tcPr>
            <w:tcW w:w="30" w:type="dxa"/>
          </w:tcPr>
          <w:p w14:paraId="0189A7F9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DB741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BEA24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8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http://link.springer.com/</w:t>
              </w:r>
            </w:hyperlink>
            <w:r w:rsidR="00631E7F"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3F024EE4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2C4C2A8D" w14:textId="77777777" w:rsidTr="007E7B64">
        <w:trPr>
          <w:trHeight w:hRule="exact" w:val="555"/>
        </w:trPr>
        <w:tc>
          <w:tcPr>
            <w:tcW w:w="30" w:type="dxa"/>
          </w:tcPr>
          <w:p w14:paraId="5526B90F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6510F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Protocols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099C5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9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http://www.springerprotocols.com/</w:t>
              </w:r>
            </w:hyperlink>
            <w:r w:rsidR="00631E7F"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6007F4EE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3C7F73B2" w14:textId="77777777" w:rsidTr="007E7B64">
        <w:trPr>
          <w:trHeight w:hRule="exact" w:val="555"/>
        </w:trPr>
        <w:tc>
          <w:tcPr>
            <w:tcW w:w="30" w:type="dxa"/>
          </w:tcPr>
          <w:p w14:paraId="01091FC5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4730D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области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E9330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0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http://materials.springer.com/</w:t>
              </w:r>
            </w:hyperlink>
            <w:r w:rsidR="00631E7F"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1DB17919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73FBFB72" w14:textId="77777777" w:rsidTr="007E7B64">
        <w:trPr>
          <w:trHeight w:hRule="exact" w:val="555"/>
        </w:trPr>
        <w:tc>
          <w:tcPr>
            <w:tcW w:w="30" w:type="dxa"/>
          </w:tcPr>
          <w:p w14:paraId="008655AD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17170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всем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9BA3E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1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http://www.springer.com/references</w:t>
              </w:r>
            </w:hyperlink>
            <w:r w:rsidR="00631E7F"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1A2AB8B0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2FFEAC1E" w14:textId="77777777" w:rsidTr="007E7B64">
        <w:trPr>
          <w:trHeight w:hRule="exact" w:val="826"/>
        </w:trPr>
        <w:tc>
          <w:tcPr>
            <w:tcW w:w="30" w:type="dxa"/>
          </w:tcPr>
          <w:p w14:paraId="24EA3782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029B4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Nature</w:t>
            </w:r>
            <w:proofErr w:type="spellEnd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»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CB010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2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https://www.nature.com/siteindex</w:t>
              </w:r>
            </w:hyperlink>
            <w:r w:rsidR="00631E7F"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496B2F34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6148DEA0" w14:textId="77777777" w:rsidTr="007E7B64">
        <w:trPr>
          <w:trHeight w:hRule="exact" w:val="826"/>
        </w:trPr>
        <w:tc>
          <w:tcPr>
            <w:tcW w:w="30" w:type="dxa"/>
          </w:tcPr>
          <w:p w14:paraId="581DC6A6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AC0A6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Архив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электронно-информационный</w:t>
            </w:r>
            <w:r w:rsidRPr="00631E7F">
              <w:rPr>
                <w:rFonts w:eastAsiaTheme="minorEastAsia"/>
              </w:rPr>
              <w:t xml:space="preserve"> </w:t>
            </w:r>
            <w:proofErr w:type="spellStart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концорциум</w:t>
            </w:r>
            <w:proofErr w:type="spellEnd"/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»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(НП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НЭИКОН)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D5AD2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3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https://archive.neicon.ru/xmlui</w:t>
              </w:r>
            </w:hyperlink>
            <w:r w:rsidR="00631E7F"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24B2252C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5C744395" w14:textId="77777777" w:rsidTr="007E7B64">
        <w:trPr>
          <w:trHeight w:hRule="exact" w:val="1366"/>
        </w:trPr>
        <w:tc>
          <w:tcPr>
            <w:tcW w:w="30" w:type="dxa"/>
          </w:tcPr>
          <w:p w14:paraId="43919191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A41AA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правовые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акты,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документы,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проекты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защите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5F65E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4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https://fstec.ru/normotvorcheskaya/tekhnicheskaya-zashchita-informatsii</w:t>
              </w:r>
            </w:hyperlink>
            <w:r w:rsidR="00631E7F"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78C9454B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4BB1A68E" w14:textId="77777777" w:rsidTr="007E7B64">
        <w:trPr>
          <w:trHeight w:hRule="exact" w:val="555"/>
        </w:trPr>
        <w:tc>
          <w:tcPr>
            <w:tcW w:w="30" w:type="dxa"/>
          </w:tcPr>
          <w:p w14:paraId="73519659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1D1C4" w14:textId="77777777" w:rsidR="00631E7F" w:rsidRPr="00631E7F" w:rsidRDefault="00631E7F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Банк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угроз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631E7F">
              <w:rPr>
                <w:rFonts w:eastAsiaTheme="minorEastAsia"/>
              </w:rPr>
              <w:t xml:space="preserve"> </w:t>
            </w:r>
            <w:r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90261" w14:textId="77777777" w:rsidR="00631E7F" w:rsidRPr="00631E7F" w:rsidRDefault="00CE3031" w:rsidP="00631E7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5" w:history="1">
              <w:r w:rsidR="00631E7F" w:rsidRPr="00631E7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https://bdu.fstec.ru</w:t>
              </w:r>
            </w:hyperlink>
            <w:r w:rsidR="00631E7F"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31E7F" w:rsidRPr="00631E7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="00631E7F" w:rsidRPr="00631E7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14:paraId="7C3D0339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</w:tbl>
    <w:p w14:paraId="794F715F" w14:textId="77777777" w:rsidR="00631E7F" w:rsidRPr="00631E7F" w:rsidRDefault="00631E7F" w:rsidP="00631E7F">
      <w:pPr>
        <w:rPr>
          <w:rFonts w:eastAsiaTheme="minorEastAsia"/>
        </w:rPr>
      </w:pPr>
    </w:p>
    <w:p w14:paraId="77BD36E7" w14:textId="77777777" w:rsidR="00631E7F" w:rsidRPr="00631E7F" w:rsidRDefault="00631E7F" w:rsidP="00631E7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9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631E7F">
        <w:rPr>
          <w:rFonts w:eastAsiaTheme="minorEastAsia"/>
        </w:rPr>
        <w:t xml:space="preserve"> </w:t>
      </w:r>
      <w:r w:rsidRPr="00631E7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631E7F">
        <w:rPr>
          <w:rFonts w:eastAsiaTheme="minorEastAsia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631E7F" w:rsidRPr="00631E7F" w14:paraId="228F5BB8" w14:textId="77777777" w:rsidTr="007E7B64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14:paraId="30F0439D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14:paraId="0C5EB614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14:paraId="287BE127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3321" w:type="dxa"/>
          </w:tcPr>
          <w:p w14:paraId="33795E60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14:paraId="52264E1C" w14:textId="77777777" w:rsidR="00631E7F" w:rsidRPr="00631E7F" w:rsidRDefault="00631E7F" w:rsidP="00631E7F">
            <w:pPr>
              <w:rPr>
                <w:rFonts w:eastAsiaTheme="minorEastAsia"/>
                <w:sz w:val="24"/>
              </w:rPr>
            </w:pPr>
          </w:p>
        </w:tc>
      </w:tr>
      <w:tr w:rsidR="00631E7F" w:rsidRPr="00631E7F" w14:paraId="5EFB2CB3" w14:textId="77777777" w:rsidTr="007E7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14:paraId="70BE699F" w14:textId="77777777" w:rsidR="00631E7F" w:rsidRPr="00631E7F" w:rsidRDefault="00631E7F" w:rsidP="00631E7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14:paraId="53E6F96A" w14:textId="77777777" w:rsidR="00631E7F" w:rsidRPr="00631E7F" w:rsidRDefault="00631E7F" w:rsidP="00631E7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1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аудитории</w:t>
            </w:r>
          </w:p>
        </w:tc>
      </w:tr>
      <w:tr w:rsidR="00631E7F" w:rsidRPr="00631E7F" w14:paraId="7B824DC3" w14:textId="77777777" w:rsidTr="007E7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14:paraId="64EEBD05" w14:textId="77777777" w:rsidR="00631E7F" w:rsidRPr="00631E7F" w:rsidRDefault="00631E7F" w:rsidP="00631E7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Учебные аудитории для проведения занятий лекционного </w:t>
            </w:r>
            <w:r w:rsidRPr="0063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типа</w:t>
            </w:r>
          </w:p>
        </w:tc>
        <w:tc>
          <w:tcPr>
            <w:tcW w:w="6229" w:type="dxa"/>
            <w:gridSpan w:val="4"/>
          </w:tcPr>
          <w:p w14:paraId="35D65B88" w14:textId="77777777" w:rsidR="00631E7F" w:rsidRPr="00631E7F" w:rsidRDefault="00631E7F" w:rsidP="00631E7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Мультимедийные средства хранения, передачи и представления информации.</w:t>
            </w:r>
          </w:p>
        </w:tc>
      </w:tr>
      <w:tr w:rsidR="00631E7F" w:rsidRPr="00631E7F" w14:paraId="56C0395D" w14:textId="77777777" w:rsidTr="007E7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14:paraId="50EE3E7B" w14:textId="77777777" w:rsidR="00631E7F" w:rsidRPr="00631E7F" w:rsidRDefault="00631E7F" w:rsidP="00631E7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14:paraId="5EDFCC46" w14:textId="77777777" w:rsidR="00631E7F" w:rsidRPr="00631E7F" w:rsidRDefault="00631E7F" w:rsidP="00631E7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  <w:p w14:paraId="4AAC803B" w14:textId="77777777" w:rsidR="00631E7F" w:rsidRPr="00631E7F" w:rsidRDefault="00631E7F" w:rsidP="00631E7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631E7F" w:rsidRPr="00631E7F" w14:paraId="7750B7DD" w14:textId="77777777" w:rsidTr="007E7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14:paraId="27658E23" w14:textId="77777777" w:rsidR="00631E7F" w:rsidRPr="00631E7F" w:rsidRDefault="00631E7F" w:rsidP="00631E7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14:paraId="7E0A9706" w14:textId="77777777" w:rsidR="00631E7F" w:rsidRPr="00631E7F" w:rsidRDefault="00631E7F" w:rsidP="00631E7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с пакетом MS </w:t>
            </w:r>
            <w:proofErr w:type="spellStart"/>
            <w:r w:rsidRPr="00631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631E7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31E7F" w:rsidRPr="00631E7F" w14:paraId="1AC2A8B6" w14:textId="77777777" w:rsidTr="007E7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14:paraId="6EAA8EB2" w14:textId="77777777" w:rsidR="00631E7F" w:rsidRPr="00631E7F" w:rsidRDefault="00631E7F" w:rsidP="00631E7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14:paraId="203134C8" w14:textId="77777777" w:rsidR="00631E7F" w:rsidRPr="00631E7F" w:rsidRDefault="00631E7F" w:rsidP="00631E7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1E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38CF0F9B" w14:textId="77777777" w:rsidR="00631E7F" w:rsidRPr="00631E7F" w:rsidRDefault="00631E7F" w:rsidP="00631E7F">
      <w:pPr>
        <w:spacing w:after="60"/>
        <w:jc w:val="right"/>
        <w:rPr>
          <w:rFonts w:ascii="Times New Roman" w:hAnsi="Times New Roman"/>
          <w:b/>
          <w:sz w:val="24"/>
        </w:rPr>
      </w:pPr>
    </w:p>
    <w:p w14:paraId="7A967DB4" w14:textId="77777777" w:rsidR="00631E7F" w:rsidRPr="00631E7F" w:rsidRDefault="00631E7F" w:rsidP="00631E7F">
      <w:pPr>
        <w:rPr>
          <w:rFonts w:ascii="Times New Roman" w:hAnsi="Times New Roman"/>
          <w:b/>
          <w:sz w:val="24"/>
        </w:rPr>
      </w:pPr>
      <w:r w:rsidRPr="00631E7F">
        <w:rPr>
          <w:rFonts w:ascii="Times New Roman" w:hAnsi="Times New Roman"/>
          <w:b/>
          <w:sz w:val="24"/>
        </w:rPr>
        <w:br w:type="page"/>
      </w:r>
    </w:p>
    <w:p w14:paraId="7A615EC5" w14:textId="77777777" w:rsidR="00631E7F" w:rsidRPr="00631E7F" w:rsidRDefault="00631E7F" w:rsidP="00631E7F">
      <w:pPr>
        <w:spacing w:after="60"/>
        <w:jc w:val="right"/>
        <w:rPr>
          <w:rFonts w:ascii="Times New Roman" w:hAnsi="Times New Roman"/>
          <w:b/>
          <w:sz w:val="24"/>
        </w:rPr>
      </w:pPr>
      <w:r w:rsidRPr="00631E7F">
        <w:rPr>
          <w:rFonts w:ascii="Times New Roman" w:hAnsi="Times New Roman"/>
          <w:b/>
          <w:sz w:val="24"/>
        </w:rPr>
        <w:lastRenderedPageBreak/>
        <w:t>ПРИЛОЖЕНИЕ 1</w:t>
      </w:r>
    </w:p>
    <w:p w14:paraId="047D997D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МЕТОДИЧЕСКИЕ РЕКОМЕНДАЦИИ </w:t>
      </w:r>
      <w:r w:rsidRPr="0063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ПРОВЕДЕНИЮ ПРАКТИЧЕСКИХ ЗАНЯТИЙ</w:t>
      </w:r>
    </w:p>
    <w:p w14:paraId="617615DE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Рекомендации направлены на оказание методической помощи студентам при выполнении практических занятий.</w:t>
      </w:r>
    </w:p>
    <w:p w14:paraId="0A31CE1A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14:paraId="33BC76DD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14:paraId="6028D7B2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практических занятий являются: </w:t>
      </w:r>
    </w:p>
    <w:p w14:paraId="19E7B895" w14:textId="77777777" w:rsidR="00631E7F" w:rsidRPr="00631E7F" w:rsidRDefault="00631E7F" w:rsidP="00A03B8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уровня освоения общекультурных и профессиональных компетенций; </w:t>
      </w:r>
    </w:p>
    <w:p w14:paraId="69A0FBB3" w14:textId="77777777" w:rsidR="00631E7F" w:rsidRPr="00631E7F" w:rsidRDefault="00631E7F" w:rsidP="00A03B8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14:paraId="5FE4FE7B" w14:textId="77777777" w:rsidR="00631E7F" w:rsidRPr="00631E7F" w:rsidRDefault="00631E7F" w:rsidP="00A03B8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14:paraId="6F03A992" w14:textId="77777777" w:rsidR="00631E7F" w:rsidRPr="00631E7F" w:rsidRDefault="00631E7F" w:rsidP="00A03B8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профессионального мышления, профессиональной и познавательной мотивации. </w:t>
      </w:r>
    </w:p>
    <w:p w14:paraId="7A8D2DA9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14:paraId="151DB4B1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14:paraId="2FA9AD5D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>case-study</w:t>
      </w:r>
      <w:proofErr w:type="spellEnd"/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проблемное обучение, учебные дискуссии и т.п.) по своему выбору для достижения качественного уровня  обучения.</w:t>
      </w:r>
    </w:p>
    <w:p w14:paraId="1B6C9211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C6261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631E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практических работ</w:t>
      </w:r>
    </w:p>
    <w:p w14:paraId="54C6F2A9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14:paraId="6F582BE9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14:paraId="249986C7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14:paraId="30D440F5" w14:textId="77777777" w:rsidR="00631E7F" w:rsidRPr="00631E7F" w:rsidRDefault="00631E7F" w:rsidP="00631E7F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выполнения практических работ</w:t>
      </w:r>
    </w:p>
    <w:p w14:paraId="59CCC77A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14:paraId="200D704F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выполняется каждым студентом самостоятельно, согласно индивидуальному заданию.</w:t>
      </w:r>
    </w:p>
    <w:p w14:paraId="3E9A4A23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Студенты, пропустившие занятия, выполняют практические работы во внеурочное время.</w:t>
      </w:r>
    </w:p>
    <w:p w14:paraId="401AE679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каждой практической работы студент демонстрирует результат</w:t>
      </w:r>
      <w:r w:rsidRPr="0063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14:paraId="63088DEA" w14:textId="77777777" w:rsidR="00631E7F" w:rsidRPr="00631E7F" w:rsidRDefault="00631E7F" w:rsidP="00631E7F">
      <w:pPr>
        <w:keepNext/>
        <w:widowControl w:val="0"/>
        <w:autoSpaceDE w:val="0"/>
        <w:autoSpaceDN w:val="0"/>
        <w:adjustRightInd w:val="0"/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оформления результатов и оценивания практической работы</w:t>
      </w:r>
    </w:p>
    <w:p w14:paraId="5A3941AB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14:paraId="61991A08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14:paraId="498887BD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C278B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оценивания работы прилагается следующие критерии.</w:t>
      </w:r>
    </w:p>
    <w:p w14:paraId="5415B6B8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Оценка «отлично» </w:t>
      </w:r>
      <w:r w:rsidRPr="0063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работа выполнена в полном объеме и без замечаний.</w:t>
      </w:r>
    </w:p>
    <w:p w14:paraId="600F85A9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«хорошо»</w:t>
      </w:r>
      <w:r w:rsidRPr="0063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с учетом 2-3 </w:t>
      </w:r>
      <w:proofErr w:type="gramStart"/>
      <w:r w:rsidRPr="0063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несущественных ошибок</w:t>
      </w:r>
      <w:proofErr w:type="gramEnd"/>
      <w:r w:rsidRPr="0063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исправленных самостоятельно по требованию преподавателя.</w:t>
      </w:r>
    </w:p>
    <w:p w14:paraId="4E8795E9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«удовлетворительно»</w:t>
      </w:r>
      <w:r w:rsidRPr="0063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выполнена правильно не менее чем на половину или допущена существенная ошибка.</w:t>
      </w:r>
    </w:p>
    <w:p w14:paraId="428EEC9A" w14:textId="77777777" w:rsidR="00631E7F" w:rsidRPr="00631E7F" w:rsidRDefault="00631E7F" w:rsidP="00631E7F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lang w:eastAsia="ru-RU"/>
        </w:rPr>
      </w:pPr>
      <w:r w:rsidRPr="00631E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«неудовлетворительно»</w:t>
      </w:r>
      <w:r w:rsidRPr="0063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14:paraId="0017AB70" w14:textId="77777777" w:rsidR="00631E7F" w:rsidRPr="00631E7F" w:rsidRDefault="00631E7F" w:rsidP="00631E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31E7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271892D9" w14:textId="77777777" w:rsidR="00631E7F" w:rsidRPr="00631E7F" w:rsidRDefault="00631E7F" w:rsidP="00631E7F">
      <w:pPr>
        <w:spacing w:after="60"/>
        <w:jc w:val="right"/>
        <w:rPr>
          <w:rFonts w:ascii="Times New Roman" w:hAnsi="Times New Roman"/>
          <w:b/>
          <w:sz w:val="24"/>
        </w:rPr>
      </w:pPr>
      <w:r w:rsidRPr="00631E7F">
        <w:rPr>
          <w:rFonts w:ascii="Times New Roman" w:hAnsi="Times New Roman"/>
          <w:b/>
          <w:sz w:val="24"/>
        </w:rPr>
        <w:lastRenderedPageBreak/>
        <w:t>ПРИЛОЖЕНИЕ 2</w:t>
      </w:r>
    </w:p>
    <w:p w14:paraId="74C65A49" w14:textId="77777777" w:rsidR="00631E7F" w:rsidRPr="00631E7F" w:rsidRDefault="00631E7F" w:rsidP="00631E7F">
      <w:pPr>
        <w:spacing w:after="60"/>
        <w:jc w:val="right"/>
        <w:rPr>
          <w:rFonts w:ascii="Times New Roman" w:hAnsi="Times New Roman"/>
          <w:b/>
          <w:sz w:val="24"/>
        </w:rPr>
      </w:pPr>
    </w:p>
    <w:p w14:paraId="7882869F" w14:textId="77777777" w:rsidR="00631E7F" w:rsidRPr="00631E7F" w:rsidRDefault="00631E7F" w:rsidP="00631E7F">
      <w:pPr>
        <w:spacing w:after="60"/>
        <w:jc w:val="center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МЕТОДИЧЕСКИЕ УКАЗАНИЯ ПО ВЫПОЛНЕНИЮ ВНЕАУДИТОРНЫХ САМОСТОЯТЕЛЬНЫХ РАБОТ ПО ДИСЦИПЛИНЕ</w:t>
      </w:r>
    </w:p>
    <w:p w14:paraId="42737560" w14:textId="77777777" w:rsidR="00631E7F" w:rsidRPr="00631E7F" w:rsidRDefault="00631E7F" w:rsidP="00631E7F">
      <w:pPr>
        <w:spacing w:after="60"/>
        <w:jc w:val="center"/>
        <w:rPr>
          <w:rFonts w:ascii="Times New Roman" w:hAnsi="Times New Roman"/>
          <w:b/>
          <w:sz w:val="24"/>
        </w:rPr>
      </w:pPr>
      <w:r w:rsidRPr="00631E7F">
        <w:rPr>
          <w:rFonts w:ascii="Times New Roman" w:hAnsi="Times New Roman"/>
          <w:b/>
          <w:sz w:val="24"/>
        </w:rPr>
        <w:t>Общие положения</w:t>
      </w:r>
    </w:p>
    <w:p w14:paraId="626AC834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14:paraId="358F550C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14:paraId="56BE8540" w14:textId="77777777" w:rsidR="00631E7F" w:rsidRPr="00631E7F" w:rsidRDefault="00631E7F" w:rsidP="00631E7F">
      <w:pPr>
        <w:spacing w:after="60"/>
        <w:jc w:val="center"/>
        <w:rPr>
          <w:rFonts w:ascii="Times New Roman" w:hAnsi="Times New Roman"/>
          <w:b/>
          <w:sz w:val="24"/>
        </w:rPr>
      </w:pPr>
      <w:r w:rsidRPr="00631E7F">
        <w:rPr>
          <w:rFonts w:ascii="Times New Roman" w:hAnsi="Times New Roman"/>
          <w:b/>
          <w:sz w:val="24"/>
        </w:rPr>
        <w:t>Цели и задачи самостоятельной работы</w:t>
      </w:r>
    </w:p>
    <w:p w14:paraId="660AC48F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14:paraId="462399C2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b/>
          <w:sz w:val="24"/>
        </w:rPr>
      </w:pPr>
      <w:r w:rsidRPr="00631E7F">
        <w:rPr>
          <w:rFonts w:ascii="Times New Roman" w:hAnsi="Times New Roman"/>
          <w:b/>
          <w:sz w:val="24"/>
        </w:rPr>
        <w:t>Задачи самостоятельной работы:</w:t>
      </w:r>
    </w:p>
    <w:p w14:paraId="5ECE9253" w14:textId="77777777" w:rsidR="00631E7F" w:rsidRPr="00631E7F" w:rsidRDefault="00631E7F" w:rsidP="00A03B81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повышение исходного уровня владения информационными технологиями;</w:t>
      </w:r>
    </w:p>
    <w:p w14:paraId="35D054BE" w14:textId="77777777" w:rsidR="00631E7F" w:rsidRPr="00631E7F" w:rsidRDefault="00631E7F" w:rsidP="00A03B81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углубление и систематизация знаний;</w:t>
      </w:r>
    </w:p>
    <w:p w14:paraId="144FC7A8" w14:textId="77777777" w:rsidR="00631E7F" w:rsidRPr="00631E7F" w:rsidRDefault="00631E7F" w:rsidP="00A03B81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постановка и решение стандартных задач профессиональной деятельности;</w:t>
      </w:r>
    </w:p>
    <w:p w14:paraId="53AB2836" w14:textId="77777777" w:rsidR="00631E7F" w:rsidRPr="00631E7F" w:rsidRDefault="00631E7F" w:rsidP="00A03B81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14:paraId="68327196" w14:textId="77777777" w:rsidR="00631E7F" w:rsidRPr="00631E7F" w:rsidRDefault="00631E7F" w:rsidP="00A03B81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практическое применение знаний, умений;</w:t>
      </w:r>
    </w:p>
    <w:p w14:paraId="723C7CC1" w14:textId="77777777" w:rsidR="00631E7F" w:rsidRPr="00631E7F" w:rsidRDefault="00631E7F" w:rsidP="00A03B81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самостоятельно использование стандартных программных средств сбора, обработки, хранения и защиты информации</w:t>
      </w:r>
    </w:p>
    <w:p w14:paraId="158ADC38" w14:textId="77777777" w:rsidR="00631E7F" w:rsidRPr="00631E7F" w:rsidRDefault="00631E7F" w:rsidP="00A03B81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развитие навыков организации самостоятельного учебного труда и контроля за его эффективностью.</w:t>
      </w:r>
    </w:p>
    <w:p w14:paraId="0B2F1D99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14:paraId="298F3479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14:paraId="75DCE124" w14:textId="77777777" w:rsidR="00631E7F" w:rsidRPr="00631E7F" w:rsidRDefault="00631E7F" w:rsidP="00631E7F">
      <w:pPr>
        <w:spacing w:after="60"/>
        <w:jc w:val="center"/>
        <w:rPr>
          <w:rFonts w:ascii="Times New Roman" w:hAnsi="Times New Roman"/>
          <w:b/>
          <w:sz w:val="24"/>
        </w:rPr>
      </w:pPr>
      <w:r w:rsidRPr="00631E7F">
        <w:rPr>
          <w:rFonts w:ascii="Times New Roman" w:hAnsi="Times New Roman"/>
          <w:b/>
          <w:sz w:val="24"/>
        </w:rPr>
        <w:t xml:space="preserve">Порядок выполнения </w:t>
      </w:r>
    </w:p>
    <w:p w14:paraId="35B62474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14:paraId="27A15214" w14:textId="77777777" w:rsidR="00631E7F" w:rsidRPr="00631E7F" w:rsidRDefault="00631E7F" w:rsidP="00A03B81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631E7F">
        <w:rPr>
          <w:rFonts w:ascii="Times New Roman" w:hAnsi="Times New Roman"/>
          <w:sz w:val="24"/>
        </w:rPr>
        <w:t>аудио-визуальными</w:t>
      </w:r>
      <w:proofErr w:type="gramEnd"/>
      <w:r w:rsidRPr="00631E7F">
        <w:rPr>
          <w:rFonts w:ascii="Times New Roman" w:hAnsi="Times New Roman"/>
          <w:sz w:val="24"/>
        </w:rPr>
        <w:t>):</w:t>
      </w:r>
    </w:p>
    <w:p w14:paraId="72D69E3B" w14:textId="77777777" w:rsidR="00631E7F" w:rsidRPr="00631E7F" w:rsidRDefault="00631E7F" w:rsidP="00A03B81">
      <w:pPr>
        <w:widowControl w:val="0"/>
        <w:numPr>
          <w:ilvl w:val="1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 xml:space="preserve"> предоставляемыми преподавателем на лекционных занятиях;</w:t>
      </w:r>
    </w:p>
    <w:p w14:paraId="2E813CE3" w14:textId="77777777" w:rsidR="00631E7F" w:rsidRPr="00631E7F" w:rsidRDefault="00631E7F" w:rsidP="00A03B81">
      <w:pPr>
        <w:widowControl w:val="0"/>
        <w:numPr>
          <w:ilvl w:val="1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предоставляемыми преподавателем в рамках электронных образовательных курсов;</w:t>
      </w:r>
    </w:p>
    <w:p w14:paraId="2F09A942" w14:textId="77777777" w:rsidR="00631E7F" w:rsidRPr="00631E7F" w:rsidRDefault="00631E7F" w:rsidP="00A03B81">
      <w:pPr>
        <w:widowControl w:val="0"/>
        <w:numPr>
          <w:ilvl w:val="1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14:paraId="20AF05D2" w14:textId="77777777" w:rsidR="00631E7F" w:rsidRPr="00631E7F" w:rsidRDefault="00631E7F" w:rsidP="00A03B81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14:paraId="757F0FA5" w14:textId="77777777" w:rsidR="00631E7F" w:rsidRPr="00631E7F" w:rsidRDefault="00631E7F" w:rsidP="00A03B81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14:paraId="26881C49" w14:textId="77777777" w:rsidR="00631E7F" w:rsidRPr="00631E7F" w:rsidRDefault="00631E7F" w:rsidP="00A03B81">
      <w:pPr>
        <w:widowControl w:val="0"/>
        <w:numPr>
          <w:ilvl w:val="0"/>
          <w:numId w:val="1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14:paraId="4EB1F35C" w14:textId="77777777" w:rsidR="00631E7F" w:rsidRPr="00631E7F" w:rsidRDefault="00631E7F" w:rsidP="00631E7F">
      <w:pPr>
        <w:spacing w:after="60"/>
        <w:jc w:val="center"/>
        <w:rPr>
          <w:rFonts w:ascii="Times New Roman" w:hAnsi="Times New Roman"/>
          <w:b/>
          <w:sz w:val="24"/>
        </w:rPr>
      </w:pPr>
      <w:r w:rsidRPr="00631E7F">
        <w:rPr>
          <w:rFonts w:ascii="Times New Roman" w:hAnsi="Times New Roman"/>
          <w:b/>
          <w:sz w:val="24"/>
        </w:rPr>
        <w:t>Критерии оценки внеаудиторных самостоятельных работ</w:t>
      </w:r>
    </w:p>
    <w:p w14:paraId="1BD1FE45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631E7F">
        <w:rPr>
          <w:rFonts w:ascii="Times New Roman" w:hAnsi="Times New Roman"/>
          <w:sz w:val="24"/>
        </w:rPr>
        <w:t>балльно</w:t>
      </w:r>
      <w:proofErr w:type="spellEnd"/>
      <w:r w:rsidRPr="00631E7F">
        <w:rPr>
          <w:rFonts w:ascii="Times New Roman" w:hAnsi="Times New Roman"/>
          <w:sz w:val="24"/>
        </w:rPr>
        <w:t>-рейтинговой системы.</w:t>
      </w:r>
    </w:p>
    <w:p w14:paraId="62145B7B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14:paraId="42066349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Максимальное количество баллов обучающийся получает, если:</w:t>
      </w:r>
    </w:p>
    <w:p w14:paraId="0A1BCD0D" w14:textId="77777777" w:rsidR="00631E7F" w:rsidRPr="00631E7F" w:rsidRDefault="00631E7F" w:rsidP="00A03B81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выполняет ИДЗ в соответствии со всеми заявленными требованиями;</w:t>
      </w:r>
    </w:p>
    <w:p w14:paraId="679623EB" w14:textId="77777777" w:rsidR="00631E7F" w:rsidRPr="00631E7F" w:rsidRDefault="00631E7F" w:rsidP="00A03B81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14:paraId="05ECD10E" w14:textId="77777777" w:rsidR="00631E7F" w:rsidRPr="00631E7F" w:rsidRDefault="00631E7F" w:rsidP="00A03B81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 xml:space="preserve">может обосновать рациональность решения текущей задачи.; </w:t>
      </w:r>
    </w:p>
    <w:p w14:paraId="691CC207" w14:textId="77777777" w:rsidR="00631E7F" w:rsidRPr="00631E7F" w:rsidRDefault="00631E7F" w:rsidP="00A03B81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обстоятельно с достаточной полнотой излагает соответствующую теоретический раздел;</w:t>
      </w:r>
    </w:p>
    <w:p w14:paraId="0F4C6C60" w14:textId="77777777" w:rsidR="00631E7F" w:rsidRPr="00631E7F" w:rsidRDefault="00631E7F" w:rsidP="00A03B81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01E64C96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50~85% от максимального количества баллов обучающийся получает, если:</w:t>
      </w:r>
    </w:p>
    <w:p w14:paraId="7B14C252" w14:textId="77777777" w:rsidR="00631E7F" w:rsidRPr="00631E7F" w:rsidRDefault="00631E7F" w:rsidP="00A03B81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неполно (не менее 70% от полного), но правильно выполнено задание;</w:t>
      </w:r>
    </w:p>
    <w:p w14:paraId="666FCDF5" w14:textId="77777777" w:rsidR="00631E7F" w:rsidRPr="00631E7F" w:rsidRDefault="00631E7F" w:rsidP="00A03B81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14:paraId="6A3D1ED2" w14:textId="77777777" w:rsidR="00631E7F" w:rsidRPr="00631E7F" w:rsidRDefault="00631E7F" w:rsidP="00A03B81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14:paraId="45D450EE" w14:textId="77777777" w:rsidR="00631E7F" w:rsidRPr="00631E7F" w:rsidRDefault="00631E7F" w:rsidP="00A03B81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может обосновать свой ответ, привести необходимые примеры;</w:t>
      </w:r>
    </w:p>
    <w:p w14:paraId="7D3190DA" w14:textId="77777777" w:rsidR="00631E7F" w:rsidRPr="00631E7F" w:rsidRDefault="00631E7F" w:rsidP="00A03B81">
      <w:pPr>
        <w:widowControl w:val="0"/>
        <w:numPr>
          <w:ilvl w:val="0"/>
          <w:numId w:val="1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718EE597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36~50% от максимального количества баллов обучающийся получает, если:</w:t>
      </w:r>
    </w:p>
    <w:p w14:paraId="120ACF5D" w14:textId="77777777" w:rsidR="00631E7F" w:rsidRPr="00631E7F" w:rsidRDefault="00631E7F" w:rsidP="00A03B81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неполно (не менее 50% от полного), но правильно изложено задание;</w:t>
      </w:r>
    </w:p>
    <w:p w14:paraId="43C1DFDA" w14:textId="77777777" w:rsidR="00631E7F" w:rsidRPr="00631E7F" w:rsidRDefault="00631E7F" w:rsidP="00A03B81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при изложении была допущена 1 существенная ошибка;</w:t>
      </w:r>
    </w:p>
    <w:p w14:paraId="7FB58974" w14:textId="77777777" w:rsidR="00631E7F" w:rsidRPr="00631E7F" w:rsidRDefault="00631E7F" w:rsidP="00A03B81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14:paraId="7267307B" w14:textId="77777777" w:rsidR="00631E7F" w:rsidRPr="00631E7F" w:rsidRDefault="00631E7F" w:rsidP="00A03B81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излагает выполнение задания недостаточно логично и последовательно;</w:t>
      </w:r>
    </w:p>
    <w:p w14:paraId="7BBBDCEF" w14:textId="77777777" w:rsidR="00631E7F" w:rsidRPr="00631E7F" w:rsidRDefault="00631E7F" w:rsidP="00A03B81">
      <w:pPr>
        <w:widowControl w:val="0"/>
        <w:numPr>
          <w:ilvl w:val="0"/>
          <w:numId w:val="1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затрудняется при ответах на вопросы преподавателя.</w:t>
      </w:r>
    </w:p>
    <w:p w14:paraId="7117BF92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35% и менее от максимального количества баллов обучающийся получает, если:</w:t>
      </w:r>
    </w:p>
    <w:p w14:paraId="371D42E5" w14:textId="77777777" w:rsidR="00631E7F" w:rsidRPr="00631E7F" w:rsidRDefault="00631E7F" w:rsidP="00A03B81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неполно (менее 50% от полного) изложено задание;</w:t>
      </w:r>
    </w:p>
    <w:p w14:paraId="789C1298" w14:textId="77777777" w:rsidR="00631E7F" w:rsidRPr="00631E7F" w:rsidRDefault="00631E7F" w:rsidP="00A03B81">
      <w:pPr>
        <w:widowControl w:val="0"/>
        <w:numPr>
          <w:ilvl w:val="0"/>
          <w:numId w:val="1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14:paraId="16825565" w14:textId="77777777" w:rsidR="00631E7F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14:paraId="2112C70E" w14:textId="77777777" w:rsidR="00444685" w:rsidRPr="00631E7F" w:rsidRDefault="00631E7F" w:rsidP="00631E7F">
      <w:pPr>
        <w:spacing w:after="60"/>
        <w:jc w:val="both"/>
        <w:rPr>
          <w:rFonts w:ascii="Times New Roman" w:hAnsi="Times New Roman"/>
          <w:sz w:val="24"/>
        </w:rPr>
      </w:pPr>
      <w:r w:rsidRPr="00631E7F">
        <w:rPr>
          <w:rFonts w:ascii="Times New Roman" w:hAnsi="Times New Roman"/>
          <w:sz w:val="24"/>
        </w:rPr>
        <w:lastRenderedPageBreak/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sectPr w:rsidR="00444685" w:rsidRPr="00631E7F" w:rsidSect="002229FE">
      <w:pgSz w:w="11907" w:h="16840" w:code="9"/>
      <w:pgMar w:top="1134" w:right="1134" w:bottom="1134" w:left="85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2C316" w14:textId="77777777" w:rsidR="00CE3031" w:rsidRDefault="00CE3031" w:rsidP="00AA5C73">
      <w:pPr>
        <w:spacing w:after="0" w:line="240" w:lineRule="auto"/>
      </w:pPr>
      <w:r>
        <w:separator/>
      </w:r>
    </w:p>
  </w:endnote>
  <w:endnote w:type="continuationSeparator" w:id="0">
    <w:p w14:paraId="3BEBC457" w14:textId="77777777" w:rsidR="00CE3031" w:rsidRDefault="00CE3031" w:rsidP="00AA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54DF2" w14:textId="77777777" w:rsidR="00CE3031" w:rsidRDefault="00CE3031" w:rsidP="00AA5C73">
      <w:pPr>
        <w:spacing w:after="0" w:line="240" w:lineRule="auto"/>
      </w:pPr>
      <w:r>
        <w:separator/>
      </w:r>
    </w:p>
  </w:footnote>
  <w:footnote w:type="continuationSeparator" w:id="0">
    <w:p w14:paraId="79FC84B9" w14:textId="77777777" w:rsidR="00CE3031" w:rsidRDefault="00CE3031" w:rsidP="00AA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6B2B77"/>
    <w:multiLevelType w:val="hybridMultilevel"/>
    <w:tmpl w:val="103E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A7AA2">
      <w:start w:val="1"/>
      <w:numFmt w:val="decimal"/>
      <w:lvlText w:val="%2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83F38"/>
    <w:multiLevelType w:val="hybridMultilevel"/>
    <w:tmpl w:val="2EBA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916A19"/>
    <w:multiLevelType w:val="hybridMultilevel"/>
    <w:tmpl w:val="103E9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A7AA2">
      <w:start w:val="1"/>
      <w:numFmt w:val="decimal"/>
      <w:lvlText w:val="%2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5D124056"/>
    <w:multiLevelType w:val="multilevel"/>
    <w:tmpl w:val="823256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690"/>
        </w:tabs>
        <w:ind w:left="469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150737B"/>
    <w:multiLevelType w:val="hybridMultilevel"/>
    <w:tmpl w:val="EEEA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570B8F"/>
    <w:multiLevelType w:val="hybridMultilevel"/>
    <w:tmpl w:val="D71CC94C"/>
    <w:lvl w:ilvl="0" w:tplc="1A92D460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CF7E04"/>
    <w:multiLevelType w:val="hybridMultilevel"/>
    <w:tmpl w:val="74FE9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16"/>
  </w:num>
  <w:num w:numId="5">
    <w:abstractNumId w:val="5"/>
  </w:num>
  <w:num w:numId="6">
    <w:abstractNumId w:val="17"/>
  </w:num>
  <w:num w:numId="7">
    <w:abstractNumId w:val="13"/>
  </w:num>
  <w:num w:numId="8">
    <w:abstractNumId w:val="3"/>
  </w:num>
  <w:num w:numId="9">
    <w:abstractNumId w:val="11"/>
  </w:num>
  <w:num w:numId="10">
    <w:abstractNumId w:val="8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2"/>
  </w:num>
  <w:num w:numId="16">
    <w:abstractNumId w:val="10"/>
  </w:num>
  <w:num w:numId="17">
    <w:abstractNumId w:val="4"/>
  </w:num>
  <w:num w:numId="18">
    <w:abstractNumId w:val="15"/>
  </w:num>
  <w:num w:numId="19">
    <w:abstractNumId w:val="0"/>
  </w:num>
  <w:num w:numId="20">
    <w:abstractNumId w:val="7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69E"/>
    <w:rsid w:val="00011C6B"/>
    <w:rsid w:val="00021F3B"/>
    <w:rsid w:val="00040F72"/>
    <w:rsid w:val="000571DC"/>
    <w:rsid w:val="000674C1"/>
    <w:rsid w:val="00073A3B"/>
    <w:rsid w:val="000B751F"/>
    <w:rsid w:val="000C0BF7"/>
    <w:rsid w:val="000C34E6"/>
    <w:rsid w:val="000C4B37"/>
    <w:rsid w:val="000C6F11"/>
    <w:rsid w:val="000E6782"/>
    <w:rsid w:val="000F16B9"/>
    <w:rsid w:val="000F6475"/>
    <w:rsid w:val="00101973"/>
    <w:rsid w:val="0010461F"/>
    <w:rsid w:val="00116680"/>
    <w:rsid w:val="00117456"/>
    <w:rsid w:val="00170359"/>
    <w:rsid w:val="00175A73"/>
    <w:rsid w:val="001C31F6"/>
    <w:rsid w:val="001E3B86"/>
    <w:rsid w:val="00200870"/>
    <w:rsid w:val="00202A3A"/>
    <w:rsid w:val="002064D1"/>
    <w:rsid w:val="00221DD9"/>
    <w:rsid w:val="002229FE"/>
    <w:rsid w:val="0025631F"/>
    <w:rsid w:val="00261F58"/>
    <w:rsid w:val="00262E5D"/>
    <w:rsid w:val="00267CBD"/>
    <w:rsid w:val="00277154"/>
    <w:rsid w:val="00284A1B"/>
    <w:rsid w:val="0029456D"/>
    <w:rsid w:val="00296FA3"/>
    <w:rsid w:val="002A7A7C"/>
    <w:rsid w:val="002B3AAF"/>
    <w:rsid w:val="002C3223"/>
    <w:rsid w:val="002C7901"/>
    <w:rsid w:val="002F3683"/>
    <w:rsid w:val="00303BA8"/>
    <w:rsid w:val="00312B9C"/>
    <w:rsid w:val="003230CE"/>
    <w:rsid w:val="00337C2C"/>
    <w:rsid w:val="0034488A"/>
    <w:rsid w:val="0035042F"/>
    <w:rsid w:val="00383535"/>
    <w:rsid w:val="003A3609"/>
    <w:rsid w:val="003B0696"/>
    <w:rsid w:val="003B5E8D"/>
    <w:rsid w:val="003D7962"/>
    <w:rsid w:val="003E7940"/>
    <w:rsid w:val="003F00DF"/>
    <w:rsid w:val="004033C6"/>
    <w:rsid w:val="004216CC"/>
    <w:rsid w:val="00430900"/>
    <w:rsid w:val="00442E0C"/>
    <w:rsid w:val="00444685"/>
    <w:rsid w:val="00461E61"/>
    <w:rsid w:val="0046630A"/>
    <w:rsid w:val="004751E8"/>
    <w:rsid w:val="00494D47"/>
    <w:rsid w:val="004E1B2C"/>
    <w:rsid w:val="004E57EF"/>
    <w:rsid w:val="004F2BA0"/>
    <w:rsid w:val="0051560D"/>
    <w:rsid w:val="005167CC"/>
    <w:rsid w:val="00520DC1"/>
    <w:rsid w:val="00541FC4"/>
    <w:rsid w:val="00556544"/>
    <w:rsid w:val="0057035C"/>
    <w:rsid w:val="005A02AC"/>
    <w:rsid w:val="005C2250"/>
    <w:rsid w:val="005D1278"/>
    <w:rsid w:val="005E10F7"/>
    <w:rsid w:val="005E5EA0"/>
    <w:rsid w:val="005F1DF7"/>
    <w:rsid w:val="005F4A92"/>
    <w:rsid w:val="006054F6"/>
    <w:rsid w:val="006272EA"/>
    <w:rsid w:val="00630A9E"/>
    <w:rsid w:val="00631E7F"/>
    <w:rsid w:val="006544A1"/>
    <w:rsid w:val="00661292"/>
    <w:rsid w:val="00672873"/>
    <w:rsid w:val="00675041"/>
    <w:rsid w:val="00684E97"/>
    <w:rsid w:val="00696060"/>
    <w:rsid w:val="006C7C81"/>
    <w:rsid w:val="006D0EA8"/>
    <w:rsid w:val="006D1D7C"/>
    <w:rsid w:val="006F446A"/>
    <w:rsid w:val="00720090"/>
    <w:rsid w:val="00727155"/>
    <w:rsid w:val="0073397F"/>
    <w:rsid w:val="0073410F"/>
    <w:rsid w:val="007436A2"/>
    <w:rsid w:val="0074536E"/>
    <w:rsid w:val="007661E2"/>
    <w:rsid w:val="007664FE"/>
    <w:rsid w:val="007667BD"/>
    <w:rsid w:val="00783545"/>
    <w:rsid w:val="007B1B06"/>
    <w:rsid w:val="007D4469"/>
    <w:rsid w:val="007E64DB"/>
    <w:rsid w:val="007E7B64"/>
    <w:rsid w:val="00813099"/>
    <w:rsid w:val="00815D50"/>
    <w:rsid w:val="00823D9E"/>
    <w:rsid w:val="00831EC6"/>
    <w:rsid w:val="008524AD"/>
    <w:rsid w:val="00854104"/>
    <w:rsid w:val="008550B7"/>
    <w:rsid w:val="00876800"/>
    <w:rsid w:val="00880145"/>
    <w:rsid w:val="00885B83"/>
    <w:rsid w:val="008952E4"/>
    <w:rsid w:val="008954BC"/>
    <w:rsid w:val="008B175D"/>
    <w:rsid w:val="008C5250"/>
    <w:rsid w:val="008C6E0B"/>
    <w:rsid w:val="008D7517"/>
    <w:rsid w:val="008F1532"/>
    <w:rsid w:val="00915444"/>
    <w:rsid w:val="00924D8B"/>
    <w:rsid w:val="009315F1"/>
    <w:rsid w:val="00932550"/>
    <w:rsid w:val="009373C1"/>
    <w:rsid w:val="00950815"/>
    <w:rsid w:val="009569DE"/>
    <w:rsid w:val="0096015F"/>
    <w:rsid w:val="00962AF2"/>
    <w:rsid w:val="00962EE3"/>
    <w:rsid w:val="009657F8"/>
    <w:rsid w:val="00967703"/>
    <w:rsid w:val="00974FC7"/>
    <w:rsid w:val="00976B48"/>
    <w:rsid w:val="00992698"/>
    <w:rsid w:val="009B6B7C"/>
    <w:rsid w:val="009C370F"/>
    <w:rsid w:val="009D469E"/>
    <w:rsid w:val="00A00C70"/>
    <w:rsid w:val="00A0206E"/>
    <w:rsid w:val="00A03B81"/>
    <w:rsid w:val="00A049DC"/>
    <w:rsid w:val="00A512A6"/>
    <w:rsid w:val="00A544C8"/>
    <w:rsid w:val="00A64EE3"/>
    <w:rsid w:val="00AA5C73"/>
    <w:rsid w:val="00AB4FD9"/>
    <w:rsid w:val="00AB68B0"/>
    <w:rsid w:val="00AC1501"/>
    <w:rsid w:val="00AD6088"/>
    <w:rsid w:val="00AE5A33"/>
    <w:rsid w:val="00AF4F90"/>
    <w:rsid w:val="00B04354"/>
    <w:rsid w:val="00B201DA"/>
    <w:rsid w:val="00B209BE"/>
    <w:rsid w:val="00B22B13"/>
    <w:rsid w:val="00B23BAC"/>
    <w:rsid w:val="00B26B80"/>
    <w:rsid w:val="00B30390"/>
    <w:rsid w:val="00B41ED6"/>
    <w:rsid w:val="00B4227C"/>
    <w:rsid w:val="00B4626B"/>
    <w:rsid w:val="00B6613F"/>
    <w:rsid w:val="00B90396"/>
    <w:rsid w:val="00B96A8F"/>
    <w:rsid w:val="00BA7927"/>
    <w:rsid w:val="00BC58F7"/>
    <w:rsid w:val="00BE1096"/>
    <w:rsid w:val="00BE5BB6"/>
    <w:rsid w:val="00BF0C47"/>
    <w:rsid w:val="00BF26C6"/>
    <w:rsid w:val="00C1146A"/>
    <w:rsid w:val="00C11998"/>
    <w:rsid w:val="00C1432F"/>
    <w:rsid w:val="00C2090E"/>
    <w:rsid w:val="00C35711"/>
    <w:rsid w:val="00C4352D"/>
    <w:rsid w:val="00C918CB"/>
    <w:rsid w:val="00CB23C8"/>
    <w:rsid w:val="00CB4B91"/>
    <w:rsid w:val="00CD362C"/>
    <w:rsid w:val="00CE0061"/>
    <w:rsid w:val="00CE3031"/>
    <w:rsid w:val="00D07D9C"/>
    <w:rsid w:val="00D42476"/>
    <w:rsid w:val="00D46115"/>
    <w:rsid w:val="00D60185"/>
    <w:rsid w:val="00D71E3A"/>
    <w:rsid w:val="00D74B2B"/>
    <w:rsid w:val="00D930DC"/>
    <w:rsid w:val="00D93FDC"/>
    <w:rsid w:val="00DA1A42"/>
    <w:rsid w:val="00DA7A1B"/>
    <w:rsid w:val="00DE37A6"/>
    <w:rsid w:val="00DE50D7"/>
    <w:rsid w:val="00DF4F55"/>
    <w:rsid w:val="00E063EB"/>
    <w:rsid w:val="00E35054"/>
    <w:rsid w:val="00E4416B"/>
    <w:rsid w:val="00E55B9E"/>
    <w:rsid w:val="00E64B81"/>
    <w:rsid w:val="00E93139"/>
    <w:rsid w:val="00E970C6"/>
    <w:rsid w:val="00EB064E"/>
    <w:rsid w:val="00EB1334"/>
    <w:rsid w:val="00EB7EE5"/>
    <w:rsid w:val="00EC6CA4"/>
    <w:rsid w:val="00EF443C"/>
    <w:rsid w:val="00EF7662"/>
    <w:rsid w:val="00EF7B90"/>
    <w:rsid w:val="00F046EB"/>
    <w:rsid w:val="00F06178"/>
    <w:rsid w:val="00F06FFC"/>
    <w:rsid w:val="00F07C3B"/>
    <w:rsid w:val="00F11E3E"/>
    <w:rsid w:val="00F12137"/>
    <w:rsid w:val="00F12622"/>
    <w:rsid w:val="00F21405"/>
    <w:rsid w:val="00F34869"/>
    <w:rsid w:val="00F3768F"/>
    <w:rsid w:val="00F470C8"/>
    <w:rsid w:val="00F60A04"/>
    <w:rsid w:val="00F74556"/>
    <w:rsid w:val="00F747CF"/>
    <w:rsid w:val="00F81264"/>
    <w:rsid w:val="00F91912"/>
    <w:rsid w:val="00F9383B"/>
    <w:rsid w:val="00F958D4"/>
    <w:rsid w:val="00F97EAD"/>
    <w:rsid w:val="00FA2B45"/>
    <w:rsid w:val="00FB03CA"/>
    <w:rsid w:val="00F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9286"/>
  <w15:docId w15:val="{4CB3A09F-E225-44B6-9A1F-D57F943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501"/>
  </w:style>
  <w:style w:type="paragraph" w:styleId="1">
    <w:name w:val="heading 1"/>
    <w:basedOn w:val="a"/>
    <w:next w:val="a"/>
    <w:link w:val="10"/>
    <w:uiPriority w:val="9"/>
    <w:qFormat/>
    <w:rsid w:val="009D469E"/>
    <w:pPr>
      <w:keepNext/>
      <w:numPr>
        <w:numId w:val="2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D469E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D469E"/>
    <w:pPr>
      <w:keepNext/>
      <w:numPr>
        <w:ilvl w:val="2"/>
        <w:numId w:val="2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D469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D469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D469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D469E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D469E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D469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6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469E"/>
  </w:style>
  <w:style w:type="character" w:customStyle="1" w:styleId="10">
    <w:name w:val="Заголовок 1 Знак"/>
    <w:basedOn w:val="a0"/>
    <w:link w:val="1"/>
    <w:uiPriority w:val="9"/>
    <w:rsid w:val="009D469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469E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469E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46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46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D469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9E"/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rsid w:val="008F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F1532"/>
    <w:rPr>
      <w:rFonts w:ascii="Times New Roman" w:hAnsi="Times New Roman" w:cs="Times New Roman"/>
      <w:b/>
      <w:bCs/>
      <w:sz w:val="10"/>
      <w:szCs w:val="10"/>
    </w:rPr>
  </w:style>
  <w:style w:type="character" w:styleId="a6">
    <w:name w:val="Hyperlink"/>
    <w:basedOn w:val="a0"/>
    <w:uiPriority w:val="99"/>
    <w:unhideWhenUsed/>
    <w:rsid w:val="00F91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5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751F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8954BC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a">
    <w:name w:val="Table Grid"/>
    <w:basedOn w:val="a1"/>
    <w:rsid w:val="0089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51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751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751E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751E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751E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751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qFormat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751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751E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12">
    <w:name w:val="Основной шрифт абзаца1"/>
    <w:rsid w:val="004751E8"/>
  </w:style>
  <w:style w:type="paragraph" w:styleId="ab">
    <w:name w:val="Body Text"/>
    <w:basedOn w:val="a"/>
    <w:link w:val="ac"/>
    <w:rsid w:val="004751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4751E8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ма"/>
    <w:basedOn w:val="a"/>
    <w:rsid w:val="004751E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Рабочий"/>
    <w:basedOn w:val="a"/>
    <w:rsid w:val="004751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link w:val="22"/>
    <w:rsid w:val="004751E8"/>
    <w:pPr>
      <w:keepNext/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31">
    <w:name w:val="заголовок 3"/>
    <w:basedOn w:val="a"/>
    <w:next w:val="a"/>
    <w:rsid w:val="004751E8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751E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75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4751E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2">
    <w:name w:val="Body Text 3"/>
    <w:basedOn w:val="a"/>
    <w:link w:val="33"/>
    <w:rsid w:val="004751E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751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rsid w:val="004751E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1">
    <w:name w:val="Текст Знак"/>
    <w:basedOn w:val="a0"/>
    <w:link w:val="af0"/>
    <w:rsid w:val="004751E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Default">
    <w:name w:val="Default"/>
    <w:rsid w:val="00475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4751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751E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22">
    <w:name w:val="заголовок 2 Знак"/>
    <w:link w:val="21"/>
    <w:rsid w:val="004751E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4">
    <w:name w:val="Body Text Indent"/>
    <w:basedOn w:val="a"/>
    <w:link w:val="af5"/>
    <w:rsid w:val="004751E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751E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unhideWhenUsed/>
    <w:rsid w:val="004751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751E8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727155"/>
    <w:rPr>
      <w:rFonts w:cs="Times New Roman"/>
    </w:rPr>
  </w:style>
  <w:style w:type="paragraph" w:customStyle="1" w:styleId="13">
    <w:name w:val="Абзац списка1"/>
    <w:basedOn w:val="a"/>
    <w:rsid w:val="0072715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267CB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631E7F"/>
  </w:style>
  <w:style w:type="paragraph" w:customStyle="1" w:styleId="af8">
    <w:name w:val="Вода"/>
    <w:basedOn w:val="a"/>
    <w:link w:val="af9"/>
    <w:autoRedefine/>
    <w:qFormat/>
    <w:rsid w:val="00631E7F"/>
    <w:pPr>
      <w:spacing w:after="60"/>
      <w:ind w:firstLine="284"/>
      <w:jc w:val="both"/>
    </w:pPr>
    <w:rPr>
      <w:rFonts w:ascii="Times New Roman" w:hAnsi="Times New Roman"/>
      <w:sz w:val="24"/>
    </w:rPr>
  </w:style>
  <w:style w:type="character" w:customStyle="1" w:styleId="af9">
    <w:name w:val="Вода Знак"/>
    <w:basedOn w:val="a0"/>
    <w:link w:val="af8"/>
    <w:rsid w:val="00631E7F"/>
    <w:rPr>
      <w:rFonts w:ascii="Times New Roman" w:hAnsi="Times New Roman"/>
      <w:sz w:val="24"/>
    </w:rPr>
  </w:style>
  <w:style w:type="paragraph" w:customStyle="1" w:styleId="afa">
    <w:name w:val="ДОбщСв"/>
    <w:basedOn w:val="af8"/>
    <w:link w:val="afb"/>
    <w:qFormat/>
    <w:rsid w:val="00631E7F"/>
    <w:rPr>
      <w:rFonts w:asciiTheme="majorHAnsi" w:hAnsiTheme="majorHAnsi"/>
      <w:color w:val="404040" w:themeColor="text1" w:themeTint="BF"/>
      <w:sz w:val="21"/>
      <w:szCs w:val="21"/>
    </w:rPr>
  </w:style>
  <w:style w:type="character" w:customStyle="1" w:styleId="afb">
    <w:name w:val="ДОбщСв Знак"/>
    <w:basedOn w:val="af9"/>
    <w:link w:val="afa"/>
    <w:rsid w:val="00631E7F"/>
    <w:rPr>
      <w:rFonts w:asciiTheme="majorHAnsi" w:hAnsiTheme="majorHAnsi"/>
      <w:color w:val="404040" w:themeColor="text1" w:themeTint="BF"/>
      <w:sz w:val="21"/>
      <w:szCs w:val="21"/>
    </w:rPr>
  </w:style>
  <w:style w:type="paragraph" w:customStyle="1" w:styleId="afc">
    <w:name w:val="Синтаксис"/>
    <w:basedOn w:val="a"/>
    <w:link w:val="afd"/>
    <w:qFormat/>
    <w:rsid w:val="00631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284" w:firstLine="284"/>
      <w:jc w:val="both"/>
    </w:pPr>
    <w:rPr>
      <w:rFonts w:ascii="Courier New" w:eastAsia="Times New Roman" w:hAnsi="Courier New" w:cs="Courier New"/>
      <w:b/>
      <w:color w:val="23236B"/>
      <w:sz w:val="24"/>
      <w:lang w:eastAsia="ru-RU"/>
    </w:rPr>
  </w:style>
  <w:style w:type="character" w:customStyle="1" w:styleId="afd">
    <w:name w:val="Синтаксис Знак"/>
    <w:basedOn w:val="a0"/>
    <w:link w:val="afc"/>
    <w:rsid w:val="00631E7F"/>
    <w:rPr>
      <w:rFonts w:ascii="Courier New" w:eastAsia="Times New Roman" w:hAnsi="Courier New" w:cs="Courier New"/>
      <w:b/>
      <w:color w:val="23236B"/>
      <w:sz w:val="24"/>
      <w:lang w:eastAsia="ru-RU"/>
    </w:rPr>
  </w:style>
  <w:style w:type="paragraph" w:customStyle="1" w:styleId="afe">
    <w:name w:val="Опред"/>
    <w:basedOn w:val="a"/>
    <w:next w:val="a"/>
    <w:link w:val="aff"/>
    <w:autoRedefine/>
    <w:qFormat/>
    <w:rsid w:val="0063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contextualSpacing/>
    </w:pPr>
    <w:rPr>
      <w:rFonts w:ascii="Cambria" w:hAnsi="Cambria" w:cs="Times New Roman"/>
      <w:sz w:val="24"/>
    </w:rPr>
  </w:style>
  <w:style w:type="character" w:customStyle="1" w:styleId="aff">
    <w:name w:val="Опред Знак"/>
    <w:basedOn w:val="a0"/>
    <w:link w:val="afe"/>
    <w:rsid w:val="00631E7F"/>
    <w:rPr>
      <w:rFonts w:ascii="Cambria" w:hAnsi="Cambria" w:cs="Times New Roman"/>
      <w:sz w:val="24"/>
    </w:rPr>
  </w:style>
  <w:style w:type="paragraph" w:styleId="aff0">
    <w:name w:val="Intense Quote"/>
    <w:basedOn w:val="a"/>
    <w:next w:val="a"/>
    <w:link w:val="aff1"/>
    <w:uiPriority w:val="30"/>
    <w:qFormat/>
    <w:rsid w:val="00631E7F"/>
    <w:pPr>
      <w:pBdr>
        <w:bottom w:val="single" w:sz="4" w:space="4" w:color="4F81BD" w:themeColor="accent1"/>
      </w:pBdr>
      <w:spacing w:after="120" w:line="288" w:lineRule="auto"/>
      <w:ind w:firstLine="284"/>
      <w:jc w:val="both"/>
    </w:pPr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aff1">
    <w:name w:val="Выделенная цитата Знак"/>
    <w:basedOn w:val="a0"/>
    <w:link w:val="aff0"/>
    <w:uiPriority w:val="30"/>
    <w:rsid w:val="00631E7F"/>
    <w:rPr>
      <w:rFonts w:ascii="Times New Roman" w:hAnsi="Times New Roman"/>
      <w:b/>
      <w:bCs/>
      <w:i/>
      <w:iCs/>
      <w:color w:val="112F37"/>
      <w:sz w:val="26"/>
    </w:rPr>
  </w:style>
  <w:style w:type="character" w:styleId="aff2">
    <w:name w:val="Intense Emphasis"/>
    <w:basedOn w:val="a0"/>
    <w:uiPriority w:val="21"/>
    <w:qFormat/>
    <w:rsid w:val="00631E7F"/>
    <w:rPr>
      <w:rFonts w:asciiTheme="majorHAnsi" w:hAnsiTheme="majorHAnsi"/>
      <w:b/>
      <w:bCs/>
      <w:i/>
      <w:iCs/>
      <w:color w:val="6C0000"/>
    </w:rPr>
  </w:style>
  <w:style w:type="paragraph" w:styleId="aff3">
    <w:name w:val="Title"/>
    <w:basedOn w:val="a"/>
    <w:next w:val="a"/>
    <w:link w:val="aff4"/>
    <w:uiPriority w:val="10"/>
    <w:qFormat/>
    <w:rsid w:val="00631E7F"/>
    <w:pPr>
      <w:pBdr>
        <w:bottom w:val="single" w:sz="8" w:space="4" w:color="4F81BD" w:themeColor="accent1"/>
      </w:pBdr>
      <w:spacing w:after="300" w:line="240" w:lineRule="auto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ff4">
    <w:name w:val="Заголовок Знак"/>
    <w:basedOn w:val="a0"/>
    <w:link w:val="aff3"/>
    <w:uiPriority w:val="10"/>
    <w:rsid w:val="00631E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customStyle="1" w:styleId="comment">
    <w:name w:val="comment"/>
    <w:basedOn w:val="a"/>
    <w:link w:val="comment0"/>
    <w:qFormat/>
    <w:rsid w:val="00631E7F"/>
    <w:pPr>
      <w:spacing w:after="60"/>
      <w:ind w:firstLine="284"/>
      <w:jc w:val="both"/>
    </w:pPr>
    <w:rPr>
      <w:rFonts w:asciiTheme="majorHAnsi" w:hAnsiTheme="majorHAnsi"/>
      <w:bCs/>
      <w:iCs/>
      <w:color w:val="00602B"/>
      <w:sz w:val="24"/>
      <w:szCs w:val="24"/>
    </w:rPr>
  </w:style>
  <w:style w:type="character" w:customStyle="1" w:styleId="comment0">
    <w:name w:val="comment Знак"/>
    <w:basedOn w:val="a0"/>
    <w:link w:val="comment"/>
    <w:rsid w:val="00631E7F"/>
    <w:rPr>
      <w:rFonts w:asciiTheme="majorHAnsi" w:hAnsiTheme="majorHAnsi"/>
      <w:bCs/>
      <w:iCs/>
      <w:color w:val="00602B"/>
      <w:sz w:val="24"/>
      <w:szCs w:val="24"/>
    </w:rPr>
  </w:style>
  <w:style w:type="paragraph" w:customStyle="1" w:styleId="Comment1">
    <w:name w:val="Comment"/>
    <w:basedOn w:val="a"/>
    <w:link w:val="Comment2"/>
    <w:qFormat/>
    <w:rsid w:val="00631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ind w:left="737" w:firstLine="284"/>
      <w:jc w:val="both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0"/>
    <w:link w:val="Comment1"/>
    <w:rsid w:val="00631E7F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styleId="aff5">
    <w:name w:val="Intense Reference"/>
    <w:basedOn w:val="a0"/>
    <w:uiPriority w:val="32"/>
    <w:qFormat/>
    <w:rsid w:val="00631E7F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"/>
    <w:link w:val="CommetPrint0"/>
    <w:qFormat/>
    <w:rsid w:val="00631E7F"/>
    <w:pPr>
      <w:shd w:val="clear" w:color="auto" w:fill="808080" w:themeFill="background1" w:themeFillShade="8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Consolas" w:hAnsi="Consolas" w:cs="Consolas"/>
      <w:color w:val="FFFFFF" w:themeColor="background1"/>
      <w:sz w:val="24"/>
    </w:rPr>
  </w:style>
  <w:style w:type="character" w:customStyle="1" w:styleId="CommetPrint0">
    <w:name w:val="Commet_Print Знак"/>
    <w:basedOn w:val="a0"/>
    <w:link w:val="CommetPrint"/>
    <w:rsid w:val="00631E7F"/>
    <w:rPr>
      <w:rFonts w:ascii="Consolas" w:hAnsi="Consolas" w:cs="Consolas"/>
      <w:color w:val="FFFFFF" w:themeColor="background1"/>
      <w:sz w:val="24"/>
      <w:shd w:val="clear" w:color="auto" w:fill="808080" w:themeFill="background1" w:themeFillShade="80"/>
    </w:rPr>
  </w:style>
  <w:style w:type="paragraph" w:styleId="HTML">
    <w:name w:val="HTML Preformatted"/>
    <w:basedOn w:val="a"/>
    <w:next w:val="a"/>
    <w:link w:val="HTML0"/>
    <w:uiPriority w:val="99"/>
    <w:unhideWhenUsed/>
    <w:rsid w:val="00631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1E7F"/>
    <w:rPr>
      <w:rFonts w:ascii="Courier New" w:eastAsia="Times New Roman" w:hAnsi="Courier New" w:cs="Courier New"/>
      <w:sz w:val="24"/>
      <w:szCs w:val="20"/>
      <w:shd w:val="pct5" w:color="auto" w:fill="auto"/>
      <w:lang w:eastAsia="ru-RU"/>
    </w:rPr>
  </w:style>
  <w:style w:type="character" w:customStyle="1" w:styleId="prg">
    <w:name w:val="prg"/>
    <w:basedOn w:val="a0"/>
    <w:rsid w:val="00631E7F"/>
    <w:rPr>
      <w:rFonts w:ascii="Cambria" w:hAnsi="Cambria"/>
      <w:color w:val="auto"/>
      <w:sz w:val="24"/>
      <w:lang w:val="en-US"/>
    </w:rPr>
  </w:style>
  <w:style w:type="numbering" w:customStyle="1" w:styleId="111">
    <w:name w:val="Нет списка11"/>
    <w:next w:val="a2"/>
    <w:uiPriority w:val="99"/>
    <w:semiHidden/>
    <w:unhideWhenUsed/>
    <w:rsid w:val="00631E7F"/>
  </w:style>
  <w:style w:type="character" w:styleId="aff6">
    <w:name w:val="FollowedHyperlink"/>
    <w:basedOn w:val="a0"/>
    <w:uiPriority w:val="99"/>
    <w:semiHidden/>
    <w:unhideWhenUsed/>
    <w:rsid w:val="00631E7F"/>
    <w:rPr>
      <w:color w:val="800080" w:themeColor="followedHyperlink"/>
      <w:u w:val="single"/>
    </w:rPr>
  </w:style>
  <w:style w:type="character" w:styleId="aff7">
    <w:name w:val="Unresolved Mention"/>
    <w:basedOn w:val="a0"/>
    <w:uiPriority w:val="99"/>
    <w:semiHidden/>
    <w:unhideWhenUsed/>
    <w:rsid w:val="00A5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hyperlink" Target="https://scholar.google.ru/" TargetMode="External"/><Relationship Id="rId21" Type="http://schemas.openxmlformats.org/officeDocument/2006/relationships/oleObject" Target="embeddings/oleObject6.bin"/><Relationship Id="rId34" Type="http://schemas.openxmlformats.org/officeDocument/2006/relationships/hyperlink" Target="https://znanium.com/catalog/product/949045" TargetMode="External"/><Relationship Id="rId42" Type="http://schemas.openxmlformats.org/officeDocument/2006/relationships/hyperlink" Target="https://www.rsl.ru/ru/4readers/catalogues/" TargetMode="External"/><Relationship Id="rId47" Type="http://schemas.openxmlformats.org/officeDocument/2006/relationships/hyperlink" Target="http://scopus.com" TargetMode="External"/><Relationship Id="rId50" Type="http://schemas.openxmlformats.org/officeDocument/2006/relationships/hyperlink" Target="http://materials.springer.com/" TargetMode="External"/><Relationship Id="rId55" Type="http://schemas.openxmlformats.org/officeDocument/2006/relationships/hyperlink" Target="https://bdu.fstec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hyperlink" Target="https://znanium.com/catalog/product/1114032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hyperlink" Target="https://urait.ru/bcode/422772" TargetMode="External"/><Relationship Id="rId37" Type="http://schemas.openxmlformats.org/officeDocument/2006/relationships/hyperlink" Target="https://dlib.eastview.com/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s://uisrussia.msu.ru" TargetMode="External"/><Relationship Id="rId53" Type="http://schemas.openxmlformats.org/officeDocument/2006/relationships/hyperlink" Target="https://archive.neicon.ru/xmlui" TargetMode="External"/><Relationship Id="rId5" Type="http://schemas.openxmlformats.org/officeDocument/2006/relationships/webSettings" Target="webSettings.xm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image" Target="media/image9.wmf"/><Relationship Id="rId27" Type="http://schemas.openxmlformats.org/officeDocument/2006/relationships/hyperlink" Target="https://urait.ru/bcode/431772" TargetMode="External"/><Relationship Id="rId30" Type="http://schemas.openxmlformats.org/officeDocument/2006/relationships/hyperlink" Target="https://znanium.com/catalog/product/1036598" TargetMode="External"/><Relationship Id="rId35" Type="http://schemas.openxmlformats.org/officeDocument/2006/relationships/hyperlink" Target="https://urait.ru/bcode/447096" TargetMode="External"/><Relationship Id="rId43" Type="http://schemas.openxmlformats.org/officeDocument/2006/relationships/hyperlink" Target="http://magtu.ru:8085/marcweb2/Default.asp" TargetMode="External"/><Relationship Id="rId48" Type="http://schemas.openxmlformats.org/officeDocument/2006/relationships/hyperlink" Target="http://link.springer.com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ww.springer.com/references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hyperlink" Target="https://znanium.com/catalog/product/1066785" TargetMode="External"/><Relationship Id="rId38" Type="http://schemas.openxmlformats.org/officeDocument/2006/relationships/hyperlink" Target="https://elibrary.ru/project_risc.asp" TargetMode="External"/><Relationship Id="rId46" Type="http://schemas.openxmlformats.org/officeDocument/2006/relationships/hyperlink" Target="http://webofscience.com" TargetMode="External"/><Relationship Id="rId20" Type="http://schemas.openxmlformats.org/officeDocument/2006/relationships/image" Target="media/image8.wmf"/><Relationship Id="rId41" Type="http://schemas.openxmlformats.org/officeDocument/2006/relationships/hyperlink" Target="http://www1.fips.ru/" TargetMode="External"/><Relationship Id="rId54" Type="http://schemas.openxmlformats.org/officeDocument/2006/relationships/hyperlink" Target="https://fstec.ru/normotvorcheskaya/tekhnicheskaya-zashchita-informats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hyperlink" Target="https://urait.ru/bcode/388058" TargetMode="External"/><Relationship Id="rId36" Type="http://schemas.openxmlformats.org/officeDocument/2006/relationships/hyperlink" Target="https://znanium.com/catalog/product/1009760" TargetMode="External"/><Relationship Id="rId49" Type="http://schemas.openxmlformats.org/officeDocument/2006/relationships/hyperlink" Target="http://www.springerprotocols.com/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31" Type="http://schemas.openxmlformats.org/officeDocument/2006/relationships/hyperlink" Target="https://znanium.com/catalog/product/1009442" TargetMode="External"/><Relationship Id="rId44" Type="http://schemas.openxmlformats.org/officeDocument/2006/relationships/hyperlink" Target="http://ecsocman.hse.ru/" TargetMode="External"/><Relationship Id="rId52" Type="http://schemas.openxmlformats.org/officeDocument/2006/relationships/hyperlink" Target="https://www.nature.com/site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1B745-D42C-44D2-A418-74F6E370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31</Pages>
  <Words>8584</Words>
  <Characters>48933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Sergey</cp:lastModifiedBy>
  <cp:revision>20</cp:revision>
  <dcterms:created xsi:type="dcterms:W3CDTF">2018-10-29T06:49:00Z</dcterms:created>
  <dcterms:modified xsi:type="dcterms:W3CDTF">2020-11-07T04:33:00Z</dcterms:modified>
</cp:coreProperties>
</file>