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word/activeX/activeX1.bin" ContentType="application/vnd.ms-office.activeX"/>
  <Override PartName="/word/activeX/activeX2.bin" ContentType="application/vnd.ms-office.activeX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3.bin" ContentType="application/vnd.ms-office.activeX"/>
  <Override PartName="/word/activeX/activeX4.bin" ContentType="application/vnd.ms-office.activeX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A4A" w:rsidRPr="004C5B54" w:rsidRDefault="00C8181F" w:rsidP="002B5A4A">
      <w:pPr>
        <w:pStyle w:val="Style13"/>
        <w:widowControl/>
        <w:jc w:val="center"/>
        <w:rPr>
          <w:rStyle w:val="FontStyle23"/>
          <w:b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5638800" cy="8001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A4A" w:rsidRPr="00BD276A" w:rsidRDefault="00C8181F" w:rsidP="00C8181F">
      <w:pPr>
        <w:ind w:right="3684"/>
        <w:jc w:val="center"/>
      </w:pPr>
      <w:r>
        <w:rPr>
          <w:noProof/>
        </w:rPr>
        <w:lastRenderedPageBreak/>
        <w:drawing>
          <wp:inline distT="0" distB="0" distL="0" distR="0">
            <wp:extent cx="5648325" cy="8010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A4A" w:rsidRDefault="002B5A4A" w:rsidP="002B5A4A">
      <w:pPr>
        <w:ind w:firstLine="5103"/>
      </w:pPr>
    </w:p>
    <w:p w:rsidR="002B5A4A" w:rsidRDefault="002B5A4A" w:rsidP="002B5A4A">
      <w:pPr>
        <w:ind w:firstLine="5103"/>
      </w:pPr>
    </w:p>
    <w:p w:rsidR="00C8181F" w:rsidRDefault="00C8181F" w:rsidP="002B5A4A">
      <w:pPr>
        <w:ind w:firstLine="5103"/>
      </w:pPr>
    </w:p>
    <w:p w:rsidR="00C8181F" w:rsidRDefault="00C8181F" w:rsidP="002B5A4A">
      <w:pPr>
        <w:ind w:firstLine="5103"/>
      </w:pPr>
    </w:p>
    <w:p w:rsidR="00C8181F" w:rsidRDefault="00C8181F" w:rsidP="002B5A4A">
      <w:pPr>
        <w:ind w:firstLine="5103"/>
      </w:pPr>
    </w:p>
    <w:p w:rsidR="00C8181F" w:rsidRDefault="00C8181F" w:rsidP="002B5A4A">
      <w:pPr>
        <w:ind w:firstLine="5103"/>
      </w:pPr>
      <w:bookmarkStart w:id="0" w:name="_GoBack"/>
      <w:bookmarkEnd w:id="0"/>
    </w:p>
    <w:p w:rsidR="002B5A4A" w:rsidRDefault="002B5A4A" w:rsidP="002B5A4A">
      <w:pPr>
        <w:ind w:firstLine="5103"/>
      </w:pPr>
    </w:p>
    <w:p w:rsidR="00C12A9F" w:rsidRDefault="005D2C1C" w:rsidP="000E786D">
      <w:pPr>
        <w:pStyle w:val="1"/>
        <w:rPr>
          <w:rFonts w:cs="Times New Roman"/>
          <w:sz w:val="24"/>
          <w:szCs w:val="24"/>
        </w:rPr>
      </w:pPr>
      <w:r w:rsidRPr="005D2C1C">
        <w:rPr>
          <w:rFonts w:cs="Times New Roman"/>
          <w:sz w:val="24"/>
          <w:szCs w:val="24"/>
        </w:rPr>
        <w:lastRenderedPageBreak/>
        <w:drawing>
          <wp:inline distT="0" distB="0" distL="0" distR="0">
            <wp:extent cx="5899150" cy="6090920"/>
            <wp:effectExtent l="19050" t="0" r="6350" b="0"/>
            <wp:docPr id="4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8333" t="4514" r="4120" b="479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0" cy="609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A9F" w:rsidRDefault="00C12A9F" w:rsidP="00C12A9F">
      <w:pPr>
        <w:rPr>
          <w:kern w:val="32"/>
        </w:rPr>
      </w:pPr>
      <w:r>
        <w:br w:type="page"/>
      </w:r>
    </w:p>
    <w:p w:rsidR="000E786D" w:rsidRPr="00A03425" w:rsidRDefault="000E786D" w:rsidP="000E786D">
      <w:pPr>
        <w:pStyle w:val="1"/>
        <w:rPr>
          <w:rFonts w:cs="Times New Roman"/>
          <w:sz w:val="24"/>
          <w:szCs w:val="24"/>
        </w:rPr>
      </w:pPr>
      <w:r w:rsidRPr="00A03425">
        <w:rPr>
          <w:rFonts w:cs="Times New Roman"/>
          <w:sz w:val="24"/>
          <w:szCs w:val="24"/>
        </w:rPr>
        <w:lastRenderedPageBreak/>
        <w:t xml:space="preserve">1 </w:t>
      </w:r>
      <w:r w:rsidRPr="00A03425">
        <w:rPr>
          <w:rFonts w:cs="Times New Roman"/>
          <w:caps w:val="0"/>
          <w:sz w:val="24"/>
          <w:szCs w:val="24"/>
        </w:rPr>
        <w:t xml:space="preserve">Цели  </w:t>
      </w:r>
      <w:r>
        <w:rPr>
          <w:rFonts w:cs="Times New Roman"/>
          <w:caps w:val="0"/>
          <w:sz w:val="24"/>
          <w:szCs w:val="24"/>
        </w:rPr>
        <w:t>освоения</w:t>
      </w:r>
      <w:r w:rsidRPr="00A03425">
        <w:rPr>
          <w:rFonts w:cs="Times New Roman"/>
          <w:caps w:val="0"/>
          <w:sz w:val="24"/>
          <w:szCs w:val="24"/>
        </w:rPr>
        <w:t xml:space="preserve"> дисциплины</w:t>
      </w:r>
    </w:p>
    <w:p w:rsidR="0088257F" w:rsidRDefault="00CB624A" w:rsidP="0088257F">
      <w:pPr>
        <w:suppressAutoHyphens/>
        <w:ind w:firstLine="709"/>
        <w:jc w:val="both"/>
      </w:pPr>
      <w:bookmarkStart w:id="1" w:name="_Toc271889950"/>
      <w:bookmarkStart w:id="2" w:name="_Toc271890207"/>
      <w:bookmarkStart w:id="3" w:name="_Toc271890458"/>
      <w:bookmarkStart w:id="4" w:name="_Toc271890709"/>
      <w:bookmarkStart w:id="5" w:name="_Toc273972665"/>
      <w:r w:rsidRPr="000E786D">
        <w:t>Цельюпреподавания дисциплины</w:t>
      </w:r>
      <w:r w:rsidR="00DC4A59">
        <w:t xml:space="preserve"> (модуля)«</w:t>
      </w:r>
      <w:r w:rsidR="00003103">
        <w:t>Выч</w:t>
      </w:r>
      <w:r w:rsidR="0088257F" w:rsidRPr="000E786D">
        <w:t>исл</w:t>
      </w:r>
      <w:r w:rsidR="00003103">
        <w:t>итель</w:t>
      </w:r>
      <w:r w:rsidR="0088257F" w:rsidRPr="000E786D">
        <w:t>ные методы</w:t>
      </w:r>
      <w:r w:rsidR="00003103">
        <w:t xml:space="preserve"> в программировании</w:t>
      </w:r>
      <w:r w:rsidR="00DC4A59">
        <w:t xml:space="preserve">» </w:t>
      </w:r>
      <w:r w:rsidRPr="000E786D">
        <w:t>является ознакомление студентов с базовыми понятиями, алгоритмами и методами решения уравнений математической физики</w:t>
      </w:r>
      <w:r w:rsidR="006E58B1" w:rsidRPr="006E58B1">
        <w:t>,</w:t>
      </w:r>
      <w:r w:rsidRPr="000E786D">
        <w:t xml:space="preserve"> численными методами с использованием программных средств вычислительной техники, а также практического использования численных методов для решения прикладных задач.</w:t>
      </w:r>
      <w:bookmarkStart w:id="6" w:name="_Toc271889951"/>
      <w:bookmarkStart w:id="7" w:name="_Toc271890208"/>
      <w:bookmarkStart w:id="8" w:name="_Toc271890459"/>
      <w:bookmarkStart w:id="9" w:name="_Toc271890710"/>
      <w:bookmarkStart w:id="10" w:name="_Toc273972666"/>
      <w:bookmarkEnd w:id="1"/>
      <w:bookmarkEnd w:id="2"/>
      <w:bookmarkEnd w:id="3"/>
      <w:bookmarkEnd w:id="4"/>
      <w:bookmarkEnd w:id="5"/>
    </w:p>
    <w:p w:rsidR="00CB624A" w:rsidRPr="000E786D" w:rsidRDefault="00CB624A" w:rsidP="0088257F">
      <w:pPr>
        <w:suppressAutoHyphens/>
        <w:jc w:val="center"/>
      </w:pPr>
      <w:r w:rsidRPr="000E786D">
        <w:t xml:space="preserve">Для достижения цели в ходе преподавания </w:t>
      </w:r>
      <w:r w:rsidR="009932A9" w:rsidRPr="000E786D">
        <w:t>дисциплины</w:t>
      </w:r>
      <w:r w:rsidRPr="000E786D">
        <w:t xml:space="preserve"> решаются задачи</w:t>
      </w:r>
      <w:bookmarkEnd w:id="6"/>
      <w:bookmarkEnd w:id="7"/>
      <w:bookmarkEnd w:id="8"/>
      <w:bookmarkEnd w:id="9"/>
      <w:bookmarkEnd w:id="10"/>
      <w:r w:rsidRPr="000E786D">
        <w:t>:</w:t>
      </w:r>
    </w:p>
    <w:p w:rsidR="00CB624A" w:rsidRPr="000E786D" w:rsidRDefault="00CB624A" w:rsidP="00CB624A">
      <w:pPr>
        <w:jc w:val="both"/>
        <w:outlineLvl w:val="0"/>
      </w:pPr>
      <w:bookmarkStart w:id="11" w:name="_Toc271889952"/>
      <w:bookmarkStart w:id="12" w:name="_Toc271890209"/>
      <w:bookmarkStart w:id="13" w:name="_Toc271890460"/>
      <w:bookmarkStart w:id="14" w:name="_Toc271890711"/>
      <w:bookmarkStart w:id="15" w:name="_Toc273972667"/>
      <w:r w:rsidRPr="000E786D">
        <w:t xml:space="preserve">– изучение решения </w:t>
      </w:r>
      <w:r w:rsidR="0088257F">
        <w:t xml:space="preserve">математических моделей </w:t>
      </w:r>
      <w:r w:rsidRPr="000E786D">
        <w:t>эффективными численными методами;</w:t>
      </w:r>
      <w:bookmarkEnd w:id="11"/>
      <w:bookmarkEnd w:id="12"/>
      <w:bookmarkEnd w:id="13"/>
      <w:bookmarkEnd w:id="14"/>
      <w:bookmarkEnd w:id="15"/>
    </w:p>
    <w:p w:rsidR="00CB624A" w:rsidRPr="000E786D" w:rsidRDefault="00CB624A" w:rsidP="00CB624A">
      <w:pPr>
        <w:jc w:val="both"/>
        <w:outlineLvl w:val="0"/>
      </w:pPr>
      <w:bookmarkStart w:id="16" w:name="_Toc271889953"/>
      <w:bookmarkStart w:id="17" w:name="_Toc271890210"/>
      <w:bookmarkStart w:id="18" w:name="_Toc271890461"/>
      <w:bookmarkStart w:id="19" w:name="_Toc271890712"/>
      <w:bookmarkStart w:id="20" w:name="_Toc273972668"/>
      <w:r w:rsidRPr="000E786D">
        <w:t xml:space="preserve">– изучение и классификацию </w:t>
      </w:r>
      <w:r w:rsidR="0088257F">
        <w:t>математических моделей</w:t>
      </w:r>
      <w:r w:rsidRPr="000E786D">
        <w:t>;</w:t>
      </w:r>
      <w:bookmarkEnd w:id="16"/>
      <w:bookmarkEnd w:id="17"/>
      <w:bookmarkEnd w:id="18"/>
      <w:bookmarkEnd w:id="19"/>
      <w:bookmarkEnd w:id="20"/>
    </w:p>
    <w:p w:rsidR="00CB624A" w:rsidRPr="000E786D" w:rsidRDefault="00CB624A" w:rsidP="00CB624A">
      <w:pPr>
        <w:jc w:val="both"/>
        <w:outlineLvl w:val="0"/>
      </w:pPr>
      <w:bookmarkStart w:id="21" w:name="_Toc271889954"/>
      <w:bookmarkStart w:id="22" w:name="_Toc271890211"/>
      <w:bookmarkStart w:id="23" w:name="_Toc271890462"/>
      <w:bookmarkStart w:id="24" w:name="_Toc271890713"/>
      <w:bookmarkStart w:id="25" w:name="_Toc273972669"/>
      <w:r w:rsidRPr="000E786D">
        <w:t xml:space="preserve">– реализацию основных алгоритмов численных методов решения </w:t>
      </w:r>
      <w:r w:rsidR="0088257F">
        <w:t xml:space="preserve">математических моделей </w:t>
      </w:r>
      <w:r w:rsidRPr="000E786D">
        <w:t>средствами программного обеспечения и вычислительной техники;</w:t>
      </w:r>
      <w:bookmarkEnd w:id="21"/>
      <w:bookmarkEnd w:id="22"/>
      <w:bookmarkEnd w:id="23"/>
      <w:bookmarkEnd w:id="24"/>
      <w:bookmarkEnd w:id="25"/>
    </w:p>
    <w:p w:rsidR="00CB624A" w:rsidRPr="000E786D" w:rsidRDefault="00CB624A" w:rsidP="00CB624A">
      <w:pPr>
        <w:jc w:val="both"/>
        <w:outlineLvl w:val="0"/>
      </w:pPr>
      <w:bookmarkStart w:id="26" w:name="_Toc271889955"/>
      <w:bookmarkStart w:id="27" w:name="_Toc271890212"/>
      <w:bookmarkStart w:id="28" w:name="_Toc271890463"/>
      <w:bookmarkStart w:id="29" w:name="_Toc271890714"/>
      <w:bookmarkStart w:id="30" w:name="_Toc273972670"/>
      <w:r w:rsidRPr="000E786D">
        <w:t xml:space="preserve">– формирование навыков по применению </w:t>
      </w:r>
      <w:r w:rsidR="0088257F">
        <w:t xml:space="preserve">математических моделей </w:t>
      </w:r>
      <w:r w:rsidRPr="000E786D">
        <w:t>к решению при</w:t>
      </w:r>
      <w:r w:rsidR="000E786D">
        <w:t>кладных задач и выбору э</w:t>
      </w:r>
      <w:r w:rsidRPr="000E786D">
        <w:t>ффективных численных методов решения.</w:t>
      </w:r>
      <w:bookmarkEnd w:id="26"/>
      <w:bookmarkEnd w:id="27"/>
      <w:bookmarkEnd w:id="28"/>
      <w:bookmarkEnd w:id="29"/>
      <w:bookmarkEnd w:id="30"/>
    </w:p>
    <w:p w:rsidR="00DF543F" w:rsidRPr="00DF543F" w:rsidRDefault="000E786D" w:rsidP="00DF543F">
      <w:pPr>
        <w:pStyle w:val="Style4"/>
        <w:widowControl/>
        <w:jc w:val="center"/>
        <w:rPr>
          <w:b/>
          <w:bCs/>
          <w:kern w:val="32"/>
        </w:rPr>
      </w:pPr>
      <w:r w:rsidRPr="00DF543F">
        <w:rPr>
          <w:b/>
          <w:bCs/>
          <w:kern w:val="32"/>
        </w:rPr>
        <w:t>2 Место дисциплины в структуре образовательной программы подготовки</w:t>
      </w:r>
      <w:r w:rsidR="00DF543F" w:rsidRPr="00DF543F">
        <w:rPr>
          <w:b/>
          <w:bCs/>
          <w:kern w:val="32"/>
        </w:rPr>
        <w:t xml:space="preserve"> бакалавра</w:t>
      </w:r>
    </w:p>
    <w:p w:rsidR="00CB624A" w:rsidRPr="000E786D" w:rsidRDefault="00CB624A" w:rsidP="002F6905">
      <w:pPr>
        <w:ind w:firstLine="567"/>
        <w:jc w:val="both"/>
        <w:outlineLvl w:val="0"/>
      </w:pPr>
      <w:r w:rsidRPr="000E786D">
        <w:t xml:space="preserve">Дисциплина входит в </w:t>
      </w:r>
      <w:r w:rsidR="00A73FBA">
        <w:t>вариативную</w:t>
      </w:r>
      <w:r w:rsidR="00B962E0">
        <w:t xml:space="preserve"> часть</w:t>
      </w:r>
      <w:r w:rsidR="001C12FF">
        <w:t xml:space="preserve"> </w:t>
      </w:r>
      <w:r w:rsidR="00B33D7B">
        <w:t>блока Б1</w:t>
      </w:r>
      <w:r w:rsidRPr="000E786D">
        <w:t xml:space="preserve"> образовательно</w:t>
      </w:r>
      <w:r w:rsidR="000E786D">
        <w:t>й программы по н</w:t>
      </w:r>
      <w:r w:rsidR="000E786D">
        <w:t>а</w:t>
      </w:r>
      <w:r w:rsidR="000E786D">
        <w:t xml:space="preserve">правлению </w:t>
      </w:r>
      <w:r w:rsidR="006E58B1" w:rsidRPr="002F6905">
        <w:t xml:space="preserve">09.03.01 Информатика и </w:t>
      </w:r>
      <w:r w:rsidR="006E58B1" w:rsidRPr="004B7A47">
        <w:t>вычислительная техника</w:t>
      </w:r>
      <w:r w:rsidR="007D6FA5">
        <w:t xml:space="preserve"> профиля Программное обесп</w:t>
      </w:r>
      <w:r w:rsidR="007D6FA5">
        <w:t>е</w:t>
      </w:r>
      <w:r w:rsidR="007D6FA5">
        <w:t xml:space="preserve">чение средств вычислительной техники и автоматизированных систем. </w:t>
      </w:r>
    </w:p>
    <w:p w:rsidR="00CB624A" w:rsidRDefault="00CB624A" w:rsidP="002F6905">
      <w:pPr>
        <w:ind w:firstLine="567"/>
        <w:jc w:val="both"/>
        <w:outlineLvl w:val="0"/>
      </w:pPr>
      <w:bookmarkStart w:id="31" w:name="_Toc271889958"/>
      <w:bookmarkStart w:id="32" w:name="_Toc271890215"/>
      <w:bookmarkStart w:id="33" w:name="_Toc271890466"/>
      <w:bookmarkStart w:id="34" w:name="_Toc271890717"/>
      <w:bookmarkStart w:id="35" w:name="_Toc273972673"/>
      <w:r w:rsidRPr="008D0811">
        <w:t>Изучение дисциплины базируется на следующих курсах: теория и практика обработки информации, математика, теор</w:t>
      </w:r>
      <w:r w:rsidR="006E58B1">
        <w:t>ия алгоритмов, математическая логика, программирование</w:t>
      </w:r>
      <w:r w:rsidRPr="008D0811">
        <w:t>.</w:t>
      </w:r>
      <w:bookmarkEnd w:id="31"/>
      <w:bookmarkEnd w:id="32"/>
      <w:bookmarkEnd w:id="33"/>
      <w:bookmarkEnd w:id="34"/>
      <w:bookmarkEnd w:id="35"/>
    </w:p>
    <w:p w:rsidR="00CB624A" w:rsidRPr="000E786D" w:rsidRDefault="00CB624A" w:rsidP="00CB624A">
      <w:pPr>
        <w:ind w:firstLine="567"/>
        <w:jc w:val="both"/>
        <w:outlineLvl w:val="0"/>
      </w:pPr>
      <w:r w:rsidRPr="000E786D">
        <w:t>Дисциплина является предшествующей для научно-исследовательской работы студе</w:t>
      </w:r>
      <w:r w:rsidRPr="000E786D">
        <w:t>н</w:t>
      </w:r>
      <w:r w:rsidRPr="000E786D">
        <w:t xml:space="preserve">тов и </w:t>
      </w:r>
      <w:r w:rsidR="006E58B1">
        <w:t>курсов</w:t>
      </w:r>
      <w:r w:rsidR="006E58B1" w:rsidRPr="008D0811">
        <w:t>нейрокомпьютерные системы, принятие решений, математическое и компь</w:t>
      </w:r>
      <w:r w:rsidR="006E58B1" w:rsidRPr="008D0811">
        <w:t>ю</w:t>
      </w:r>
      <w:r w:rsidR="006E58B1" w:rsidRPr="008D0811">
        <w:t>терное моделирование</w:t>
      </w:r>
    </w:p>
    <w:p w:rsidR="000E786D" w:rsidRDefault="000E786D" w:rsidP="000E786D">
      <w:pPr>
        <w:pStyle w:val="1"/>
        <w:rPr>
          <w:rFonts w:cs="Times New Roman"/>
          <w:caps w:val="0"/>
          <w:sz w:val="24"/>
          <w:szCs w:val="24"/>
        </w:rPr>
      </w:pPr>
      <w:r w:rsidRPr="00A03425">
        <w:rPr>
          <w:rFonts w:cs="Times New Roman"/>
          <w:caps w:val="0"/>
          <w:sz w:val="24"/>
          <w:szCs w:val="24"/>
        </w:rPr>
        <w:t xml:space="preserve">3 Компетенции обучающегося, формируемые в результате освоения дисциплины </w:t>
      </w:r>
      <w:r>
        <w:rPr>
          <w:rFonts w:cs="Times New Roman"/>
          <w:caps w:val="0"/>
          <w:sz w:val="24"/>
          <w:szCs w:val="24"/>
        </w:rPr>
        <w:t>и планируемые результаты обучения</w:t>
      </w:r>
    </w:p>
    <w:p w:rsidR="00571228" w:rsidRPr="00571228" w:rsidRDefault="00571228" w:rsidP="00571228">
      <w:pPr>
        <w:ind w:firstLine="709"/>
        <w:jc w:val="both"/>
        <w:rPr>
          <w:bCs/>
        </w:rPr>
      </w:pPr>
      <w:r w:rsidRPr="00571228">
        <w:rPr>
          <w:bCs/>
        </w:rPr>
        <w:t xml:space="preserve">В результате освоения дисциплины </w:t>
      </w:r>
      <w:r w:rsidR="00EE6610">
        <w:rPr>
          <w:bCs/>
        </w:rPr>
        <w:t>«</w:t>
      </w:r>
      <w:r w:rsidR="00EE6610">
        <w:t>Выч</w:t>
      </w:r>
      <w:r w:rsidR="00EE6610" w:rsidRPr="000E786D">
        <w:t>исл</w:t>
      </w:r>
      <w:r w:rsidR="00EE6610">
        <w:t>итель</w:t>
      </w:r>
      <w:r w:rsidR="00EE6610" w:rsidRPr="000E786D">
        <w:t>ные методы</w:t>
      </w:r>
      <w:r w:rsidR="00EE6610">
        <w:t xml:space="preserve"> в программировании» </w:t>
      </w:r>
      <w:r w:rsidRPr="00571228">
        <w:rPr>
          <w:bCs/>
        </w:rPr>
        <w:t>обучающийся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28"/>
        <w:gridCol w:w="8070"/>
      </w:tblGrid>
      <w:tr w:rsidR="00571228" w:rsidRPr="005607C4" w:rsidTr="00571228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71228" w:rsidRPr="005607C4" w:rsidRDefault="00571228" w:rsidP="00B962E0">
            <w:pPr>
              <w:jc w:val="center"/>
            </w:pPr>
            <w:r w:rsidRPr="005607C4">
              <w:t xml:space="preserve">Структурный </w:t>
            </w:r>
            <w:r w:rsidRPr="005607C4">
              <w:br/>
              <w:t xml:space="preserve">элемент </w:t>
            </w:r>
            <w:r w:rsidRPr="005607C4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71228" w:rsidRPr="005607C4" w:rsidRDefault="00571228" w:rsidP="00B962E0">
            <w:pPr>
              <w:jc w:val="center"/>
            </w:pPr>
            <w:r w:rsidRPr="005607C4">
              <w:rPr>
                <w:bCs/>
              </w:rPr>
              <w:t xml:space="preserve">Планируемые результаты обучения </w:t>
            </w:r>
          </w:p>
        </w:tc>
      </w:tr>
      <w:tr w:rsidR="00571228" w:rsidRPr="00571228" w:rsidTr="00571228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71228" w:rsidRPr="002F6905" w:rsidRDefault="002F6905" w:rsidP="00B962E0">
            <w:pPr>
              <w:rPr>
                <w:b/>
              </w:rPr>
            </w:pPr>
            <w:r w:rsidRPr="002F6905">
              <w:rPr>
                <w:b/>
              </w:rPr>
              <w:t xml:space="preserve">ДПК-1 </w:t>
            </w:r>
            <w:r w:rsidR="00CF7212" w:rsidRPr="002F6905">
              <w:rPr>
                <w:b/>
              </w:rPr>
              <w:t>использует основные законы естественнонаучных дисциплин в профессионал</w:t>
            </w:r>
            <w:r w:rsidR="00CF7212" w:rsidRPr="002F6905">
              <w:rPr>
                <w:b/>
              </w:rPr>
              <w:t>ь</w:t>
            </w:r>
            <w:r w:rsidR="00CF7212" w:rsidRPr="002F6905">
              <w:rPr>
                <w:b/>
              </w:rPr>
              <w:t>ной деятельности, применяет методы математического анализа и моделирования, те</w:t>
            </w:r>
            <w:r w:rsidR="00CF7212" w:rsidRPr="002F6905">
              <w:rPr>
                <w:b/>
              </w:rPr>
              <w:t>о</w:t>
            </w:r>
            <w:r w:rsidR="00CF7212" w:rsidRPr="002F6905">
              <w:rPr>
                <w:b/>
              </w:rPr>
              <w:t xml:space="preserve">ретического и экспериментального исследования </w:t>
            </w:r>
          </w:p>
        </w:tc>
      </w:tr>
      <w:tr w:rsidR="00571228" w:rsidRPr="00571228" w:rsidTr="00571228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71228" w:rsidRPr="005607C4" w:rsidRDefault="00571228" w:rsidP="00B962E0">
            <w:r w:rsidRPr="005607C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71228" w:rsidRPr="00571228" w:rsidRDefault="00571228" w:rsidP="00B962E0">
            <w:pPr>
              <w:widowControl/>
              <w:numPr>
                <w:ilvl w:val="0"/>
                <w:numId w:val="14"/>
              </w:numPr>
              <w:jc w:val="both"/>
              <w:rPr>
                <w:i/>
              </w:rPr>
            </w:pPr>
            <w:r w:rsidRPr="00571228">
              <w:t xml:space="preserve">основные понятия и </w:t>
            </w:r>
            <w:r w:rsidR="006F6D79">
              <w:t xml:space="preserve">численные </w:t>
            </w:r>
            <w:r w:rsidRPr="00571228">
              <w:t xml:space="preserve">методы </w:t>
            </w:r>
            <w:r w:rsidR="00350827">
              <w:t xml:space="preserve">реализации классов </w:t>
            </w:r>
            <w:r w:rsidR="006F6D79">
              <w:t>математич</w:t>
            </w:r>
            <w:r w:rsidR="006F6D79">
              <w:t>е</w:t>
            </w:r>
            <w:r w:rsidR="006F6D79">
              <w:t xml:space="preserve">ских моделей </w:t>
            </w:r>
          </w:p>
        </w:tc>
      </w:tr>
      <w:tr w:rsidR="00571228" w:rsidRPr="00571228" w:rsidTr="00571228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71228" w:rsidRPr="00C640B4" w:rsidRDefault="00571228" w:rsidP="00B962E0">
            <w:pPr>
              <w:rPr>
                <w:highlight w:val="yellow"/>
              </w:rPr>
            </w:pPr>
            <w:r w:rsidRPr="00B35515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71228" w:rsidRPr="00B33D7B" w:rsidRDefault="00483ED5" w:rsidP="00B962E0">
            <w:pPr>
              <w:widowControl/>
              <w:numPr>
                <w:ilvl w:val="0"/>
                <w:numId w:val="15"/>
              </w:numPr>
              <w:rPr>
                <w:rFonts w:eastAsia="TimesNewRomanPSMT"/>
              </w:rPr>
            </w:pPr>
            <w:r w:rsidRPr="00483ED5">
              <w:rPr>
                <w:rFonts w:eastAsia="Calibri"/>
              </w:rPr>
              <w:t xml:space="preserve">самостоятельно решать модельные и прикладные задачи </w:t>
            </w:r>
            <w:r w:rsidRPr="00B33D7B">
              <w:rPr>
                <w:rFonts w:eastAsia="Calibri"/>
              </w:rPr>
              <w:t>численны</w:t>
            </w:r>
            <w:r>
              <w:rPr>
                <w:rFonts w:eastAsia="Calibri"/>
              </w:rPr>
              <w:t>ми</w:t>
            </w:r>
            <w:r w:rsidRPr="00B33D7B">
              <w:rPr>
                <w:rFonts w:eastAsia="Calibri"/>
              </w:rPr>
              <w:t xml:space="preserve"> метод</w:t>
            </w:r>
            <w:r>
              <w:rPr>
                <w:rFonts w:eastAsia="Calibri"/>
              </w:rPr>
              <w:t>ами</w:t>
            </w:r>
            <w:r w:rsidRPr="00483ED5">
              <w:rPr>
                <w:rFonts w:eastAsia="Calibri"/>
              </w:rPr>
              <w:t xml:space="preserve"> в профессиональной деятельности, объяснять и строить т</w:t>
            </w:r>
            <w:r w:rsidRPr="00483ED5">
              <w:rPr>
                <w:rFonts w:eastAsia="Calibri"/>
              </w:rPr>
              <w:t>и</w:t>
            </w:r>
            <w:r w:rsidRPr="00483ED5">
              <w:rPr>
                <w:rFonts w:eastAsia="Calibri"/>
              </w:rPr>
              <w:t xml:space="preserve">пичные модели задач </w:t>
            </w:r>
            <w:r w:rsidRPr="00B33D7B">
              <w:rPr>
                <w:rFonts w:eastAsia="Calibri"/>
              </w:rPr>
              <w:t>численны</w:t>
            </w:r>
            <w:r>
              <w:rPr>
                <w:rFonts w:eastAsia="Calibri"/>
              </w:rPr>
              <w:t>ми</w:t>
            </w:r>
            <w:r w:rsidRPr="00B33D7B">
              <w:rPr>
                <w:rFonts w:eastAsia="Calibri"/>
              </w:rPr>
              <w:t xml:space="preserve"> метод</w:t>
            </w:r>
            <w:r>
              <w:rPr>
                <w:rFonts w:eastAsia="Calibri"/>
              </w:rPr>
              <w:t>ами</w:t>
            </w:r>
            <w:r w:rsidR="00571228" w:rsidRPr="00B33D7B">
              <w:rPr>
                <w:rFonts w:eastAsia="Calibri"/>
              </w:rPr>
              <w:t xml:space="preserve">проводить логическое </w:t>
            </w:r>
            <w:r w:rsidR="006F6D79" w:rsidRPr="00B33D7B">
              <w:rPr>
                <w:rFonts w:eastAsia="Calibri"/>
              </w:rPr>
              <w:t>обо</w:t>
            </w:r>
            <w:r w:rsidR="006F6D79" w:rsidRPr="00B33D7B">
              <w:rPr>
                <w:rFonts w:eastAsia="Calibri"/>
              </w:rPr>
              <w:t>с</w:t>
            </w:r>
            <w:r w:rsidR="006F6D79" w:rsidRPr="00B33D7B">
              <w:rPr>
                <w:rFonts w:eastAsia="Calibri"/>
              </w:rPr>
              <w:t xml:space="preserve">нование </w:t>
            </w:r>
            <w:r>
              <w:rPr>
                <w:rFonts w:eastAsia="Calibri"/>
              </w:rPr>
              <w:t>решения</w:t>
            </w:r>
          </w:p>
          <w:p w:rsidR="00571228" w:rsidRPr="00B33D7B" w:rsidRDefault="00571228" w:rsidP="00B962E0">
            <w:pPr>
              <w:numPr>
                <w:ilvl w:val="0"/>
                <w:numId w:val="15"/>
              </w:numPr>
              <w:jc w:val="both"/>
              <w:rPr>
                <w:i/>
              </w:rPr>
            </w:pPr>
            <w:r w:rsidRPr="00B33D7B">
              <w:t xml:space="preserve">проводить анализ различных вариантов </w:t>
            </w:r>
            <w:r w:rsidR="00350827">
              <w:t>решений</w:t>
            </w:r>
            <w:r w:rsidRPr="00B33D7B">
              <w:t xml:space="preserve">, прогнозировать </w:t>
            </w:r>
            <w:r w:rsidR="00350827">
              <w:t>р</w:t>
            </w:r>
            <w:r w:rsidR="00350827">
              <w:t>е</w:t>
            </w:r>
            <w:r w:rsidR="00350827">
              <w:t>зультаты</w:t>
            </w:r>
          </w:p>
        </w:tc>
      </w:tr>
      <w:tr w:rsidR="00571228" w:rsidRPr="007B3051" w:rsidTr="00571228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71228" w:rsidRPr="00B35515" w:rsidRDefault="00571228" w:rsidP="00B962E0">
            <w:r w:rsidRPr="00B3551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232BE" w:rsidRPr="00D302AA" w:rsidRDefault="000232BE" w:rsidP="00B962E0">
            <w:pPr>
              <w:pStyle w:val="21"/>
              <w:widowControl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rPr>
                <w:rFonts w:cs="Arial"/>
                <w:i/>
              </w:rPr>
            </w:pPr>
            <w:r w:rsidRPr="000232BE">
              <w:rPr>
                <w:spacing w:val="-6"/>
              </w:rPr>
              <w:t>способами демонстрации умения анализировать ситуацию</w:t>
            </w:r>
            <w:r w:rsidRPr="00B33D7B">
              <w:rPr>
                <w:rFonts w:eastAsia="Calibri"/>
              </w:rPr>
              <w:t>численны</w:t>
            </w:r>
            <w:r>
              <w:rPr>
                <w:rFonts w:eastAsia="Calibri"/>
              </w:rPr>
              <w:t>ми</w:t>
            </w:r>
            <w:r w:rsidRPr="00B33D7B">
              <w:rPr>
                <w:rFonts w:eastAsia="Calibri"/>
              </w:rPr>
              <w:t xml:space="preserve"> м</w:t>
            </w:r>
            <w:r w:rsidRPr="00B33D7B">
              <w:rPr>
                <w:rFonts w:eastAsia="Calibri"/>
              </w:rPr>
              <w:t>е</w:t>
            </w:r>
            <w:r w:rsidRPr="00B33D7B">
              <w:rPr>
                <w:rFonts w:eastAsia="Calibri"/>
              </w:rPr>
              <w:t>тод</w:t>
            </w:r>
            <w:r>
              <w:rPr>
                <w:rFonts w:eastAsia="Calibri"/>
              </w:rPr>
              <w:t>ами</w:t>
            </w:r>
            <w:r w:rsidRPr="00D302AA">
              <w:rPr>
                <w:i/>
              </w:rPr>
              <w:t>;</w:t>
            </w:r>
          </w:p>
          <w:p w:rsidR="006F6D79" w:rsidRPr="00B33D7B" w:rsidRDefault="006F6D79" w:rsidP="00B962E0">
            <w:pPr>
              <w:numPr>
                <w:ilvl w:val="0"/>
                <w:numId w:val="16"/>
              </w:numPr>
              <w:jc w:val="both"/>
            </w:pPr>
            <w:r w:rsidRPr="00B33D7B">
              <w:rPr>
                <w:spacing w:val="-6"/>
              </w:rPr>
              <w:t xml:space="preserve">численными </w:t>
            </w:r>
            <w:r w:rsidR="00571228" w:rsidRPr="00B33D7B">
              <w:rPr>
                <w:spacing w:val="-6"/>
              </w:rPr>
              <w:t xml:space="preserve">методами  решения задач </w:t>
            </w:r>
          </w:p>
          <w:p w:rsidR="00571228" w:rsidRPr="00B33D7B" w:rsidRDefault="00571228" w:rsidP="00B962E0">
            <w:pPr>
              <w:numPr>
                <w:ilvl w:val="0"/>
                <w:numId w:val="16"/>
              </w:numPr>
              <w:jc w:val="both"/>
            </w:pPr>
            <w:r w:rsidRPr="00B33D7B">
              <w:t xml:space="preserve">способами демонстрации умения анализировать </w:t>
            </w:r>
            <w:r w:rsidR="006F6D79" w:rsidRPr="00B33D7B">
              <w:t>полученный результат</w:t>
            </w:r>
            <w:r w:rsidRPr="00B33D7B">
              <w:rPr>
                <w:rFonts w:eastAsia="TimesNewRomanPSMT"/>
              </w:rPr>
              <w:t>.</w:t>
            </w:r>
          </w:p>
        </w:tc>
      </w:tr>
      <w:tr w:rsidR="00571228" w:rsidRPr="00B35515" w:rsidTr="00571228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71228" w:rsidRPr="001B589C" w:rsidRDefault="001B589C" w:rsidP="00B962E0">
            <w:pPr>
              <w:rPr>
                <w:b/>
              </w:rPr>
            </w:pPr>
            <w:r w:rsidRPr="001B589C">
              <w:rPr>
                <w:b/>
              </w:rPr>
              <w:t xml:space="preserve">ПК-3 </w:t>
            </w:r>
            <w:r w:rsidR="00CF7212" w:rsidRPr="001B589C">
              <w:rPr>
                <w:b/>
              </w:rPr>
              <w:t xml:space="preserve">способностью обосновывать принимаемые проектные решения, осуществлять постановку и выполнять эксперименты по проверке их корректности и эффективности </w:t>
            </w:r>
          </w:p>
        </w:tc>
      </w:tr>
      <w:tr w:rsidR="00571228" w:rsidRPr="00C640B4" w:rsidTr="00571228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71228" w:rsidRPr="00B35515" w:rsidRDefault="00571228" w:rsidP="00B962E0">
            <w:r w:rsidRPr="00B3551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71228" w:rsidRPr="00B33D7B" w:rsidRDefault="00571228" w:rsidP="00B962E0">
            <w:pPr>
              <w:numPr>
                <w:ilvl w:val="0"/>
                <w:numId w:val="18"/>
              </w:numPr>
              <w:jc w:val="both"/>
              <w:rPr>
                <w:rFonts w:eastAsia="Calibri"/>
                <w:i/>
              </w:rPr>
            </w:pPr>
            <w:r w:rsidRPr="00B33D7B">
              <w:t>методологические основы и прикладной математический аппарат, п</w:t>
            </w:r>
            <w:r w:rsidRPr="00B33D7B">
              <w:t>о</w:t>
            </w:r>
            <w:r w:rsidRPr="00B33D7B">
              <w:t xml:space="preserve">зволяющий выполнять анализ </w:t>
            </w:r>
            <w:r w:rsidR="00350827">
              <w:t>задачи</w:t>
            </w:r>
          </w:p>
          <w:p w:rsidR="006F6D79" w:rsidRPr="00B33D7B" w:rsidRDefault="00571228" w:rsidP="00B962E0">
            <w:pPr>
              <w:pStyle w:val="21"/>
              <w:widowControl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</w:pPr>
            <w:r w:rsidRPr="00B33D7B">
              <w:t xml:space="preserve">основные принципы разработки </w:t>
            </w:r>
            <w:r w:rsidR="006F6D79" w:rsidRPr="00B33D7B">
              <w:t>математических моделей</w:t>
            </w:r>
          </w:p>
        </w:tc>
      </w:tr>
      <w:tr w:rsidR="00571228" w:rsidRPr="00C640B4" w:rsidTr="00571228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71228" w:rsidRPr="00B35515" w:rsidRDefault="00571228" w:rsidP="00B962E0">
            <w:r w:rsidRPr="00B35515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962E0" w:rsidRPr="00B962E0" w:rsidRDefault="001B589C" w:rsidP="00B962E0">
            <w:pPr>
              <w:widowControl/>
              <w:numPr>
                <w:ilvl w:val="0"/>
                <w:numId w:val="17"/>
              </w:numPr>
              <w:shd w:val="clear" w:color="auto" w:fill="FFFFFF"/>
              <w:tabs>
                <w:tab w:val="left" w:pos="356"/>
                <w:tab w:val="left" w:pos="851"/>
              </w:tabs>
            </w:pPr>
            <w:r w:rsidRPr="002B7404">
              <w:rPr>
                <w:sz w:val="22"/>
                <w:szCs w:val="22"/>
              </w:rPr>
              <w:t xml:space="preserve">обсуждать способы эффективного решения;  </w:t>
            </w:r>
          </w:p>
          <w:p w:rsidR="001B589C" w:rsidRPr="005243E2" w:rsidRDefault="001B589C" w:rsidP="00B962E0">
            <w:pPr>
              <w:widowControl/>
              <w:numPr>
                <w:ilvl w:val="0"/>
                <w:numId w:val="17"/>
              </w:numPr>
              <w:shd w:val="clear" w:color="auto" w:fill="FFFFFF"/>
              <w:tabs>
                <w:tab w:val="left" w:pos="356"/>
                <w:tab w:val="left" w:pos="851"/>
              </w:tabs>
            </w:pPr>
            <w:r w:rsidRPr="002B7404">
              <w:rPr>
                <w:sz w:val="22"/>
                <w:szCs w:val="22"/>
              </w:rPr>
              <w:t>осваивать методики использования программных средств для решения практ</w:t>
            </w:r>
            <w:r w:rsidRPr="002B7404">
              <w:rPr>
                <w:sz w:val="22"/>
                <w:szCs w:val="22"/>
              </w:rPr>
              <w:t>и</w:t>
            </w:r>
            <w:r w:rsidRPr="002B7404">
              <w:rPr>
                <w:sz w:val="22"/>
                <w:szCs w:val="22"/>
              </w:rPr>
              <w:t>ческих задач</w:t>
            </w:r>
          </w:p>
          <w:p w:rsidR="001B589C" w:rsidRPr="005243E2" w:rsidRDefault="001B589C" w:rsidP="00B962E0">
            <w:pPr>
              <w:widowControl/>
              <w:numPr>
                <w:ilvl w:val="0"/>
                <w:numId w:val="17"/>
              </w:numPr>
              <w:shd w:val="clear" w:color="auto" w:fill="FFFFFF"/>
              <w:tabs>
                <w:tab w:val="left" w:pos="356"/>
                <w:tab w:val="left" w:pos="851"/>
              </w:tabs>
            </w:pPr>
            <w:r w:rsidRPr="002B7404">
              <w:rPr>
                <w:sz w:val="22"/>
                <w:szCs w:val="22"/>
              </w:rPr>
              <w:t>выявлять и строить типичные модели решения предметных задач по изученным образцам</w:t>
            </w:r>
          </w:p>
          <w:p w:rsidR="00571228" w:rsidRPr="00B33D7B" w:rsidRDefault="001B589C" w:rsidP="00B962E0">
            <w:pPr>
              <w:widowControl/>
              <w:numPr>
                <w:ilvl w:val="0"/>
                <w:numId w:val="17"/>
              </w:numPr>
              <w:jc w:val="both"/>
            </w:pPr>
            <w:r w:rsidRPr="002B7404">
              <w:rPr>
                <w:sz w:val="22"/>
                <w:szCs w:val="22"/>
              </w:rPr>
              <w:t>внедрять и использовать современные информационные технологии в проце</w:t>
            </w:r>
            <w:r w:rsidRPr="002B7404">
              <w:rPr>
                <w:sz w:val="22"/>
                <w:szCs w:val="22"/>
              </w:rPr>
              <w:t>с</w:t>
            </w:r>
            <w:r w:rsidRPr="002B7404">
              <w:rPr>
                <w:sz w:val="22"/>
                <w:szCs w:val="22"/>
              </w:rPr>
              <w:t xml:space="preserve">се профессиональной деятельности; </w:t>
            </w:r>
          </w:p>
        </w:tc>
      </w:tr>
      <w:tr w:rsidR="00571228" w:rsidRPr="002D2F3C" w:rsidTr="00571228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71228" w:rsidRPr="00C640B4" w:rsidRDefault="00571228" w:rsidP="00B962E0">
            <w:pPr>
              <w:rPr>
                <w:highlight w:val="yellow"/>
              </w:rPr>
            </w:pPr>
            <w:r w:rsidRPr="00B3551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90390" w:rsidRPr="00B33D7B" w:rsidRDefault="00571228" w:rsidP="00B962E0">
            <w:pPr>
              <w:widowControl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jc w:val="both"/>
              <w:rPr>
                <w:i/>
              </w:rPr>
            </w:pPr>
            <w:r w:rsidRPr="00B33D7B">
              <w:t xml:space="preserve">навыками выделения отдельных этапов в решении общих задач </w:t>
            </w:r>
            <w:r w:rsidR="00390390" w:rsidRPr="00B33D7B">
              <w:t>при п</w:t>
            </w:r>
            <w:r w:rsidR="00390390" w:rsidRPr="00B33D7B">
              <w:t>о</w:t>
            </w:r>
            <w:r w:rsidR="00390390" w:rsidRPr="00B33D7B">
              <w:t>мощи численных методов</w:t>
            </w:r>
          </w:p>
          <w:p w:rsidR="00571228" w:rsidRPr="00B33D7B" w:rsidRDefault="00571228" w:rsidP="00B962E0">
            <w:pPr>
              <w:numPr>
                <w:ilvl w:val="0"/>
                <w:numId w:val="19"/>
              </w:numPr>
            </w:pPr>
            <w:r w:rsidRPr="00B33D7B">
              <w:t>навыками обработки и анализа данных, полученных при теоретических и экспериментальных исследованиях, интерпретации полученных р</w:t>
            </w:r>
            <w:r w:rsidRPr="00B33D7B">
              <w:t>е</w:t>
            </w:r>
            <w:r w:rsidRPr="00B33D7B">
              <w:t>зультатов</w:t>
            </w:r>
          </w:p>
        </w:tc>
      </w:tr>
    </w:tbl>
    <w:p w:rsidR="00390390" w:rsidRDefault="00390390" w:rsidP="000E786D">
      <w:pPr>
        <w:pStyle w:val="1"/>
        <w:rPr>
          <w:rFonts w:cs="Times New Roman"/>
          <w:caps w:val="0"/>
          <w:sz w:val="24"/>
          <w:szCs w:val="24"/>
        </w:rPr>
      </w:pPr>
    </w:p>
    <w:p w:rsidR="00390390" w:rsidRDefault="00390390" w:rsidP="00390390">
      <w:pPr>
        <w:rPr>
          <w:kern w:val="32"/>
        </w:rPr>
      </w:pPr>
      <w:r>
        <w:br w:type="page"/>
      </w:r>
    </w:p>
    <w:p w:rsidR="00390390" w:rsidRDefault="00390390" w:rsidP="000E786D">
      <w:pPr>
        <w:pStyle w:val="1"/>
        <w:rPr>
          <w:rFonts w:cs="Times New Roman"/>
          <w:caps w:val="0"/>
          <w:sz w:val="24"/>
          <w:szCs w:val="24"/>
        </w:rPr>
        <w:sectPr w:rsidR="00390390" w:rsidSect="000E786D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0E786D" w:rsidRPr="00390390" w:rsidRDefault="000E786D" w:rsidP="000E786D">
      <w:pPr>
        <w:pStyle w:val="1"/>
        <w:rPr>
          <w:rFonts w:cs="Times New Roman"/>
          <w:caps w:val="0"/>
          <w:sz w:val="24"/>
          <w:szCs w:val="24"/>
        </w:rPr>
      </w:pPr>
      <w:r w:rsidRPr="00390390">
        <w:rPr>
          <w:rFonts w:cs="Times New Roman"/>
          <w:caps w:val="0"/>
          <w:sz w:val="24"/>
          <w:szCs w:val="24"/>
        </w:rPr>
        <w:lastRenderedPageBreak/>
        <w:t xml:space="preserve">4 Структура и содержание дисциплины (модуля) </w:t>
      </w:r>
    </w:p>
    <w:p w:rsidR="00390390" w:rsidRPr="00390390" w:rsidRDefault="00390390" w:rsidP="00390390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390390">
        <w:rPr>
          <w:rStyle w:val="FontStyle18"/>
          <w:b w:val="0"/>
          <w:sz w:val="24"/>
          <w:szCs w:val="24"/>
        </w:rPr>
        <w:t>Общая трудоемкость дисциплины составляет 3 зачетных единиц 108 акад. часов, в том числе:</w:t>
      </w:r>
    </w:p>
    <w:p w:rsidR="00390390" w:rsidRPr="00390390" w:rsidRDefault="00390390" w:rsidP="00390390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390390">
        <w:rPr>
          <w:rStyle w:val="FontStyle18"/>
          <w:b w:val="0"/>
          <w:sz w:val="24"/>
          <w:szCs w:val="24"/>
        </w:rPr>
        <w:t xml:space="preserve">контактная работа – </w:t>
      </w:r>
      <w:r w:rsidR="00DF66FA">
        <w:rPr>
          <w:rStyle w:val="FontStyle18"/>
          <w:b w:val="0"/>
          <w:sz w:val="24"/>
          <w:szCs w:val="24"/>
        </w:rPr>
        <w:t>91</w:t>
      </w:r>
      <w:r w:rsidRPr="00390390">
        <w:rPr>
          <w:rStyle w:val="FontStyle18"/>
          <w:b w:val="0"/>
          <w:sz w:val="24"/>
          <w:szCs w:val="24"/>
        </w:rPr>
        <w:t>,</w:t>
      </w:r>
      <w:r w:rsidR="00DF66FA">
        <w:rPr>
          <w:rStyle w:val="FontStyle18"/>
          <w:b w:val="0"/>
          <w:sz w:val="24"/>
          <w:szCs w:val="24"/>
        </w:rPr>
        <w:t>9</w:t>
      </w:r>
      <w:r w:rsidRPr="00390390">
        <w:rPr>
          <w:rStyle w:val="FontStyle18"/>
          <w:b w:val="0"/>
          <w:sz w:val="24"/>
          <w:szCs w:val="24"/>
        </w:rPr>
        <w:t xml:space="preserve"> акад. часов:</w:t>
      </w:r>
    </w:p>
    <w:p w:rsidR="00390390" w:rsidRPr="00390390" w:rsidRDefault="00390390" w:rsidP="00390390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390390">
        <w:rPr>
          <w:rStyle w:val="FontStyle18"/>
          <w:b w:val="0"/>
          <w:sz w:val="24"/>
          <w:szCs w:val="24"/>
        </w:rPr>
        <w:tab/>
        <w:t>–</w:t>
      </w:r>
      <w:r w:rsidRPr="00390390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DF66FA">
        <w:rPr>
          <w:rStyle w:val="FontStyle18"/>
          <w:b w:val="0"/>
          <w:sz w:val="24"/>
          <w:szCs w:val="24"/>
        </w:rPr>
        <w:t>90</w:t>
      </w:r>
      <w:r w:rsidRPr="00390390">
        <w:rPr>
          <w:rStyle w:val="FontStyle18"/>
          <w:b w:val="0"/>
          <w:sz w:val="24"/>
          <w:szCs w:val="24"/>
        </w:rPr>
        <w:t xml:space="preserve"> акад. часов;</w:t>
      </w:r>
    </w:p>
    <w:p w:rsidR="00390390" w:rsidRPr="00390390" w:rsidRDefault="00390390" w:rsidP="00390390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390390">
        <w:rPr>
          <w:rStyle w:val="FontStyle18"/>
          <w:b w:val="0"/>
          <w:sz w:val="24"/>
          <w:szCs w:val="24"/>
        </w:rPr>
        <w:tab/>
        <w:t>–</w:t>
      </w:r>
      <w:r w:rsidRPr="00390390">
        <w:rPr>
          <w:rStyle w:val="FontStyle18"/>
          <w:b w:val="0"/>
          <w:sz w:val="24"/>
          <w:szCs w:val="24"/>
        </w:rPr>
        <w:tab/>
        <w:t xml:space="preserve">внеаудиторная – </w:t>
      </w:r>
      <w:r w:rsidR="00DF66FA">
        <w:rPr>
          <w:rStyle w:val="FontStyle18"/>
          <w:b w:val="0"/>
          <w:sz w:val="24"/>
          <w:szCs w:val="24"/>
        </w:rPr>
        <w:t>1</w:t>
      </w:r>
      <w:r w:rsidR="00B33D7B">
        <w:rPr>
          <w:rStyle w:val="FontStyle18"/>
          <w:b w:val="0"/>
          <w:sz w:val="24"/>
          <w:szCs w:val="24"/>
        </w:rPr>
        <w:t>,</w:t>
      </w:r>
      <w:r w:rsidR="00DF66FA">
        <w:rPr>
          <w:rStyle w:val="FontStyle18"/>
          <w:b w:val="0"/>
          <w:sz w:val="24"/>
          <w:szCs w:val="24"/>
        </w:rPr>
        <w:t>9</w:t>
      </w:r>
      <w:r w:rsidR="00380494">
        <w:rPr>
          <w:rStyle w:val="FontStyle18"/>
          <w:b w:val="0"/>
          <w:sz w:val="24"/>
          <w:szCs w:val="24"/>
        </w:rPr>
        <w:t>акад. часа</w:t>
      </w:r>
    </w:p>
    <w:p w:rsidR="00390390" w:rsidRPr="00390390" w:rsidRDefault="00390390" w:rsidP="00A6286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390390">
        <w:rPr>
          <w:rStyle w:val="FontStyle18"/>
          <w:b w:val="0"/>
          <w:sz w:val="24"/>
          <w:szCs w:val="24"/>
        </w:rPr>
        <w:t xml:space="preserve">самостоятельная работа – </w:t>
      </w:r>
      <w:r w:rsidR="00DF66FA">
        <w:rPr>
          <w:rStyle w:val="FontStyle18"/>
          <w:b w:val="0"/>
          <w:sz w:val="24"/>
          <w:szCs w:val="24"/>
        </w:rPr>
        <w:t>16,1</w:t>
      </w:r>
      <w:r w:rsidRPr="00390390">
        <w:rPr>
          <w:rStyle w:val="FontStyle18"/>
          <w:b w:val="0"/>
          <w:sz w:val="24"/>
          <w:szCs w:val="24"/>
        </w:rPr>
        <w:t xml:space="preserve"> акад. часов;</w:t>
      </w: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172"/>
        <w:gridCol w:w="546"/>
        <w:gridCol w:w="569"/>
        <w:gridCol w:w="655"/>
        <w:gridCol w:w="652"/>
        <w:gridCol w:w="817"/>
        <w:gridCol w:w="3314"/>
        <w:gridCol w:w="2781"/>
        <w:gridCol w:w="1238"/>
      </w:tblGrid>
      <w:tr w:rsidR="00380494" w:rsidRPr="00343F80" w:rsidTr="00472FEE">
        <w:trPr>
          <w:cantSplit/>
          <w:trHeight w:val="1156"/>
          <w:tblHeader/>
        </w:trPr>
        <w:tc>
          <w:tcPr>
            <w:tcW w:w="1415" w:type="pct"/>
            <w:vMerge w:val="restart"/>
            <w:vAlign w:val="center"/>
          </w:tcPr>
          <w:p w:rsidR="00380494" w:rsidRPr="00343F80" w:rsidRDefault="00380494" w:rsidP="009A53F6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43F8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380494" w:rsidRPr="00343F80" w:rsidRDefault="00380494" w:rsidP="009A53F6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43F8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380494" w:rsidRPr="00343F80" w:rsidRDefault="00380494" w:rsidP="009A53F6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343F80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36" w:type="pct"/>
            <w:gridSpan w:val="3"/>
            <w:vAlign w:val="center"/>
          </w:tcPr>
          <w:p w:rsidR="00380494" w:rsidRPr="00343F80" w:rsidRDefault="00380494" w:rsidP="009A53F6">
            <w:pPr>
              <w:pStyle w:val="Style8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43F8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343F8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контактная раб</w:t>
            </w:r>
            <w:r w:rsidRPr="00343F8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3F8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Pr="00343F8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277" w:type="pct"/>
            <w:vMerge w:val="restart"/>
            <w:textDirection w:val="btLr"/>
            <w:vAlign w:val="center"/>
          </w:tcPr>
          <w:p w:rsidR="00380494" w:rsidRPr="00343F80" w:rsidRDefault="00380494" w:rsidP="009A53F6">
            <w:pPr>
              <w:pStyle w:val="Style8"/>
              <w:widowControl/>
              <w:ind w:left="-40" w:right="113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343F8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</w:t>
            </w:r>
            <w:r w:rsidRPr="00343F8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3F8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124" w:type="pct"/>
            <w:vMerge w:val="restart"/>
            <w:vAlign w:val="center"/>
          </w:tcPr>
          <w:p w:rsidR="00380494" w:rsidRPr="00343F80" w:rsidRDefault="00380494" w:rsidP="009A53F6">
            <w:pPr>
              <w:pStyle w:val="Style8"/>
              <w:widowControl/>
              <w:ind w:left="-4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43F8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343F8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43" w:type="pct"/>
            <w:vMerge w:val="restart"/>
            <w:vAlign w:val="center"/>
          </w:tcPr>
          <w:p w:rsidR="00380494" w:rsidRPr="00343F80" w:rsidRDefault="00380494" w:rsidP="009A53F6">
            <w:pPr>
              <w:pStyle w:val="Style8"/>
              <w:widowControl/>
              <w:ind w:left="-4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343F8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343F8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</w:t>
            </w:r>
            <w:r w:rsidRPr="00343F8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343F8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420" w:type="pct"/>
            <w:vMerge w:val="restart"/>
            <w:textDirection w:val="btLr"/>
            <w:vAlign w:val="center"/>
          </w:tcPr>
          <w:p w:rsidR="00380494" w:rsidRPr="00343F80" w:rsidRDefault="00380494" w:rsidP="009A53F6">
            <w:pPr>
              <w:pStyle w:val="Style8"/>
              <w:widowControl/>
              <w:ind w:left="-40" w:right="113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43F8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343F8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343F8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CE3C79" w:rsidRPr="00343F80" w:rsidTr="00472FEE">
        <w:trPr>
          <w:cantSplit/>
          <w:trHeight w:val="1134"/>
          <w:tblHeader/>
        </w:trPr>
        <w:tc>
          <w:tcPr>
            <w:tcW w:w="1415" w:type="pct"/>
            <w:vMerge/>
          </w:tcPr>
          <w:p w:rsidR="00380494" w:rsidRPr="00343F80" w:rsidRDefault="00380494" w:rsidP="009A53F6">
            <w:pPr>
              <w:pStyle w:val="Style14"/>
              <w:widowControl/>
              <w:jc w:val="center"/>
            </w:pPr>
          </w:p>
        </w:tc>
        <w:tc>
          <w:tcPr>
            <w:tcW w:w="185" w:type="pct"/>
            <w:vMerge/>
          </w:tcPr>
          <w:p w:rsidR="00380494" w:rsidRPr="00343F80" w:rsidRDefault="00380494" w:rsidP="009A53F6">
            <w:pPr>
              <w:pStyle w:val="Style14"/>
              <w:widowControl/>
              <w:jc w:val="center"/>
            </w:pPr>
          </w:p>
        </w:tc>
        <w:tc>
          <w:tcPr>
            <w:tcW w:w="193" w:type="pct"/>
            <w:textDirection w:val="btLr"/>
            <w:vAlign w:val="center"/>
          </w:tcPr>
          <w:p w:rsidR="00380494" w:rsidRPr="00343F80" w:rsidRDefault="00380494" w:rsidP="009A53F6">
            <w:pPr>
              <w:pStyle w:val="Style14"/>
              <w:widowControl/>
              <w:jc w:val="center"/>
            </w:pPr>
            <w:r w:rsidRPr="00343F80">
              <w:t>лекции</w:t>
            </w:r>
          </w:p>
        </w:tc>
        <w:tc>
          <w:tcPr>
            <w:tcW w:w="222" w:type="pct"/>
            <w:textDirection w:val="btLr"/>
            <w:vAlign w:val="center"/>
          </w:tcPr>
          <w:p w:rsidR="00380494" w:rsidRPr="00343F80" w:rsidRDefault="00380494" w:rsidP="009A53F6">
            <w:pPr>
              <w:pStyle w:val="Style14"/>
              <w:widowControl/>
              <w:jc w:val="center"/>
            </w:pPr>
            <w:proofErr w:type="spellStart"/>
            <w:r w:rsidRPr="00343F80">
              <w:t>лаборат</w:t>
            </w:r>
            <w:proofErr w:type="spellEnd"/>
            <w:r w:rsidRPr="00343F80">
              <w:t>.</w:t>
            </w:r>
          </w:p>
          <w:p w:rsidR="00380494" w:rsidRPr="00343F80" w:rsidRDefault="00380494" w:rsidP="009A53F6">
            <w:pPr>
              <w:pStyle w:val="Style14"/>
              <w:widowControl/>
              <w:jc w:val="center"/>
            </w:pPr>
            <w:r w:rsidRPr="00343F80">
              <w:t>занятия</w:t>
            </w:r>
          </w:p>
        </w:tc>
        <w:tc>
          <w:tcPr>
            <w:tcW w:w="221" w:type="pct"/>
            <w:textDirection w:val="btLr"/>
            <w:vAlign w:val="center"/>
          </w:tcPr>
          <w:p w:rsidR="00380494" w:rsidRPr="00343F80" w:rsidRDefault="00380494" w:rsidP="009A53F6">
            <w:pPr>
              <w:pStyle w:val="Style14"/>
              <w:widowControl/>
              <w:jc w:val="center"/>
            </w:pPr>
            <w:proofErr w:type="spellStart"/>
            <w:r w:rsidRPr="00343F80">
              <w:t>практич</w:t>
            </w:r>
            <w:proofErr w:type="spellEnd"/>
            <w:r w:rsidRPr="00343F80">
              <w:t>. занятия</w:t>
            </w:r>
          </w:p>
        </w:tc>
        <w:tc>
          <w:tcPr>
            <w:tcW w:w="277" w:type="pct"/>
            <w:vMerge/>
            <w:textDirection w:val="btLr"/>
          </w:tcPr>
          <w:p w:rsidR="00380494" w:rsidRPr="00343F80" w:rsidRDefault="00380494" w:rsidP="009A53F6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124" w:type="pct"/>
            <w:vMerge/>
            <w:textDirection w:val="btLr"/>
          </w:tcPr>
          <w:p w:rsidR="00380494" w:rsidRPr="00343F80" w:rsidRDefault="00380494" w:rsidP="009A53F6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43" w:type="pct"/>
            <w:vMerge/>
            <w:textDirection w:val="btLr"/>
            <w:vAlign w:val="center"/>
          </w:tcPr>
          <w:p w:rsidR="00380494" w:rsidRPr="00343F80" w:rsidRDefault="00380494" w:rsidP="009A53F6">
            <w:pPr>
              <w:pStyle w:val="Style14"/>
              <w:widowControl/>
              <w:jc w:val="center"/>
            </w:pPr>
          </w:p>
        </w:tc>
        <w:tc>
          <w:tcPr>
            <w:tcW w:w="420" w:type="pct"/>
            <w:vMerge/>
            <w:textDirection w:val="btLr"/>
          </w:tcPr>
          <w:p w:rsidR="00380494" w:rsidRPr="00343F80" w:rsidRDefault="00380494" w:rsidP="009A53F6">
            <w:pPr>
              <w:pStyle w:val="Style14"/>
              <w:widowControl/>
              <w:jc w:val="center"/>
            </w:pPr>
          </w:p>
        </w:tc>
      </w:tr>
      <w:tr w:rsidR="00B962E0" w:rsidRPr="00343F80" w:rsidTr="00B962E0">
        <w:trPr>
          <w:trHeight w:val="268"/>
        </w:trPr>
        <w:tc>
          <w:tcPr>
            <w:tcW w:w="5000" w:type="pct"/>
            <w:gridSpan w:val="9"/>
          </w:tcPr>
          <w:p w:rsidR="00B962E0" w:rsidRPr="00472FEE" w:rsidRDefault="00B962E0" w:rsidP="009A53F6">
            <w:pPr>
              <w:pStyle w:val="Style14"/>
              <w:widowControl/>
              <w:rPr>
                <w:b/>
              </w:rPr>
            </w:pPr>
            <w:r w:rsidRPr="00472FEE">
              <w:rPr>
                <w:b/>
              </w:rPr>
              <w:t>Раздел 1.Основные понятия теории погрешностей вычислений</w:t>
            </w:r>
          </w:p>
        </w:tc>
      </w:tr>
      <w:tr w:rsidR="00CE3C79" w:rsidRPr="00343F80" w:rsidTr="00472FEE">
        <w:trPr>
          <w:trHeight w:val="422"/>
        </w:trPr>
        <w:tc>
          <w:tcPr>
            <w:tcW w:w="1415" w:type="pct"/>
          </w:tcPr>
          <w:p w:rsidR="005C2E13" w:rsidRPr="00343F80" w:rsidRDefault="005C2E13" w:rsidP="009A53F6">
            <w:r w:rsidRPr="00343F80">
              <w:t>1.1 Типы погрешностей. Статистич</w:t>
            </w:r>
            <w:r w:rsidRPr="00343F80">
              <w:t>е</w:t>
            </w:r>
            <w:r w:rsidRPr="00343F80">
              <w:t>ский и технический подходы к учету погрешностей</w:t>
            </w:r>
          </w:p>
        </w:tc>
        <w:tc>
          <w:tcPr>
            <w:tcW w:w="185" w:type="pct"/>
          </w:tcPr>
          <w:p w:rsidR="005C2E13" w:rsidRPr="00343F80" w:rsidRDefault="00B962E0" w:rsidP="009A53F6">
            <w:pPr>
              <w:pStyle w:val="Style14"/>
              <w:widowControl/>
              <w:jc w:val="center"/>
            </w:pPr>
            <w:r>
              <w:t>3</w:t>
            </w:r>
          </w:p>
        </w:tc>
        <w:tc>
          <w:tcPr>
            <w:tcW w:w="193" w:type="pct"/>
          </w:tcPr>
          <w:p w:rsidR="005C2E13" w:rsidRPr="00343F80" w:rsidRDefault="00F94068" w:rsidP="009A53F6">
            <w:pPr>
              <w:pStyle w:val="Style14"/>
              <w:widowControl/>
              <w:jc w:val="center"/>
            </w:pPr>
            <w:r w:rsidRPr="00343F80">
              <w:t>2</w:t>
            </w:r>
          </w:p>
        </w:tc>
        <w:tc>
          <w:tcPr>
            <w:tcW w:w="222" w:type="pct"/>
          </w:tcPr>
          <w:p w:rsidR="005C2E13" w:rsidRPr="00343F80" w:rsidRDefault="00F94068" w:rsidP="009A53F6">
            <w:pPr>
              <w:pStyle w:val="Style14"/>
              <w:widowControl/>
              <w:jc w:val="center"/>
            </w:pPr>
            <w:r w:rsidRPr="00343F80">
              <w:t>2</w:t>
            </w:r>
          </w:p>
        </w:tc>
        <w:tc>
          <w:tcPr>
            <w:tcW w:w="221" w:type="pct"/>
          </w:tcPr>
          <w:p w:rsidR="005C2E13" w:rsidRPr="00343F80" w:rsidRDefault="005C2E13" w:rsidP="009A53F6">
            <w:pPr>
              <w:pStyle w:val="Style14"/>
              <w:widowControl/>
              <w:jc w:val="center"/>
            </w:pPr>
          </w:p>
        </w:tc>
        <w:tc>
          <w:tcPr>
            <w:tcW w:w="277" w:type="pct"/>
          </w:tcPr>
          <w:p w:rsidR="005C2E13" w:rsidRPr="00343F80" w:rsidRDefault="00F94068" w:rsidP="009A53F6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43F8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pct"/>
          </w:tcPr>
          <w:p w:rsidR="005C2E13" w:rsidRPr="00343F80" w:rsidRDefault="006059B6" w:rsidP="009A53F6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43F8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Подготовка к практическ</w:t>
            </w:r>
            <w:r w:rsidR="00B1288F" w:rsidRPr="00343F8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3F8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му занятию</w:t>
            </w:r>
          </w:p>
        </w:tc>
        <w:tc>
          <w:tcPr>
            <w:tcW w:w="943" w:type="pct"/>
          </w:tcPr>
          <w:p w:rsidR="00B962E0" w:rsidRPr="00B962E0" w:rsidRDefault="00B962E0" w:rsidP="00B962E0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</w:pPr>
            <w:r w:rsidRPr="00B962E0"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  <w:t>1. Беседа – обсуждение.</w:t>
            </w:r>
          </w:p>
          <w:p w:rsidR="00B962E0" w:rsidRPr="00B962E0" w:rsidRDefault="00B962E0" w:rsidP="00B962E0">
            <w:pPr>
              <w:pStyle w:val="Style14"/>
              <w:widowControl/>
            </w:pPr>
            <w:r w:rsidRPr="00B962E0">
              <w:rPr>
                <w:iCs/>
              </w:rPr>
              <w:t xml:space="preserve">2. Проверка </w:t>
            </w:r>
            <w:r w:rsidRPr="00B962E0">
              <w:t>лабораторной работы.</w:t>
            </w:r>
          </w:p>
          <w:p w:rsidR="005C2E13" w:rsidRPr="00343F80" w:rsidRDefault="00B962E0" w:rsidP="00B962E0">
            <w:pPr>
              <w:pStyle w:val="Style14"/>
              <w:widowControl/>
            </w:pPr>
            <w:r w:rsidRPr="00B962E0">
              <w:rPr>
                <w:iCs/>
              </w:rPr>
              <w:t>3. Устный опрос.</w:t>
            </w:r>
          </w:p>
        </w:tc>
        <w:tc>
          <w:tcPr>
            <w:tcW w:w="420" w:type="pct"/>
          </w:tcPr>
          <w:p w:rsidR="005C2E13" w:rsidRPr="00343F80" w:rsidRDefault="00732EE7" w:rsidP="009A53F6">
            <w:pPr>
              <w:pStyle w:val="Style14"/>
              <w:widowControl/>
            </w:pPr>
            <w:r w:rsidRPr="00343F80">
              <w:t>ДП</w:t>
            </w:r>
            <w:r w:rsidR="005C2E13" w:rsidRPr="00343F80">
              <w:t xml:space="preserve">К-1 – </w:t>
            </w:r>
            <w:proofErr w:type="spellStart"/>
            <w:r w:rsidR="005C2E13" w:rsidRPr="00343F80">
              <w:t>зу</w:t>
            </w:r>
            <w:r w:rsidRPr="00343F80">
              <w:t>в</w:t>
            </w:r>
            <w:proofErr w:type="spellEnd"/>
          </w:p>
          <w:p w:rsidR="005C2E13" w:rsidRPr="00343F80" w:rsidRDefault="005C2E13" w:rsidP="00732EE7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43F80">
              <w:t>ПК-</w:t>
            </w:r>
            <w:r w:rsidR="00732EE7" w:rsidRPr="00343F80">
              <w:t>3</w:t>
            </w:r>
            <w:r w:rsidRPr="00343F80">
              <w:t xml:space="preserve">– </w:t>
            </w:r>
            <w:proofErr w:type="spellStart"/>
            <w:r w:rsidRPr="00343F80">
              <w:t>з</w:t>
            </w:r>
            <w:r w:rsidR="00732EE7" w:rsidRPr="00343F80">
              <w:t>у</w:t>
            </w:r>
            <w:r w:rsidRPr="00343F80">
              <w:t>в</w:t>
            </w:r>
            <w:proofErr w:type="spellEnd"/>
          </w:p>
        </w:tc>
      </w:tr>
      <w:tr w:rsidR="00CE3C79" w:rsidRPr="00343F80" w:rsidTr="00472FEE">
        <w:trPr>
          <w:trHeight w:val="325"/>
        </w:trPr>
        <w:tc>
          <w:tcPr>
            <w:tcW w:w="1415" w:type="pct"/>
          </w:tcPr>
          <w:p w:rsidR="005C2E13" w:rsidRPr="00343F80" w:rsidRDefault="005C2E13" w:rsidP="009A53F6">
            <w:pPr>
              <w:rPr>
                <w:b/>
              </w:rPr>
            </w:pPr>
            <w:r w:rsidRPr="00343F80">
              <w:rPr>
                <w:b/>
              </w:rPr>
              <w:t>Итого по разделу</w:t>
            </w:r>
          </w:p>
        </w:tc>
        <w:tc>
          <w:tcPr>
            <w:tcW w:w="185" w:type="pct"/>
          </w:tcPr>
          <w:p w:rsidR="005C2E13" w:rsidRPr="00343F80" w:rsidRDefault="005C2E13" w:rsidP="009A53F6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5C2E13" w:rsidRPr="00343F80" w:rsidRDefault="00F94068" w:rsidP="009A53F6">
            <w:pPr>
              <w:pStyle w:val="Style14"/>
              <w:widowControl/>
              <w:jc w:val="center"/>
              <w:rPr>
                <w:b/>
              </w:rPr>
            </w:pPr>
            <w:r w:rsidRPr="00343F80">
              <w:rPr>
                <w:b/>
              </w:rPr>
              <w:t>2</w:t>
            </w:r>
          </w:p>
        </w:tc>
        <w:tc>
          <w:tcPr>
            <w:tcW w:w="222" w:type="pct"/>
          </w:tcPr>
          <w:p w:rsidR="005C2E13" w:rsidRPr="00343F80" w:rsidRDefault="00F94068" w:rsidP="009A53F6">
            <w:pPr>
              <w:pStyle w:val="Style14"/>
              <w:widowControl/>
              <w:jc w:val="center"/>
              <w:rPr>
                <w:b/>
              </w:rPr>
            </w:pPr>
            <w:r w:rsidRPr="00343F80">
              <w:rPr>
                <w:b/>
              </w:rPr>
              <w:t>2</w:t>
            </w:r>
          </w:p>
        </w:tc>
        <w:tc>
          <w:tcPr>
            <w:tcW w:w="221" w:type="pct"/>
          </w:tcPr>
          <w:p w:rsidR="005C2E13" w:rsidRPr="00343F80" w:rsidRDefault="005C2E13" w:rsidP="009A53F6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5C2E13" w:rsidRPr="00343F80" w:rsidRDefault="00F94068" w:rsidP="009A53F6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343F80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4" w:type="pct"/>
          </w:tcPr>
          <w:p w:rsidR="005C2E13" w:rsidRPr="00343F80" w:rsidRDefault="005C2E13" w:rsidP="006059B6">
            <w:pPr>
              <w:tabs>
                <w:tab w:val="left" w:pos="993"/>
              </w:tabs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pct"/>
          </w:tcPr>
          <w:p w:rsidR="005C2E13" w:rsidRPr="00343F80" w:rsidRDefault="005C2E13" w:rsidP="006059B6"/>
        </w:tc>
        <w:tc>
          <w:tcPr>
            <w:tcW w:w="420" w:type="pct"/>
          </w:tcPr>
          <w:p w:rsidR="005C2E13" w:rsidRPr="00343F80" w:rsidRDefault="005C2E13" w:rsidP="006059B6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2E0" w:rsidRPr="00343F80" w:rsidTr="00B962E0">
        <w:trPr>
          <w:trHeight w:val="283"/>
        </w:trPr>
        <w:tc>
          <w:tcPr>
            <w:tcW w:w="5000" w:type="pct"/>
            <w:gridSpan w:val="9"/>
          </w:tcPr>
          <w:p w:rsidR="00B962E0" w:rsidRPr="00472FEE" w:rsidRDefault="00B962E0" w:rsidP="00B962E0">
            <w:pP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472FEE">
              <w:rPr>
                <w:b/>
              </w:rPr>
              <w:t>Раздел 2.Численное решение СЛАУ</w:t>
            </w:r>
          </w:p>
        </w:tc>
      </w:tr>
      <w:tr w:rsidR="00CE3C79" w:rsidRPr="00343F80" w:rsidTr="00472FEE">
        <w:trPr>
          <w:trHeight w:val="422"/>
        </w:trPr>
        <w:tc>
          <w:tcPr>
            <w:tcW w:w="1415" w:type="pct"/>
          </w:tcPr>
          <w:p w:rsidR="005C2E13" w:rsidRPr="00343F80" w:rsidRDefault="005C2E13" w:rsidP="009A53F6">
            <w:r w:rsidRPr="00343F80">
              <w:t xml:space="preserve">2.1 Прямые методы ( </w:t>
            </w:r>
            <w:r w:rsidRPr="00343F80">
              <w:rPr>
                <w:lang w:val="en-US"/>
              </w:rPr>
              <w:t>LU</w:t>
            </w:r>
            <w:r w:rsidRPr="00343F80">
              <w:t>-метод, метод прогонки)</w:t>
            </w:r>
          </w:p>
        </w:tc>
        <w:tc>
          <w:tcPr>
            <w:tcW w:w="185" w:type="pct"/>
          </w:tcPr>
          <w:p w:rsidR="005C2E13" w:rsidRPr="00343F80" w:rsidRDefault="005C2E13" w:rsidP="009A53F6">
            <w:pPr>
              <w:pStyle w:val="Style14"/>
              <w:widowControl/>
              <w:jc w:val="center"/>
            </w:pPr>
          </w:p>
        </w:tc>
        <w:tc>
          <w:tcPr>
            <w:tcW w:w="193" w:type="pct"/>
          </w:tcPr>
          <w:p w:rsidR="005C2E13" w:rsidRPr="00343F80" w:rsidRDefault="00F94068" w:rsidP="009A53F6">
            <w:pPr>
              <w:pStyle w:val="Style14"/>
              <w:widowControl/>
              <w:jc w:val="center"/>
            </w:pPr>
            <w:r w:rsidRPr="00343F80">
              <w:t>2</w:t>
            </w:r>
          </w:p>
        </w:tc>
        <w:tc>
          <w:tcPr>
            <w:tcW w:w="222" w:type="pct"/>
          </w:tcPr>
          <w:p w:rsidR="005C2E13" w:rsidRPr="00343F80" w:rsidRDefault="00F94068" w:rsidP="009A53F6">
            <w:pPr>
              <w:pStyle w:val="Style14"/>
              <w:widowControl/>
              <w:jc w:val="center"/>
            </w:pPr>
            <w:r w:rsidRPr="00343F80">
              <w:t>2</w:t>
            </w:r>
          </w:p>
        </w:tc>
        <w:tc>
          <w:tcPr>
            <w:tcW w:w="221" w:type="pct"/>
          </w:tcPr>
          <w:p w:rsidR="005C2E13" w:rsidRPr="00343F80" w:rsidRDefault="005C2E13" w:rsidP="009A53F6">
            <w:pPr>
              <w:pStyle w:val="Style14"/>
              <w:widowControl/>
              <w:jc w:val="center"/>
            </w:pPr>
          </w:p>
        </w:tc>
        <w:tc>
          <w:tcPr>
            <w:tcW w:w="277" w:type="pct"/>
          </w:tcPr>
          <w:p w:rsidR="005C2E13" w:rsidRPr="00343F80" w:rsidRDefault="00F94068" w:rsidP="009A53F6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43F8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pct"/>
          </w:tcPr>
          <w:p w:rsidR="005C2E13" w:rsidRPr="00343F80" w:rsidRDefault="005C2E13" w:rsidP="009A53F6">
            <w:pPr>
              <w:tabs>
                <w:tab w:val="left" w:pos="993"/>
              </w:tabs>
              <w:rPr>
                <w:bCs/>
                <w:iCs/>
              </w:rPr>
            </w:pPr>
            <w:r w:rsidRPr="00343F80">
              <w:rPr>
                <w:bCs/>
                <w:iCs/>
              </w:rPr>
              <w:t>Самостоятельное изучение учебной и научной литерат</w:t>
            </w:r>
            <w:r w:rsidRPr="00343F80">
              <w:rPr>
                <w:bCs/>
                <w:iCs/>
              </w:rPr>
              <w:t>у</w:t>
            </w:r>
            <w:r w:rsidRPr="00343F80">
              <w:rPr>
                <w:bCs/>
                <w:iCs/>
              </w:rPr>
              <w:t>ры.</w:t>
            </w:r>
          </w:p>
          <w:p w:rsidR="005C2E13" w:rsidRPr="00343F80" w:rsidRDefault="006059B6" w:rsidP="006059B6">
            <w:pPr>
              <w:pStyle w:val="af0"/>
              <w:tabs>
                <w:tab w:val="left" w:pos="993"/>
              </w:tabs>
              <w:spacing w:before="0" w:beforeAutospacing="0" w:after="0" w:afterAutospacing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43F8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Подготовка к выполнению д</w:t>
            </w:r>
            <w:r w:rsidRPr="00343F8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3F8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машнего задания</w:t>
            </w:r>
          </w:p>
        </w:tc>
        <w:tc>
          <w:tcPr>
            <w:tcW w:w="943" w:type="pct"/>
          </w:tcPr>
          <w:p w:rsidR="00B962E0" w:rsidRPr="00B962E0" w:rsidRDefault="00B962E0" w:rsidP="00B962E0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</w:pPr>
            <w:r w:rsidRPr="00B962E0"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  <w:t>1. Беседа – обсуждение.</w:t>
            </w:r>
          </w:p>
          <w:p w:rsidR="00B962E0" w:rsidRPr="00B962E0" w:rsidRDefault="00B962E0" w:rsidP="00B962E0">
            <w:pPr>
              <w:pStyle w:val="Style14"/>
              <w:widowControl/>
            </w:pPr>
            <w:r w:rsidRPr="00B962E0">
              <w:rPr>
                <w:iCs/>
              </w:rPr>
              <w:t xml:space="preserve">2. Проверка </w:t>
            </w:r>
            <w:r w:rsidRPr="00B962E0">
              <w:t>лабораторной работы.</w:t>
            </w:r>
          </w:p>
          <w:p w:rsidR="005C2E13" w:rsidRPr="00343F80" w:rsidRDefault="00B962E0" w:rsidP="00B962E0">
            <w:r w:rsidRPr="00B962E0">
              <w:rPr>
                <w:iCs/>
              </w:rPr>
              <w:t>3. Устный опрос.</w:t>
            </w:r>
          </w:p>
        </w:tc>
        <w:tc>
          <w:tcPr>
            <w:tcW w:w="420" w:type="pct"/>
          </w:tcPr>
          <w:p w:rsidR="000A0C18" w:rsidRPr="00343F80" w:rsidRDefault="000A0C18" w:rsidP="000A0C18">
            <w:pPr>
              <w:pStyle w:val="Style14"/>
              <w:widowControl/>
            </w:pPr>
            <w:r w:rsidRPr="00343F80">
              <w:t xml:space="preserve">ДПК-1 – </w:t>
            </w:r>
            <w:proofErr w:type="spellStart"/>
            <w:r w:rsidRPr="00343F80">
              <w:t>зув</w:t>
            </w:r>
            <w:proofErr w:type="spellEnd"/>
          </w:p>
          <w:p w:rsidR="005C2E13" w:rsidRPr="00343F80" w:rsidRDefault="000A0C18" w:rsidP="000A0C18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43F80">
              <w:t xml:space="preserve">ПК-3– </w:t>
            </w:r>
            <w:proofErr w:type="spellStart"/>
            <w:r w:rsidRPr="00343F80">
              <w:t>зув</w:t>
            </w:r>
            <w:proofErr w:type="spellEnd"/>
          </w:p>
        </w:tc>
      </w:tr>
      <w:tr w:rsidR="00B962E0" w:rsidRPr="00343F80" w:rsidTr="00472FEE">
        <w:trPr>
          <w:trHeight w:val="499"/>
        </w:trPr>
        <w:tc>
          <w:tcPr>
            <w:tcW w:w="1415" w:type="pct"/>
          </w:tcPr>
          <w:p w:rsidR="00B962E0" w:rsidRPr="00343F80" w:rsidRDefault="00B962E0" w:rsidP="00B962E0">
            <w:r w:rsidRPr="00343F80">
              <w:t>2.2 Итерационные методы (метод пр</w:t>
            </w:r>
            <w:r w:rsidRPr="00343F80">
              <w:t>о</w:t>
            </w:r>
            <w:r w:rsidRPr="00343F80">
              <w:t>стой итерации, метод Зейделя)</w:t>
            </w:r>
          </w:p>
        </w:tc>
        <w:tc>
          <w:tcPr>
            <w:tcW w:w="185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</w:p>
        </w:tc>
        <w:tc>
          <w:tcPr>
            <w:tcW w:w="193" w:type="pct"/>
            <w:vAlign w:val="center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  <w:r w:rsidRPr="00343F80">
              <w:t>4</w:t>
            </w:r>
          </w:p>
        </w:tc>
        <w:tc>
          <w:tcPr>
            <w:tcW w:w="222" w:type="pct"/>
            <w:vAlign w:val="center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  <w:r w:rsidRPr="00343F80">
              <w:t>4</w:t>
            </w:r>
          </w:p>
        </w:tc>
        <w:tc>
          <w:tcPr>
            <w:tcW w:w="221" w:type="pct"/>
            <w:vAlign w:val="center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</w:p>
        </w:tc>
        <w:tc>
          <w:tcPr>
            <w:tcW w:w="277" w:type="pct"/>
            <w:vAlign w:val="center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  <w:r w:rsidRPr="00343F80">
              <w:t>1</w:t>
            </w:r>
          </w:p>
        </w:tc>
        <w:tc>
          <w:tcPr>
            <w:tcW w:w="1124" w:type="pct"/>
          </w:tcPr>
          <w:p w:rsidR="00B962E0" w:rsidRPr="00343F80" w:rsidRDefault="00B962E0" w:rsidP="00B962E0">
            <w:pPr>
              <w:tabs>
                <w:tab w:val="left" w:pos="993"/>
              </w:tabs>
              <w:rPr>
                <w:bCs/>
                <w:iCs/>
              </w:rPr>
            </w:pPr>
            <w:r w:rsidRPr="00343F80">
              <w:rPr>
                <w:bCs/>
                <w:iCs/>
              </w:rPr>
              <w:t>Самостоятельное изучение учебной и научной литерат</w:t>
            </w:r>
            <w:r w:rsidRPr="00343F80">
              <w:rPr>
                <w:bCs/>
                <w:iCs/>
              </w:rPr>
              <w:t>у</w:t>
            </w:r>
            <w:r w:rsidRPr="00343F80">
              <w:rPr>
                <w:bCs/>
                <w:iCs/>
              </w:rPr>
              <w:t>ры.</w:t>
            </w:r>
          </w:p>
          <w:p w:rsidR="00B962E0" w:rsidRPr="00343F80" w:rsidRDefault="00B962E0" w:rsidP="00B962E0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43F8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Подготовка к выполнению д</w:t>
            </w:r>
            <w:r w:rsidRPr="00343F8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</w:t>
            </w:r>
            <w:r w:rsidRPr="00343F8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машнего задания</w:t>
            </w:r>
          </w:p>
        </w:tc>
        <w:tc>
          <w:tcPr>
            <w:tcW w:w="943" w:type="pct"/>
          </w:tcPr>
          <w:p w:rsidR="00B962E0" w:rsidRPr="00B962E0" w:rsidRDefault="00B962E0" w:rsidP="00B962E0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</w:pPr>
            <w:r w:rsidRPr="00B962E0"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  <w:t>1. Беседа – обсуждение.</w:t>
            </w:r>
          </w:p>
          <w:p w:rsidR="00B962E0" w:rsidRPr="00B962E0" w:rsidRDefault="00B962E0" w:rsidP="00B962E0">
            <w:pPr>
              <w:pStyle w:val="Style14"/>
              <w:widowControl/>
            </w:pPr>
            <w:r w:rsidRPr="00B962E0">
              <w:rPr>
                <w:iCs/>
              </w:rPr>
              <w:t xml:space="preserve">2. Проверка </w:t>
            </w:r>
            <w:r w:rsidRPr="00B962E0">
              <w:t>лабораторной работы.</w:t>
            </w:r>
          </w:p>
          <w:p w:rsidR="00B962E0" w:rsidRPr="00343F80" w:rsidRDefault="00B962E0" w:rsidP="00B962E0">
            <w:r w:rsidRPr="00B962E0">
              <w:rPr>
                <w:iCs/>
              </w:rPr>
              <w:t>3. Устный опрос.</w:t>
            </w:r>
          </w:p>
        </w:tc>
        <w:tc>
          <w:tcPr>
            <w:tcW w:w="420" w:type="pct"/>
          </w:tcPr>
          <w:p w:rsidR="00B962E0" w:rsidRPr="00343F80" w:rsidRDefault="00B962E0" w:rsidP="00B962E0">
            <w:pPr>
              <w:pStyle w:val="Style14"/>
              <w:widowControl/>
            </w:pPr>
            <w:r w:rsidRPr="00343F80">
              <w:t xml:space="preserve">ДПК-1 – </w:t>
            </w:r>
            <w:proofErr w:type="spellStart"/>
            <w:r w:rsidRPr="00343F80">
              <w:t>зув</w:t>
            </w:r>
            <w:proofErr w:type="spellEnd"/>
          </w:p>
          <w:p w:rsidR="00B962E0" w:rsidRPr="00343F80" w:rsidRDefault="00B962E0" w:rsidP="00B962E0">
            <w:pPr>
              <w:pStyle w:val="Style14"/>
              <w:widowControl/>
            </w:pPr>
            <w:r w:rsidRPr="00343F80">
              <w:t xml:space="preserve">ПК-3– </w:t>
            </w:r>
            <w:proofErr w:type="spellStart"/>
            <w:r w:rsidRPr="00343F80">
              <w:t>зув</w:t>
            </w:r>
            <w:proofErr w:type="spellEnd"/>
          </w:p>
        </w:tc>
      </w:tr>
      <w:tr w:rsidR="00B962E0" w:rsidRPr="00343F80" w:rsidTr="00472FEE">
        <w:trPr>
          <w:trHeight w:val="70"/>
        </w:trPr>
        <w:tc>
          <w:tcPr>
            <w:tcW w:w="1415" w:type="pct"/>
          </w:tcPr>
          <w:p w:rsidR="00B962E0" w:rsidRPr="00343F80" w:rsidRDefault="00B962E0" w:rsidP="00B962E0">
            <w:pPr>
              <w:rPr>
                <w:b/>
              </w:rPr>
            </w:pPr>
            <w:r w:rsidRPr="00343F80">
              <w:rPr>
                <w:b/>
              </w:rPr>
              <w:t>Итого по разделу</w:t>
            </w:r>
          </w:p>
        </w:tc>
        <w:tc>
          <w:tcPr>
            <w:tcW w:w="185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193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  <w:rPr>
                <w:b/>
              </w:rPr>
            </w:pPr>
            <w:r w:rsidRPr="00343F80">
              <w:rPr>
                <w:b/>
              </w:rPr>
              <w:t>6</w:t>
            </w:r>
          </w:p>
        </w:tc>
        <w:tc>
          <w:tcPr>
            <w:tcW w:w="222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  <w:r w:rsidRPr="00343F80">
              <w:rPr>
                <w:b/>
                <w:position w:val="-24"/>
              </w:rPr>
              <w:object w:dxaOrig="3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5pt;height:30.75pt" o:ole="">
                  <v:imagedata r:id="rId8" o:title=""/>
                </v:shape>
                <o:OLEObject Type="Embed" ProgID="Equation.3" ShapeID="_x0000_i1025" DrawAspect="Content" ObjectID="_1666430061" r:id="rId9"/>
              </w:object>
            </w:r>
          </w:p>
        </w:tc>
        <w:tc>
          <w:tcPr>
            <w:tcW w:w="221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  <w:rPr>
                <w:b/>
              </w:rPr>
            </w:pPr>
            <w:r w:rsidRPr="00343F80">
              <w:rPr>
                <w:b/>
              </w:rPr>
              <w:t>2</w:t>
            </w:r>
          </w:p>
        </w:tc>
        <w:tc>
          <w:tcPr>
            <w:tcW w:w="1124" w:type="pct"/>
          </w:tcPr>
          <w:p w:rsidR="00B962E0" w:rsidRPr="00343F80" w:rsidRDefault="00B962E0" w:rsidP="00B962E0">
            <w:pPr>
              <w:pStyle w:val="Style14"/>
              <w:widowControl/>
              <w:rPr>
                <w:highlight w:val="yellow"/>
              </w:rPr>
            </w:pPr>
          </w:p>
        </w:tc>
        <w:tc>
          <w:tcPr>
            <w:tcW w:w="943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</w:p>
        </w:tc>
        <w:tc>
          <w:tcPr>
            <w:tcW w:w="420" w:type="pct"/>
          </w:tcPr>
          <w:p w:rsidR="00B962E0" w:rsidRPr="00343F80" w:rsidRDefault="00B962E0" w:rsidP="00B962E0">
            <w:pPr>
              <w:pStyle w:val="Style14"/>
              <w:widowControl/>
            </w:pPr>
          </w:p>
        </w:tc>
      </w:tr>
      <w:tr w:rsidR="00472FEE" w:rsidRPr="00343F80" w:rsidTr="00472FEE">
        <w:trPr>
          <w:trHeight w:val="289"/>
        </w:trPr>
        <w:tc>
          <w:tcPr>
            <w:tcW w:w="5000" w:type="pct"/>
            <w:gridSpan w:val="9"/>
          </w:tcPr>
          <w:p w:rsidR="00472FEE" w:rsidRPr="00472FEE" w:rsidRDefault="00472FEE" w:rsidP="00B962E0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472FEE">
              <w:rPr>
                <w:b/>
              </w:rPr>
              <w:lastRenderedPageBreak/>
              <w:t>Раздел 3. Алгоритмы и методы  поиска корней уравнения и решения нелинейных систем.</w:t>
            </w:r>
          </w:p>
        </w:tc>
      </w:tr>
      <w:tr w:rsidR="00B962E0" w:rsidRPr="00343F80" w:rsidTr="00472FEE">
        <w:trPr>
          <w:trHeight w:val="499"/>
        </w:trPr>
        <w:tc>
          <w:tcPr>
            <w:tcW w:w="1415" w:type="pct"/>
          </w:tcPr>
          <w:p w:rsidR="00B962E0" w:rsidRPr="00343F80" w:rsidRDefault="00B962E0" w:rsidP="00B962E0">
            <w:r w:rsidRPr="00343F80">
              <w:t>3.1 Поиск корней уравнения методом половинного деления, методом кас</w:t>
            </w:r>
            <w:r w:rsidRPr="00343F80">
              <w:t>а</w:t>
            </w:r>
            <w:r w:rsidRPr="00343F80">
              <w:t>тельных, итерационным методом</w:t>
            </w:r>
          </w:p>
        </w:tc>
        <w:tc>
          <w:tcPr>
            <w:tcW w:w="185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</w:p>
        </w:tc>
        <w:tc>
          <w:tcPr>
            <w:tcW w:w="193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  <w:r w:rsidRPr="00343F80">
              <w:t>1</w:t>
            </w:r>
          </w:p>
        </w:tc>
        <w:tc>
          <w:tcPr>
            <w:tcW w:w="222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  <w:r w:rsidRPr="00343F80">
              <w:t>2</w:t>
            </w:r>
          </w:p>
        </w:tc>
        <w:tc>
          <w:tcPr>
            <w:tcW w:w="221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  <w:rPr>
                <w:lang w:val="en-US"/>
              </w:rPr>
            </w:pPr>
          </w:p>
        </w:tc>
        <w:tc>
          <w:tcPr>
            <w:tcW w:w="277" w:type="pct"/>
          </w:tcPr>
          <w:p w:rsidR="00B962E0" w:rsidRPr="00343F80" w:rsidRDefault="00B962E0" w:rsidP="00B962E0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43F8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pct"/>
          </w:tcPr>
          <w:p w:rsidR="00B962E0" w:rsidRPr="00343F80" w:rsidRDefault="00B962E0" w:rsidP="00B962E0">
            <w:pPr>
              <w:tabs>
                <w:tab w:val="left" w:pos="993"/>
              </w:tabs>
              <w:rPr>
                <w:bCs/>
                <w:iCs/>
              </w:rPr>
            </w:pPr>
            <w:r w:rsidRPr="00343F80">
              <w:rPr>
                <w:bCs/>
                <w:iCs/>
              </w:rPr>
              <w:t>Самостоятельное изучение учебной и научной литерат</w:t>
            </w:r>
            <w:r w:rsidRPr="00343F80">
              <w:rPr>
                <w:bCs/>
                <w:iCs/>
              </w:rPr>
              <w:t>у</w:t>
            </w:r>
            <w:r w:rsidRPr="00343F80">
              <w:rPr>
                <w:bCs/>
                <w:iCs/>
              </w:rPr>
              <w:t>ры.</w:t>
            </w:r>
          </w:p>
          <w:p w:rsidR="00B962E0" w:rsidRPr="00343F80" w:rsidRDefault="00B962E0" w:rsidP="00B962E0">
            <w:pPr>
              <w:pStyle w:val="Style14"/>
              <w:widowControl/>
              <w:rPr>
                <w:bCs/>
                <w:iCs/>
              </w:rPr>
            </w:pPr>
            <w:r w:rsidRPr="00343F80">
              <w:rPr>
                <w:bCs/>
                <w:iCs/>
              </w:rPr>
              <w:t>Работа с электронными би</w:t>
            </w:r>
            <w:r w:rsidRPr="00343F80">
              <w:rPr>
                <w:bCs/>
                <w:iCs/>
              </w:rPr>
              <w:t>б</w:t>
            </w:r>
            <w:r w:rsidRPr="00343F80">
              <w:rPr>
                <w:bCs/>
                <w:iCs/>
              </w:rPr>
              <w:t>лиотеками.</w:t>
            </w:r>
          </w:p>
          <w:p w:rsidR="00B962E0" w:rsidRPr="00343F80" w:rsidRDefault="00B962E0" w:rsidP="00B962E0">
            <w:pPr>
              <w:tabs>
                <w:tab w:val="left" w:pos="993"/>
              </w:tabs>
              <w:rPr>
                <w:bCs/>
                <w:iCs/>
              </w:rPr>
            </w:pPr>
            <w:r w:rsidRPr="00343F80">
              <w:rPr>
                <w:bCs/>
                <w:iCs/>
              </w:rPr>
              <w:t xml:space="preserve">Подготовка к семинару </w:t>
            </w:r>
          </w:p>
          <w:p w:rsidR="00B962E0" w:rsidRPr="00343F80" w:rsidRDefault="00B962E0" w:rsidP="00B962E0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43F80">
              <w:rPr>
                <w:bCs/>
                <w:iCs/>
              </w:rPr>
              <w:t>Выполнение домашнего зад</w:t>
            </w:r>
            <w:r w:rsidRPr="00343F80">
              <w:rPr>
                <w:bCs/>
                <w:iCs/>
              </w:rPr>
              <w:t>а</w:t>
            </w:r>
            <w:r w:rsidRPr="00343F80">
              <w:rPr>
                <w:bCs/>
                <w:iCs/>
              </w:rPr>
              <w:t>ния</w:t>
            </w:r>
          </w:p>
        </w:tc>
        <w:tc>
          <w:tcPr>
            <w:tcW w:w="943" w:type="pct"/>
          </w:tcPr>
          <w:p w:rsidR="00472FEE" w:rsidRPr="00B962E0" w:rsidRDefault="00472FEE" w:rsidP="00472FEE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</w:pPr>
            <w:r w:rsidRPr="00B962E0"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  <w:t>1. Беседа – обсуждение.</w:t>
            </w:r>
          </w:p>
          <w:p w:rsidR="00472FEE" w:rsidRPr="00B962E0" w:rsidRDefault="00472FEE" w:rsidP="00472FEE">
            <w:pPr>
              <w:pStyle w:val="Style14"/>
              <w:widowControl/>
            </w:pPr>
            <w:r w:rsidRPr="00B962E0">
              <w:rPr>
                <w:iCs/>
              </w:rPr>
              <w:t xml:space="preserve">2. Проверка </w:t>
            </w:r>
            <w:r w:rsidRPr="00B962E0">
              <w:t>лабораторной работы.</w:t>
            </w:r>
          </w:p>
          <w:p w:rsidR="00B962E0" w:rsidRPr="00343F80" w:rsidRDefault="00472FEE" w:rsidP="00472FEE">
            <w:r w:rsidRPr="00B962E0">
              <w:rPr>
                <w:iCs/>
              </w:rPr>
              <w:t>3. Устный опрос.</w:t>
            </w:r>
          </w:p>
        </w:tc>
        <w:tc>
          <w:tcPr>
            <w:tcW w:w="420" w:type="pct"/>
          </w:tcPr>
          <w:p w:rsidR="00B962E0" w:rsidRPr="00343F80" w:rsidRDefault="00B962E0" w:rsidP="00B962E0">
            <w:pPr>
              <w:pStyle w:val="Style14"/>
              <w:widowControl/>
            </w:pPr>
            <w:r w:rsidRPr="00343F80">
              <w:t xml:space="preserve">ДПК-1 – </w:t>
            </w:r>
            <w:proofErr w:type="spellStart"/>
            <w:r w:rsidRPr="00343F80">
              <w:t>зув</w:t>
            </w:r>
            <w:proofErr w:type="spellEnd"/>
          </w:p>
          <w:p w:rsidR="00B962E0" w:rsidRPr="00343F80" w:rsidRDefault="00B962E0" w:rsidP="00B962E0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43F80">
              <w:t xml:space="preserve">ПК-3– </w:t>
            </w:r>
            <w:proofErr w:type="spellStart"/>
            <w:r w:rsidRPr="00343F80">
              <w:t>зув</w:t>
            </w:r>
            <w:proofErr w:type="spellEnd"/>
          </w:p>
        </w:tc>
      </w:tr>
      <w:tr w:rsidR="00B962E0" w:rsidRPr="00343F80" w:rsidTr="00472FEE">
        <w:trPr>
          <w:trHeight w:val="499"/>
        </w:trPr>
        <w:tc>
          <w:tcPr>
            <w:tcW w:w="1415" w:type="pct"/>
          </w:tcPr>
          <w:p w:rsidR="00B962E0" w:rsidRPr="00343F80" w:rsidRDefault="00B962E0" w:rsidP="00B962E0">
            <w:r w:rsidRPr="00343F80">
              <w:t>3.2 Решение систем нелинейных ура</w:t>
            </w:r>
            <w:r w:rsidRPr="00343F80">
              <w:t>в</w:t>
            </w:r>
            <w:r w:rsidRPr="00343F80">
              <w:t>нений методом Ньютона, методом спуска</w:t>
            </w:r>
          </w:p>
        </w:tc>
        <w:tc>
          <w:tcPr>
            <w:tcW w:w="185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</w:p>
        </w:tc>
        <w:tc>
          <w:tcPr>
            <w:tcW w:w="193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  <w:r w:rsidRPr="00343F80">
              <w:t>1</w:t>
            </w:r>
          </w:p>
        </w:tc>
        <w:tc>
          <w:tcPr>
            <w:tcW w:w="222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  <w:r w:rsidRPr="00343F80">
              <w:t>2</w:t>
            </w:r>
          </w:p>
        </w:tc>
        <w:tc>
          <w:tcPr>
            <w:tcW w:w="221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</w:p>
        </w:tc>
        <w:tc>
          <w:tcPr>
            <w:tcW w:w="277" w:type="pct"/>
          </w:tcPr>
          <w:p w:rsidR="00B962E0" w:rsidRPr="00343F80" w:rsidRDefault="00B962E0" w:rsidP="00B962E0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43F8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pct"/>
          </w:tcPr>
          <w:p w:rsidR="00B962E0" w:rsidRPr="00343F80" w:rsidRDefault="00B962E0" w:rsidP="00B962E0">
            <w:pPr>
              <w:tabs>
                <w:tab w:val="left" w:pos="993"/>
              </w:tabs>
              <w:rPr>
                <w:bCs/>
                <w:iCs/>
              </w:rPr>
            </w:pPr>
            <w:r w:rsidRPr="00343F80">
              <w:rPr>
                <w:bCs/>
                <w:iCs/>
              </w:rPr>
              <w:t>Самостоятельное изучение учебной и научной литерат</w:t>
            </w:r>
            <w:r w:rsidRPr="00343F80">
              <w:rPr>
                <w:bCs/>
                <w:iCs/>
              </w:rPr>
              <w:t>у</w:t>
            </w:r>
            <w:r w:rsidRPr="00343F80">
              <w:rPr>
                <w:bCs/>
                <w:iCs/>
              </w:rPr>
              <w:t>ры.</w:t>
            </w:r>
          </w:p>
          <w:p w:rsidR="00B962E0" w:rsidRPr="00343F80" w:rsidRDefault="00B962E0" w:rsidP="00B962E0">
            <w:pPr>
              <w:tabs>
                <w:tab w:val="left" w:pos="993"/>
              </w:tabs>
              <w:rPr>
                <w:bCs/>
                <w:iCs/>
              </w:rPr>
            </w:pPr>
            <w:r w:rsidRPr="00343F80">
              <w:rPr>
                <w:bCs/>
                <w:iCs/>
              </w:rPr>
              <w:t>Подготовка к практическому занятию</w:t>
            </w:r>
          </w:p>
        </w:tc>
        <w:tc>
          <w:tcPr>
            <w:tcW w:w="943" w:type="pct"/>
          </w:tcPr>
          <w:p w:rsidR="00472FEE" w:rsidRPr="00B962E0" w:rsidRDefault="00472FEE" w:rsidP="00472FEE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</w:pPr>
            <w:r w:rsidRPr="00B962E0"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  <w:t>1. Беседа – обсуждение.</w:t>
            </w:r>
          </w:p>
          <w:p w:rsidR="00472FEE" w:rsidRPr="00B962E0" w:rsidRDefault="00472FEE" w:rsidP="00472FEE">
            <w:pPr>
              <w:pStyle w:val="Style14"/>
              <w:widowControl/>
            </w:pPr>
            <w:r w:rsidRPr="00B962E0">
              <w:rPr>
                <w:iCs/>
              </w:rPr>
              <w:t xml:space="preserve">2. Проверка </w:t>
            </w:r>
            <w:r w:rsidRPr="00B962E0">
              <w:t>лабораторной работы.</w:t>
            </w:r>
          </w:p>
          <w:p w:rsidR="00B962E0" w:rsidRPr="00343F80" w:rsidRDefault="00472FEE" w:rsidP="00472FEE">
            <w:r w:rsidRPr="00B962E0">
              <w:rPr>
                <w:iCs/>
              </w:rPr>
              <w:t>3. Устный опрос.</w:t>
            </w:r>
          </w:p>
        </w:tc>
        <w:tc>
          <w:tcPr>
            <w:tcW w:w="420" w:type="pct"/>
          </w:tcPr>
          <w:p w:rsidR="00B962E0" w:rsidRPr="00343F80" w:rsidRDefault="00B962E0" w:rsidP="00B962E0">
            <w:pPr>
              <w:pStyle w:val="Style14"/>
              <w:widowControl/>
            </w:pPr>
            <w:r w:rsidRPr="00343F80">
              <w:t xml:space="preserve">ДПК-1 – </w:t>
            </w:r>
            <w:proofErr w:type="spellStart"/>
            <w:r w:rsidRPr="00343F80">
              <w:t>зув</w:t>
            </w:r>
            <w:proofErr w:type="spellEnd"/>
          </w:p>
          <w:p w:rsidR="00B962E0" w:rsidRPr="00343F80" w:rsidRDefault="00B962E0" w:rsidP="00B962E0">
            <w:pPr>
              <w:pStyle w:val="Style14"/>
              <w:widowControl/>
            </w:pPr>
            <w:r w:rsidRPr="00343F80">
              <w:t xml:space="preserve">ПК-3– </w:t>
            </w:r>
            <w:proofErr w:type="spellStart"/>
            <w:r w:rsidRPr="00343F80">
              <w:t>зув</w:t>
            </w:r>
            <w:proofErr w:type="spellEnd"/>
          </w:p>
        </w:tc>
      </w:tr>
      <w:tr w:rsidR="00B962E0" w:rsidRPr="00343F80" w:rsidTr="00472FEE">
        <w:trPr>
          <w:trHeight w:val="499"/>
        </w:trPr>
        <w:tc>
          <w:tcPr>
            <w:tcW w:w="1415" w:type="pct"/>
          </w:tcPr>
          <w:p w:rsidR="00B962E0" w:rsidRPr="00343F80" w:rsidRDefault="00B962E0" w:rsidP="00B962E0">
            <w:pPr>
              <w:rPr>
                <w:b/>
              </w:rPr>
            </w:pPr>
            <w:r w:rsidRPr="00343F80">
              <w:rPr>
                <w:b/>
              </w:rPr>
              <w:t>Итого по разделу</w:t>
            </w:r>
          </w:p>
        </w:tc>
        <w:tc>
          <w:tcPr>
            <w:tcW w:w="185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</w:p>
        </w:tc>
        <w:tc>
          <w:tcPr>
            <w:tcW w:w="193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  <w:r w:rsidRPr="00343F80">
              <w:t>2</w:t>
            </w:r>
          </w:p>
        </w:tc>
        <w:tc>
          <w:tcPr>
            <w:tcW w:w="222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  <w:r w:rsidRPr="00343F80">
              <w:rPr>
                <w:b/>
                <w:position w:val="-24"/>
              </w:rPr>
              <w:object w:dxaOrig="360" w:dyaOrig="620">
                <v:shape id="_x0000_i1026" type="#_x0000_t75" style="width:16.5pt;height:30.75pt" o:ole="">
                  <v:imagedata r:id="rId10" o:title=""/>
                </v:shape>
                <o:OLEObject Type="Embed" ProgID="Equation.3" ShapeID="_x0000_i1026" DrawAspect="Content" ObjectID="_1666430062" r:id="rId11"/>
              </w:object>
            </w:r>
          </w:p>
        </w:tc>
        <w:tc>
          <w:tcPr>
            <w:tcW w:w="221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</w:p>
        </w:tc>
        <w:tc>
          <w:tcPr>
            <w:tcW w:w="277" w:type="pct"/>
          </w:tcPr>
          <w:p w:rsidR="00B962E0" w:rsidRPr="00343F80" w:rsidRDefault="00B962E0" w:rsidP="00B962E0">
            <w:pPr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343F80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4" w:type="pct"/>
          </w:tcPr>
          <w:p w:rsidR="00B962E0" w:rsidRPr="00343F80" w:rsidRDefault="00B962E0" w:rsidP="00B962E0">
            <w:pPr>
              <w:tabs>
                <w:tab w:val="left" w:pos="993"/>
              </w:tabs>
              <w:rPr>
                <w:bCs/>
                <w:iCs/>
              </w:rPr>
            </w:pPr>
          </w:p>
        </w:tc>
        <w:tc>
          <w:tcPr>
            <w:tcW w:w="943" w:type="pct"/>
          </w:tcPr>
          <w:p w:rsidR="00B962E0" w:rsidRPr="00343F80" w:rsidRDefault="00B962E0" w:rsidP="00B962E0">
            <w:pPr>
              <w:rPr>
                <w:i/>
              </w:rPr>
            </w:pPr>
          </w:p>
        </w:tc>
        <w:tc>
          <w:tcPr>
            <w:tcW w:w="420" w:type="pct"/>
          </w:tcPr>
          <w:p w:rsidR="00B962E0" w:rsidRPr="00343F80" w:rsidRDefault="00B962E0" w:rsidP="00B962E0">
            <w:pPr>
              <w:pStyle w:val="Style14"/>
              <w:widowControl/>
            </w:pPr>
          </w:p>
        </w:tc>
      </w:tr>
      <w:tr w:rsidR="00472FEE" w:rsidRPr="00343F80" w:rsidTr="00472FEE">
        <w:trPr>
          <w:trHeight w:val="141"/>
        </w:trPr>
        <w:tc>
          <w:tcPr>
            <w:tcW w:w="5000" w:type="pct"/>
            <w:gridSpan w:val="9"/>
          </w:tcPr>
          <w:p w:rsidR="00472FEE" w:rsidRPr="00472FEE" w:rsidRDefault="00472FEE" w:rsidP="00472FEE">
            <w:pPr>
              <w:pStyle w:val="Style14"/>
              <w:widowControl/>
              <w:rPr>
                <w:b/>
              </w:rPr>
            </w:pPr>
            <w:r w:rsidRPr="00472FEE">
              <w:rPr>
                <w:b/>
              </w:rPr>
              <w:t>Раздел 4. Методы аналитического представления таблично заданной функции</w:t>
            </w:r>
          </w:p>
        </w:tc>
      </w:tr>
      <w:tr w:rsidR="00B962E0" w:rsidRPr="00343F80" w:rsidTr="00472FEE">
        <w:trPr>
          <w:trHeight w:val="499"/>
        </w:trPr>
        <w:tc>
          <w:tcPr>
            <w:tcW w:w="1415" w:type="pct"/>
          </w:tcPr>
          <w:p w:rsidR="00B962E0" w:rsidRPr="00343F80" w:rsidRDefault="00B962E0" w:rsidP="00B962E0">
            <w:r w:rsidRPr="00343F80">
              <w:t>4.1 Интерполирование функции мног</w:t>
            </w:r>
            <w:r w:rsidRPr="00343F80">
              <w:t>о</w:t>
            </w:r>
            <w:r w:rsidRPr="00343F80">
              <w:t>членами Лагранжа и Ньютона</w:t>
            </w:r>
          </w:p>
        </w:tc>
        <w:tc>
          <w:tcPr>
            <w:tcW w:w="185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</w:p>
        </w:tc>
        <w:tc>
          <w:tcPr>
            <w:tcW w:w="193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  <w:r w:rsidRPr="00343F80">
              <w:t>1</w:t>
            </w:r>
          </w:p>
        </w:tc>
        <w:tc>
          <w:tcPr>
            <w:tcW w:w="222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  <w:r w:rsidRPr="00343F80">
              <w:t>2</w:t>
            </w:r>
          </w:p>
        </w:tc>
        <w:tc>
          <w:tcPr>
            <w:tcW w:w="221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</w:p>
        </w:tc>
        <w:tc>
          <w:tcPr>
            <w:tcW w:w="277" w:type="pct"/>
          </w:tcPr>
          <w:p w:rsidR="00B962E0" w:rsidRPr="00343F80" w:rsidRDefault="00B962E0" w:rsidP="00B962E0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43F8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pct"/>
          </w:tcPr>
          <w:p w:rsidR="00B962E0" w:rsidRPr="00343F80" w:rsidRDefault="00B962E0" w:rsidP="00B962E0">
            <w:pPr>
              <w:tabs>
                <w:tab w:val="left" w:pos="993"/>
              </w:tabs>
              <w:rPr>
                <w:bCs/>
                <w:iCs/>
              </w:rPr>
            </w:pPr>
            <w:r w:rsidRPr="00343F80">
              <w:rPr>
                <w:bCs/>
                <w:iCs/>
              </w:rPr>
              <w:t>Самостоятельное изучение учебной и научной литерат</w:t>
            </w:r>
            <w:r w:rsidRPr="00343F80">
              <w:rPr>
                <w:bCs/>
                <w:iCs/>
              </w:rPr>
              <w:t>у</w:t>
            </w:r>
            <w:r w:rsidRPr="00343F80">
              <w:rPr>
                <w:bCs/>
                <w:iCs/>
              </w:rPr>
              <w:t>ры.</w:t>
            </w:r>
          </w:p>
          <w:p w:rsidR="00B962E0" w:rsidRPr="00343F80" w:rsidRDefault="00B962E0" w:rsidP="00B962E0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43F80">
              <w:rPr>
                <w:bCs/>
                <w:iCs/>
              </w:rPr>
              <w:t>Выполнение домашнего зад</w:t>
            </w:r>
            <w:r w:rsidRPr="00343F80">
              <w:rPr>
                <w:bCs/>
                <w:iCs/>
              </w:rPr>
              <w:t>а</w:t>
            </w:r>
            <w:r w:rsidRPr="00343F80">
              <w:rPr>
                <w:bCs/>
                <w:iCs/>
              </w:rPr>
              <w:t>ния</w:t>
            </w:r>
          </w:p>
        </w:tc>
        <w:tc>
          <w:tcPr>
            <w:tcW w:w="943" w:type="pct"/>
          </w:tcPr>
          <w:p w:rsidR="00472FEE" w:rsidRPr="00B962E0" w:rsidRDefault="00472FEE" w:rsidP="00472FEE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</w:pPr>
            <w:r w:rsidRPr="00B962E0"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  <w:t>1. Беседа – обсуждение.</w:t>
            </w:r>
          </w:p>
          <w:p w:rsidR="00472FEE" w:rsidRPr="00B962E0" w:rsidRDefault="00472FEE" w:rsidP="00472FEE">
            <w:pPr>
              <w:pStyle w:val="Style14"/>
              <w:widowControl/>
            </w:pPr>
            <w:r w:rsidRPr="00B962E0">
              <w:rPr>
                <w:iCs/>
              </w:rPr>
              <w:t xml:space="preserve">2. Проверка </w:t>
            </w:r>
            <w:r w:rsidRPr="00B962E0">
              <w:t>лабораторной работы.</w:t>
            </w:r>
          </w:p>
          <w:p w:rsidR="00B962E0" w:rsidRPr="00343F80" w:rsidRDefault="00472FEE" w:rsidP="00472FEE">
            <w:r w:rsidRPr="00B962E0">
              <w:rPr>
                <w:iCs/>
              </w:rPr>
              <w:t>3. Устный опрос.</w:t>
            </w:r>
          </w:p>
        </w:tc>
        <w:tc>
          <w:tcPr>
            <w:tcW w:w="420" w:type="pct"/>
          </w:tcPr>
          <w:p w:rsidR="00B962E0" w:rsidRPr="00343F80" w:rsidRDefault="00B962E0" w:rsidP="00B962E0">
            <w:pPr>
              <w:pStyle w:val="Style14"/>
              <w:widowControl/>
            </w:pPr>
            <w:r w:rsidRPr="00343F80">
              <w:t xml:space="preserve">ДПК-1 – </w:t>
            </w:r>
            <w:proofErr w:type="spellStart"/>
            <w:r w:rsidRPr="00343F80">
              <w:t>зув</w:t>
            </w:r>
            <w:proofErr w:type="spellEnd"/>
          </w:p>
          <w:p w:rsidR="00B962E0" w:rsidRPr="00343F80" w:rsidRDefault="00B962E0" w:rsidP="00B962E0">
            <w:pPr>
              <w:pStyle w:val="Style14"/>
              <w:widowControl/>
            </w:pPr>
            <w:r w:rsidRPr="00343F80">
              <w:t xml:space="preserve">ПК-3– </w:t>
            </w:r>
            <w:proofErr w:type="spellStart"/>
            <w:r w:rsidRPr="00343F80">
              <w:t>зув</w:t>
            </w:r>
            <w:proofErr w:type="spellEnd"/>
          </w:p>
        </w:tc>
      </w:tr>
      <w:tr w:rsidR="00B962E0" w:rsidRPr="00343F80" w:rsidTr="00472FEE">
        <w:trPr>
          <w:trHeight w:val="499"/>
        </w:trPr>
        <w:tc>
          <w:tcPr>
            <w:tcW w:w="1415" w:type="pct"/>
          </w:tcPr>
          <w:p w:rsidR="00B962E0" w:rsidRPr="00343F80" w:rsidRDefault="00B962E0" w:rsidP="00B962E0">
            <w:r w:rsidRPr="00343F80">
              <w:t>4.2 Интерполирование функции мног</w:t>
            </w:r>
            <w:r w:rsidRPr="00343F80">
              <w:t>о</w:t>
            </w:r>
            <w:r w:rsidRPr="00343F80">
              <w:t>членами Чебышева, тригонометрич</w:t>
            </w:r>
            <w:r w:rsidRPr="00343F80">
              <w:t>е</w:t>
            </w:r>
            <w:r w:rsidRPr="00343F80">
              <w:t>ская интерполяция</w:t>
            </w:r>
          </w:p>
        </w:tc>
        <w:tc>
          <w:tcPr>
            <w:tcW w:w="185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</w:p>
        </w:tc>
        <w:tc>
          <w:tcPr>
            <w:tcW w:w="193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  <w:r w:rsidRPr="00343F80">
              <w:t>2</w:t>
            </w:r>
          </w:p>
        </w:tc>
        <w:tc>
          <w:tcPr>
            <w:tcW w:w="222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  <w:r w:rsidRPr="00343F80">
              <w:t>2</w:t>
            </w:r>
          </w:p>
        </w:tc>
        <w:tc>
          <w:tcPr>
            <w:tcW w:w="221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</w:p>
        </w:tc>
        <w:tc>
          <w:tcPr>
            <w:tcW w:w="277" w:type="pct"/>
          </w:tcPr>
          <w:p w:rsidR="00B962E0" w:rsidRPr="00343F80" w:rsidRDefault="00B962E0" w:rsidP="00B962E0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43F8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pct"/>
          </w:tcPr>
          <w:p w:rsidR="00B962E0" w:rsidRPr="00343F80" w:rsidRDefault="00B962E0" w:rsidP="00B962E0">
            <w:pPr>
              <w:tabs>
                <w:tab w:val="left" w:pos="993"/>
              </w:tabs>
              <w:rPr>
                <w:bCs/>
                <w:iCs/>
              </w:rPr>
            </w:pPr>
            <w:r w:rsidRPr="00343F80">
              <w:rPr>
                <w:bCs/>
                <w:iCs/>
              </w:rPr>
              <w:t>Самостоятельное изучение учебной и научной литерат</w:t>
            </w:r>
            <w:r w:rsidRPr="00343F80">
              <w:rPr>
                <w:bCs/>
                <w:iCs/>
              </w:rPr>
              <w:t>у</w:t>
            </w:r>
            <w:r w:rsidRPr="00343F80">
              <w:rPr>
                <w:bCs/>
                <w:iCs/>
              </w:rPr>
              <w:t>ры.</w:t>
            </w:r>
          </w:p>
          <w:p w:rsidR="00B962E0" w:rsidRPr="00343F80" w:rsidRDefault="00B962E0" w:rsidP="00B962E0">
            <w:pPr>
              <w:pStyle w:val="Style14"/>
              <w:widowControl/>
              <w:rPr>
                <w:bCs/>
                <w:iCs/>
              </w:rPr>
            </w:pPr>
            <w:r w:rsidRPr="00343F80">
              <w:rPr>
                <w:bCs/>
                <w:iCs/>
              </w:rPr>
              <w:lastRenderedPageBreak/>
              <w:t>Работа с электронными би</w:t>
            </w:r>
            <w:r w:rsidRPr="00343F80">
              <w:rPr>
                <w:bCs/>
                <w:iCs/>
              </w:rPr>
              <w:t>б</w:t>
            </w:r>
            <w:r w:rsidRPr="00343F80">
              <w:rPr>
                <w:bCs/>
                <w:iCs/>
              </w:rPr>
              <w:t>лиотеками.</w:t>
            </w:r>
          </w:p>
          <w:p w:rsidR="00B962E0" w:rsidRPr="00343F80" w:rsidRDefault="00B962E0" w:rsidP="00B962E0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43F80">
              <w:rPr>
                <w:bCs/>
                <w:iCs/>
              </w:rPr>
              <w:t>Выполнение домашнего зад</w:t>
            </w:r>
            <w:r w:rsidRPr="00343F80">
              <w:rPr>
                <w:bCs/>
                <w:iCs/>
              </w:rPr>
              <w:t>а</w:t>
            </w:r>
            <w:r w:rsidRPr="00343F80">
              <w:rPr>
                <w:bCs/>
                <w:iCs/>
              </w:rPr>
              <w:t>ния</w:t>
            </w:r>
          </w:p>
        </w:tc>
        <w:tc>
          <w:tcPr>
            <w:tcW w:w="943" w:type="pct"/>
          </w:tcPr>
          <w:p w:rsidR="00472FEE" w:rsidRPr="00B962E0" w:rsidRDefault="00472FEE" w:rsidP="00472FEE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</w:pPr>
            <w:r w:rsidRPr="00B962E0"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1. Беседа – обсуждение.</w:t>
            </w:r>
          </w:p>
          <w:p w:rsidR="00472FEE" w:rsidRPr="00B962E0" w:rsidRDefault="00472FEE" w:rsidP="00472FEE">
            <w:pPr>
              <w:pStyle w:val="Style14"/>
              <w:widowControl/>
            </w:pPr>
            <w:r w:rsidRPr="00B962E0">
              <w:rPr>
                <w:iCs/>
              </w:rPr>
              <w:t xml:space="preserve">2. Проверка </w:t>
            </w:r>
            <w:r w:rsidRPr="00B962E0">
              <w:t>лабораторной работы.</w:t>
            </w:r>
          </w:p>
          <w:p w:rsidR="00B962E0" w:rsidRPr="00343F80" w:rsidRDefault="00472FEE" w:rsidP="00472FEE">
            <w:r w:rsidRPr="00B962E0">
              <w:rPr>
                <w:iCs/>
              </w:rPr>
              <w:lastRenderedPageBreak/>
              <w:t>3. Устный опрос.</w:t>
            </w:r>
          </w:p>
        </w:tc>
        <w:tc>
          <w:tcPr>
            <w:tcW w:w="420" w:type="pct"/>
          </w:tcPr>
          <w:p w:rsidR="00B962E0" w:rsidRPr="00343F80" w:rsidRDefault="00B962E0" w:rsidP="00B962E0">
            <w:pPr>
              <w:pStyle w:val="Style14"/>
              <w:widowControl/>
            </w:pPr>
            <w:r w:rsidRPr="00343F80">
              <w:lastRenderedPageBreak/>
              <w:t xml:space="preserve">ДПК-1 – </w:t>
            </w:r>
            <w:proofErr w:type="spellStart"/>
            <w:r w:rsidRPr="00343F80">
              <w:t>зув</w:t>
            </w:r>
            <w:proofErr w:type="spellEnd"/>
          </w:p>
          <w:p w:rsidR="00B962E0" w:rsidRPr="00343F80" w:rsidRDefault="00B962E0" w:rsidP="00B962E0">
            <w:pPr>
              <w:pStyle w:val="Style14"/>
              <w:widowControl/>
            </w:pPr>
            <w:r w:rsidRPr="00343F80">
              <w:t xml:space="preserve">ПК-3– </w:t>
            </w:r>
            <w:proofErr w:type="spellStart"/>
            <w:r w:rsidRPr="00343F80">
              <w:t>зув</w:t>
            </w:r>
            <w:proofErr w:type="spellEnd"/>
          </w:p>
        </w:tc>
      </w:tr>
      <w:tr w:rsidR="00B962E0" w:rsidRPr="00343F80" w:rsidTr="00472FEE">
        <w:trPr>
          <w:trHeight w:val="499"/>
        </w:trPr>
        <w:tc>
          <w:tcPr>
            <w:tcW w:w="1415" w:type="pct"/>
          </w:tcPr>
          <w:p w:rsidR="00B962E0" w:rsidRPr="00343F80" w:rsidRDefault="00B962E0" w:rsidP="00B962E0">
            <w:r w:rsidRPr="00343F80">
              <w:lastRenderedPageBreak/>
              <w:t xml:space="preserve">4.3 </w:t>
            </w:r>
            <w:proofErr w:type="spellStart"/>
            <w:r w:rsidRPr="00343F80">
              <w:t>Апроксимация</w:t>
            </w:r>
            <w:proofErr w:type="spellEnd"/>
            <w:r w:rsidRPr="00343F80">
              <w:t xml:space="preserve"> функции методом наименьших квадратов</w:t>
            </w:r>
          </w:p>
        </w:tc>
        <w:tc>
          <w:tcPr>
            <w:tcW w:w="185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</w:p>
        </w:tc>
        <w:tc>
          <w:tcPr>
            <w:tcW w:w="193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  <w:r w:rsidRPr="00343F80">
              <w:t>1</w:t>
            </w:r>
          </w:p>
        </w:tc>
        <w:tc>
          <w:tcPr>
            <w:tcW w:w="222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  <w:r w:rsidRPr="00343F80">
              <w:t>2</w:t>
            </w:r>
          </w:p>
        </w:tc>
        <w:tc>
          <w:tcPr>
            <w:tcW w:w="221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</w:p>
        </w:tc>
        <w:tc>
          <w:tcPr>
            <w:tcW w:w="277" w:type="pct"/>
          </w:tcPr>
          <w:p w:rsidR="00B962E0" w:rsidRPr="00343F80" w:rsidRDefault="00B962E0" w:rsidP="00B962E0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pct"/>
          </w:tcPr>
          <w:p w:rsidR="00B962E0" w:rsidRPr="00343F80" w:rsidRDefault="00B962E0" w:rsidP="00B962E0">
            <w:pPr>
              <w:tabs>
                <w:tab w:val="left" w:pos="993"/>
              </w:tabs>
              <w:rPr>
                <w:bCs/>
                <w:iCs/>
              </w:rPr>
            </w:pPr>
            <w:r w:rsidRPr="00343F80">
              <w:rPr>
                <w:bCs/>
                <w:iCs/>
              </w:rPr>
              <w:t>Самостоятельное изучение учебной и научной литерат</w:t>
            </w:r>
            <w:r w:rsidRPr="00343F80">
              <w:rPr>
                <w:bCs/>
                <w:iCs/>
              </w:rPr>
              <w:t>у</w:t>
            </w:r>
            <w:r w:rsidRPr="00343F80">
              <w:rPr>
                <w:bCs/>
                <w:iCs/>
              </w:rPr>
              <w:t>ры.</w:t>
            </w:r>
          </w:p>
          <w:p w:rsidR="00B962E0" w:rsidRPr="00343F80" w:rsidRDefault="00B962E0" w:rsidP="00B962E0">
            <w:pPr>
              <w:pStyle w:val="Style14"/>
              <w:widowControl/>
              <w:rPr>
                <w:bCs/>
                <w:iCs/>
              </w:rPr>
            </w:pPr>
            <w:r w:rsidRPr="00343F80">
              <w:rPr>
                <w:bCs/>
                <w:iCs/>
              </w:rPr>
              <w:t>Работа с электронными би</w:t>
            </w:r>
            <w:r w:rsidRPr="00343F80">
              <w:rPr>
                <w:bCs/>
                <w:iCs/>
              </w:rPr>
              <w:t>б</w:t>
            </w:r>
            <w:r w:rsidRPr="00343F80">
              <w:rPr>
                <w:bCs/>
                <w:iCs/>
              </w:rPr>
              <w:t>лиотеками.</w:t>
            </w:r>
          </w:p>
          <w:p w:rsidR="00B962E0" w:rsidRPr="00343F80" w:rsidRDefault="00B962E0" w:rsidP="00B962E0">
            <w:pPr>
              <w:tabs>
                <w:tab w:val="left" w:pos="993"/>
              </w:tabs>
              <w:rPr>
                <w:bCs/>
                <w:iCs/>
              </w:rPr>
            </w:pPr>
            <w:r w:rsidRPr="00343F80">
              <w:rPr>
                <w:bCs/>
                <w:iCs/>
              </w:rPr>
              <w:t xml:space="preserve">Подготовка к семинару </w:t>
            </w:r>
          </w:p>
          <w:p w:rsidR="00B962E0" w:rsidRPr="00343F80" w:rsidRDefault="00B962E0" w:rsidP="00B962E0">
            <w:pPr>
              <w:tabs>
                <w:tab w:val="left" w:pos="993"/>
              </w:tabs>
              <w:rPr>
                <w:bCs/>
                <w:iCs/>
              </w:rPr>
            </w:pPr>
            <w:r w:rsidRPr="00343F80">
              <w:rPr>
                <w:bCs/>
                <w:iCs/>
              </w:rPr>
              <w:t>Выполнение домашнего зад</w:t>
            </w:r>
            <w:r w:rsidRPr="00343F80">
              <w:rPr>
                <w:bCs/>
                <w:iCs/>
              </w:rPr>
              <w:t>а</w:t>
            </w:r>
            <w:r w:rsidRPr="00343F80">
              <w:rPr>
                <w:bCs/>
                <w:iCs/>
              </w:rPr>
              <w:t>ния</w:t>
            </w:r>
          </w:p>
        </w:tc>
        <w:tc>
          <w:tcPr>
            <w:tcW w:w="943" w:type="pct"/>
          </w:tcPr>
          <w:p w:rsidR="00472FEE" w:rsidRPr="00B962E0" w:rsidRDefault="00472FEE" w:rsidP="00472FEE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</w:pPr>
            <w:r w:rsidRPr="00B962E0"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  <w:t>1. Беседа – обсуждение.</w:t>
            </w:r>
          </w:p>
          <w:p w:rsidR="00472FEE" w:rsidRPr="00B962E0" w:rsidRDefault="00472FEE" w:rsidP="00472FEE">
            <w:pPr>
              <w:pStyle w:val="Style14"/>
              <w:widowControl/>
            </w:pPr>
            <w:r w:rsidRPr="00B962E0">
              <w:rPr>
                <w:iCs/>
              </w:rPr>
              <w:t xml:space="preserve">2. Проверка </w:t>
            </w:r>
            <w:r w:rsidRPr="00B962E0">
              <w:t>лабораторной работы.</w:t>
            </w:r>
          </w:p>
          <w:p w:rsidR="00B962E0" w:rsidRPr="00343F80" w:rsidRDefault="00472FEE" w:rsidP="00472FEE">
            <w:r w:rsidRPr="00B962E0">
              <w:rPr>
                <w:iCs/>
              </w:rPr>
              <w:t>3. Устный опрос.</w:t>
            </w:r>
          </w:p>
        </w:tc>
        <w:tc>
          <w:tcPr>
            <w:tcW w:w="420" w:type="pct"/>
          </w:tcPr>
          <w:p w:rsidR="00B962E0" w:rsidRPr="00343F80" w:rsidRDefault="00B962E0" w:rsidP="00B962E0">
            <w:pPr>
              <w:pStyle w:val="Style14"/>
              <w:widowControl/>
            </w:pPr>
            <w:r w:rsidRPr="00343F80">
              <w:t xml:space="preserve">ДПК-1 – </w:t>
            </w:r>
            <w:proofErr w:type="spellStart"/>
            <w:r w:rsidRPr="00343F80">
              <w:t>зув</w:t>
            </w:r>
            <w:proofErr w:type="spellEnd"/>
          </w:p>
          <w:p w:rsidR="00B962E0" w:rsidRPr="00343F80" w:rsidRDefault="00B962E0" w:rsidP="00B962E0">
            <w:pPr>
              <w:pStyle w:val="Style14"/>
              <w:widowControl/>
            </w:pPr>
            <w:r w:rsidRPr="00343F80">
              <w:t xml:space="preserve">ПК-3– </w:t>
            </w:r>
            <w:proofErr w:type="spellStart"/>
            <w:r w:rsidRPr="00343F80">
              <w:t>зув</w:t>
            </w:r>
            <w:proofErr w:type="spellEnd"/>
          </w:p>
        </w:tc>
      </w:tr>
      <w:tr w:rsidR="00B962E0" w:rsidRPr="00343F80" w:rsidTr="00472FEE">
        <w:trPr>
          <w:trHeight w:val="325"/>
        </w:trPr>
        <w:tc>
          <w:tcPr>
            <w:tcW w:w="1415" w:type="pct"/>
          </w:tcPr>
          <w:p w:rsidR="00B962E0" w:rsidRPr="00343F80" w:rsidRDefault="00B962E0" w:rsidP="00B962E0">
            <w:pPr>
              <w:rPr>
                <w:b/>
              </w:rPr>
            </w:pPr>
            <w:r w:rsidRPr="00343F80">
              <w:rPr>
                <w:b/>
              </w:rPr>
              <w:t>Итого по разделу</w:t>
            </w:r>
          </w:p>
        </w:tc>
        <w:tc>
          <w:tcPr>
            <w:tcW w:w="185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</w:p>
        </w:tc>
        <w:tc>
          <w:tcPr>
            <w:tcW w:w="193" w:type="pct"/>
          </w:tcPr>
          <w:p w:rsidR="00B962E0" w:rsidRPr="00343F80" w:rsidRDefault="00B962E0" w:rsidP="00B962E0">
            <w:pPr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343F80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2" w:type="pct"/>
          </w:tcPr>
          <w:p w:rsidR="00B962E0" w:rsidRPr="00343F80" w:rsidRDefault="00B962E0" w:rsidP="00B962E0">
            <w:pPr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343F80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1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B962E0" w:rsidRPr="00343F80" w:rsidRDefault="00B962E0" w:rsidP="00B962E0">
            <w:pPr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343F80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4" w:type="pct"/>
          </w:tcPr>
          <w:p w:rsidR="00B962E0" w:rsidRPr="00343F80" w:rsidRDefault="00B962E0" w:rsidP="00B962E0">
            <w:pPr>
              <w:tabs>
                <w:tab w:val="left" w:pos="993"/>
              </w:tabs>
              <w:rPr>
                <w:bCs/>
                <w:iCs/>
              </w:rPr>
            </w:pPr>
          </w:p>
        </w:tc>
        <w:tc>
          <w:tcPr>
            <w:tcW w:w="943" w:type="pct"/>
          </w:tcPr>
          <w:p w:rsidR="00B962E0" w:rsidRPr="00343F80" w:rsidRDefault="00B962E0" w:rsidP="00B962E0">
            <w:pPr>
              <w:rPr>
                <w:i/>
              </w:rPr>
            </w:pPr>
          </w:p>
        </w:tc>
        <w:tc>
          <w:tcPr>
            <w:tcW w:w="420" w:type="pct"/>
          </w:tcPr>
          <w:p w:rsidR="00B962E0" w:rsidRPr="00343F80" w:rsidRDefault="00B962E0" w:rsidP="00B962E0">
            <w:pPr>
              <w:pStyle w:val="Style14"/>
              <w:widowControl/>
            </w:pPr>
          </w:p>
        </w:tc>
      </w:tr>
      <w:tr w:rsidR="00472FEE" w:rsidRPr="00343F80" w:rsidTr="00472FEE">
        <w:trPr>
          <w:trHeight w:val="259"/>
        </w:trPr>
        <w:tc>
          <w:tcPr>
            <w:tcW w:w="5000" w:type="pct"/>
            <w:gridSpan w:val="9"/>
          </w:tcPr>
          <w:p w:rsidR="00472FEE" w:rsidRPr="00343F80" w:rsidRDefault="00472FEE" w:rsidP="00B962E0">
            <w:pPr>
              <w:pStyle w:val="Style14"/>
              <w:widowControl/>
            </w:pPr>
            <w:r w:rsidRPr="00343F80">
              <w:t>Раздел 5. Алгоритмы и методы численного интегрирования и дифференцирования</w:t>
            </w:r>
          </w:p>
        </w:tc>
      </w:tr>
      <w:tr w:rsidR="00B962E0" w:rsidRPr="00343F80" w:rsidTr="00472FEE">
        <w:trPr>
          <w:trHeight w:val="499"/>
        </w:trPr>
        <w:tc>
          <w:tcPr>
            <w:tcW w:w="1415" w:type="pct"/>
          </w:tcPr>
          <w:p w:rsidR="00B962E0" w:rsidRPr="00343F80" w:rsidRDefault="00B962E0" w:rsidP="00B962E0">
            <w:r w:rsidRPr="00343F80">
              <w:t>5.1 Численное дифференцирование</w:t>
            </w:r>
          </w:p>
        </w:tc>
        <w:tc>
          <w:tcPr>
            <w:tcW w:w="185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</w:p>
        </w:tc>
        <w:tc>
          <w:tcPr>
            <w:tcW w:w="193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  <w:r w:rsidRPr="00343F80">
              <w:t>2</w:t>
            </w:r>
          </w:p>
        </w:tc>
        <w:tc>
          <w:tcPr>
            <w:tcW w:w="222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  <w:rPr>
                <w:position w:val="-22"/>
              </w:rPr>
            </w:pPr>
            <w:r w:rsidRPr="00343F80">
              <w:rPr>
                <w:position w:val="-22"/>
              </w:rPr>
              <w:t>2</w:t>
            </w:r>
          </w:p>
        </w:tc>
        <w:tc>
          <w:tcPr>
            <w:tcW w:w="221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</w:p>
        </w:tc>
        <w:tc>
          <w:tcPr>
            <w:tcW w:w="277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343F80">
              <w:rPr>
                <w:position w:val="-22"/>
              </w:rPr>
              <w:t>1</w:t>
            </w:r>
          </w:p>
        </w:tc>
        <w:tc>
          <w:tcPr>
            <w:tcW w:w="1124" w:type="pct"/>
          </w:tcPr>
          <w:p w:rsidR="00B962E0" w:rsidRPr="00343F80" w:rsidRDefault="00B962E0" w:rsidP="00B962E0">
            <w:pPr>
              <w:tabs>
                <w:tab w:val="left" w:pos="993"/>
              </w:tabs>
              <w:rPr>
                <w:bCs/>
                <w:iCs/>
              </w:rPr>
            </w:pPr>
            <w:r w:rsidRPr="00343F80">
              <w:rPr>
                <w:bCs/>
                <w:iCs/>
              </w:rPr>
              <w:t>Самостоятельное изучение учебной и научной литерат</w:t>
            </w:r>
            <w:r w:rsidRPr="00343F80">
              <w:rPr>
                <w:bCs/>
                <w:iCs/>
              </w:rPr>
              <w:t>у</w:t>
            </w:r>
            <w:r w:rsidRPr="00343F80">
              <w:rPr>
                <w:bCs/>
                <w:iCs/>
              </w:rPr>
              <w:t>ры.</w:t>
            </w:r>
          </w:p>
          <w:p w:rsidR="00B962E0" w:rsidRPr="00343F80" w:rsidRDefault="00B962E0" w:rsidP="00B962E0">
            <w:pPr>
              <w:pStyle w:val="Style14"/>
              <w:widowControl/>
              <w:rPr>
                <w:bCs/>
                <w:iCs/>
              </w:rPr>
            </w:pPr>
            <w:r w:rsidRPr="00343F80">
              <w:rPr>
                <w:bCs/>
                <w:iCs/>
              </w:rPr>
              <w:t>Работа с электронными би</w:t>
            </w:r>
            <w:r w:rsidRPr="00343F80">
              <w:rPr>
                <w:bCs/>
                <w:iCs/>
              </w:rPr>
              <w:t>б</w:t>
            </w:r>
            <w:r w:rsidRPr="00343F80">
              <w:rPr>
                <w:bCs/>
                <w:iCs/>
              </w:rPr>
              <w:t>лиотеками.</w:t>
            </w:r>
          </w:p>
          <w:p w:rsidR="00B962E0" w:rsidRPr="00343F80" w:rsidRDefault="00B962E0" w:rsidP="00472FEE">
            <w:pPr>
              <w:tabs>
                <w:tab w:val="left" w:pos="993"/>
              </w:tabs>
              <w:rPr>
                <w:b/>
                <w:bCs/>
                <w:iCs/>
              </w:rPr>
            </w:pPr>
            <w:r w:rsidRPr="00343F80">
              <w:rPr>
                <w:bCs/>
                <w:iCs/>
              </w:rPr>
              <w:t>Выполнение домашнего зад</w:t>
            </w:r>
            <w:r w:rsidRPr="00343F80">
              <w:rPr>
                <w:bCs/>
                <w:iCs/>
              </w:rPr>
              <w:t>а</w:t>
            </w:r>
            <w:r w:rsidRPr="00343F80">
              <w:rPr>
                <w:bCs/>
                <w:iCs/>
              </w:rPr>
              <w:t>ния</w:t>
            </w:r>
          </w:p>
        </w:tc>
        <w:tc>
          <w:tcPr>
            <w:tcW w:w="943" w:type="pct"/>
          </w:tcPr>
          <w:p w:rsidR="00472FEE" w:rsidRPr="00B962E0" w:rsidRDefault="00472FEE" w:rsidP="00472FEE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</w:pPr>
            <w:r w:rsidRPr="00B962E0"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  <w:t>1. Беседа – обсуждение.</w:t>
            </w:r>
          </w:p>
          <w:p w:rsidR="00472FEE" w:rsidRPr="00B962E0" w:rsidRDefault="00472FEE" w:rsidP="00472FEE">
            <w:pPr>
              <w:pStyle w:val="Style14"/>
              <w:widowControl/>
            </w:pPr>
            <w:r w:rsidRPr="00B962E0">
              <w:rPr>
                <w:iCs/>
              </w:rPr>
              <w:t xml:space="preserve">2. Проверка </w:t>
            </w:r>
            <w:r w:rsidRPr="00B962E0">
              <w:t>лабораторной работы.</w:t>
            </w:r>
          </w:p>
          <w:p w:rsidR="00B962E0" w:rsidRPr="00343F80" w:rsidRDefault="00472FEE" w:rsidP="00472FEE">
            <w:pPr>
              <w:rPr>
                <w:b/>
                <w:i/>
              </w:rPr>
            </w:pPr>
            <w:r w:rsidRPr="00B962E0">
              <w:rPr>
                <w:iCs/>
              </w:rPr>
              <w:t>3. Устный опрос.</w:t>
            </w:r>
          </w:p>
        </w:tc>
        <w:tc>
          <w:tcPr>
            <w:tcW w:w="420" w:type="pct"/>
          </w:tcPr>
          <w:p w:rsidR="00B962E0" w:rsidRPr="00343F80" w:rsidRDefault="00B962E0" w:rsidP="00B962E0">
            <w:pPr>
              <w:pStyle w:val="Style14"/>
              <w:widowControl/>
            </w:pPr>
            <w:r w:rsidRPr="00343F80">
              <w:t xml:space="preserve">ДПК-1 – </w:t>
            </w:r>
            <w:proofErr w:type="spellStart"/>
            <w:r w:rsidRPr="00343F80">
              <w:t>зув</w:t>
            </w:r>
            <w:proofErr w:type="spellEnd"/>
          </w:p>
          <w:p w:rsidR="00B962E0" w:rsidRPr="00343F80" w:rsidRDefault="00B962E0" w:rsidP="00B962E0">
            <w:pPr>
              <w:pStyle w:val="Style14"/>
              <w:widowControl/>
            </w:pPr>
            <w:r w:rsidRPr="00343F80">
              <w:t xml:space="preserve">ПК-3– </w:t>
            </w:r>
            <w:proofErr w:type="spellStart"/>
            <w:r w:rsidRPr="00343F80">
              <w:t>зув</w:t>
            </w:r>
            <w:proofErr w:type="spellEnd"/>
          </w:p>
        </w:tc>
      </w:tr>
      <w:tr w:rsidR="00B962E0" w:rsidRPr="00343F80" w:rsidTr="00472FEE">
        <w:trPr>
          <w:trHeight w:val="499"/>
        </w:trPr>
        <w:tc>
          <w:tcPr>
            <w:tcW w:w="1415" w:type="pct"/>
          </w:tcPr>
          <w:p w:rsidR="00B962E0" w:rsidRPr="00343F80" w:rsidRDefault="00B962E0" w:rsidP="00B962E0">
            <w:r w:rsidRPr="00343F80">
              <w:t xml:space="preserve">5.2 Квадратурные формулы </w:t>
            </w:r>
            <w:proofErr w:type="spellStart"/>
            <w:r w:rsidRPr="00343F80">
              <w:t>Ньютона-Котеса</w:t>
            </w:r>
            <w:proofErr w:type="spellEnd"/>
            <w:r w:rsidRPr="00343F80">
              <w:t>, Гаусса</w:t>
            </w:r>
          </w:p>
        </w:tc>
        <w:tc>
          <w:tcPr>
            <w:tcW w:w="185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</w:p>
        </w:tc>
        <w:tc>
          <w:tcPr>
            <w:tcW w:w="193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  <w:r w:rsidRPr="00343F80">
              <w:t>4</w:t>
            </w:r>
          </w:p>
        </w:tc>
        <w:tc>
          <w:tcPr>
            <w:tcW w:w="222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  <w:rPr>
                <w:position w:val="-22"/>
              </w:rPr>
            </w:pPr>
            <w:r w:rsidRPr="00343F80">
              <w:rPr>
                <w:position w:val="-22"/>
              </w:rPr>
              <w:t>4</w:t>
            </w:r>
          </w:p>
        </w:tc>
        <w:tc>
          <w:tcPr>
            <w:tcW w:w="221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</w:p>
        </w:tc>
        <w:tc>
          <w:tcPr>
            <w:tcW w:w="277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343F80">
              <w:rPr>
                <w:position w:val="-22"/>
              </w:rPr>
              <w:t>1</w:t>
            </w:r>
          </w:p>
        </w:tc>
        <w:tc>
          <w:tcPr>
            <w:tcW w:w="1124" w:type="pct"/>
          </w:tcPr>
          <w:p w:rsidR="00B962E0" w:rsidRPr="00343F80" w:rsidRDefault="00B962E0" w:rsidP="00B962E0">
            <w:pPr>
              <w:tabs>
                <w:tab w:val="left" w:pos="993"/>
              </w:tabs>
              <w:rPr>
                <w:bCs/>
                <w:iCs/>
              </w:rPr>
            </w:pPr>
            <w:r w:rsidRPr="00343F80">
              <w:rPr>
                <w:bCs/>
                <w:iCs/>
              </w:rPr>
              <w:t>Самостоятельное изучение учебной и научной литерат</w:t>
            </w:r>
            <w:r w:rsidRPr="00343F80">
              <w:rPr>
                <w:bCs/>
                <w:iCs/>
              </w:rPr>
              <w:t>у</w:t>
            </w:r>
            <w:r w:rsidRPr="00343F80">
              <w:rPr>
                <w:bCs/>
                <w:iCs/>
              </w:rPr>
              <w:t>ры.</w:t>
            </w:r>
          </w:p>
          <w:p w:rsidR="00B962E0" w:rsidRPr="00343F80" w:rsidRDefault="00B962E0" w:rsidP="00B962E0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43F80">
              <w:rPr>
                <w:bCs/>
                <w:iCs/>
              </w:rPr>
              <w:t>Выполнение домашнего зад</w:t>
            </w:r>
            <w:r w:rsidRPr="00343F80">
              <w:rPr>
                <w:bCs/>
                <w:iCs/>
              </w:rPr>
              <w:t>а</w:t>
            </w:r>
            <w:r w:rsidRPr="00343F80">
              <w:rPr>
                <w:bCs/>
                <w:iCs/>
              </w:rPr>
              <w:t>ния</w:t>
            </w:r>
          </w:p>
        </w:tc>
        <w:tc>
          <w:tcPr>
            <w:tcW w:w="943" w:type="pct"/>
          </w:tcPr>
          <w:p w:rsidR="00472FEE" w:rsidRPr="00B962E0" w:rsidRDefault="00472FEE" w:rsidP="00472FEE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</w:pPr>
            <w:r w:rsidRPr="00B962E0"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  <w:t>1. Беседа – обсуждение.</w:t>
            </w:r>
          </w:p>
          <w:p w:rsidR="00472FEE" w:rsidRPr="00B962E0" w:rsidRDefault="00472FEE" w:rsidP="00472FEE">
            <w:pPr>
              <w:pStyle w:val="Style14"/>
              <w:widowControl/>
            </w:pPr>
            <w:r w:rsidRPr="00B962E0">
              <w:rPr>
                <w:iCs/>
              </w:rPr>
              <w:t xml:space="preserve">2. Проверка </w:t>
            </w:r>
            <w:r w:rsidRPr="00B962E0">
              <w:t>лабораторной работы.</w:t>
            </w:r>
          </w:p>
          <w:p w:rsidR="00B962E0" w:rsidRPr="00343F80" w:rsidRDefault="00472FEE" w:rsidP="00472FEE">
            <w:pPr>
              <w:rPr>
                <w:b/>
                <w:i/>
              </w:rPr>
            </w:pPr>
            <w:r w:rsidRPr="00B962E0">
              <w:rPr>
                <w:iCs/>
              </w:rPr>
              <w:t>3. Устный опрос.</w:t>
            </w:r>
          </w:p>
        </w:tc>
        <w:tc>
          <w:tcPr>
            <w:tcW w:w="420" w:type="pct"/>
          </w:tcPr>
          <w:p w:rsidR="00B962E0" w:rsidRPr="00343F80" w:rsidRDefault="00B962E0" w:rsidP="00B962E0">
            <w:pPr>
              <w:pStyle w:val="Style14"/>
              <w:widowControl/>
            </w:pPr>
            <w:r w:rsidRPr="00343F80">
              <w:t xml:space="preserve">ДПК-1 – </w:t>
            </w:r>
            <w:proofErr w:type="spellStart"/>
            <w:r w:rsidRPr="00343F80">
              <w:t>зув</w:t>
            </w:r>
            <w:proofErr w:type="spellEnd"/>
          </w:p>
          <w:p w:rsidR="00B962E0" w:rsidRPr="00343F80" w:rsidRDefault="00B962E0" w:rsidP="00B962E0">
            <w:pPr>
              <w:pStyle w:val="Style14"/>
              <w:widowControl/>
            </w:pPr>
            <w:r w:rsidRPr="00343F80">
              <w:t xml:space="preserve">ПК-3– </w:t>
            </w:r>
            <w:proofErr w:type="spellStart"/>
            <w:r w:rsidRPr="00343F80">
              <w:t>зув</w:t>
            </w:r>
            <w:proofErr w:type="spellEnd"/>
          </w:p>
        </w:tc>
      </w:tr>
      <w:tr w:rsidR="00B962E0" w:rsidRPr="00343F80" w:rsidTr="00472FEE">
        <w:trPr>
          <w:trHeight w:val="499"/>
        </w:trPr>
        <w:tc>
          <w:tcPr>
            <w:tcW w:w="1415" w:type="pct"/>
          </w:tcPr>
          <w:p w:rsidR="00B962E0" w:rsidRPr="00343F80" w:rsidRDefault="00B962E0" w:rsidP="00B962E0">
            <w:r w:rsidRPr="00343F80">
              <w:rPr>
                <w:b/>
              </w:rPr>
              <w:lastRenderedPageBreak/>
              <w:t>Итого по разделу</w:t>
            </w:r>
          </w:p>
        </w:tc>
        <w:tc>
          <w:tcPr>
            <w:tcW w:w="185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</w:p>
        </w:tc>
        <w:tc>
          <w:tcPr>
            <w:tcW w:w="193" w:type="pct"/>
          </w:tcPr>
          <w:p w:rsidR="00B962E0" w:rsidRPr="00343F80" w:rsidRDefault="00B962E0" w:rsidP="00B962E0">
            <w:pPr>
              <w:jc w:val="center"/>
            </w:pPr>
            <w:r w:rsidRPr="00343F80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2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  <w:rPr>
                <w:position w:val="-22"/>
              </w:rPr>
            </w:pPr>
            <w:r w:rsidRPr="00343F80">
              <w:rPr>
                <w:b/>
                <w:position w:val="-24"/>
              </w:rPr>
              <w:object w:dxaOrig="360" w:dyaOrig="620">
                <v:shape id="_x0000_i1027" type="#_x0000_t75" style="width:16.5pt;height:30.75pt" o:ole="">
                  <v:imagedata r:id="rId12" o:title=""/>
                </v:shape>
                <o:OLEObject Type="Embed" ProgID="Equation.3" ShapeID="_x0000_i1027" DrawAspect="Content" ObjectID="_1666430063" r:id="rId13"/>
              </w:object>
            </w:r>
          </w:p>
        </w:tc>
        <w:tc>
          <w:tcPr>
            <w:tcW w:w="221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</w:p>
        </w:tc>
        <w:tc>
          <w:tcPr>
            <w:tcW w:w="277" w:type="pct"/>
          </w:tcPr>
          <w:p w:rsidR="00B962E0" w:rsidRPr="00343F80" w:rsidRDefault="00B962E0" w:rsidP="00B962E0">
            <w:pPr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343F80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4" w:type="pct"/>
          </w:tcPr>
          <w:p w:rsidR="00B962E0" w:rsidRPr="00343F80" w:rsidRDefault="00B962E0" w:rsidP="00B962E0">
            <w:pPr>
              <w:tabs>
                <w:tab w:val="left" w:pos="993"/>
              </w:tabs>
              <w:jc w:val="center"/>
              <w:rPr>
                <w:b/>
                <w:bCs/>
                <w:iCs/>
              </w:rPr>
            </w:pPr>
          </w:p>
        </w:tc>
        <w:tc>
          <w:tcPr>
            <w:tcW w:w="943" w:type="pct"/>
          </w:tcPr>
          <w:p w:rsidR="00B962E0" w:rsidRPr="00343F80" w:rsidRDefault="00B962E0" w:rsidP="00B962E0">
            <w:pPr>
              <w:rPr>
                <w:b/>
                <w:i/>
              </w:rPr>
            </w:pPr>
          </w:p>
        </w:tc>
        <w:tc>
          <w:tcPr>
            <w:tcW w:w="420" w:type="pct"/>
          </w:tcPr>
          <w:p w:rsidR="00B962E0" w:rsidRPr="00343F80" w:rsidRDefault="00B962E0" w:rsidP="00B962E0">
            <w:pPr>
              <w:pStyle w:val="Style14"/>
              <w:widowControl/>
            </w:pPr>
          </w:p>
        </w:tc>
      </w:tr>
      <w:tr w:rsidR="00472FEE" w:rsidRPr="00343F80" w:rsidTr="00472FEE">
        <w:trPr>
          <w:trHeight w:val="301"/>
        </w:trPr>
        <w:tc>
          <w:tcPr>
            <w:tcW w:w="5000" w:type="pct"/>
            <w:gridSpan w:val="9"/>
          </w:tcPr>
          <w:p w:rsidR="00472FEE" w:rsidRPr="00343F80" w:rsidRDefault="00472FEE" w:rsidP="00B962E0">
            <w:pPr>
              <w:pStyle w:val="Style14"/>
              <w:widowControl/>
            </w:pPr>
            <w:r w:rsidRPr="00343F80">
              <w:t>Раздел 6. Численные методы оптимизации</w:t>
            </w:r>
          </w:p>
        </w:tc>
      </w:tr>
      <w:tr w:rsidR="00B962E0" w:rsidRPr="00343F80" w:rsidTr="00472FEE">
        <w:trPr>
          <w:trHeight w:val="499"/>
        </w:trPr>
        <w:tc>
          <w:tcPr>
            <w:tcW w:w="1415" w:type="pct"/>
          </w:tcPr>
          <w:p w:rsidR="00B962E0" w:rsidRPr="00343F80" w:rsidRDefault="00B962E0" w:rsidP="00B962E0">
            <w:r w:rsidRPr="00343F80">
              <w:t>6.1 Методы поиска безусловного эк</w:t>
            </w:r>
            <w:r w:rsidRPr="00343F80">
              <w:t>с</w:t>
            </w:r>
            <w:r w:rsidRPr="00343F80">
              <w:t>тремума</w:t>
            </w:r>
          </w:p>
        </w:tc>
        <w:tc>
          <w:tcPr>
            <w:tcW w:w="185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</w:p>
        </w:tc>
        <w:tc>
          <w:tcPr>
            <w:tcW w:w="193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  <w:r w:rsidRPr="00343F80">
              <w:t>2</w:t>
            </w:r>
          </w:p>
        </w:tc>
        <w:tc>
          <w:tcPr>
            <w:tcW w:w="222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  <w:rPr>
                <w:position w:val="-22"/>
              </w:rPr>
            </w:pPr>
            <w:r w:rsidRPr="00343F80">
              <w:rPr>
                <w:position w:val="-22"/>
              </w:rPr>
              <w:t>4</w:t>
            </w:r>
          </w:p>
        </w:tc>
        <w:tc>
          <w:tcPr>
            <w:tcW w:w="221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</w:p>
        </w:tc>
        <w:tc>
          <w:tcPr>
            <w:tcW w:w="277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  <w:rPr>
                <w:position w:val="-22"/>
              </w:rPr>
            </w:pPr>
            <w:r w:rsidRPr="00343F80">
              <w:rPr>
                <w:position w:val="-22"/>
              </w:rPr>
              <w:t>1</w:t>
            </w:r>
          </w:p>
        </w:tc>
        <w:tc>
          <w:tcPr>
            <w:tcW w:w="1124" w:type="pct"/>
          </w:tcPr>
          <w:p w:rsidR="00B962E0" w:rsidRPr="00343F80" w:rsidRDefault="00B962E0" w:rsidP="00B962E0">
            <w:pPr>
              <w:tabs>
                <w:tab w:val="left" w:pos="993"/>
              </w:tabs>
              <w:rPr>
                <w:bCs/>
                <w:iCs/>
              </w:rPr>
            </w:pPr>
            <w:r w:rsidRPr="00343F80">
              <w:rPr>
                <w:bCs/>
                <w:iCs/>
              </w:rPr>
              <w:t>Самостоятельное изучение учебной и научной литерат</w:t>
            </w:r>
            <w:r w:rsidRPr="00343F80">
              <w:rPr>
                <w:bCs/>
                <w:iCs/>
              </w:rPr>
              <w:t>у</w:t>
            </w:r>
            <w:r w:rsidRPr="00343F80">
              <w:rPr>
                <w:bCs/>
                <w:iCs/>
              </w:rPr>
              <w:t>ры.</w:t>
            </w:r>
          </w:p>
          <w:p w:rsidR="00B962E0" w:rsidRPr="00343F80" w:rsidRDefault="00B962E0" w:rsidP="00B962E0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43F80">
              <w:rPr>
                <w:bCs/>
                <w:iCs/>
              </w:rPr>
              <w:t>- Выполнение домашнего з</w:t>
            </w:r>
            <w:r w:rsidRPr="00343F80">
              <w:rPr>
                <w:bCs/>
                <w:iCs/>
              </w:rPr>
              <w:t>а</w:t>
            </w:r>
            <w:r w:rsidRPr="00343F80">
              <w:rPr>
                <w:bCs/>
                <w:iCs/>
              </w:rPr>
              <w:t>дания</w:t>
            </w:r>
          </w:p>
        </w:tc>
        <w:tc>
          <w:tcPr>
            <w:tcW w:w="943" w:type="pct"/>
          </w:tcPr>
          <w:p w:rsidR="00472FEE" w:rsidRPr="00B962E0" w:rsidRDefault="00472FEE" w:rsidP="00472FEE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</w:pPr>
            <w:r w:rsidRPr="00B962E0"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  <w:t>1. Беседа – обсуждение.</w:t>
            </w:r>
          </w:p>
          <w:p w:rsidR="00472FEE" w:rsidRPr="00B962E0" w:rsidRDefault="00472FEE" w:rsidP="00472FEE">
            <w:pPr>
              <w:pStyle w:val="Style14"/>
              <w:widowControl/>
            </w:pPr>
            <w:r w:rsidRPr="00B962E0">
              <w:rPr>
                <w:iCs/>
              </w:rPr>
              <w:t xml:space="preserve">2. Проверка </w:t>
            </w:r>
            <w:r w:rsidRPr="00B962E0">
              <w:t>лабораторной работы.</w:t>
            </w:r>
          </w:p>
          <w:p w:rsidR="00B962E0" w:rsidRPr="00343F80" w:rsidRDefault="00472FEE" w:rsidP="00472FEE">
            <w:pPr>
              <w:rPr>
                <w:b/>
                <w:i/>
              </w:rPr>
            </w:pPr>
            <w:r w:rsidRPr="00B962E0">
              <w:rPr>
                <w:iCs/>
              </w:rPr>
              <w:t>3. Устный опрос.</w:t>
            </w:r>
          </w:p>
        </w:tc>
        <w:tc>
          <w:tcPr>
            <w:tcW w:w="420" w:type="pct"/>
          </w:tcPr>
          <w:p w:rsidR="00B962E0" w:rsidRPr="00343F80" w:rsidRDefault="00B962E0" w:rsidP="00B962E0">
            <w:pPr>
              <w:pStyle w:val="Style14"/>
              <w:widowControl/>
            </w:pPr>
            <w:r w:rsidRPr="00343F80">
              <w:t xml:space="preserve">ДПК-1 – </w:t>
            </w:r>
            <w:proofErr w:type="spellStart"/>
            <w:r w:rsidRPr="00343F80">
              <w:t>зув</w:t>
            </w:r>
            <w:proofErr w:type="spellEnd"/>
          </w:p>
          <w:p w:rsidR="00B962E0" w:rsidRPr="00343F80" w:rsidRDefault="00B962E0" w:rsidP="00B962E0">
            <w:pPr>
              <w:pStyle w:val="Style14"/>
              <w:widowControl/>
            </w:pPr>
            <w:r w:rsidRPr="00343F80">
              <w:t xml:space="preserve">ПК-3– </w:t>
            </w:r>
            <w:proofErr w:type="spellStart"/>
            <w:r w:rsidRPr="00343F80">
              <w:t>зув</w:t>
            </w:r>
            <w:proofErr w:type="spellEnd"/>
          </w:p>
        </w:tc>
      </w:tr>
      <w:tr w:rsidR="00B962E0" w:rsidRPr="00343F80" w:rsidTr="00472FEE">
        <w:trPr>
          <w:trHeight w:val="499"/>
        </w:trPr>
        <w:tc>
          <w:tcPr>
            <w:tcW w:w="1415" w:type="pct"/>
          </w:tcPr>
          <w:p w:rsidR="00B962E0" w:rsidRPr="00343F80" w:rsidRDefault="00B962E0" w:rsidP="00B962E0">
            <w:r w:rsidRPr="00343F80">
              <w:t>6.2. Методы штрафных и барьерных функций поиска условного экстремума функции</w:t>
            </w:r>
          </w:p>
        </w:tc>
        <w:tc>
          <w:tcPr>
            <w:tcW w:w="185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</w:p>
        </w:tc>
        <w:tc>
          <w:tcPr>
            <w:tcW w:w="193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  <w:r w:rsidRPr="00343F80">
              <w:t>2</w:t>
            </w:r>
          </w:p>
        </w:tc>
        <w:tc>
          <w:tcPr>
            <w:tcW w:w="222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  <w:rPr>
                <w:position w:val="-22"/>
              </w:rPr>
            </w:pPr>
            <w:r w:rsidRPr="00343F80">
              <w:rPr>
                <w:position w:val="-22"/>
              </w:rPr>
              <w:t>4</w:t>
            </w:r>
          </w:p>
        </w:tc>
        <w:tc>
          <w:tcPr>
            <w:tcW w:w="221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</w:p>
        </w:tc>
        <w:tc>
          <w:tcPr>
            <w:tcW w:w="277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  <w:rPr>
                <w:position w:val="-22"/>
              </w:rPr>
            </w:pPr>
            <w:r w:rsidRPr="00343F80">
              <w:rPr>
                <w:position w:val="-22"/>
              </w:rPr>
              <w:t>1</w:t>
            </w:r>
          </w:p>
        </w:tc>
        <w:tc>
          <w:tcPr>
            <w:tcW w:w="1124" w:type="pct"/>
          </w:tcPr>
          <w:p w:rsidR="00B962E0" w:rsidRPr="00343F80" w:rsidRDefault="00B962E0" w:rsidP="00B962E0">
            <w:pPr>
              <w:tabs>
                <w:tab w:val="left" w:pos="993"/>
              </w:tabs>
              <w:rPr>
                <w:bCs/>
                <w:iCs/>
              </w:rPr>
            </w:pPr>
            <w:r w:rsidRPr="00343F80">
              <w:rPr>
                <w:bCs/>
                <w:iCs/>
              </w:rPr>
              <w:t>Самостоятельное изучение учебной и научной литерат</w:t>
            </w:r>
            <w:r w:rsidRPr="00343F80">
              <w:rPr>
                <w:bCs/>
                <w:iCs/>
              </w:rPr>
              <w:t>у</w:t>
            </w:r>
            <w:r w:rsidRPr="00343F80">
              <w:rPr>
                <w:bCs/>
                <w:iCs/>
              </w:rPr>
              <w:t>ры.</w:t>
            </w:r>
          </w:p>
          <w:p w:rsidR="00B962E0" w:rsidRPr="00343F80" w:rsidRDefault="00B962E0" w:rsidP="00B962E0">
            <w:pPr>
              <w:pStyle w:val="Style14"/>
              <w:widowControl/>
              <w:rPr>
                <w:bCs/>
                <w:iCs/>
              </w:rPr>
            </w:pPr>
            <w:r w:rsidRPr="00343F80">
              <w:rPr>
                <w:bCs/>
                <w:iCs/>
              </w:rPr>
              <w:t>Работа с электронными би</w:t>
            </w:r>
            <w:r w:rsidRPr="00343F80">
              <w:rPr>
                <w:bCs/>
                <w:iCs/>
              </w:rPr>
              <w:t>б</w:t>
            </w:r>
            <w:r w:rsidRPr="00343F80">
              <w:rPr>
                <w:bCs/>
                <w:iCs/>
              </w:rPr>
              <w:t>лиотеками.</w:t>
            </w:r>
          </w:p>
          <w:p w:rsidR="00B962E0" w:rsidRPr="00343F80" w:rsidRDefault="00B962E0" w:rsidP="00B962E0">
            <w:pPr>
              <w:tabs>
                <w:tab w:val="left" w:pos="993"/>
              </w:tabs>
              <w:rPr>
                <w:bCs/>
                <w:iCs/>
              </w:rPr>
            </w:pPr>
            <w:r w:rsidRPr="00343F80">
              <w:rPr>
                <w:bCs/>
                <w:iCs/>
              </w:rPr>
              <w:t xml:space="preserve">Подготовка к семинару </w:t>
            </w:r>
          </w:p>
          <w:p w:rsidR="00B962E0" w:rsidRPr="00343F80" w:rsidRDefault="00B962E0" w:rsidP="00472FEE">
            <w:pPr>
              <w:tabs>
                <w:tab w:val="left" w:pos="993"/>
              </w:tabs>
              <w:rPr>
                <w:b/>
                <w:bCs/>
                <w:iCs/>
              </w:rPr>
            </w:pPr>
            <w:r w:rsidRPr="00343F80">
              <w:rPr>
                <w:bCs/>
                <w:iCs/>
              </w:rPr>
              <w:t>Выполнение домашнего зад</w:t>
            </w:r>
            <w:r w:rsidRPr="00343F80">
              <w:rPr>
                <w:bCs/>
                <w:iCs/>
              </w:rPr>
              <w:t>а</w:t>
            </w:r>
            <w:r w:rsidRPr="00343F80">
              <w:rPr>
                <w:bCs/>
                <w:iCs/>
              </w:rPr>
              <w:t>ния</w:t>
            </w:r>
          </w:p>
        </w:tc>
        <w:tc>
          <w:tcPr>
            <w:tcW w:w="943" w:type="pct"/>
          </w:tcPr>
          <w:p w:rsidR="00472FEE" w:rsidRPr="00B962E0" w:rsidRDefault="00472FEE" w:rsidP="00472FEE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</w:pPr>
            <w:r w:rsidRPr="00B962E0"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  <w:t>1. Беседа – обсуждение.</w:t>
            </w:r>
          </w:p>
          <w:p w:rsidR="00472FEE" w:rsidRPr="00B962E0" w:rsidRDefault="00472FEE" w:rsidP="00472FEE">
            <w:pPr>
              <w:pStyle w:val="Style14"/>
              <w:widowControl/>
            </w:pPr>
            <w:r w:rsidRPr="00B962E0">
              <w:rPr>
                <w:iCs/>
              </w:rPr>
              <w:t xml:space="preserve">2. Проверка </w:t>
            </w:r>
            <w:r w:rsidRPr="00B962E0">
              <w:t>лабораторной работы.</w:t>
            </w:r>
          </w:p>
          <w:p w:rsidR="00B962E0" w:rsidRPr="00343F80" w:rsidRDefault="00472FEE" w:rsidP="00472FEE">
            <w:pPr>
              <w:rPr>
                <w:b/>
                <w:i/>
              </w:rPr>
            </w:pPr>
            <w:r w:rsidRPr="00B962E0">
              <w:rPr>
                <w:iCs/>
              </w:rPr>
              <w:t>3. Устный опрос.</w:t>
            </w:r>
          </w:p>
        </w:tc>
        <w:tc>
          <w:tcPr>
            <w:tcW w:w="420" w:type="pct"/>
          </w:tcPr>
          <w:p w:rsidR="00B962E0" w:rsidRPr="00343F80" w:rsidRDefault="00B962E0" w:rsidP="00B962E0">
            <w:pPr>
              <w:pStyle w:val="Style14"/>
              <w:widowControl/>
            </w:pPr>
            <w:r w:rsidRPr="00343F80">
              <w:t xml:space="preserve">ДПК-1 – </w:t>
            </w:r>
            <w:proofErr w:type="spellStart"/>
            <w:r w:rsidRPr="00343F80">
              <w:t>зув</w:t>
            </w:r>
            <w:proofErr w:type="spellEnd"/>
          </w:p>
          <w:p w:rsidR="00B962E0" w:rsidRPr="00343F80" w:rsidRDefault="00B962E0" w:rsidP="00B962E0">
            <w:pPr>
              <w:pStyle w:val="Style14"/>
              <w:widowControl/>
            </w:pPr>
            <w:r w:rsidRPr="00343F80">
              <w:t xml:space="preserve">ПК-3– </w:t>
            </w:r>
            <w:proofErr w:type="spellStart"/>
            <w:r w:rsidRPr="00343F80">
              <w:t>зув</w:t>
            </w:r>
            <w:proofErr w:type="spellEnd"/>
          </w:p>
        </w:tc>
      </w:tr>
      <w:tr w:rsidR="00B962E0" w:rsidRPr="00343F80" w:rsidTr="00472FEE">
        <w:trPr>
          <w:trHeight w:val="499"/>
        </w:trPr>
        <w:tc>
          <w:tcPr>
            <w:tcW w:w="1415" w:type="pct"/>
          </w:tcPr>
          <w:p w:rsidR="00B962E0" w:rsidRPr="00343F80" w:rsidRDefault="00B962E0" w:rsidP="00B962E0">
            <w:r w:rsidRPr="00343F80">
              <w:rPr>
                <w:b/>
              </w:rPr>
              <w:t>Итого по разделу</w:t>
            </w:r>
          </w:p>
        </w:tc>
        <w:tc>
          <w:tcPr>
            <w:tcW w:w="185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</w:p>
        </w:tc>
        <w:tc>
          <w:tcPr>
            <w:tcW w:w="193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  <w:rPr>
                <w:b/>
              </w:rPr>
            </w:pPr>
            <w:r w:rsidRPr="00343F80">
              <w:rPr>
                <w:b/>
              </w:rPr>
              <w:t>4</w:t>
            </w:r>
          </w:p>
        </w:tc>
        <w:tc>
          <w:tcPr>
            <w:tcW w:w="222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  <w:rPr>
                <w:position w:val="-22"/>
              </w:rPr>
            </w:pPr>
            <w:r w:rsidRPr="00343F80">
              <w:rPr>
                <w:b/>
                <w:position w:val="-24"/>
              </w:rPr>
              <w:object w:dxaOrig="340" w:dyaOrig="620">
                <v:shape id="_x0000_i1028" type="#_x0000_t75" style="width:14.25pt;height:30.75pt" o:ole="">
                  <v:imagedata r:id="rId14" o:title=""/>
                </v:shape>
                <o:OLEObject Type="Embed" ProgID="Equation.3" ShapeID="_x0000_i1028" DrawAspect="Content" ObjectID="_1666430064" r:id="rId15"/>
              </w:object>
            </w:r>
          </w:p>
        </w:tc>
        <w:tc>
          <w:tcPr>
            <w:tcW w:w="221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</w:p>
        </w:tc>
        <w:tc>
          <w:tcPr>
            <w:tcW w:w="277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343F80">
              <w:rPr>
                <w:b/>
                <w:position w:val="-22"/>
              </w:rPr>
              <w:t>2</w:t>
            </w:r>
          </w:p>
        </w:tc>
        <w:tc>
          <w:tcPr>
            <w:tcW w:w="1124" w:type="pct"/>
          </w:tcPr>
          <w:p w:rsidR="00B962E0" w:rsidRPr="00343F80" w:rsidRDefault="00B962E0" w:rsidP="00B962E0">
            <w:pPr>
              <w:tabs>
                <w:tab w:val="left" w:pos="993"/>
              </w:tabs>
              <w:jc w:val="center"/>
              <w:rPr>
                <w:b/>
                <w:bCs/>
                <w:iCs/>
              </w:rPr>
            </w:pPr>
          </w:p>
        </w:tc>
        <w:tc>
          <w:tcPr>
            <w:tcW w:w="943" w:type="pct"/>
          </w:tcPr>
          <w:p w:rsidR="00B962E0" w:rsidRPr="00343F80" w:rsidRDefault="00B962E0" w:rsidP="00B962E0">
            <w:pPr>
              <w:rPr>
                <w:b/>
                <w:i/>
              </w:rPr>
            </w:pPr>
          </w:p>
        </w:tc>
        <w:tc>
          <w:tcPr>
            <w:tcW w:w="420" w:type="pct"/>
          </w:tcPr>
          <w:p w:rsidR="00B962E0" w:rsidRPr="00343F80" w:rsidRDefault="00B962E0" w:rsidP="00B962E0">
            <w:pPr>
              <w:pStyle w:val="Style14"/>
              <w:widowControl/>
            </w:pPr>
          </w:p>
        </w:tc>
      </w:tr>
      <w:tr w:rsidR="00472FEE" w:rsidRPr="00343F80" w:rsidTr="00472FEE">
        <w:trPr>
          <w:trHeight w:val="295"/>
        </w:trPr>
        <w:tc>
          <w:tcPr>
            <w:tcW w:w="5000" w:type="pct"/>
            <w:gridSpan w:val="9"/>
          </w:tcPr>
          <w:p w:rsidR="00472FEE" w:rsidRPr="00472FEE" w:rsidRDefault="00472FEE" w:rsidP="00B962E0">
            <w:pPr>
              <w:pStyle w:val="Style14"/>
              <w:widowControl/>
              <w:rPr>
                <w:b/>
              </w:rPr>
            </w:pPr>
            <w:r w:rsidRPr="00472FEE">
              <w:rPr>
                <w:b/>
              </w:rPr>
              <w:t>Раздел 7. Численные  методы решения ОДУ</w:t>
            </w:r>
          </w:p>
        </w:tc>
      </w:tr>
      <w:tr w:rsidR="00B962E0" w:rsidRPr="00343F80" w:rsidTr="00472FEE">
        <w:trPr>
          <w:trHeight w:val="499"/>
        </w:trPr>
        <w:tc>
          <w:tcPr>
            <w:tcW w:w="1415" w:type="pct"/>
          </w:tcPr>
          <w:p w:rsidR="00B962E0" w:rsidRPr="00343F80" w:rsidRDefault="00B962E0" w:rsidP="00B962E0">
            <w:pPr>
              <w:rPr>
                <w:b/>
              </w:rPr>
            </w:pPr>
            <w:r w:rsidRPr="00343F80">
              <w:t>7.1 Решение задачи Коши</w:t>
            </w:r>
          </w:p>
        </w:tc>
        <w:tc>
          <w:tcPr>
            <w:tcW w:w="185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</w:p>
        </w:tc>
        <w:tc>
          <w:tcPr>
            <w:tcW w:w="193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  <w:r w:rsidRPr="00343F80">
              <w:t>4</w:t>
            </w:r>
          </w:p>
        </w:tc>
        <w:tc>
          <w:tcPr>
            <w:tcW w:w="222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  <w:rPr>
                <w:position w:val="-22"/>
              </w:rPr>
            </w:pPr>
            <w:r w:rsidRPr="00343F80">
              <w:rPr>
                <w:position w:val="-22"/>
              </w:rPr>
              <w:t>4</w:t>
            </w:r>
          </w:p>
        </w:tc>
        <w:tc>
          <w:tcPr>
            <w:tcW w:w="221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</w:p>
        </w:tc>
        <w:tc>
          <w:tcPr>
            <w:tcW w:w="277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343F80">
              <w:rPr>
                <w:position w:val="-22"/>
              </w:rPr>
              <w:t>1</w:t>
            </w:r>
          </w:p>
        </w:tc>
        <w:tc>
          <w:tcPr>
            <w:tcW w:w="1124" w:type="pct"/>
          </w:tcPr>
          <w:p w:rsidR="00B962E0" w:rsidRPr="00343F80" w:rsidRDefault="00B962E0" w:rsidP="00B962E0">
            <w:pPr>
              <w:tabs>
                <w:tab w:val="left" w:pos="993"/>
              </w:tabs>
              <w:rPr>
                <w:bCs/>
                <w:iCs/>
              </w:rPr>
            </w:pPr>
            <w:r w:rsidRPr="00343F80">
              <w:rPr>
                <w:bCs/>
                <w:iCs/>
              </w:rPr>
              <w:t>Самостоятельное изучение учебной и научной литерат</w:t>
            </w:r>
            <w:r w:rsidRPr="00343F80">
              <w:rPr>
                <w:bCs/>
                <w:iCs/>
              </w:rPr>
              <w:t>у</w:t>
            </w:r>
            <w:r w:rsidRPr="00343F80">
              <w:rPr>
                <w:bCs/>
                <w:iCs/>
              </w:rPr>
              <w:t>ры.</w:t>
            </w:r>
          </w:p>
          <w:p w:rsidR="00B962E0" w:rsidRPr="00343F80" w:rsidRDefault="00B962E0" w:rsidP="00472FEE">
            <w:pPr>
              <w:tabs>
                <w:tab w:val="left" w:pos="993"/>
              </w:tabs>
              <w:rPr>
                <w:b/>
                <w:bCs/>
                <w:iCs/>
              </w:rPr>
            </w:pPr>
            <w:r w:rsidRPr="00343F80">
              <w:rPr>
                <w:bCs/>
                <w:iCs/>
              </w:rPr>
              <w:t>Выполнение домашнего зад</w:t>
            </w:r>
            <w:r w:rsidRPr="00343F80">
              <w:rPr>
                <w:bCs/>
                <w:iCs/>
              </w:rPr>
              <w:t>а</w:t>
            </w:r>
            <w:r w:rsidRPr="00343F80">
              <w:rPr>
                <w:bCs/>
                <w:iCs/>
              </w:rPr>
              <w:t>ния</w:t>
            </w:r>
          </w:p>
        </w:tc>
        <w:tc>
          <w:tcPr>
            <w:tcW w:w="943" w:type="pct"/>
          </w:tcPr>
          <w:p w:rsidR="00472FEE" w:rsidRPr="00B962E0" w:rsidRDefault="00472FEE" w:rsidP="00472FEE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</w:pPr>
            <w:r w:rsidRPr="00B962E0"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  <w:t>1. Беседа – обсуждение.</w:t>
            </w:r>
          </w:p>
          <w:p w:rsidR="00472FEE" w:rsidRPr="00B962E0" w:rsidRDefault="00472FEE" w:rsidP="00472FEE">
            <w:pPr>
              <w:pStyle w:val="Style14"/>
              <w:widowControl/>
            </w:pPr>
            <w:r w:rsidRPr="00B962E0">
              <w:rPr>
                <w:iCs/>
              </w:rPr>
              <w:t xml:space="preserve">2. Проверка </w:t>
            </w:r>
            <w:r w:rsidRPr="00B962E0">
              <w:t>лабораторной работы.</w:t>
            </w:r>
          </w:p>
          <w:p w:rsidR="00B962E0" w:rsidRPr="00343F80" w:rsidRDefault="00472FEE" w:rsidP="00472FEE">
            <w:pPr>
              <w:rPr>
                <w:b/>
                <w:i/>
              </w:rPr>
            </w:pPr>
            <w:r w:rsidRPr="00B962E0">
              <w:rPr>
                <w:iCs/>
              </w:rPr>
              <w:t>3. Устный опрос.</w:t>
            </w:r>
          </w:p>
        </w:tc>
        <w:tc>
          <w:tcPr>
            <w:tcW w:w="420" w:type="pct"/>
          </w:tcPr>
          <w:p w:rsidR="00B962E0" w:rsidRPr="00343F80" w:rsidRDefault="00B962E0" w:rsidP="00B962E0">
            <w:pPr>
              <w:pStyle w:val="Style14"/>
              <w:widowControl/>
            </w:pPr>
            <w:r w:rsidRPr="00343F80">
              <w:t xml:space="preserve">ДПК-1 – </w:t>
            </w:r>
            <w:proofErr w:type="spellStart"/>
            <w:r w:rsidRPr="00343F80">
              <w:t>зув</w:t>
            </w:r>
            <w:proofErr w:type="spellEnd"/>
          </w:p>
          <w:p w:rsidR="00B962E0" w:rsidRPr="00343F80" w:rsidRDefault="00B962E0" w:rsidP="00B962E0">
            <w:pPr>
              <w:pStyle w:val="Style14"/>
              <w:widowControl/>
            </w:pPr>
            <w:r w:rsidRPr="00343F80">
              <w:t xml:space="preserve">ПК-3– </w:t>
            </w:r>
            <w:proofErr w:type="spellStart"/>
            <w:r w:rsidRPr="00343F80">
              <w:t>зув</w:t>
            </w:r>
            <w:proofErr w:type="spellEnd"/>
          </w:p>
        </w:tc>
      </w:tr>
      <w:tr w:rsidR="00B962E0" w:rsidRPr="00343F80" w:rsidTr="00472FEE">
        <w:trPr>
          <w:trHeight w:val="499"/>
        </w:trPr>
        <w:tc>
          <w:tcPr>
            <w:tcW w:w="1415" w:type="pct"/>
          </w:tcPr>
          <w:p w:rsidR="00B962E0" w:rsidRPr="00343F80" w:rsidRDefault="00B962E0" w:rsidP="00B962E0">
            <w:pPr>
              <w:rPr>
                <w:b/>
              </w:rPr>
            </w:pPr>
            <w:r w:rsidRPr="00343F80">
              <w:lastRenderedPageBreak/>
              <w:t>7.2 Решение краевой задачи для ОДУ</w:t>
            </w:r>
          </w:p>
        </w:tc>
        <w:tc>
          <w:tcPr>
            <w:tcW w:w="185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</w:p>
        </w:tc>
        <w:tc>
          <w:tcPr>
            <w:tcW w:w="193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  <w:r w:rsidRPr="00343F80">
              <w:t>2</w:t>
            </w:r>
          </w:p>
        </w:tc>
        <w:tc>
          <w:tcPr>
            <w:tcW w:w="222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  <w:rPr>
                <w:position w:val="-22"/>
              </w:rPr>
            </w:pPr>
            <w:r w:rsidRPr="00343F80">
              <w:rPr>
                <w:position w:val="-22"/>
              </w:rPr>
              <w:t>2</w:t>
            </w:r>
          </w:p>
        </w:tc>
        <w:tc>
          <w:tcPr>
            <w:tcW w:w="221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</w:p>
        </w:tc>
        <w:tc>
          <w:tcPr>
            <w:tcW w:w="277" w:type="pct"/>
          </w:tcPr>
          <w:p w:rsidR="00B962E0" w:rsidRPr="00343F80" w:rsidRDefault="00B962E0" w:rsidP="00B962E0">
            <w:pPr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pct"/>
          </w:tcPr>
          <w:p w:rsidR="00B962E0" w:rsidRPr="00343F80" w:rsidRDefault="00B962E0" w:rsidP="00B962E0">
            <w:pPr>
              <w:tabs>
                <w:tab w:val="left" w:pos="993"/>
              </w:tabs>
              <w:rPr>
                <w:bCs/>
                <w:iCs/>
              </w:rPr>
            </w:pPr>
            <w:r w:rsidRPr="00343F80">
              <w:rPr>
                <w:bCs/>
                <w:iCs/>
              </w:rPr>
              <w:t>Самостоятельное изучение учебной и научной литерат</w:t>
            </w:r>
            <w:r w:rsidRPr="00343F80">
              <w:rPr>
                <w:bCs/>
                <w:iCs/>
              </w:rPr>
              <w:t>у</w:t>
            </w:r>
            <w:r w:rsidRPr="00343F80">
              <w:rPr>
                <w:bCs/>
                <w:iCs/>
              </w:rPr>
              <w:t>ры.</w:t>
            </w:r>
          </w:p>
          <w:p w:rsidR="00B962E0" w:rsidRPr="00343F80" w:rsidRDefault="00B962E0" w:rsidP="00B962E0">
            <w:pPr>
              <w:pStyle w:val="Style14"/>
              <w:widowControl/>
              <w:rPr>
                <w:bCs/>
                <w:iCs/>
              </w:rPr>
            </w:pPr>
            <w:r w:rsidRPr="00343F80">
              <w:rPr>
                <w:bCs/>
                <w:iCs/>
              </w:rPr>
              <w:t>Работа с электронными би</w:t>
            </w:r>
            <w:r w:rsidRPr="00343F80">
              <w:rPr>
                <w:bCs/>
                <w:iCs/>
              </w:rPr>
              <w:t>б</w:t>
            </w:r>
            <w:r w:rsidRPr="00343F80">
              <w:rPr>
                <w:bCs/>
                <w:iCs/>
              </w:rPr>
              <w:t>лиотеками.</w:t>
            </w:r>
          </w:p>
          <w:p w:rsidR="00B962E0" w:rsidRPr="00343F80" w:rsidRDefault="00B962E0" w:rsidP="00472FEE">
            <w:pPr>
              <w:tabs>
                <w:tab w:val="left" w:pos="993"/>
              </w:tabs>
              <w:rPr>
                <w:b/>
                <w:bCs/>
                <w:iCs/>
              </w:rPr>
            </w:pPr>
            <w:r w:rsidRPr="00343F80">
              <w:rPr>
                <w:bCs/>
                <w:iCs/>
              </w:rPr>
              <w:t>Выполнение домашнего зад</w:t>
            </w:r>
            <w:r w:rsidRPr="00343F80">
              <w:rPr>
                <w:bCs/>
                <w:iCs/>
              </w:rPr>
              <w:t>а</w:t>
            </w:r>
            <w:r w:rsidRPr="00343F80">
              <w:rPr>
                <w:bCs/>
                <w:iCs/>
              </w:rPr>
              <w:t>ния</w:t>
            </w:r>
          </w:p>
        </w:tc>
        <w:tc>
          <w:tcPr>
            <w:tcW w:w="943" w:type="pct"/>
          </w:tcPr>
          <w:p w:rsidR="00472FEE" w:rsidRPr="00B962E0" w:rsidRDefault="00472FEE" w:rsidP="00472FEE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</w:pPr>
            <w:r w:rsidRPr="00B962E0"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  <w:t>1. Беседа – обсуждение.</w:t>
            </w:r>
          </w:p>
          <w:p w:rsidR="00472FEE" w:rsidRPr="00B962E0" w:rsidRDefault="00472FEE" w:rsidP="00472FEE">
            <w:pPr>
              <w:pStyle w:val="Style14"/>
              <w:widowControl/>
            </w:pPr>
            <w:r w:rsidRPr="00B962E0">
              <w:rPr>
                <w:iCs/>
              </w:rPr>
              <w:t xml:space="preserve">2. Проверка </w:t>
            </w:r>
            <w:r w:rsidRPr="00B962E0">
              <w:t>лабораторной работы.</w:t>
            </w:r>
          </w:p>
          <w:p w:rsidR="00B962E0" w:rsidRPr="00343F80" w:rsidRDefault="00472FEE" w:rsidP="00472FEE">
            <w:pPr>
              <w:rPr>
                <w:b/>
                <w:i/>
              </w:rPr>
            </w:pPr>
            <w:r w:rsidRPr="00B962E0">
              <w:rPr>
                <w:iCs/>
              </w:rPr>
              <w:t>3. Устный опрос.</w:t>
            </w:r>
          </w:p>
        </w:tc>
        <w:tc>
          <w:tcPr>
            <w:tcW w:w="420" w:type="pct"/>
          </w:tcPr>
          <w:p w:rsidR="00B962E0" w:rsidRPr="00343F80" w:rsidRDefault="00B962E0" w:rsidP="00B962E0">
            <w:pPr>
              <w:pStyle w:val="Style14"/>
              <w:widowControl/>
            </w:pPr>
            <w:r w:rsidRPr="00343F80">
              <w:t xml:space="preserve">ДПК-1 – </w:t>
            </w:r>
            <w:proofErr w:type="spellStart"/>
            <w:r w:rsidRPr="00343F80">
              <w:t>зув</w:t>
            </w:r>
            <w:proofErr w:type="spellEnd"/>
          </w:p>
          <w:p w:rsidR="00B962E0" w:rsidRPr="00343F80" w:rsidRDefault="00B962E0" w:rsidP="00B962E0">
            <w:pPr>
              <w:pStyle w:val="Style14"/>
              <w:widowControl/>
            </w:pPr>
            <w:r w:rsidRPr="00343F80">
              <w:t xml:space="preserve">ПК-3– </w:t>
            </w:r>
            <w:proofErr w:type="spellStart"/>
            <w:r w:rsidRPr="00343F80">
              <w:t>зув</w:t>
            </w:r>
            <w:proofErr w:type="spellEnd"/>
          </w:p>
        </w:tc>
      </w:tr>
      <w:tr w:rsidR="00B962E0" w:rsidRPr="00343F80" w:rsidTr="00472FEE">
        <w:trPr>
          <w:trHeight w:val="499"/>
        </w:trPr>
        <w:tc>
          <w:tcPr>
            <w:tcW w:w="1415" w:type="pct"/>
          </w:tcPr>
          <w:p w:rsidR="00B962E0" w:rsidRPr="00343F80" w:rsidRDefault="00B962E0" w:rsidP="00B962E0">
            <w:pPr>
              <w:rPr>
                <w:b/>
              </w:rPr>
            </w:pPr>
            <w:r w:rsidRPr="00343F80">
              <w:rPr>
                <w:b/>
              </w:rPr>
              <w:t>Итого по разделу</w:t>
            </w:r>
          </w:p>
        </w:tc>
        <w:tc>
          <w:tcPr>
            <w:tcW w:w="185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</w:p>
        </w:tc>
        <w:tc>
          <w:tcPr>
            <w:tcW w:w="193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  <w:rPr>
                <w:b/>
              </w:rPr>
            </w:pPr>
            <w:r w:rsidRPr="00343F80">
              <w:rPr>
                <w:b/>
              </w:rPr>
              <w:t>4</w:t>
            </w:r>
          </w:p>
        </w:tc>
        <w:tc>
          <w:tcPr>
            <w:tcW w:w="222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  <w:rPr>
                <w:position w:val="-22"/>
              </w:rPr>
            </w:pPr>
            <w:r w:rsidRPr="00343F80">
              <w:rPr>
                <w:b/>
                <w:position w:val="-24"/>
              </w:rPr>
              <w:object w:dxaOrig="360" w:dyaOrig="620">
                <v:shape id="_x0000_i1029" type="#_x0000_t75" style="width:16.5pt;height:30.75pt" o:ole="">
                  <v:imagedata r:id="rId16" o:title=""/>
                </v:shape>
                <o:OLEObject Type="Embed" ProgID="Equation.3" ShapeID="_x0000_i1029" DrawAspect="Content" ObjectID="_1666430065" r:id="rId17"/>
              </w:object>
            </w:r>
          </w:p>
        </w:tc>
        <w:tc>
          <w:tcPr>
            <w:tcW w:w="221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</w:p>
        </w:tc>
        <w:tc>
          <w:tcPr>
            <w:tcW w:w="277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343F80">
              <w:rPr>
                <w:position w:val="-22"/>
              </w:rPr>
              <w:t>2</w:t>
            </w:r>
          </w:p>
        </w:tc>
        <w:tc>
          <w:tcPr>
            <w:tcW w:w="1124" w:type="pct"/>
          </w:tcPr>
          <w:p w:rsidR="00B962E0" w:rsidRPr="00343F80" w:rsidRDefault="00B962E0" w:rsidP="00B962E0">
            <w:pPr>
              <w:tabs>
                <w:tab w:val="left" w:pos="993"/>
              </w:tabs>
              <w:jc w:val="center"/>
              <w:rPr>
                <w:b/>
                <w:bCs/>
                <w:iCs/>
              </w:rPr>
            </w:pPr>
          </w:p>
        </w:tc>
        <w:tc>
          <w:tcPr>
            <w:tcW w:w="943" w:type="pct"/>
          </w:tcPr>
          <w:p w:rsidR="00B962E0" w:rsidRPr="00343F80" w:rsidRDefault="00B962E0" w:rsidP="00B962E0">
            <w:pPr>
              <w:rPr>
                <w:b/>
                <w:i/>
              </w:rPr>
            </w:pPr>
          </w:p>
        </w:tc>
        <w:tc>
          <w:tcPr>
            <w:tcW w:w="420" w:type="pct"/>
          </w:tcPr>
          <w:p w:rsidR="00B962E0" w:rsidRPr="00343F80" w:rsidRDefault="00B962E0" w:rsidP="00B962E0">
            <w:pPr>
              <w:pStyle w:val="Style14"/>
              <w:widowControl/>
            </w:pPr>
          </w:p>
        </w:tc>
      </w:tr>
      <w:tr w:rsidR="00472FEE" w:rsidRPr="00343F80" w:rsidTr="00472FEE">
        <w:trPr>
          <w:trHeight w:val="339"/>
        </w:trPr>
        <w:tc>
          <w:tcPr>
            <w:tcW w:w="5000" w:type="pct"/>
            <w:gridSpan w:val="9"/>
          </w:tcPr>
          <w:p w:rsidR="00472FEE" w:rsidRPr="00472FEE" w:rsidRDefault="00472FEE" w:rsidP="00B962E0">
            <w:pPr>
              <w:pStyle w:val="Style14"/>
              <w:widowControl/>
              <w:rPr>
                <w:b/>
              </w:rPr>
            </w:pPr>
            <w:r w:rsidRPr="00472FEE">
              <w:rPr>
                <w:b/>
              </w:rPr>
              <w:t>Раздел 8. Разностные методы решения уравнений математической физики</w:t>
            </w:r>
          </w:p>
        </w:tc>
      </w:tr>
      <w:tr w:rsidR="00B962E0" w:rsidRPr="00343F80" w:rsidTr="00472FEE">
        <w:trPr>
          <w:trHeight w:val="499"/>
        </w:trPr>
        <w:tc>
          <w:tcPr>
            <w:tcW w:w="1415" w:type="pct"/>
          </w:tcPr>
          <w:p w:rsidR="00B962E0" w:rsidRPr="00343F80" w:rsidRDefault="00B962E0" w:rsidP="00B962E0">
            <w:r w:rsidRPr="00343F80">
              <w:t>8.1 Разностные схемы для решения э</w:t>
            </w:r>
            <w:r w:rsidRPr="00343F80">
              <w:t>л</w:t>
            </w:r>
            <w:r w:rsidRPr="00343F80">
              <w:t>липтических уравнений</w:t>
            </w:r>
          </w:p>
        </w:tc>
        <w:tc>
          <w:tcPr>
            <w:tcW w:w="185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</w:p>
        </w:tc>
        <w:tc>
          <w:tcPr>
            <w:tcW w:w="193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  <w:r w:rsidRPr="00343F80">
              <w:t>2</w:t>
            </w:r>
          </w:p>
        </w:tc>
        <w:tc>
          <w:tcPr>
            <w:tcW w:w="222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  <w:rPr>
                <w:position w:val="-22"/>
              </w:rPr>
            </w:pPr>
            <w:r w:rsidRPr="00343F80">
              <w:rPr>
                <w:position w:val="-22"/>
              </w:rPr>
              <w:t>8</w:t>
            </w:r>
          </w:p>
        </w:tc>
        <w:tc>
          <w:tcPr>
            <w:tcW w:w="221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</w:p>
        </w:tc>
        <w:tc>
          <w:tcPr>
            <w:tcW w:w="277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  <w:rPr>
                <w:position w:val="-22"/>
              </w:rPr>
            </w:pPr>
            <w:r w:rsidRPr="00343F80">
              <w:rPr>
                <w:position w:val="-22"/>
              </w:rPr>
              <w:t>1</w:t>
            </w:r>
          </w:p>
        </w:tc>
        <w:tc>
          <w:tcPr>
            <w:tcW w:w="1124" w:type="pct"/>
          </w:tcPr>
          <w:p w:rsidR="00B962E0" w:rsidRPr="00343F80" w:rsidRDefault="00B962E0" w:rsidP="00B962E0">
            <w:pPr>
              <w:tabs>
                <w:tab w:val="left" w:pos="993"/>
              </w:tabs>
              <w:rPr>
                <w:bCs/>
                <w:iCs/>
              </w:rPr>
            </w:pPr>
            <w:r w:rsidRPr="00343F80">
              <w:rPr>
                <w:bCs/>
                <w:iCs/>
              </w:rPr>
              <w:t>Самостоятельное изучение учебной и научной литерат</w:t>
            </w:r>
            <w:r w:rsidRPr="00343F80">
              <w:rPr>
                <w:bCs/>
                <w:iCs/>
              </w:rPr>
              <w:t>у</w:t>
            </w:r>
            <w:r w:rsidRPr="00343F80">
              <w:rPr>
                <w:bCs/>
                <w:iCs/>
              </w:rPr>
              <w:t>ры.</w:t>
            </w:r>
          </w:p>
          <w:p w:rsidR="00B962E0" w:rsidRPr="00343F80" w:rsidRDefault="00B962E0" w:rsidP="00B962E0">
            <w:pPr>
              <w:pStyle w:val="Style14"/>
              <w:widowControl/>
              <w:rPr>
                <w:bCs/>
                <w:iCs/>
              </w:rPr>
            </w:pPr>
            <w:r w:rsidRPr="00343F80">
              <w:rPr>
                <w:bCs/>
                <w:iCs/>
              </w:rPr>
              <w:t>Работа с электронными би</w:t>
            </w:r>
            <w:r w:rsidRPr="00343F80">
              <w:rPr>
                <w:bCs/>
                <w:iCs/>
              </w:rPr>
              <w:t>б</w:t>
            </w:r>
            <w:r w:rsidRPr="00343F80">
              <w:rPr>
                <w:bCs/>
                <w:iCs/>
              </w:rPr>
              <w:t>лиотеками.</w:t>
            </w:r>
          </w:p>
          <w:p w:rsidR="00B962E0" w:rsidRPr="00343F80" w:rsidRDefault="00B962E0" w:rsidP="00472FEE">
            <w:pPr>
              <w:tabs>
                <w:tab w:val="left" w:pos="993"/>
              </w:tabs>
              <w:rPr>
                <w:b/>
                <w:bCs/>
                <w:iCs/>
              </w:rPr>
            </w:pPr>
            <w:r w:rsidRPr="00343F80">
              <w:rPr>
                <w:bCs/>
                <w:iCs/>
              </w:rPr>
              <w:t>Выполнение домашнего зад</w:t>
            </w:r>
            <w:r w:rsidRPr="00343F80">
              <w:rPr>
                <w:bCs/>
                <w:iCs/>
              </w:rPr>
              <w:t>а</w:t>
            </w:r>
            <w:r w:rsidRPr="00343F80">
              <w:rPr>
                <w:bCs/>
                <w:iCs/>
              </w:rPr>
              <w:t>ния</w:t>
            </w:r>
          </w:p>
        </w:tc>
        <w:tc>
          <w:tcPr>
            <w:tcW w:w="943" w:type="pct"/>
          </w:tcPr>
          <w:p w:rsidR="00472FEE" w:rsidRPr="00B962E0" w:rsidRDefault="00472FEE" w:rsidP="00472FEE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</w:pPr>
            <w:r w:rsidRPr="00B962E0"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  <w:t>1. Беседа – обсуждение.</w:t>
            </w:r>
          </w:p>
          <w:p w:rsidR="00472FEE" w:rsidRPr="00B962E0" w:rsidRDefault="00472FEE" w:rsidP="00472FEE">
            <w:pPr>
              <w:pStyle w:val="Style14"/>
              <w:widowControl/>
            </w:pPr>
            <w:r w:rsidRPr="00B962E0">
              <w:rPr>
                <w:iCs/>
              </w:rPr>
              <w:t xml:space="preserve">2. Проверка </w:t>
            </w:r>
            <w:r w:rsidRPr="00B962E0">
              <w:t>лабораторной работы.</w:t>
            </w:r>
          </w:p>
          <w:p w:rsidR="00B962E0" w:rsidRPr="00343F80" w:rsidRDefault="00472FEE" w:rsidP="00472FEE">
            <w:pPr>
              <w:rPr>
                <w:b/>
                <w:i/>
              </w:rPr>
            </w:pPr>
            <w:r w:rsidRPr="00B962E0">
              <w:rPr>
                <w:iCs/>
              </w:rPr>
              <w:t>3. Устный опрос.</w:t>
            </w:r>
          </w:p>
        </w:tc>
        <w:tc>
          <w:tcPr>
            <w:tcW w:w="420" w:type="pct"/>
          </w:tcPr>
          <w:p w:rsidR="00B962E0" w:rsidRPr="00343F80" w:rsidRDefault="00B962E0" w:rsidP="00B962E0">
            <w:pPr>
              <w:pStyle w:val="Style14"/>
              <w:widowControl/>
            </w:pPr>
            <w:r w:rsidRPr="00343F80">
              <w:t xml:space="preserve">ДПК-1 – </w:t>
            </w:r>
            <w:proofErr w:type="spellStart"/>
            <w:r w:rsidRPr="00343F80">
              <w:t>зув</w:t>
            </w:r>
            <w:proofErr w:type="spellEnd"/>
          </w:p>
          <w:p w:rsidR="00B962E0" w:rsidRPr="00343F80" w:rsidRDefault="00B962E0" w:rsidP="00B962E0">
            <w:pPr>
              <w:pStyle w:val="Style14"/>
              <w:widowControl/>
            </w:pPr>
            <w:r w:rsidRPr="00343F80">
              <w:t xml:space="preserve">ПК-3– </w:t>
            </w:r>
            <w:proofErr w:type="spellStart"/>
            <w:r w:rsidRPr="00343F80">
              <w:t>зув</w:t>
            </w:r>
            <w:proofErr w:type="spellEnd"/>
          </w:p>
        </w:tc>
      </w:tr>
      <w:tr w:rsidR="00B962E0" w:rsidRPr="00343F80" w:rsidTr="00472FEE">
        <w:trPr>
          <w:trHeight w:val="499"/>
        </w:trPr>
        <w:tc>
          <w:tcPr>
            <w:tcW w:w="1415" w:type="pct"/>
          </w:tcPr>
          <w:p w:rsidR="00B962E0" w:rsidRPr="00343F80" w:rsidRDefault="00B962E0" w:rsidP="00B962E0">
            <w:r w:rsidRPr="00343F80">
              <w:t>8.2 Разностные схемы для решения г</w:t>
            </w:r>
            <w:r w:rsidRPr="00343F80">
              <w:t>и</w:t>
            </w:r>
            <w:r w:rsidRPr="00343F80">
              <w:t>перболических уравнений</w:t>
            </w:r>
          </w:p>
        </w:tc>
        <w:tc>
          <w:tcPr>
            <w:tcW w:w="185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</w:p>
        </w:tc>
        <w:tc>
          <w:tcPr>
            <w:tcW w:w="193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  <w:r w:rsidRPr="00343F80">
              <w:t>2</w:t>
            </w:r>
          </w:p>
        </w:tc>
        <w:tc>
          <w:tcPr>
            <w:tcW w:w="222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  <w:rPr>
                <w:position w:val="-22"/>
              </w:rPr>
            </w:pPr>
            <w:r w:rsidRPr="00343F80">
              <w:rPr>
                <w:position w:val="-22"/>
              </w:rPr>
              <w:t>4</w:t>
            </w:r>
          </w:p>
        </w:tc>
        <w:tc>
          <w:tcPr>
            <w:tcW w:w="221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</w:p>
        </w:tc>
        <w:tc>
          <w:tcPr>
            <w:tcW w:w="277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  <w:rPr>
                <w:position w:val="-22"/>
              </w:rPr>
            </w:pPr>
            <w:r w:rsidRPr="00343F80">
              <w:rPr>
                <w:position w:val="-22"/>
              </w:rPr>
              <w:t>0,1</w:t>
            </w:r>
          </w:p>
        </w:tc>
        <w:tc>
          <w:tcPr>
            <w:tcW w:w="1124" w:type="pct"/>
          </w:tcPr>
          <w:p w:rsidR="00B962E0" w:rsidRPr="00343F80" w:rsidRDefault="00B962E0" w:rsidP="00B962E0">
            <w:pPr>
              <w:tabs>
                <w:tab w:val="left" w:pos="993"/>
              </w:tabs>
              <w:rPr>
                <w:bCs/>
                <w:iCs/>
              </w:rPr>
            </w:pPr>
            <w:r w:rsidRPr="00343F80">
              <w:rPr>
                <w:bCs/>
                <w:iCs/>
              </w:rPr>
              <w:t>Самостоятельное изучение учебной и научной литерат</w:t>
            </w:r>
            <w:r w:rsidRPr="00343F80">
              <w:rPr>
                <w:bCs/>
                <w:iCs/>
              </w:rPr>
              <w:t>у</w:t>
            </w:r>
            <w:r w:rsidRPr="00343F80">
              <w:rPr>
                <w:bCs/>
                <w:iCs/>
              </w:rPr>
              <w:t>ры.</w:t>
            </w:r>
          </w:p>
          <w:p w:rsidR="00B962E0" w:rsidRPr="00343F80" w:rsidRDefault="00B962E0" w:rsidP="00B962E0">
            <w:pPr>
              <w:pStyle w:val="Style14"/>
              <w:widowControl/>
              <w:rPr>
                <w:bCs/>
                <w:iCs/>
              </w:rPr>
            </w:pPr>
            <w:r w:rsidRPr="00343F80">
              <w:rPr>
                <w:bCs/>
                <w:iCs/>
              </w:rPr>
              <w:t>Работа с электронными би</w:t>
            </w:r>
            <w:r w:rsidRPr="00343F80">
              <w:rPr>
                <w:bCs/>
                <w:iCs/>
              </w:rPr>
              <w:t>б</w:t>
            </w:r>
            <w:r w:rsidRPr="00343F80">
              <w:rPr>
                <w:bCs/>
                <w:iCs/>
              </w:rPr>
              <w:t>лиотеками.</w:t>
            </w:r>
          </w:p>
          <w:p w:rsidR="00B962E0" w:rsidRPr="00343F80" w:rsidRDefault="00B962E0" w:rsidP="00B962E0">
            <w:pPr>
              <w:tabs>
                <w:tab w:val="left" w:pos="993"/>
              </w:tabs>
              <w:rPr>
                <w:bCs/>
                <w:iCs/>
              </w:rPr>
            </w:pPr>
            <w:r w:rsidRPr="00343F80">
              <w:rPr>
                <w:bCs/>
                <w:iCs/>
              </w:rPr>
              <w:t xml:space="preserve">Подготовка к семинару </w:t>
            </w:r>
          </w:p>
          <w:p w:rsidR="00B962E0" w:rsidRPr="00343F80" w:rsidRDefault="00B962E0" w:rsidP="00472FEE">
            <w:pPr>
              <w:tabs>
                <w:tab w:val="left" w:pos="993"/>
              </w:tabs>
              <w:rPr>
                <w:b/>
                <w:bCs/>
                <w:iCs/>
              </w:rPr>
            </w:pPr>
            <w:r w:rsidRPr="00343F80">
              <w:rPr>
                <w:bCs/>
                <w:iCs/>
              </w:rPr>
              <w:t>Выполнение домашнего зад</w:t>
            </w:r>
            <w:r w:rsidRPr="00343F80">
              <w:rPr>
                <w:bCs/>
                <w:iCs/>
              </w:rPr>
              <w:t>а</w:t>
            </w:r>
            <w:r w:rsidRPr="00343F80">
              <w:rPr>
                <w:bCs/>
                <w:iCs/>
              </w:rPr>
              <w:t>ния</w:t>
            </w:r>
          </w:p>
        </w:tc>
        <w:tc>
          <w:tcPr>
            <w:tcW w:w="943" w:type="pct"/>
          </w:tcPr>
          <w:p w:rsidR="00472FEE" w:rsidRPr="00B962E0" w:rsidRDefault="00472FEE" w:rsidP="00472FEE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</w:pPr>
            <w:r w:rsidRPr="00B962E0"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  <w:t>1. Беседа – обсуждение.</w:t>
            </w:r>
          </w:p>
          <w:p w:rsidR="00472FEE" w:rsidRPr="00B962E0" w:rsidRDefault="00472FEE" w:rsidP="00472FEE">
            <w:pPr>
              <w:pStyle w:val="Style14"/>
              <w:widowControl/>
            </w:pPr>
            <w:r w:rsidRPr="00B962E0">
              <w:rPr>
                <w:iCs/>
              </w:rPr>
              <w:t xml:space="preserve">2. Проверка </w:t>
            </w:r>
            <w:r w:rsidRPr="00B962E0">
              <w:t>лабораторной работы.</w:t>
            </w:r>
          </w:p>
          <w:p w:rsidR="00B962E0" w:rsidRPr="00343F80" w:rsidRDefault="00472FEE" w:rsidP="00472FEE">
            <w:pPr>
              <w:rPr>
                <w:b/>
                <w:i/>
              </w:rPr>
            </w:pPr>
            <w:r w:rsidRPr="00B962E0">
              <w:rPr>
                <w:iCs/>
              </w:rPr>
              <w:t>3. Устный опрос.</w:t>
            </w:r>
          </w:p>
        </w:tc>
        <w:tc>
          <w:tcPr>
            <w:tcW w:w="420" w:type="pct"/>
          </w:tcPr>
          <w:p w:rsidR="00B962E0" w:rsidRPr="00343F80" w:rsidRDefault="00B962E0" w:rsidP="00B962E0">
            <w:pPr>
              <w:pStyle w:val="Style14"/>
              <w:widowControl/>
            </w:pPr>
            <w:r w:rsidRPr="00343F80">
              <w:t xml:space="preserve">ДПК-1 – </w:t>
            </w:r>
            <w:proofErr w:type="spellStart"/>
            <w:r w:rsidRPr="00343F80">
              <w:t>зув</w:t>
            </w:r>
            <w:proofErr w:type="spellEnd"/>
          </w:p>
          <w:p w:rsidR="00B962E0" w:rsidRPr="00343F80" w:rsidRDefault="00B962E0" w:rsidP="00B962E0">
            <w:pPr>
              <w:pStyle w:val="Style14"/>
              <w:widowControl/>
            </w:pPr>
            <w:r w:rsidRPr="00343F80">
              <w:t xml:space="preserve">ПК-3– </w:t>
            </w:r>
            <w:proofErr w:type="spellStart"/>
            <w:r w:rsidRPr="00343F80">
              <w:t>зув</w:t>
            </w:r>
            <w:proofErr w:type="spellEnd"/>
          </w:p>
        </w:tc>
      </w:tr>
      <w:tr w:rsidR="00B962E0" w:rsidRPr="00343F80" w:rsidTr="00472FEE">
        <w:trPr>
          <w:trHeight w:val="499"/>
        </w:trPr>
        <w:tc>
          <w:tcPr>
            <w:tcW w:w="1415" w:type="pct"/>
          </w:tcPr>
          <w:p w:rsidR="00B962E0" w:rsidRPr="00343F80" w:rsidRDefault="00B962E0" w:rsidP="00B962E0">
            <w:r w:rsidRPr="00343F80">
              <w:lastRenderedPageBreak/>
              <w:t>8.3 Разностные схемы для решения п</w:t>
            </w:r>
            <w:r w:rsidRPr="00343F80">
              <w:t>а</w:t>
            </w:r>
            <w:r w:rsidRPr="00343F80">
              <w:t>раболических уравнений</w:t>
            </w:r>
          </w:p>
        </w:tc>
        <w:tc>
          <w:tcPr>
            <w:tcW w:w="185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</w:p>
        </w:tc>
        <w:tc>
          <w:tcPr>
            <w:tcW w:w="193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  <w:r w:rsidRPr="00343F80">
              <w:t>2</w:t>
            </w:r>
          </w:p>
        </w:tc>
        <w:tc>
          <w:tcPr>
            <w:tcW w:w="222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  <w:rPr>
                <w:position w:val="-22"/>
              </w:rPr>
            </w:pPr>
            <w:r w:rsidRPr="00343F80">
              <w:rPr>
                <w:position w:val="-22"/>
              </w:rPr>
              <w:t>4</w:t>
            </w:r>
          </w:p>
        </w:tc>
        <w:tc>
          <w:tcPr>
            <w:tcW w:w="221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</w:p>
        </w:tc>
        <w:tc>
          <w:tcPr>
            <w:tcW w:w="277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  <w:rPr>
                <w:position w:val="-22"/>
              </w:rPr>
            </w:pPr>
            <w:r w:rsidRPr="00343F80">
              <w:rPr>
                <w:position w:val="-22"/>
              </w:rPr>
              <w:t>1</w:t>
            </w:r>
          </w:p>
        </w:tc>
        <w:tc>
          <w:tcPr>
            <w:tcW w:w="1124" w:type="pct"/>
          </w:tcPr>
          <w:p w:rsidR="00B962E0" w:rsidRPr="00343F80" w:rsidRDefault="00B962E0" w:rsidP="00B962E0">
            <w:pPr>
              <w:tabs>
                <w:tab w:val="left" w:pos="993"/>
              </w:tabs>
              <w:rPr>
                <w:bCs/>
                <w:iCs/>
              </w:rPr>
            </w:pPr>
            <w:r w:rsidRPr="00343F80">
              <w:rPr>
                <w:bCs/>
                <w:iCs/>
              </w:rPr>
              <w:t>Самостоятельное изучение учебной и научной литерат</w:t>
            </w:r>
            <w:r w:rsidRPr="00343F80">
              <w:rPr>
                <w:bCs/>
                <w:iCs/>
              </w:rPr>
              <w:t>у</w:t>
            </w:r>
            <w:r w:rsidRPr="00343F80">
              <w:rPr>
                <w:bCs/>
                <w:iCs/>
              </w:rPr>
              <w:t>ры.</w:t>
            </w:r>
          </w:p>
          <w:p w:rsidR="00B962E0" w:rsidRPr="00343F80" w:rsidRDefault="00B962E0" w:rsidP="00B962E0">
            <w:pPr>
              <w:pStyle w:val="Style14"/>
              <w:widowControl/>
              <w:rPr>
                <w:bCs/>
                <w:iCs/>
              </w:rPr>
            </w:pPr>
            <w:r w:rsidRPr="00343F80">
              <w:rPr>
                <w:bCs/>
                <w:iCs/>
              </w:rPr>
              <w:t>Работа с электронными би</w:t>
            </w:r>
            <w:r w:rsidRPr="00343F80">
              <w:rPr>
                <w:bCs/>
                <w:iCs/>
              </w:rPr>
              <w:t>б</w:t>
            </w:r>
            <w:r w:rsidRPr="00343F80">
              <w:rPr>
                <w:bCs/>
                <w:iCs/>
              </w:rPr>
              <w:t>лиотеками.</w:t>
            </w:r>
          </w:p>
          <w:p w:rsidR="00B962E0" w:rsidRPr="00343F80" w:rsidRDefault="00B962E0" w:rsidP="00472FEE">
            <w:pPr>
              <w:tabs>
                <w:tab w:val="left" w:pos="993"/>
              </w:tabs>
              <w:rPr>
                <w:b/>
                <w:bCs/>
                <w:iCs/>
              </w:rPr>
            </w:pPr>
            <w:r w:rsidRPr="00343F80">
              <w:rPr>
                <w:bCs/>
                <w:iCs/>
              </w:rPr>
              <w:t>Выполнение домашнего зад</w:t>
            </w:r>
            <w:r w:rsidRPr="00343F80">
              <w:rPr>
                <w:bCs/>
                <w:iCs/>
              </w:rPr>
              <w:t>а</w:t>
            </w:r>
            <w:r w:rsidRPr="00343F80">
              <w:rPr>
                <w:bCs/>
                <w:iCs/>
              </w:rPr>
              <w:t>ния</w:t>
            </w:r>
          </w:p>
        </w:tc>
        <w:tc>
          <w:tcPr>
            <w:tcW w:w="943" w:type="pct"/>
          </w:tcPr>
          <w:p w:rsidR="00472FEE" w:rsidRPr="00B962E0" w:rsidRDefault="00472FEE" w:rsidP="00472FEE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</w:pPr>
            <w:r w:rsidRPr="00B962E0">
              <w:rPr>
                <w:rStyle w:val="FontStyle31"/>
                <w:rFonts w:ascii="Times New Roman" w:hAnsi="Times New Roman" w:cs="Times New Roman"/>
                <w:iCs/>
                <w:sz w:val="24"/>
                <w:szCs w:val="24"/>
              </w:rPr>
              <w:t>1. Беседа – обсуждение.</w:t>
            </w:r>
          </w:p>
          <w:p w:rsidR="00472FEE" w:rsidRPr="00B962E0" w:rsidRDefault="00472FEE" w:rsidP="00472FEE">
            <w:pPr>
              <w:pStyle w:val="Style14"/>
              <w:widowControl/>
            </w:pPr>
            <w:r w:rsidRPr="00B962E0">
              <w:rPr>
                <w:iCs/>
              </w:rPr>
              <w:t xml:space="preserve">2. Проверка </w:t>
            </w:r>
            <w:r w:rsidRPr="00B962E0">
              <w:t>лабораторной работы.</w:t>
            </w:r>
          </w:p>
          <w:p w:rsidR="00B962E0" w:rsidRPr="00343F80" w:rsidRDefault="00472FEE" w:rsidP="00472FEE">
            <w:pPr>
              <w:rPr>
                <w:b/>
                <w:i/>
              </w:rPr>
            </w:pPr>
            <w:r w:rsidRPr="00B962E0">
              <w:rPr>
                <w:iCs/>
              </w:rPr>
              <w:t>3. Устный опрос.</w:t>
            </w:r>
          </w:p>
        </w:tc>
        <w:tc>
          <w:tcPr>
            <w:tcW w:w="420" w:type="pct"/>
          </w:tcPr>
          <w:p w:rsidR="00B962E0" w:rsidRPr="00343F80" w:rsidRDefault="00B962E0" w:rsidP="00B962E0">
            <w:pPr>
              <w:pStyle w:val="Style14"/>
              <w:widowControl/>
            </w:pPr>
            <w:r w:rsidRPr="00343F80">
              <w:t xml:space="preserve">ДПК-1 – </w:t>
            </w:r>
            <w:proofErr w:type="spellStart"/>
            <w:r w:rsidRPr="00343F80">
              <w:t>зув</w:t>
            </w:r>
            <w:proofErr w:type="spellEnd"/>
          </w:p>
          <w:p w:rsidR="00B962E0" w:rsidRPr="00343F80" w:rsidRDefault="00B962E0" w:rsidP="00B962E0">
            <w:pPr>
              <w:pStyle w:val="Style14"/>
              <w:widowControl/>
            </w:pPr>
            <w:r w:rsidRPr="00343F80">
              <w:t xml:space="preserve">ПК-3– </w:t>
            </w:r>
            <w:proofErr w:type="spellStart"/>
            <w:r w:rsidRPr="00343F80">
              <w:t>зув</w:t>
            </w:r>
            <w:proofErr w:type="spellEnd"/>
          </w:p>
        </w:tc>
      </w:tr>
      <w:tr w:rsidR="00B962E0" w:rsidRPr="00343F80" w:rsidTr="00472FEE">
        <w:trPr>
          <w:trHeight w:val="278"/>
        </w:trPr>
        <w:tc>
          <w:tcPr>
            <w:tcW w:w="1415" w:type="pct"/>
          </w:tcPr>
          <w:p w:rsidR="00B962E0" w:rsidRPr="00343F80" w:rsidRDefault="00B962E0" w:rsidP="00B962E0">
            <w:r w:rsidRPr="00343F80">
              <w:rPr>
                <w:b/>
              </w:rPr>
              <w:t>Итого по разделу</w:t>
            </w:r>
          </w:p>
        </w:tc>
        <w:tc>
          <w:tcPr>
            <w:tcW w:w="185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</w:p>
        </w:tc>
        <w:tc>
          <w:tcPr>
            <w:tcW w:w="193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  <w:r w:rsidRPr="00343F80">
              <w:t>6</w:t>
            </w:r>
          </w:p>
        </w:tc>
        <w:tc>
          <w:tcPr>
            <w:tcW w:w="222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  <w:rPr>
                <w:position w:val="-22"/>
              </w:rPr>
            </w:pPr>
            <w:r w:rsidRPr="00343F80">
              <w:rPr>
                <w:position w:val="-22"/>
              </w:rPr>
              <w:t>16</w:t>
            </w:r>
          </w:p>
        </w:tc>
        <w:tc>
          <w:tcPr>
            <w:tcW w:w="221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</w:p>
        </w:tc>
        <w:tc>
          <w:tcPr>
            <w:tcW w:w="277" w:type="pct"/>
          </w:tcPr>
          <w:p w:rsidR="00B962E0" w:rsidRPr="00343F80" w:rsidRDefault="00B962E0" w:rsidP="00B962E0">
            <w:pPr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343F80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2,1</w:t>
            </w:r>
          </w:p>
        </w:tc>
        <w:tc>
          <w:tcPr>
            <w:tcW w:w="1124" w:type="pct"/>
          </w:tcPr>
          <w:p w:rsidR="00B962E0" w:rsidRPr="00343F80" w:rsidRDefault="00B962E0" w:rsidP="00B962E0">
            <w:pPr>
              <w:tabs>
                <w:tab w:val="left" w:pos="993"/>
              </w:tabs>
              <w:jc w:val="center"/>
              <w:rPr>
                <w:b/>
                <w:bCs/>
                <w:iCs/>
              </w:rPr>
            </w:pPr>
          </w:p>
        </w:tc>
        <w:tc>
          <w:tcPr>
            <w:tcW w:w="943" w:type="pct"/>
          </w:tcPr>
          <w:p w:rsidR="00B962E0" w:rsidRPr="00343F80" w:rsidRDefault="00B962E0" w:rsidP="00B962E0">
            <w:pPr>
              <w:rPr>
                <w:b/>
                <w:i/>
              </w:rPr>
            </w:pPr>
          </w:p>
        </w:tc>
        <w:tc>
          <w:tcPr>
            <w:tcW w:w="420" w:type="pct"/>
          </w:tcPr>
          <w:p w:rsidR="00B962E0" w:rsidRPr="00343F80" w:rsidRDefault="00B962E0" w:rsidP="00B962E0">
            <w:pPr>
              <w:pStyle w:val="Style14"/>
              <w:widowControl/>
            </w:pPr>
          </w:p>
        </w:tc>
      </w:tr>
      <w:tr w:rsidR="00B962E0" w:rsidRPr="00343F80" w:rsidTr="00472FEE">
        <w:trPr>
          <w:trHeight w:val="499"/>
        </w:trPr>
        <w:tc>
          <w:tcPr>
            <w:tcW w:w="1415" w:type="pct"/>
          </w:tcPr>
          <w:p w:rsidR="00B962E0" w:rsidRPr="00343F80" w:rsidRDefault="00B962E0" w:rsidP="00B962E0">
            <w:r w:rsidRPr="00343F80">
              <w:rPr>
                <w:b/>
              </w:rPr>
              <w:t>Итого по дисциплине</w:t>
            </w:r>
          </w:p>
        </w:tc>
        <w:tc>
          <w:tcPr>
            <w:tcW w:w="185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</w:p>
        </w:tc>
        <w:tc>
          <w:tcPr>
            <w:tcW w:w="193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  <w:r w:rsidRPr="00343F80">
              <w:t>36</w:t>
            </w:r>
          </w:p>
        </w:tc>
        <w:tc>
          <w:tcPr>
            <w:tcW w:w="222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  <w:rPr>
                <w:position w:val="-22"/>
              </w:rPr>
            </w:pPr>
            <w:r w:rsidRPr="00343F80">
              <w:rPr>
                <w:position w:val="-24"/>
              </w:rPr>
              <w:object w:dxaOrig="480" w:dyaOrig="620">
                <v:shape id="_x0000_i1030" type="#_x0000_t75" style="width:23.25pt;height:30.75pt" o:ole="">
                  <v:imagedata r:id="rId18" o:title=""/>
                </v:shape>
                <o:OLEObject Type="Embed" ProgID="Equation.3" ShapeID="_x0000_i1030" DrawAspect="Content" ObjectID="_1666430066" r:id="rId19"/>
              </w:object>
            </w:r>
          </w:p>
        </w:tc>
        <w:tc>
          <w:tcPr>
            <w:tcW w:w="221" w:type="pct"/>
          </w:tcPr>
          <w:p w:rsidR="00B962E0" w:rsidRPr="00343F80" w:rsidRDefault="00B962E0" w:rsidP="00B962E0">
            <w:pPr>
              <w:pStyle w:val="Style14"/>
              <w:widowControl/>
              <w:jc w:val="center"/>
            </w:pPr>
          </w:p>
        </w:tc>
        <w:tc>
          <w:tcPr>
            <w:tcW w:w="277" w:type="pct"/>
          </w:tcPr>
          <w:p w:rsidR="00B962E0" w:rsidRPr="00343F80" w:rsidRDefault="00B962E0" w:rsidP="00B962E0">
            <w:pPr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343F80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16,1</w:t>
            </w:r>
          </w:p>
        </w:tc>
        <w:tc>
          <w:tcPr>
            <w:tcW w:w="1124" w:type="pct"/>
          </w:tcPr>
          <w:p w:rsidR="00B962E0" w:rsidRPr="00343F80" w:rsidRDefault="00B962E0" w:rsidP="00B962E0">
            <w:pPr>
              <w:tabs>
                <w:tab w:val="left" w:pos="993"/>
              </w:tabs>
              <w:jc w:val="center"/>
              <w:rPr>
                <w:b/>
                <w:bCs/>
                <w:iCs/>
              </w:rPr>
            </w:pPr>
          </w:p>
        </w:tc>
        <w:tc>
          <w:tcPr>
            <w:tcW w:w="943" w:type="pct"/>
          </w:tcPr>
          <w:p w:rsidR="00B962E0" w:rsidRPr="00472FEE" w:rsidRDefault="00B962E0" w:rsidP="00472FEE">
            <w:pPr>
              <w:jc w:val="center"/>
            </w:pPr>
            <w:r w:rsidRPr="00472FEE">
              <w:t>Зачет с оценкой</w:t>
            </w:r>
          </w:p>
        </w:tc>
        <w:tc>
          <w:tcPr>
            <w:tcW w:w="420" w:type="pct"/>
          </w:tcPr>
          <w:p w:rsidR="00B962E0" w:rsidRPr="00343F80" w:rsidRDefault="00B962E0" w:rsidP="00B962E0">
            <w:pPr>
              <w:pStyle w:val="Style14"/>
              <w:widowControl/>
            </w:pPr>
          </w:p>
        </w:tc>
      </w:tr>
    </w:tbl>
    <w:p w:rsidR="000E786D" w:rsidRPr="00A03425" w:rsidRDefault="000E786D" w:rsidP="000E786D">
      <w:pPr>
        <w:ind w:firstLine="709"/>
      </w:pPr>
    </w:p>
    <w:p w:rsidR="00390390" w:rsidRDefault="00390390" w:rsidP="005F6ADB">
      <w:pPr>
        <w:pStyle w:val="1"/>
        <w:rPr>
          <w:rFonts w:cs="Times New Roman"/>
          <w:caps w:val="0"/>
          <w:sz w:val="24"/>
          <w:szCs w:val="24"/>
        </w:rPr>
      </w:pPr>
    </w:p>
    <w:p w:rsidR="00390390" w:rsidRPr="00B33D7B" w:rsidRDefault="00B33D7B" w:rsidP="00390390">
      <w:pPr>
        <w:rPr>
          <w:color w:val="FF0000"/>
        </w:rPr>
        <w:sectPr w:rsidR="00390390" w:rsidRPr="00B33D7B" w:rsidSect="00390390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  <w:r w:rsidRPr="00B33D7B">
        <w:rPr>
          <w:color w:val="FF0000"/>
        </w:rPr>
        <w:t>.</w:t>
      </w:r>
    </w:p>
    <w:p w:rsidR="005F6ADB" w:rsidRPr="00A03425" w:rsidRDefault="005F6ADB" w:rsidP="005F6ADB">
      <w:pPr>
        <w:pStyle w:val="1"/>
        <w:rPr>
          <w:rFonts w:cs="Times New Roman"/>
          <w:caps w:val="0"/>
          <w:sz w:val="24"/>
          <w:szCs w:val="24"/>
        </w:rPr>
      </w:pPr>
      <w:r w:rsidRPr="00A03425">
        <w:rPr>
          <w:rFonts w:cs="Times New Roman"/>
          <w:caps w:val="0"/>
          <w:sz w:val="24"/>
          <w:szCs w:val="24"/>
        </w:rPr>
        <w:lastRenderedPageBreak/>
        <w:t xml:space="preserve">5 Образовательные и информационные технологии </w:t>
      </w:r>
    </w:p>
    <w:p w:rsidR="001B50CF" w:rsidRPr="00CC3A50" w:rsidRDefault="001B50CF" w:rsidP="001B50CF">
      <w:pPr>
        <w:ind w:firstLine="540"/>
      </w:pPr>
      <w:r w:rsidRPr="00CC3A50">
        <w:t xml:space="preserve">Проектирование обучения </w:t>
      </w:r>
      <w:r>
        <w:t>строит</w:t>
      </w:r>
      <w:r w:rsidRPr="00CC3A50">
        <w:t xml:space="preserve">ся на основе </w:t>
      </w:r>
      <w:r>
        <w:t>следующих  принципов</w:t>
      </w:r>
      <w:r w:rsidRPr="00CC3A50">
        <w:t>:</w:t>
      </w:r>
    </w:p>
    <w:p w:rsidR="001B50CF" w:rsidRPr="00CC3A50" w:rsidRDefault="001B50CF" w:rsidP="001B50CF">
      <w:pPr>
        <w:ind w:firstLine="540"/>
      </w:pPr>
      <w:r w:rsidRPr="00CC3A50">
        <w:t xml:space="preserve">- Обучение на основе интеграции с наукой и производством. </w:t>
      </w:r>
    </w:p>
    <w:p w:rsidR="001B50CF" w:rsidRPr="00CC3A50" w:rsidRDefault="001B50CF" w:rsidP="001B50CF">
      <w:pPr>
        <w:ind w:firstLine="540"/>
      </w:pPr>
      <w:r w:rsidRPr="00CC3A50">
        <w:t xml:space="preserve">- Профессионально-творческая направленность обучения. </w:t>
      </w:r>
    </w:p>
    <w:p w:rsidR="001B50CF" w:rsidRPr="00CC3A50" w:rsidRDefault="001B50CF" w:rsidP="001B50CF">
      <w:pPr>
        <w:ind w:firstLine="540"/>
      </w:pPr>
      <w:r w:rsidRPr="00CC3A50">
        <w:t>- Ориентированность обучения на личность.</w:t>
      </w:r>
    </w:p>
    <w:p w:rsidR="001B50CF" w:rsidRDefault="001B50CF" w:rsidP="001B50CF">
      <w:pPr>
        <w:ind w:firstLine="540"/>
      </w:pPr>
      <w:r w:rsidRPr="00CC3A50">
        <w:t>- Ориентированность обучения на развитие опыта самообразовательной деятельности будущего специалиста.</w:t>
      </w:r>
    </w:p>
    <w:p w:rsidR="001B50CF" w:rsidRDefault="001B50CF" w:rsidP="001B50CF">
      <w:pPr>
        <w:ind w:firstLine="540"/>
      </w:pPr>
      <w:r w:rsidRPr="003F06D9">
        <w:t xml:space="preserve">Для достижения планируемых результатов обучения, в дисциплине </w:t>
      </w:r>
      <w:r w:rsidR="00EE6610">
        <w:rPr>
          <w:bCs/>
        </w:rPr>
        <w:t>«</w:t>
      </w:r>
      <w:r w:rsidR="00EE6610">
        <w:t>Выч</w:t>
      </w:r>
      <w:r w:rsidR="00EE6610" w:rsidRPr="000E786D">
        <w:t>исл</w:t>
      </w:r>
      <w:r w:rsidR="00EE6610">
        <w:t>итель</w:t>
      </w:r>
      <w:r w:rsidR="00EE6610" w:rsidRPr="000E786D">
        <w:t>ные методы</w:t>
      </w:r>
      <w:r w:rsidR="00EE6610">
        <w:t xml:space="preserve"> в программировании» </w:t>
      </w:r>
      <w:r w:rsidRPr="003F06D9">
        <w:t>используются образовательные технологии:</w:t>
      </w:r>
    </w:p>
    <w:p w:rsidR="001B50CF" w:rsidRPr="00233B8C" w:rsidRDefault="001B50CF" w:rsidP="00233B8C">
      <w:pPr>
        <w:ind w:firstLine="567"/>
        <w:jc w:val="both"/>
      </w:pPr>
      <w:r w:rsidRPr="00233B8C">
        <w:rPr>
          <w:b/>
        </w:rPr>
        <w:t>1. Традиционные образовательные технологии:</w:t>
      </w:r>
      <w:r w:rsidR="00CB0096">
        <w:t>лекции и лабораторные работы</w:t>
      </w:r>
      <w:r w:rsidRPr="00233B8C">
        <w:t xml:space="preserve">. </w:t>
      </w:r>
    </w:p>
    <w:p w:rsidR="001B50CF" w:rsidRPr="00233B8C" w:rsidRDefault="001B50CF" w:rsidP="00233B8C">
      <w:pPr>
        <w:ind w:firstLine="567"/>
        <w:jc w:val="both"/>
      </w:pPr>
      <w:r w:rsidRPr="00AF6748">
        <w:rPr>
          <w:b/>
        </w:rPr>
        <w:t>2</w:t>
      </w:r>
      <w:r w:rsidRPr="00233B8C">
        <w:t xml:space="preserve">. </w:t>
      </w:r>
      <w:r w:rsidRPr="00233B8C">
        <w:rPr>
          <w:b/>
        </w:rPr>
        <w:t>Технологии проблемного обучения</w:t>
      </w:r>
      <w:r w:rsidRPr="00233B8C">
        <w:t xml:space="preserve">: </w:t>
      </w:r>
      <w:r w:rsidR="00CB0096">
        <w:t>лабораторные работы</w:t>
      </w:r>
      <w:r w:rsidRPr="00233B8C">
        <w:t xml:space="preserve"> и домашнее задание, н</w:t>
      </w:r>
      <w:r w:rsidRPr="00233B8C">
        <w:t>а</w:t>
      </w:r>
      <w:r w:rsidRPr="00233B8C">
        <w:t>правленное на решение комплексной учебно-познавательной задачи, требующей от студента применения как научно-теоретических знаний, так и практических навыков.</w:t>
      </w:r>
    </w:p>
    <w:p w:rsidR="001B50CF" w:rsidRPr="00233B8C" w:rsidRDefault="001B50CF" w:rsidP="00233B8C">
      <w:pPr>
        <w:ind w:firstLine="567"/>
        <w:jc w:val="both"/>
      </w:pPr>
      <w:r w:rsidRPr="00233B8C">
        <w:rPr>
          <w:b/>
        </w:rPr>
        <w:t xml:space="preserve">3. Интерактивные технологии: </w:t>
      </w:r>
      <w:r w:rsidRPr="00233B8C">
        <w:t>коллективное обсуждение какого-либо спорного в</w:t>
      </w:r>
      <w:r w:rsidRPr="00233B8C">
        <w:t>о</w:t>
      </w:r>
      <w:r w:rsidRPr="00233B8C">
        <w:t>проса, проблемы, выявление мнений в группе. Изложение проблем и их совместное решение.</w:t>
      </w:r>
    </w:p>
    <w:p w:rsidR="001B50CF" w:rsidRPr="006D2A05" w:rsidRDefault="001B50CF" w:rsidP="00233B8C">
      <w:pPr>
        <w:ind w:firstLine="567"/>
        <w:jc w:val="both"/>
      </w:pPr>
      <w:r w:rsidRPr="00233B8C">
        <w:rPr>
          <w:b/>
        </w:rPr>
        <w:t xml:space="preserve">4. Информационно-коммуникационные образовательные технологии: </w:t>
      </w:r>
      <w:r w:rsidR="00CB0096">
        <w:t>лекции с и</w:t>
      </w:r>
      <w:r w:rsidR="00CB0096">
        <w:t>с</w:t>
      </w:r>
      <w:r w:rsidR="00CB0096">
        <w:t>пользованием электронной</w:t>
      </w:r>
      <w:r w:rsidRPr="00233B8C">
        <w:t xml:space="preserve"> презентации – представление результатов с использованием сп</w:t>
      </w:r>
      <w:r w:rsidRPr="00233B8C">
        <w:t>е</w:t>
      </w:r>
      <w:r w:rsidRPr="00233B8C">
        <w:t>циализированных программных сред.</w:t>
      </w:r>
    </w:p>
    <w:p w:rsidR="005F6ADB" w:rsidRDefault="005F6ADB" w:rsidP="005F6ADB">
      <w:pPr>
        <w:pStyle w:val="1"/>
        <w:rPr>
          <w:rFonts w:cs="Times New Roman"/>
          <w:caps w:val="0"/>
          <w:sz w:val="24"/>
          <w:szCs w:val="24"/>
        </w:rPr>
      </w:pPr>
      <w:r w:rsidRPr="00A03425">
        <w:rPr>
          <w:rFonts w:cs="Times New Roman"/>
          <w:caps w:val="0"/>
          <w:sz w:val="24"/>
          <w:szCs w:val="24"/>
        </w:rPr>
        <w:t>6 Учебно-методическое обеспечение самостоятельной работы студентов</w:t>
      </w:r>
    </w:p>
    <w:p w:rsidR="007502CD" w:rsidRPr="007502CD" w:rsidRDefault="001B50CF" w:rsidP="007502CD">
      <w:pPr>
        <w:pStyle w:val="Style11"/>
        <w:widowControl/>
        <w:jc w:val="center"/>
        <w:rPr>
          <w:b/>
        </w:rPr>
      </w:pPr>
      <w:r w:rsidRPr="008302C7">
        <w:rPr>
          <w:b/>
        </w:rPr>
        <w:t>Те</w:t>
      </w:r>
      <w:r w:rsidR="00472FEE">
        <w:rPr>
          <w:b/>
        </w:rPr>
        <w:t xml:space="preserve">стовые задания по дисциплине </w:t>
      </w:r>
      <w:r w:rsidR="00EE6610" w:rsidRPr="00EE6610">
        <w:rPr>
          <w:b/>
          <w:bCs/>
        </w:rPr>
        <w:t>«</w:t>
      </w:r>
      <w:r w:rsidR="00EE6610" w:rsidRPr="00EE6610">
        <w:rPr>
          <w:b/>
        </w:rPr>
        <w:t>Вычислительные методы в программировании»</w:t>
      </w:r>
      <w:r w:rsidR="007502CD" w:rsidRPr="007502CD">
        <w:rPr>
          <w:b/>
        </w:rPr>
        <w:t>для направления</w:t>
      </w:r>
    </w:p>
    <w:p w:rsidR="007502CD" w:rsidRPr="007502CD" w:rsidRDefault="007502CD" w:rsidP="007502CD">
      <w:pPr>
        <w:jc w:val="center"/>
        <w:rPr>
          <w:b/>
        </w:rPr>
      </w:pPr>
      <w:r w:rsidRPr="007502CD">
        <w:rPr>
          <w:b/>
        </w:rPr>
        <w:t>09.03.01 Информатика ивычислительная техника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595"/>
        <w:gridCol w:w="4377"/>
        <w:gridCol w:w="3271"/>
        <w:gridCol w:w="1405"/>
      </w:tblGrid>
      <w:tr w:rsidR="001B50CF" w:rsidRPr="008302C7" w:rsidTr="009A53F6">
        <w:trPr>
          <w:tblHeader/>
        </w:trPr>
        <w:tc>
          <w:tcPr>
            <w:tcW w:w="595" w:type="dxa"/>
            <w:vAlign w:val="center"/>
          </w:tcPr>
          <w:p w:rsidR="001B50CF" w:rsidRPr="008302C7" w:rsidRDefault="001B50CF" w:rsidP="009A53F6">
            <w:pPr>
              <w:jc w:val="center"/>
              <w:rPr>
                <w:b/>
              </w:rPr>
            </w:pPr>
            <w:r w:rsidRPr="008302C7">
              <w:rPr>
                <w:b/>
              </w:rPr>
              <w:t>№ п/п</w:t>
            </w:r>
          </w:p>
        </w:tc>
        <w:tc>
          <w:tcPr>
            <w:tcW w:w="4377" w:type="dxa"/>
            <w:vAlign w:val="center"/>
          </w:tcPr>
          <w:p w:rsidR="001B50CF" w:rsidRPr="008302C7" w:rsidRDefault="001B50CF" w:rsidP="009A53F6">
            <w:pPr>
              <w:jc w:val="center"/>
              <w:rPr>
                <w:b/>
              </w:rPr>
            </w:pPr>
            <w:r w:rsidRPr="008302C7">
              <w:rPr>
                <w:b/>
              </w:rPr>
              <w:t>Текст вопроса</w:t>
            </w:r>
          </w:p>
        </w:tc>
        <w:tc>
          <w:tcPr>
            <w:tcW w:w="3271" w:type="dxa"/>
            <w:vAlign w:val="center"/>
          </w:tcPr>
          <w:p w:rsidR="001B50CF" w:rsidRPr="008302C7" w:rsidRDefault="001B50CF" w:rsidP="009A53F6">
            <w:pPr>
              <w:jc w:val="center"/>
              <w:rPr>
                <w:b/>
              </w:rPr>
            </w:pPr>
            <w:r w:rsidRPr="008302C7">
              <w:rPr>
                <w:b/>
              </w:rPr>
              <w:t xml:space="preserve">Варианты </w:t>
            </w:r>
          </w:p>
          <w:p w:rsidR="001B50CF" w:rsidRPr="008302C7" w:rsidRDefault="001B50CF" w:rsidP="009A53F6">
            <w:pPr>
              <w:jc w:val="center"/>
              <w:rPr>
                <w:b/>
              </w:rPr>
            </w:pPr>
            <w:r w:rsidRPr="008302C7">
              <w:rPr>
                <w:b/>
              </w:rPr>
              <w:t>ответов</w:t>
            </w:r>
          </w:p>
        </w:tc>
        <w:tc>
          <w:tcPr>
            <w:tcW w:w="1405" w:type="dxa"/>
            <w:vAlign w:val="center"/>
          </w:tcPr>
          <w:p w:rsidR="001B50CF" w:rsidRPr="008302C7" w:rsidRDefault="001B50CF" w:rsidP="009A53F6">
            <w:pPr>
              <w:jc w:val="center"/>
              <w:rPr>
                <w:b/>
              </w:rPr>
            </w:pPr>
            <w:r w:rsidRPr="008302C7">
              <w:rPr>
                <w:b/>
              </w:rPr>
              <w:t xml:space="preserve">Отметка о выборе </w:t>
            </w:r>
          </w:p>
          <w:p w:rsidR="001B50CF" w:rsidRPr="008302C7" w:rsidRDefault="001B50CF" w:rsidP="009A53F6">
            <w:pPr>
              <w:jc w:val="center"/>
              <w:rPr>
                <w:b/>
              </w:rPr>
            </w:pPr>
            <w:r w:rsidRPr="008302C7">
              <w:rPr>
                <w:b/>
              </w:rPr>
              <w:t>эталона</w:t>
            </w:r>
          </w:p>
        </w:tc>
      </w:tr>
      <w:tr w:rsidR="001B50CF" w:rsidRPr="008302C7" w:rsidTr="009A53F6">
        <w:tc>
          <w:tcPr>
            <w:tcW w:w="9648" w:type="dxa"/>
            <w:gridSpan w:val="4"/>
          </w:tcPr>
          <w:p w:rsidR="001B50CF" w:rsidRPr="008302C7" w:rsidRDefault="001B50CF" w:rsidP="009A53F6">
            <w:pPr>
              <w:jc w:val="center"/>
            </w:pPr>
          </w:p>
        </w:tc>
      </w:tr>
      <w:tr w:rsidR="001B50CF" w:rsidRPr="008302C7" w:rsidTr="009A53F6">
        <w:tc>
          <w:tcPr>
            <w:tcW w:w="595" w:type="dxa"/>
            <w:vMerge w:val="restart"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  <w:r w:rsidRPr="008302C7">
              <w:rPr>
                <w:lang w:eastAsia="zh-CN"/>
              </w:rPr>
              <w:t>1.</w:t>
            </w:r>
          </w:p>
        </w:tc>
        <w:tc>
          <w:tcPr>
            <w:tcW w:w="4377" w:type="dxa"/>
            <w:vMerge w:val="restart"/>
          </w:tcPr>
          <w:p w:rsidR="001B50CF" w:rsidRPr="008302C7" w:rsidRDefault="001B50CF" w:rsidP="009A53F6">
            <w:pPr>
              <w:rPr>
                <w:lang w:eastAsia="zh-CN"/>
              </w:rPr>
            </w:pPr>
            <w:r w:rsidRPr="00110310">
              <w:rPr>
                <w:lang w:eastAsia="zh-CN"/>
              </w:rPr>
              <w:t xml:space="preserve">Округлить число π = 3,1415926535… до пяти значащих цифр  </w:t>
            </w:r>
          </w:p>
        </w:tc>
        <w:tc>
          <w:tcPr>
            <w:tcW w:w="3271" w:type="dxa"/>
          </w:tcPr>
          <w:p w:rsidR="001B50CF" w:rsidRDefault="001B50CF" w:rsidP="009A53F6">
            <w:pPr>
              <w:rPr>
                <w:lang w:eastAsia="zh-CN"/>
              </w:rPr>
            </w:pPr>
            <w:r w:rsidRPr="00A14857">
              <w:rPr>
                <w:lang w:eastAsia="zh-CN"/>
              </w:rPr>
              <w:t>3,1416</w:t>
            </w:r>
          </w:p>
        </w:tc>
        <w:tc>
          <w:tcPr>
            <w:tcW w:w="1405" w:type="dxa"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  <w:r w:rsidRPr="00014A5E">
              <w:rPr>
                <w:lang w:eastAsia="zh-CN"/>
              </w:rPr>
              <w:t>эталон</w:t>
            </w:r>
          </w:p>
        </w:tc>
      </w:tr>
      <w:tr w:rsidR="001B50CF" w:rsidRPr="008302C7" w:rsidTr="009A53F6">
        <w:tc>
          <w:tcPr>
            <w:tcW w:w="595" w:type="dxa"/>
            <w:vMerge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4377" w:type="dxa"/>
            <w:vMerge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3271" w:type="dxa"/>
          </w:tcPr>
          <w:p w:rsidR="001B50CF" w:rsidRDefault="001B50CF" w:rsidP="009A53F6">
            <w:pPr>
              <w:rPr>
                <w:lang w:eastAsia="zh-CN"/>
              </w:rPr>
            </w:pPr>
            <w:r w:rsidRPr="00A14857">
              <w:rPr>
                <w:lang w:eastAsia="zh-CN"/>
              </w:rPr>
              <w:t>3,1425</w:t>
            </w:r>
          </w:p>
        </w:tc>
        <w:tc>
          <w:tcPr>
            <w:tcW w:w="1405" w:type="dxa"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</w:tr>
      <w:tr w:rsidR="001B50CF" w:rsidRPr="008302C7" w:rsidTr="009A53F6">
        <w:tc>
          <w:tcPr>
            <w:tcW w:w="595" w:type="dxa"/>
            <w:vMerge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4377" w:type="dxa"/>
            <w:vMerge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3271" w:type="dxa"/>
          </w:tcPr>
          <w:p w:rsidR="001B50CF" w:rsidRDefault="001B50CF" w:rsidP="009A53F6">
            <w:pPr>
              <w:rPr>
                <w:lang w:eastAsia="zh-CN"/>
              </w:rPr>
            </w:pPr>
            <w:r w:rsidRPr="00A14857">
              <w:rPr>
                <w:lang w:eastAsia="zh-CN"/>
              </w:rPr>
              <w:t>3,142</w:t>
            </w:r>
          </w:p>
        </w:tc>
        <w:tc>
          <w:tcPr>
            <w:tcW w:w="1405" w:type="dxa"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</w:tr>
      <w:tr w:rsidR="001B50CF" w:rsidRPr="008302C7" w:rsidTr="009A53F6">
        <w:tc>
          <w:tcPr>
            <w:tcW w:w="595" w:type="dxa"/>
            <w:vMerge/>
            <w:tcBorders>
              <w:bottom w:val="single" w:sz="12" w:space="0" w:color="auto"/>
            </w:tcBorders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4377" w:type="dxa"/>
            <w:vMerge/>
            <w:tcBorders>
              <w:bottom w:val="single" w:sz="12" w:space="0" w:color="auto"/>
            </w:tcBorders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3271" w:type="dxa"/>
            <w:tcBorders>
              <w:bottom w:val="single" w:sz="12" w:space="0" w:color="auto"/>
            </w:tcBorders>
          </w:tcPr>
          <w:p w:rsidR="001B50CF" w:rsidRDefault="001B50CF" w:rsidP="009A53F6">
            <w:pPr>
              <w:rPr>
                <w:lang w:eastAsia="zh-CN"/>
              </w:rPr>
            </w:pPr>
            <w:r w:rsidRPr="00A14857">
              <w:rPr>
                <w:lang w:eastAsia="zh-CN"/>
              </w:rPr>
              <w:t>3,14</w:t>
            </w:r>
          </w:p>
        </w:tc>
        <w:tc>
          <w:tcPr>
            <w:tcW w:w="1405" w:type="dxa"/>
            <w:tcBorders>
              <w:bottom w:val="single" w:sz="12" w:space="0" w:color="auto"/>
            </w:tcBorders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</w:tr>
      <w:tr w:rsidR="001B50CF" w:rsidRPr="008302C7" w:rsidTr="009A53F6">
        <w:trPr>
          <w:trHeight w:val="360"/>
        </w:trPr>
        <w:tc>
          <w:tcPr>
            <w:tcW w:w="595" w:type="dxa"/>
            <w:vMerge w:val="restart"/>
            <w:tcBorders>
              <w:top w:val="single" w:sz="12" w:space="0" w:color="auto"/>
            </w:tcBorders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  <w:r w:rsidRPr="008302C7">
              <w:rPr>
                <w:lang w:eastAsia="zh-CN"/>
              </w:rPr>
              <w:t>2</w:t>
            </w:r>
          </w:p>
        </w:tc>
        <w:tc>
          <w:tcPr>
            <w:tcW w:w="4377" w:type="dxa"/>
            <w:vMerge w:val="restart"/>
            <w:tcBorders>
              <w:top w:val="single" w:sz="12" w:space="0" w:color="auto"/>
            </w:tcBorders>
          </w:tcPr>
          <w:p w:rsidR="001B50CF" w:rsidRPr="008302C7" w:rsidRDefault="001B50CF" w:rsidP="009A53F6">
            <w:pPr>
              <w:rPr>
                <w:lang w:eastAsia="zh-CN"/>
              </w:rPr>
            </w:pPr>
            <w:r w:rsidRPr="00110310">
              <w:rPr>
                <w:lang w:eastAsia="zh-CN"/>
              </w:rPr>
              <w:t>Методом половинного деления уто</w:t>
            </w:r>
            <w:r w:rsidRPr="00110310">
              <w:rPr>
                <w:lang w:eastAsia="zh-CN"/>
              </w:rPr>
              <w:t>ч</w:t>
            </w:r>
            <w:r w:rsidRPr="00110310">
              <w:rPr>
                <w:lang w:eastAsia="zh-CN"/>
              </w:rPr>
              <w:t xml:space="preserve">нить корень уравнения х4+2х3-х-1=0  </w:t>
            </w:r>
          </w:p>
        </w:tc>
        <w:tc>
          <w:tcPr>
            <w:tcW w:w="3271" w:type="dxa"/>
            <w:tcBorders>
              <w:top w:val="single" w:sz="12" w:space="0" w:color="auto"/>
            </w:tcBorders>
          </w:tcPr>
          <w:p w:rsidR="001B50CF" w:rsidRDefault="001B50CF" w:rsidP="009A53F6">
            <w:pPr>
              <w:rPr>
                <w:lang w:eastAsia="zh-CN"/>
              </w:rPr>
            </w:pPr>
            <w:r w:rsidRPr="00A14857">
              <w:rPr>
                <w:lang w:eastAsia="zh-CN"/>
              </w:rPr>
              <w:t>0,867</w:t>
            </w:r>
          </w:p>
        </w:tc>
        <w:tc>
          <w:tcPr>
            <w:tcW w:w="1405" w:type="dxa"/>
            <w:tcBorders>
              <w:top w:val="single" w:sz="12" w:space="0" w:color="auto"/>
            </w:tcBorders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  <w:r w:rsidRPr="00014A5E">
              <w:rPr>
                <w:lang w:eastAsia="zh-CN"/>
              </w:rPr>
              <w:t>эталон</w:t>
            </w:r>
          </w:p>
        </w:tc>
      </w:tr>
      <w:tr w:rsidR="001B50CF" w:rsidRPr="008302C7" w:rsidTr="009A53F6">
        <w:trPr>
          <w:trHeight w:val="390"/>
        </w:trPr>
        <w:tc>
          <w:tcPr>
            <w:tcW w:w="595" w:type="dxa"/>
            <w:vMerge/>
            <w:tcBorders>
              <w:top w:val="single" w:sz="12" w:space="0" w:color="auto"/>
            </w:tcBorders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4377" w:type="dxa"/>
            <w:vMerge/>
            <w:tcBorders>
              <w:top w:val="single" w:sz="12" w:space="0" w:color="auto"/>
            </w:tcBorders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3271" w:type="dxa"/>
          </w:tcPr>
          <w:p w:rsidR="001B50CF" w:rsidRDefault="001B50CF" w:rsidP="009A53F6">
            <w:pPr>
              <w:rPr>
                <w:lang w:eastAsia="zh-CN"/>
              </w:rPr>
            </w:pPr>
            <w:r w:rsidRPr="00A14857">
              <w:rPr>
                <w:lang w:eastAsia="zh-CN"/>
              </w:rPr>
              <w:t>0,234</w:t>
            </w:r>
          </w:p>
        </w:tc>
        <w:tc>
          <w:tcPr>
            <w:tcW w:w="1405" w:type="dxa"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</w:tr>
      <w:tr w:rsidR="001B50CF" w:rsidRPr="008302C7" w:rsidTr="009A53F6">
        <w:trPr>
          <w:trHeight w:val="315"/>
        </w:trPr>
        <w:tc>
          <w:tcPr>
            <w:tcW w:w="595" w:type="dxa"/>
            <w:vMerge/>
            <w:tcBorders>
              <w:top w:val="single" w:sz="12" w:space="0" w:color="auto"/>
            </w:tcBorders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4377" w:type="dxa"/>
            <w:vMerge/>
            <w:tcBorders>
              <w:top w:val="single" w:sz="12" w:space="0" w:color="auto"/>
            </w:tcBorders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3271" w:type="dxa"/>
          </w:tcPr>
          <w:p w:rsidR="001B50CF" w:rsidRPr="00A14857" w:rsidRDefault="001B50CF" w:rsidP="009A53F6">
            <w:pPr>
              <w:rPr>
                <w:lang w:eastAsia="zh-CN"/>
              </w:rPr>
            </w:pPr>
            <w:r w:rsidRPr="00A14857">
              <w:rPr>
                <w:lang w:eastAsia="zh-CN"/>
              </w:rPr>
              <w:t>0,2</w:t>
            </w:r>
          </w:p>
        </w:tc>
        <w:tc>
          <w:tcPr>
            <w:tcW w:w="1405" w:type="dxa"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</w:tr>
      <w:tr w:rsidR="001B50CF" w:rsidRPr="008302C7" w:rsidTr="009A53F6">
        <w:trPr>
          <w:trHeight w:val="285"/>
        </w:trPr>
        <w:tc>
          <w:tcPr>
            <w:tcW w:w="595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437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3271" w:type="dxa"/>
            <w:tcBorders>
              <w:bottom w:val="single" w:sz="12" w:space="0" w:color="auto"/>
            </w:tcBorders>
          </w:tcPr>
          <w:p w:rsidR="001B50CF" w:rsidRDefault="001B50CF" w:rsidP="009A53F6">
            <w:pPr>
              <w:rPr>
                <w:lang w:eastAsia="zh-CN"/>
              </w:rPr>
            </w:pPr>
            <w:r w:rsidRPr="00A14857">
              <w:rPr>
                <w:lang w:eastAsia="zh-CN"/>
              </w:rPr>
              <w:t>0,43</w:t>
            </w:r>
          </w:p>
        </w:tc>
        <w:tc>
          <w:tcPr>
            <w:tcW w:w="1405" w:type="dxa"/>
            <w:tcBorders>
              <w:bottom w:val="single" w:sz="12" w:space="0" w:color="auto"/>
            </w:tcBorders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</w:tr>
      <w:tr w:rsidR="001B50CF" w:rsidRPr="008302C7" w:rsidTr="009A53F6">
        <w:tc>
          <w:tcPr>
            <w:tcW w:w="595" w:type="dxa"/>
            <w:vMerge w:val="restart"/>
            <w:tcBorders>
              <w:top w:val="single" w:sz="12" w:space="0" w:color="auto"/>
            </w:tcBorders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  <w:r w:rsidRPr="008302C7">
              <w:rPr>
                <w:lang w:eastAsia="zh-CN"/>
              </w:rPr>
              <w:t>3</w:t>
            </w:r>
          </w:p>
        </w:tc>
        <w:tc>
          <w:tcPr>
            <w:tcW w:w="4377" w:type="dxa"/>
            <w:vMerge w:val="restart"/>
            <w:tcBorders>
              <w:top w:val="single" w:sz="12" w:space="0" w:color="auto"/>
            </w:tcBorders>
          </w:tcPr>
          <w:p w:rsidR="001B50CF" w:rsidRPr="008302C7" w:rsidRDefault="001B50CF" w:rsidP="009A53F6">
            <w:pPr>
              <w:rPr>
                <w:lang w:eastAsia="zh-CN"/>
              </w:rPr>
            </w:pPr>
            <w:r w:rsidRPr="00110310">
              <w:rPr>
                <w:lang w:eastAsia="zh-CN"/>
              </w:rPr>
              <w:t>Используя метод хорд найти полож</w:t>
            </w:r>
            <w:r w:rsidRPr="00110310">
              <w:rPr>
                <w:lang w:eastAsia="zh-CN"/>
              </w:rPr>
              <w:t>и</w:t>
            </w:r>
            <w:r w:rsidRPr="00110310">
              <w:rPr>
                <w:lang w:eastAsia="zh-CN"/>
              </w:rPr>
              <w:t xml:space="preserve">тельный корень уравнения х4-0,2х2-0,2х-1,2=0 </w:t>
            </w:r>
          </w:p>
        </w:tc>
        <w:tc>
          <w:tcPr>
            <w:tcW w:w="3271" w:type="dxa"/>
            <w:tcBorders>
              <w:top w:val="single" w:sz="12" w:space="0" w:color="auto"/>
            </w:tcBorders>
          </w:tcPr>
          <w:p w:rsidR="001B50CF" w:rsidRDefault="001B50CF" w:rsidP="009A53F6">
            <w:pPr>
              <w:rPr>
                <w:lang w:eastAsia="zh-CN"/>
              </w:rPr>
            </w:pPr>
            <w:r w:rsidRPr="00A14857">
              <w:rPr>
                <w:lang w:eastAsia="zh-CN"/>
              </w:rPr>
              <w:t>1,198+0,0020</w:t>
            </w:r>
          </w:p>
        </w:tc>
        <w:tc>
          <w:tcPr>
            <w:tcW w:w="1405" w:type="dxa"/>
            <w:tcBorders>
              <w:top w:val="single" w:sz="12" w:space="0" w:color="auto"/>
            </w:tcBorders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  <w:r w:rsidRPr="00014A5E">
              <w:rPr>
                <w:lang w:eastAsia="zh-CN"/>
              </w:rPr>
              <w:t>эталон</w:t>
            </w:r>
          </w:p>
        </w:tc>
      </w:tr>
      <w:tr w:rsidR="001B50CF" w:rsidRPr="008302C7" w:rsidTr="009A53F6">
        <w:tc>
          <w:tcPr>
            <w:tcW w:w="595" w:type="dxa"/>
            <w:vMerge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4377" w:type="dxa"/>
            <w:vMerge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3271" w:type="dxa"/>
          </w:tcPr>
          <w:p w:rsidR="001B50CF" w:rsidRDefault="001B50CF" w:rsidP="009A53F6">
            <w:pPr>
              <w:rPr>
                <w:lang w:eastAsia="zh-CN"/>
              </w:rPr>
            </w:pPr>
            <w:r w:rsidRPr="00A14857">
              <w:rPr>
                <w:lang w:eastAsia="zh-CN"/>
              </w:rPr>
              <w:t>1,16+0,02</w:t>
            </w:r>
          </w:p>
        </w:tc>
        <w:tc>
          <w:tcPr>
            <w:tcW w:w="1405" w:type="dxa"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</w:tr>
      <w:tr w:rsidR="001B50CF" w:rsidRPr="008302C7" w:rsidTr="009A53F6">
        <w:tc>
          <w:tcPr>
            <w:tcW w:w="595" w:type="dxa"/>
            <w:vMerge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4377" w:type="dxa"/>
            <w:vMerge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3271" w:type="dxa"/>
          </w:tcPr>
          <w:p w:rsidR="001B50CF" w:rsidRDefault="001B50CF" w:rsidP="009A53F6">
            <w:pPr>
              <w:rPr>
                <w:lang w:eastAsia="zh-CN"/>
              </w:rPr>
            </w:pPr>
            <w:r w:rsidRPr="00A14857">
              <w:rPr>
                <w:lang w:eastAsia="zh-CN"/>
              </w:rPr>
              <w:t>2+0,1</w:t>
            </w:r>
          </w:p>
        </w:tc>
        <w:tc>
          <w:tcPr>
            <w:tcW w:w="1405" w:type="dxa"/>
          </w:tcPr>
          <w:p w:rsidR="001B50CF" w:rsidRPr="00A14857" w:rsidRDefault="001B50CF" w:rsidP="009A53F6">
            <w:pPr>
              <w:jc w:val="center"/>
              <w:rPr>
                <w:lang w:eastAsia="zh-CN"/>
              </w:rPr>
            </w:pPr>
          </w:p>
        </w:tc>
      </w:tr>
      <w:tr w:rsidR="001B50CF" w:rsidRPr="008302C7" w:rsidTr="009A53F6">
        <w:tc>
          <w:tcPr>
            <w:tcW w:w="595" w:type="dxa"/>
            <w:vMerge/>
            <w:tcBorders>
              <w:bottom w:val="single" w:sz="12" w:space="0" w:color="auto"/>
            </w:tcBorders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4377" w:type="dxa"/>
            <w:vMerge/>
            <w:tcBorders>
              <w:bottom w:val="single" w:sz="12" w:space="0" w:color="auto"/>
            </w:tcBorders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3271" w:type="dxa"/>
            <w:tcBorders>
              <w:bottom w:val="single" w:sz="12" w:space="0" w:color="auto"/>
            </w:tcBorders>
          </w:tcPr>
          <w:p w:rsidR="001B50CF" w:rsidRDefault="001B50CF" w:rsidP="009A53F6">
            <w:pPr>
              <w:rPr>
                <w:lang w:eastAsia="zh-CN"/>
              </w:rPr>
            </w:pPr>
            <w:r w:rsidRPr="00A14857">
              <w:rPr>
                <w:lang w:eastAsia="zh-CN"/>
              </w:rPr>
              <w:t>3,98+0,001</w:t>
            </w:r>
          </w:p>
        </w:tc>
        <w:tc>
          <w:tcPr>
            <w:tcW w:w="1405" w:type="dxa"/>
            <w:tcBorders>
              <w:bottom w:val="single" w:sz="12" w:space="0" w:color="auto"/>
            </w:tcBorders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</w:tr>
      <w:tr w:rsidR="001B50CF" w:rsidRPr="008302C7" w:rsidTr="009A53F6">
        <w:tc>
          <w:tcPr>
            <w:tcW w:w="595" w:type="dxa"/>
            <w:vMerge w:val="restart"/>
            <w:tcBorders>
              <w:top w:val="single" w:sz="12" w:space="0" w:color="auto"/>
            </w:tcBorders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  <w:r w:rsidRPr="008302C7">
              <w:rPr>
                <w:lang w:eastAsia="zh-CN"/>
              </w:rPr>
              <w:t>4</w:t>
            </w:r>
          </w:p>
        </w:tc>
        <w:tc>
          <w:tcPr>
            <w:tcW w:w="4377" w:type="dxa"/>
            <w:vMerge w:val="restart"/>
            <w:tcBorders>
              <w:top w:val="single" w:sz="12" w:space="0" w:color="auto"/>
            </w:tcBorders>
          </w:tcPr>
          <w:p w:rsidR="001B50CF" w:rsidRPr="008302C7" w:rsidRDefault="001B50CF" w:rsidP="009A53F6">
            <w:pPr>
              <w:rPr>
                <w:lang w:eastAsia="zh-CN"/>
              </w:rPr>
            </w:pPr>
            <w:r w:rsidRPr="0081225E">
              <w:rPr>
                <w:lang w:eastAsia="zh-CN"/>
              </w:rPr>
              <w:t>Вычислить методом Ньютона отриц</w:t>
            </w:r>
            <w:r w:rsidRPr="0081225E">
              <w:rPr>
                <w:lang w:eastAsia="zh-CN"/>
              </w:rPr>
              <w:t>а</w:t>
            </w:r>
            <w:r w:rsidRPr="0081225E">
              <w:rPr>
                <w:lang w:eastAsia="zh-CN"/>
              </w:rPr>
              <w:t>тельный корень уравнения х4-3х2+75х-10000=0</w:t>
            </w:r>
          </w:p>
        </w:tc>
        <w:tc>
          <w:tcPr>
            <w:tcW w:w="3271" w:type="dxa"/>
            <w:tcBorders>
              <w:top w:val="single" w:sz="12" w:space="0" w:color="auto"/>
            </w:tcBorders>
          </w:tcPr>
          <w:p w:rsidR="001B50CF" w:rsidRDefault="001B50CF" w:rsidP="009A53F6">
            <w:pPr>
              <w:rPr>
                <w:lang w:eastAsia="zh-CN"/>
              </w:rPr>
            </w:pPr>
            <w:r w:rsidRPr="00A14857">
              <w:rPr>
                <w:lang w:eastAsia="zh-CN"/>
              </w:rPr>
              <w:t>−10,261</w:t>
            </w:r>
          </w:p>
        </w:tc>
        <w:tc>
          <w:tcPr>
            <w:tcW w:w="1405" w:type="dxa"/>
            <w:tcBorders>
              <w:top w:val="single" w:sz="12" w:space="0" w:color="auto"/>
            </w:tcBorders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  <w:r w:rsidRPr="00014A5E">
              <w:rPr>
                <w:lang w:eastAsia="zh-CN"/>
              </w:rPr>
              <w:t>эталон</w:t>
            </w:r>
          </w:p>
        </w:tc>
      </w:tr>
      <w:tr w:rsidR="001B50CF" w:rsidRPr="008302C7" w:rsidTr="009A53F6">
        <w:tc>
          <w:tcPr>
            <w:tcW w:w="595" w:type="dxa"/>
            <w:vMerge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4377" w:type="dxa"/>
            <w:vMerge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3271" w:type="dxa"/>
          </w:tcPr>
          <w:p w:rsidR="001B50CF" w:rsidRDefault="001B50CF" w:rsidP="009A53F6">
            <w:pPr>
              <w:rPr>
                <w:lang w:eastAsia="zh-CN"/>
              </w:rPr>
            </w:pPr>
            <w:r w:rsidRPr="00A14857">
              <w:rPr>
                <w:lang w:eastAsia="zh-CN"/>
              </w:rPr>
              <w:t xml:space="preserve"> −10,31</w:t>
            </w:r>
          </w:p>
        </w:tc>
        <w:tc>
          <w:tcPr>
            <w:tcW w:w="1405" w:type="dxa"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</w:tr>
      <w:tr w:rsidR="001B50CF" w:rsidRPr="008302C7" w:rsidTr="009A53F6">
        <w:tc>
          <w:tcPr>
            <w:tcW w:w="595" w:type="dxa"/>
            <w:vMerge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4377" w:type="dxa"/>
            <w:vMerge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3271" w:type="dxa"/>
          </w:tcPr>
          <w:p w:rsidR="001B50CF" w:rsidRDefault="001B50CF" w:rsidP="009A53F6">
            <w:pPr>
              <w:rPr>
                <w:lang w:eastAsia="zh-CN"/>
              </w:rPr>
            </w:pPr>
            <w:r w:rsidRPr="00A14857">
              <w:rPr>
                <w:lang w:eastAsia="zh-CN"/>
              </w:rPr>
              <w:t xml:space="preserve"> −5,6</w:t>
            </w:r>
          </w:p>
        </w:tc>
        <w:tc>
          <w:tcPr>
            <w:tcW w:w="1405" w:type="dxa"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</w:tr>
      <w:tr w:rsidR="001B50CF" w:rsidRPr="008302C7" w:rsidTr="009A53F6">
        <w:tc>
          <w:tcPr>
            <w:tcW w:w="595" w:type="dxa"/>
            <w:vMerge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4377" w:type="dxa"/>
            <w:vMerge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3271" w:type="dxa"/>
          </w:tcPr>
          <w:p w:rsidR="001B50CF" w:rsidRDefault="001B50CF" w:rsidP="009A53F6">
            <w:pPr>
              <w:rPr>
                <w:lang w:eastAsia="zh-CN"/>
              </w:rPr>
            </w:pPr>
            <w:r w:rsidRPr="00A14857">
              <w:rPr>
                <w:lang w:eastAsia="zh-CN"/>
              </w:rPr>
              <w:t xml:space="preserve"> −3,2</w:t>
            </w:r>
          </w:p>
        </w:tc>
        <w:tc>
          <w:tcPr>
            <w:tcW w:w="1405" w:type="dxa"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</w:tr>
      <w:tr w:rsidR="001B50CF" w:rsidRPr="008302C7" w:rsidTr="009A53F6">
        <w:tc>
          <w:tcPr>
            <w:tcW w:w="595" w:type="dxa"/>
            <w:vMerge w:val="restart"/>
            <w:tcBorders>
              <w:top w:val="single" w:sz="12" w:space="0" w:color="auto"/>
            </w:tcBorders>
          </w:tcPr>
          <w:p w:rsidR="001B50CF" w:rsidRDefault="001B50CF" w:rsidP="009A53F6">
            <w:pPr>
              <w:jc w:val="center"/>
              <w:rPr>
                <w:lang w:eastAsia="zh-CN"/>
              </w:rPr>
            </w:pPr>
          </w:p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  <w:r w:rsidRPr="008302C7">
              <w:rPr>
                <w:lang w:eastAsia="zh-CN"/>
              </w:rPr>
              <w:t>5</w:t>
            </w:r>
          </w:p>
        </w:tc>
        <w:tc>
          <w:tcPr>
            <w:tcW w:w="4377" w:type="dxa"/>
            <w:vMerge w:val="restart"/>
            <w:tcBorders>
              <w:top w:val="single" w:sz="12" w:space="0" w:color="auto"/>
            </w:tcBorders>
          </w:tcPr>
          <w:p w:rsidR="001B50CF" w:rsidRPr="008302C7" w:rsidRDefault="001B50CF" w:rsidP="009A53F6">
            <w:pPr>
              <w:rPr>
                <w:lang w:eastAsia="zh-CN"/>
              </w:rPr>
            </w:pPr>
            <w:r w:rsidRPr="0081225E">
              <w:rPr>
                <w:lang w:eastAsia="zh-CN"/>
              </w:rPr>
              <w:t>Найти действительные корни уравнения х-sinх=0,25</w:t>
            </w:r>
          </w:p>
        </w:tc>
        <w:tc>
          <w:tcPr>
            <w:tcW w:w="3271" w:type="dxa"/>
            <w:tcBorders>
              <w:top w:val="single" w:sz="12" w:space="0" w:color="auto"/>
            </w:tcBorders>
          </w:tcPr>
          <w:p w:rsidR="001B50CF" w:rsidRDefault="001B50CF" w:rsidP="009A53F6">
            <w:pPr>
              <w:rPr>
                <w:lang w:eastAsia="zh-CN"/>
              </w:rPr>
            </w:pPr>
            <w:r w:rsidRPr="00A14857">
              <w:rPr>
                <w:lang w:eastAsia="zh-CN"/>
              </w:rPr>
              <w:t>1,17</w:t>
            </w:r>
          </w:p>
        </w:tc>
        <w:tc>
          <w:tcPr>
            <w:tcW w:w="1405" w:type="dxa"/>
            <w:tcBorders>
              <w:top w:val="single" w:sz="12" w:space="0" w:color="auto"/>
            </w:tcBorders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  <w:r w:rsidRPr="00014A5E">
              <w:rPr>
                <w:lang w:eastAsia="zh-CN"/>
              </w:rPr>
              <w:t>эталон</w:t>
            </w:r>
          </w:p>
        </w:tc>
      </w:tr>
      <w:tr w:rsidR="001B50CF" w:rsidRPr="008302C7" w:rsidTr="009A53F6">
        <w:tc>
          <w:tcPr>
            <w:tcW w:w="595" w:type="dxa"/>
            <w:vMerge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4377" w:type="dxa"/>
            <w:vMerge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3271" w:type="dxa"/>
          </w:tcPr>
          <w:p w:rsidR="001B50CF" w:rsidRDefault="001B50CF" w:rsidP="009A53F6">
            <w:pPr>
              <w:rPr>
                <w:lang w:eastAsia="zh-CN"/>
              </w:rPr>
            </w:pPr>
            <w:r w:rsidRPr="00A14857">
              <w:rPr>
                <w:lang w:eastAsia="zh-CN"/>
              </w:rPr>
              <w:t>1,23</w:t>
            </w:r>
          </w:p>
        </w:tc>
        <w:tc>
          <w:tcPr>
            <w:tcW w:w="1405" w:type="dxa"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</w:tr>
      <w:tr w:rsidR="001B50CF" w:rsidRPr="008302C7" w:rsidTr="009A53F6">
        <w:tc>
          <w:tcPr>
            <w:tcW w:w="595" w:type="dxa"/>
            <w:vMerge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4377" w:type="dxa"/>
            <w:vMerge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3271" w:type="dxa"/>
          </w:tcPr>
          <w:p w:rsidR="001B50CF" w:rsidRDefault="001B50CF" w:rsidP="009A53F6">
            <w:pPr>
              <w:rPr>
                <w:lang w:eastAsia="zh-CN"/>
              </w:rPr>
            </w:pPr>
            <w:r w:rsidRPr="00A14857">
              <w:rPr>
                <w:lang w:eastAsia="zh-CN"/>
              </w:rPr>
              <w:t>2,45</w:t>
            </w:r>
          </w:p>
        </w:tc>
        <w:tc>
          <w:tcPr>
            <w:tcW w:w="1405" w:type="dxa"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</w:tr>
      <w:tr w:rsidR="001B50CF" w:rsidRPr="008302C7" w:rsidTr="009A53F6">
        <w:tc>
          <w:tcPr>
            <w:tcW w:w="595" w:type="dxa"/>
            <w:vMerge/>
            <w:tcBorders>
              <w:bottom w:val="single" w:sz="12" w:space="0" w:color="auto"/>
            </w:tcBorders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4377" w:type="dxa"/>
            <w:vMerge/>
            <w:tcBorders>
              <w:bottom w:val="single" w:sz="12" w:space="0" w:color="auto"/>
            </w:tcBorders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3271" w:type="dxa"/>
            <w:tcBorders>
              <w:bottom w:val="single" w:sz="12" w:space="0" w:color="auto"/>
            </w:tcBorders>
          </w:tcPr>
          <w:p w:rsidR="001B50CF" w:rsidRDefault="001B50CF" w:rsidP="009A53F6">
            <w:pPr>
              <w:rPr>
                <w:lang w:eastAsia="zh-CN"/>
              </w:rPr>
            </w:pPr>
            <w:r w:rsidRPr="00A14857">
              <w:rPr>
                <w:lang w:eastAsia="zh-CN"/>
              </w:rPr>
              <w:t>4,8</w:t>
            </w:r>
          </w:p>
        </w:tc>
        <w:tc>
          <w:tcPr>
            <w:tcW w:w="1405" w:type="dxa"/>
            <w:tcBorders>
              <w:bottom w:val="single" w:sz="12" w:space="0" w:color="auto"/>
            </w:tcBorders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</w:tr>
      <w:tr w:rsidR="001B50CF" w:rsidRPr="008302C7" w:rsidTr="009A53F6">
        <w:tc>
          <w:tcPr>
            <w:tcW w:w="595" w:type="dxa"/>
            <w:vMerge w:val="restart"/>
            <w:tcBorders>
              <w:top w:val="single" w:sz="12" w:space="0" w:color="auto"/>
            </w:tcBorders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  <w:r w:rsidRPr="008302C7">
              <w:rPr>
                <w:lang w:eastAsia="zh-CN"/>
              </w:rPr>
              <w:t>6</w:t>
            </w:r>
          </w:p>
        </w:tc>
        <w:tc>
          <w:tcPr>
            <w:tcW w:w="4377" w:type="dxa"/>
            <w:vMerge w:val="restart"/>
            <w:tcBorders>
              <w:top w:val="single" w:sz="12" w:space="0" w:color="auto"/>
            </w:tcBorders>
          </w:tcPr>
          <w:p w:rsidR="001B50CF" w:rsidRPr="008302C7" w:rsidRDefault="001B50CF" w:rsidP="009A53F6">
            <w:pPr>
              <w:rPr>
                <w:lang w:eastAsia="zh-CN"/>
              </w:rPr>
            </w:pPr>
            <w:r w:rsidRPr="0081225E">
              <w:rPr>
                <w:lang w:eastAsia="zh-CN"/>
              </w:rPr>
              <w:t xml:space="preserve">Определить число положительных и число отрицательных корней уравнения </w:t>
            </w:r>
            <w:r w:rsidRPr="0081225E">
              <w:rPr>
                <w:lang w:eastAsia="zh-CN"/>
              </w:rPr>
              <w:lastRenderedPageBreak/>
              <w:t>х4-4х+1=0</w:t>
            </w:r>
          </w:p>
        </w:tc>
        <w:tc>
          <w:tcPr>
            <w:tcW w:w="3271" w:type="dxa"/>
            <w:tcBorders>
              <w:top w:val="single" w:sz="12" w:space="0" w:color="auto"/>
            </w:tcBorders>
          </w:tcPr>
          <w:p w:rsidR="001B50CF" w:rsidRDefault="001B50CF" w:rsidP="009A53F6">
            <w:pPr>
              <w:rPr>
                <w:lang w:eastAsia="zh-CN"/>
              </w:rPr>
            </w:pPr>
            <w:r w:rsidRPr="00A14857">
              <w:rPr>
                <w:lang w:eastAsia="zh-CN"/>
              </w:rPr>
              <w:lastRenderedPageBreak/>
              <w:t>2 и 0</w:t>
            </w:r>
          </w:p>
        </w:tc>
        <w:tc>
          <w:tcPr>
            <w:tcW w:w="1405" w:type="dxa"/>
            <w:tcBorders>
              <w:top w:val="single" w:sz="12" w:space="0" w:color="auto"/>
            </w:tcBorders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  <w:r w:rsidRPr="00014A5E">
              <w:rPr>
                <w:lang w:eastAsia="zh-CN"/>
              </w:rPr>
              <w:t>эталон</w:t>
            </w:r>
          </w:p>
        </w:tc>
      </w:tr>
      <w:tr w:rsidR="001B50CF" w:rsidRPr="008302C7" w:rsidTr="009A53F6">
        <w:tc>
          <w:tcPr>
            <w:tcW w:w="595" w:type="dxa"/>
            <w:vMerge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4377" w:type="dxa"/>
            <w:vMerge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3271" w:type="dxa"/>
          </w:tcPr>
          <w:p w:rsidR="001B50CF" w:rsidRDefault="001B50CF" w:rsidP="009A53F6">
            <w:pPr>
              <w:rPr>
                <w:lang w:eastAsia="zh-CN"/>
              </w:rPr>
            </w:pPr>
            <w:r w:rsidRPr="00A14857">
              <w:rPr>
                <w:lang w:eastAsia="zh-CN"/>
              </w:rPr>
              <w:t>3 и 2</w:t>
            </w:r>
          </w:p>
        </w:tc>
        <w:tc>
          <w:tcPr>
            <w:tcW w:w="1405" w:type="dxa"/>
          </w:tcPr>
          <w:p w:rsidR="001B50CF" w:rsidRPr="00A14857" w:rsidRDefault="001B50CF" w:rsidP="009A53F6">
            <w:pPr>
              <w:jc w:val="center"/>
              <w:rPr>
                <w:lang w:eastAsia="zh-CN"/>
              </w:rPr>
            </w:pPr>
          </w:p>
        </w:tc>
      </w:tr>
      <w:tr w:rsidR="001B50CF" w:rsidRPr="008302C7" w:rsidTr="009A53F6">
        <w:tc>
          <w:tcPr>
            <w:tcW w:w="595" w:type="dxa"/>
            <w:vMerge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4377" w:type="dxa"/>
            <w:vMerge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3271" w:type="dxa"/>
          </w:tcPr>
          <w:p w:rsidR="001B50CF" w:rsidRDefault="001B50CF" w:rsidP="009A53F6">
            <w:pPr>
              <w:rPr>
                <w:lang w:eastAsia="zh-CN"/>
              </w:rPr>
            </w:pPr>
            <w:r w:rsidRPr="00A14857">
              <w:rPr>
                <w:lang w:eastAsia="zh-CN"/>
              </w:rPr>
              <w:t>0 и 4</w:t>
            </w:r>
          </w:p>
        </w:tc>
        <w:tc>
          <w:tcPr>
            <w:tcW w:w="1405" w:type="dxa"/>
          </w:tcPr>
          <w:p w:rsidR="001B50CF" w:rsidRPr="00A14857" w:rsidRDefault="001B50CF" w:rsidP="009A53F6">
            <w:pPr>
              <w:jc w:val="center"/>
              <w:rPr>
                <w:lang w:eastAsia="zh-CN"/>
              </w:rPr>
            </w:pPr>
          </w:p>
        </w:tc>
      </w:tr>
      <w:tr w:rsidR="001B50CF" w:rsidRPr="008302C7" w:rsidTr="009A53F6">
        <w:tc>
          <w:tcPr>
            <w:tcW w:w="595" w:type="dxa"/>
            <w:vMerge/>
            <w:tcBorders>
              <w:bottom w:val="single" w:sz="12" w:space="0" w:color="auto"/>
            </w:tcBorders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4377" w:type="dxa"/>
            <w:vMerge/>
            <w:tcBorders>
              <w:bottom w:val="single" w:sz="12" w:space="0" w:color="auto"/>
            </w:tcBorders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3271" w:type="dxa"/>
            <w:tcBorders>
              <w:bottom w:val="single" w:sz="12" w:space="0" w:color="auto"/>
            </w:tcBorders>
          </w:tcPr>
          <w:p w:rsidR="001B50CF" w:rsidRDefault="001B50CF" w:rsidP="009A53F6">
            <w:pPr>
              <w:rPr>
                <w:lang w:eastAsia="zh-CN"/>
              </w:rPr>
            </w:pPr>
            <w:r w:rsidRPr="00A14857">
              <w:rPr>
                <w:lang w:eastAsia="zh-CN"/>
              </w:rPr>
              <w:t>0 и 1</w:t>
            </w:r>
          </w:p>
        </w:tc>
        <w:tc>
          <w:tcPr>
            <w:tcW w:w="1405" w:type="dxa"/>
            <w:tcBorders>
              <w:bottom w:val="single" w:sz="12" w:space="0" w:color="auto"/>
            </w:tcBorders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</w:tr>
      <w:tr w:rsidR="001B50CF" w:rsidRPr="008302C7" w:rsidTr="009A53F6">
        <w:tc>
          <w:tcPr>
            <w:tcW w:w="595" w:type="dxa"/>
            <w:vMerge w:val="restart"/>
            <w:tcBorders>
              <w:top w:val="single" w:sz="12" w:space="0" w:color="auto"/>
            </w:tcBorders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  <w:r w:rsidRPr="008302C7">
              <w:rPr>
                <w:lang w:eastAsia="zh-CN"/>
              </w:rPr>
              <w:t>7</w:t>
            </w:r>
          </w:p>
        </w:tc>
        <w:tc>
          <w:tcPr>
            <w:tcW w:w="4377" w:type="dxa"/>
            <w:vMerge w:val="restart"/>
            <w:tcBorders>
              <w:top w:val="single" w:sz="12" w:space="0" w:color="auto"/>
            </w:tcBorders>
          </w:tcPr>
          <w:p w:rsidR="001B50CF" w:rsidRPr="00A14857" w:rsidRDefault="0062373F" w:rsidP="009A53F6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Как иначе называют метод </w:t>
            </w:r>
            <w:proofErr w:type="spellStart"/>
            <w:r>
              <w:rPr>
                <w:lang w:eastAsia="zh-CN"/>
              </w:rPr>
              <w:t>бис</w:t>
            </w:r>
            <w:r w:rsidR="001B50CF" w:rsidRPr="00A14857">
              <w:rPr>
                <w:lang w:eastAsia="zh-CN"/>
              </w:rPr>
              <w:t>екций</w:t>
            </w:r>
            <w:proofErr w:type="spellEnd"/>
            <w:r w:rsidR="001B50CF" w:rsidRPr="00A14857">
              <w:rPr>
                <w:lang w:eastAsia="zh-CN"/>
              </w:rPr>
              <w:t>?</w:t>
            </w:r>
          </w:p>
        </w:tc>
        <w:tc>
          <w:tcPr>
            <w:tcW w:w="3271" w:type="dxa"/>
            <w:tcBorders>
              <w:top w:val="single" w:sz="12" w:space="0" w:color="auto"/>
            </w:tcBorders>
          </w:tcPr>
          <w:p w:rsidR="001B50CF" w:rsidRDefault="001B50CF" w:rsidP="009A53F6">
            <w:pPr>
              <w:rPr>
                <w:lang w:eastAsia="zh-CN"/>
              </w:rPr>
            </w:pPr>
            <w:r w:rsidRPr="00A14857">
              <w:rPr>
                <w:lang w:eastAsia="zh-CN"/>
              </w:rPr>
              <w:t>Метод половинного деления</w:t>
            </w:r>
          </w:p>
        </w:tc>
        <w:tc>
          <w:tcPr>
            <w:tcW w:w="1405" w:type="dxa"/>
            <w:tcBorders>
              <w:top w:val="single" w:sz="12" w:space="0" w:color="auto"/>
            </w:tcBorders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  <w:r w:rsidRPr="00014A5E">
              <w:rPr>
                <w:lang w:eastAsia="zh-CN"/>
              </w:rPr>
              <w:t>эталон</w:t>
            </w:r>
          </w:p>
        </w:tc>
      </w:tr>
      <w:tr w:rsidR="001B50CF" w:rsidRPr="008302C7" w:rsidTr="009A53F6">
        <w:tc>
          <w:tcPr>
            <w:tcW w:w="595" w:type="dxa"/>
            <w:vMerge/>
            <w:tcBorders>
              <w:top w:val="single" w:sz="12" w:space="0" w:color="auto"/>
            </w:tcBorders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4377" w:type="dxa"/>
            <w:vMerge/>
            <w:tcBorders>
              <w:top w:val="single" w:sz="12" w:space="0" w:color="auto"/>
            </w:tcBorders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3271" w:type="dxa"/>
          </w:tcPr>
          <w:p w:rsidR="001B50CF" w:rsidRDefault="001B50CF" w:rsidP="009A53F6">
            <w:pPr>
              <w:rPr>
                <w:lang w:eastAsia="zh-CN"/>
              </w:rPr>
            </w:pPr>
            <w:r w:rsidRPr="00A14857">
              <w:rPr>
                <w:lang w:eastAsia="zh-CN"/>
              </w:rPr>
              <w:t>Метод хорд</w:t>
            </w:r>
          </w:p>
        </w:tc>
        <w:tc>
          <w:tcPr>
            <w:tcW w:w="1405" w:type="dxa"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</w:tr>
      <w:tr w:rsidR="001B50CF" w:rsidRPr="008302C7" w:rsidTr="009A53F6">
        <w:tc>
          <w:tcPr>
            <w:tcW w:w="595" w:type="dxa"/>
            <w:vMerge/>
            <w:tcBorders>
              <w:top w:val="single" w:sz="12" w:space="0" w:color="auto"/>
            </w:tcBorders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4377" w:type="dxa"/>
            <w:vMerge/>
            <w:tcBorders>
              <w:top w:val="single" w:sz="12" w:space="0" w:color="auto"/>
            </w:tcBorders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3271" w:type="dxa"/>
          </w:tcPr>
          <w:p w:rsidR="001B50CF" w:rsidRDefault="001B50CF" w:rsidP="009A53F6">
            <w:pPr>
              <w:rPr>
                <w:lang w:eastAsia="zh-CN"/>
              </w:rPr>
            </w:pPr>
            <w:r w:rsidRPr="00A14857">
              <w:rPr>
                <w:lang w:eastAsia="zh-CN"/>
              </w:rPr>
              <w:t>Метод пропорциональных частей</w:t>
            </w:r>
          </w:p>
        </w:tc>
        <w:tc>
          <w:tcPr>
            <w:tcW w:w="1405" w:type="dxa"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</w:tr>
      <w:tr w:rsidR="001B50CF" w:rsidRPr="008302C7" w:rsidTr="009A53F6">
        <w:tc>
          <w:tcPr>
            <w:tcW w:w="595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437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3271" w:type="dxa"/>
            <w:tcBorders>
              <w:bottom w:val="single" w:sz="12" w:space="0" w:color="auto"/>
            </w:tcBorders>
          </w:tcPr>
          <w:p w:rsidR="001B50CF" w:rsidRDefault="001B50CF" w:rsidP="009A53F6">
            <w:pPr>
              <w:rPr>
                <w:lang w:eastAsia="zh-CN"/>
              </w:rPr>
            </w:pPr>
            <w:r w:rsidRPr="00A14857">
              <w:rPr>
                <w:lang w:eastAsia="zh-CN"/>
              </w:rPr>
              <w:t>Метод «начального отрезка»</w:t>
            </w:r>
          </w:p>
        </w:tc>
        <w:tc>
          <w:tcPr>
            <w:tcW w:w="1405" w:type="dxa"/>
            <w:tcBorders>
              <w:bottom w:val="single" w:sz="12" w:space="0" w:color="auto"/>
            </w:tcBorders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</w:tr>
      <w:tr w:rsidR="001B50CF" w:rsidRPr="008302C7" w:rsidTr="009A53F6">
        <w:trPr>
          <w:trHeight w:val="432"/>
        </w:trPr>
        <w:tc>
          <w:tcPr>
            <w:tcW w:w="595" w:type="dxa"/>
            <w:vMerge w:val="restart"/>
            <w:tcBorders>
              <w:top w:val="single" w:sz="12" w:space="0" w:color="auto"/>
            </w:tcBorders>
          </w:tcPr>
          <w:p w:rsidR="001B50CF" w:rsidRPr="00A14857" w:rsidRDefault="001B50CF" w:rsidP="009A53F6">
            <w:pPr>
              <w:jc w:val="center"/>
              <w:rPr>
                <w:lang w:eastAsia="zh-CN"/>
              </w:rPr>
            </w:pPr>
            <w:r w:rsidRPr="00A14857">
              <w:rPr>
                <w:lang w:eastAsia="zh-CN"/>
              </w:rPr>
              <w:t>8</w:t>
            </w:r>
          </w:p>
        </w:tc>
        <w:tc>
          <w:tcPr>
            <w:tcW w:w="4377" w:type="dxa"/>
            <w:vMerge w:val="restart"/>
            <w:tcBorders>
              <w:top w:val="single" w:sz="12" w:space="0" w:color="auto"/>
            </w:tcBorders>
          </w:tcPr>
          <w:p w:rsidR="001B50CF" w:rsidRPr="008302C7" w:rsidRDefault="001B50CF" w:rsidP="009A53F6">
            <w:pPr>
              <w:jc w:val="both"/>
              <w:rPr>
                <w:lang w:eastAsia="zh-CN"/>
              </w:rPr>
            </w:pPr>
            <w:r w:rsidRPr="00EE23BB">
              <w:rPr>
                <w:lang w:eastAsia="zh-CN"/>
              </w:rPr>
              <w:t>Методы решения уравнений делятся на:</w:t>
            </w:r>
          </w:p>
        </w:tc>
        <w:tc>
          <w:tcPr>
            <w:tcW w:w="3271" w:type="dxa"/>
            <w:tcBorders>
              <w:top w:val="single" w:sz="12" w:space="0" w:color="auto"/>
            </w:tcBorders>
          </w:tcPr>
          <w:p w:rsidR="001B50CF" w:rsidRDefault="001B50CF" w:rsidP="009A53F6">
            <w:pPr>
              <w:rPr>
                <w:lang w:eastAsia="zh-CN"/>
              </w:rPr>
            </w:pPr>
            <w:r w:rsidRPr="00A14857">
              <w:rPr>
                <w:lang w:eastAsia="zh-CN"/>
              </w:rPr>
              <w:t>Прямые и итеративные</w:t>
            </w:r>
          </w:p>
        </w:tc>
        <w:tc>
          <w:tcPr>
            <w:tcW w:w="1405" w:type="dxa"/>
            <w:tcBorders>
              <w:top w:val="single" w:sz="12" w:space="0" w:color="auto"/>
            </w:tcBorders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  <w:r w:rsidRPr="00014A5E">
              <w:rPr>
                <w:lang w:eastAsia="zh-CN"/>
              </w:rPr>
              <w:t>эталон</w:t>
            </w:r>
          </w:p>
        </w:tc>
      </w:tr>
      <w:tr w:rsidR="001B50CF" w:rsidRPr="008302C7" w:rsidTr="009A53F6">
        <w:trPr>
          <w:trHeight w:val="432"/>
        </w:trPr>
        <w:tc>
          <w:tcPr>
            <w:tcW w:w="595" w:type="dxa"/>
            <w:vMerge/>
            <w:tcBorders>
              <w:top w:val="single" w:sz="12" w:space="0" w:color="auto"/>
            </w:tcBorders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4377" w:type="dxa"/>
            <w:vMerge/>
            <w:tcBorders>
              <w:top w:val="single" w:sz="12" w:space="0" w:color="auto"/>
            </w:tcBorders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3271" w:type="dxa"/>
          </w:tcPr>
          <w:p w:rsidR="001B50CF" w:rsidRDefault="001B50CF" w:rsidP="009A53F6">
            <w:pPr>
              <w:rPr>
                <w:lang w:eastAsia="zh-CN"/>
              </w:rPr>
            </w:pPr>
            <w:r w:rsidRPr="00A14857">
              <w:rPr>
                <w:lang w:eastAsia="zh-CN"/>
              </w:rPr>
              <w:t>Прямые и косвенные</w:t>
            </w:r>
          </w:p>
        </w:tc>
        <w:tc>
          <w:tcPr>
            <w:tcW w:w="1405" w:type="dxa"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</w:tr>
      <w:tr w:rsidR="001B50CF" w:rsidRPr="008302C7" w:rsidTr="009A53F6">
        <w:tc>
          <w:tcPr>
            <w:tcW w:w="595" w:type="dxa"/>
            <w:vMerge/>
            <w:tcBorders>
              <w:top w:val="single" w:sz="12" w:space="0" w:color="auto"/>
            </w:tcBorders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4377" w:type="dxa"/>
            <w:vMerge/>
            <w:tcBorders>
              <w:top w:val="single" w:sz="12" w:space="0" w:color="auto"/>
            </w:tcBorders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3271" w:type="dxa"/>
          </w:tcPr>
          <w:p w:rsidR="001B50CF" w:rsidRDefault="001B50CF" w:rsidP="009A53F6">
            <w:pPr>
              <w:rPr>
                <w:lang w:eastAsia="zh-CN"/>
              </w:rPr>
            </w:pPr>
            <w:r w:rsidRPr="00A14857">
              <w:rPr>
                <w:lang w:eastAsia="zh-CN"/>
              </w:rPr>
              <w:t>Начальные и конечные</w:t>
            </w:r>
          </w:p>
        </w:tc>
        <w:tc>
          <w:tcPr>
            <w:tcW w:w="1405" w:type="dxa"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</w:tr>
      <w:tr w:rsidR="001B50CF" w:rsidRPr="008302C7" w:rsidTr="009A53F6">
        <w:tc>
          <w:tcPr>
            <w:tcW w:w="595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437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3271" w:type="dxa"/>
            <w:tcBorders>
              <w:bottom w:val="single" w:sz="12" w:space="0" w:color="auto"/>
            </w:tcBorders>
          </w:tcPr>
          <w:p w:rsidR="001B50CF" w:rsidRDefault="001B50CF" w:rsidP="009A53F6">
            <w:pPr>
              <w:rPr>
                <w:lang w:eastAsia="zh-CN"/>
              </w:rPr>
            </w:pPr>
            <w:r w:rsidRPr="00A14857">
              <w:rPr>
                <w:lang w:eastAsia="zh-CN"/>
              </w:rPr>
              <w:t>Определенные и неопред</w:t>
            </w:r>
            <w:r w:rsidRPr="00A14857">
              <w:rPr>
                <w:lang w:eastAsia="zh-CN"/>
              </w:rPr>
              <w:t>е</w:t>
            </w:r>
            <w:r w:rsidRPr="00A14857">
              <w:rPr>
                <w:lang w:eastAsia="zh-CN"/>
              </w:rPr>
              <w:t>ленные</w:t>
            </w:r>
          </w:p>
        </w:tc>
        <w:tc>
          <w:tcPr>
            <w:tcW w:w="1405" w:type="dxa"/>
            <w:tcBorders>
              <w:bottom w:val="single" w:sz="12" w:space="0" w:color="auto"/>
            </w:tcBorders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</w:tr>
      <w:tr w:rsidR="001B50CF" w:rsidRPr="008302C7" w:rsidTr="009A53F6">
        <w:tc>
          <w:tcPr>
            <w:tcW w:w="595" w:type="dxa"/>
            <w:vMerge w:val="restart"/>
            <w:tcBorders>
              <w:top w:val="single" w:sz="12" w:space="0" w:color="auto"/>
            </w:tcBorders>
          </w:tcPr>
          <w:p w:rsidR="001B50CF" w:rsidRPr="00A14857" w:rsidRDefault="001B50CF" w:rsidP="009A53F6">
            <w:pPr>
              <w:jc w:val="center"/>
              <w:rPr>
                <w:lang w:eastAsia="zh-CN"/>
              </w:rPr>
            </w:pPr>
            <w:r w:rsidRPr="00A14857">
              <w:rPr>
                <w:lang w:eastAsia="zh-CN"/>
              </w:rPr>
              <w:t>9</w:t>
            </w:r>
          </w:p>
        </w:tc>
        <w:tc>
          <w:tcPr>
            <w:tcW w:w="4377" w:type="dxa"/>
            <w:vMerge w:val="restart"/>
            <w:tcBorders>
              <w:top w:val="single" w:sz="12" w:space="0" w:color="auto"/>
            </w:tcBorders>
          </w:tcPr>
          <w:p w:rsidR="001B50CF" w:rsidRPr="00A14857" w:rsidRDefault="001B50CF" w:rsidP="009A53F6">
            <w:pPr>
              <w:rPr>
                <w:lang w:eastAsia="zh-CN"/>
              </w:rPr>
            </w:pPr>
            <w:r w:rsidRPr="00A14857">
              <w:rPr>
                <w:lang w:eastAsia="zh-CN"/>
              </w:rPr>
              <w:t>Отделение корней можно выполнить двумя способами:</w:t>
            </w:r>
          </w:p>
        </w:tc>
        <w:tc>
          <w:tcPr>
            <w:tcW w:w="3271" w:type="dxa"/>
            <w:tcBorders>
              <w:top w:val="single" w:sz="12" w:space="0" w:color="auto"/>
            </w:tcBorders>
          </w:tcPr>
          <w:p w:rsidR="001B50CF" w:rsidRDefault="001B50CF" w:rsidP="009A53F6">
            <w:pPr>
              <w:rPr>
                <w:lang w:eastAsia="zh-CN"/>
              </w:rPr>
            </w:pPr>
            <w:r w:rsidRPr="00A14857">
              <w:rPr>
                <w:lang w:eastAsia="zh-CN"/>
              </w:rPr>
              <w:t>аналитическим и графич</w:t>
            </w:r>
            <w:r w:rsidRPr="00A14857">
              <w:rPr>
                <w:lang w:eastAsia="zh-CN"/>
              </w:rPr>
              <w:t>е</w:t>
            </w:r>
            <w:r w:rsidRPr="00A14857">
              <w:rPr>
                <w:lang w:eastAsia="zh-CN"/>
              </w:rPr>
              <w:t>ским</w:t>
            </w:r>
          </w:p>
        </w:tc>
        <w:tc>
          <w:tcPr>
            <w:tcW w:w="1405" w:type="dxa"/>
            <w:tcBorders>
              <w:top w:val="single" w:sz="12" w:space="0" w:color="auto"/>
            </w:tcBorders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  <w:r w:rsidRPr="008302C7">
              <w:rPr>
                <w:lang w:eastAsia="zh-CN"/>
              </w:rPr>
              <w:t>эталон</w:t>
            </w:r>
          </w:p>
        </w:tc>
      </w:tr>
      <w:tr w:rsidR="001B50CF" w:rsidRPr="008302C7" w:rsidTr="009A53F6">
        <w:tc>
          <w:tcPr>
            <w:tcW w:w="595" w:type="dxa"/>
            <w:vMerge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4377" w:type="dxa"/>
            <w:vMerge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3271" w:type="dxa"/>
          </w:tcPr>
          <w:p w:rsidR="001B50CF" w:rsidRDefault="001B50CF" w:rsidP="009A53F6">
            <w:pPr>
              <w:rPr>
                <w:lang w:eastAsia="zh-CN"/>
              </w:rPr>
            </w:pPr>
            <w:r w:rsidRPr="00A14857">
              <w:rPr>
                <w:lang w:eastAsia="zh-CN"/>
              </w:rPr>
              <w:t>приближением и отделением</w:t>
            </w:r>
          </w:p>
        </w:tc>
        <w:tc>
          <w:tcPr>
            <w:tcW w:w="1405" w:type="dxa"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</w:tr>
      <w:tr w:rsidR="001B50CF" w:rsidRPr="008302C7" w:rsidTr="009A53F6">
        <w:tc>
          <w:tcPr>
            <w:tcW w:w="595" w:type="dxa"/>
            <w:vMerge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4377" w:type="dxa"/>
            <w:vMerge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3271" w:type="dxa"/>
          </w:tcPr>
          <w:p w:rsidR="001B50CF" w:rsidRDefault="001B50CF" w:rsidP="009A53F6">
            <w:pPr>
              <w:rPr>
                <w:lang w:eastAsia="zh-CN"/>
              </w:rPr>
            </w:pPr>
            <w:r w:rsidRPr="00A14857">
              <w:rPr>
                <w:lang w:eastAsia="zh-CN"/>
              </w:rPr>
              <w:t>аналитическим и системат</w:t>
            </w:r>
            <w:r w:rsidRPr="00A14857">
              <w:rPr>
                <w:lang w:eastAsia="zh-CN"/>
              </w:rPr>
              <w:t>и</w:t>
            </w:r>
            <w:r w:rsidRPr="00A14857">
              <w:rPr>
                <w:lang w:eastAsia="zh-CN"/>
              </w:rPr>
              <w:t>ческим</w:t>
            </w:r>
          </w:p>
        </w:tc>
        <w:tc>
          <w:tcPr>
            <w:tcW w:w="1405" w:type="dxa"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</w:tr>
      <w:tr w:rsidR="001B50CF" w:rsidRPr="008302C7" w:rsidTr="009A53F6">
        <w:tc>
          <w:tcPr>
            <w:tcW w:w="595" w:type="dxa"/>
            <w:vMerge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4377" w:type="dxa"/>
            <w:vMerge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3271" w:type="dxa"/>
          </w:tcPr>
          <w:p w:rsidR="001B50CF" w:rsidRDefault="001B50CF" w:rsidP="009A53F6">
            <w:pPr>
              <w:rPr>
                <w:lang w:eastAsia="zh-CN"/>
              </w:rPr>
            </w:pPr>
            <w:r w:rsidRPr="00A14857">
              <w:rPr>
                <w:lang w:eastAsia="zh-CN"/>
              </w:rPr>
              <w:t>систематическим и графич</w:t>
            </w:r>
            <w:r w:rsidRPr="00A14857">
              <w:rPr>
                <w:lang w:eastAsia="zh-CN"/>
              </w:rPr>
              <w:t>е</w:t>
            </w:r>
            <w:r w:rsidRPr="00A14857">
              <w:rPr>
                <w:lang w:eastAsia="zh-CN"/>
              </w:rPr>
              <w:t>ским</w:t>
            </w:r>
          </w:p>
        </w:tc>
        <w:tc>
          <w:tcPr>
            <w:tcW w:w="1405" w:type="dxa"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</w:tr>
      <w:tr w:rsidR="001B50CF" w:rsidRPr="008302C7" w:rsidTr="009A53F6">
        <w:tc>
          <w:tcPr>
            <w:tcW w:w="595" w:type="dxa"/>
            <w:vMerge w:val="restart"/>
            <w:tcBorders>
              <w:top w:val="single" w:sz="12" w:space="0" w:color="auto"/>
            </w:tcBorders>
          </w:tcPr>
          <w:p w:rsidR="001B50CF" w:rsidRPr="00A14857" w:rsidRDefault="001B50CF" w:rsidP="009A53F6">
            <w:pPr>
              <w:jc w:val="center"/>
              <w:rPr>
                <w:lang w:eastAsia="zh-CN"/>
              </w:rPr>
            </w:pPr>
            <w:r w:rsidRPr="00A14857">
              <w:rPr>
                <w:lang w:eastAsia="zh-CN"/>
              </w:rPr>
              <w:t>10</w:t>
            </w:r>
          </w:p>
        </w:tc>
        <w:tc>
          <w:tcPr>
            <w:tcW w:w="4377" w:type="dxa"/>
            <w:vMerge w:val="restart"/>
            <w:tcBorders>
              <w:top w:val="single" w:sz="12" w:space="0" w:color="auto"/>
            </w:tcBorders>
          </w:tcPr>
          <w:p w:rsidR="001B50CF" w:rsidRPr="008302C7" w:rsidRDefault="001B50CF" w:rsidP="009A53F6">
            <w:pPr>
              <w:jc w:val="both"/>
              <w:rPr>
                <w:lang w:eastAsia="zh-CN"/>
              </w:rPr>
            </w:pPr>
            <w:r w:rsidRPr="00090ED3">
              <w:rPr>
                <w:lang w:eastAsia="zh-CN"/>
              </w:rPr>
              <w:t>Метод хорд-</w:t>
            </w:r>
          </w:p>
        </w:tc>
        <w:tc>
          <w:tcPr>
            <w:tcW w:w="3271" w:type="dxa"/>
            <w:tcBorders>
              <w:top w:val="single" w:sz="12" w:space="0" w:color="auto"/>
            </w:tcBorders>
          </w:tcPr>
          <w:p w:rsidR="001B50CF" w:rsidRDefault="001B50CF" w:rsidP="009A53F6">
            <w:pPr>
              <w:rPr>
                <w:lang w:eastAsia="zh-CN"/>
              </w:rPr>
            </w:pPr>
            <w:r w:rsidRPr="00A14857">
              <w:rPr>
                <w:lang w:eastAsia="zh-CN"/>
              </w:rPr>
              <w:t>Частный случай метода ит</w:t>
            </w:r>
            <w:r w:rsidRPr="00A14857">
              <w:rPr>
                <w:lang w:eastAsia="zh-CN"/>
              </w:rPr>
              <w:t>е</w:t>
            </w:r>
            <w:r w:rsidRPr="00A14857">
              <w:rPr>
                <w:lang w:eastAsia="zh-CN"/>
              </w:rPr>
              <w:t>раций</w:t>
            </w:r>
          </w:p>
        </w:tc>
        <w:tc>
          <w:tcPr>
            <w:tcW w:w="1405" w:type="dxa"/>
            <w:tcBorders>
              <w:top w:val="single" w:sz="12" w:space="0" w:color="auto"/>
            </w:tcBorders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  <w:r w:rsidRPr="00014A5E">
              <w:rPr>
                <w:lang w:eastAsia="zh-CN"/>
              </w:rPr>
              <w:t>эталон</w:t>
            </w:r>
          </w:p>
        </w:tc>
      </w:tr>
      <w:tr w:rsidR="001B50CF" w:rsidRPr="008302C7" w:rsidTr="009A53F6">
        <w:tc>
          <w:tcPr>
            <w:tcW w:w="595" w:type="dxa"/>
            <w:vMerge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4377" w:type="dxa"/>
            <w:vMerge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3271" w:type="dxa"/>
          </w:tcPr>
          <w:p w:rsidR="001B50CF" w:rsidRDefault="001B50CF" w:rsidP="009A53F6">
            <w:pPr>
              <w:rPr>
                <w:lang w:eastAsia="zh-CN"/>
              </w:rPr>
            </w:pPr>
            <w:r w:rsidRPr="00A14857">
              <w:rPr>
                <w:lang w:eastAsia="zh-CN"/>
              </w:rPr>
              <w:t xml:space="preserve">Частный случай метода </w:t>
            </w:r>
            <w:proofErr w:type="spellStart"/>
            <w:r w:rsidRPr="00A14857">
              <w:rPr>
                <w:lang w:eastAsia="zh-CN"/>
              </w:rPr>
              <w:t>ко</w:t>
            </w:r>
            <w:r w:rsidRPr="00A14857">
              <w:rPr>
                <w:lang w:eastAsia="zh-CN"/>
              </w:rPr>
              <w:t>л</w:t>
            </w:r>
            <w:r w:rsidRPr="00A14857">
              <w:rPr>
                <w:lang w:eastAsia="zh-CN"/>
              </w:rPr>
              <w:t>локации</w:t>
            </w:r>
            <w:proofErr w:type="spellEnd"/>
          </w:p>
        </w:tc>
        <w:tc>
          <w:tcPr>
            <w:tcW w:w="1405" w:type="dxa"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</w:tr>
      <w:tr w:rsidR="001B50CF" w:rsidRPr="008302C7" w:rsidTr="009A53F6">
        <w:tc>
          <w:tcPr>
            <w:tcW w:w="595" w:type="dxa"/>
            <w:vMerge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4377" w:type="dxa"/>
            <w:vMerge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3271" w:type="dxa"/>
          </w:tcPr>
          <w:p w:rsidR="001B50CF" w:rsidRDefault="001B50CF" w:rsidP="009A53F6">
            <w:pPr>
              <w:rPr>
                <w:lang w:eastAsia="zh-CN"/>
              </w:rPr>
            </w:pPr>
            <w:r w:rsidRPr="00A14857">
              <w:rPr>
                <w:lang w:eastAsia="zh-CN"/>
              </w:rPr>
              <w:t>Частный случай метода пр</w:t>
            </w:r>
            <w:r w:rsidRPr="00A14857">
              <w:rPr>
                <w:lang w:eastAsia="zh-CN"/>
              </w:rPr>
              <w:t>о</w:t>
            </w:r>
            <w:r w:rsidRPr="00A14857">
              <w:rPr>
                <w:lang w:eastAsia="zh-CN"/>
              </w:rPr>
              <w:t>гонки</w:t>
            </w:r>
          </w:p>
        </w:tc>
        <w:tc>
          <w:tcPr>
            <w:tcW w:w="1405" w:type="dxa"/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</w:tr>
      <w:tr w:rsidR="001B50CF" w:rsidRPr="008302C7" w:rsidTr="009A53F6">
        <w:tc>
          <w:tcPr>
            <w:tcW w:w="595" w:type="dxa"/>
            <w:vMerge/>
            <w:tcBorders>
              <w:bottom w:val="single" w:sz="12" w:space="0" w:color="auto"/>
            </w:tcBorders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4377" w:type="dxa"/>
            <w:vMerge/>
            <w:tcBorders>
              <w:bottom w:val="single" w:sz="12" w:space="0" w:color="auto"/>
            </w:tcBorders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  <w:tc>
          <w:tcPr>
            <w:tcW w:w="3271" w:type="dxa"/>
            <w:tcBorders>
              <w:bottom w:val="single" w:sz="12" w:space="0" w:color="auto"/>
            </w:tcBorders>
          </w:tcPr>
          <w:p w:rsidR="001B50CF" w:rsidRDefault="001B50CF" w:rsidP="009A53F6">
            <w:pPr>
              <w:rPr>
                <w:lang w:eastAsia="zh-CN"/>
              </w:rPr>
            </w:pPr>
            <w:r w:rsidRPr="00A14857">
              <w:rPr>
                <w:lang w:eastAsia="zh-CN"/>
              </w:rPr>
              <w:t>Частный случай метода квадратных корней</w:t>
            </w:r>
          </w:p>
        </w:tc>
        <w:tc>
          <w:tcPr>
            <w:tcW w:w="1405" w:type="dxa"/>
            <w:tcBorders>
              <w:bottom w:val="single" w:sz="12" w:space="0" w:color="auto"/>
            </w:tcBorders>
          </w:tcPr>
          <w:p w:rsidR="001B50CF" w:rsidRPr="008302C7" w:rsidRDefault="001B50CF" w:rsidP="009A53F6">
            <w:pPr>
              <w:jc w:val="center"/>
              <w:rPr>
                <w:lang w:eastAsia="zh-CN"/>
              </w:rPr>
            </w:pPr>
          </w:p>
        </w:tc>
      </w:tr>
    </w:tbl>
    <w:p w:rsidR="001B50CF" w:rsidRDefault="001B50CF" w:rsidP="001B50CF">
      <w:pPr>
        <w:jc w:val="center"/>
        <w:rPr>
          <w:b/>
        </w:rPr>
      </w:pPr>
      <w:r w:rsidRPr="00135B5E">
        <w:rPr>
          <w:b/>
        </w:rPr>
        <w:t>Контрольные вопросы к</w:t>
      </w:r>
      <w:r>
        <w:rPr>
          <w:b/>
        </w:rPr>
        <w:t xml:space="preserve"> практической</w:t>
      </w:r>
      <w:r w:rsidRPr="00135B5E">
        <w:rPr>
          <w:b/>
        </w:rPr>
        <w:t xml:space="preserve"> работе № 1</w:t>
      </w:r>
    </w:p>
    <w:p w:rsidR="001B50CF" w:rsidRDefault="001B50CF" w:rsidP="001B50CF">
      <w:pPr>
        <w:ind w:firstLine="426"/>
        <w:jc w:val="both"/>
        <w:rPr>
          <w:b/>
        </w:rPr>
      </w:pPr>
      <w:r w:rsidRPr="00EA6C54">
        <w:rPr>
          <w:b/>
        </w:rPr>
        <w:t>Вопрос 1: Приведите этапы решения нелинейных уравнений</w:t>
      </w:r>
      <w:r>
        <w:rPr>
          <w:b/>
        </w:rPr>
        <w:t>.</w:t>
      </w:r>
    </w:p>
    <w:p w:rsidR="001B50CF" w:rsidRDefault="001B50CF" w:rsidP="001B50CF">
      <w:pPr>
        <w:ind w:firstLine="426"/>
        <w:jc w:val="both"/>
      </w:pPr>
      <w:r w:rsidRPr="00EA6C54">
        <w:t>1Отделение корней,</w:t>
      </w:r>
      <w:r>
        <w:t xml:space="preserve"> т.е. установление достаточно малых отрезков, в каждом из которых содержится только один корень уравнения.</w:t>
      </w:r>
    </w:p>
    <w:p w:rsidR="001B50CF" w:rsidRDefault="001B50CF" w:rsidP="001B50CF">
      <w:pPr>
        <w:ind w:firstLine="426"/>
        <w:jc w:val="both"/>
      </w:pPr>
      <w:r>
        <w:t>2 Уточнение приближенного значения корней до некоторой заданной степени точности.</w:t>
      </w:r>
    </w:p>
    <w:p w:rsidR="001B50CF" w:rsidRDefault="001B50CF" w:rsidP="001B50CF">
      <w:pPr>
        <w:ind w:firstLine="426"/>
        <w:jc w:val="both"/>
        <w:rPr>
          <w:b/>
        </w:rPr>
      </w:pPr>
      <w:r w:rsidRPr="00EA6C54">
        <w:rPr>
          <w:b/>
        </w:rPr>
        <w:t xml:space="preserve">Вопрос </w:t>
      </w:r>
      <w:r>
        <w:rPr>
          <w:b/>
        </w:rPr>
        <w:t>2</w:t>
      </w:r>
      <w:r w:rsidRPr="00EA6C54">
        <w:rPr>
          <w:b/>
        </w:rPr>
        <w:t>:</w:t>
      </w:r>
      <w:r>
        <w:rPr>
          <w:b/>
        </w:rPr>
        <w:t xml:space="preserve"> Поясните аналитический метод определения корней нелинейного ура</w:t>
      </w:r>
      <w:r>
        <w:rPr>
          <w:b/>
        </w:rPr>
        <w:t>в</w:t>
      </w:r>
      <w:r>
        <w:rPr>
          <w:b/>
        </w:rPr>
        <w:t>нения.</w:t>
      </w:r>
    </w:p>
    <w:p w:rsidR="001B50CF" w:rsidRPr="00A27BA6" w:rsidRDefault="001B50CF" w:rsidP="001B50CF">
      <w:pPr>
        <w:ind w:firstLine="426"/>
        <w:jc w:val="both"/>
        <w:rPr>
          <w:i/>
        </w:rPr>
      </w:pPr>
      <w:r w:rsidRPr="00DB7BC5">
        <w:t>Процесс отделения корней начинается с установления знаков</w:t>
      </w:r>
      <w:r>
        <w:t xml:space="preserve"> функции в граничных то</w:t>
      </w:r>
      <w:r>
        <w:t>ч</w:t>
      </w:r>
      <w:r>
        <w:t xml:space="preserve">ках </w:t>
      </w:r>
      <w:r>
        <w:rPr>
          <w:lang w:val="en-US"/>
        </w:rPr>
        <w:t>a</w:t>
      </w:r>
      <w:r>
        <w:t>и</w:t>
      </w:r>
      <w:r>
        <w:rPr>
          <w:lang w:val="en-US"/>
        </w:rPr>
        <w:t>b</w:t>
      </w:r>
      <w:r>
        <w:t>. Затем определяются знаки в ряде промежуточных точек. После чего выделяются о</w:t>
      </w:r>
      <w:r>
        <w:t>т</w:t>
      </w:r>
      <w:r>
        <w:t>резки, на границе которых функция меняет знак на противоположный. Выделенные отрезки и содержат корень данного уравнения. Согласно, теореме, если</w:t>
      </w:r>
      <w:r>
        <w:br/>
      </w:r>
      <m:oMath>
        <m:r>
          <w:rPr>
            <w:rFonts w:ascii="Cambria Math" w:hAnsi="Cambria Math"/>
          </w:rPr>
          <m:t>f(a)×f(b)&lt;0,</m:t>
        </m:r>
      </m:oMath>
      <w:r>
        <w:rPr>
          <w:rFonts w:eastAsiaTheme="minorEastAsia"/>
        </w:rPr>
        <w:t xml:space="preserve">то имеется один или несколько корней. Если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/</m:t>
            </m:r>
          </m:sup>
        </m:sSup>
        <m:r>
          <w:rPr>
            <w:rFonts w:ascii="Cambria Math" w:eastAsiaTheme="minorEastAsia" w:hAnsi="Cambria Math"/>
          </w:rPr>
          <m:t xml:space="preserve">(X)&gt;0 или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/</m:t>
            </m:r>
          </m:sup>
        </m:sSup>
        <m:r>
          <w:rPr>
            <w:rFonts w:ascii="Cambria Math" w:eastAsiaTheme="minorEastAsia" w:hAnsi="Cambria Math"/>
          </w:rPr>
          <m:t xml:space="preserve">(X)&lt;0, </m:t>
        </m:r>
      </m:oMath>
      <w:r>
        <w:rPr>
          <w:rFonts w:eastAsiaTheme="minorEastAsia"/>
        </w:rPr>
        <w:t>то корень будет единственным.</w:t>
      </w:r>
    </w:p>
    <w:p w:rsidR="001B50CF" w:rsidRDefault="001B50CF" w:rsidP="001B50CF">
      <w:pPr>
        <w:ind w:firstLine="426"/>
        <w:jc w:val="both"/>
        <w:rPr>
          <w:b/>
        </w:rPr>
      </w:pPr>
      <w:r w:rsidRPr="00EA6C54">
        <w:rPr>
          <w:b/>
        </w:rPr>
        <w:t>Вопрос</w:t>
      </w:r>
      <w:r>
        <w:rPr>
          <w:b/>
        </w:rPr>
        <w:t xml:space="preserve"> 3</w:t>
      </w:r>
      <w:r w:rsidRPr="00EA6C54">
        <w:rPr>
          <w:b/>
        </w:rPr>
        <w:t>:</w:t>
      </w:r>
      <w:r w:rsidRPr="00B504CE">
        <w:rPr>
          <w:b/>
        </w:rPr>
        <w:t xml:space="preserve">Какое условие лежит в основе метода </w:t>
      </w:r>
      <w:proofErr w:type="spellStart"/>
      <w:r w:rsidRPr="00B504CE">
        <w:rPr>
          <w:b/>
        </w:rPr>
        <w:t>бисекций</w:t>
      </w:r>
      <w:proofErr w:type="spellEnd"/>
      <w:r w:rsidRPr="00B504CE">
        <w:rPr>
          <w:b/>
        </w:rPr>
        <w:t>.</w:t>
      </w:r>
    </w:p>
    <w:p w:rsidR="001B50CF" w:rsidRDefault="001B50CF" w:rsidP="001B50CF">
      <w:pPr>
        <w:ind w:firstLine="426"/>
        <w:jc w:val="both"/>
      </w:pPr>
      <w:r>
        <w:t xml:space="preserve">Решение задачи методом </w:t>
      </w:r>
      <w:proofErr w:type="spellStart"/>
      <w:r>
        <w:t>бисекции</w:t>
      </w:r>
      <w:proofErr w:type="spellEnd"/>
      <w:r>
        <w:t xml:space="preserve"> разбивается на два этапа:</w:t>
      </w:r>
    </w:p>
    <w:p w:rsidR="001B50CF" w:rsidRPr="00CC0DE4" w:rsidRDefault="001B50CF" w:rsidP="001B50CF">
      <w:pPr>
        <w:ind w:firstLine="426"/>
        <w:jc w:val="both"/>
        <w:rPr>
          <w:rFonts w:eastAsiaTheme="minorEastAsia"/>
        </w:rPr>
      </w:pPr>
      <w:r w:rsidRPr="00CC0DE4">
        <w:rPr>
          <w:i/>
        </w:rPr>
        <w:t>1 Локализация</w:t>
      </w:r>
      <w:r>
        <w:t xml:space="preserve"> – находится отрезок </w:t>
      </w:r>
      <w:r w:rsidRPr="00CC0DE4">
        <w:t>[</w:t>
      </w:r>
      <w:r>
        <w:rPr>
          <w:lang w:val="en-US"/>
        </w:rPr>
        <w:t>a</w:t>
      </w:r>
      <w:r w:rsidRPr="00CC0DE4">
        <w:t xml:space="preserve">, </w:t>
      </w:r>
      <w:r>
        <w:rPr>
          <w:lang w:val="en-US"/>
        </w:rPr>
        <w:t>b</w:t>
      </w:r>
      <w:r w:rsidRPr="00CC0DE4">
        <w:t>],</w:t>
      </w:r>
      <w:r>
        <w:t xml:space="preserve"> соединяющий один и только один корень ура</w:t>
      </w:r>
      <w:r>
        <w:t>в</w:t>
      </w:r>
      <w:r>
        <w:t xml:space="preserve">нения </w:t>
      </w:r>
      <m:oMath>
        <m:r>
          <w:rPr>
            <w:rFonts w:ascii="Cambria Math" w:hAnsi="Cambria Math"/>
          </w:rPr>
          <m:t>f(х</m:t>
        </m:r>
      </m:oMath>
      <w:r>
        <w:t xml:space="preserve">) = 0. На краях отрезка функция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х</m:t>
            </m:r>
          </m:e>
        </m:d>
      </m:oMath>
      <w:r>
        <w:t xml:space="preserve"> имеет разные знаки: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×f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>&lt;0.</m:t>
        </m:r>
      </m:oMath>
    </w:p>
    <w:p w:rsidR="001B50CF" w:rsidRDefault="001B50CF" w:rsidP="001B50CF">
      <w:pPr>
        <w:ind w:firstLine="426"/>
        <w:jc w:val="both"/>
      </w:pPr>
      <w:r>
        <w:t xml:space="preserve">2 </w:t>
      </w:r>
      <w:r w:rsidRPr="00CC0DE4">
        <w:rPr>
          <w:i/>
        </w:rPr>
        <w:t>Итерационное уточнение корней</w:t>
      </w:r>
      <w:r>
        <w:t xml:space="preserve"> – делим отрезок </w:t>
      </w:r>
      <w:r w:rsidRPr="00CC0DE4">
        <w:t>[</w:t>
      </w:r>
      <w:r>
        <w:rPr>
          <w:lang w:val="en-US"/>
        </w:rPr>
        <w:t>a</w:t>
      </w:r>
      <w:r w:rsidRPr="00CC0DE4">
        <w:t xml:space="preserve">, </w:t>
      </w:r>
      <w:r>
        <w:rPr>
          <w:lang w:val="en-US"/>
        </w:rPr>
        <w:t>b</w:t>
      </w:r>
      <w:r w:rsidRPr="00CC0DE4">
        <w:t xml:space="preserve">] </w:t>
      </w:r>
      <w:r>
        <w:t xml:space="preserve">пополам точкой с. Если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с</m:t>
            </m:r>
          </m:e>
        </m:d>
      </m:oMath>
      <w:r>
        <w:rPr>
          <w:rFonts w:eastAsiaTheme="minorEastAsia"/>
        </w:rPr>
        <w:t>= 0</w:t>
      </w:r>
      <w:r w:rsidRPr="00866A25">
        <w:rPr>
          <w:rFonts w:eastAsiaTheme="minorEastAsia"/>
        </w:rPr>
        <w:t>,</w:t>
      </w:r>
      <w:r>
        <w:rPr>
          <w:rFonts w:eastAsiaTheme="minorEastAsia"/>
        </w:rPr>
        <w:t xml:space="preserve"> то задача решена</w:t>
      </w:r>
      <w:r w:rsidRPr="00866A25">
        <w:rPr>
          <w:rFonts w:eastAsiaTheme="minorEastAsia"/>
        </w:rPr>
        <w:t xml:space="preserve">, </w:t>
      </w:r>
      <w:r>
        <w:rPr>
          <w:rFonts w:eastAsiaTheme="minorEastAsia"/>
        </w:rPr>
        <w:t>если нет</w:t>
      </w:r>
      <w:r w:rsidRPr="00866A25">
        <w:rPr>
          <w:rFonts w:eastAsiaTheme="minorEastAsia"/>
        </w:rPr>
        <w:t>,</w:t>
      </w:r>
      <w:r>
        <w:rPr>
          <w:rFonts w:eastAsiaTheme="minorEastAsia"/>
        </w:rPr>
        <w:t xml:space="preserve"> то выбираем из двух получившихся отрезков </w:t>
      </w:r>
      <w:r w:rsidRPr="00CC0DE4">
        <w:t>[</w:t>
      </w:r>
      <w:r>
        <w:rPr>
          <w:lang w:val="en-US"/>
        </w:rPr>
        <w:t>a</w:t>
      </w:r>
      <w:r w:rsidRPr="00CC0DE4">
        <w:t xml:space="preserve">, </w:t>
      </w:r>
      <w:r>
        <w:t>с</w:t>
      </w:r>
      <w:r w:rsidRPr="00CC0DE4">
        <w:t>]</w:t>
      </w:r>
      <w:r>
        <w:t xml:space="preserve"> и </w:t>
      </w:r>
      <w:r w:rsidRPr="00CC0DE4">
        <w:t>[</w:t>
      </w:r>
      <w:r>
        <w:rPr>
          <w:lang w:val="en-US"/>
        </w:rPr>
        <w:t>b</w:t>
      </w:r>
      <w:r w:rsidRPr="00CC0DE4">
        <w:t xml:space="preserve">, </w:t>
      </w:r>
      <w:r>
        <w:rPr>
          <w:lang w:val="en-US"/>
        </w:rPr>
        <w:t>c</w:t>
      </w:r>
      <w:r w:rsidRPr="00CC0DE4">
        <w:t>]</w:t>
      </w:r>
      <w:r>
        <w:t xml:space="preserve"> тот</w:t>
      </w:r>
      <w:r w:rsidRPr="00866A25">
        <w:t>,</w:t>
      </w:r>
      <w:r>
        <w:t xml:space="preserve"> на краях которого функция имеет разные знаки</w:t>
      </w:r>
      <w:r w:rsidRPr="00866A25">
        <w:t xml:space="preserve">, </w:t>
      </w:r>
      <w:r>
        <w:t>и повторяем итерацию еще раз.</w:t>
      </w:r>
    </w:p>
    <w:p w:rsidR="001B50CF" w:rsidRPr="00802409" w:rsidRDefault="001B50CF" w:rsidP="001B50CF">
      <w:pPr>
        <w:ind w:firstLine="426"/>
        <w:jc w:val="both"/>
        <w:rPr>
          <w:rFonts w:eastAsiaTheme="minorEastAsia"/>
        </w:rPr>
      </w:pPr>
      <w:r w:rsidRPr="00866A25">
        <w:rPr>
          <w:i/>
        </w:rPr>
        <w:lastRenderedPageBreak/>
        <w:t>В основе метода лежит условие</w:t>
      </w:r>
      <w:r>
        <w:t>: итерационный процесс продолжается до тех пор</w:t>
      </w:r>
      <w:r w:rsidRPr="00866A25">
        <w:t>,</w:t>
      </w:r>
      <w:r>
        <w:t xml:space="preserve"> пока длина отрезка после </w:t>
      </w:r>
      <w:r>
        <w:rPr>
          <w:lang w:val="en-US"/>
        </w:rPr>
        <w:t>n</w:t>
      </w:r>
      <w:r>
        <w:t xml:space="preserve">-ой итерации не станет меньше некоторого заданного малого числа (погрешности) </w:t>
      </w:r>
      <w:r>
        <w:sym w:font="Symbol" w:char="F065"/>
      </w:r>
      <w:r w:rsidRPr="00866A25">
        <w:t xml:space="preserve">, </w:t>
      </w:r>
      <w:r>
        <w:t>т</w:t>
      </w:r>
      <w:r w:rsidRPr="00802409">
        <w:t xml:space="preserve">.е.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b-a</m:t>
            </m:r>
          </m:e>
        </m:d>
        <m:r>
          <w:rPr>
            <w:rFonts w:ascii="Cambria Math" w:hAnsi="Cambria Math"/>
          </w:rPr>
          <m:t>≤ε</m:t>
        </m:r>
      </m:oMath>
    </w:p>
    <w:p w:rsidR="001B50CF" w:rsidRPr="00802409" w:rsidRDefault="001B50CF" w:rsidP="001B50CF">
      <w:pPr>
        <w:ind w:firstLine="426"/>
        <w:jc w:val="both"/>
      </w:pPr>
      <w:r w:rsidRPr="00802409">
        <w:rPr>
          <w:b/>
        </w:rPr>
        <w:t>Т</w:t>
      </w:r>
      <w:r w:rsidRPr="00802409">
        <w:t xml:space="preserve">огда за искомое значение корня принимается полученное приближение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х</m:t>
            </m:r>
          </m:e>
          <m:sub>
            <m:r>
              <w:rPr>
                <w:rFonts w:ascii="Cambria Math" w:hAnsi="Cambria Math"/>
                <w:lang w:val="en-US"/>
              </w:rPr>
              <m:t>n</m:t>
            </m:r>
          </m:sub>
        </m:sSub>
      </m:oMath>
      <w:r w:rsidRPr="00802409">
        <w:rPr>
          <w:rFonts w:eastAsiaTheme="minorEastAsia"/>
        </w:rPr>
        <w:t xml:space="preserve">: </w:t>
      </w:r>
      <w:r w:rsidRPr="00802409">
        <w:rPr>
          <w:rFonts w:eastAsiaTheme="minorEastAsia"/>
        </w:rPr>
        <w:sym w:font="Symbol" w:char="F078"/>
      </w:r>
      <w:r w:rsidRPr="00802409">
        <w:rPr>
          <w:rFonts w:eastAsiaTheme="minorEastAsia"/>
        </w:rPr>
        <w:t xml:space="preserve"> =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х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n</m:t>
            </m:r>
          </m:sub>
        </m:sSub>
      </m:oMath>
      <w:r w:rsidRPr="00802409">
        <w:rPr>
          <w:rFonts w:eastAsiaTheme="minorEastAsia"/>
        </w:rPr>
        <w:t xml:space="preserve"> и г</w:t>
      </w:r>
      <w:r w:rsidRPr="00802409">
        <w:rPr>
          <w:rFonts w:eastAsiaTheme="minorEastAsia"/>
        </w:rPr>
        <w:t>о</w:t>
      </w:r>
      <w:r w:rsidRPr="00802409">
        <w:rPr>
          <w:rFonts w:eastAsiaTheme="minorEastAsia"/>
        </w:rPr>
        <w:t xml:space="preserve">ворят, что решение данного уравнения найдено с точностью </w:t>
      </w:r>
      <w:r w:rsidRPr="00802409">
        <w:sym w:font="Symbol" w:char="F065"/>
      </w:r>
      <w:r w:rsidRPr="00802409">
        <w:t>.</w:t>
      </w:r>
    </w:p>
    <w:p w:rsidR="001B50CF" w:rsidRPr="00802409" w:rsidRDefault="001B50CF" w:rsidP="001B50CF">
      <w:pPr>
        <w:ind w:firstLine="426"/>
        <w:jc w:val="both"/>
        <w:rPr>
          <w:b/>
        </w:rPr>
      </w:pPr>
      <w:r w:rsidRPr="00802409">
        <w:rPr>
          <w:b/>
        </w:rPr>
        <w:t>Вопрос 4: Поясните, как выбирается начальное приближение для уточнения корня уравнения методом Ньютона.</w:t>
      </w:r>
    </w:p>
    <w:p w:rsidR="001B50CF" w:rsidRPr="00802409" w:rsidRDefault="001B50CF" w:rsidP="001B50CF">
      <w:pPr>
        <w:ind w:firstLine="426"/>
        <w:jc w:val="both"/>
        <w:rPr>
          <w:i/>
        </w:rPr>
      </w:pPr>
      <w:r w:rsidRPr="00802409">
        <w:t xml:space="preserve">В качестве начального приближения выбирается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х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802409">
        <w:rPr>
          <w:rFonts w:eastAsiaTheme="minorEastAsia"/>
        </w:rPr>
        <w:t xml:space="preserve">= </w:t>
      </w:r>
      <w:r w:rsidRPr="00802409">
        <w:rPr>
          <w:rFonts w:eastAsiaTheme="minorEastAsia"/>
          <w:lang w:val="en-US"/>
        </w:rPr>
        <w:t>a</w:t>
      </w:r>
      <w:r w:rsidRPr="00802409">
        <w:rPr>
          <w:rFonts w:eastAsiaTheme="minorEastAsia"/>
        </w:rPr>
        <w:t>, для которого выполняется усл</w:t>
      </w:r>
      <w:r w:rsidRPr="00802409">
        <w:rPr>
          <w:rFonts w:eastAsiaTheme="minorEastAsia"/>
        </w:rPr>
        <w:t>о</w:t>
      </w:r>
      <w:r w:rsidRPr="00802409">
        <w:rPr>
          <w:rFonts w:eastAsiaTheme="minorEastAsia"/>
        </w:rPr>
        <w:t>вие</w:t>
      </w:r>
      <m:oMath>
        <m:r>
          <w:rPr>
            <w:rFonts w:ascii="Cambria Math" w:hAnsi="Cambria Math"/>
          </w:rPr>
          <m:t xml:space="preserve">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х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//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х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>&gt;0.</m:t>
        </m:r>
      </m:oMath>
      <w:r w:rsidRPr="00802409">
        <w:rPr>
          <w:rFonts w:eastAsiaTheme="minorEastAsia"/>
        </w:rPr>
        <w:t xml:space="preserve"> Проводим касательную в точке А</w:t>
      </w:r>
      <w:r w:rsidRPr="00802409">
        <w:rPr>
          <w:rFonts w:eastAsiaTheme="minorEastAsia"/>
          <w:vertAlign w:val="subscript"/>
        </w:rPr>
        <w:t>0</w:t>
      </w:r>
      <w:r w:rsidRPr="00802409">
        <w:rPr>
          <w:rFonts w:eastAsiaTheme="minorEastAsia"/>
        </w:rPr>
        <w:t xml:space="preserve"> [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х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,f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х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>].</m:t>
        </m:r>
      </m:oMath>
      <w:r w:rsidRPr="00802409">
        <w:rPr>
          <w:rFonts w:eastAsiaTheme="minorEastAsia"/>
        </w:rPr>
        <w:t xml:space="preserve"> Первым приближен</w:t>
      </w:r>
      <w:r w:rsidRPr="00802409">
        <w:rPr>
          <w:rFonts w:eastAsiaTheme="minorEastAsia"/>
        </w:rPr>
        <w:t>и</w:t>
      </w:r>
      <w:r w:rsidRPr="00802409">
        <w:rPr>
          <w:rFonts w:eastAsiaTheme="minorEastAsia"/>
        </w:rPr>
        <w:t xml:space="preserve">ем корня будет точка пересечения этой касательной с осью абсцисс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х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802409">
        <w:rPr>
          <w:rFonts w:eastAsiaTheme="minorEastAsia"/>
        </w:rPr>
        <w:t>. Через точку А</w:t>
      </w:r>
      <w:r w:rsidRPr="00802409">
        <w:rPr>
          <w:rFonts w:eastAsiaTheme="minorEastAsia"/>
          <w:vertAlign w:val="subscript"/>
        </w:rPr>
        <w:t>1</w:t>
      </w:r>
      <w:r w:rsidRPr="00802409">
        <w:rPr>
          <w:rFonts w:eastAsiaTheme="minorEastAsia"/>
        </w:rPr>
        <w:t xml:space="preserve"> [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х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х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w:rPr>
            <w:rFonts w:ascii="Cambria Math" w:hAnsi="Cambria Math"/>
          </w:rPr>
          <m:t>]</m:t>
        </m:r>
      </m:oMath>
      <w:r w:rsidRPr="00802409">
        <w:rPr>
          <w:rFonts w:eastAsiaTheme="minorEastAsia"/>
        </w:rPr>
        <w:t xml:space="preserve"> снова проводим касательную, точка пересечения которой с осью  ОХ даст нам второе приближение корня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х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802409">
        <w:rPr>
          <w:rFonts w:eastAsiaTheme="minorEastAsia"/>
        </w:rPr>
        <w:t xml:space="preserve"> и т.д. Для окончания итерационного процесса может быть и</w:t>
      </w:r>
      <w:r w:rsidRPr="00802409">
        <w:rPr>
          <w:rFonts w:eastAsiaTheme="minorEastAsia"/>
        </w:rPr>
        <w:t>с</w:t>
      </w:r>
      <w:r w:rsidRPr="00802409">
        <w:rPr>
          <w:rFonts w:eastAsiaTheme="minorEastAsia"/>
        </w:rPr>
        <w:t xml:space="preserve">пользовано условие: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х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n</m:t>
                </m:r>
                <m:r>
                  <w:rPr>
                    <w:rFonts w:ascii="Cambria Math" w:eastAsiaTheme="minorEastAsia" w:hAnsi="Cambria Math"/>
                  </w:rPr>
                  <m:t>+1</m:t>
                </m:r>
              </m:sub>
            </m:sSub>
            <m:r>
              <w:rPr>
                <w:rFonts w:ascii="Cambria Math" w:eastAsiaTheme="minorEastAsia" w:hAnsi="Cambria Math"/>
              </w:rPr>
              <m:t xml:space="preserve">-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х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n</m:t>
                </m:r>
              </m:sub>
            </m:sSub>
          </m:e>
        </m:d>
        <m:r>
          <w:rPr>
            <w:rFonts w:ascii="Cambria Math" w:eastAsiaTheme="minorEastAsia" w:hAnsi="Cambria Math"/>
          </w:rPr>
          <m:t>≤ε</m:t>
        </m:r>
      </m:oMath>
    </w:p>
    <w:p w:rsidR="001B50CF" w:rsidRPr="00802409" w:rsidRDefault="001B50CF" w:rsidP="001B50CF">
      <w:pPr>
        <w:ind w:firstLine="426"/>
        <w:jc w:val="both"/>
        <w:rPr>
          <w:b/>
        </w:rPr>
      </w:pPr>
      <w:r w:rsidRPr="00802409">
        <w:rPr>
          <w:b/>
        </w:rPr>
        <w:t>Вопрос 5: Приведите формулу для построения итерационной последовательности при решении уравнения методом Ньютона.</w:t>
      </w:r>
    </w:p>
    <w:p w:rsidR="001B50CF" w:rsidRPr="00802409" w:rsidRDefault="001B50CF" w:rsidP="001B50CF">
      <w:pPr>
        <w:ind w:firstLine="426"/>
        <w:jc w:val="both"/>
        <w:rPr>
          <w:rFonts w:eastAsiaTheme="minorEastAsia"/>
        </w:rPr>
      </w:pPr>
      <w:r w:rsidRPr="00802409">
        <w:t xml:space="preserve">Исходя из начального приближения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х</m:t>
            </m:r>
          </m:e>
          <m:sub>
            <m:r>
              <w:rPr>
                <w:rFonts w:ascii="Cambria Math" w:hAnsi="Cambria Math"/>
              </w:rPr>
              <m:t xml:space="preserve">0 </m:t>
            </m:r>
          </m:sub>
        </m:sSub>
        <m:r>
          <w:rPr>
            <w:rFonts w:ascii="Cambria Math" w:hAnsi="Cambria Math"/>
          </w:rPr>
          <m:t>∈</m:t>
        </m:r>
        <m:r>
          <m:rPr>
            <m:sty m:val="p"/>
          </m:rPr>
          <w:rPr>
            <w:rFonts w:ascii="Cambria Math" w:hAnsi="Cambria Math"/>
          </w:rPr>
          <m:t>[</m:t>
        </m:r>
        <m:r>
          <m:rPr>
            <m:sty m:val="p"/>
          </m:rPr>
          <w:rPr>
            <w:rFonts w:ascii="Cambria Math" w:hAnsi="Cambria Math"/>
            <w:lang w:val="en-US"/>
          </w:rPr>
          <m:t>a</m:t>
        </m:r>
        <m:r>
          <m:rPr>
            <m:sty m:val="p"/>
          </m:rPr>
          <w:rPr>
            <w:rFonts w:ascii="Cambria Math" w:hAnsi="Cambria Math"/>
          </w:rPr>
          <m:t xml:space="preserve">, </m:t>
        </m:r>
        <m:r>
          <m:rPr>
            <m:sty m:val="p"/>
          </m:rPr>
          <w:rPr>
            <w:rFonts w:ascii="Cambria Math" w:hAnsi="Cambria Math"/>
            <w:lang w:val="en-US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 w:rsidRPr="00802409">
        <w:rPr>
          <w:rFonts w:eastAsiaTheme="minorEastAsia"/>
        </w:rPr>
        <w:t xml:space="preserve">, удовлетворяющего неравенству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х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//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х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>&gt;0</m:t>
        </m:r>
      </m:oMath>
      <w:r w:rsidRPr="00802409">
        <w:rPr>
          <w:rFonts w:eastAsiaTheme="minorEastAsia"/>
        </w:rPr>
        <w:t xml:space="preserve">, можно построить итерационную последовательность: </w:t>
      </w:r>
    </w:p>
    <w:p w:rsidR="001B50CF" w:rsidRPr="00802409" w:rsidRDefault="00263008" w:rsidP="001B50CF">
      <w:pPr>
        <w:ind w:firstLine="426"/>
        <w:jc w:val="center"/>
        <w:rPr>
          <w:rFonts w:eastAsiaTheme="minorEastAsia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х</m:t>
            </m:r>
          </m:e>
          <m:sub>
            <m:r>
              <w:rPr>
                <w:rFonts w:ascii="Cambria Math" w:hAnsi="Cambria Math"/>
                <w:lang w:val="en-US"/>
              </w:rPr>
              <m:t>n+1</m:t>
            </m:r>
          </m:sub>
        </m:sSub>
        <m:r>
          <w:rPr>
            <w:rFonts w:ascii="Cambria Math" w:hAnsi="Cambria Math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х</m:t>
            </m:r>
          </m:e>
          <m:sub>
            <m:r>
              <w:rPr>
                <w:rFonts w:ascii="Cambria Math" w:hAnsi="Cambria Math"/>
                <w:lang w:val="en-US"/>
              </w:rPr>
              <m:t>n</m:t>
            </m:r>
          </m:sub>
        </m:sSub>
        <m:r>
          <w:rPr>
            <w:rFonts w:ascii="Cambria Math" w:hAnsi="Cambria Math"/>
            <w:lang w:val="en-US"/>
          </w:rPr>
          <m:t xml:space="preserve">-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w:rPr>
                        <w:rFonts w:ascii="Cambria Math" w:hAnsi="Cambria Math"/>
                        <w:lang w:val="en-US"/>
                      </w:rPr>
                      <m:t>)</m:t>
                    </m:r>
                  </m:sub>
                </m:sSub>
              </m:sub>
            </m:sSub>
          </m:num>
          <m:den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sub>
              <m:sup>
                <m:r>
                  <w:rPr>
                    <w:rFonts w:ascii="Cambria Math" w:hAnsi="Cambria Math"/>
                    <w:lang w:val="en-US"/>
                  </w:rPr>
                  <m:t>/</m:t>
                </m:r>
              </m:sup>
            </m:sSubSup>
          </m:den>
        </m:f>
      </m:oMath>
      <w:r w:rsidR="001B50CF" w:rsidRPr="00802409">
        <w:rPr>
          <w:rFonts w:eastAsiaTheme="minorEastAsia"/>
          <w:lang w:val="en-US"/>
        </w:rPr>
        <w:t>, n = 0, 1, 2…………</w:t>
      </w:r>
    </w:p>
    <w:p w:rsidR="001B50CF" w:rsidRPr="00802409" w:rsidRDefault="001B50CF" w:rsidP="001B50CF">
      <w:pPr>
        <w:ind w:firstLine="426"/>
        <w:jc w:val="both"/>
      </w:pPr>
      <w:r w:rsidRPr="00802409">
        <w:t>Сходящуюся к единственному на отрезке [</w:t>
      </w:r>
      <w:r w:rsidRPr="00802409">
        <w:rPr>
          <w:lang w:val="en-US"/>
        </w:rPr>
        <w:t>a</w:t>
      </w:r>
      <w:r w:rsidRPr="00802409">
        <w:t xml:space="preserve">, </w:t>
      </w:r>
      <w:r w:rsidRPr="00802409">
        <w:rPr>
          <w:lang w:val="en-US"/>
        </w:rPr>
        <w:t>b</w:t>
      </w:r>
      <w:r w:rsidRPr="00802409">
        <w:t xml:space="preserve">] решению </w:t>
      </w:r>
      <w:r w:rsidRPr="00802409">
        <w:rPr>
          <w:rFonts w:eastAsiaTheme="minorEastAsia"/>
        </w:rPr>
        <w:sym w:font="Symbol" w:char="F078"/>
      </w:r>
      <w:r w:rsidRPr="00802409">
        <w:rPr>
          <w:rFonts w:eastAsiaTheme="minorEastAsia"/>
        </w:rPr>
        <w:t xml:space="preserve"> уравнения </w:t>
      </w:r>
      <m:oMath>
        <m:r>
          <w:rPr>
            <w:rFonts w:ascii="Cambria Math" w:hAnsi="Cambria Math"/>
          </w:rPr>
          <m:t>f(х</m:t>
        </m:r>
      </m:oMath>
      <w:r w:rsidRPr="00802409">
        <w:t>) = 0.</w:t>
      </w:r>
    </w:p>
    <w:p w:rsidR="001B50CF" w:rsidRDefault="001B50CF" w:rsidP="001B50CF">
      <w:pPr>
        <w:ind w:firstLine="426"/>
        <w:jc w:val="both"/>
        <w:rPr>
          <w:b/>
        </w:rPr>
      </w:pPr>
      <w:r>
        <w:rPr>
          <w:b/>
        </w:rPr>
        <w:t>Вопрос 6: Сформулируйте условия сходимости метода простых итераций.</w:t>
      </w:r>
    </w:p>
    <w:p w:rsidR="001B50CF" w:rsidRDefault="001B50CF" w:rsidP="001B50CF">
      <w:pPr>
        <w:ind w:firstLine="426"/>
        <w:jc w:val="both"/>
      </w:pPr>
      <w:r w:rsidRPr="00FE44E1">
        <w:t>Достаточным условием</w:t>
      </w:r>
      <w:r>
        <w:t xml:space="preserve"> сходимости метода простых итераций является условие:</w:t>
      </w:r>
    </w:p>
    <w:p w:rsidR="001B50CF" w:rsidRPr="00FE44E1" w:rsidRDefault="00263008" w:rsidP="001B50CF">
      <w:pPr>
        <w:ind w:firstLine="426"/>
        <w:jc w:val="both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φ</m:t>
                  </m:r>
                </m:e>
                <m:sup>
                  <m:r>
                    <w:rPr>
                      <w:rFonts w:ascii="Cambria Math" w:hAnsi="Cambria Math"/>
                    </w:rPr>
                    <m:t>/</m:t>
                  </m:r>
                </m:sup>
              </m:sSup>
              <m:r>
                <w:rPr>
                  <w:rFonts w:ascii="Cambria Math" w:hAnsi="Cambria Math"/>
                </w:rPr>
                <m:t xml:space="preserve"> (Х)</m:t>
              </m:r>
            </m:e>
          </m:d>
          <m:r>
            <w:rPr>
              <w:rFonts w:ascii="Cambria Math" w:hAnsi="Cambria Math"/>
            </w:rPr>
            <m:t>&lt;1</m:t>
          </m:r>
        </m:oMath>
      </m:oMathPara>
    </w:p>
    <w:p w:rsidR="001B50CF" w:rsidRDefault="001B50CF" w:rsidP="001B50CF">
      <w:pPr>
        <w:ind w:firstLine="426"/>
        <w:jc w:val="both"/>
      </w:pPr>
      <w:r>
        <w:t>в</w:t>
      </w:r>
      <w:r w:rsidRPr="00883D97">
        <w:t>ыполненное для любого х</w:t>
      </w:r>
      <w:r>
        <w:t xml:space="preserve">, принадлежащего некоторому отрезку </w:t>
      </w:r>
      <w:r w:rsidRPr="00883D97">
        <w:t>[</w:t>
      </w:r>
      <w:r>
        <w:rPr>
          <w:lang w:val="en-US"/>
        </w:rPr>
        <w:t>a</w:t>
      </w:r>
      <w:r>
        <w:t>, b], содержащему корень уравнения.</w:t>
      </w:r>
    </w:p>
    <w:p w:rsidR="001B50CF" w:rsidRPr="00883D97" w:rsidRDefault="001B50CF" w:rsidP="001B50CF">
      <w:pPr>
        <w:ind w:firstLine="426"/>
        <w:jc w:val="both"/>
      </w:pPr>
      <w:r>
        <w:t xml:space="preserve">Скорость сходимости зависит от абсолютной величины производной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φ</m:t>
            </m:r>
          </m:e>
          <m:sup>
            <m:r>
              <w:rPr>
                <w:rFonts w:ascii="Cambria Math" w:hAnsi="Cambria Math"/>
              </w:rPr>
              <m:t>/</m:t>
            </m:r>
          </m:sup>
        </m:sSup>
        <m:r>
          <w:rPr>
            <w:rFonts w:ascii="Cambria Math" w:hAnsi="Cambria Math"/>
          </w:rPr>
          <m:t xml:space="preserve"> (Х</m:t>
        </m:r>
      </m:oMath>
      <w:r>
        <w:rPr>
          <w:rFonts w:eastAsiaTheme="minorEastAsia"/>
        </w:rPr>
        <w:t xml:space="preserve">). Чем меньше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φ</m:t>
            </m:r>
          </m:e>
          <m:sup>
            <m:r>
              <w:rPr>
                <w:rFonts w:ascii="Cambria Math" w:hAnsi="Cambria Math"/>
              </w:rPr>
              <m:t>/</m:t>
            </m:r>
          </m:sup>
        </m:sSup>
        <m:r>
          <w:rPr>
            <w:rFonts w:ascii="Cambria Math" w:hAnsi="Cambria Math"/>
          </w:rPr>
          <m:t xml:space="preserve"> (Х)</m:t>
        </m:r>
      </m:oMath>
      <w:r>
        <w:rPr>
          <w:rFonts w:eastAsiaTheme="minorEastAsia"/>
        </w:rPr>
        <w:t xml:space="preserve"> вблизи корня, тем быстрее сходится процесс.</w:t>
      </w:r>
    </w:p>
    <w:p w:rsidR="001B50CF" w:rsidRPr="007F5804" w:rsidRDefault="001B50CF" w:rsidP="001B50CF">
      <w:pPr>
        <w:ind w:firstLine="426"/>
        <w:jc w:val="both"/>
        <w:rPr>
          <w:b/>
        </w:rPr>
      </w:pPr>
      <w:r>
        <w:rPr>
          <w:b/>
        </w:rPr>
        <w:t>Вопрос 7: Поясните алгоритм решения нелинейного уравнения методом простых итераций.</w:t>
      </w:r>
    </w:p>
    <w:p w:rsidR="001B50CF" w:rsidRPr="00883D97" w:rsidRDefault="001B50CF" w:rsidP="001B50CF">
      <w:pPr>
        <w:pStyle w:val="a8"/>
        <w:widowControl/>
        <w:numPr>
          <w:ilvl w:val="0"/>
          <w:numId w:val="21"/>
        </w:numPr>
        <w:autoSpaceDE/>
        <w:autoSpaceDN/>
        <w:adjustRightInd/>
        <w:jc w:val="both"/>
      </w:pPr>
      <w:r w:rsidRPr="00883D97">
        <w:t>Находим корни уравнений (интервалы) путем аналитического отделения корней н</w:t>
      </w:r>
      <w:r w:rsidRPr="00883D97">
        <w:t>е</w:t>
      </w:r>
      <w:r w:rsidRPr="00883D97">
        <w:t>линейного уравнения.</w:t>
      </w:r>
    </w:p>
    <w:p w:rsidR="001B50CF" w:rsidRPr="00883D97" w:rsidRDefault="001B50CF" w:rsidP="001B50CF">
      <w:pPr>
        <w:pStyle w:val="a8"/>
        <w:widowControl/>
        <w:numPr>
          <w:ilvl w:val="0"/>
          <w:numId w:val="21"/>
        </w:numPr>
        <w:autoSpaceDE/>
        <w:autoSpaceDN/>
        <w:adjustRightInd/>
        <w:jc w:val="both"/>
      </w:pPr>
      <w:r w:rsidRPr="00883D97">
        <w:t xml:space="preserve">Приводим исходное уравнение  к эквивалентному виду  </w:t>
      </w:r>
      <w:r w:rsidRPr="00883D97">
        <w:rPr>
          <w:lang w:val="en-US"/>
        </w:rPr>
        <w:t>x</w:t>
      </w:r>
      <w:r w:rsidRPr="00883D97">
        <w:t xml:space="preserve"> = </w:t>
      </w:r>
      <m:oMath>
        <m:r>
          <w:rPr>
            <w:rFonts w:ascii="Cambria Math" w:hAnsi="Cambria Math"/>
          </w:rPr>
          <m:t>φ (Х)</m:t>
        </m:r>
      </m:oMath>
      <w:r w:rsidRPr="00883D97">
        <w:rPr>
          <w:rFonts w:eastAsiaTheme="minorEastAsia"/>
        </w:rPr>
        <w:t>.</w:t>
      </w:r>
    </w:p>
    <w:p w:rsidR="001B50CF" w:rsidRPr="00883D97" w:rsidRDefault="001B50CF" w:rsidP="001B50CF">
      <w:pPr>
        <w:pStyle w:val="a8"/>
        <w:widowControl/>
        <w:numPr>
          <w:ilvl w:val="0"/>
          <w:numId w:val="21"/>
        </w:numPr>
        <w:autoSpaceDE/>
        <w:autoSpaceDN/>
        <w:adjustRightInd/>
        <w:jc w:val="both"/>
      </w:pPr>
      <w:r w:rsidRPr="00883D97">
        <w:rPr>
          <w:rFonts w:eastAsiaTheme="minorEastAsia"/>
        </w:rPr>
        <w:t xml:space="preserve">Проверяем для каждого варианта условие сходимости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φ</m:t>
                </m:r>
              </m:e>
              <m:sup>
                <m:r>
                  <w:rPr>
                    <w:rFonts w:ascii="Cambria Math" w:hAnsi="Cambria Math"/>
                  </w:rPr>
                  <m:t>/</m:t>
                </m:r>
              </m:sup>
            </m:sSup>
            <m:r>
              <w:rPr>
                <w:rFonts w:ascii="Cambria Math" w:hAnsi="Cambria Math"/>
              </w:rPr>
              <m:t xml:space="preserve"> (Х)</m:t>
            </m:r>
          </m:e>
        </m:d>
        <m:r>
          <w:rPr>
            <w:rFonts w:ascii="Cambria Math" w:hAnsi="Cambria Math"/>
          </w:rPr>
          <m:t>&lt;1</m:t>
        </m:r>
      </m:oMath>
    </w:p>
    <w:p w:rsidR="001B50CF" w:rsidRPr="005B6D66" w:rsidRDefault="001B50CF" w:rsidP="001B50CF">
      <w:pPr>
        <w:pStyle w:val="a8"/>
        <w:widowControl/>
        <w:numPr>
          <w:ilvl w:val="0"/>
          <w:numId w:val="21"/>
        </w:numPr>
        <w:autoSpaceDE/>
        <w:autoSpaceDN/>
        <w:adjustRightInd/>
        <w:jc w:val="both"/>
      </w:pPr>
      <w:r>
        <w:t>Выбираем значение начального приближения х</w:t>
      </w:r>
      <w:r>
        <w:rPr>
          <w:vertAlign w:val="subscript"/>
        </w:rPr>
        <w:t>0</w:t>
      </w:r>
      <w:r>
        <w:t>, при котором будет выполняться у</w:t>
      </w:r>
      <w:r>
        <w:t>с</w:t>
      </w:r>
      <w:r>
        <w:t>ловие п.3 и скорость сходимости будет наибольшей, т.е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φ</m:t>
            </m:r>
          </m:e>
          <m:sup>
            <m:r>
              <w:rPr>
                <w:rFonts w:ascii="Cambria Math" w:hAnsi="Cambria Math"/>
              </w:rPr>
              <m:t>/</m:t>
            </m:r>
          </m:sup>
        </m:sSup>
        <m:r>
          <w:rPr>
            <w:rFonts w:ascii="Cambria Math" w:hAnsi="Cambria Math"/>
          </w:rPr>
          <m:t xml:space="preserve"> (Х</m:t>
        </m:r>
      </m:oMath>
      <w:r>
        <w:rPr>
          <w:rFonts w:eastAsiaTheme="minorEastAsia"/>
        </w:rPr>
        <w:t>) наименьшее.</w:t>
      </w:r>
    </w:p>
    <w:p w:rsidR="001B50CF" w:rsidRDefault="001B50CF" w:rsidP="001B50CF">
      <w:pPr>
        <w:ind w:firstLine="426"/>
        <w:jc w:val="both"/>
        <w:rPr>
          <w:b/>
        </w:rPr>
      </w:pPr>
      <w:r>
        <w:rPr>
          <w:b/>
        </w:rPr>
        <w:t xml:space="preserve">Вопрос 8: Поясните последовательность нахождения корня нелинейного уравнения средствами электронных таблиц </w:t>
      </w:r>
      <w:r>
        <w:rPr>
          <w:b/>
          <w:lang w:val="en-US"/>
        </w:rPr>
        <w:t>MicrosoftExcel</w:t>
      </w:r>
      <w:r w:rsidRPr="00B504CE">
        <w:rPr>
          <w:b/>
        </w:rPr>
        <w:t>.</w:t>
      </w:r>
    </w:p>
    <w:p w:rsidR="001B50CF" w:rsidRDefault="001B50CF" w:rsidP="001B50CF">
      <w:pPr>
        <w:ind w:firstLine="426"/>
        <w:jc w:val="both"/>
        <w:rPr>
          <w:b/>
        </w:rPr>
      </w:pPr>
      <w:r w:rsidRPr="005B6D66">
        <w:t>1 Запускаем программу</w:t>
      </w:r>
      <w:r>
        <w:rPr>
          <w:b/>
          <w:lang w:val="en-US"/>
        </w:rPr>
        <w:t>MicrosoftExcel</w:t>
      </w:r>
      <w:r>
        <w:rPr>
          <w:b/>
        </w:rPr>
        <w:t>.</w:t>
      </w:r>
    </w:p>
    <w:p w:rsidR="001B50CF" w:rsidRDefault="001B50CF" w:rsidP="001B50CF">
      <w:pPr>
        <w:ind w:firstLine="426"/>
        <w:jc w:val="both"/>
      </w:pPr>
      <w:r w:rsidRPr="005B6D66">
        <w:t>2 Помещаем в ячейку А1 «0»</w:t>
      </w:r>
    </w:p>
    <w:p w:rsidR="001B50CF" w:rsidRDefault="001B50CF" w:rsidP="001B50CF">
      <w:pPr>
        <w:ind w:firstLine="426"/>
        <w:jc w:val="both"/>
      </w:pPr>
      <w:r>
        <w:t>3 В ячейку В1 левую часть нелинейного  уравнения.</w:t>
      </w:r>
    </w:p>
    <w:p w:rsidR="001B50CF" w:rsidRDefault="001B50CF" w:rsidP="001B50CF">
      <w:pPr>
        <w:ind w:firstLine="426"/>
        <w:jc w:val="both"/>
      </w:pPr>
      <w:r>
        <w:t>4 Устанавливаем команду «Подбор параметра», если она отсутствует на панели инстр</w:t>
      </w:r>
      <w:r>
        <w:t>у</w:t>
      </w:r>
      <w:r>
        <w:t>ментов.</w:t>
      </w:r>
    </w:p>
    <w:p w:rsidR="001B50CF" w:rsidRPr="00F56239" w:rsidRDefault="001B50CF" w:rsidP="001B50CF">
      <w:pPr>
        <w:pStyle w:val="a8"/>
        <w:widowControl/>
        <w:numPr>
          <w:ilvl w:val="0"/>
          <w:numId w:val="21"/>
        </w:numPr>
        <w:autoSpaceDE/>
        <w:autoSpaceDN/>
        <w:adjustRightInd/>
        <w:jc w:val="both"/>
      </w:pPr>
      <w:r w:rsidRPr="00F56239">
        <w:t>Активизируем ячейку В1 и выполняем Подбор параметров.</w:t>
      </w:r>
    </w:p>
    <w:p w:rsidR="001B50CF" w:rsidRPr="00F56239" w:rsidRDefault="001B50CF" w:rsidP="001B50CF">
      <w:pPr>
        <w:pStyle w:val="a8"/>
        <w:widowControl/>
        <w:numPr>
          <w:ilvl w:val="0"/>
          <w:numId w:val="21"/>
        </w:numPr>
        <w:autoSpaceDE/>
        <w:autoSpaceDN/>
        <w:adjustRightInd/>
        <w:jc w:val="both"/>
      </w:pPr>
      <w:r>
        <w:t>Задаваясь начальным приближением Х</w:t>
      </w:r>
      <w:r>
        <w:rPr>
          <w:vertAlign w:val="subscript"/>
        </w:rPr>
        <w:t>0</w:t>
      </w:r>
      <w:r>
        <w:t>, находим значение корня А1.</w:t>
      </w:r>
    </w:p>
    <w:p w:rsidR="001B50CF" w:rsidRPr="008302C7" w:rsidRDefault="001B50CF" w:rsidP="001B50CF">
      <w:pPr>
        <w:rPr>
          <w:lang w:eastAsia="zh-CN"/>
        </w:rPr>
      </w:pPr>
    </w:p>
    <w:p w:rsidR="009A53F6" w:rsidRDefault="009A53F6">
      <w:pPr>
        <w:widowControl/>
        <w:autoSpaceDE/>
        <w:autoSpaceDN/>
        <w:adjustRightInd/>
        <w:rPr>
          <w:b/>
          <w:bCs/>
          <w:kern w:val="32"/>
          <w:sz w:val="28"/>
          <w:szCs w:val="32"/>
        </w:rPr>
      </w:pPr>
      <w:r>
        <w:rPr>
          <w:caps/>
        </w:rPr>
        <w:br w:type="page"/>
      </w:r>
    </w:p>
    <w:p w:rsidR="009A53F6" w:rsidRDefault="009A53F6" w:rsidP="006A43C2">
      <w:pPr>
        <w:pStyle w:val="1"/>
        <w:rPr>
          <w:rFonts w:cs="Times New Roman"/>
          <w:caps w:val="0"/>
        </w:rPr>
        <w:sectPr w:rsidR="009A53F6" w:rsidSect="000E786D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6A43C2" w:rsidRPr="00472FEE" w:rsidRDefault="006A43C2" w:rsidP="006A43C2">
      <w:pPr>
        <w:pStyle w:val="1"/>
        <w:rPr>
          <w:rFonts w:cs="Times New Roman"/>
          <w:caps w:val="0"/>
          <w:sz w:val="24"/>
          <w:szCs w:val="24"/>
        </w:rPr>
      </w:pPr>
      <w:r w:rsidRPr="00472FEE">
        <w:rPr>
          <w:rFonts w:cs="Times New Roman"/>
          <w:caps w:val="0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9A53F6" w:rsidRPr="005E277E" w:rsidRDefault="009A53F6" w:rsidP="009A53F6">
      <w:pPr>
        <w:rPr>
          <w:b/>
        </w:rPr>
      </w:pPr>
      <w:r w:rsidRPr="005E277E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4983" w:type="pct"/>
        <w:tblCellMar>
          <w:left w:w="0" w:type="dxa"/>
          <w:right w:w="0" w:type="dxa"/>
        </w:tblCellMar>
        <w:tblLook w:val="04A0"/>
      </w:tblPr>
      <w:tblGrid>
        <w:gridCol w:w="1547"/>
        <w:gridCol w:w="3365"/>
        <w:gridCol w:w="9768"/>
      </w:tblGrid>
      <w:tr w:rsidR="009A53F6" w:rsidRPr="00457C1A" w:rsidTr="000A5027">
        <w:trPr>
          <w:trHeight w:val="941"/>
          <w:tblHeader/>
        </w:trPr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A53F6" w:rsidRPr="002708FE" w:rsidRDefault="009A53F6" w:rsidP="009A53F6">
            <w:pPr>
              <w:jc w:val="center"/>
            </w:pPr>
            <w:r w:rsidRPr="002708FE">
              <w:t xml:space="preserve">Структурный элемент </w:t>
            </w:r>
            <w:r w:rsidRPr="002708FE">
              <w:br/>
              <w:t>компетенции</w:t>
            </w:r>
          </w:p>
        </w:tc>
        <w:tc>
          <w:tcPr>
            <w:tcW w:w="1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A53F6" w:rsidRPr="002708FE" w:rsidRDefault="009A53F6" w:rsidP="007D6FA5">
            <w:pPr>
              <w:jc w:val="center"/>
            </w:pPr>
            <w:r w:rsidRPr="002708FE">
              <w:rPr>
                <w:bCs/>
              </w:rPr>
              <w:t xml:space="preserve">Планируемые результаты </w:t>
            </w:r>
            <w:r w:rsidR="007D6FA5">
              <w:rPr>
                <w:bCs/>
              </w:rPr>
              <w:br/>
            </w:r>
            <w:r w:rsidRPr="002708FE">
              <w:rPr>
                <w:bCs/>
              </w:rPr>
              <w:t xml:space="preserve">обучения </w:t>
            </w:r>
          </w:p>
        </w:tc>
        <w:tc>
          <w:tcPr>
            <w:tcW w:w="3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A53F6" w:rsidRPr="002708FE" w:rsidRDefault="009A53F6" w:rsidP="009A53F6">
            <w:pPr>
              <w:jc w:val="center"/>
            </w:pPr>
            <w:r w:rsidRPr="002708FE">
              <w:t>Оценочные средства</w:t>
            </w:r>
          </w:p>
        </w:tc>
      </w:tr>
      <w:tr w:rsidR="009A53F6" w:rsidRPr="00457C1A" w:rsidTr="000A502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53F6" w:rsidRPr="009A53F6" w:rsidRDefault="007D6FA5" w:rsidP="009A53F6">
            <w:pPr>
              <w:rPr>
                <w:highlight w:val="yellow"/>
              </w:rPr>
            </w:pPr>
            <w:r>
              <w:rPr>
                <w:b/>
              </w:rPr>
              <w:t>ДПК-1 И</w:t>
            </w:r>
            <w:r w:rsidR="004F3403" w:rsidRPr="002F6905">
              <w:rPr>
                <w:b/>
              </w:rPr>
              <w:t>спользует основные законы естественнонаучных дисциплин в профессиональной деятельности, применяет методы мат</w:t>
            </w:r>
            <w:r w:rsidR="004F3403" w:rsidRPr="002F6905">
              <w:rPr>
                <w:b/>
              </w:rPr>
              <w:t>е</w:t>
            </w:r>
            <w:r w:rsidR="004F3403" w:rsidRPr="002F6905">
              <w:rPr>
                <w:b/>
              </w:rPr>
              <w:t>матического анализа и моделирования, теоретического и экспериментального исследования</w:t>
            </w:r>
          </w:p>
        </w:tc>
      </w:tr>
      <w:tr w:rsidR="009A53F6" w:rsidRPr="00457C1A" w:rsidTr="007D6FA5">
        <w:trPr>
          <w:trHeight w:val="225"/>
        </w:trPr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53F6" w:rsidRPr="00457C1A" w:rsidRDefault="009A53F6" w:rsidP="009A53F6">
            <w:pPr>
              <w:rPr>
                <w:highlight w:val="yellow"/>
              </w:rPr>
            </w:pPr>
            <w:r w:rsidRPr="00BA3E66">
              <w:t>Знать</w:t>
            </w:r>
          </w:p>
        </w:tc>
        <w:tc>
          <w:tcPr>
            <w:tcW w:w="1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53F6" w:rsidRPr="00571228" w:rsidRDefault="004F3403" w:rsidP="009A53F6">
            <w:pPr>
              <w:widowControl/>
              <w:numPr>
                <w:ilvl w:val="0"/>
                <w:numId w:val="14"/>
              </w:numPr>
              <w:jc w:val="both"/>
              <w:rPr>
                <w:i/>
              </w:rPr>
            </w:pPr>
            <w:r w:rsidRPr="00571228">
              <w:t xml:space="preserve">основные понятия и </w:t>
            </w:r>
            <w:r>
              <w:t>чи</w:t>
            </w:r>
            <w:r>
              <w:t>с</w:t>
            </w:r>
            <w:r>
              <w:t xml:space="preserve">ленные </w:t>
            </w:r>
            <w:r w:rsidRPr="00571228">
              <w:t xml:space="preserve">методы </w:t>
            </w:r>
            <w:r>
              <w:t>реализации классов математических моделей</w:t>
            </w:r>
          </w:p>
        </w:tc>
        <w:tc>
          <w:tcPr>
            <w:tcW w:w="3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B0096" w:rsidRPr="00CB0096" w:rsidRDefault="00CB0096" w:rsidP="007D6FA5">
            <w:pPr>
              <w:ind w:left="58"/>
              <w:rPr>
                <w:i/>
              </w:rPr>
            </w:pPr>
            <w:r w:rsidRPr="00CB0096">
              <w:rPr>
                <w:i/>
              </w:rPr>
              <w:t>Теоретические вопросы</w:t>
            </w:r>
            <w:r>
              <w:rPr>
                <w:i/>
              </w:rPr>
              <w:t>:</w:t>
            </w:r>
          </w:p>
          <w:p w:rsidR="009A53F6" w:rsidRPr="00300726" w:rsidRDefault="004F3403" w:rsidP="007D6FA5">
            <w:pPr>
              <w:ind w:left="58"/>
            </w:pPr>
            <w:r>
              <w:t xml:space="preserve">Методы решения систем линейный алгебраических уравнений.  </w:t>
            </w:r>
            <w:proofErr w:type="spellStart"/>
            <w:r>
              <w:t>Апроксимация</w:t>
            </w:r>
            <w:proofErr w:type="spellEnd"/>
            <w:r>
              <w:t xml:space="preserve"> функций и ее применение. Численные методы решения дифференциальных уравнений. Задачи оптим</w:t>
            </w:r>
            <w:r>
              <w:t>и</w:t>
            </w:r>
            <w:r>
              <w:t>зации и численные методы их решения .</w:t>
            </w:r>
          </w:p>
        </w:tc>
      </w:tr>
      <w:tr w:rsidR="009A53F6" w:rsidRPr="00457C1A" w:rsidTr="007D6FA5">
        <w:trPr>
          <w:trHeight w:val="258"/>
        </w:trPr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53F6" w:rsidRPr="00457C1A" w:rsidRDefault="009A53F6" w:rsidP="009A53F6">
            <w:pPr>
              <w:rPr>
                <w:highlight w:val="yellow"/>
              </w:rPr>
            </w:pPr>
            <w:r w:rsidRPr="00BA3E66">
              <w:t>Уметь</w:t>
            </w:r>
          </w:p>
        </w:tc>
        <w:tc>
          <w:tcPr>
            <w:tcW w:w="1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F3403" w:rsidRPr="00B33D7B" w:rsidRDefault="004F3403" w:rsidP="004F3403">
            <w:pPr>
              <w:widowControl/>
              <w:numPr>
                <w:ilvl w:val="0"/>
                <w:numId w:val="15"/>
              </w:numPr>
              <w:rPr>
                <w:rFonts w:eastAsia="TimesNewRomanPSMT"/>
              </w:rPr>
            </w:pPr>
            <w:r w:rsidRPr="00483ED5">
              <w:rPr>
                <w:rFonts w:eastAsia="Calibri"/>
              </w:rPr>
              <w:t xml:space="preserve">самостоятельно решать модельные и прикладные задачи </w:t>
            </w:r>
            <w:r w:rsidRPr="00B33D7B">
              <w:rPr>
                <w:rFonts w:eastAsia="Calibri"/>
              </w:rPr>
              <w:t>численны</w:t>
            </w:r>
            <w:r>
              <w:rPr>
                <w:rFonts w:eastAsia="Calibri"/>
              </w:rPr>
              <w:t>ми</w:t>
            </w:r>
            <w:r w:rsidRPr="00B33D7B">
              <w:rPr>
                <w:rFonts w:eastAsia="Calibri"/>
              </w:rPr>
              <w:t xml:space="preserve"> мет</w:t>
            </w:r>
            <w:r w:rsidRPr="00B33D7B">
              <w:rPr>
                <w:rFonts w:eastAsia="Calibri"/>
              </w:rPr>
              <w:t>о</w:t>
            </w:r>
            <w:r w:rsidRPr="00B33D7B">
              <w:rPr>
                <w:rFonts w:eastAsia="Calibri"/>
              </w:rPr>
              <w:t>д</w:t>
            </w:r>
            <w:r>
              <w:rPr>
                <w:rFonts w:eastAsia="Calibri"/>
              </w:rPr>
              <w:t>ами</w:t>
            </w:r>
            <w:r w:rsidRPr="00483ED5">
              <w:rPr>
                <w:rFonts w:eastAsia="Calibri"/>
              </w:rPr>
              <w:t xml:space="preserve"> в профессиональной деятельности, объяснять и строить типичные модели задач </w:t>
            </w:r>
            <w:r w:rsidRPr="00B33D7B">
              <w:rPr>
                <w:rFonts w:eastAsia="Calibri"/>
              </w:rPr>
              <w:t>численны</w:t>
            </w:r>
            <w:r>
              <w:rPr>
                <w:rFonts w:eastAsia="Calibri"/>
              </w:rPr>
              <w:t>ми</w:t>
            </w:r>
            <w:r w:rsidRPr="00B33D7B">
              <w:rPr>
                <w:rFonts w:eastAsia="Calibri"/>
              </w:rPr>
              <w:t xml:space="preserve"> метод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ми</w:t>
            </w:r>
            <w:r w:rsidRPr="00B33D7B">
              <w:rPr>
                <w:rFonts w:eastAsia="Calibri"/>
              </w:rPr>
              <w:t xml:space="preserve"> проводить логическое обоснование </w:t>
            </w:r>
            <w:r>
              <w:rPr>
                <w:rFonts w:eastAsia="Calibri"/>
              </w:rPr>
              <w:t>решения</w:t>
            </w:r>
          </w:p>
          <w:p w:rsidR="009A53F6" w:rsidRPr="00B33D7B" w:rsidRDefault="004F3403" w:rsidP="004F3403">
            <w:pPr>
              <w:numPr>
                <w:ilvl w:val="0"/>
                <w:numId w:val="15"/>
              </w:numPr>
              <w:jc w:val="both"/>
              <w:rPr>
                <w:i/>
              </w:rPr>
            </w:pPr>
            <w:r w:rsidRPr="00B33D7B">
              <w:t>проводить анализ разли</w:t>
            </w:r>
            <w:r w:rsidRPr="00B33D7B">
              <w:t>ч</w:t>
            </w:r>
            <w:r w:rsidRPr="00B33D7B">
              <w:t xml:space="preserve">ных вариантов </w:t>
            </w:r>
            <w:r>
              <w:t>решений</w:t>
            </w:r>
            <w:r w:rsidRPr="00B33D7B">
              <w:t xml:space="preserve">, прогнозировать </w:t>
            </w:r>
            <w:r>
              <w:t>результаты</w:t>
            </w:r>
          </w:p>
        </w:tc>
        <w:tc>
          <w:tcPr>
            <w:tcW w:w="3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B0096" w:rsidRPr="00CB0096" w:rsidRDefault="00CB0096" w:rsidP="007D6FA5">
            <w:pPr>
              <w:pStyle w:val="afe"/>
              <w:numPr>
                <w:ilvl w:val="0"/>
                <w:numId w:val="31"/>
              </w:numPr>
              <w:shd w:val="clear" w:color="auto" w:fill="auto"/>
              <w:spacing w:line="240" w:lineRule="auto"/>
              <w:ind w:left="0"/>
              <w:jc w:val="left"/>
              <w:rPr>
                <w:rFonts w:eastAsia="Times New Roman"/>
                <w:i/>
                <w:spacing w:val="0"/>
                <w:sz w:val="24"/>
                <w:szCs w:val="24"/>
              </w:rPr>
            </w:pPr>
            <w:r w:rsidRPr="00CB0096">
              <w:rPr>
                <w:rFonts w:eastAsia="Times New Roman"/>
                <w:i/>
                <w:spacing w:val="0"/>
                <w:sz w:val="24"/>
                <w:szCs w:val="24"/>
              </w:rPr>
              <w:t>Типовые практические задания:</w:t>
            </w:r>
          </w:p>
          <w:p w:rsidR="00EE76D7" w:rsidRDefault="00CB0096" w:rsidP="007D6FA5">
            <w:pPr>
              <w:pStyle w:val="afe"/>
              <w:numPr>
                <w:ilvl w:val="0"/>
                <w:numId w:val="31"/>
              </w:numPr>
              <w:shd w:val="clear" w:color="auto" w:fill="auto"/>
              <w:spacing w:line="240" w:lineRule="auto"/>
              <w:ind w:left="0"/>
              <w:jc w:val="left"/>
              <w:rPr>
                <w:rFonts w:eastAsia="Times New Roman"/>
                <w:spacing w:val="0"/>
                <w:sz w:val="24"/>
                <w:szCs w:val="24"/>
              </w:rPr>
            </w:pPr>
            <w:r w:rsidRPr="00EE76D7">
              <w:rPr>
                <w:rFonts w:eastAsia="Times New Roman"/>
                <w:spacing w:val="0"/>
                <w:sz w:val="24"/>
                <w:szCs w:val="24"/>
              </w:rPr>
              <w:t>Аппроксимировать</w:t>
            </w:r>
            <w:r w:rsidR="000A5027" w:rsidRPr="00EE76D7">
              <w:rPr>
                <w:rFonts w:eastAsia="Times New Roman"/>
                <w:spacing w:val="0"/>
                <w:sz w:val="24"/>
                <w:szCs w:val="24"/>
              </w:rPr>
              <w:t xml:space="preserve"> функцию у= cos</w:t>
            </w:r>
            <w:r w:rsidR="000A5027" w:rsidRPr="00EE76D7">
              <w:rPr>
                <w:rFonts w:eastAsia="Times New Roman"/>
                <w:spacing w:val="0"/>
                <w:sz w:val="24"/>
                <w:szCs w:val="24"/>
                <w:vertAlign w:val="superscript"/>
              </w:rPr>
              <w:t>4</w:t>
            </w:r>
            <w:r w:rsidR="000A5027" w:rsidRPr="00EE76D7">
              <w:rPr>
                <w:rFonts w:eastAsia="Times New Roman"/>
                <w:spacing w:val="0"/>
                <w:sz w:val="24"/>
                <w:szCs w:val="24"/>
              </w:rPr>
              <w:t>(x) на отрезке (0;2)</w:t>
            </w:r>
          </w:p>
          <w:p w:rsidR="00EE76D7" w:rsidRPr="00EE76D7" w:rsidRDefault="00EE76D7" w:rsidP="007D6FA5">
            <w:pPr>
              <w:pStyle w:val="afe"/>
              <w:numPr>
                <w:ilvl w:val="0"/>
                <w:numId w:val="31"/>
              </w:numPr>
              <w:shd w:val="clear" w:color="auto" w:fill="auto"/>
              <w:spacing w:line="240" w:lineRule="auto"/>
              <w:ind w:left="0"/>
              <w:jc w:val="left"/>
              <w:rPr>
                <w:rFonts w:eastAsia="Times New Roman"/>
                <w:spacing w:val="0"/>
                <w:sz w:val="24"/>
                <w:szCs w:val="24"/>
              </w:rPr>
            </w:pPr>
            <w:r w:rsidRPr="00EE76D7">
              <w:rPr>
                <w:rFonts w:eastAsia="Times New Roman"/>
                <w:spacing w:val="0"/>
                <w:sz w:val="24"/>
                <w:szCs w:val="24"/>
              </w:rPr>
              <w:t>Найти действительные корни уравнения х-sinх=0,25</w:t>
            </w:r>
          </w:p>
          <w:p w:rsidR="00941F1B" w:rsidRPr="00EE76D7" w:rsidRDefault="000A5027" w:rsidP="007D6FA5">
            <w:pPr>
              <w:pStyle w:val="afe"/>
              <w:numPr>
                <w:ilvl w:val="0"/>
                <w:numId w:val="31"/>
              </w:numPr>
              <w:shd w:val="clear" w:color="auto" w:fill="auto"/>
              <w:spacing w:line="240" w:lineRule="auto"/>
              <w:ind w:left="0"/>
              <w:jc w:val="left"/>
              <w:rPr>
                <w:rFonts w:eastAsia="Times New Roman"/>
                <w:spacing w:val="0"/>
                <w:sz w:val="24"/>
                <w:szCs w:val="24"/>
              </w:rPr>
            </w:pPr>
            <w:r w:rsidRPr="00EE76D7">
              <w:rPr>
                <w:rFonts w:eastAsia="Times New Roman"/>
                <w:spacing w:val="0"/>
                <w:sz w:val="24"/>
                <w:szCs w:val="24"/>
              </w:rPr>
              <w:t>Найти площадь криволинейной трапеции,</w:t>
            </w:r>
          </w:p>
          <w:p w:rsidR="000A5027" w:rsidRPr="002B6680" w:rsidRDefault="000A5027" w:rsidP="007D6FA5">
            <w:pPr>
              <w:pStyle w:val="afe"/>
              <w:numPr>
                <w:ilvl w:val="0"/>
                <w:numId w:val="31"/>
              </w:numPr>
              <w:shd w:val="clear" w:color="auto" w:fill="auto"/>
              <w:spacing w:line="240" w:lineRule="auto"/>
              <w:ind w:left="0"/>
              <w:jc w:val="left"/>
              <w:rPr>
                <w:rFonts w:eastAsia="Times New Roman"/>
                <w:spacing w:val="0"/>
                <w:sz w:val="24"/>
                <w:szCs w:val="24"/>
              </w:rPr>
            </w:pPr>
            <w:r>
              <w:rPr>
                <w:rFonts w:eastAsia="Times New Roman"/>
                <w:spacing w:val="0"/>
                <w:sz w:val="24"/>
                <w:szCs w:val="24"/>
              </w:rPr>
              <w:t xml:space="preserve"> ограниченной линиями: y= x</w:t>
            </w:r>
            <w:r w:rsidRPr="00EE76D7">
              <w:rPr>
                <w:rFonts w:eastAsia="Times New Roman"/>
                <w:spacing w:val="0"/>
                <w:sz w:val="24"/>
                <w:szCs w:val="24"/>
                <w:vertAlign w:val="superscript"/>
              </w:rPr>
              <w:t>2</w:t>
            </w:r>
            <w:r>
              <w:rPr>
                <w:rFonts w:eastAsia="Times New Roman"/>
                <w:spacing w:val="0"/>
                <w:sz w:val="24"/>
                <w:szCs w:val="24"/>
              </w:rPr>
              <w:t>e</w:t>
            </w:r>
            <w:r w:rsidRPr="00EE76D7">
              <w:rPr>
                <w:rFonts w:eastAsia="Times New Roman"/>
                <w:spacing w:val="0"/>
                <w:sz w:val="24"/>
                <w:szCs w:val="24"/>
                <w:vertAlign w:val="superscript"/>
              </w:rPr>
              <w:t>x</w:t>
            </w:r>
            <w:r w:rsidR="002B6680" w:rsidRPr="00EE76D7">
              <w:rPr>
                <w:rFonts w:eastAsia="Times New Roman"/>
                <w:spacing w:val="0"/>
                <w:sz w:val="24"/>
                <w:szCs w:val="24"/>
              </w:rPr>
              <w:t>; y=0;</w:t>
            </w:r>
            <w:r w:rsidR="00EE76D7">
              <w:rPr>
                <w:rFonts w:eastAsia="Times New Roman"/>
                <w:spacing w:val="0"/>
                <w:sz w:val="24"/>
                <w:szCs w:val="24"/>
                <w:lang w:val="en-US"/>
              </w:rPr>
              <w:t>y</w:t>
            </w:r>
            <w:r w:rsidR="002B6680" w:rsidRPr="00EE76D7">
              <w:rPr>
                <w:rFonts w:eastAsia="Times New Roman"/>
                <w:spacing w:val="0"/>
                <w:sz w:val="24"/>
                <w:szCs w:val="24"/>
              </w:rPr>
              <w:t>=3</w:t>
            </w:r>
          </w:p>
          <w:p w:rsidR="002B6680" w:rsidRPr="00300726" w:rsidRDefault="002B6680" w:rsidP="007D6FA5">
            <w:pPr>
              <w:pStyle w:val="afe"/>
              <w:numPr>
                <w:ilvl w:val="0"/>
                <w:numId w:val="31"/>
              </w:numPr>
              <w:shd w:val="clear" w:color="auto" w:fill="auto"/>
              <w:spacing w:line="240" w:lineRule="auto"/>
              <w:ind w:left="0"/>
              <w:jc w:val="left"/>
              <w:rPr>
                <w:rFonts w:eastAsia="Times New Roman"/>
                <w:spacing w:val="0"/>
                <w:sz w:val="24"/>
                <w:szCs w:val="24"/>
              </w:rPr>
            </w:pPr>
            <w:r w:rsidRPr="00EE76D7">
              <w:rPr>
                <w:rFonts w:eastAsia="Times New Roman"/>
                <w:spacing w:val="0"/>
                <w:sz w:val="24"/>
                <w:szCs w:val="24"/>
              </w:rPr>
              <w:t>Решить ОДУ: y’’+ x4</w:t>
            </w:r>
            <w:r w:rsidR="00461E96" w:rsidRPr="00EE76D7">
              <w:rPr>
                <w:rFonts w:eastAsia="Times New Roman"/>
                <w:spacing w:val="0"/>
                <w:sz w:val="24"/>
                <w:szCs w:val="24"/>
              </w:rPr>
              <w:t>y’+cos(x)y=1, y(0)=y’(0)=1</w:t>
            </w:r>
          </w:p>
        </w:tc>
      </w:tr>
      <w:tr w:rsidR="009A53F6" w:rsidRPr="00457C1A" w:rsidTr="007D6FA5">
        <w:trPr>
          <w:trHeight w:val="446"/>
        </w:trPr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53F6" w:rsidRPr="00457C1A" w:rsidRDefault="009A53F6" w:rsidP="009A53F6">
            <w:pPr>
              <w:rPr>
                <w:highlight w:val="yellow"/>
              </w:rPr>
            </w:pPr>
            <w:r w:rsidRPr="00BA3E66">
              <w:t>Владеть</w:t>
            </w:r>
          </w:p>
        </w:tc>
        <w:tc>
          <w:tcPr>
            <w:tcW w:w="1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F3403" w:rsidRPr="00D302AA" w:rsidRDefault="004F3403" w:rsidP="004F3403">
            <w:pPr>
              <w:pStyle w:val="21"/>
              <w:widowControl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rPr>
                <w:rFonts w:cs="Arial"/>
                <w:i/>
              </w:rPr>
            </w:pPr>
            <w:r w:rsidRPr="000232BE">
              <w:rPr>
                <w:spacing w:val="-6"/>
              </w:rPr>
              <w:t>способами демонстрации умения анализировать с</w:t>
            </w:r>
            <w:r w:rsidRPr="000232BE">
              <w:rPr>
                <w:spacing w:val="-6"/>
              </w:rPr>
              <w:t>и</w:t>
            </w:r>
            <w:r w:rsidRPr="000232BE">
              <w:rPr>
                <w:spacing w:val="-6"/>
              </w:rPr>
              <w:t>туацию</w:t>
            </w:r>
            <w:r w:rsidRPr="00B33D7B">
              <w:rPr>
                <w:rFonts w:eastAsia="Calibri"/>
              </w:rPr>
              <w:t>численны</w:t>
            </w:r>
            <w:r>
              <w:rPr>
                <w:rFonts w:eastAsia="Calibri"/>
              </w:rPr>
              <w:t>ми</w:t>
            </w:r>
            <w:r w:rsidRPr="00B33D7B">
              <w:rPr>
                <w:rFonts w:eastAsia="Calibri"/>
              </w:rPr>
              <w:t xml:space="preserve"> мет</w:t>
            </w:r>
            <w:r w:rsidRPr="00B33D7B">
              <w:rPr>
                <w:rFonts w:eastAsia="Calibri"/>
              </w:rPr>
              <w:t>о</w:t>
            </w:r>
            <w:r w:rsidRPr="00B33D7B">
              <w:rPr>
                <w:rFonts w:eastAsia="Calibri"/>
              </w:rPr>
              <w:t>д</w:t>
            </w:r>
            <w:r>
              <w:rPr>
                <w:rFonts w:eastAsia="Calibri"/>
              </w:rPr>
              <w:t>ами</w:t>
            </w:r>
            <w:r w:rsidRPr="00D302AA">
              <w:rPr>
                <w:i/>
              </w:rPr>
              <w:t>;</w:t>
            </w:r>
          </w:p>
          <w:p w:rsidR="004F3403" w:rsidRPr="00B33D7B" w:rsidRDefault="004F3403" w:rsidP="004F3403">
            <w:pPr>
              <w:numPr>
                <w:ilvl w:val="0"/>
                <w:numId w:val="16"/>
              </w:numPr>
              <w:jc w:val="both"/>
            </w:pPr>
            <w:r w:rsidRPr="00B33D7B">
              <w:rPr>
                <w:spacing w:val="-6"/>
              </w:rPr>
              <w:t>численными методами  р</w:t>
            </w:r>
            <w:r w:rsidRPr="00B33D7B">
              <w:rPr>
                <w:spacing w:val="-6"/>
              </w:rPr>
              <w:t>е</w:t>
            </w:r>
            <w:r w:rsidRPr="00B33D7B">
              <w:rPr>
                <w:spacing w:val="-6"/>
              </w:rPr>
              <w:t xml:space="preserve">шения задач </w:t>
            </w:r>
          </w:p>
          <w:p w:rsidR="009A53F6" w:rsidRPr="00B33D7B" w:rsidRDefault="004F3403" w:rsidP="004F3403">
            <w:pPr>
              <w:numPr>
                <w:ilvl w:val="0"/>
                <w:numId w:val="16"/>
              </w:numPr>
              <w:jc w:val="both"/>
            </w:pPr>
            <w:r w:rsidRPr="00B33D7B">
              <w:t>способами демонстрации умения анализировать п</w:t>
            </w:r>
            <w:r w:rsidRPr="00B33D7B">
              <w:t>о</w:t>
            </w:r>
            <w:r w:rsidRPr="00B33D7B">
              <w:lastRenderedPageBreak/>
              <w:t>лученный результат</w:t>
            </w:r>
            <w:r w:rsidRPr="00B33D7B">
              <w:rPr>
                <w:rFonts w:eastAsia="TimesNewRomanPSMT"/>
              </w:rPr>
              <w:t>.</w:t>
            </w:r>
          </w:p>
        </w:tc>
        <w:tc>
          <w:tcPr>
            <w:tcW w:w="3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B0096" w:rsidRPr="00BD0B42" w:rsidRDefault="00CB0096" w:rsidP="007D6FA5">
            <w:pPr>
              <w:rPr>
                <w:rFonts w:eastAsia="Calibri"/>
                <w:i/>
                <w:kern w:val="24"/>
              </w:rPr>
            </w:pPr>
            <w:r w:rsidRPr="00CB0096">
              <w:rPr>
                <w:rFonts w:eastAsia="Calibri"/>
                <w:i/>
                <w:kern w:val="24"/>
              </w:rPr>
              <w:lastRenderedPageBreak/>
              <w:t>Комплексные практические задания:</w:t>
            </w:r>
          </w:p>
          <w:p w:rsidR="00517F9E" w:rsidRDefault="00287008" w:rsidP="00287008">
            <w:pPr>
              <w:rPr>
                <w:spacing w:val="-6"/>
              </w:rPr>
            </w:pPr>
            <w:r w:rsidRPr="00287008">
              <w:rPr>
                <w:spacing w:val="-6"/>
              </w:rPr>
              <w:t>1</w:t>
            </w:r>
            <w:r>
              <w:rPr>
                <w:spacing w:val="-6"/>
              </w:rPr>
              <w:t>.</w:t>
            </w:r>
            <w:r w:rsidRPr="00287008">
              <w:rPr>
                <w:spacing w:val="-6"/>
              </w:rPr>
              <w:t>Функция задана таблицей своих значений. Применяя метод наименьших квадратов, приблизить функцию многочленами 1-ой и 2-ой степеней. Для каждого приближения определить величину среднеквадратичной погрешности. Построить точечный график функции и графики многочленов.</w:t>
            </w:r>
          </w:p>
          <w:tbl>
            <w:tblPr>
              <w:tblStyle w:val="af"/>
              <w:tblW w:w="0" w:type="auto"/>
              <w:tblLook w:val="04A0"/>
            </w:tblPr>
            <w:tblGrid>
              <w:gridCol w:w="1600"/>
              <w:gridCol w:w="1599"/>
              <w:gridCol w:w="1599"/>
              <w:gridCol w:w="1600"/>
              <w:gridCol w:w="1600"/>
              <w:gridCol w:w="1600"/>
            </w:tblGrid>
            <w:tr w:rsidR="00287008" w:rsidTr="00287008">
              <w:tc>
                <w:tcPr>
                  <w:tcW w:w="1600" w:type="dxa"/>
                </w:tcPr>
                <w:p w:rsidR="00287008" w:rsidRDefault="00287008" w:rsidP="00287008">
                  <w:pPr>
                    <w:rPr>
                      <w:rFonts w:eastAsia="Calibri"/>
                      <w:kern w:val="24"/>
                    </w:rPr>
                  </w:pPr>
                  <w:r>
                    <w:rPr>
                      <w:rFonts w:eastAsia="Calibri"/>
                      <w:kern w:val="24"/>
                    </w:rPr>
                    <w:t>Х</w:t>
                  </w:r>
                </w:p>
              </w:tc>
              <w:tc>
                <w:tcPr>
                  <w:tcW w:w="1599" w:type="dxa"/>
                </w:tcPr>
                <w:p w:rsidR="00287008" w:rsidRDefault="00287008" w:rsidP="00287008">
                  <w:pPr>
                    <w:rPr>
                      <w:rFonts w:eastAsia="Calibri"/>
                      <w:kern w:val="24"/>
                    </w:rPr>
                  </w:pPr>
                  <w:r>
                    <w:rPr>
                      <w:rFonts w:eastAsia="Calibri"/>
                      <w:kern w:val="24"/>
                    </w:rPr>
                    <w:t>-1</w:t>
                  </w:r>
                </w:p>
              </w:tc>
              <w:tc>
                <w:tcPr>
                  <w:tcW w:w="1599" w:type="dxa"/>
                </w:tcPr>
                <w:p w:rsidR="00287008" w:rsidRDefault="00287008" w:rsidP="00287008">
                  <w:pPr>
                    <w:rPr>
                      <w:rFonts w:eastAsia="Calibri"/>
                      <w:kern w:val="24"/>
                    </w:rPr>
                  </w:pPr>
                  <w:r>
                    <w:rPr>
                      <w:rFonts w:eastAsia="Calibri"/>
                      <w:kern w:val="24"/>
                    </w:rPr>
                    <w:t>-0,5</w:t>
                  </w:r>
                </w:p>
              </w:tc>
              <w:tc>
                <w:tcPr>
                  <w:tcW w:w="1600" w:type="dxa"/>
                </w:tcPr>
                <w:p w:rsidR="00287008" w:rsidRDefault="00287008" w:rsidP="00287008">
                  <w:pPr>
                    <w:rPr>
                      <w:rFonts w:eastAsia="Calibri"/>
                      <w:kern w:val="24"/>
                    </w:rPr>
                  </w:pPr>
                  <w:r>
                    <w:rPr>
                      <w:rFonts w:eastAsia="Calibri"/>
                      <w:kern w:val="24"/>
                    </w:rPr>
                    <w:t>0</w:t>
                  </w:r>
                </w:p>
              </w:tc>
              <w:tc>
                <w:tcPr>
                  <w:tcW w:w="1600" w:type="dxa"/>
                </w:tcPr>
                <w:p w:rsidR="00287008" w:rsidRDefault="00287008" w:rsidP="00287008">
                  <w:pPr>
                    <w:rPr>
                      <w:rFonts w:eastAsia="Calibri"/>
                      <w:kern w:val="24"/>
                    </w:rPr>
                  </w:pPr>
                  <w:r>
                    <w:rPr>
                      <w:rFonts w:eastAsia="Calibri"/>
                      <w:kern w:val="24"/>
                    </w:rPr>
                    <w:t>0,5</w:t>
                  </w:r>
                </w:p>
              </w:tc>
              <w:tc>
                <w:tcPr>
                  <w:tcW w:w="1600" w:type="dxa"/>
                </w:tcPr>
                <w:p w:rsidR="00287008" w:rsidRDefault="00287008" w:rsidP="00287008">
                  <w:pPr>
                    <w:rPr>
                      <w:rFonts w:eastAsia="Calibri"/>
                      <w:kern w:val="24"/>
                    </w:rPr>
                  </w:pPr>
                  <w:r>
                    <w:rPr>
                      <w:rFonts w:eastAsia="Calibri"/>
                      <w:kern w:val="24"/>
                    </w:rPr>
                    <w:t>1</w:t>
                  </w:r>
                </w:p>
              </w:tc>
            </w:tr>
            <w:tr w:rsidR="00287008" w:rsidTr="00287008">
              <w:tc>
                <w:tcPr>
                  <w:tcW w:w="1600" w:type="dxa"/>
                </w:tcPr>
                <w:p w:rsidR="00287008" w:rsidRDefault="00287008" w:rsidP="00287008">
                  <w:pPr>
                    <w:rPr>
                      <w:rFonts w:eastAsia="Calibri"/>
                      <w:kern w:val="24"/>
                    </w:rPr>
                  </w:pPr>
                  <w:r>
                    <w:rPr>
                      <w:rFonts w:eastAsia="Calibri"/>
                      <w:kern w:val="24"/>
                    </w:rPr>
                    <w:t>У</w:t>
                  </w:r>
                </w:p>
              </w:tc>
              <w:tc>
                <w:tcPr>
                  <w:tcW w:w="1599" w:type="dxa"/>
                </w:tcPr>
                <w:p w:rsidR="00287008" w:rsidRDefault="00287008" w:rsidP="00287008">
                  <w:pPr>
                    <w:rPr>
                      <w:rFonts w:eastAsia="Calibri"/>
                      <w:kern w:val="24"/>
                    </w:rPr>
                  </w:pPr>
                  <w:r>
                    <w:rPr>
                      <w:rFonts w:eastAsia="Calibri"/>
                      <w:kern w:val="24"/>
                    </w:rPr>
                    <w:t>4</w:t>
                  </w:r>
                </w:p>
              </w:tc>
              <w:tc>
                <w:tcPr>
                  <w:tcW w:w="1599" w:type="dxa"/>
                </w:tcPr>
                <w:p w:rsidR="00287008" w:rsidRDefault="00287008" w:rsidP="00287008">
                  <w:pPr>
                    <w:rPr>
                      <w:rFonts w:eastAsia="Calibri"/>
                      <w:kern w:val="24"/>
                    </w:rPr>
                  </w:pPr>
                  <w:r>
                    <w:rPr>
                      <w:rFonts w:eastAsia="Calibri"/>
                      <w:kern w:val="24"/>
                    </w:rPr>
                    <w:t>-3</w:t>
                  </w:r>
                </w:p>
              </w:tc>
              <w:tc>
                <w:tcPr>
                  <w:tcW w:w="1600" w:type="dxa"/>
                </w:tcPr>
                <w:p w:rsidR="00287008" w:rsidRDefault="00287008" w:rsidP="00287008">
                  <w:pPr>
                    <w:rPr>
                      <w:rFonts w:eastAsia="Calibri"/>
                      <w:kern w:val="24"/>
                    </w:rPr>
                  </w:pPr>
                  <w:r>
                    <w:rPr>
                      <w:rFonts w:eastAsia="Calibri"/>
                      <w:kern w:val="24"/>
                    </w:rPr>
                    <w:t>0,2</w:t>
                  </w:r>
                </w:p>
              </w:tc>
              <w:tc>
                <w:tcPr>
                  <w:tcW w:w="1600" w:type="dxa"/>
                </w:tcPr>
                <w:p w:rsidR="00287008" w:rsidRDefault="00287008" w:rsidP="00287008">
                  <w:pPr>
                    <w:rPr>
                      <w:rFonts w:eastAsia="Calibri"/>
                      <w:kern w:val="24"/>
                    </w:rPr>
                  </w:pPr>
                  <w:r>
                    <w:rPr>
                      <w:rFonts w:eastAsia="Calibri"/>
                      <w:kern w:val="24"/>
                    </w:rPr>
                    <w:t>-1</w:t>
                  </w:r>
                </w:p>
              </w:tc>
              <w:tc>
                <w:tcPr>
                  <w:tcW w:w="1600" w:type="dxa"/>
                </w:tcPr>
                <w:p w:rsidR="00287008" w:rsidRDefault="00287008" w:rsidP="00287008">
                  <w:pPr>
                    <w:rPr>
                      <w:rFonts w:eastAsia="Calibri"/>
                      <w:kern w:val="24"/>
                    </w:rPr>
                  </w:pPr>
                  <w:r>
                    <w:rPr>
                      <w:rFonts w:eastAsia="Calibri"/>
                      <w:kern w:val="24"/>
                    </w:rPr>
                    <w:t>2</w:t>
                  </w:r>
                </w:p>
              </w:tc>
            </w:tr>
          </w:tbl>
          <w:p w:rsidR="00287008" w:rsidRDefault="00287008" w:rsidP="00287008">
            <w:pPr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2.Для функции: у=х</w:t>
            </w:r>
            <w:r w:rsidRPr="00287008">
              <w:rPr>
                <w:rFonts w:eastAsia="Calibri"/>
                <w:kern w:val="24"/>
                <w:vertAlign w:val="superscript"/>
              </w:rPr>
              <w:t>2</w:t>
            </w:r>
            <w:r>
              <w:rPr>
                <w:rFonts w:eastAsia="Calibri"/>
                <w:kern w:val="24"/>
              </w:rPr>
              <w:t>*</w:t>
            </w:r>
            <w:r>
              <w:rPr>
                <w:rFonts w:eastAsia="Calibri"/>
                <w:kern w:val="24"/>
                <w:lang w:val="en-US"/>
              </w:rPr>
              <w:t>sin</w:t>
            </w:r>
            <w:r w:rsidRPr="00287008">
              <w:rPr>
                <w:rFonts w:eastAsia="Calibri"/>
                <w:kern w:val="24"/>
              </w:rPr>
              <w:t>(</w:t>
            </w:r>
            <w:r>
              <w:rPr>
                <w:rFonts w:eastAsia="Calibri"/>
                <w:kern w:val="24"/>
              </w:rPr>
              <w:t>х</w:t>
            </w:r>
            <w:r w:rsidRPr="00287008">
              <w:rPr>
                <w:rFonts w:eastAsia="Calibri"/>
                <w:kern w:val="24"/>
                <w:vertAlign w:val="superscript"/>
              </w:rPr>
              <w:t>2</w:t>
            </w:r>
            <w:r w:rsidRPr="00287008">
              <w:rPr>
                <w:rFonts w:eastAsia="Calibri"/>
                <w:kern w:val="24"/>
              </w:rPr>
              <w:t>)</w:t>
            </w:r>
            <w:r>
              <w:rPr>
                <w:rFonts w:eastAsia="Calibri"/>
                <w:kern w:val="24"/>
              </w:rPr>
              <w:t>. Построить интерполяционный многочлен Лагранжа.</w:t>
            </w:r>
          </w:p>
          <w:p w:rsidR="00287008" w:rsidRDefault="00287008" w:rsidP="00287008">
            <w:pPr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3.Посчитать площадь криволинейной трапеции, ограниченной линиями:</w:t>
            </w:r>
          </w:p>
          <w:p w:rsidR="00287008" w:rsidRPr="00287008" w:rsidRDefault="00287008" w:rsidP="00287008">
            <w:pPr>
              <w:rPr>
                <w:rFonts w:eastAsia="Calibri"/>
                <w:kern w:val="24"/>
              </w:rPr>
            </w:pPr>
            <w:proofErr w:type="spellStart"/>
            <w:r>
              <w:rPr>
                <w:rFonts w:eastAsia="Calibri"/>
                <w:kern w:val="24"/>
              </w:rPr>
              <w:t>у=</w:t>
            </w:r>
            <w:proofErr w:type="spellEnd"/>
            <w:r>
              <w:rPr>
                <w:rFonts w:eastAsia="Calibri"/>
                <w:kern w:val="24"/>
              </w:rPr>
              <w:t xml:space="preserve"> </w:t>
            </w:r>
            <w:proofErr w:type="spellStart"/>
            <w:r>
              <w:rPr>
                <w:rFonts w:eastAsia="Calibri"/>
                <w:kern w:val="24"/>
              </w:rPr>
              <w:t>х</w:t>
            </w:r>
            <w:r w:rsidRPr="00287008">
              <w:rPr>
                <w:rFonts w:eastAsia="Calibri"/>
                <w:kern w:val="24"/>
                <w:vertAlign w:val="superscript"/>
              </w:rPr>
              <w:t>2</w:t>
            </w:r>
            <w:proofErr w:type="spellEnd"/>
            <w:r>
              <w:rPr>
                <w:rFonts w:eastAsia="Calibri"/>
                <w:kern w:val="24"/>
              </w:rPr>
              <w:t>*</w:t>
            </w:r>
            <w:proofErr w:type="spellStart"/>
            <w:r>
              <w:rPr>
                <w:rFonts w:eastAsia="Calibri"/>
                <w:kern w:val="24"/>
              </w:rPr>
              <w:t>е</w:t>
            </w:r>
            <w:r w:rsidRPr="00287008">
              <w:rPr>
                <w:rFonts w:eastAsia="Calibri"/>
                <w:kern w:val="24"/>
                <w:vertAlign w:val="superscript"/>
              </w:rPr>
              <w:t>х</w:t>
            </w:r>
            <w:proofErr w:type="spellEnd"/>
            <w:r>
              <w:rPr>
                <w:rFonts w:eastAsia="Calibri"/>
                <w:kern w:val="24"/>
              </w:rPr>
              <w:t xml:space="preserve"> , у=0, х=0,1, х=2</w:t>
            </w:r>
          </w:p>
        </w:tc>
      </w:tr>
      <w:tr w:rsidR="009A53F6" w:rsidRPr="00457C1A" w:rsidTr="000A502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53F6" w:rsidRPr="007D6FA5" w:rsidRDefault="001A1C1A" w:rsidP="001A1C1A">
            <w:pPr>
              <w:rPr>
                <w:b/>
              </w:rPr>
            </w:pPr>
            <w:r w:rsidRPr="007D6FA5">
              <w:rPr>
                <w:b/>
              </w:rPr>
              <w:lastRenderedPageBreak/>
              <w:t xml:space="preserve">ПК-3 </w:t>
            </w:r>
            <w:r w:rsidR="007D6FA5" w:rsidRPr="007D6FA5">
              <w:rPr>
                <w:b/>
              </w:rPr>
              <w:t>Г</w:t>
            </w:r>
            <w:r w:rsidR="009A53F6" w:rsidRPr="007D6FA5">
              <w:rPr>
                <w:b/>
              </w:rPr>
              <w:t>отовностью к использованию методов математического моделирования материалов и технологических процессов, к теор</w:t>
            </w:r>
            <w:r w:rsidR="009A53F6" w:rsidRPr="007D6FA5">
              <w:rPr>
                <w:b/>
              </w:rPr>
              <w:t>е</w:t>
            </w:r>
            <w:r w:rsidR="009A53F6" w:rsidRPr="007D6FA5">
              <w:rPr>
                <w:b/>
              </w:rPr>
              <w:t>тическому анализу и экспериментальной п</w:t>
            </w:r>
            <w:r w:rsidR="0060572E" w:rsidRPr="007D6FA5">
              <w:rPr>
                <w:b/>
              </w:rPr>
              <w:t xml:space="preserve">роверке теоретических гипотез </w:t>
            </w:r>
          </w:p>
        </w:tc>
      </w:tr>
      <w:tr w:rsidR="009A53F6" w:rsidRPr="00457C1A" w:rsidTr="000A5027">
        <w:trPr>
          <w:trHeight w:val="225"/>
        </w:trPr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53F6" w:rsidRPr="00BA3E66" w:rsidRDefault="009A53F6" w:rsidP="009A53F6">
            <w:r w:rsidRPr="00BA3E66">
              <w:t>Знать</w:t>
            </w:r>
          </w:p>
        </w:tc>
        <w:tc>
          <w:tcPr>
            <w:tcW w:w="1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A1C1A" w:rsidRPr="00B33D7B" w:rsidRDefault="001A1C1A" w:rsidP="001A1C1A">
            <w:pPr>
              <w:numPr>
                <w:ilvl w:val="0"/>
                <w:numId w:val="18"/>
              </w:numPr>
              <w:jc w:val="both"/>
              <w:rPr>
                <w:rFonts w:eastAsia="Calibri"/>
                <w:i/>
              </w:rPr>
            </w:pPr>
            <w:r w:rsidRPr="00B33D7B">
              <w:t>методологические основы и прикладной математич</w:t>
            </w:r>
            <w:r w:rsidRPr="00B33D7B">
              <w:t>е</w:t>
            </w:r>
            <w:r w:rsidRPr="00B33D7B">
              <w:t>ский аппарат, позволя</w:t>
            </w:r>
            <w:r w:rsidRPr="00B33D7B">
              <w:t>ю</w:t>
            </w:r>
            <w:r w:rsidRPr="00B33D7B">
              <w:t xml:space="preserve">щий выполнять анализ </w:t>
            </w:r>
            <w:r>
              <w:t>з</w:t>
            </w:r>
            <w:r>
              <w:t>а</w:t>
            </w:r>
            <w:r>
              <w:t>дачи</w:t>
            </w:r>
          </w:p>
          <w:p w:rsidR="009A53F6" w:rsidRPr="00B33D7B" w:rsidRDefault="001A1C1A" w:rsidP="001A1C1A">
            <w:pPr>
              <w:pStyle w:val="21"/>
              <w:widowControl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</w:pPr>
            <w:r w:rsidRPr="00B33D7B">
              <w:t>основные принципы разр</w:t>
            </w:r>
            <w:r w:rsidRPr="00B33D7B">
              <w:t>а</w:t>
            </w:r>
            <w:r w:rsidRPr="00B33D7B">
              <w:t>ботки математических мод</w:t>
            </w:r>
            <w:r w:rsidRPr="00B33D7B">
              <w:t>е</w:t>
            </w:r>
            <w:r w:rsidRPr="00B33D7B">
              <w:t>лей</w:t>
            </w:r>
          </w:p>
        </w:tc>
        <w:tc>
          <w:tcPr>
            <w:tcW w:w="3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B0096" w:rsidRPr="00CB0096" w:rsidRDefault="00CB0096" w:rsidP="00CB0096">
            <w:pPr>
              <w:ind w:left="58"/>
              <w:rPr>
                <w:i/>
              </w:rPr>
            </w:pPr>
            <w:r w:rsidRPr="00CB0096">
              <w:rPr>
                <w:i/>
              </w:rPr>
              <w:t>Теоретические вопросы</w:t>
            </w:r>
            <w:r>
              <w:rPr>
                <w:i/>
              </w:rPr>
              <w:t>:</w:t>
            </w:r>
          </w:p>
          <w:p w:rsidR="00E04860" w:rsidRPr="00B33D7B" w:rsidRDefault="00E04860" w:rsidP="00300726">
            <w:pPr>
              <w:ind w:left="58"/>
            </w:pPr>
            <w:r w:rsidRPr="00B33D7B">
              <w:t>Примеры неустойчивых задач и методов. Обусловленность СЛАУ.</w:t>
            </w:r>
          </w:p>
          <w:p w:rsidR="00E04860" w:rsidRPr="00B33D7B" w:rsidRDefault="00E04860" w:rsidP="00300726">
            <w:pPr>
              <w:ind w:left="58"/>
            </w:pPr>
            <w:r w:rsidRPr="00B33D7B">
              <w:t>Прямые методы решения СЛАУ (метод Гаусса, LU-разложение).</w:t>
            </w:r>
          </w:p>
          <w:p w:rsidR="00300726" w:rsidRPr="00300726" w:rsidRDefault="00300726" w:rsidP="00300726">
            <w:pPr>
              <w:ind w:left="58"/>
            </w:pPr>
            <w:r>
              <w:t>Метод прогонки решения СЛАУ.</w:t>
            </w:r>
          </w:p>
          <w:p w:rsidR="00300726" w:rsidRPr="00300726" w:rsidRDefault="00300726" w:rsidP="00300726">
            <w:pPr>
              <w:ind w:left="58"/>
            </w:pPr>
            <w:r w:rsidRPr="00300726">
              <w:t>Корректность и устойчивость методов прогонки. Особенности применения прямых методов решения СЛАУ (невязка, вычислительные затраты).</w:t>
            </w:r>
          </w:p>
          <w:p w:rsidR="00300726" w:rsidRPr="00300726" w:rsidRDefault="00300726" w:rsidP="00300726">
            <w:pPr>
              <w:ind w:left="58"/>
            </w:pPr>
            <w:r w:rsidRPr="00300726">
              <w:t xml:space="preserve">Итерационные методы решения СЛАУ (метод простой итерации). </w:t>
            </w:r>
          </w:p>
          <w:p w:rsidR="00300726" w:rsidRPr="00300726" w:rsidRDefault="00300726" w:rsidP="00300726">
            <w:pPr>
              <w:ind w:left="58"/>
            </w:pPr>
            <w:r w:rsidRPr="00300726">
              <w:t>Итерационные методы решения СЛАУ (метод Зейделя).</w:t>
            </w:r>
          </w:p>
          <w:p w:rsidR="00300726" w:rsidRPr="00300726" w:rsidRDefault="00300726" w:rsidP="00300726">
            <w:pPr>
              <w:ind w:left="58"/>
            </w:pPr>
            <w:r w:rsidRPr="00300726">
              <w:t>Теорема о неподвижной точке. Априорная и апостериорная оценка сходимости в методе простой итерации.</w:t>
            </w:r>
          </w:p>
          <w:p w:rsidR="00300726" w:rsidRPr="00300726" w:rsidRDefault="00300726" w:rsidP="00300726">
            <w:pPr>
              <w:ind w:left="58"/>
            </w:pPr>
            <w:r w:rsidRPr="00300726">
              <w:t>Алгоритмы и методы  поиска корней уравнения. (метод секущих).</w:t>
            </w:r>
          </w:p>
          <w:p w:rsidR="00300726" w:rsidRPr="00300726" w:rsidRDefault="00300726" w:rsidP="00300726">
            <w:pPr>
              <w:ind w:left="58"/>
            </w:pPr>
            <w:r w:rsidRPr="00300726">
              <w:t>Алгоритмы и методы  поиска корней уравнения. (метод дихотомии).</w:t>
            </w:r>
          </w:p>
          <w:p w:rsidR="00300726" w:rsidRPr="00300726" w:rsidRDefault="00300726" w:rsidP="00300726">
            <w:pPr>
              <w:ind w:left="58"/>
            </w:pPr>
            <w:r w:rsidRPr="00300726">
              <w:t>Алгоритмы и методы  поиска корней уравнения. (метод простой итерации).</w:t>
            </w:r>
          </w:p>
          <w:p w:rsidR="00300726" w:rsidRPr="00300726" w:rsidRDefault="00300726" w:rsidP="00300726">
            <w:pPr>
              <w:ind w:left="58"/>
            </w:pPr>
            <w:r w:rsidRPr="00300726">
              <w:t>Алгоритмы и методы  поиска корней уравнения. (метод Ньютона).</w:t>
            </w:r>
          </w:p>
          <w:p w:rsidR="009A53F6" w:rsidRPr="00300726" w:rsidRDefault="00300726" w:rsidP="00300726">
            <w:pPr>
              <w:ind w:left="58"/>
            </w:pPr>
            <w:proofErr w:type="spellStart"/>
            <w:r w:rsidRPr="00300726">
              <w:t>Численноерещение</w:t>
            </w:r>
            <w:proofErr w:type="spellEnd"/>
            <w:r w:rsidRPr="00300726">
              <w:t xml:space="preserve"> систем нелинейных уравнений. Метод Ньютона. </w:t>
            </w:r>
          </w:p>
        </w:tc>
      </w:tr>
      <w:tr w:rsidR="009A53F6" w:rsidRPr="00457C1A" w:rsidTr="000A5027">
        <w:trPr>
          <w:trHeight w:val="258"/>
        </w:trPr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53F6" w:rsidRPr="00BA3E66" w:rsidRDefault="009A53F6" w:rsidP="009A53F6">
            <w:r w:rsidRPr="00BA3E66">
              <w:t>Уметь</w:t>
            </w:r>
          </w:p>
        </w:tc>
        <w:tc>
          <w:tcPr>
            <w:tcW w:w="1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C6533" w:rsidRPr="005243E2" w:rsidRDefault="002C6533" w:rsidP="002C6533">
            <w:pPr>
              <w:widowControl/>
              <w:numPr>
                <w:ilvl w:val="0"/>
                <w:numId w:val="17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</w:pPr>
            <w:r w:rsidRPr="002B7404">
              <w:rPr>
                <w:sz w:val="22"/>
                <w:szCs w:val="22"/>
              </w:rPr>
              <w:t>обсуждать способы эффе</w:t>
            </w:r>
            <w:r w:rsidRPr="002B7404">
              <w:rPr>
                <w:sz w:val="22"/>
                <w:szCs w:val="22"/>
              </w:rPr>
              <w:t>к</w:t>
            </w:r>
            <w:r w:rsidRPr="002B7404">
              <w:rPr>
                <w:sz w:val="22"/>
                <w:szCs w:val="22"/>
              </w:rPr>
              <w:t>тивного решения;  осваивать методики использования программных средств для решения практических задач</w:t>
            </w:r>
          </w:p>
          <w:p w:rsidR="002C6533" w:rsidRPr="005243E2" w:rsidRDefault="002C6533" w:rsidP="002C6533">
            <w:pPr>
              <w:widowControl/>
              <w:numPr>
                <w:ilvl w:val="0"/>
                <w:numId w:val="17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</w:pPr>
            <w:r w:rsidRPr="002B7404">
              <w:rPr>
                <w:sz w:val="22"/>
                <w:szCs w:val="22"/>
              </w:rPr>
              <w:t>выявлять и строить типичные модели решения предметных задач по изученным обра</w:t>
            </w:r>
            <w:r w:rsidRPr="002B7404">
              <w:rPr>
                <w:sz w:val="22"/>
                <w:szCs w:val="22"/>
              </w:rPr>
              <w:t>з</w:t>
            </w:r>
            <w:r w:rsidRPr="002B7404">
              <w:rPr>
                <w:sz w:val="22"/>
                <w:szCs w:val="22"/>
              </w:rPr>
              <w:t>цам</w:t>
            </w:r>
          </w:p>
          <w:p w:rsidR="009A53F6" w:rsidRPr="00B33D7B" w:rsidRDefault="002C6533" w:rsidP="002C6533">
            <w:pPr>
              <w:widowControl/>
              <w:numPr>
                <w:ilvl w:val="0"/>
                <w:numId w:val="17"/>
              </w:numPr>
              <w:jc w:val="both"/>
            </w:pPr>
            <w:r w:rsidRPr="002B7404">
              <w:rPr>
                <w:sz w:val="22"/>
                <w:szCs w:val="22"/>
              </w:rPr>
              <w:t>внедрять и использовать с</w:t>
            </w:r>
            <w:r w:rsidRPr="002B7404">
              <w:rPr>
                <w:sz w:val="22"/>
                <w:szCs w:val="22"/>
              </w:rPr>
              <w:t>о</w:t>
            </w:r>
            <w:r w:rsidRPr="002B7404">
              <w:rPr>
                <w:sz w:val="22"/>
                <w:szCs w:val="22"/>
              </w:rPr>
              <w:t xml:space="preserve">временные информационные </w:t>
            </w:r>
            <w:r w:rsidRPr="002B7404">
              <w:rPr>
                <w:sz w:val="22"/>
                <w:szCs w:val="22"/>
              </w:rPr>
              <w:lastRenderedPageBreak/>
              <w:t>технологии в процессе пр</w:t>
            </w:r>
            <w:r w:rsidRPr="002B7404">
              <w:rPr>
                <w:sz w:val="22"/>
                <w:szCs w:val="22"/>
              </w:rPr>
              <w:t>о</w:t>
            </w:r>
            <w:r w:rsidRPr="002B7404">
              <w:rPr>
                <w:sz w:val="22"/>
                <w:szCs w:val="22"/>
              </w:rPr>
              <w:t>фессиональной деятельн</w:t>
            </w:r>
            <w:r w:rsidRPr="002B7404">
              <w:rPr>
                <w:sz w:val="22"/>
                <w:szCs w:val="22"/>
              </w:rPr>
              <w:t>о</w:t>
            </w:r>
            <w:r w:rsidRPr="002B7404">
              <w:rPr>
                <w:sz w:val="22"/>
                <w:szCs w:val="22"/>
              </w:rPr>
              <w:t>сти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3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B0096" w:rsidRPr="00CB0096" w:rsidRDefault="00CB0096" w:rsidP="00CB0096">
            <w:pPr>
              <w:pStyle w:val="afe"/>
              <w:shd w:val="clear" w:color="auto" w:fill="auto"/>
              <w:spacing w:line="240" w:lineRule="auto"/>
              <w:ind w:left="90" w:firstLine="0"/>
              <w:jc w:val="left"/>
              <w:rPr>
                <w:rFonts w:eastAsia="Times New Roman"/>
                <w:i/>
                <w:spacing w:val="0"/>
                <w:sz w:val="24"/>
                <w:szCs w:val="24"/>
              </w:rPr>
            </w:pPr>
            <w:bookmarkStart w:id="36" w:name="588"/>
            <w:r w:rsidRPr="00CB0096">
              <w:rPr>
                <w:rFonts w:eastAsia="Times New Roman"/>
                <w:i/>
                <w:spacing w:val="0"/>
                <w:sz w:val="24"/>
                <w:szCs w:val="24"/>
              </w:rPr>
              <w:lastRenderedPageBreak/>
              <w:t>Типовые практические задания:</w:t>
            </w:r>
          </w:p>
          <w:p w:rsidR="00300726" w:rsidRPr="00300726" w:rsidRDefault="000467F6" w:rsidP="00300726">
            <w:pPr>
              <w:ind w:left="58"/>
            </w:pPr>
            <w:r>
              <w:t>1.</w:t>
            </w:r>
            <w:r w:rsidR="00300726" w:rsidRPr="00300726">
              <w:t>Через сосуд ёмкостью а литров, наполненный водным раствором некоторой соли, непр</w:t>
            </w:r>
            <w:r w:rsidR="00300726" w:rsidRPr="00300726">
              <w:t>е</w:t>
            </w:r>
            <w:r w:rsidR="00300726" w:rsidRPr="00300726">
              <w:t>рывно протекает жидкость, причем в единицу времени втекает b литров чистой воды и в</w:t>
            </w:r>
            <w:r w:rsidR="00300726" w:rsidRPr="00300726">
              <w:t>ы</w:t>
            </w:r>
            <w:r w:rsidR="00300726" w:rsidRPr="00300726">
              <w:t>текает такое же количество раствора.</w:t>
            </w:r>
          </w:p>
          <w:p w:rsidR="009A53F6" w:rsidRDefault="00300726" w:rsidP="00300726">
            <w:pPr>
              <w:ind w:left="58"/>
            </w:pPr>
            <w:r w:rsidRPr="00300726">
              <w:t>Найти закон, по которому изменяется содержание соли в сосуде в зависимости от времени протекания жидкости через сосуд</w:t>
            </w:r>
            <w:r w:rsidR="00CB0096">
              <w:rPr>
                <w:lang w:val="en-US"/>
              </w:rPr>
              <w:t>bx</w:t>
            </w:r>
            <w:r w:rsidR="00CB0096" w:rsidRPr="00CB0096">
              <w:t>/</w:t>
            </w:r>
            <w:r w:rsidR="00CB0096">
              <w:rPr>
                <w:lang w:val="en-US"/>
              </w:rPr>
              <w:t>a</w:t>
            </w:r>
            <w:r w:rsidRPr="00300726">
              <w:t>.</w:t>
            </w:r>
            <w:bookmarkEnd w:id="36"/>
          </w:p>
          <w:p w:rsidR="000467F6" w:rsidRPr="00300726" w:rsidRDefault="000467F6" w:rsidP="00300726">
            <w:pPr>
              <w:ind w:left="58"/>
            </w:pPr>
            <w:r w:rsidRPr="000467F6">
              <w:t>2.Смесь карбонатов калия и натрия массой 7 г обработали серной кислотой, взятой в избы</w:t>
            </w:r>
            <w:r w:rsidRPr="000467F6">
              <w:t>т</w:t>
            </w:r>
            <w:r w:rsidRPr="000467F6">
              <w:t>ке. При этом выделившийся газ занял объем 1,344 л (н.у.). Определить массовые доли ка</w:t>
            </w:r>
            <w:r w:rsidRPr="000467F6">
              <w:t>р</w:t>
            </w:r>
            <w:r w:rsidRPr="000467F6">
              <w:t>бонатов в исходной смеси.</w:t>
            </w:r>
          </w:p>
        </w:tc>
      </w:tr>
      <w:tr w:rsidR="009A53F6" w:rsidRPr="00457C1A" w:rsidTr="000A5027">
        <w:trPr>
          <w:trHeight w:val="446"/>
        </w:trPr>
        <w:tc>
          <w:tcPr>
            <w:tcW w:w="5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A53F6" w:rsidRPr="00166CA6" w:rsidRDefault="009A53F6" w:rsidP="009A53F6">
            <w:r w:rsidRPr="00166CA6">
              <w:lastRenderedPageBreak/>
              <w:t>Владеть</w:t>
            </w:r>
          </w:p>
        </w:tc>
        <w:tc>
          <w:tcPr>
            <w:tcW w:w="11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F554D" w:rsidRPr="00B33D7B" w:rsidRDefault="002F554D" w:rsidP="002F554D">
            <w:pPr>
              <w:widowControl/>
              <w:numPr>
                <w:ilvl w:val="0"/>
                <w:numId w:val="16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jc w:val="both"/>
              <w:rPr>
                <w:i/>
              </w:rPr>
            </w:pPr>
            <w:r w:rsidRPr="00B33D7B">
              <w:t>навыками выделения о</w:t>
            </w:r>
            <w:r w:rsidRPr="00B33D7B">
              <w:t>т</w:t>
            </w:r>
            <w:r w:rsidRPr="00B33D7B">
              <w:t>дельных этапов в решении общих задач при помощи численных методов</w:t>
            </w:r>
          </w:p>
          <w:p w:rsidR="009A53F6" w:rsidRPr="00B33D7B" w:rsidRDefault="002F554D" w:rsidP="002F554D">
            <w:pPr>
              <w:numPr>
                <w:ilvl w:val="0"/>
                <w:numId w:val="19"/>
              </w:numPr>
            </w:pPr>
            <w:r w:rsidRPr="00B33D7B">
              <w:t>навыками обработки и анализа данных, получе</w:t>
            </w:r>
            <w:r w:rsidRPr="00B33D7B">
              <w:t>н</w:t>
            </w:r>
            <w:r w:rsidRPr="00B33D7B">
              <w:t>ных при теоретических и экспериментальных и</w:t>
            </w:r>
            <w:r w:rsidRPr="00B33D7B">
              <w:t>с</w:t>
            </w:r>
            <w:r w:rsidRPr="00B33D7B">
              <w:t>следованиях, интерпрет</w:t>
            </w:r>
            <w:r w:rsidRPr="00B33D7B">
              <w:t>а</w:t>
            </w:r>
            <w:r w:rsidRPr="00B33D7B">
              <w:t>ции полученных результ</w:t>
            </w:r>
            <w:r w:rsidRPr="00B33D7B">
              <w:t>а</w:t>
            </w:r>
            <w:r w:rsidRPr="00B33D7B">
              <w:t>тов</w:t>
            </w:r>
          </w:p>
        </w:tc>
        <w:tc>
          <w:tcPr>
            <w:tcW w:w="3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B0096" w:rsidRPr="00CB0096" w:rsidRDefault="00CB0096" w:rsidP="00CB0096">
            <w:pPr>
              <w:rPr>
                <w:rFonts w:eastAsia="Calibri"/>
                <w:i/>
                <w:kern w:val="24"/>
              </w:rPr>
            </w:pPr>
            <w:r w:rsidRPr="00CB0096">
              <w:rPr>
                <w:rFonts w:eastAsia="Calibri"/>
                <w:i/>
                <w:kern w:val="24"/>
              </w:rPr>
              <w:t>Комплексные практические задания:</w:t>
            </w:r>
          </w:p>
          <w:p w:rsidR="003F1349" w:rsidRPr="003F1349" w:rsidRDefault="003F1349" w:rsidP="003F1349">
            <w:pPr>
              <w:widowControl/>
              <w:autoSpaceDE/>
              <w:autoSpaceDN/>
              <w:adjustRightInd/>
            </w:pPr>
            <w:r w:rsidRPr="003F1349">
              <w:rPr>
                <w:color w:val="000000"/>
              </w:rPr>
              <w:t>1. Математическая модель трубчатого реактора с продольным перемешиванием в нестаци</w:t>
            </w:r>
            <w:r w:rsidRPr="003F1349">
              <w:rPr>
                <w:color w:val="000000"/>
              </w:rPr>
              <w:t>о</w:t>
            </w:r>
            <w:r w:rsidRPr="003F1349">
              <w:rPr>
                <w:color w:val="000000"/>
              </w:rPr>
              <w:t>нарном режиме имеет вид: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00"/>
              <w:gridCol w:w="7610"/>
              <w:gridCol w:w="18"/>
            </w:tblGrid>
            <w:tr w:rsidR="003F1349" w:rsidRPr="003F1349" w:rsidTr="003F1349">
              <w:trPr>
                <w:tblCellSpacing w:w="0" w:type="dxa"/>
              </w:trPr>
              <w:tc>
                <w:tcPr>
                  <w:tcW w:w="1500" w:type="dxa"/>
                  <w:vAlign w:val="center"/>
                  <w:hideMark/>
                </w:tcPr>
                <w:p w:rsidR="003F1349" w:rsidRPr="003F1349" w:rsidRDefault="003F1349" w:rsidP="003F1349">
                  <w:pPr>
                    <w:widowControl/>
                    <w:autoSpaceDE/>
                    <w:autoSpaceDN/>
                    <w:adjustRightInd/>
                  </w:pPr>
                  <w:r w:rsidRPr="003F1349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349" w:rsidRPr="003F1349" w:rsidRDefault="003F1349" w:rsidP="003F1349">
                  <w:pPr>
                    <w:widowControl/>
                    <w:autoSpaceDE/>
                    <w:autoSpaceDN/>
                    <w:adjustRightInd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600200" cy="485775"/>
                        <wp:effectExtent l="0" t="0" r="0" b="0"/>
                        <wp:docPr id="11" name="Рисунок 11" descr="http://cs.muctr.ru/html2/2/test2_1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cs.muctr.ru/html2/2/test2_1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0200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349" w:rsidRPr="003F1349" w:rsidRDefault="003F1349" w:rsidP="003F1349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</w:tbl>
          <w:p w:rsidR="003F1349" w:rsidRPr="003F1349" w:rsidRDefault="003F1349" w:rsidP="003F1349">
            <w:pPr>
              <w:widowControl/>
              <w:autoSpaceDE/>
              <w:autoSpaceDN/>
              <w:adjustRightInd/>
            </w:pPr>
            <w:r w:rsidRPr="005B31E4">
              <w:rPr>
                <w:color w:val="000000"/>
              </w:rPr>
              <w:t>где k - константа скорости химической реакции; с - концентрация исходного реагента; v - линейная скорость потока; х - координата по длине реактора; D - коэффициент диффузии.</w:t>
            </w:r>
            <w:r w:rsidRPr="003F1349">
              <w:rPr>
                <w:color w:val="000000"/>
              </w:rPr>
              <w:t> </w:t>
            </w:r>
            <w:r w:rsidRPr="003F1349">
              <w:rPr>
                <w:color w:val="000000"/>
              </w:rPr>
              <w:br/>
              <w:t xml:space="preserve">Выберите правильное решение задачи </w:t>
            </w:r>
            <w:proofErr w:type="spellStart"/>
            <w:r w:rsidRPr="003F1349">
              <w:rPr>
                <w:color w:val="000000"/>
              </w:rPr>
              <w:t>обезразмеривания</w:t>
            </w:r>
            <w:proofErr w:type="spellEnd"/>
            <w:r w:rsidRPr="003F1349">
              <w:rPr>
                <w:color w:val="000000"/>
              </w:rPr>
              <w:t xml:space="preserve"> этого дифференциального уравн</w:t>
            </w:r>
            <w:r w:rsidRPr="003F1349">
              <w:rPr>
                <w:color w:val="000000"/>
              </w:rPr>
              <w:t>е</w:t>
            </w:r>
            <w:r w:rsidRPr="003F1349">
              <w:rPr>
                <w:color w:val="000000"/>
              </w:rPr>
              <w:t>ния и определения характерных значений линейной скорости потока, коэффициента дифф</w:t>
            </w:r>
            <w:r w:rsidRPr="003F1349">
              <w:rPr>
                <w:color w:val="000000"/>
              </w:rPr>
              <w:t>у</w:t>
            </w:r>
            <w:r w:rsidRPr="003F1349">
              <w:rPr>
                <w:color w:val="000000"/>
              </w:rPr>
              <w:t>зии и константы скорости химической реакции.</w:t>
            </w:r>
          </w:p>
          <w:tbl>
            <w:tblPr>
              <w:tblW w:w="4750" w:type="pct"/>
              <w:jc w:val="center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649"/>
              <w:gridCol w:w="8479"/>
            </w:tblGrid>
            <w:tr w:rsidR="003F1349" w:rsidRPr="003F1349" w:rsidTr="003F1349">
              <w:trPr>
                <w:tblCellSpacing w:w="15" w:type="dxa"/>
                <w:jc w:val="center"/>
              </w:trPr>
              <w:tc>
                <w:tcPr>
                  <w:tcW w:w="150" w:type="dxa"/>
                  <w:hideMark/>
                </w:tcPr>
                <w:p w:rsidR="003F1349" w:rsidRPr="003F1349" w:rsidRDefault="003F1349" w:rsidP="003F1349">
                  <w:pPr>
                    <w:widowControl/>
                    <w:autoSpaceDE/>
                    <w:autoSpaceDN/>
                    <w:adjustRightInd/>
                  </w:pPr>
                  <w:r w:rsidRPr="003F1349">
                    <w:br/>
                  </w:r>
                  <w:r w:rsidR="00263008" w:rsidRPr="003F1349">
                    <w:object w:dxaOrig="225" w:dyaOrig="225">
                      <v:shape id="_x0000_i1043" type="#_x0000_t75" style="width:20.25pt;height:18pt" o:ole="">
                        <v:imagedata r:id="rId21" o:title=""/>
                      </v:shape>
                      <w:control r:id="rId22" w:name="DefaultOcxName" w:shapeid="_x0000_i1043"/>
                    </w:object>
                  </w:r>
                </w:p>
              </w:tc>
              <w:tc>
                <w:tcPr>
                  <w:tcW w:w="6105" w:type="dxa"/>
                  <w:vAlign w:val="center"/>
                  <w:hideMark/>
                </w:tcPr>
                <w:p w:rsidR="003F1349" w:rsidRPr="003F1349" w:rsidRDefault="003F1349" w:rsidP="003F1349">
                  <w:pPr>
                    <w:widowControl/>
                    <w:autoSpaceDE/>
                    <w:autoSpaceDN/>
                    <w:adjustRightInd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086225" cy="2543175"/>
                        <wp:effectExtent l="0" t="0" r="0" b="0"/>
                        <wp:docPr id="10" name="Рисунок 10" descr="http://cs.muctr.ru/html2/2/test2_1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cs.muctr.ru/html2/2/test2_1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86225" cy="2543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F1349" w:rsidRPr="003F1349" w:rsidTr="003F134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F1349" w:rsidRPr="003F1349" w:rsidRDefault="00263008" w:rsidP="003F1349">
                  <w:pPr>
                    <w:widowControl/>
                    <w:autoSpaceDE/>
                    <w:autoSpaceDN/>
                    <w:adjustRightInd/>
                  </w:pPr>
                  <w:r>
                    <w:pict>
                      <v:rect id="_x0000_i1033" style="width:0;height:.75pt" o:hralign="center" o:hrstd="t" o:hrnoshade="t" o:hr="t" fillcolor="#156b1d" stroked="f"/>
                    </w:pict>
                  </w:r>
                </w:p>
              </w:tc>
            </w:tr>
            <w:tr w:rsidR="003F1349" w:rsidRPr="003F1349" w:rsidTr="003F134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3F1349" w:rsidRPr="003F1349" w:rsidRDefault="003F1349" w:rsidP="003F1349">
                  <w:pPr>
                    <w:widowControl/>
                    <w:autoSpaceDE/>
                    <w:autoSpaceDN/>
                    <w:adjustRightInd/>
                  </w:pPr>
                  <w:r w:rsidRPr="003F1349">
                    <w:lastRenderedPageBreak/>
                    <w:br/>
                  </w:r>
                  <w:r w:rsidR="00263008" w:rsidRPr="003F1349">
                    <w:object w:dxaOrig="225" w:dyaOrig="225">
                      <v:shape id="_x0000_i1046" type="#_x0000_t75" style="width:20.25pt;height:18pt" o:ole="">
                        <v:imagedata r:id="rId21" o:title=""/>
                      </v:shape>
                      <w:control r:id="rId24" w:name="DefaultOcxName1" w:shapeid="_x0000_i104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349" w:rsidRPr="003F1349" w:rsidRDefault="003F1349" w:rsidP="003F1349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  <w:tr w:rsidR="003F1349" w:rsidRPr="003F1349" w:rsidTr="003F134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F1349" w:rsidRPr="003F1349" w:rsidRDefault="00263008" w:rsidP="003F1349">
                  <w:pPr>
                    <w:widowControl/>
                    <w:autoSpaceDE/>
                    <w:autoSpaceDN/>
                    <w:adjustRightInd/>
                  </w:pPr>
                  <w:r>
                    <w:pict>
                      <v:rect id="_x0000_i1036" style="width:0;height:.75pt" o:hralign="center" o:hrstd="t" o:hrnoshade="t" o:hr="t" fillcolor="#156b1d" stroked="f"/>
                    </w:pict>
                  </w:r>
                </w:p>
              </w:tc>
            </w:tr>
            <w:tr w:rsidR="003F1349" w:rsidRPr="003F1349" w:rsidTr="003F134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3F1349" w:rsidRPr="003F1349" w:rsidRDefault="003F1349" w:rsidP="003F1349">
                  <w:pPr>
                    <w:widowControl/>
                    <w:autoSpaceDE/>
                    <w:autoSpaceDN/>
                    <w:adjustRightInd/>
                  </w:pPr>
                  <w:r w:rsidRPr="003F1349">
                    <w:br/>
                  </w:r>
                  <w:r w:rsidR="00263008" w:rsidRPr="003F1349">
                    <w:object w:dxaOrig="225" w:dyaOrig="225">
                      <v:shape id="_x0000_i1050" type="#_x0000_t75" style="width:20.25pt;height:18pt" o:ole="">
                        <v:imagedata r:id="rId21" o:title=""/>
                      </v:shape>
                      <w:control r:id="rId25" w:name="DefaultOcxName2" w:shapeid="_x0000_i105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349" w:rsidRPr="003F1349" w:rsidRDefault="003F1349" w:rsidP="003F1349">
                  <w:pPr>
                    <w:widowControl/>
                    <w:autoSpaceDE/>
                    <w:autoSpaceDN/>
                    <w:adjustRightInd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086225" cy="2514600"/>
                        <wp:effectExtent l="0" t="0" r="0" b="0"/>
                        <wp:docPr id="8" name="Рисунок 8" descr="http://cs.muctr.ru/html2/2/test2_1_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cs.muctr.ru/html2/2/test2_1_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86225" cy="2514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F1349" w:rsidRPr="003F1349" w:rsidTr="003F1349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F1349" w:rsidRPr="003F1349" w:rsidRDefault="00263008" w:rsidP="003F1349">
                  <w:pPr>
                    <w:widowControl/>
                    <w:autoSpaceDE/>
                    <w:autoSpaceDN/>
                    <w:adjustRightInd/>
                  </w:pPr>
                  <w:r>
                    <w:pict>
                      <v:rect id="_x0000_i1039" style="width:0;height:.75pt" o:hralign="center" o:hrstd="t" o:hrnoshade="t" o:hr="t" fillcolor="#156b1d" stroked="f"/>
                    </w:pict>
                  </w:r>
                </w:p>
              </w:tc>
            </w:tr>
            <w:tr w:rsidR="003F1349" w:rsidRPr="003F1349" w:rsidTr="003F1349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3F1349" w:rsidRPr="003F1349" w:rsidRDefault="003F1349" w:rsidP="003F1349">
                  <w:pPr>
                    <w:widowControl/>
                    <w:autoSpaceDE/>
                    <w:autoSpaceDN/>
                    <w:adjustRightInd/>
                  </w:pPr>
                  <w:r w:rsidRPr="003F1349">
                    <w:br/>
                  </w:r>
                  <w:r w:rsidR="00263008" w:rsidRPr="003F1349">
                    <w:object w:dxaOrig="225" w:dyaOrig="225">
                      <v:shape id="_x0000_i1054" type="#_x0000_t75" style="width:20.25pt;height:18pt" o:ole="">
                        <v:imagedata r:id="rId21" o:title=""/>
                      </v:shape>
                      <w:control r:id="rId27" w:name="DefaultOcxName3" w:shapeid="_x0000_i105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F1349" w:rsidRPr="003F1349" w:rsidRDefault="003F1349" w:rsidP="003F1349">
                  <w:pPr>
                    <w:widowControl/>
                    <w:autoSpaceDE/>
                    <w:autoSpaceDN/>
                    <w:adjustRightInd/>
                  </w:pPr>
                </w:p>
              </w:tc>
            </w:tr>
          </w:tbl>
          <w:p w:rsidR="004A0C30" w:rsidRPr="00300726" w:rsidRDefault="004A0C30" w:rsidP="00300726">
            <w:pPr>
              <w:rPr>
                <w:highlight w:val="yellow"/>
                <w:lang w:val="en-US"/>
              </w:rPr>
            </w:pPr>
          </w:p>
        </w:tc>
      </w:tr>
    </w:tbl>
    <w:p w:rsidR="009A53F6" w:rsidRDefault="009A53F6">
      <w:pPr>
        <w:widowControl/>
        <w:autoSpaceDE/>
        <w:autoSpaceDN/>
        <w:adjustRightInd/>
        <w:rPr>
          <w:b/>
          <w:i/>
          <w:color w:val="000000"/>
        </w:rPr>
        <w:sectPr w:rsidR="009A53F6" w:rsidSect="00472FEE">
          <w:pgSz w:w="16838" w:h="11906" w:orient="landscape"/>
          <w:pgMar w:top="1135" w:right="1134" w:bottom="1418" w:left="1134" w:header="709" w:footer="709" w:gutter="0"/>
          <w:cols w:space="708"/>
          <w:docGrid w:linePitch="360"/>
        </w:sectPr>
      </w:pPr>
    </w:p>
    <w:p w:rsidR="00E04860" w:rsidRPr="007E6EE2" w:rsidRDefault="009A53F6" w:rsidP="00CB0096">
      <w:pPr>
        <w:jc w:val="both"/>
      </w:pPr>
      <w:r w:rsidRPr="00CB0096">
        <w:rPr>
          <w:b/>
          <w:color w:val="000000"/>
        </w:rPr>
        <w:lastRenderedPageBreak/>
        <w:t>б)</w:t>
      </w:r>
      <w:r w:rsidR="00E04860" w:rsidRPr="00CB0096">
        <w:rPr>
          <w:b/>
        </w:rPr>
        <w:t xml:space="preserve">Промежуточная аттестация по дисциплине </w:t>
      </w:r>
      <w:r w:rsidR="00D404FC" w:rsidRPr="00D404FC">
        <w:rPr>
          <w:b/>
          <w:bCs/>
        </w:rPr>
        <w:t>«</w:t>
      </w:r>
      <w:r w:rsidR="00D404FC" w:rsidRPr="00D404FC">
        <w:rPr>
          <w:b/>
        </w:rPr>
        <w:t>Вычислительные методы в программ</w:t>
      </w:r>
      <w:r w:rsidR="00D404FC" w:rsidRPr="00D404FC">
        <w:rPr>
          <w:b/>
        </w:rPr>
        <w:t>и</w:t>
      </w:r>
      <w:r w:rsidR="00D404FC" w:rsidRPr="00D404FC">
        <w:rPr>
          <w:b/>
        </w:rPr>
        <w:t>ровании»</w:t>
      </w:r>
      <w:r w:rsidR="00E04860" w:rsidRPr="007E6EE2">
        <w:t xml:space="preserve">включает </w:t>
      </w:r>
      <w:r w:rsidR="007D6FA5">
        <w:t>т</w:t>
      </w:r>
      <w:r w:rsidR="00E04860" w:rsidRPr="007E6EE2">
        <w:t>еоретические вопросы, позволяющие оценить уровень усвоения об</w:t>
      </w:r>
      <w:r w:rsidR="00E04860" w:rsidRPr="007E6EE2">
        <w:t>у</w:t>
      </w:r>
      <w:r w:rsidR="00E04860" w:rsidRPr="007E6EE2">
        <w:t>чающимися знаний, и практические задания, выявляющие степень сформированности ум</w:t>
      </w:r>
      <w:r w:rsidR="00E04860" w:rsidRPr="007E6EE2">
        <w:t>е</w:t>
      </w:r>
      <w:r w:rsidR="00E04860" w:rsidRPr="007E6EE2">
        <w:t>ний и владений, проводится в форме экзамена.</w:t>
      </w:r>
    </w:p>
    <w:p w:rsidR="00E04860" w:rsidRPr="007E6EE2" w:rsidRDefault="00054763" w:rsidP="00CB0096">
      <w:pPr>
        <w:jc w:val="both"/>
      </w:pPr>
      <w:r w:rsidRPr="00054763">
        <w:t>Зачет</w:t>
      </w:r>
      <w:r w:rsidR="00E04860" w:rsidRPr="007E6EE2">
        <w:t xml:space="preserve"> по данной дисциплине проводится по экзаменационным билетам, каждый из которых включает </w:t>
      </w:r>
      <w:r w:rsidR="00176932">
        <w:t>1</w:t>
      </w:r>
      <w:r w:rsidR="00E04860" w:rsidRPr="007E6EE2">
        <w:t xml:space="preserve"> теоретически</w:t>
      </w:r>
      <w:r w:rsidR="00176932">
        <w:t>й</w:t>
      </w:r>
      <w:r w:rsidR="00E04860" w:rsidRPr="007E6EE2">
        <w:t xml:space="preserve"> вопрос и одно практическое задание. </w:t>
      </w:r>
    </w:p>
    <w:p w:rsidR="00E04860" w:rsidRPr="007E6EE2" w:rsidRDefault="00E04860" w:rsidP="00E04860">
      <w:pPr>
        <w:rPr>
          <w:b/>
        </w:rPr>
      </w:pPr>
      <w:r w:rsidRPr="007E6EE2">
        <w:rPr>
          <w:b/>
        </w:rPr>
        <w:t xml:space="preserve">Показатели и критерии оценивания </w:t>
      </w:r>
      <w:r w:rsidR="004D27BC">
        <w:rPr>
          <w:b/>
        </w:rPr>
        <w:t>зачета</w:t>
      </w:r>
      <w:r w:rsidRPr="007E6EE2">
        <w:rPr>
          <w:b/>
        </w:rPr>
        <w:t>:</w:t>
      </w:r>
    </w:p>
    <w:p w:rsidR="00E04860" w:rsidRPr="007E6EE2" w:rsidRDefault="00E04860" w:rsidP="00CB0096">
      <w:pPr>
        <w:jc w:val="both"/>
      </w:pPr>
      <w:r w:rsidRPr="007E6EE2">
        <w:t xml:space="preserve">на оценку </w:t>
      </w:r>
      <w:r w:rsidRPr="007D6FA5">
        <w:rPr>
          <w:b/>
        </w:rPr>
        <w:t>«отлично»</w:t>
      </w:r>
      <w:r w:rsidRPr="007E6EE2">
        <w:t xml:space="preserve"> (5 баллов) –обучающийся демонстрирует высокий уровень сформир</w:t>
      </w:r>
      <w:r w:rsidRPr="007E6EE2">
        <w:t>о</w:t>
      </w:r>
      <w:r w:rsidRPr="007E6EE2">
        <w:t>ванности компетенций, высокий уровень знаний не только на уровне воспроизведения и об</w:t>
      </w:r>
      <w:r w:rsidRPr="007E6EE2">
        <w:t>ъ</w:t>
      </w:r>
      <w:r w:rsidRPr="007E6EE2">
        <w:t>яснения информации, но и интеллектуальные навыки решения проблем и задач:</w:t>
      </w:r>
    </w:p>
    <w:p w:rsidR="00E04860" w:rsidRPr="002328E3" w:rsidRDefault="00E04860" w:rsidP="00CB0096">
      <w:pPr>
        <w:numPr>
          <w:ilvl w:val="0"/>
          <w:numId w:val="33"/>
        </w:numPr>
        <w:jc w:val="both"/>
      </w:pPr>
      <w:r w:rsidRPr="007E6EE2">
        <w:t>дается комплексная оценка предложенной сит</w:t>
      </w:r>
      <w:r w:rsidRPr="002328E3">
        <w:t>уации;</w:t>
      </w:r>
    </w:p>
    <w:p w:rsidR="00E04860" w:rsidRPr="002328E3" w:rsidRDefault="00E04860" w:rsidP="00CB0096">
      <w:pPr>
        <w:numPr>
          <w:ilvl w:val="0"/>
          <w:numId w:val="33"/>
        </w:numPr>
        <w:jc w:val="both"/>
      </w:pPr>
      <w:r w:rsidRPr="002328E3">
        <w:t>демонстрируются глубокие знания теоретического материала и умение их применять;</w:t>
      </w:r>
    </w:p>
    <w:p w:rsidR="00E04860" w:rsidRPr="002328E3" w:rsidRDefault="00E04860" w:rsidP="00CB0096">
      <w:pPr>
        <w:numPr>
          <w:ilvl w:val="0"/>
          <w:numId w:val="33"/>
        </w:numPr>
        <w:jc w:val="both"/>
      </w:pPr>
      <w:r w:rsidRPr="002328E3">
        <w:t>последовательное, правильное выполнение  всех</w:t>
      </w:r>
      <w:r>
        <w:t xml:space="preserve"> практических</w:t>
      </w:r>
      <w:r w:rsidRPr="002328E3">
        <w:t xml:space="preserve"> заданий;</w:t>
      </w:r>
    </w:p>
    <w:p w:rsidR="00E04860" w:rsidRPr="007D6FA5" w:rsidRDefault="00E04860" w:rsidP="00CB0096">
      <w:pPr>
        <w:numPr>
          <w:ilvl w:val="0"/>
          <w:numId w:val="33"/>
        </w:numPr>
        <w:tabs>
          <w:tab w:val="left" w:pos="851"/>
        </w:tabs>
        <w:jc w:val="both"/>
      </w:pPr>
      <w:r w:rsidRPr="00E04860">
        <w:t>умение обоснованно излагать свои мысли, делать необходимые выводы.</w:t>
      </w:r>
    </w:p>
    <w:p w:rsidR="00E04860" w:rsidRPr="007E6EE2" w:rsidRDefault="00E04860" w:rsidP="00CB0096">
      <w:pPr>
        <w:jc w:val="both"/>
      </w:pPr>
      <w:r w:rsidRPr="00E04860">
        <w:t>на</w:t>
      </w:r>
      <w:r w:rsidRPr="007E6EE2">
        <w:t xml:space="preserve"> оценку </w:t>
      </w:r>
      <w:r w:rsidRPr="007D6FA5">
        <w:rPr>
          <w:b/>
        </w:rPr>
        <w:t>«хорошо»</w:t>
      </w:r>
      <w:r w:rsidRPr="007E6EE2">
        <w:t xml:space="preserve"> (4 балла) – обучающийся демонстрирует средний уровень сформир</w:t>
      </w:r>
      <w:r w:rsidRPr="007E6EE2">
        <w:t>о</w:t>
      </w:r>
      <w:r w:rsidRPr="007E6EE2">
        <w:t xml:space="preserve">ванности компетенций: </w:t>
      </w:r>
    </w:p>
    <w:p w:rsidR="00E04860" w:rsidRPr="007E6EE2" w:rsidRDefault="00E04860" w:rsidP="00CB0096">
      <w:pPr>
        <w:numPr>
          <w:ilvl w:val="0"/>
          <w:numId w:val="33"/>
        </w:numPr>
        <w:jc w:val="both"/>
      </w:pPr>
      <w:r w:rsidRPr="007E6EE2">
        <w:t>дается комплексная оценка предложенной ситуации;</w:t>
      </w:r>
    </w:p>
    <w:p w:rsidR="00E04860" w:rsidRPr="007E6EE2" w:rsidRDefault="00E04860" w:rsidP="00CB0096">
      <w:pPr>
        <w:numPr>
          <w:ilvl w:val="0"/>
          <w:numId w:val="33"/>
        </w:numPr>
        <w:jc w:val="both"/>
      </w:pPr>
      <w:r w:rsidRPr="007E6EE2">
        <w:t>демонстрируются достаточные знания теоретического материала и умение их прим</w:t>
      </w:r>
      <w:r w:rsidRPr="007E6EE2">
        <w:t>е</w:t>
      </w:r>
      <w:r w:rsidRPr="007E6EE2">
        <w:t>нять; но допускаются незначительные ошибки, неточности</w:t>
      </w:r>
    </w:p>
    <w:p w:rsidR="00E04860" w:rsidRPr="007E6EE2" w:rsidRDefault="00E04860" w:rsidP="00CB0096">
      <w:pPr>
        <w:numPr>
          <w:ilvl w:val="0"/>
          <w:numId w:val="33"/>
        </w:numPr>
        <w:jc w:val="both"/>
      </w:pPr>
      <w:r w:rsidRPr="007E6EE2">
        <w:t>выполнение  всех практических заданий; возможны единичные ошибки, исправля</w:t>
      </w:r>
      <w:r w:rsidRPr="007E6EE2">
        <w:t>е</w:t>
      </w:r>
      <w:r w:rsidRPr="007E6EE2">
        <w:t>мые самим студентом после замечания преподавателя;</w:t>
      </w:r>
    </w:p>
    <w:p w:rsidR="00E04860" w:rsidRPr="007E6EE2" w:rsidRDefault="00E04860" w:rsidP="00CB0096">
      <w:pPr>
        <w:numPr>
          <w:ilvl w:val="0"/>
          <w:numId w:val="33"/>
        </w:numPr>
        <w:jc w:val="both"/>
      </w:pPr>
      <w:r w:rsidRPr="007E6EE2">
        <w:t>затруднения при аналитических операциях, переносе знаний и умений на новые, н</w:t>
      </w:r>
      <w:r w:rsidRPr="007E6EE2">
        <w:t>е</w:t>
      </w:r>
      <w:r w:rsidRPr="007E6EE2">
        <w:t>стандартные ситуации.</w:t>
      </w:r>
    </w:p>
    <w:p w:rsidR="00E04860" w:rsidRPr="007E6EE2" w:rsidRDefault="00E04860" w:rsidP="00CB0096">
      <w:pPr>
        <w:jc w:val="both"/>
      </w:pPr>
      <w:r w:rsidRPr="007E6EE2">
        <w:t xml:space="preserve">на оценку </w:t>
      </w:r>
      <w:r w:rsidRPr="007E6EE2">
        <w:rPr>
          <w:b/>
        </w:rPr>
        <w:t>«удовлетворительно»</w:t>
      </w:r>
      <w:r w:rsidRPr="007E6EE2">
        <w:t xml:space="preserve"> (3 балла) – обучающийся демонстрирует пороговый ур</w:t>
      </w:r>
      <w:r w:rsidRPr="007E6EE2">
        <w:t>о</w:t>
      </w:r>
      <w:r w:rsidRPr="007E6EE2">
        <w:t xml:space="preserve">вень сформированности компетенций: </w:t>
      </w:r>
    </w:p>
    <w:p w:rsidR="00E04860" w:rsidRPr="007E6EE2" w:rsidRDefault="00E04860" w:rsidP="00CB0096">
      <w:pPr>
        <w:numPr>
          <w:ilvl w:val="0"/>
          <w:numId w:val="33"/>
        </w:numPr>
        <w:jc w:val="both"/>
      </w:pPr>
      <w:r w:rsidRPr="007E6EE2">
        <w:t>затруднения с комплексной оценкой предложенной ситуации;</w:t>
      </w:r>
    </w:p>
    <w:p w:rsidR="00E04860" w:rsidRPr="007E6EE2" w:rsidRDefault="00E04860" w:rsidP="00CB0096">
      <w:pPr>
        <w:numPr>
          <w:ilvl w:val="0"/>
          <w:numId w:val="33"/>
        </w:numPr>
        <w:jc w:val="both"/>
      </w:pPr>
      <w:r w:rsidRPr="007E6EE2">
        <w:t>неполное теоретическое обоснование, требующее наводящих вопросов преподават</w:t>
      </w:r>
      <w:r w:rsidRPr="007E6EE2">
        <w:t>е</w:t>
      </w:r>
      <w:r w:rsidRPr="007E6EE2">
        <w:t>ля;</w:t>
      </w:r>
    </w:p>
    <w:p w:rsidR="00E04860" w:rsidRPr="007E6EE2" w:rsidRDefault="00E04860" w:rsidP="00CB0096">
      <w:pPr>
        <w:numPr>
          <w:ilvl w:val="0"/>
          <w:numId w:val="33"/>
        </w:numPr>
        <w:jc w:val="both"/>
      </w:pPr>
      <w:r w:rsidRPr="007E6EE2">
        <w:t>выполнение заданий при подсказке преподавателя;</w:t>
      </w:r>
    </w:p>
    <w:p w:rsidR="00E04860" w:rsidRPr="007E6EE2" w:rsidRDefault="00E04860" w:rsidP="00CB0096">
      <w:pPr>
        <w:numPr>
          <w:ilvl w:val="0"/>
          <w:numId w:val="33"/>
        </w:numPr>
        <w:jc w:val="both"/>
      </w:pPr>
      <w:r w:rsidRPr="007E6EE2">
        <w:t>затруднения в формулировке выводов.</w:t>
      </w:r>
    </w:p>
    <w:p w:rsidR="00E04860" w:rsidRDefault="00E04860" w:rsidP="00CB0096">
      <w:pPr>
        <w:jc w:val="both"/>
      </w:pPr>
      <w:r w:rsidRPr="003705B6">
        <w:t xml:space="preserve">на оценку </w:t>
      </w:r>
      <w:r w:rsidRPr="003705B6">
        <w:rPr>
          <w:b/>
        </w:rPr>
        <w:t>«неудовлетворительно»</w:t>
      </w:r>
      <w:r w:rsidRPr="003705B6">
        <w:t xml:space="preserve"> (2 балла и ниже) </w:t>
      </w:r>
      <w:r w:rsidR="007D6FA5" w:rsidRPr="007E6EE2">
        <w:t>–</w:t>
      </w:r>
      <w:r w:rsidRPr="003705B6">
        <w:t>обучающийся не может показать зн</w:t>
      </w:r>
      <w:r w:rsidRPr="003705B6">
        <w:t>а</w:t>
      </w:r>
      <w:r w:rsidRPr="003705B6">
        <w:t>ния на уровне воспроизведения и объяснения информации</w:t>
      </w:r>
      <w:r w:rsidR="007D6FA5">
        <w:t>.</w:t>
      </w:r>
    </w:p>
    <w:p w:rsidR="008D0811" w:rsidRPr="00A03425" w:rsidRDefault="008D0811" w:rsidP="008D0811">
      <w:pPr>
        <w:pStyle w:val="1"/>
        <w:rPr>
          <w:rFonts w:cs="Times New Roman"/>
          <w:caps w:val="0"/>
          <w:sz w:val="24"/>
          <w:szCs w:val="24"/>
        </w:rPr>
      </w:pPr>
      <w:r w:rsidRPr="00A03425">
        <w:rPr>
          <w:rFonts w:cs="Times New Roman"/>
          <w:caps w:val="0"/>
          <w:sz w:val="24"/>
          <w:szCs w:val="24"/>
        </w:rPr>
        <w:t xml:space="preserve">8 Учебно-методическое и информационное обеспечение дисциплины (модуля) </w:t>
      </w:r>
    </w:p>
    <w:p w:rsidR="008D0811" w:rsidRPr="00A03425" w:rsidRDefault="008D0811" w:rsidP="008D0811">
      <w:pPr>
        <w:pStyle w:val="Style10"/>
        <w:widowControl/>
        <w:jc w:val="both"/>
        <w:rPr>
          <w:rStyle w:val="FontStyle16"/>
        </w:rPr>
      </w:pPr>
      <w:r w:rsidRPr="00A03425">
        <w:rPr>
          <w:rStyle w:val="FontStyle18"/>
          <w:sz w:val="24"/>
          <w:szCs w:val="24"/>
        </w:rPr>
        <w:t xml:space="preserve">а) Основная </w:t>
      </w:r>
      <w:r w:rsidRPr="00DF2B7B">
        <w:rPr>
          <w:rStyle w:val="FontStyle22"/>
          <w:sz w:val="24"/>
          <w:szCs w:val="24"/>
        </w:rPr>
        <w:t>литература</w:t>
      </w:r>
      <w:r w:rsidRPr="00A03425">
        <w:rPr>
          <w:rStyle w:val="FontStyle22"/>
          <w:sz w:val="24"/>
          <w:szCs w:val="24"/>
        </w:rPr>
        <w:t xml:space="preserve">: </w:t>
      </w:r>
    </w:p>
    <w:p w:rsidR="008D0811" w:rsidRPr="006D7106" w:rsidRDefault="00D6730A" w:rsidP="008D0811">
      <w:r w:rsidRPr="00D6730A">
        <w:t xml:space="preserve">1. </w:t>
      </w:r>
      <w:proofErr w:type="spellStart"/>
      <w:r>
        <w:t>Гулин</w:t>
      </w:r>
      <w:proofErr w:type="spellEnd"/>
      <w:r>
        <w:t xml:space="preserve">, А.В. Введение в численные методы в задачах и упражнениях : учеб. пособие/ А.В. </w:t>
      </w:r>
      <w:proofErr w:type="spellStart"/>
      <w:r>
        <w:t>Гулин</w:t>
      </w:r>
      <w:proofErr w:type="spellEnd"/>
      <w:r>
        <w:t xml:space="preserve">, В.А. </w:t>
      </w:r>
      <w:proofErr w:type="spellStart"/>
      <w:r>
        <w:t>Мажорова</w:t>
      </w:r>
      <w:proofErr w:type="spellEnd"/>
      <w:r>
        <w:t xml:space="preserve">, В.А. Морозова.  – М.: </w:t>
      </w:r>
      <w:proofErr w:type="spellStart"/>
      <w:r>
        <w:t>ИНФРА-М</w:t>
      </w:r>
      <w:proofErr w:type="spellEnd"/>
      <w:r>
        <w:t>, 2019. – 368 с.- (Высшее образов</w:t>
      </w:r>
      <w:r>
        <w:t>а</w:t>
      </w:r>
      <w:r>
        <w:t xml:space="preserve">ние: </w:t>
      </w:r>
      <w:proofErr w:type="spellStart"/>
      <w:r>
        <w:t>Бакалавриат</w:t>
      </w:r>
      <w:proofErr w:type="spellEnd"/>
      <w:r>
        <w:t xml:space="preserve">). – Режим доступа: </w:t>
      </w:r>
      <w:hyperlink r:id="rId28" w:history="1">
        <w:r w:rsidRPr="008A1324">
          <w:rPr>
            <w:rStyle w:val="a5"/>
          </w:rPr>
          <w:t>http://www.</w:t>
        </w:r>
        <w:proofErr w:type="spellStart"/>
        <w:r w:rsidRPr="008A1324">
          <w:rPr>
            <w:rStyle w:val="a5"/>
            <w:lang w:val="en-US"/>
          </w:rPr>
          <w:t>znanium</w:t>
        </w:r>
        <w:proofErr w:type="spellEnd"/>
        <w:r w:rsidRPr="008A1324">
          <w:rPr>
            <w:rStyle w:val="a5"/>
          </w:rPr>
          <w:t>.</w:t>
        </w:r>
        <w:proofErr w:type="spellStart"/>
        <w:r w:rsidRPr="008A1324">
          <w:rPr>
            <w:rStyle w:val="a5"/>
          </w:rPr>
          <w:t>com</w:t>
        </w:r>
        <w:proofErr w:type="spellEnd"/>
        <w:r w:rsidRPr="008A1324">
          <w:rPr>
            <w:rStyle w:val="a5"/>
          </w:rPr>
          <w:t>/</w:t>
        </w:r>
        <w:r w:rsidRPr="008A1324">
          <w:rPr>
            <w:rStyle w:val="a5"/>
            <w:lang w:val="en-US"/>
          </w:rPr>
          <w:t>read</w:t>
        </w:r>
        <w:r w:rsidRPr="008A1324">
          <w:rPr>
            <w:rStyle w:val="a5"/>
          </w:rPr>
          <w:t>?</w:t>
        </w:r>
        <w:r w:rsidRPr="008A1324">
          <w:rPr>
            <w:rStyle w:val="a5"/>
            <w:lang w:val="en-US"/>
          </w:rPr>
          <w:t>id</w:t>
        </w:r>
        <w:r w:rsidRPr="008A1324">
          <w:rPr>
            <w:rStyle w:val="a5"/>
          </w:rPr>
          <w:t>=342122</w:t>
        </w:r>
      </w:hyperlink>
    </w:p>
    <w:p w:rsidR="008D0811" w:rsidRPr="006D7106" w:rsidRDefault="008D0811" w:rsidP="008D0811">
      <w:r w:rsidRPr="008A4D9D">
        <w:rPr>
          <w:b/>
        </w:rPr>
        <w:t>б)</w:t>
      </w:r>
      <w:r w:rsidRPr="006D7106">
        <w:rPr>
          <w:rStyle w:val="FontStyle18"/>
          <w:sz w:val="24"/>
          <w:szCs w:val="24"/>
        </w:rPr>
        <w:t xml:space="preserve">дополнительная </w:t>
      </w:r>
      <w:r w:rsidRPr="006D7106">
        <w:t>литература:</w:t>
      </w:r>
    </w:p>
    <w:p w:rsidR="00D11516" w:rsidRDefault="007F5D0A" w:rsidP="007F5D0A">
      <w:pPr>
        <w:pStyle w:val="a8"/>
        <w:ind w:left="340"/>
      </w:pPr>
      <w:r w:rsidRPr="007F5D0A">
        <w:t xml:space="preserve">1. </w:t>
      </w:r>
      <w:r w:rsidR="00D11516">
        <w:t>Шевченко, А.С.. Лабораторный практикум по численным методам: практикум / А.С.</w:t>
      </w:r>
      <w:r w:rsidR="00D11516" w:rsidRPr="00C0175C">
        <w:t xml:space="preserve"> </w:t>
      </w:r>
      <w:r w:rsidR="00D11516">
        <w:t xml:space="preserve">Шевченко. – М.: </w:t>
      </w:r>
      <w:proofErr w:type="spellStart"/>
      <w:r w:rsidR="00D11516">
        <w:t>ИНФРА-М</w:t>
      </w:r>
      <w:proofErr w:type="spellEnd"/>
      <w:r w:rsidR="00D11516">
        <w:t xml:space="preserve">; </w:t>
      </w:r>
      <w:proofErr w:type="spellStart"/>
      <w:r w:rsidR="00D11516" w:rsidRPr="00D11516">
        <w:rPr>
          <w:lang w:val="en-US"/>
        </w:rPr>
        <w:t>Znanium</w:t>
      </w:r>
      <w:proofErr w:type="spellEnd"/>
      <w:r w:rsidR="00D11516" w:rsidRPr="0017134B">
        <w:t>.</w:t>
      </w:r>
      <w:r w:rsidR="00D11516" w:rsidRPr="00D11516">
        <w:rPr>
          <w:lang w:val="en-US"/>
        </w:rPr>
        <w:t>com</w:t>
      </w:r>
      <w:r w:rsidR="00D11516">
        <w:t xml:space="preserve">, 2018. – 199 с. – Режим доступа: </w:t>
      </w:r>
      <w:hyperlink r:id="rId29" w:history="1">
        <w:r w:rsidR="00D11516" w:rsidRPr="008A1324">
          <w:rPr>
            <w:rStyle w:val="a5"/>
          </w:rPr>
          <w:t>http://www.</w:t>
        </w:r>
        <w:proofErr w:type="spellStart"/>
        <w:r w:rsidR="00D11516" w:rsidRPr="00D11516">
          <w:rPr>
            <w:rStyle w:val="a5"/>
            <w:lang w:val="en-US"/>
          </w:rPr>
          <w:t>znanium</w:t>
        </w:r>
        <w:proofErr w:type="spellEnd"/>
        <w:r w:rsidR="00D11516" w:rsidRPr="008A1324">
          <w:rPr>
            <w:rStyle w:val="a5"/>
          </w:rPr>
          <w:t>.</w:t>
        </w:r>
        <w:proofErr w:type="spellStart"/>
        <w:r w:rsidR="00D11516" w:rsidRPr="008A1324">
          <w:rPr>
            <w:rStyle w:val="a5"/>
          </w:rPr>
          <w:t>com</w:t>
        </w:r>
        <w:proofErr w:type="spellEnd"/>
        <w:r w:rsidR="00D11516" w:rsidRPr="008A1324">
          <w:rPr>
            <w:rStyle w:val="a5"/>
          </w:rPr>
          <w:t>/</w:t>
        </w:r>
        <w:r w:rsidR="00D11516" w:rsidRPr="00D11516">
          <w:rPr>
            <w:rStyle w:val="a5"/>
            <w:lang w:val="en-US"/>
          </w:rPr>
          <w:t>read</w:t>
        </w:r>
        <w:r w:rsidR="00D11516" w:rsidRPr="008A1324">
          <w:rPr>
            <w:rStyle w:val="a5"/>
          </w:rPr>
          <w:t>?</w:t>
        </w:r>
        <w:r w:rsidR="00D11516" w:rsidRPr="00D11516">
          <w:rPr>
            <w:rStyle w:val="a5"/>
            <w:lang w:val="en-US"/>
          </w:rPr>
          <w:t>id</w:t>
        </w:r>
        <w:r w:rsidR="00D11516" w:rsidRPr="008A1324">
          <w:rPr>
            <w:rStyle w:val="a5"/>
          </w:rPr>
          <w:t>=329357</w:t>
        </w:r>
      </w:hyperlink>
    </w:p>
    <w:p w:rsidR="008D0811" w:rsidRDefault="008D0811" w:rsidP="00D11516">
      <w:pPr>
        <w:widowControl/>
        <w:autoSpaceDE/>
        <w:autoSpaceDN/>
        <w:adjustRightInd/>
        <w:ind w:left="340"/>
        <w:jc w:val="both"/>
      </w:pPr>
    </w:p>
    <w:p w:rsidR="004F2C03" w:rsidRDefault="004F2C03" w:rsidP="004F2C03">
      <w:pPr>
        <w:pStyle w:val="a8"/>
        <w:widowControl/>
        <w:autoSpaceDE/>
        <w:autoSpaceDN/>
        <w:adjustRightInd/>
        <w:ind w:left="340"/>
        <w:jc w:val="both"/>
      </w:pPr>
      <w:r w:rsidRPr="004F2C03">
        <w:rPr>
          <w:b/>
          <w:spacing w:val="40"/>
        </w:rPr>
        <w:t>в)</w:t>
      </w:r>
      <w:r w:rsidRPr="004F2C03">
        <w:rPr>
          <w:b/>
        </w:rPr>
        <w:t xml:space="preserve"> Методические указания:</w:t>
      </w:r>
    </w:p>
    <w:p w:rsidR="008A4D9D" w:rsidRDefault="00214765" w:rsidP="008A4D9D">
      <w:pPr>
        <w:pStyle w:val="a8"/>
        <w:widowControl/>
        <w:autoSpaceDE/>
        <w:autoSpaceDN/>
        <w:adjustRightInd/>
        <w:ind w:left="340"/>
        <w:jc w:val="both"/>
      </w:pPr>
      <w:r>
        <w:t>Филиппов</w:t>
      </w:r>
      <w:r w:rsidR="00452894">
        <w:t>, Е.Г.</w:t>
      </w:r>
      <w:r>
        <w:t xml:space="preserve"> Численные методы поиска корней уравнения </w:t>
      </w:r>
      <w:r w:rsidR="00452894" w:rsidRPr="00277E44">
        <w:t>[</w:t>
      </w:r>
      <w:r w:rsidR="00452894">
        <w:t>Электронный р</w:t>
      </w:r>
      <w:r w:rsidR="00452894">
        <w:t>е</w:t>
      </w:r>
      <w:r w:rsidR="00452894">
        <w:t>сурс</w:t>
      </w:r>
      <w:r w:rsidR="00452894" w:rsidRPr="00277E44">
        <w:t>]</w:t>
      </w:r>
      <w:r w:rsidR="00452894" w:rsidRPr="006D7106">
        <w:t>/</w:t>
      </w:r>
      <w:r w:rsidR="00452894">
        <w:t>Филиппов Е.Г., Ильина Е.А., Королева В.В.</w:t>
      </w:r>
      <w:r>
        <w:t xml:space="preserve">: Практикум. МГТУ.- </w:t>
      </w:r>
      <w:r w:rsidRPr="00FD046A">
        <w:t>Магнитогорск : МГТУ, 201</w:t>
      </w:r>
      <w:r>
        <w:t>7</w:t>
      </w:r>
      <w:r w:rsidRPr="00FD046A">
        <w:t>. - 1 электрон.опт. диск (CD-ROM).</w:t>
      </w:r>
    </w:p>
    <w:p w:rsidR="008D0811" w:rsidRPr="008A4D9D" w:rsidRDefault="008A4D9D" w:rsidP="008A4D9D">
      <w:pPr>
        <w:pStyle w:val="a8"/>
        <w:widowControl/>
        <w:autoSpaceDE/>
        <w:autoSpaceDN/>
        <w:adjustRightInd/>
        <w:ind w:left="340"/>
        <w:jc w:val="both"/>
        <w:rPr>
          <w:b/>
          <w:spacing w:val="40"/>
        </w:rPr>
      </w:pPr>
      <w:r w:rsidRPr="008A4D9D">
        <w:rPr>
          <w:b/>
          <w:spacing w:val="40"/>
        </w:rPr>
        <w:t xml:space="preserve">г) </w:t>
      </w:r>
      <w:r w:rsidR="00EF64C9" w:rsidRPr="008A4D9D">
        <w:rPr>
          <w:b/>
        </w:rPr>
        <w:t>Программное обеспечение и Интернет-ресурсы</w:t>
      </w:r>
      <w:r w:rsidR="00EF64C9" w:rsidRPr="008A4D9D">
        <w:rPr>
          <w:b/>
          <w:spacing w:val="40"/>
        </w:rPr>
        <w:t xml:space="preserve">: </w:t>
      </w:r>
    </w:p>
    <w:p w:rsidR="00C12A9F" w:rsidRDefault="00C12A9F" w:rsidP="00C12A9F">
      <w:pPr>
        <w:rPr>
          <w:rFonts w:eastAsia="Calibri"/>
          <w:color w:val="000000" w:themeColor="text1"/>
        </w:rPr>
      </w:pPr>
      <w:r>
        <w:rPr>
          <w:i/>
        </w:rPr>
        <w:t>Программное обеспечение</w:t>
      </w:r>
      <w:r>
        <w:t xml:space="preserve">: </w:t>
      </w:r>
      <w:r>
        <w:rPr>
          <w:rFonts w:eastAsia="Calibri"/>
        </w:rPr>
        <w:t xml:space="preserve">лицензионное программное обеспечение: операционная система; </w:t>
      </w:r>
      <w:r>
        <w:rPr>
          <w:rFonts w:eastAsia="Calibri"/>
          <w:color w:val="000000" w:themeColor="text1"/>
        </w:rPr>
        <w:t>офисные программы; математические пакет, статистические пакеты, установленные на ка</w:t>
      </w:r>
      <w:r>
        <w:rPr>
          <w:rFonts w:eastAsia="Calibri"/>
          <w:color w:val="000000" w:themeColor="text1"/>
        </w:rPr>
        <w:t>ж</w:t>
      </w:r>
      <w:r>
        <w:rPr>
          <w:rFonts w:eastAsia="Calibri"/>
          <w:color w:val="000000" w:themeColor="text1"/>
        </w:rPr>
        <w:t>дом персональном компьютере вычислительного центра ФГБОУ ВПО «МГТУ».</w:t>
      </w:r>
    </w:p>
    <w:p w:rsidR="00C12A9F" w:rsidRDefault="00C12A9F" w:rsidP="00C12A9F">
      <w:pPr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Перечень лицензионного программного обеспечения по ссылке:</w:t>
      </w:r>
    </w:p>
    <w:p w:rsidR="00C12A9F" w:rsidRDefault="00263008" w:rsidP="00C12A9F">
      <w:pPr>
        <w:rPr>
          <w:rFonts w:eastAsia="Calibri"/>
          <w:color w:val="000000" w:themeColor="text1"/>
        </w:rPr>
      </w:pPr>
      <w:hyperlink r:id="rId30" w:history="1">
        <w:r w:rsidR="00C12A9F">
          <w:rPr>
            <w:rStyle w:val="a5"/>
          </w:rPr>
          <w:t>http://sps.vuz.magtu.ru/Shared%20Documents/Forms/AllItems.aspx?RootFolder=%2FShared%20Documents%2F%D0%9F%D0%BE%D0%B4%D0%B3%D0%BE%D1%82%D0%BE%D0%B2%D0%BA%D0%B0%20%D0%BA%20%D0%B0%D0%BA%D0%BA%D1%80%D0%B5%D0%B4%D0%B8%D1%82%D0%B0%D1%86%D0%B8%D0%B8%202020%2F%D0%A1%D0%B0%D0%BC%D0%BE%D0%BE%D0%B1%D1%81%D0%BB%D0%B5%D0%B4%D0%BE%D0%B2%D0%B0%D0%BD%D0%B8%D0%B5%202019%D0%B3%2F%D0%9B%D0%B8%D1%86%D0%B5%D0%BD%D0%B7%D0%B8%D0%BE%D0%BD%D0%BD%D0%BE%D0%B5%20%D0%9F%D0%9E&amp;InitialTabId=Ribbon.Document&amp;VisibilityContext=WSSTabPersistence</w:t>
        </w:r>
      </w:hyperlink>
    </w:p>
    <w:p w:rsidR="00C12A9F" w:rsidRDefault="00C12A9F" w:rsidP="00C12A9F">
      <w:pPr>
        <w:pStyle w:val="1"/>
        <w:spacing w:before="0" w:after="0"/>
        <w:rPr>
          <w:b w:val="0"/>
          <w:color w:val="000000" w:themeColor="text1"/>
          <w:szCs w:val="24"/>
        </w:rPr>
      </w:pPr>
      <w:r>
        <w:rPr>
          <w:b w:val="0"/>
          <w:color w:val="000000" w:themeColor="text1"/>
          <w:szCs w:val="24"/>
        </w:rPr>
        <w:t xml:space="preserve">Официальные сайты промышленных предприятий и организаций: </w:t>
      </w:r>
      <w:hyperlink r:id="rId31" w:history="1">
        <w:r>
          <w:rPr>
            <w:rStyle w:val="a5"/>
            <w:b w:val="0"/>
          </w:rPr>
          <w:t>http://www.mmk.ru</w:t>
        </w:r>
      </w:hyperlink>
      <w:r>
        <w:rPr>
          <w:b w:val="0"/>
          <w:color w:val="000000" w:themeColor="text1"/>
          <w:szCs w:val="24"/>
        </w:rPr>
        <w:t xml:space="preserve">, </w:t>
      </w:r>
      <w:hyperlink r:id="rId32" w:history="1">
        <w:r>
          <w:rPr>
            <w:rStyle w:val="a5"/>
            <w:b w:val="0"/>
            <w:szCs w:val="24"/>
          </w:rPr>
          <w:t>http://www.creditural.ru</w:t>
        </w:r>
      </w:hyperlink>
      <w:r>
        <w:rPr>
          <w:b w:val="0"/>
          <w:color w:val="000000" w:themeColor="text1"/>
          <w:szCs w:val="24"/>
        </w:rPr>
        <w:t xml:space="preserve">, </w:t>
      </w:r>
      <w:hyperlink r:id="rId33" w:history="1">
        <w:r>
          <w:rPr>
            <w:rStyle w:val="a5"/>
            <w:b w:val="0"/>
            <w:szCs w:val="24"/>
          </w:rPr>
          <w:t>http://www.magtu.ru</w:t>
        </w:r>
      </w:hyperlink>
      <w:r>
        <w:rPr>
          <w:b w:val="0"/>
          <w:color w:val="000000" w:themeColor="text1"/>
          <w:szCs w:val="24"/>
        </w:rPr>
        <w:t xml:space="preserve">, </w:t>
      </w:r>
      <w:hyperlink r:id="rId34" w:history="1">
        <w:r>
          <w:rPr>
            <w:rStyle w:val="a5"/>
            <w:b w:val="0"/>
            <w:szCs w:val="24"/>
          </w:rPr>
          <w:t>http://www.gks.ru</w:t>
        </w:r>
      </w:hyperlink>
      <w:r>
        <w:rPr>
          <w:b w:val="0"/>
          <w:color w:val="000000" w:themeColor="text1"/>
          <w:szCs w:val="24"/>
        </w:rPr>
        <w:t xml:space="preserve"> и т.п.; разра</w:t>
      </w:r>
      <w:r>
        <w:rPr>
          <w:b w:val="0"/>
          <w:color w:val="000000" w:themeColor="text1"/>
          <w:szCs w:val="24"/>
        </w:rPr>
        <w:softHyphen/>
        <w:t xml:space="preserve">ботчиков программных продуктов: </w:t>
      </w:r>
      <w:hyperlink r:id="rId35" w:history="1">
        <w:r>
          <w:rPr>
            <w:rStyle w:val="a5"/>
            <w:b w:val="0"/>
            <w:szCs w:val="24"/>
          </w:rPr>
          <w:t>http://www.statsoft.ru</w:t>
        </w:r>
      </w:hyperlink>
      <w:r>
        <w:rPr>
          <w:b w:val="0"/>
          <w:color w:val="000000" w:themeColor="text1"/>
          <w:szCs w:val="24"/>
        </w:rPr>
        <w:t xml:space="preserve">, </w:t>
      </w:r>
      <w:hyperlink r:id="rId36" w:history="1">
        <w:r>
          <w:rPr>
            <w:rStyle w:val="a5"/>
            <w:b w:val="0"/>
            <w:szCs w:val="24"/>
          </w:rPr>
          <w:t>http://www.microsoft.com</w:t>
        </w:r>
      </w:hyperlink>
      <w:r>
        <w:rPr>
          <w:b w:val="0"/>
          <w:color w:val="000000" w:themeColor="text1"/>
          <w:szCs w:val="24"/>
        </w:rPr>
        <w:t>,</w:t>
      </w:r>
      <w:r>
        <w:rPr>
          <w:color w:val="000000" w:themeColor="text1"/>
        </w:rPr>
        <w:t xml:space="preserve"> </w:t>
      </w:r>
      <w:hyperlink r:id="rId37" w:history="1">
        <w:r>
          <w:rPr>
            <w:rStyle w:val="a5"/>
            <w:b w:val="0"/>
            <w:szCs w:val="24"/>
          </w:rPr>
          <w:t>http://www.ptc.com</w:t>
        </w:r>
      </w:hyperlink>
      <w:r>
        <w:rPr>
          <w:b w:val="0"/>
          <w:color w:val="000000" w:themeColor="text1"/>
          <w:szCs w:val="24"/>
        </w:rPr>
        <w:t xml:space="preserve"> и т.п; сайты лабораторий компьютерной графики </w:t>
      </w:r>
      <w:hyperlink r:id="rId38" w:history="1">
        <w:r>
          <w:rPr>
            <w:rStyle w:val="a5"/>
            <w:b w:val="0"/>
            <w:szCs w:val="24"/>
          </w:rPr>
          <w:t>http://graphics.cs.msu.ru</w:t>
        </w:r>
      </w:hyperlink>
      <w:r>
        <w:rPr>
          <w:b w:val="0"/>
          <w:color w:val="000000" w:themeColor="text1"/>
          <w:szCs w:val="24"/>
        </w:rPr>
        <w:t xml:space="preserve"> , </w:t>
      </w:r>
      <w:hyperlink r:id="rId39" w:history="1">
        <w:r>
          <w:rPr>
            <w:rStyle w:val="a5"/>
            <w:b w:val="0"/>
            <w:szCs w:val="24"/>
          </w:rPr>
          <w:t>http://cgm.graphicon.ru</w:t>
        </w:r>
      </w:hyperlink>
      <w:r>
        <w:rPr>
          <w:b w:val="0"/>
          <w:bCs w:val="0"/>
          <w:color w:val="000000" w:themeColor="text1"/>
          <w:szCs w:val="24"/>
        </w:rPr>
        <w:t>.</w:t>
      </w:r>
    </w:p>
    <w:p w:rsidR="00C12A9F" w:rsidRPr="00C12A9F" w:rsidRDefault="00C12A9F" w:rsidP="00C12A9F">
      <w:pPr>
        <w:pStyle w:val="1"/>
        <w:rPr>
          <w:rStyle w:val="FontStyle14"/>
          <w:b/>
          <w:bCs/>
          <w:caps w:val="0"/>
          <w:sz w:val="24"/>
          <w:szCs w:val="24"/>
        </w:rPr>
      </w:pPr>
      <w:r w:rsidRPr="00C12A9F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C12A9F" w:rsidRDefault="00C12A9F" w:rsidP="00C12A9F">
      <w: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0"/>
        <w:gridCol w:w="6054"/>
      </w:tblGrid>
      <w:tr w:rsidR="00C12A9F" w:rsidTr="00C12A9F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9F" w:rsidRDefault="00C12A9F">
            <w:pPr>
              <w:spacing w:line="256" w:lineRule="auto"/>
              <w:jc w:val="center"/>
            </w:pPr>
            <w:r>
              <w:t xml:space="preserve">Тип и название аудитории 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9F" w:rsidRDefault="00C12A9F">
            <w:pPr>
              <w:spacing w:line="256" w:lineRule="auto"/>
              <w:jc w:val="center"/>
            </w:pPr>
            <w:r>
              <w:t>Оснащение аудитории</w:t>
            </w:r>
          </w:p>
        </w:tc>
      </w:tr>
      <w:tr w:rsidR="00C12A9F" w:rsidTr="00C12A9F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9F" w:rsidRDefault="00C12A9F">
            <w:pPr>
              <w:spacing w:line="256" w:lineRule="auto"/>
            </w:pPr>
            <w:r>
              <w:t>Лекционная аудитория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9F" w:rsidRDefault="00C12A9F">
            <w:pPr>
              <w:spacing w:line="256" w:lineRule="auto"/>
            </w:pPr>
            <w:proofErr w:type="spellStart"/>
            <w:r>
              <w:t>Мультимедийные</w:t>
            </w:r>
            <w:proofErr w:type="spellEnd"/>
            <w:r>
              <w:t xml:space="preserve"> средства хранения, передачи  и пре</w:t>
            </w:r>
            <w:r>
              <w:t>д</w:t>
            </w:r>
            <w:r>
              <w:t>ставления информации</w:t>
            </w:r>
          </w:p>
        </w:tc>
      </w:tr>
      <w:tr w:rsidR="00C12A9F" w:rsidTr="00C12A9F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9F" w:rsidRDefault="00C12A9F">
            <w:pPr>
              <w:spacing w:line="256" w:lineRule="auto"/>
            </w:pPr>
            <w:r>
              <w:t>Компьютерный класс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9F" w:rsidRDefault="00C12A9F">
            <w:pPr>
              <w:spacing w:line="256" w:lineRule="auto"/>
            </w:pPr>
            <w:r>
              <w:t xml:space="preserve">Персональные компьютеры с пакетом </w:t>
            </w:r>
            <w:r>
              <w:rPr>
                <w:lang w:val="en-US"/>
              </w:rPr>
              <w:t>Office</w:t>
            </w:r>
            <w:r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C12A9F" w:rsidTr="00C12A9F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9F" w:rsidRDefault="00C12A9F">
            <w:pPr>
              <w:spacing w:line="256" w:lineRule="auto"/>
            </w:pPr>
            <w:r>
              <w:t>Аудитории для самостоятельной работы: компьютерные классы; читальные залы библиотеки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9F" w:rsidRDefault="00C12A9F">
            <w:pPr>
              <w:spacing w:line="256" w:lineRule="auto"/>
            </w:pPr>
            <w:r>
              <w:t>Все классы УИТ и АСУ с персональными компьютер</w:t>
            </w:r>
            <w:r>
              <w:t>а</w:t>
            </w:r>
            <w:r>
              <w:t xml:space="preserve">ми, выходом в Интернет и с доступом в электронную информационно-образовательную среду университета </w:t>
            </w:r>
          </w:p>
        </w:tc>
      </w:tr>
      <w:tr w:rsidR="00C12A9F" w:rsidTr="00C12A9F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9F" w:rsidRDefault="00C12A9F">
            <w:pPr>
              <w:spacing w:line="256" w:lineRule="auto"/>
            </w:pPr>
            <w:r>
              <w:t>Аудиторий для групповых и и</w:t>
            </w:r>
            <w:r>
              <w:t>н</w:t>
            </w:r>
            <w:r>
              <w:t>дивидуальных консультаций, т</w:t>
            </w:r>
            <w:r>
              <w:t>е</w:t>
            </w:r>
            <w:r>
              <w:t>кущего контроля и промежуто</w:t>
            </w:r>
            <w:r>
              <w:t>ч</w:t>
            </w:r>
            <w:r>
              <w:t>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9F" w:rsidRDefault="00C12A9F">
            <w:pPr>
              <w:spacing w:line="256" w:lineRule="auto"/>
            </w:pPr>
            <w:r>
              <w:t>Ауд. 282 и классы УИТ и АСУ</w:t>
            </w:r>
          </w:p>
        </w:tc>
      </w:tr>
      <w:tr w:rsidR="00C12A9F" w:rsidTr="00C12A9F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9F" w:rsidRDefault="00C12A9F">
            <w:pPr>
              <w:spacing w:line="256" w:lineRule="auto"/>
            </w:pPr>
            <w:r>
              <w:t>Помещения для самостоятельной работы обучающихся, оснаще</w:t>
            </w:r>
            <w:r>
              <w:t>н</w:t>
            </w:r>
            <w:r>
              <w:t>ных компьютерной техникой с возможностью подключения к с</w:t>
            </w:r>
            <w:r>
              <w:t>е</w:t>
            </w:r>
            <w:r>
              <w:t>ти «Интернет» и наличием дост</w:t>
            </w:r>
            <w:r>
              <w:t>у</w:t>
            </w:r>
            <w:r>
              <w:t>па в электронную информацио</w:t>
            </w:r>
            <w:r>
              <w:t>н</w:t>
            </w:r>
            <w:r>
              <w:t>но-образовательную среду орг</w:t>
            </w:r>
            <w:r>
              <w:t>а</w:t>
            </w:r>
            <w:r>
              <w:t>низации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9F" w:rsidRDefault="00C12A9F">
            <w:pPr>
              <w:spacing w:line="256" w:lineRule="auto"/>
            </w:pPr>
            <w:r>
              <w:t>Классы УИТ и АСУ</w:t>
            </w:r>
          </w:p>
        </w:tc>
      </w:tr>
      <w:tr w:rsidR="00C12A9F" w:rsidTr="00C12A9F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9F" w:rsidRDefault="00C12A9F">
            <w:pPr>
              <w:spacing w:line="256" w:lineRule="auto"/>
            </w:pPr>
            <w:r>
              <w:t>Помещения для хранения и пр</w:t>
            </w:r>
            <w:r>
              <w:t>о</w:t>
            </w:r>
            <w:r>
              <w:t>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9F" w:rsidRDefault="00C12A9F">
            <w:pPr>
              <w:spacing w:line="256" w:lineRule="auto"/>
            </w:pPr>
            <w:r>
              <w:t>Центр информационных технологий – ауд. 379</w:t>
            </w:r>
          </w:p>
        </w:tc>
      </w:tr>
    </w:tbl>
    <w:p w:rsidR="00C12A9F" w:rsidRDefault="00C12A9F" w:rsidP="00C12A9F"/>
    <w:p w:rsidR="00EF7A26" w:rsidRPr="00A03425" w:rsidRDefault="00EF7A26" w:rsidP="00C12A9F">
      <w:pPr>
        <w:widowControl/>
        <w:autoSpaceDE/>
        <w:autoSpaceDN/>
        <w:adjustRightInd/>
        <w:ind w:left="340"/>
        <w:jc w:val="both"/>
        <w:rPr>
          <w:caps/>
        </w:rPr>
      </w:pPr>
    </w:p>
    <w:sectPr w:rsidR="00EF7A26" w:rsidRPr="00A03425" w:rsidSect="000E786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83" w:usb1="08070000" w:usb2="00000010" w:usb3="00000000" w:csb0="00020009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6A85"/>
    <w:multiLevelType w:val="hybridMultilevel"/>
    <w:tmpl w:val="A2E25C20"/>
    <w:lvl w:ilvl="0" w:tplc="C444F1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8F00D6"/>
    <w:multiLevelType w:val="hybridMultilevel"/>
    <w:tmpl w:val="76BEF3AC"/>
    <w:lvl w:ilvl="0" w:tplc="E102CBA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>
    <w:nsid w:val="10BB0097"/>
    <w:multiLevelType w:val="hybridMultilevel"/>
    <w:tmpl w:val="7918F270"/>
    <w:lvl w:ilvl="0" w:tplc="C444F1C4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885688D"/>
    <w:multiLevelType w:val="hybridMultilevel"/>
    <w:tmpl w:val="511C2D3A"/>
    <w:lvl w:ilvl="0" w:tplc="444EC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4EC3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B25AF0"/>
    <w:multiLevelType w:val="hybridMultilevel"/>
    <w:tmpl w:val="CC48725C"/>
    <w:lvl w:ilvl="0" w:tplc="444EC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BB51309"/>
    <w:multiLevelType w:val="hybridMultilevel"/>
    <w:tmpl w:val="031A6B62"/>
    <w:lvl w:ilvl="0" w:tplc="F14477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4C060D"/>
    <w:multiLevelType w:val="hybridMultilevel"/>
    <w:tmpl w:val="C76AC420"/>
    <w:lvl w:ilvl="0" w:tplc="82AA39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417256"/>
    <w:multiLevelType w:val="hybridMultilevel"/>
    <w:tmpl w:val="CA2C8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5A04CA"/>
    <w:multiLevelType w:val="hybridMultilevel"/>
    <w:tmpl w:val="5DC24FA4"/>
    <w:lvl w:ilvl="0" w:tplc="75B2A46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948BF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2D5EE5"/>
    <w:multiLevelType w:val="hybridMultilevel"/>
    <w:tmpl w:val="9A1ED9C0"/>
    <w:lvl w:ilvl="0" w:tplc="117660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35449C7"/>
    <w:multiLevelType w:val="hybridMultilevel"/>
    <w:tmpl w:val="1EBA0AC6"/>
    <w:lvl w:ilvl="0" w:tplc="117660AE">
      <w:start w:val="1"/>
      <w:numFmt w:val="bullet"/>
      <w:lvlText w:val="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1D4BF7"/>
    <w:multiLevelType w:val="hybridMultilevel"/>
    <w:tmpl w:val="0E8099DC"/>
    <w:lvl w:ilvl="0" w:tplc="C444F1C4">
      <w:start w:val="1"/>
      <w:numFmt w:val="bullet"/>
      <w:lvlText w:val="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4">
    <w:nsid w:val="40512751"/>
    <w:multiLevelType w:val="hybridMultilevel"/>
    <w:tmpl w:val="0A48E27A"/>
    <w:lvl w:ilvl="0" w:tplc="2CE6DA3A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9028CF"/>
    <w:multiLevelType w:val="hybridMultilevel"/>
    <w:tmpl w:val="D4FA1ABC"/>
    <w:lvl w:ilvl="0" w:tplc="06DED68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1801425"/>
    <w:multiLevelType w:val="hybridMultilevel"/>
    <w:tmpl w:val="B5889D72"/>
    <w:lvl w:ilvl="0" w:tplc="A5CAC8EC">
      <w:start w:val="1"/>
      <w:numFmt w:val="decimal"/>
      <w:lvlText w:val="%1."/>
      <w:lvlJc w:val="left"/>
      <w:pPr>
        <w:ind w:left="9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5" w:hanging="360"/>
      </w:pPr>
    </w:lvl>
    <w:lvl w:ilvl="2" w:tplc="0419001B" w:tentative="1">
      <w:start w:val="1"/>
      <w:numFmt w:val="lowerRoman"/>
      <w:lvlText w:val="%3."/>
      <w:lvlJc w:val="right"/>
      <w:pPr>
        <w:ind w:left="2425" w:hanging="180"/>
      </w:pPr>
    </w:lvl>
    <w:lvl w:ilvl="3" w:tplc="0419000F" w:tentative="1">
      <w:start w:val="1"/>
      <w:numFmt w:val="decimal"/>
      <w:lvlText w:val="%4."/>
      <w:lvlJc w:val="left"/>
      <w:pPr>
        <w:ind w:left="3145" w:hanging="360"/>
      </w:pPr>
    </w:lvl>
    <w:lvl w:ilvl="4" w:tplc="04190019" w:tentative="1">
      <w:start w:val="1"/>
      <w:numFmt w:val="lowerLetter"/>
      <w:lvlText w:val="%5."/>
      <w:lvlJc w:val="left"/>
      <w:pPr>
        <w:ind w:left="3865" w:hanging="360"/>
      </w:pPr>
    </w:lvl>
    <w:lvl w:ilvl="5" w:tplc="0419001B" w:tentative="1">
      <w:start w:val="1"/>
      <w:numFmt w:val="lowerRoman"/>
      <w:lvlText w:val="%6."/>
      <w:lvlJc w:val="right"/>
      <w:pPr>
        <w:ind w:left="4585" w:hanging="180"/>
      </w:pPr>
    </w:lvl>
    <w:lvl w:ilvl="6" w:tplc="0419000F" w:tentative="1">
      <w:start w:val="1"/>
      <w:numFmt w:val="decimal"/>
      <w:lvlText w:val="%7."/>
      <w:lvlJc w:val="left"/>
      <w:pPr>
        <w:ind w:left="5305" w:hanging="360"/>
      </w:pPr>
    </w:lvl>
    <w:lvl w:ilvl="7" w:tplc="04190019" w:tentative="1">
      <w:start w:val="1"/>
      <w:numFmt w:val="lowerLetter"/>
      <w:lvlText w:val="%8."/>
      <w:lvlJc w:val="left"/>
      <w:pPr>
        <w:ind w:left="6025" w:hanging="360"/>
      </w:pPr>
    </w:lvl>
    <w:lvl w:ilvl="8" w:tplc="0419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17">
    <w:nsid w:val="48510794"/>
    <w:multiLevelType w:val="hybridMultilevel"/>
    <w:tmpl w:val="D1B20F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A637A49"/>
    <w:multiLevelType w:val="hybridMultilevel"/>
    <w:tmpl w:val="A74200E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004573"/>
    <w:multiLevelType w:val="hybridMultilevel"/>
    <w:tmpl w:val="1B8C40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74D606B"/>
    <w:multiLevelType w:val="hybridMultilevel"/>
    <w:tmpl w:val="81B0BB5C"/>
    <w:lvl w:ilvl="0" w:tplc="31029C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85E62D4"/>
    <w:multiLevelType w:val="hybridMultilevel"/>
    <w:tmpl w:val="754658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AA94FE9"/>
    <w:multiLevelType w:val="hybridMultilevel"/>
    <w:tmpl w:val="C792A3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C6263A8"/>
    <w:multiLevelType w:val="hybridMultilevel"/>
    <w:tmpl w:val="E7D0CCB6"/>
    <w:lvl w:ilvl="0" w:tplc="444EC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1974D8"/>
    <w:multiLevelType w:val="hybridMultilevel"/>
    <w:tmpl w:val="B574B16A"/>
    <w:lvl w:ilvl="0" w:tplc="117660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59E20EF"/>
    <w:multiLevelType w:val="hybridMultilevel"/>
    <w:tmpl w:val="442CBB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7D3577F"/>
    <w:multiLevelType w:val="hybridMultilevel"/>
    <w:tmpl w:val="D9A6501A"/>
    <w:lvl w:ilvl="0" w:tplc="D952D8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617171"/>
    <w:multiLevelType w:val="hybridMultilevel"/>
    <w:tmpl w:val="86E47768"/>
    <w:lvl w:ilvl="0" w:tplc="C444F1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47209CD"/>
    <w:multiLevelType w:val="hybridMultilevel"/>
    <w:tmpl w:val="5136F626"/>
    <w:lvl w:ilvl="0" w:tplc="31029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E36DB7"/>
    <w:multiLevelType w:val="hybridMultilevel"/>
    <w:tmpl w:val="D4FA1ABC"/>
    <w:lvl w:ilvl="0" w:tplc="06DED6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30">
    <w:nsid w:val="77816EFE"/>
    <w:multiLevelType w:val="hybridMultilevel"/>
    <w:tmpl w:val="76BEF3AC"/>
    <w:lvl w:ilvl="0" w:tplc="E102CBA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8F06E0E"/>
    <w:multiLevelType w:val="hybridMultilevel"/>
    <w:tmpl w:val="24FE7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B8384A"/>
    <w:multiLevelType w:val="hybridMultilevel"/>
    <w:tmpl w:val="62EC55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5"/>
  </w:num>
  <w:num w:numId="5">
    <w:abstractNumId w:val="18"/>
  </w:num>
  <w:num w:numId="6">
    <w:abstractNumId w:val="23"/>
  </w:num>
  <w:num w:numId="7">
    <w:abstractNumId w:val="10"/>
  </w:num>
  <w:num w:numId="8">
    <w:abstractNumId w:val="8"/>
  </w:num>
  <w:num w:numId="9">
    <w:abstractNumId w:val="14"/>
  </w:num>
  <w:num w:numId="10">
    <w:abstractNumId w:val="7"/>
  </w:num>
  <w:num w:numId="11">
    <w:abstractNumId w:val="31"/>
  </w:num>
  <w:num w:numId="12">
    <w:abstractNumId w:val="30"/>
  </w:num>
  <w:num w:numId="13">
    <w:abstractNumId w:val="6"/>
  </w:num>
  <w:num w:numId="14">
    <w:abstractNumId w:val="24"/>
  </w:num>
  <w:num w:numId="15">
    <w:abstractNumId w:val="11"/>
  </w:num>
  <w:num w:numId="16">
    <w:abstractNumId w:val="12"/>
  </w:num>
  <w:num w:numId="17">
    <w:abstractNumId w:val="2"/>
  </w:num>
  <w:num w:numId="18">
    <w:abstractNumId w:val="0"/>
  </w:num>
  <w:num w:numId="19">
    <w:abstractNumId w:val="13"/>
  </w:num>
  <w:num w:numId="20">
    <w:abstractNumId w:val="27"/>
  </w:num>
  <w:num w:numId="21">
    <w:abstractNumId w:val="26"/>
  </w:num>
  <w:num w:numId="22">
    <w:abstractNumId w:val="15"/>
  </w:num>
  <w:num w:numId="23">
    <w:abstractNumId w:val="29"/>
  </w:num>
  <w:num w:numId="24">
    <w:abstractNumId w:val="22"/>
  </w:num>
  <w:num w:numId="25">
    <w:abstractNumId w:val="32"/>
  </w:num>
  <w:num w:numId="26">
    <w:abstractNumId w:val="25"/>
  </w:num>
  <w:num w:numId="27">
    <w:abstractNumId w:val="19"/>
  </w:num>
  <w:num w:numId="28">
    <w:abstractNumId w:val="21"/>
  </w:num>
  <w:num w:numId="29">
    <w:abstractNumId w:val="1"/>
  </w:num>
  <w:num w:numId="30">
    <w:abstractNumId w:val="17"/>
  </w:num>
  <w:num w:numId="31">
    <w:abstractNumId w:val="16"/>
  </w:num>
  <w:num w:numId="32">
    <w:abstractNumId w:val="20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21"/>
  <w:defaultTabStop w:val="708"/>
  <w:autoHyphenation/>
  <w:drawingGridHorizontalSpacing w:val="120"/>
  <w:displayHorizontalDrawingGridEvery w:val="2"/>
  <w:characterSpacingControl w:val="doNotCompress"/>
  <w:compat/>
  <w:rsids>
    <w:rsidRoot w:val="006E0539"/>
    <w:rsid w:val="00003103"/>
    <w:rsid w:val="00006C0B"/>
    <w:rsid w:val="000117B5"/>
    <w:rsid w:val="000204EC"/>
    <w:rsid w:val="000217C2"/>
    <w:rsid w:val="000223B7"/>
    <w:rsid w:val="000232BE"/>
    <w:rsid w:val="000467F6"/>
    <w:rsid w:val="00052AFA"/>
    <w:rsid w:val="00052EB8"/>
    <w:rsid w:val="00054763"/>
    <w:rsid w:val="000754AC"/>
    <w:rsid w:val="00080497"/>
    <w:rsid w:val="0009381B"/>
    <w:rsid w:val="000A0C18"/>
    <w:rsid w:val="000A5027"/>
    <w:rsid w:val="000B27F7"/>
    <w:rsid w:val="000B67C3"/>
    <w:rsid w:val="000C45AA"/>
    <w:rsid w:val="000E786D"/>
    <w:rsid w:val="001138C4"/>
    <w:rsid w:val="0013646A"/>
    <w:rsid w:val="00151E71"/>
    <w:rsid w:val="001533AA"/>
    <w:rsid w:val="00155C6F"/>
    <w:rsid w:val="00176932"/>
    <w:rsid w:val="00182B3A"/>
    <w:rsid w:val="00191298"/>
    <w:rsid w:val="00196329"/>
    <w:rsid w:val="001A1C1A"/>
    <w:rsid w:val="001B50CF"/>
    <w:rsid w:val="001B589C"/>
    <w:rsid w:val="001C12FF"/>
    <w:rsid w:val="001C7AAB"/>
    <w:rsid w:val="001E58E3"/>
    <w:rsid w:val="001F5EA6"/>
    <w:rsid w:val="00200642"/>
    <w:rsid w:val="0021091B"/>
    <w:rsid w:val="00211685"/>
    <w:rsid w:val="00214765"/>
    <w:rsid w:val="00222BE9"/>
    <w:rsid w:val="00233B8C"/>
    <w:rsid w:val="002439B4"/>
    <w:rsid w:val="00253ECC"/>
    <w:rsid w:val="00262BEE"/>
    <w:rsid w:val="00263008"/>
    <w:rsid w:val="00263C13"/>
    <w:rsid w:val="00267790"/>
    <w:rsid w:val="0028283B"/>
    <w:rsid w:val="00287008"/>
    <w:rsid w:val="00293EB0"/>
    <w:rsid w:val="002B5A4A"/>
    <w:rsid w:val="002B5F0D"/>
    <w:rsid w:val="002B6680"/>
    <w:rsid w:val="002C4720"/>
    <w:rsid w:val="002C6340"/>
    <w:rsid w:val="002C6533"/>
    <w:rsid w:val="002D1174"/>
    <w:rsid w:val="002F0E3F"/>
    <w:rsid w:val="002F554D"/>
    <w:rsid w:val="002F6905"/>
    <w:rsid w:val="00300726"/>
    <w:rsid w:val="0032699C"/>
    <w:rsid w:val="00343F80"/>
    <w:rsid w:val="003454D1"/>
    <w:rsid w:val="00350827"/>
    <w:rsid w:val="00357033"/>
    <w:rsid w:val="00360199"/>
    <w:rsid w:val="003624E7"/>
    <w:rsid w:val="00380494"/>
    <w:rsid w:val="00386F4B"/>
    <w:rsid w:val="00390390"/>
    <w:rsid w:val="003A118A"/>
    <w:rsid w:val="003B329B"/>
    <w:rsid w:val="003B60DF"/>
    <w:rsid w:val="003F1349"/>
    <w:rsid w:val="004071A9"/>
    <w:rsid w:val="004243FC"/>
    <w:rsid w:val="00435CA7"/>
    <w:rsid w:val="00452894"/>
    <w:rsid w:val="00461C7B"/>
    <w:rsid w:val="00461E96"/>
    <w:rsid w:val="00465F93"/>
    <w:rsid w:val="00472FEE"/>
    <w:rsid w:val="00483ED5"/>
    <w:rsid w:val="00486007"/>
    <w:rsid w:val="00487E73"/>
    <w:rsid w:val="004A0C30"/>
    <w:rsid w:val="004A5519"/>
    <w:rsid w:val="004C5B54"/>
    <w:rsid w:val="004D27BC"/>
    <w:rsid w:val="004E7B09"/>
    <w:rsid w:val="004F2C03"/>
    <w:rsid w:val="004F3403"/>
    <w:rsid w:val="00517F9E"/>
    <w:rsid w:val="00526096"/>
    <w:rsid w:val="00537247"/>
    <w:rsid w:val="00540F24"/>
    <w:rsid w:val="00543EBD"/>
    <w:rsid w:val="00571228"/>
    <w:rsid w:val="00594355"/>
    <w:rsid w:val="005B31E4"/>
    <w:rsid w:val="005C2E13"/>
    <w:rsid w:val="005D2C1C"/>
    <w:rsid w:val="005F4904"/>
    <w:rsid w:val="005F4D58"/>
    <w:rsid w:val="005F6ADB"/>
    <w:rsid w:val="005F7999"/>
    <w:rsid w:val="00600C72"/>
    <w:rsid w:val="0060572E"/>
    <w:rsid w:val="006059B6"/>
    <w:rsid w:val="00616F88"/>
    <w:rsid w:val="0062373F"/>
    <w:rsid w:val="006320ED"/>
    <w:rsid w:val="00640BE5"/>
    <w:rsid w:val="00685600"/>
    <w:rsid w:val="006920C4"/>
    <w:rsid w:val="006A43C2"/>
    <w:rsid w:val="006B706F"/>
    <w:rsid w:val="006E0539"/>
    <w:rsid w:val="006E38D0"/>
    <w:rsid w:val="006E58B1"/>
    <w:rsid w:val="006F6D79"/>
    <w:rsid w:val="00720609"/>
    <w:rsid w:val="00732EE7"/>
    <w:rsid w:val="00742E3B"/>
    <w:rsid w:val="0074441D"/>
    <w:rsid w:val="00747613"/>
    <w:rsid w:val="007502CD"/>
    <w:rsid w:val="007731AD"/>
    <w:rsid w:val="007738B1"/>
    <w:rsid w:val="00774FD2"/>
    <w:rsid w:val="007B5F1C"/>
    <w:rsid w:val="007D6FA5"/>
    <w:rsid w:val="007E4456"/>
    <w:rsid w:val="007F5D0A"/>
    <w:rsid w:val="0080233C"/>
    <w:rsid w:val="00802409"/>
    <w:rsid w:val="00804CDD"/>
    <w:rsid w:val="00816811"/>
    <w:rsid w:val="008222EA"/>
    <w:rsid w:val="00826284"/>
    <w:rsid w:val="008335AA"/>
    <w:rsid w:val="008377EA"/>
    <w:rsid w:val="00850ACF"/>
    <w:rsid w:val="008706F3"/>
    <w:rsid w:val="0088257F"/>
    <w:rsid w:val="008841C4"/>
    <w:rsid w:val="00893908"/>
    <w:rsid w:val="00896565"/>
    <w:rsid w:val="008A4D9D"/>
    <w:rsid w:val="008D0811"/>
    <w:rsid w:val="008E115B"/>
    <w:rsid w:val="00906E8B"/>
    <w:rsid w:val="00926003"/>
    <w:rsid w:val="00931CA3"/>
    <w:rsid w:val="00932CE9"/>
    <w:rsid w:val="00941F1B"/>
    <w:rsid w:val="009864D2"/>
    <w:rsid w:val="009932A9"/>
    <w:rsid w:val="009A0D41"/>
    <w:rsid w:val="009A53F6"/>
    <w:rsid w:val="009D6D46"/>
    <w:rsid w:val="00A01662"/>
    <w:rsid w:val="00A324DD"/>
    <w:rsid w:val="00A43D10"/>
    <w:rsid w:val="00A6286D"/>
    <w:rsid w:val="00A63BAF"/>
    <w:rsid w:val="00A71AA5"/>
    <w:rsid w:val="00A73E22"/>
    <w:rsid w:val="00A73FBA"/>
    <w:rsid w:val="00A83360"/>
    <w:rsid w:val="00A87E25"/>
    <w:rsid w:val="00A94801"/>
    <w:rsid w:val="00A96A77"/>
    <w:rsid w:val="00AC0AF3"/>
    <w:rsid w:val="00AC65E3"/>
    <w:rsid w:val="00AC6A3B"/>
    <w:rsid w:val="00AF382C"/>
    <w:rsid w:val="00AF3A7F"/>
    <w:rsid w:val="00AF6748"/>
    <w:rsid w:val="00B02874"/>
    <w:rsid w:val="00B1288F"/>
    <w:rsid w:val="00B33D7B"/>
    <w:rsid w:val="00B617C2"/>
    <w:rsid w:val="00B65482"/>
    <w:rsid w:val="00B66624"/>
    <w:rsid w:val="00B94FD6"/>
    <w:rsid w:val="00B962E0"/>
    <w:rsid w:val="00BA543F"/>
    <w:rsid w:val="00BA5EBC"/>
    <w:rsid w:val="00BB3E8C"/>
    <w:rsid w:val="00BD0B42"/>
    <w:rsid w:val="00BD13FE"/>
    <w:rsid w:val="00BF044B"/>
    <w:rsid w:val="00C108F0"/>
    <w:rsid w:val="00C12A9F"/>
    <w:rsid w:val="00C41A50"/>
    <w:rsid w:val="00C6098F"/>
    <w:rsid w:val="00C75A47"/>
    <w:rsid w:val="00C8181F"/>
    <w:rsid w:val="00CB0096"/>
    <w:rsid w:val="00CB624A"/>
    <w:rsid w:val="00CC191A"/>
    <w:rsid w:val="00CE3C79"/>
    <w:rsid w:val="00CF2726"/>
    <w:rsid w:val="00CF7212"/>
    <w:rsid w:val="00D02C5D"/>
    <w:rsid w:val="00D11516"/>
    <w:rsid w:val="00D34075"/>
    <w:rsid w:val="00D404FC"/>
    <w:rsid w:val="00D559E0"/>
    <w:rsid w:val="00D6730A"/>
    <w:rsid w:val="00D71156"/>
    <w:rsid w:val="00D87109"/>
    <w:rsid w:val="00DB31C5"/>
    <w:rsid w:val="00DB66BD"/>
    <w:rsid w:val="00DC359B"/>
    <w:rsid w:val="00DC4A59"/>
    <w:rsid w:val="00DE2526"/>
    <w:rsid w:val="00DF543F"/>
    <w:rsid w:val="00DF66FA"/>
    <w:rsid w:val="00E01CA6"/>
    <w:rsid w:val="00E04860"/>
    <w:rsid w:val="00E3669E"/>
    <w:rsid w:val="00E57A72"/>
    <w:rsid w:val="00E72992"/>
    <w:rsid w:val="00EB2023"/>
    <w:rsid w:val="00ED788D"/>
    <w:rsid w:val="00EE09B9"/>
    <w:rsid w:val="00EE6610"/>
    <w:rsid w:val="00EE76D7"/>
    <w:rsid w:val="00EF30D1"/>
    <w:rsid w:val="00EF64C9"/>
    <w:rsid w:val="00EF7A26"/>
    <w:rsid w:val="00F145D3"/>
    <w:rsid w:val="00F30B80"/>
    <w:rsid w:val="00F67D56"/>
    <w:rsid w:val="00F75631"/>
    <w:rsid w:val="00F879A2"/>
    <w:rsid w:val="00F94068"/>
    <w:rsid w:val="00FA4968"/>
    <w:rsid w:val="00FA6B94"/>
    <w:rsid w:val="00FC351A"/>
    <w:rsid w:val="00FD046A"/>
    <w:rsid w:val="00FD5671"/>
    <w:rsid w:val="00FE0C59"/>
    <w:rsid w:val="00FE2334"/>
    <w:rsid w:val="00FE6F3D"/>
    <w:rsid w:val="00FF4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539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920C4"/>
    <w:pPr>
      <w:keepNext/>
      <w:suppressAutoHyphens/>
      <w:spacing w:before="120" w:after="120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qFormat/>
    <w:rsid w:val="006E0539"/>
    <w:pPr>
      <w:keepNext/>
      <w:keepLines/>
      <w:spacing w:before="200"/>
      <w:outlineLvl w:val="1"/>
    </w:pPr>
    <w:rPr>
      <w:bCs/>
      <w:i/>
      <w:sz w:val="28"/>
      <w:szCs w:val="26"/>
    </w:rPr>
  </w:style>
  <w:style w:type="paragraph" w:styleId="3">
    <w:name w:val="heading 3"/>
    <w:basedOn w:val="a"/>
    <w:next w:val="a"/>
    <w:link w:val="30"/>
    <w:qFormat/>
    <w:rsid w:val="00ED788D"/>
    <w:pPr>
      <w:keepNext/>
      <w:spacing w:before="60" w:after="60"/>
      <w:jc w:val="center"/>
      <w:outlineLvl w:val="2"/>
    </w:pPr>
    <w:rPr>
      <w:rFonts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0C4"/>
    <w:rPr>
      <w:rFonts w:eastAsia="Times New Roman" w:cs="Arial"/>
      <w:b/>
      <w:bCs/>
      <w:caps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ED788D"/>
    <w:rPr>
      <w:rFonts w:ascii="Times New Roman" w:eastAsia="Times New Roman" w:hAnsi="Times New Roman" w:cs="Arial"/>
      <w:bCs/>
      <w:i/>
      <w:sz w:val="28"/>
      <w:szCs w:val="26"/>
      <w:lang w:eastAsia="ru-RU"/>
    </w:rPr>
  </w:style>
  <w:style w:type="paragraph" w:styleId="a3">
    <w:name w:val="Body Text"/>
    <w:basedOn w:val="a"/>
    <w:link w:val="a4"/>
    <w:rsid w:val="00ED788D"/>
    <w:pPr>
      <w:spacing w:after="120"/>
    </w:pPr>
  </w:style>
  <w:style w:type="character" w:customStyle="1" w:styleId="a4">
    <w:name w:val="Основной текст Знак"/>
    <w:basedOn w:val="a0"/>
    <w:link w:val="a3"/>
    <w:rsid w:val="00ED78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ED78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D788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rsid w:val="00ED788D"/>
    <w:rPr>
      <w:rFonts w:ascii="Arial" w:hAnsi="Arial" w:cs="Arial" w:hint="default"/>
      <w:color w:val="143057"/>
      <w:u w:val="single"/>
    </w:rPr>
  </w:style>
  <w:style w:type="table" w:styleId="11">
    <w:name w:val="Table Grid 1"/>
    <w:basedOn w:val="a1"/>
    <w:rsid w:val="00ED788D"/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6">
    <w:name w:val="подрисн"/>
    <w:basedOn w:val="a3"/>
    <w:rsid w:val="00ED788D"/>
    <w:pPr>
      <w:spacing w:after="0"/>
      <w:jc w:val="center"/>
    </w:pPr>
    <w:rPr>
      <w:sz w:val="22"/>
      <w:szCs w:val="20"/>
    </w:rPr>
  </w:style>
  <w:style w:type="paragraph" w:customStyle="1" w:styleId="a7">
    <w:name w:val="таблица"/>
    <w:basedOn w:val="a3"/>
    <w:rsid w:val="00ED788D"/>
    <w:pPr>
      <w:spacing w:after="0"/>
      <w:jc w:val="center"/>
    </w:pPr>
    <w:rPr>
      <w:szCs w:val="16"/>
    </w:rPr>
  </w:style>
  <w:style w:type="paragraph" w:styleId="a8">
    <w:name w:val="List Paragraph"/>
    <w:basedOn w:val="a"/>
    <w:uiPriority w:val="34"/>
    <w:qFormat/>
    <w:rsid w:val="006E0539"/>
    <w:pPr>
      <w:ind w:left="720"/>
      <w:contextualSpacing/>
    </w:pPr>
  </w:style>
  <w:style w:type="paragraph" w:customStyle="1" w:styleId="a9">
    <w:name w:val="Для таблиц"/>
    <w:basedOn w:val="a"/>
    <w:rsid w:val="006E0539"/>
    <w:pPr>
      <w:widowControl/>
      <w:autoSpaceDE/>
      <w:autoSpaceDN/>
      <w:adjustRightInd/>
    </w:pPr>
  </w:style>
  <w:style w:type="character" w:customStyle="1" w:styleId="20">
    <w:name w:val="Заголовок 2 Знак"/>
    <w:basedOn w:val="a0"/>
    <w:link w:val="2"/>
    <w:uiPriority w:val="9"/>
    <w:rsid w:val="006E0539"/>
    <w:rPr>
      <w:rFonts w:eastAsia="Times New Roman" w:cs="Times New Roman"/>
      <w:bCs/>
      <w:i/>
      <w:sz w:val="28"/>
      <w:szCs w:val="26"/>
      <w:lang w:eastAsia="ru-RU"/>
    </w:rPr>
  </w:style>
  <w:style w:type="paragraph" w:customStyle="1" w:styleId="aa">
    <w:name w:val="список с точками"/>
    <w:basedOn w:val="a"/>
    <w:rsid w:val="00600C72"/>
    <w:pPr>
      <w:widowControl/>
      <w:tabs>
        <w:tab w:val="num" w:pos="756"/>
        <w:tab w:val="num" w:pos="1440"/>
      </w:tabs>
      <w:autoSpaceDE/>
      <w:autoSpaceDN/>
      <w:adjustRightInd/>
      <w:spacing w:line="312" w:lineRule="auto"/>
      <w:ind w:left="756" w:hanging="360"/>
      <w:jc w:val="both"/>
    </w:pPr>
  </w:style>
  <w:style w:type="paragraph" w:customStyle="1" w:styleId="ab">
    <w:name w:val="Рисунок"/>
    <w:basedOn w:val="a"/>
    <w:rsid w:val="00293EB0"/>
    <w:pPr>
      <w:widowControl/>
      <w:autoSpaceDE/>
      <w:autoSpaceDN/>
      <w:adjustRightInd/>
      <w:jc w:val="center"/>
    </w:pPr>
    <w:rPr>
      <w:i/>
      <w:sz w:val="20"/>
    </w:rPr>
  </w:style>
  <w:style w:type="paragraph" w:customStyle="1" w:styleId="ac">
    <w:name w:val="Таблица"/>
    <w:basedOn w:val="a"/>
    <w:link w:val="ad"/>
    <w:rsid w:val="00293EB0"/>
    <w:pPr>
      <w:widowControl/>
      <w:autoSpaceDE/>
      <w:autoSpaceDN/>
      <w:adjustRightInd/>
      <w:jc w:val="right"/>
    </w:pPr>
    <w:rPr>
      <w:i/>
      <w:sz w:val="20"/>
    </w:rPr>
  </w:style>
  <w:style w:type="character" w:customStyle="1" w:styleId="ad">
    <w:name w:val="Таблица Знак"/>
    <w:basedOn w:val="a0"/>
    <w:link w:val="ac"/>
    <w:rsid w:val="00293EB0"/>
    <w:rPr>
      <w:rFonts w:eastAsia="Times New Roman"/>
      <w:i/>
      <w:szCs w:val="24"/>
    </w:rPr>
  </w:style>
  <w:style w:type="paragraph" w:customStyle="1" w:styleId="ae">
    <w:name w:val="Центр"/>
    <w:basedOn w:val="a"/>
    <w:next w:val="a"/>
    <w:rsid w:val="00293EB0"/>
    <w:pPr>
      <w:widowControl/>
      <w:autoSpaceDE/>
      <w:autoSpaceDN/>
      <w:adjustRightInd/>
      <w:jc w:val="center"/>
    </w:pPr>
    <w:rPr>
      <w:i/>
      <w:sz w:val="20"/>
    </w:rPr>
  </w:style>
  <w:style w:type="table" w:styleId="af">
    <w:name w:val="Table Grid"/>
    <w:basedOn w:val="a1"/>
    <w:rsid w:val="007476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rsid w:val="00CB624A"/>
    <w:pPr>
      <w:widowControl/>
      <w:autoSpaceDE/>
      <w:autoSpaceDN/>
      <w:adjustRightInd/>
      <w:spacing w:before="100" w:beforeAutospacing="1" w:after="100" w:afterAutospacing="1"/>
      <w:jc w:val="both"/>
    </w:pPr>
    <w:rPr>
      <w:color w:val="202020"/>
    </w:rPr>
  </w:style>
  <w:style w:type="paragraph" w:styleId="af1">
    <w:name w:val="Body Text Indent"/>
    <w:basedOn w:val="a"/>
    <w:link w:val="af2"/>
    <w:unhideWhenUsed/>
    <w:rsid w:val="00E72992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E72992"/>
    <w:rPr>
      <w:rFonts w:eastAsia="Times New Roman"/>
      <w:sz w:val="24"/>
      <w:szCs w:val="24"/>
    </w:rPr>
  </w:style>
  <w:style w:type="paragraph" w:customStyle="1" w:styleId="Style1">
    <w:name w:val="Style1"/>
    <w:basedOn w:val="a"/>
    <w:rsid w:val="00E72992"/>
  </w:style>
  <w:style w:type="paragraph" w:customStyle="1" w:styleId="Style2">
    <w:name w:val="Style2"/>
    <w:basedOn w:val="a"/>
    <w:rsid w:val="00E72992"/>
  </w:style>
  <w:style w:type="paragraph" w:customStyle="1" w:styleId="Style4">
    <w:name w:val="Style4"/>
    <w:basedOn w:val="a"/>
    <w:rsid w:val="00E72992"/>
  </w:style>
  <w:style w:type="paragraph" w:customStyle="1" w:styleId="Style5">
    <w:name w:val="Style5"/>
    <w:basedOn w:val="a"/>
    <w:rsid w:val="00E72992"/>
  </w:style>
  <w:style w:type="paragraph" w:customStyle="1" w:styleId="Style6">
    <w:name w:val="Style6"/>
    <w:basedOn w:val="a"/>
    <w:rsid w:val="00E72992"/>
  </w:style>
  <w:style w:type="paragraph" w:customStyle="1" w:styleId="Style9">
    <w:name w:val="Style9"/>
    <w:basedOn w:val="a"/>
    <w:rsid w:val="00E72992"/>
  </w:style>
  <w:style w:type="paragraph" w:customStyle="1" w:styleId="Style10">
    <w:name w:val="Style10"/>
    <w:basedOn w:val="a"/>
    <w:rsid w:val="00E72992"/>
  </w:style>
  <w:style w:type="paragraph" w:customStyle="1" w:styleId="Style11">
    <w:name w:val="Style11"/>
    <w:basedOn w:val="a"/>
    <w:rsid w:val="00E72992"/>
  </w:style>
  <w:style w:type="paragraph" w:customStyle="1" w:styleId="Style12">
    <w:name w:val="Style12"/>
    <w:basedOn w:val="a"/>
    <w:rsid w:val="00E72992"/>
  </w:style>
  <w:style w:type="paragraph" w:customStyle="1" w:styleId="Style13">
    <w:name w:val="Style13"/>
    <w:basedOn w:val="a"/>
    <w:rsid w:val="00E72992"/>
  </w:style>
  <w:style w:type="character" w:customStyle="1" w:styleId="FontStyle16">
    <w:name w:val="Font Style16"/>
    <w:basedOn w:val="a0"/>
    <w:rsid w:val="00E72992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basedOn w:val="a0"/>
    <w:rsid w:val="00E72992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basedOn w:val="a0"/>
    <w:rsid w:val="00E72992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basedOn w:val="a0"/>
    <w:rsid w:val="00E72992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basedOn w:val="a0"/>
    <w:rsid w:val="00E72992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basedOn w:val="a0"/>
    <w:rsid w:val="00E72992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basedOn w:val="a0"/>
    <w:rsid w:val="00E72992"/>
    <w:rPr>
      <w:rFonts w:ascii="Times New Roman" w:hAnsi="Times New Roman" w:cs="Times New Roman" w:hint="default"/>
      <w:b/>
      <w:bCs/>
      <w:sz w:val="12"/>
      <w:szCs w:val="12"/>
    </w:rPr>
  </w:style>
  <w:style w:type="paragraph" w:styleId="af3">
    <w:name w:val="Document Map"/>
    <w:basedOn w:val="a"/>
    <w:link w:val="af4"/>
    <w:rsid w:val="000223B7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0223B7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223B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Style8">
    <w:name w:val="Style8"/>
    <w:basedOn w:val="a"/>
    <w:rsid w:val="000E786D"/>
  </w:style>
  <w:style w:type="character" w:customStyle="1" w:styleId="FontStyle25">
    <w:name w:val="Font Style25"/>
    <w:basedOn w:val="a0"/>
    <w:rsid w:val="000E786D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0E786D"/>
  </w:style>
  <w:style w:type="character" w:customStyle="1" w:styleId="FontStyle31">
    <w:name w:val="Font Style31"/>
    <w:basedOn w:val="a0"/>
    <w:rsid w:val="000E786D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0E786D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6">
    <w:name w:val="Style16"/>
    <w:basedOn w:val="a"/>
    <w:rsid w:val="005F6ADB"/>
  </w:style>
  <w:style w:type="paragraph" w:customStyle="1" w:styleId="Style7">
    <w:name w:val="Style7"/>
    <w:basedOn w:val="a"/>
    <w:rsid w:val="006A43C2"/>
  </w:style>
  <w:style w:type="character" w:customStyle="1" w:styleId="FontStyle15">
    <w:name w:val="Font Style15"/>
    <w:basedOn w:val="a0"/>
    <w:rsid w:val="0021091B"/>
    <w:rPr>
      <w:rFonts w:ascii="Times New Roman" w:hAnsi="Times New Roman" w:cs="Times New Roman"/>
      <w:b/>
      <w:bCs/>
      <w:sz w:val="18"/>
      <w:szCs w:val="18"/>
    </w:rPr>
  </w:style>
  <w:style w:type="paragraph" w:styleId="23">
    <w:name w:val="Body Text Indent 2"/>
    <w:basedOn w:val="a"/>
    <w:link w:val="24"/>
    <w:rsid w:val="00FA6B9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A6B94"/>
    <w:rPr>
      <w:rFonts w:eastAsia="Times New Roman"/>
      <w:sz w:val="24"/>
      <w:szCs w:val="24"/>
    </w:rPr>
  </w:style>
  <w:style w:type="paragraph" w:styleId="af5">
    <w:name w:val="Balloon Text"/>
    <w:basedOn w:val="a"/>
    <w:link w:val="af6"/>
    <w:rsid w:val="00FA496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FA4968"/>
    <w:rPr>
      <w:rFonts w:ascii="Tahoma" w:eastAsia="Times New Roman" w:hAnsi="Tahoma" w:cs="Tahoma"/>
      <w:sz w:val="16"/>
      <w:szCs w:val="16"/>
    </w:rPr>
  </w:style>
  <w:style w:type="paragraph" w:styleId="af7">
    <w:name w:val="header"/>
    <w:aliases w:val=" Знак"/>
    <w:basedOn w:val="a"/>
    <w:link w:val="af8"/>
    <w:uiPriority w:val="99"/>
    <w:rsid w:val="002B5A4A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af8">
    <w:name w:val="Верхний колонтитул Знак"/>
    <w:aliases w:val=" Знак Знак"/>
    <w:basedOn w:val="a0"/>
    <w:link w:val="af7"/>
    <w:uiPriority w:val="99"/>
    <w:rsid w:val="002B5A4A"/>
    <w:rPr>
      <w:rFonts w:eastAsia="Times New Roman"/>
      <w:sz w:val="24"/>
      <w:szCs w:val="24"/>
    </w:rPr>
  </w:style>
  <w:style w:type="paragraph" w:styleId="af9">
    <w:name w:val="footnote text"/>
    <w:basedOn w:val="a"/>
    <w:link w:val="afa"/>
    <w:rsid w:val="00571228"/>
    <w:pPr>
      <w:ind w:firstLine="567"/>
      <w:jc w:val="both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571228"/>
    <w:rPr>
      <w:rFonts w:eastAsia="Times New Roman"/>
    </w:rPr>
  </w:style>
  <w:style w:type="paragraph" w:styleId="afb">
    <w:name w:val="caption"/>
    <w:basedOn w:val="a"/>
    <w:next w:val="a"/>
    <w:unhideWhenUsed/>
    <w:qFormat/>
    <w:rsid w:val="009A53F6"/>
    <w:pPr>
      <w:widowControl/>
      <w:autoSpaceDE/>
      <w:autoSpaceDN/>
      <w:adjustRightInd/>
      <w:spacing w:before="60" w:after="60"/>
      <w:ind w:firstLine="562"/>
      <w:jc w:val="both"/>
    </w:pPr>
    <w:rPr>
      <w:b/>
      <w:bCs/>
      <w:sz w:val="20"/>
      <w:szCs w:val="20"/>
    </w:rPr>
  </w:style>
  <w:style w:type="character" w:customStyle="1" w:styleId="afc">
    <w:name w:val="Основной текст + Курсив"/>
    <w:basedOn w:val="a0"/>
    <w:rsid w:val="009A53F6"/>
    <w:rPr>
      <w:rFonts w:ascii="Batang" w:eastAsia="Batang" w:hAnsi="Batang" w:cs="Batang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fd">
    <w:name w:val="Подпись к картинке_"/>
    <w:basedOn w:val="a0"/>
    <w:link w:val="afe"/>
    <w:rsid w:val="009A53F6"/>
    <w:rPr>
      <w:spacing w:val="6"/>
      <w:sz w:val="27"/>
      <w:szCs w:val="27"/>
      <w:shd w:val="clear" w:color="auto" w:fill="FFFFFF"/>
    </w:rPr>
  </w:style>
  <w:style w:type="character" w:customStyle="1" w:styleId="CenturyGothic0pt">
    <w:name w:val="Подпись к картинке + Century Gothic;Курсив;Интервал 0 pt"/>
    <w:basedOn w:val="afd"/>
    <w:rsid w:val="009A53F6"/>
    <w:rPr>
      <w:rFonts w:ascii="Century Gothic" w:eastAsia="Century Gothic" w:hAnsi="Century Gothic" w:cs="Century Gothic"/>
      <w:i/>
      <w:iCs/>
      <w:color w:val="000000"/>
      <w:spacing w:val="-13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CenturyGothic13pt0pt">
    <w:name w:val="Подпись к картинке + Century Gothic;13 pt;Интервал 0 pt"/>
    <w:basedOn w:val="afd"/>
    <w:rsid w:val="009A53F6"/>
    <w:rPr>
      <w:rFonts w:ascii="Century Gothic" w:eastAsia="Century Gothic" w:hAnsi="Century Gothic" w:cs="Century Gothic"/>
      <w:color w:val="000000"/>
      <w:spacing w:val="-1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Candara95pt0pt">
    <w:name w:val="Подпись к картинке + Candara;9;5 pt;Курсив;Интервал 0 pt"/>
    <w:basedOn w:val="afd"/>
    <w:rsid w:val="009A53F6"/>
    <w:rPr>
      <w:rFonts w:ascii="Candara" w:eastAsia="Candara" w:hAnsi="Candara" w:cs="Candara"/>
      <w:i/>
      <w:iCs/>
      <w:color w:val="000000"/>
      <w:spacing w:val="19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afe">
    <w:name w:val="Подпись к картинке"/>
    <w:basedOn w:val="a"/>
    <w:link w:val="afd"/>
    <w:rsid w:val="009A53F6"/>
    <w:pPr>
      <w:shd w:val="clear" w:color="auto" w:fill="FFFFFF"/>
      <w:autoSpaceDE/>
      <w:autoSpaceDN/>
      <w:adjustRightInd/>
      <w:spacing w:line="0" w:lineRule="atLeast"/>
      <w:ind w:firstLine="562"/>
      <w:jc w:val="both"/>
    </w:pPr>
    <w:rPr>
      <w:rFonts w:eastAsia="Calibri"/>
      <w:spacing w:val="6"/>
      <w:sz w:val="27"/>
      <w:szCs w:val="27"/>
    </w:rPr>
  </w:style>
  <w:style w:type="character" w:customStyle="1" w:styleId="85pt">
    <w:name w:val="Основной текст + 8;5 pt"/>
    <w:basedOn w:val="a0"/>
    <w:rsid w:val="009A53F6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ff">
    <w:name w:val="Основной текст_"/>
    <w:basedOn w:val="a0"/>
    <w:link w:val="12"/>
    <w:rsid w:val="009A53F6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aff"/>
    <w:rsid w:val="009A53F6"/>
    <w:pPr>
      <w:shd w:val="clear" w:color="auto" w:fill="FFFFFF"/>
      <w:autoSpaceDE/>
      <w:autoSpaceDN/>
      <w:adjustRightInd/>
      <w:spacing w:before="60" w:after="420" w:line="226" w:lineRule="exact"/>
      <w:ind w:hanging="860"/>
      <w:jc w:val="both"/>
    </w:pPr>
    <w:rPr>
      <w:rFonts w:ascii="Batang" w:eastAsia="Batang" w:hAnsi="Batang" w:cs="Batang"/>
      <w:sz w:val="18"/>
      <w:szCs w:val="18"/>
    </w:rPr>
  </w:style>
  <w:style w:type="character" w:customStyle="1" w:styleId="FontStyle13">
    <w:name w:val="Font Style13"/>
    <w:basedOn w:val="a0"/>
    <w:rsid w:val="00E04860"/>
    <w:rPr>
      <w:rFonts w:ascii="Times New Roman" w:hAnsi="Times New Roman" w:cs="Times New Roman"/>
      <w:b/>
      <w:bCs/>
      <w:sz w:val="12"/>
      <w:szCs w:val="12"/>
    </w:rPr>
  </w:style>
  <w:style w:type="character" w:styleId="aff0">
    <w:name w:val="FollowedHyperlink"/>
    <w:basedOn w:val="a0"/>
    <w:rsid w:val="008D0811"/>
    <w:rPr>
      <w:color w:val="800080" w:themeColor="followedHyperlink"/>
      <w:u w:val="single"/>
    </w:rPr>
  </w:style>
  <w:style w:type="character" w:styleId="aff1">
    <w:name w:val="Emphasis"/>
    <w:basedOn w:val="a0"/>
    <w:uiPriority w:val="20"/>
    <w:qFormat/>
    <w:rsid w:val="003F1349"/>
    <w:rPr>
      <w:i/>
      <w:iCs/>
    </w:rPr>
  </w:style>
  <w:style w:type="character" w:styleId="aff2">
    <w:name w:val="annotation reference"/>
    <w:basedOn w:val="a0"/>
    <w:semiHidden/>
    <w:unhideWhenUsed/>
    <w:rsid w:val="00A6286D"/>
    <w:rPr>
      <w:sz w:val="16"/>
      <w:szCs w:val="16"/>
    </w:rPr>
  </w:style>
  <w:style w:type="paragraph" w:styleId="aff3">
    <w:name w:val="annotation text"/>
    <w:basedOn w:val="a"/>
    <w:link w:val="aff4"/>
    <w:semiHidden/>
    <w:unhideWhenUsed/>
    <w:rsid w:val="00A6286D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semiHidden/>
    <w:rsid w:val="00A6286D"/>
    <w:rPr>
      <w:rFonts w:eastAsia="Times New Roman"/>
    </w:rPr>
  </w:style>
  <w:style w:type="paragraph" w:styleId="aff5">
    <w:name w:val="annotation subject"/>
    <w:basedOn w:val="aff3"/>
    <w:next w:val="aff3"/>
    <w:link w:val="aff6"/>
    <w:semiHidden/>
    <w:unhideWhenUsed/>
    <w:rsid w:val="00A6286D"/>
    <w:rPr>
      <w:b/>
      <w:bCs/>
    </w:rPr>
  </w:style>
  <w:style w:type="character" w:customStyle="1" w:styleId="aff6">
    <w:name w:val="Тема примечания Знак"/>
    <w:basedOn w:val="aff4"/>
    <w:link w:val="aff5"/>
    <w:semiHidden/>
    <w:rsid w:val="00A6286D"/>
    <w:rPr>
      <w:rFonts w:eastAsia="Times New Roman"/>
      <w:b/>
      <w:bCs/>
    </w:rPr>
  </w:style>
  <w:style w:type="character" w:customStyle="1" w:styleId="FontStyle14">
    <w:name w:val="Font Style14"/>
    <w:basedOn w:val="a0"/>
    <w:rsid w:val="00C12A9F"/>
    <w:rPr>
      <w:rFonts w:ascii="Times New Roman" w:hAnsi="Times New Roman" w:cs="Times New Roman" w:hint="default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3.bin"/><Relationship Id="rId18" Type="http://schemas.openxmlformats.org/officeDocument/2006/relationships/image" Target="media/image9.wmf"/><Relationship Id="rId26" Type="http://schemas.openxmlformats.org/officeDocument/2006/relationships/image" Target="media/image13.gif"/><Relationship Id="rId39" Type="http://schemas.openxmlformats.org/officeDocument/2006/relationships/hyperlink" Target="http://cgm.graphicon.ru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34" Type="http://schemas.openxmlformats.org/officeDocument/2006/relationships/hyperlink" Target="http://www.gks.ru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6.wmf"/><Relationship Id="rId17" Type="http://schemas.openxmlformats.org/officeDocument/2006/relationships/oleObject" Target="embeddings/oleObject5.bin"/><Relationship Id="rId25" Type="http://schemas.openxmlformats.org/officeDocument/2006/relationships/control" Target="activeX/activeX3.xml"/><Relationship Id="rId33" Type="http://schemas.openxmlformats.org/officeDocument/2006/relationships/hyperlink" Target="http://www.magtu.ru" TargetMode="External"/><Relationship Id="rId38" Type="http://schemas.openxmlformats.org/officeDocument/2006/relationships/hyperlink" Target="http://graphics.cs.msu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gif"/><Relationship Id="rId29" Type="http://schemas.openxmlformats.org/officeDocument/2006/relationships/hyperlink" Target="http://www.znanium.com/read?id=329357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24" Type="http://schemas.openxmlformats.org/officeDocument/2006/relationships/control" Target="activeX/activeX2.xml"/><Relationship Id="rId32" Type="http://schemas.openxmlformats.org/officeDocument/2006/relationships/hyperlink" Target="http://www.creditural.ru" TargetMode="External"/><Relationship Id="rId37" Type="http://schemas.openxmlformats.org/officeDocument/2006/relationships/hyperlink" Target="http://www.ptc.com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oleObject" Target="embeddings/oleObject4.bin"/><Relationship Id="rId23" Type="http://schemas.openxmlformats.org/officeDocument/2006/relationships/image" Target="media/image12.gif"/><Relationship Id="rId28" Type="http://schemas.openxmlformats.org/officeDocument/2006/relationships/hyperlink" Target="http://www.znanium.com/read?id=342122" TargetMode="External"/><Relationship Id="rId36" Type="http://schemas.openxmlformats.org/officeDocument/2006/relationships/hyperlink" Target="http://www.microsoft.com" TargetMode="External"/><Relationship Id="rId10" Type="http://schemas.openxmlformats.org/officeDocument/2006/relationships/image" Target="media/image5.wmf"/><Relationship Id="rId19" Type="http://schemas.openxmlformats.org/officeDocument/2006/relationships/oleObject" Target="embeddings/oleObject6.bin"/><Relationship Id="rId31" Type="http://schemas.openxmlformats.org/officeDocument/2006/relationships/hyperlink" Target="http://www.mmk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wmf"/><Relationship Id="rId22" Type="http://schemas.openxmlformats.org/officeDocument/2006/relationships/control" Target="activeX/activeX1.xml"/><Relationship Id="rId27" Type="http://schemas.openxmlformats.org/officeDocument/2006/relationships/control" Target="activeX/activeX4.xml"/><Relationship Id="rId30" Type="http://schemas.openxmlformats.org/officeDocument/2006/relationships/hyperlink" Target="http://sps.vuz.magtu.ru/Shared%20Documents/Forms/AllItems.aspx?RootFolder=%2FShared%20Documents%2F%D0%9F%D0%BE%D0%B4%D0%B3%D0%BE%D1%82%D0%BE%D0%B2%D0%BA%D0%B0%20%D0%BA%20%D0%B0%D0%BA%D0%BA%D1%80%D0%B5%D0%B4%D0%B8%D1%82%D0%B0%D1%86%D0%B8%D0%B8%202020%2F%D0%A1%D0%B0%D0%BC%D0%BE%D0%BE%D0%B1%D1%81%D0%BB%D0%B5%D0%B4%D0%BE%D0%B2%D0%B0%D0%BD%D0%B8%D0%B5%202019%D0%B3%2F%D0%9B%D0%B8%D1%86%D0%B5%D0%BD%D0%B7%D0%B8%D0%BE%D0%BD%D0%BD%D0%BE%D0%B5%20%D0%9F%D0%9E&amp;InitialTabId=Ribbon.Document&amp;VisibilityContext=WSSTabPersistence" TargetMode="External"/><Relationship Id="rId35" Type="http://schemas.openxmlformats.org/officeDocument/2006/relationships/hyperlink" Target="http://www.statsoft.ru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20</Pages>
  <Words>4091</Words>
  <Characters>23320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27357</CharactersWithSpaces>
  <SharedDoc>false</SharedDoc>
  <HLinks>
    <vt:vector size="36" baseType="variant">
      <vt:variant>
        <vt:i4>3539045</vt:i4>
      </vt:variant>
      <vt:variant>
        <vt:i4>15</vt:i4>
      </vt:variant>
      <vt:variant>
        <vt:i4>0</vt:i4>
      </vt:variant>
      <vt:variant>
        <vt:i4>5</vt:i4>
      </vt:variant>
      <vt:variant>
        <vt:lpwstr>http://www.ptc.com/</vt:lpwstr>
      </vt:variant>
      <vt:variant>
        <vt:lpwstr/>
      </vt:variant>
      <vt:variant>
        <vt:i4>6225951</vt:i4>
      </vt:variant>
      <vt:variant>
        <vt:i4>12</vt:i4>
      </vt:variant>
      <vt:variant>
        <vt:i4>0</vt:i4>
      </vt:variant>
      <vt:variant>
        <vt:i4>5</vt:i4>
      </vt:variant>
      <vt:variant>
        <vt:lpwstr>http://www.microsoft.com/</vt:lpwstr>
      </vt:variant>
      <vt:variant>
        <vt:lpwstr/>
      </vt:variant>
      <vt:variant>
        <vt:i4>7798841</vt:i4>
      </vt:variant>
      <vt:variant>
        <vt:i4>9</vt:i4>
      </vt:variant>
      <vt:variant>
        <vt:i4>0</vt:i4>
      </vt:variant>
      <vt:variant>
        <vt:i4>5</vt:i4>
      </vt:variant>
      <vt:variant>
        <vt:lpwstr>http://www.statsoft.ru/</vt:lpwstr>
      </vt:variant>
      <vt:variant>
        <vt:lpwstr/>
      </vt:variant>
      <vt:variant>
        <vt:i4>589854</vt:i4>
      </vt:variant>
      <vt:variant>
        <vt:i4>6</vt:i4>
      </vt:variant>
      <vt:variant>
        <vt:i4>0</vt:i4>
      </vt:variant>
      <vt:variant>
        <vt:i4>5</vt:i4>
      </vt:variant>
      <vt:variant>
        <vt:lpwstr>http://www.magtu.ru/</vt:lpwstr>
      </vt:variant>
      <vt:variant>
        <vt:lpwstr/>
      </vt:variant>
      <vt:variant>
        <vt:i4>720990</vt:i4>
      </vt:variant>
      <vt:variant>
        <vt:i4>3</vt:i4>
      </vt:variant>
      <vt:variant>
        <vt:i4>0</vt:i4>
      </vt:variant>
      <vt:variant>
        <vt:i4>5</vt:i4>
      </vt:variant>
      <vt:variant>
        <vt:lpwstr>http://www.creditural.ru/</vt:lpwstr>
      </vt:variant>
      <vt:variant>
        <vt:lpwstr/>
      </vt:variant>
      <vt:variant>
        <vt:i4>7340134</vt:i4>
      </vt:variant>
      <vt:variant>
        <vt:i4>0</vt:i4>
      </vt:variant>
      <vt:variant>
        <vt:i4>0</vt:i4>
      </vt:variant>
      <vt:variant>
        <vt:i4>5</vt:i4>
      </vt:variant>
      <vt:variant>
        <vt:lpwstr>http://www.mmk.ru/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vtpm</cp:lastModifiedBy>
  <cp:revision>18</cp:revision>
  <dcterms:created xsi:type="dcterms:W3CDTF">2018-11-15T07:40:00Z</dcterms:created>
  <dcterms:modified xsi:type="dcterms:W3CDTF">2020-11-09T07:28:00Z</dcterms:modified>
</cp:coreProperties>
</file>