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4EB" w:rsidRPr="009448C7" w:rsidRDefault="003B0AB7" w:rsidP="002D01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345170"/>
            <wp:effectExtent l="19050" t="0" r="0" b="0"/>
            <wp:docPr id="5" name="Рисунок 4" descr="ССб17 оч 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б17 оч 4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4EB" w:rsidRPr="009448C7" w:rsidRDefault="000D3C16" w:rsidP="002D01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091805"/>
            <wp:effectExtent l="19050" t="0" r="0" b="0"/>
            <wp:docPr id="4" name="Рисунок 3" descr="ССб17-4оч (н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б17-4оч (н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5C1" w:rsidRPr="009448C7" w:rsidRDefault="007565C1">
      <w:pPr>
        <w:rPr>
          <w:rFonts w:ascii="Times New Roman" w:hAnsi="Times New Roman" w:cs="Times New Roman"/>
        </w:rPr>
      </w:pPr>
    </w:p>
    <w:p w:rsidR="00CC4091" w:rsidRPr="009448C7" w:rsidRDefault="00CC4091">
      <w:pPr>
        <w:rPr>
          <w:rFonts w:ascii="Times New Roman" w:hAnsi="Times New Roman" w:cs="Times New Roman"/>
        </w:rPr>
      </w:pPr>
    </w:p>
    <w:p w:rsidR="00306049" w:rsidRPr="009448C7" w:rsidRDefault="004C6754" w:rsidP="00684E7B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 w:rsidRPr="004C6754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6118786" cy="8243959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86" cy="824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49" w:rsidRPr="009448C7" w:rsidRDefault="00306049" w:rsidP="00306049">
      <w:pPr>
        <w:rPr>
          <w:rFonts w:ascii="Times New Roman" w:hAnsi="Times New Roman" w:cs="Times New Roman"/>
          <w:lang w:eastAsia="ru-RU"/>
        </w:rPr>
      </w:pPr>
    </w:p>
    <w:p w:rsidR="00306049" w:rsidRPr="009448C7" w:rsidRDefault="00306049" w:rsidP="00306049">
      <w:pPr>
        <w:rPr>
          <w:rFonts w:ascii="Times New Roman" w:hAnsi="Times New Roman" w:cs="Times New Roman"/>
          <w:lang w:eastAsia="ru-RU"/>
        </w:rPr>
      </w:pPr>
    </w:p>
    <w:p w:rsidR="00306049" w:rsidRPr="009448C7" w:rsidRDefault="00306049" w:rsidP="00306049">
      <w:pPr>
        <w:rPr>
          <w:rFonts w:ascii="Times New Roman" w:hAnsi="Times New Roman" w:cs="Times New Roman"/>
          <w:lang w:eastAsia="ru-RU"/>
        </w:rPr>
      </w:pPr>
    </w:p>
    <w:p w:rsidR="00306049" w:rsidRPr="009448C7" w:rsidRDefault="00306049" w:rsidP="00306049">
      <w:pPr>
        <w:rPr>
          <w:rFonts w:ascii="Times New Roman" w:hAnsi="Times New Roman" w:cs="Times New Roman"/>
          <w:lang w:eastAsia="ru-RU"/>
        </w:rPr>
      </w:pPr>
    </w:p>
    <w:p w:rsidR="00CC4091" w:rsidRPr="009448C7" w:rsidRDefault="00CC4091" w:rsidP="00CC4091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 w:rsidRPr="009448C7">
        <w:rPr>
          <w:rStyle w:val="FontStyle16"/>
          <w:b/>
          <w:bCs w:val="0"/>
          <w:sz w:val="24"/>
          <w:szCs w:val="24"/>
        </w:rPr>
        <w:t>1 Цели освоения дисциплины (модуля)</w:t>
      </w:r>
    </w:p>
    <w:p w:rsidR="00CC4091" w:rsidRPr="009448C7" w:rsidRDefault="00CC4091" w:rsidP="00CC4091">
      <w:pPr>
        <w:rPr>
          <w:rFonts w:ascii="Times New Roman" w:hAnsi="Times New Roman" w:cs="Times New Roman"/>
          <w:lang w:eastAsia="ru-RU"/>
        </w:rPr>
      </w:pPr>
    </w:p>
    <w:p w:rsidR="00CC4091" w:rsidRPr="009448C7" w:rsidRDefault="00CC4091" w:rsidP="00CC4091">
      <w:pPr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9448C7">
        <w:rPr>
          <w:rStyle w:val="FontStyle16"/>
          <w:b w:val="0"/>
          <w:sz w:val="24"/>
          <w:szCs w:val="24"/>
        </w:rPr>
        <w:t>Целями освоения дисциплины «</w:t>
      </w:r>
      <w:r w:rsidRPr="009448C7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9448C7">
        <w:rPr>
          <w:rStyle w:val="FontStyle16"/>
          <w:b w:val="0"/>
          <w:sz w:val="24"/>
          <w:szCs w:val="24"/>
        </w:rPr>
        <w:t>»</w:t>
      </w:r>
      <w:r w:rsidRPr="009448C7">
        <w:rPr>
          <w:rStyle w:val="FontStyle18"/>
          <w:b w:val="0"/>
          <w:sz w:val="24"/>
          <w:szCs w:val="24"/>
        </w:rPr>
        <w:t xml:space="preserve"> </w:t>
      </w:r>
      <w:r w:rsidRPr="009448C7">
        <w:rPr>
          <w:rStyle w:val="FontStyle16"/>
          <w:b w:val="0"/>
          <w:sz w:val="24"/>
          <w:szCs w:val="24"/>
        </w:rPr>
        <w:t>являются:</w:t>
      </w:r>
    </w:p>
    <w:p w:rsidR="00CC4091" w:rsidRPr="009448C7" w:rsidRDefault="00CC4091" w:rsidP="00CC4091">
      <w:pPr>
        <w:numPr>
          <w:ilvl w:val="0"/>
          <w:numId w:val="1"/>
        </w:numPr>
        <w:shd w:val="clear" w:color="auto" w:fill="FFFFFF"/>
        <w:tabs>
          <w:tab w:val="clear" w:pos="1675"/>
          <w:tab w:val="num" w:pos="0"/>
        </w:tabs>
        <w:spacing w:after="0" w:line="240" w:lineRule="auto"/>
        <w:ind w:left="0" w:right="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pacing w:val="2"/>
          <w:sz w:val="24"/>
          <w:szCs w:val="24"/>
        </w:rPr>
        <w:t xml:space="preserve">обучения </w:t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 xml:space="preserve">анализу форм объектов окружающего нас действительного мира и отношений </w:t>
      </w:r>
      <w:r w:rsidRPr="009448C7">
        <w:rPr>
          <w:rFonts w:ascii="Times New Roman" w:hAnsi="Times New Roman" w:cs="Times New Roman"/>
          <w:sz w:val="24"/>
          <w:szCs w:val="24"/>
        </w:rPr>
        <w:t xml:space="preserve">между ними, установления соответствующих закономерностей и применения их </w:t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 xml:space="preserve">к решению практических задач (при этом геометрические свойства объектов </w:t>
      </w:r>
      <w:r w:rsidRPr="009448C7">
        <w:rPr>
          <w:rFonts w:ascii="Times New Roman" w:hAnsi="Times New Roman" w:cs="Times New Roman"/>
          <w:spacing w:val="3"/>
          <w:sz w:val="24"/>
          <w:szCs w:val="24"/>
        </w:rPr>
        <w:t xml:space="preserve">изучаются непосредственно по чертежу), обучения различным способам </w:t>
      </w:r>
      <w:r w:rsidRPr="009448C7">
        <w:rPr>
          <w:rFonts w:ascii="Times New Roman" w:hAnsi="Times New Roman" w:cs="Times New Roman"/>
          <w:spacing w:val="1"/>
          <w:sz w:val="24"/>
          <w:szCs w:val="24"/>
        </w:rPr>
        <w:t xml:space="preserve">изображения пространственных форм на плоскости: обучения графическим </w:t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>методам решения задач, относящихся к пространству;</w:t>
      </w:r>
    </w:p>
    <w:p w:rsidR="00CC4091" w:rsidRPr="009448C7" w:rsidRDefault="00CC4091" w:rsidP="00CC4091">
      <w:pPr>
        <w:numPr>
          <w:ilvl w:val="0"/>
          <w:numId w:val="1"/>
        </w:numPr>
        <w:shd w:val="clear" w:color="auto" w:fill="FFFFFF"/>
        <w:tabs>
          <w:tab w:val="clear" w:pos="1675"/>
          <w:tab w:val="num" w:pos="0"/>
        </w:tabs>
        <w:spacing w:after="0" w:line="240" w:lineRule="auto"/>
        <w:ind w:left="0" w:right="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pacing w:val="-1"/>
          <w:sz w:val="24"/>
          <w:szCs w:val="24"/>
        </w:rPr>
        <w:t xml:space="preserve">развитие пространственного воображения </w:t>
      </w:r>
      <w:r w:rsidRPr="009448C7">
        <w:rPr>
          <w:rFonts w:ascii="Times New Roman" w:hAnsi="Times New Roman" w:cs="Times New Roman"/>
          <w:spacing w:val="8"/>
          <w:sz w:val="24"/>
          <w:szCs w:val="24"/>
        </w:rPr>
        <w:t xml:space="preserve">студента, т.е. подготовка будущего инженера к успешному изучению </w:t>
      </w:r>
      <w:r w:rsidRPr="009448C7">
        <w:rPr>
          <w:rFonts w:ascii="Times New Roman" w:hAnsi="Times New Roman" w:cs="Times New Roman"/>
          <w:sz w:val="24"/>
          <w:szCs w:val="24"/>
        </w:rPr>
        <w:t>специальных дисциплин и к техническому творчеству – проектированию;</w:t>
      </w:r>
    </w:p>
    <w:p w:rsidR="00CC4091" w:rsidRPr="009448C7" w:rsidRDefault="00CC4091" w:rsidP="00CC4091">
      <w:pPr>
        <w:numPr>
          <w:ilvl w:val="0"/>
          <w:numId w:val="1"/>
        </w:numPr>
        <w:shd w:val="clear" w:color="auto" w:fill="FFFFFF"/>
        <w:tabs>
          <w:tab w:val="clear" w:pos="1675"/>
          <w:tab w:val="num" w:pos="0"/>
        </w:tabs>
        <w:spacing w:after="0" w:line="240" w:lineRule="auto"/>
        <w:ind w:left="0" w:right="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pacing w:val="-1"/>
          <w:sz w:val="24"/>
          <w:szCs w:val="24"/>
        </w:rPr>
        <w:t xml:space="preserve">развитие логического мышления, </w:t>
      </w:r>
      <w:r w:rsidRPr="009448C7">
        <w:rPr>
          <w:rFonts w:ascii="Times New Roman" w:hAnsi="Times New Roman" w:cs="Times New Roman"/>
          <w:spacing w:val="6"/>
          <w:sz w:val="24"/>
          <w:szCs w:val="24"/>
        </w:rPr>
        <w:t xml:space="preserve">которое наряду с пространственным воображением облегчает решение </w:t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>инженерных задач.</w:t>
      </w:r>
      <w:r w:rsidRPr="009448C7">
        <w:rPr>
          <w:rFonts w:ascii="Times New Roman" w:hAnsi="Times New Roman" w:cs="Times New Roman"/>
          <w:spacing w:val="4"/>
          <w:sz w:val="24"/>
          <w:szCs w:val="24"/>
        </w:rPr>
        <w:t xml:space="preserve"> «Начертательная геометрия и компьютерная графика» изучает алгоритмы графических операций </w:t>
      </w:r>
      <w:r w:rsidRPr="009448C7">
        <w:rPr>
          <w:rFonts w:ascii="Times New Roman" w:hAnsi="Times New Roman" w:cs="Times New Roman"/>
          <w:spacing w:val="2"/>
          <w:sz w:val="24"/>
          <w:szCs w:val="24"/>
        </w:rPr>
        <w:t xml:space="preserve">построения чертежей различных объектов и способы решения на чертеже </w:t>
      </w:r>
      <w:r w:rsidRPr="009448C7">
        <w:rPr>
          <w:rFonts w:ascii="Times New Roman" w:hAnsi="Times New Roman" w:cs="Times New Roman"/>
          <w:sz w:val="24"/>
          <w:szCs w:val="24"/>
        </w:rPr>
        <w:t xml:space="preserve">различных задач. Составление алгоритмов позволяет перейти к решению </w:t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 xml:space="preserve">проекционных задач на ЭВМ, продемонстрировать связь между начертательной </w:t>
      </w:r>
      <w:r w:rsidRPr="009448C7">
        <w:rPr>
          <w:rFonts w:ascii="Times New Roman" w:hAnsi="Times New Roman" w:cs="Times New Roman"/>
          <w:spacing w:val="-2"/>
          <w:sz w:val="24"/>
          <w:szCs w:val="24"/>
        </w:rPr>
        <w:t>геометрией и современными разработками в области систем автоматизированно</w:t>
      </w:r>
      <w:r w:rsidRPr="009448C7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>го проектирования, машинной графики.</w:t>
      </w:r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48C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соответствии с требованиями ФГОС ВО по направлению </w:t>
      </w:r>
      <w:r w:rsidRPr="009448C7">
        <w:rPr>
          <w:rStyle w:val="FontStyle16"/>
          <w:sz w:val="24"/>
          <w:szCs w:val="24"/>
        </w:rPr>
        <w:t>08.03.01 Строительство</w:t>
      </w:r>
      <w:r w:rsidRPr="009448C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основной целью изучения дисциплины «Начертательная геометрия и компьютерная графика» является формирование у обучающихся профессиональных компетенций</w:t>
      </w:r>
      <w:r w:rsidRPr="009448C7">
        <w:rPr>
          <w:rFonts w:ascii="Times New Roman" w:hAnsi="Times New Roman" w:cs="Times New Roman"/>
          <w:bCs/>
          <w:iCs/>
          <w:sz w:val="24"/>
          <w:szCs w:val="24"/>
        </w:rPr>
        <w:t xml:space="preserve">, таких как </w:t>
      </w:r>
      <w:r w:rsidRPr="009448C7">
        <w:rPr>
          <w:rFonts w:ascii="Times New Roman" w:hAnsi="Times New Roman" w:cs="Times New Roman"/>
          <w:sz w:val="24"/>
          <w:szCs w:val="24"/>
          <w:u w:val="single"/>
        </w:rPr>
        <w:t>владение основными законами геометрического формирования, построения и взаимного пересечения моделей плоскости и пространства необходимыми для выполнения и чтения чертежей зданий, сооружений, конструкций, составления конструкторской документации и деталей (ОПК-3)</w:t>
      </w:r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C4091" w:rsidRPr="009448C7" w:rsidRDefault="00CC4091" w:rsidP="00CC4091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9448C7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9448C7">
        <w:rPr>
          <w:rStyle w:val="FontStyle21"/>
          <w:sz w:val="24"/>
          <w:szCs w:val="24"/>
        </w:rPr>
        <w:br/>
        <w:t xml:space="preserve">подготовки бакалавра </w:t>
      </w:r>
    </w:p>
    <w:p w:rsidR="00CC4091" w:rsidRPr="009448C7" w:rsidRDefault="00CC4091" w:rsidP="00CC4091">
      <w:pPr>
        <w:rPr>
          <w:rFonts w:ascii="Times New Roman" w:hAnsi="Times New Roman" w:cs="Times New Roman"/>
          <w:lang w:eastAsia="ru-RU"/>
        </w:rPr>
      </w:pPr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Style w:val="FontStyle16"/>
          <w:b w:val="0"/>
          <w:color w:val="C00000"/>
          <w:sz w:val="24"/>
          <w:szCs w:val="24"/>
        </w:rPr>
      </w:pPr>
      <w:r w:rsidRPr="009448C7">
        <w:rPr>
          <w:rStyle w:val="FontStyle16"/>
          <w:b w:val="0"/>
          <w:sz w:val="24"/>
          <w:szCs w:val="24"/>
        </w:rPr>
        <w:t>Дисциплина «</w:t>
      </w:r>
      <w:r w:rsidRPr="009448C7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9448C7">
        <w:rPr>
          <w:rStyle w:val="FontStyle16"/>
          <w:b w:val="0"/>
          <w:sz w:val="24"/>
          <w:szCs w:val="24"/>
        </w:rPr>
        <w:t>» (Б1.Б.12) входит в базовую часть блока 1 образовательной программы.</w:t>
      </w:r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Style w:val="FontStyle16"/>
          <w:b w:val="0"/>
          <w:sz w:val="24"/>
          <w:szCs w:val="24"/>
        </w:rPr>
      </w:pPr>
      <w:r w:rsidRPr="009448C7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</w:t>
      </w:r>
      <w:r w:rsidRPr="009448C7">
        <w:rPr>
          <w:rFonts w:ascii="Times New Roman" w:hAnsi="Times New Roman" w:cs="Times New Roman"/>
          <w:sz w:val="24"/>
          <w:szCs w:val="24"/>
        </w:rPr>
        <w:t>получения среднего (полного) общего образования по дисциплинам «Геометрия» (элементарные геометрические построения, понятие – поверхности, их разновидности) и «Черчение» «Информатика» (элементарные навыки работы с компьютером)</w:t>
      </w:r>
      <w:r w:rsidRPr="009448C7">
        <w:rPr>
          <w:rStyle w:val="FontStyle16"/>
          <w:b w:val="0"/>
          <w:sz w:val="24"/>
          <w:szCs w:val="24"/>
        </w:rPr>
        <w:t>.</w:t>
      </w:r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Style w:val="FontStyle16"/>
          <w:b w:val="0"/>
          <w:sz w:val="24"/>
          <w:szCs w:val="24"/>
        </w:rPr>
      </w:pPr>
      <w:r w:rsidRPr="009448C7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9448C7">
        <w:rPr>
          <w:rStyle w:val="FontStyle21"/>
          <w:sz w:val="24"/>
          <w:szCs w:val="24"/>
          <w:u w:val="single"/>
        </w:rPr>
        <w:t>при дальнейшем изучении таких дисциплин, как «Основы архитектуры и строительных конструкций», «Инженерные системы и оборудование зданий», «</w:t>
      </w:r>
      <w:r w:rsidR="00BC5A37" w:rsidRPr="009448C7">
        <w:rPr>
          <w:rStyle w:val="FontStyle21"/>
          <w:sz w:val="24"/>
          <w:szCs w:val="24"/>
          <w:u w:val="single"/>
        </w:rPr>
        <w:t>Теоретическая механика</w:t>
      </w:r>
      <w:r w:rsidRPr="009448C7">
        <w:rPr>
          <w:rStyle w:val="FontStyle21"/>
          <w:sz w:val="24"/>
          <w:szCs w:val="24"/>
          <w:u w:val="single"/>
        </w:rPr>
        <w:t>»</w:t>
      </w:r>
      <w:r w:rsidR="00BC5A37" w:rsidRPr="009448C7">
        <w:rPr>
          <w:rStyle w:val="FontStyle21"/>
          <w:sz w:val="24"/>
          <w:szCs w:val="24"/>
          <w:u w:val="single"/>
        </w:rPr>
        <w:t xml:space="preserve">,  «Проектная деятельность», </w:t>
      </w:r>
      <w:r w:rsidRPr="009448C7">
        <w:rPr>
          <w:rStyle w:val="FontStyle21"/>
          <w:sz w:val="24"/>
          <w:szCs w:val="24"/>
        </w:rPr>
        <w:t>что</w:t>
      </w:r>
      <w:r w:rsidRPr="009448C7">
        <w:rPr>
          <w:rFonts w:ascii="Times New Roman" w:hAnsi="Times New Roman" w:cs="Times New Roman"/>
          <w:sz w:val="24"/>
          <w:szCs w:val="24"/>
        </w:rPr>
        <w:t xml:space="preserve"> позволяет обучающимся получить углубленные знания и навыки для успешной профессиональной деятельности и (или) продолжения профессионального образования в магистратуре.</w:t>
      </w:r>
    </w:p>
    <w:p w:rsidR="00CC4091" w:rsidRPr="009448C7" w:rsidRDefault="00CC4091" w:rsidP="00CC4091">
      <w:pPr>
        <w:spacing w:after="0" w:line="240" w:lineRule="auto"/>
        <w:rPr>
          <w:rStyle w:val="FontStyle16"/>
          <w:b w:val="0"/>
          <w:color w:val="FF0000"/>
          <w:sz w:val="24"/>
          <w:szCs w:val="24"/>
        </w:rPr>
      </w:pPr>
    </w:p>
    <w:p w:rsidR="00CC4091" w:rsidRPr="009448C7" w:rsidRDefault="00CC4091">
      <w:pPr>
        <w:rPr>
          <w:rFonts w:ascii="Times New Roman" w:hAnsi="Times New Roman" w:cs="Times New Roman"/>
        </w:rPr>
      </w:pPr>
    </w:p>
    <w:p w:rsidR="006D241D" w:rsidRPr="009448C7" w:rsidRDefault="006D241D">
      <w:pPr>
        <w:rPr>
          <w:rFonts w:ascii="Times New Roman" w:hAnsi="Times New Roman" w:cs="Times New Roman"/>
        </w:rPr>
      </w:pPr>
    </w:p>
    <w:p w:rsidR="006D241D" w:rsidRPr="009448C7" w:rsidRDefault="006D241D">
      <w:pPr>
        <w:rPr>
          <w:rFonts w:ascii="Times New Roman" w:hAnsi="Times New Roman" w:cs="Times New Roman"/>
        </w:rPr>
      </w:pPr>
    </w:p>
    <w:p w:rsidR="006D241D" w:rsidRPr="009448C7" w:rsidRDefault="006D241D" w:rsidP="006D241D">
      <w:pPr>
        <w:pStyle w:val="1"/>
        <w:jc w:val="left"/>
        <w:rPr>
          <w:rStyle w:val="FontStyle21"/>
          <w:sz w:val="24"/>
          <w:szCs w:val="24"/>
        </w:rPr>
      </w:pPr>
      <w:r w:rsidRPr="009448C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448C7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82857" w:rsidRPr="009448C7" w:rsidRDefault="00C82857" w:rsidP="00C8285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448C7">
        <w:rPr>
          <w:rStyle w:val="FontStyle16"/>
          <w:b w:val="0"/>
          <w:sz w:val="24"/>
          <w:szCs w:val="24"/>
        </w:rPr>
        <w:t>В результате освоения дисциплины  «</w:t>
      </w:r>
      <w:r w:rsidRPr="009448C7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9448C7">
        <w:rPr>
          <w:rStyle w:val="FontStyle16"/>
          <w:b w:val="0"/>
          <w:sz w:val="24"/>
          <w:szCs w:val="24"/>
        </w:rPr>
        <w:t>» 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8"/>
        <w:gridCol w:w="8070"/>
      </w:tblGrid>
      <w:tr w:rsidR="00C82857" w:rsidRPr="009448C7" w:rsidTr="00C8285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2857" w:rsidRPr="009448C7" w:rsidRDefault="00C82857" w:rsidP="00C82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2857" w:rsidRPr="009448C7" w:rsidRDefault="00C82857" w:rsidP="00C8285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48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C82857" w:rsidRPr="009448C7" w:rsidTr="00C8285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C82857" w:rsidRPr="009448C7" w:rsidRDefault="00C82857" w:rsidP="00C828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C82857" w:rsidRPr="009448C7" w:rsidTr="00C8285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Теоретические основные понятия начертательной геометрии и инженерной графики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Методы изображения пространственных моделей на плоскости и способы решения метрических и позиционных задач любой степени сложности в пространстве по этим изображениям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Основные законы геометрического формирования моделей в пространстве и их построения изображений на чертеже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Способы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построения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чертежа</w:t>
            </w:r>
            <w:proofErr w:type="spellEnd"/>
          </w:p>
          <w:p w:rsidR="00C82857" w:rsidRPr="009448C7" w:rsidRDefault="00C82857" w:rsidP="00C82857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iCs/>
                <w:spacing w:val="-1"/>
                <w:szCs w:val="24"/>
                <w:lang w:val="ru-RU"/>
              </w:rPr>
            </w:pPr>
            <w:r w:rsidRPr="009448C7">
              <w:rPr>
                <w:iCs/>
                <w:spacing w:val="-1"/>
                <w:szCs w:val="24"/>
                <w:lang w:val="ru-RU"/>
              </w:rPr>
              <w:t>Основные правила выполнения и обозначения сечений и разрезов на чертежах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iCs/>
                <w:spacing w:val="-1"/>
                <w:szCs w:val="24"/>
              </w:rPr>
              <w:t>Практические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приёмы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построения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наглядных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изображений</w:t>
            </w:r>
            <w:proofErr w:type="spellEnd"/>
          </w:p>
          <w:p w:rsidR="00C82857" w:rsidRPr="009448C7" w:rsidRDefault="00C82857" w:rsidP="00C82857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C82857" w:rsidRPr="009448C7" w:rsidRDefault="00C82857" w:rsidP="00C82857">
            <w:pPr>
              <w:pStyle w:val="a7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color w:val="C00000"/>
                <w:sz w:val="24"/>
                <w:szCs w:val="24"/>
              </w:rPr>
            </w:pPr>
            <w:r w:rsidRPr="009448C7">
              <w:rPr>
                <w:sz w:val="24"/>
                <w:szCs w:val="24"/>
              </w:rPr>
              <w:t>Методы и средства автоматизации решения позиционных задач любой степени сложности</w:t>
            </w:r>
          </w:p>
          <w:p w:rsidR="00C82857" w:rsidRPr="009448C7" w:rsidRDefault="00C82857" w:rsidP="00C82857">
            <w:pPr>
              <w:pStyle w:val="a7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color w:val="C00000"/>
                <w:sz w:val="24"/>
                <w:szCs w:val="24"/>
              </w:rPr>
            </w:pPr>
            <w:r w:rsidRPr="009448C7">
              <w:rPr>
                <w:sz w:val="24"/>
                <w:szCs w:val="24"/>
              </w:rPr>
              <w:t>Программные средства компьютерной графики для автоматизированного построения чертежей любой степени сложности</w:t>
            </w:r>
          </w:p>
        </w:tc>
      </w:tr>
      <w:tr w:rsidR="00C82857" w:rsidRPr="009448C7" w:rsidTr="00C8285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Анализировать форму моделей по их изображениям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Самостоятельно использовать законы, методы и приемы начертательной геометрии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решать метрические и позиционные задачи любой степени сложности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Самостоятельно</w:t>
            </w:r>
            <w:proofErr w:type="spellEnd"/>
            <w:r w:rsidRPr="009448C7">
              <w:rPr>
                <w:szCs w:val="24"/>
              </w:rPr>
              <w:t xml:space="preserve"> и </w:t>
            </w:r>
            <w:proofErr w:type="spellStart"/>
            <w:r w:rsidRPr="009448C7">
              <w:rPr>
                <w:szCs w:val="24"/>
              </w:rPr>
              <w:t>правильно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выполнять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чертежи</w:t>
            </w:r>
            <w:proofErr w:type="spellEnd"/>
          </w:p>
          <w:p w:rsidR="00C82857" w:rsidRPr="009448C7" w:rsidRDefault="00C82857" w:rsidP="00C82857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представлять форму деталей по их изображениям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Изображать и обозначать резьбу выполнять расчеты деталей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Самостоятельно оформлять конструкторскую документацию: выполнять чертежи деталей и элементов конструкций, сборочные чертежи и спецификацию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пользоваться стандартами и другими нормативными документами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Свободно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пользоваться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различными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графическими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системами</w:t>
            </w:r>
            <w:proofErr w:type="spellEnd"/>
          </w:p>
          <w:p w:rsidR="00C82857" w:rsidRPr="009448C7" w:rsidRDefault="00C82857" w:rsidP="00C82857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iCs/>
                <w:spacing w:val="-1"/>
                <w:szCs w:val="24"/>
              </w:rPr>
              <w:t>Пользоваться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измерительными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инструментами</w:t>
            </w:r>
            <w:proofErr w:type="spellEnd"/>
          </w:p>
        </w:tc>
      </w:tr>
      <w:tr w:rsidR="00C82857" w:rsidRPr="009448C7" w:rsidTr="00C8285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методами изображения пространственных форм на плоскости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Графическими способами решения метрических и позиционных задач любой степени сложности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Самостоятельно методами использования программных средств для выполнения чертежей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lastRenderedPageBreak/>
              <w:t>Свободно навыками работы с   современными программными средствами подготовки конструкторско-технологической  документации</w:t>
            </w:r>
          </w:p>
        </w:tc>
      </w:tr>
    </w:tbl>
    <w:p w:rsidR="00C82857" w:rsidRPr="009448C7" w:rsidRDefault="00C82857" w:rsidP="00C82857">
      <w:pPr>
        <w:rPr>
          <w:rFonts w:ascii="Times New Roman" w:hAnsi="Times New Roman" w:cs="Times New Roman"/>
          <w:lang w:eastAsia="ru-RU"/>
        </w:rPr>
        <w:sectPr w:rsidR="00C82857" w:rsidRPr="009448C7" w:rsidSect="00C8285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D241D" w:rsidRPr="009448C7" w:rsidRDefault="006D241D" w:rsidP="006D241D">
      <w:pPr>
        <w:pStyle w:val="1"/>
        <w:spacing w:before="0" w:after="0"/>
        <w:rPr>
          <w:rStyle w:val="FontStyle18"/>
          <w:b/>
          <w:sz w:val="24"/>
          <w:szCs w:val="24"/>
        </w:rPr>
      </w:pPr>
      <w:r w:rsidRPr="009448C7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</w:t>
      </w:r>
      <w:r w:rsidRPr="009448C7">
        <w:rPr>
          <w:rStyle w:val="FontStyle18"/>
          <w:sz w:val="24"/>
          <w:szCs w:val="24"/>
        </w:rPr>
        <w:t xml:space="preserve">) </w:t>
      </w:r>
    </w:p>
    <w:p w:rsidR="006D241D" w:rsidRPr="009448C7" w:rsidRDefault="006D241D" w:rsidP="006D241D">
      <w:pPr>
        <w:rPr>
          <w:rFonts w:ascii="Times New Roman" w:hAnsi="Times New Roman" w:cs="Times New Roman"/>
          <w:lang w:eastAsia="ru-RU"/>
        </w:rPr>
      </w:pPr>
    </w:p>
    <w:p w:rsidR="006D241D" w:rsidRPr="009448C7" w:rsidRDefault="006D241D" w:rsidP="006D241D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Pr="009448C7">
        <w:rPr>
          <w:rStyle w:val="FontStyle18"/>
          <w:b w:val="0"/>
          <w:sz w:val="24"/>
          <w:szCs w:val="24"/>
          <w:u w:val="single"/>
        </w:rPr>
        <w:t>6</w:t>
      </w:r>
      <w:r w:rsidRPr="009448C7">
        <w:rPr>
          <w:rStyle w:val="FontStyle18"/>
          <w:b w:val="0"/>
          <w:sz w:val="24"/>
          <w:szCs w:val="24"/>
        </w:rPr>
        <w:t>_ зачетных единиц _</w:t>
      </w:r>
      <w:r w:rsidRPr="009448C7">
        <w:rPr>
          <w:rStyle w:val="FontStyle18"/>
          <w:b w:val="0"/>
          <w:sz w:val="24"/>
          <w:szCs w:val="24"/>
          <w:u w:val="single"/>
        </w:rPr>
        <w:t>216</w:t>
      </w:r>
      <w:r w:rsidRPr="009448C7">
        <w:rPr>
          <w:rStyle w:val="FontStyle18"/>
          <w:b w:val="0"/>
          <w:sz w:val="24"/>
          <w:szCs w:val="24"/>
        </w:rPr>
        <w:t>_ акад. часов, в том числе:</w:t>
      </w:r>
    </w:p>
    <w:p w:rsidR="006D241D" w:rsidRPr="009448C7" w:rsidRDefault="006D241D" w:rsidP="006D241D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>–</w:t>
      </w:r>
      <w:r w:rsidRPr="009448C7">
        <w:rPr>
          <w:rStyle w:val="FontStyle18"/>
          <w:b w:val="0"/>
          <w:sz w:val="24"/>
          <w:szCs w:val="24"/>
        </w:rPr>
        <w:tab/>
        <w:t>контактная работа – _</w:t>
      </w:r>
      <w:r w:rsidRPr="009448C7">
        <w:rPr>
          <w:rStyle w:val="FontStyle18"/>
          <w:b w:val="0"/>
          <w:sz w:val="24"/>
          <w:szCs w:val="24"/>
          <w:u w:val="single"/>
        </w:rPr>
        <w:t>126,25</w:t>
      </w:r>
      <w:r w:rsidRPr="009448C7">
        <w:rPr>
          <w:rStyle w:val="FontStyle18"/>
          <w:b w:val="0"/>
          <w:sz w:val="24"/>
          <w:szCs w:val="24"/>
        </w:rPr>
        <w:t>_ акад. часов:</w:t>
      </w:r>
    </w:p>
    <w:p w:rsidR="006D241D" w:rsidRPr="009448C7" w:rsidRDefault="006D241D" w:rsidP="006D241D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ab/>
        <w:t>–</w:t>
      </w:r>
      <w:r w:rsidRPr="009448C7">
        <w:rPr>
          <w:rStyle w:val="FontStyle18"/>
          <w:b w:val="0"/>
          <w:sz w:val="24"/>
          <w:szCs w:val="24"/>
        </w:rPr>
        <w:tab/>
        <w:t>аудиторная – _</w:t>
      </w:r>
      <w:r w:rsidRPr="009448C7">
        <w:rPr>
          <w:rStyle w:val="FontStyle18"/>
          <w:b w:val="0"/>
          <w:sz w:val="24"/>
          <w:szCs w:val="24"/>
          <w:u w:val="single"/>
        </w:rPr>
        <w:t>123</w:t>
      </w:r>
      <w:r w:rsidRPr="009448C7">
        <w:rPr>
          <w:rStyle w:val="FontStyle18"/>
          <w:b w:val="0"/>
          <w:sz w:val="24"/>
          <w:szCs w:val="24"/>
        </w:rPr>
        <w:t>_ акад. часов;</w:t>
      </w:r>
    </w:p>
    <w:p w:rsidR="006D241D" w:rsidRPr="009448C7" w:rsidRDefault="006D241D" w:rsidP="006D241D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ab/>
        <w:t>–</w:t>
      </w:r>
      <w:r w:rsidRPr="009448C7">
        <w:rPr>
          <w:rStyle w:val="FontStyle18"/>
          <w:b w:val="0"/>
          <w:sz w:val="24"/>
          <w:szCs w:val="24"/>
        </w:rPr>
        <w:tab/>
        <w:t>внеаудиторная – _</w:t>
      </w:r>
      <w:r w:rsidRPr="009448C7">
        <w:rPr>
          <w:rStyle w:val="FontStyle18"/>
          <w:b w:val="0"/>
          <w:sz w:val="24"/>
          <w:szCs w:val="24"/>
          <w:u w:val="single"/>
        </w:rPr>
        <w:t>3,25</w:t>
      </w:r>
      <w:r w:rsidRPr="009448C7">
        <w:rPr>
          <w:rStyle w:val="FontStyle18"/>
          <w:b w:val="0"/>
          <w:sz w:val="24"/>
          <w:szCs w:val="24"/>
        </w:rPr>
        <w:t xml:space="preserve">_ акад. часов </w:t>
      </w:r>
    </w:p>
    <w:p w:rsidR="006D241D" w:rsidRPr="009448C7" w:rsidRDefault="006D241D" w:rsidP="006D241D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>–</w:t>
      </w:r>
      <w:r w:rsidRPr="009448C7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Pr="009448C7">
        <w:rPr>
          <w:rStyle w:val="FontStyle18"/>
          <w:b w:val="0"/>
          <w:sz w:val="24"/>
          <w:szCs w:val="24"/>
          <w:u w:val="single"/>
        </w:rPr>
        <w:t>54,05</w:t>
      </w:r>
      <w:r w:rsidRPr="009448C7">
        <w:rPr>
          <w:rStyle w:val="FontStyle18"/>
          <w:b w:val="0"/>
          <w:sz w:val="24"/>
          <w:szCs w:val="24"/>
        </w:rPr>
        <w:t>_ акад. часов;</w:t>
      </w:r>
    </w:p>
    <w:p w:rsidR="006D241D" w:rsidRPr="009448C7" w:rsidRDefault="006D241D" w:rsidP="006D241D">
      <w:pPr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>–</w:t>
      </w:r>
      <w:r w:rsidRPr="009448C7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6D241D" w:rsidRPr="009448C7" w:rsidRDefault="006D241D" w:rsidP="006D241D">
      <w:pPr>
        <w:spacing w:after="0" w:line="240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9"/>
        <w:gridCol w:w="502"/>
        <w:gridCol w:w="525"/>
        <w:gridCol w:w="654"/>
        <w:gridCol w:w="934"/>
        <w:gridCol w:w="932"/>
        <w:gridCol w:w="3109"/>
        <w:gridCol w:w="2817"/>
        <w:gridCol w:w="1048"/>
      </w:tblGrid>
      <w:tr w:rsidR="006D241D" w:rsidRPr="009448C7" w:rsidTr="00C82857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6D241D" w:rsidRPr="009448C7" w:rsidRDefault="006D241D" w:rsidP="00C8285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D241D" w:rsidRPr="009448C7" w:rsidRDefault="006D241D" w:rsidP="00C8285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6D241D" w:rsidRPr="009448C7" w:rsidRDefault="006D241D" w:rsidP="00C8285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448C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6" w:type="pct"/>
            <w:gridSpan w:val="3"/>
            <w:vAlign w:val="center"/>
          </w:tcPr>
          <w:p w:rsidR="006D241D" w:rsidRPr="009448C7" w:rsidRDefault="006D241D" w:rsidP="00C8285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6D241D" w:rsidRPr="009448C7" w:rsidRDefault="006D241D" w:rsidP="00C8285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6D241D" w:rsidRPr="009448C7" w:rsidRDefault="006D241D" w:rsidP="00C8285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448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6D241D" w:rsidRPr="009448C7" w:rsidRDefault="006D241D" w:rsidP="00C8285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6D241D" w:rsidRPr="009448C7" w:rsidRDefault="006D241D" w:rsidP="00C8285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D241D" w:rsidRPr="009448C7" w:rsidTr="00C82857">
        <w:trPr>
          <w:cantSplit/>
          <w:trHeight w:val="1134"/>
          <w:tblHeader/>
        </w:trPr>
        <w:tc>
          <w:tcPr>
            <w:tcW w:w="1415" w:type="pct"/>
            <w:vMerge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vMerge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proofErr w:type="spellStart"/>
            <w:r w:rsidRPr="009448C7">
              <w:t>лаборат</w:t>
            </w:r>
            <w:proofErr w:type="spellEnd"/>
            <w:r w:rsidRPr="009448C7">
              <w:t>.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proofErr w:type="spellStart"/>
            <w:r w:rsidRPr="009448C7">
              <w:t>практич</w:t>
            </w:r>
            <w:proofErr w:type="spellEnd"/>
            <w:r w:rsidRPr="009448C7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  <w:tc>
          <w:tcPr>
            <w:tcW w:w="1067" w:type="pct"/>
            <w:vMerge/>
            <w:textDirection w:val="btLr"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</w:tr>
      <w:tr w:rsidR="006D241D" w:rsidRPr="009448C7" w:rsidTr="00C82857">
        <w:trPr>
          <w:trHeight w:val="268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448C7">
              <w:t>1. Раздел 1 семестр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rPr>
                <w:spacing w:val="2"/>
              </w:rPr>
            </w:pPr>
            <w:r w:rsidRPr="009448C7">
              <w:t>1.1. Тема</w:t>
            </w:r>
            <w:r w:rsidRPr="009448C7">
              <w:rPr>
                <w:spacing w:val="-5"/>
              </w:rPr>
              <w:t xml:space="preserve"> </w:t>
            </w:r>
            <w:r w:rsidRPr="009448C7">
              <w:rPr>
                <w:spacing w:val="-5"/>
                <w:u w:val="single"/>
              </w:rPr>
              <w:t xml:space="preserve">Введение. </w:t>
            </w:r>
            <w:r w:rsidRPr="009448C7">
              <w:rPr>
                <w:u w:val="single"/>
              </w:rPr>
              <w:t>Предмет</w:t>
            </w:r>
            <w:r w:rsidRPr="009448C7">
              <w:t xml:space="preserve"> и метод </w:t>
            </w:r>
            <w:r w:rsidRPr="009448C7">
              <w:rPr>
                <w:u w:val="single"/>
              </w:rPr>
              <w:t>начертательной геометрии</w:t>
            </w:r>
            <w:r w:rsidRPr="009448C7">
              <w:t xml:space="preserve">. Основные сведения о проецировании. Система трех плоскостей проекций. </w:t>
            </w:r>
            <w:r w:rsidRPr="009448C7">
              <w:rPr>
                <w:spacing w:val="-5"/>
                <w:u w:val="single"/>
              </w:rPr>
              <w:t>Задание точки на комплексном чертеже Монжа.</w:t>
            </w:r>
            <w:r w:rsidRPr="009448C7">
              <w:rPr>
                <w:spacing w:val="-5"/>
              </w:rPr>
              <w:t xml:space="preserve"> </w:t>
            </w:r>
            <w:r w:rsidRPr="009448C7">
              <w:t xml:space="preserve">Эпюр </w:t>
            </w:r>
            <w:r w:rsidRPr="009448C7">
              <w:rPr>
                <w:spacing w:val="-5"/>
              </w:rPr>
              <w:t xml:space="preserve">Монжа и его свойства. Взаимное расположение двух точек. </w:t>
            </w:r>
            <w:r w:rsidRPr="009448C7">
              <w:rPr>
                <w:spacing w:val="2"/>
              </w:rPr>
              <w:t xml:space="preserve"> 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</w:pPr>
            <w:r w:rsidRPr="009448C7">
              <w:rPr>
                <w:spacing w:val="2"/>
              </w:rPr>
              <w:t>Знакомство с графическим редактором</w:t>
            </w:r>
            <w:r w:rsidRPr="009448C7">
              <w:rPr>
                <w:spacing w:val="-5"/>
              </w:rPr>
              <w:t xml:space="preserve"> Компас. В</w:t>
            </w:r>
            <w:r w:rsidRPr="009448C7">
              <w:rPr>
                <w:bCs/>
                <w:iCs/>
                <w:spacing w:val="-6"/>
              </w:rPr>
              <w:t xml:space="preserve">ыполнение чертёжа плоского контура (задания </w:t>
            </w:r>
            <w:r w:rsidRPr="009448C7">
              <w:rPr>
                <w:bCs/>
                <w:iCs/>
                <w:spacing w:val="-2"/>
              </w:rPr>
              <w:t>индивидуальные).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  <w:rPr>
                <w:spacing w:val="-6"/>
              </w:rPr>
            </w:pPr>
            <w:r w:rsidRPr="009448C7">
              <w:t xml:space="preserve">1.2. Тема </w:t>
            </w:r>
            <w:r w:rsidRPr="009448C7">
              <w:rPr>
                <w:spacing w:val="-4"/>
                <w:u w:val="single"/>
              </w:rPr>
              <w:t>Задание прямой линии на комплексном чертеже Монжа</w:t>
            </w:r>
            <w:r w:rsidRPr="009448C7">
              <w:rPr>
                <w:spacing w:val="-4"/>
              </w:rPr>
              <w:t xml:space="preserve">. Частные положения прямой в пространстве. Точка на </w:t>
            </w:r>
            <w:r w:rsidRPr="009448C7">
              <w:rPr>
                <w:spacing w:val="-1"/>
              </w:rPr>
              <w:t xml:space="preserve">прямой. Взаимное положение </w:t>
            </w:r>
            <w:r w:rsidRPr="009448C7">
              <w:rPr>
                <w:spacing w:val="-1"/>
              </w:rPr>
              <w:lastRenderedPageBreak/>
              <w:t xml:space="preserve">прямых. Определение натуральной величины отрезка и </w:t>
            </w:r>
            <w:r w:rsidRPr="009448C7">
              <w:t xml:space="preserve">углов его наклона к плоскостям проекций. Деление отрезка в заданном отношении. Особенности проецирования прямого угла. </w:t>
            </w:r>
            <w:r w:rsidRPr="009448C7">
              <w:rPr>
                <w:spacing w:val="-6"/>
              </w:rPr>
              <w:t xml:space="preserve">Задание плоских и пространственных </w:t>
            </w:r>
            <w:r w:rsidRPr="009448C7">
              <w:rPr>
                <w:spacing w:val="-6"/>
                <w:u w:val="single"/>
              </w:rPr>
              <w:t>кривых линий</w:t>
            </w:r>
            <w:r w:rsidRPr="009448C7">
              <w:rPr>
                <w:spacing w:val="-6"/>
              </w:rPr>
              <w:t xml:space="preserve"> на комплексном чертеже Монжа.</w:t>
            </w:r>
            <w:r w:rsidRPr="009448C7">
              <w:rPr>
                <w:spacing w:val="-3"/>
              </w:rPr>
              <w:t xml:space="preserve"> </w:t>
            </w:r>
            <w:r w:rsidRPr="009448C7">
              <w:rPr>
                <w:spacing w:val="-6"/>
              </w:rPr>
              <w:t>Окружность в проецирующей плоскости. Проекции цилиндрической винтовой линии.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</w:pPr>
            <w:r w:rsidRPr="009448C7">
              <w:rPr>
                <w:bCs/>
                <w:iCs/>
                <w:spacing w:val="-6"/>
              </w:rPr>
              <w:t>Окончательное оформление чертёжа плоского контура средствами системы Компас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решение индивидуальных задач;</w:t>
            </w:r>
          </w:p>
          <w:p w:rsidR="006D241D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D40065" w:rsidRPr="009448C7" w:rsidRDefault="00D40065" w:rsidP="00D40065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</w:t>
            </w: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  (Эпюр 1 "Точка, прямая, плоскость")</w:t>
            </w:r>
          </w:p>
          <w:p w:rsidR="00D40065" w:rsidRPr="009448C7" w:rsidRDefault="00D40065" w:rsidP="00D40065">
            <w:pPr>
              <w:pStyle w:val="Style3"/>
              <w:widowControl/>
              <w:ind w:left="253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CA5F6D" w:rsidRPr="00FF6DE0" w:rsidRDefault="006D241D" w:rsidP="00CA5F6D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№1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"Точка, прямая, 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плоскость"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lastRenderedPageBreak/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lastRenderedPageBreak/>
              <w:t xml:space="preserve">1.3. Тема  </w:t>
            </w:r>
            <w:r w:rsidRPr="009448C7">
              <w:rPr>
                <w:spacing w:val="-4"/>
                <w:u w:val="single"/>
              </w:rPr>
              <w:t>Задание на чертеже Монжа плоскости</w:t>
            </w:r>
            <w:r w:rsidRPr="009448C7">
              <w:rPr>
                <w:spacing w:val="-4"/>
              </w:rPr>
              <w:t xml:space="preserve">. </w:t>
            </w:r>
            <w:r w:rsidRPr="009448C7">
              <w:rPr>
                <w:spacing w:val="-3"/>
              </w:rPr>
              <w:t>Частные положения плоскостей в пространстве</w:t>
            </w:r>
            <w:r w:rsidRPr="009448C7">
              <w:rPr>
                <w:spacing w:val="-6"/>
              </w:rPr>
              <w:t xml:space="preserve">. </w:t>
            </w:r>
            <w:r w:rsidRPr="009448C7">
              <w:rPr>
                <w:spacing w:val="-4"/>
              </w:rPr>
              <w:t xml:space="preserve">Точка и прямая в плоскости. </w:t>
            </w:r>
            <w:r w:rsidRPr="009448C7">
              <w:rPr>
                <w:spacing w:val="-3"/>
              </w:rPr>
              <w:t xml:space="preserve">Главные линии плоскости. </w:t>
            </w:r>
            <w:r w:rsidRPr="009448C7">
              <w:t xml:space="preserve">Решение </w:t>
            </w:r>
            <w:r w:rsidRPr="009448C7">
              <w:rPr>
                <w:spacing w:val="-2"/>
              </w:rPr>
              <w:t xml:space="preserve">позиционных задач: взаимное положение плоскостей, взаимное положение прямой </w:t>
            </w:r>
            <w:r w:rsidRPr="009448C7">
              <w:rPr>
                <w:spacing w:val="-3"/>
              </w:rPr>
              <w:t>линии и плоскости.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выполнение практических графических работ (Эпюр №1 </w:t>
            </w:r>
            <w:r w:rsidR="00D40065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"Точка, прямая, плоскость"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D241D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D40065" w:rsidRPr="00D40065" w:rsidRDefault="00D40065" w:rsidP="00D40065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К. р.№1 "Точка. Прямая. Плоскость"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CA5F6D" w:rsidRPr="00FF6DE0" w:rsidRDefault="006D241D" w:rsidP="00CA5F6D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№1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"Точка, прямая, плоскость"</w:t>
            </w:r>
          </w:p>
          <w:p w:rsidR="00CA5F6D" w:rsidRPr="00FF6DE0" w:rsidRDefault="006D241D" w:rsidP="00CA5F6D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№1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"Точка, прямая, плоскость"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1.4. Тема  </w:t>
            </w: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Задание на чертеже Монжа </w:t>
            </w: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>поверхности</w:t>
            </w: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Способы    задания </w:t>
            </w:r>
            <w:r w:rsidRPr="009448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поверхностей. </w:t>
            </w: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Классификация    поверхностей (</w:t>
            </w:r>
            <w:r w:rsidRPr="009448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Поверхности линейчатые, винтовые, циклические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448C7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>Многогранники)</w:t>
            </w:r>
            <w:r w:rsidRPr="009448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Понятие о контуре, </w:t>
            </w:r>
            <w:r w:rsidRPr="009448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очерке поверхности.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48C7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>Задание на чертеже Монжа поверхностей вращения</w:t>
            </w:r>
            <w:r w:rsidRPr="009448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. Позиционные задачи на построение </w:t>
            </w:r>
            <w:r w:rsidRPr="009448C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проекций точек и линий, лежащих на поверхности.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(Эпюр №2</w:t>
            </w:r>
            <w:r w:rsidR="00D40065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 "Пересечение прямой с плоскостью. Поверхность"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D241D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D40065" w:rsidRDefault="00D40065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К. р.№2 " Пересечение прямой с плоскостью. Точка и линия на поверхности "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№2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"Пересечение прямой с плоскостью. Поверхность"</w:t>
            </w:r>
            <w:r w:rsidRPr="009448C7">
              <w:rPr>
                <w:rStyle w:val="FontStyle18"/>
                <w:sz w:val="24"/>
                <w:szCs w:val="24"/>
              </w:rPr>
              <w:t>К.р. №2</w:t>
            </w:r>
            <w:r w:rsidR="00CA5F6D">
              <w:rPr>
                <w:rStyle w:val="FontStyle18"/>
                <w:sz w:val="24"/>
                <w:szCs w:val="24"/>
              </w:rPr>
              <w:t>"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Пересечение прямой с плоскостью. Точка и линия на поверхности "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1.5. Тема  Сечение тел проецирующей плоскостью. Решение </w:t>
            </w: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>позиционных задач</w:t>
            </w: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: </w:t>
            </w:r>
            <w:r w:rsidRPr="009448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пересечение проецирующей плоскости с </w:t>
            </w: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поверхностью.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241D" w:rsidRPr="009448C7" w:rsidRDefault="006D241D" w:rsidP="00C82857">
            <w:pPr>
              <w:pStyle w:val="Style5"/>
            </w:pPr>
            <w:r w:rsidRPr="009448C7">
              <w:t>Моделирование поверхностей вращения в системе Компас-График (Варианты заданий эпюра 3 – «Тело с вырезом»). Инструкция к работе студенту выдается.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(Эпюр №3</w:t>
            </w:r>
            <w:r w:rsidR="00D40065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 "Тело с вырезом"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D241D" w:rsidRPr="00D40065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CA5F6D" w:rsidRPr="009448C7" w:rsidRDefault="006D241D" w:rsidP="00CA5F6D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№3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"Тело с вырезом"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1.6. Тема  </w:t>
            </w:r>
            <w:r w:rsidRPr="009448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Способы преобразования чертежа</w:t>
            </w:r>
            <w:r w:rsidRPr="009448C7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(способ замены </w:t>
            </w: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плоскостей проекций и способ вращения). </w:t>
            </w:r>
            <w:r w:rsidRPr="009448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Метрические задачи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241D" w:rsidRPr="009448C7" w:rsidRDefault="006D241D" w:rsidP="00C82857">
            <w:pPr>
              <w:pStyle w:val="Style5"/>
            </w:pPr>
            <w:r w:rsidRPr="009448C7">
              <w:rPr>
                <w:spacing w:val="-4"/>
              </w:rPr>
              <w:t>Построение    характерных    точек    линии сечения поверхности плоскостью. Оформление чертежа средствами системы Компас.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D40065" w:rsidRPr="009448C7" w:rsidRDefault="00D40065" w:rsidP="00D40065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(Эпюр №3</w:t>
            </w: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 "Тело с вырезом"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D40065" w:rsidRPr="00D40065" w:rsidRDefault="00D40065" w:rsidP="00D40065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К. р.№3 " Пересечение поверхности плоскостью"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Эпюр №3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"Тело с вырезом"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№3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 Пересечение поверхности плоскостью"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lastRenderedPageBreak/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1.7. Тема  </w:t>
            </w: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Частные случаи пересечения поверхностей. </w:t>
            </w:r>
            <w:r w:rsidRPr="009448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Взаимное пересечение поверхностей. Метод вспомогательных секущих плоскостей.</w:t>
            </w:r>
            <w:r w:rsidRPr="009448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Метод вспомогательных </w:t>
            </w: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сфер при построении линий пересечения поверхностей.</w:t>
            </w:r>
            <w:r w:rsidRPr="009448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48C7">
              <w:rPr>
                <w:rFonts w:ascii="Times New Roman" w:hAnsi="Times New Roman" w:cs="Times New Roman"/>
                <w:spacing w:val="1"/>
                <w:sz w:val="24"/>
                <w:szCs w:val="24"/>
                <w:u w:val="single"/>
              </w:rPr>
              <w:t xml:space="preserve">Обобщённые позиционные </w:t>
            </w:r>
            <w:r w:rsidRPr="009448C7">
              <w:rPr>
                <w:rFonts w:ascii="Times New Roman" w:hAnsi="Times New Roman" w:cs="Times New Roman"/>
                <w:spacing w:val="4"/>
                <w:sz w:val="24"/>
                <w:szCs w:val="24"/>
                <w:u w:val="single"/>
              </w:rPr>
              <w:t>задачи.</w:t>
            </w: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</w:t>
            </w:r>
          </w:p>
          <w:p w:rsidR="006D241D" w:rsidRPr="009448C7" w:rsidRDefault="006D241D" w:rsidP="00C82857">
            <w:pPr>
              <w:pStyle w:val="Style5"/>
            </w:pPr>
            <w:r w:rsidRPr="009448C7">
              <w:rPr>
                <w:spacing w:val="-4"/>
              </w:rPr>
              <w:t>Построение    3-</w:t>
            </w:r>
            <w:r w:rsidRPr="009448C7">
              <w:rPr>
                <w:spacing w:val="-4"/>
                <w:lang w:val="en-US"/>
              </w:rPr>
              <w:t>D</w:t>
            </w:r>
            <w:r w:rsidRPr="009448C7">
              <w:rPr>
                <w:spacing w:val="-4"/>
              </w:rPr>
              <w:t xml:space="preserve"> модели </w:t>
            </w:r>
            <w:r w:rsidRPr="009448C7">
              <w:rPr>
                <w:spacing w:val="-2"/>
              </w:rPr>
              <w:t xml:space="preserve">пересекающихся  поверхностей.  Построение </w:t>
            </w:r>
            <w:r w:rsidRPr="009448C7">
              <w:rPr>
                <w:spacing w:val="-2"/>
                <w:u w:val="single"/>
              </w:rPr>
              <w:t>аксонометрии</w:t>
            </w:r>
            <w:r w:rsidRPr="009448C7">
              <w:rPr>
                <w:spacing w:val="-2"/>
              </w:rPr>
              <w:t xml:space="preserve"> пересекающихся поверхностей. Инструкция  к  работе  студенту  выдаётся  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(Эпюр №4</w:t>
            </w:r>
            <w:r w:rsidR="00D40065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 "Пересечение поверхностей"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№4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"Пересечение поверхностей"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  <w:u w:val="single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1.8. Тема </w:t>
            </w:r>
            <w:r w:rsidRPr="009448C7">
              <w:rPr>
                <w:rFonts w:ascii="Times New Roman" w:hAnsi="Times New Roman" w:cs="Times New Roman"/>
                <w:spacing w:val="-5"/>
                <w:sz w:val="24"/>
                <w:szCs w:val="24"/>
                <w:u w:val="single"/>
              </w:rPr>
              <w:t xml:space="preserve">Построение развёрток </w:t>
            </w: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  <w:u w:val="single"/>
              </w:rPr>
              <w:t>поверхностей</w:t>
            </w:r>
          </w:p>
          <w:p w:rsidR="006D241D" w:rsidRPr="009448C7" w:rsidRDefault="006D241D" w:rsidP="00C82857">
            <w:pPr>
              <w:pStyle w:val="Style5"/>
            </w:pPr>
            <w:r w:rsidRPr="009448C7">
              <w:rPr>
                <w:spacing w:val="-5"/>
              </w:rPr>
              <w:t xml:space="preserve">Окончательное оформление чертежа </w:t>
            </w:r>
            <w:r w:rsidRPr="009448C7">
              <w:rPr>
                <w:spacing w:val="-5"/>
              </w:rPr>
              <w:lastRenderedPageBreak/>
              <w:t>пересекающихся поверхностей средствами системы Компас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решение индивидуальных задач;</w:t>
            </w:r>
          </w:p>
          <w:p w:rsidR="006D241D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D40065" w:rsidRPr="009448C7" w:rsidRDefault="00D40065" w:rsidP="00D40065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(Эпюр №4</w:t>
            </w: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 "Пересечение поверхностей"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D40065" w:rsidRPr="00D40065" w:rsidRDefault="00D40065" w:rsidP="00D40065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К.р.№4"Взаимное пересечение поверхностей"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Эпюр №</w:t>
            </w:r>
            <w:r w:rsidR="00D400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"Пересечение поверхностей"</w:t>
            </w:r>
            <w:r w:rsidRPr="009448C7">
              <w:rPr>
                <w:rStyle w:val="FontStyle18"/>
                <w:sz w:val="24"/>
                <w:szCs w:val="24"/>
              </w:rPr>
              <w:t>К.р. №4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"Взаимное пересечение поверхностей"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lastRenderedPageBreak/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lastRenderedPageBreak/>
              <w:t xml:space="preserve">1.9. Тема  </w:t>
            </w:r>
            <w:r w:rsidRPr="009448C7">
              <w:rPr>
                <w:spacing w:val="-5"/>
                <w:u w:val="single"/>
              </w:rPr>
              <w:t>Касательные линии и плоскости к поверхности.</w:t>
            </w:r>
            <w:r w:rsidRPr="009448C7">
              <w:rPr>
                <w:spacing w:val="-5"/>
              </w:rPr>
              <w:t xml:space="preserve"> </w:t>
            </w:r>
            <w:r w:rsidRPr="009448C7">
              <w:rPr>
                <w:spacing w:val="-6"/>
              </w:rPr>
              <w:t>Обзорная лекция по курсу.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99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</w:pPr>
            <w:r w:rsidRPr="009448C7">
              <w:t>Итого по разделу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17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34</w:t>
            </w:r>
            <w:r w:rsidR="006D241D" w:rsidRPr="009448C7">
              <w:t>/14И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18,15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</w:tr>
      <w:tr w:rsidR="006D241D" w:rsidRPr="009448C7" w:rsidTr="00C82857">
        <w:trPr>
          <w:trHeight w:val="341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rPr>
                <w:b/>
              </w:rPr>
            </w:pPr>
            <w:r w:rsidRPr="009448C7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17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34</w:t>
            </w:r>
            <w:r w:rsidR="006D241D" w:rsidRPr="009448C7">
              <w:t>/14И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18,15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b/>
              </w:rPr>
              <w:t xml:space="preserve"> 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82857" w:rsidRPr="009448C7" w:rsidTr="00C82857">
        <w:trPr>
          <w:trHeight w:val="275"/>
        </w:trPr>
        <w:tc>
          <w:tcPr>
            <w:tcW w:w="1415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77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067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48C7">
              <w:rPr>
                <w:b/>
              </w:rPr>
              <w:t>экзамен</w:t>
            </w:r>
          </w:p>
        </w:tc>
        <w:tc>
          <w:tcPr>
            <w:tcW w:w="363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D241D" w:rsidRPr="009448C7" w:rsidTr="00C82857">
        <w:trPr>
          <w:trHeight w:val="268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rPr>
                <w:b/>
              </w:rPr>
            </w:pPr>
            <w:r w:rsidRPr="009448C7">
              <w:rPr>
                <w:b/>
              </w:rPr>
              <w:t>2. Раздел 2 семестр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  <w:rPr>
                <w:spacing w:val="-6"/>
              </w:rPr>
            </w:pPr>
            <w:r w:rsidRPr="009448C7">
              <w:t>2.1. Тема</w:t>
            </w:r>
            <w:r w:rsidRPr="009448C7">
              <w:rPr>
                <w:iCs/>
                <w:spacing w:val="-1"/>
              </w:rPr>
              <w:t xml:space="preserve"> </w:t>
            </w:r>
            <w:r w:rsidRPr="009448C7">
              <w:rPr>
                <w:iCs/>
                <w:spacing w:val="-2"/>
              </w:rPr>
              <w:t xml:space="preserve">Стандарты, относящиеся к </w:t>
            </w:r>
            <w:r w:rsidRPr="009448C7">
              <w:rPr>
                <w:iCs/>
                <w:u w:val="single"/>
              </w:rPr>
              <w:t>оформлению конструкторской документации</w:t>
            </w:r>
            <w:r w:rsidRPr="009448C7">
              <w:rPr>
                <w:iCs/>
              </w:rPr>
              <w:t xml:space="preserve"> </w:t>
            </w:r>
            <w:r w:rsidRPr="009448C7">
              <w:rPr>
                <w:iCs/>
                <w:u w:val="single"/>
              </w:rPr>
              <w:t>(чертежей)</w:t>
            </w:r>
            <w:r w:rsidRPr="009448C7">
              <w:rPr>
                <w:iCs/>
              </w:rPr>
              <w:t xml:space="preserve">: 2.101....2.109, 2.301, 2.302, </w:t>
            </w:r>
            <w:r w:rsidRPr="009448C7">
              <w:rPr>
                <w:iCs/>
                <w:spacing w:val="-1"/>
              </w:rPr>
              <w:t xml:space="preserve">2.303, 2.304, 2.306 Особенности требований, </w:t>
            </w:r>
            <w:r w:rsidRPr="009448C7">
              <w:rPr>
                <w:iCs/>
                <w:spacing w:val="-1"/>
              </w:rPr>
              <w:lastRenderedPageBreak/>
              <w:t xml:space="preserve">предъявляемых к </w:t>
            </w:r>
            <w:r w:rsidRPr="009448C7">
              <w:rPr>
                <w:iCs/>
                <w:spacing w:val="-2"/>
              </w:rPr>
              <w:t xml:space="preserve">машиностроительным и строительным чертежам. </w:t>
            </w:r>
            <w:r w:rsidRPr="009448C7">
              <w:rPr>
                <w:iCs/>
                <w:spacing w:val="-1"/>
              </w:rPr>
              <w:t>ГОСТ 2.305 «</w:t>
            </w:r>
            <w:r w:rsidRPr="009448C7">
              <w:rPr>
                <w:iCs/>
                <w:spacing w:val="-1"/>
                <w:u w:val="single"/>
              </w:rPr>
              <w:t>Изображения</w:t>
            </w:r>
            <w:r w:rsidRPr="009448C7">
              <w:rPr>
                <w:iCs/>
                <w:spacing w:val="-1"/>
              </w:rPr>
              <w:t xml:space="preserve"> - виды, разрезы, сечения». </w:t>
            </w:r>
            <w:r w:rsidRPr="009448C7">
              <w:rPr>
                <w:iCs/>
                <w:spacing w:val="-1"/>
                <w:u w:val="single"/>
              </w:rPr>
              <w:t>Надписи и обозначения</w:t>
            </w:r>
            <w:r w:rsidRPr="009448C7">
              <w:rPr>
                <w:iCs/>
                <w:spacing w:val="-1"/>
              </w:rPr>
              <w:t xml:space="preserve"> </w:t>
            </w:r>
            <w:r w:rsidRPr="009448C7">
              <w:rPr>
                <w:iCs/>
                <w:spacing w:val="-1"/>
                <w:u w:val="single"/>
              </w:rPr>
              <w:t>сопровождающие виды, разрезы, сечения</w:t>
            </w:r>
            <w:r w:rsidRPr="009448C7">
              <w:rPr>
                <w:iCs/>
                <w:spacing w:val="-1"/>
              </w:rPr>
              <w:t xml:space="preserve">. </w:t>
            </w:r>
            <w:r w:rsidRPr="009448C7">
              <w:rPr>
                <w:iCs/>
                <w:spacing w:val="-2"/>
              </w:rPr>
              <w:t xml:space="preserve">Составление эскизов модели. Порядок </w:t>
            </w:r>
            <w:proofErr w:type="spellStart"/>
            <w:r w:rsidRPr="009448C7">
              <w:rPr>
                <w:iCs/>
                <w:spacing w:val="-2"/>
              </w:rPr>
              <w:t>эскизирования</w:t>
            </w:r>
            <w:proofErr w:type="spellEnd"/>
            <w:r w:rsidRPr="009448C7">
              <w:rPr>
                <w:iCs/>
                <w:spacing w:val="-2"/>
              </w:rPr>
              <w:t>. ГОСТ 2.307 «Нанесение разме</w:t>
            </w:r>
            <w:r w:rsidRPr="009448C7">
              <w:rPr>
                <w:iCs/>
                <w:spacing w:val="-2"/>
              </w:rPr>
              <w:softHyphen/>
              <w:t>ров». Последовательность нанесения размеров на эскиз модели.</w:t>
            </w:r>
            <w:r w:rsidRPr="009448C7">
              <w:rPr>
                <w:iCs/>
                <w:spacing w:val="-1"/>
                <w:u w:val="single"/>
              </w:rPr>
              <w:t xml:space="preserve"> Элементы геометрии деталей</w:t>
            </w:r>
            <w:r w:rsidRPr="009448C7">
              <w:rPr>
                <w:iCs/>
                <w:spacing w:val="-1"/>
              </w:rPr>
              <w:t>. Выполнение эскиза модели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6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выполнение практических 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графических работ (</w:t>
            </w:r>
            <w:r w:rsidRPr="009448C7">
              <w:rPr>
                <w:iCs/>
                <w:spacing w:val="-1"/>
                <w:sz w:val="18"/>
                <w:szCs w:val="18"/>
              </w:rPr>
              <w:t>«Эскизы моделей», «Проекционное черчение»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:rsidR="006D241D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D40065" w:rsidRDefault="00D40065" w:rsidP="00D40065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К.р.№1 по ГОСТ2.301-2.307.</w:t>
            </w:r>
          </w:p>
          <w:p w:rsidR="00D40065" w:rsidRPr="009448C7" w:rsidRDefault="00D40065" w:rsidP="00D40065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К.р.№1 по ГОСТ 2.305-2008 (10вопросов)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«Эскизы моделей»</w:t>
            </w:r>
          </w:p>
          <w:p w:rsidR="00CA5F6D" w:rsidRPr="003A160C" w:rsidRDefault="006D241D" w:rsidP="00CA5F6D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№1</w:t>
            </w:r>
            <w:r w:rsidR="00CA5F6D" w:rsidRPr="003A16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 ГОСТ2.301-2.307.</w:t>
            </w:r>
          </w:p>
          <w:p w:rsidR="006D241D" w:rsidRPr="009448C7" w:rsidRDefault="00CA5F6D" w:rsidP="00CA5F6D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3A16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К.р.№1 по ГОСТ 2.305-</w:t>
            </w:r>
            <w:r w:rsidRPr="003A160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2008 (10вопросов)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lastRenderedPageBreak/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lastRenderedPageBreak/>
              <w:t xml:space="preserve">2.2. Тема  </w:t>
            </w:r>
            <w:proofErr w:type="spellStart"/>
            <w:r w:rsidRPr="009448C7">
              <w:t>Тема</w:t>
            </w:r>
            <w:proofErr w:type="spellEnd"/>
            <w:r w:rsidRPr="009448C7">
              <w:t xml:space="preserve">  </w:t>
            </w:r>
            <w:r w:rsidRPr="009448C7">
              <w:rPr>
                <w:iCs/>
                <w:spacing w:val="-1"/>
              </w:rPr>
              <w:t xml:space="preserve">Виды конструкторских документов. </w:t>
            </w:r>
            <w:r w:rsidRPr="009448C7">
              <w:rPr>
                <w:iCs/>
                <w:spacing w:val="-1"/>
                <w:u w:val="single"/>
              </w:rPr>
              <w:t>Рабочий чертёж детали.</w:t>
            </w:r>
            <w:r w:rsidRPr="009448C7">
              <w:rPr>
                <w:iCs/>
                <w:spacing w:val="-1"/>
              </w:rPr>
              <w:t xml:space="preserve"> Выбор изображений и их количества. Условности и </w:t>
            </w:r>
            <w:r w:rsidRPr="009448C7">
              <w:rPr>
                <w:iCs/>
                <w:spacing w:val="-2"/>
              </w:rPr>
              <w:t xml:space="preserve">упрощения на рабочих чертежах деталей. </w:t>
            </w:r>
            <w:r w:rsidRPr="009448C7">
              <w:rPr>
                <w:iCs/>
                <w:spacing w:val="-1"/>
              </w:rPr>
              <w:t>Выполнение задания «Проекционное черчение</w:t>
            </w:r>
            <w:r w:rsidRPr="009448C7">
              <w:rPr>
                <w:iCs/>
                <w:spacing w:val="-2"/>
              </w:rPr>
              <w:t>»</w:t>
            </w:r>
            <w:r w:rsidRPr="009448C7">
              <w:rPr>
                <w:iCs/>
                <w:spacing w:val="-1"/>
              </w:rPr>
              <w:t xml:space="preserve"> </w:t>
            </w:r>
            <w:r w:rsidRPr="009448C7">
              <w:rPr>
                <w:iCs/>
                <w:spacing w:val="-2"/>
              </w:rPr>
              <w:t>(задания «К и Т» индивидуальные). Построение наклонного сечения. 3</w:t>
            </w:r>
            <w:r w:rsidRPr="009448C7">
              <w:rPr>
                <w:iCs/>
                <w:spacing w:val="-2"/>
                <w:lang w:val="en-US"/>
              </w:rPr>
              <w:t>D</w:t>
            </w:r>
            <w:r w:rsidRPr="009448C7">
              <w:rPr>
                <w:iCs/>
                <w:spacing w:val="-2"/>
              </w:rPr>
              <w:t xml:space="preserve"> -моделирование детали задания «К» средствами Компас</w:t>
            </w:r>
            <w:r w:rsidRPr="009448C7">
              <w:rPr>
                <w:iCs/>
              </w:rPr>
              <w:t>(или Автокад). Создание чертежа в соответствии с правилами ЕСКД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9</w:t>
            </w:r>
            <w:r w:rsidR="006D241D" w:rsidRPr="009448C7">
              <w:t>/4И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</w:t>
            </w:r>
            <w:r w:rsidRPr="009448C7">
              <w:rPr>
                <w:iCs/>
                <w:spacing w:val="-1"/>
                <w:sz w:val="18"/>
                <w:szCs w:val="18"/>
              </w:rPr>
              <w:t>«Эскизы моделей», «Проекционное черчение»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:rsidR="006D241D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D40065" w:rsidRPr="009448C7" w:rsidRDefault="00D40065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К.р.№2 по ГОСТ 2.305-2008 (3вопроса)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«Проекционное черчение»</w:t>
            </w:r>
            <w:r w:rsidRPr="00944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№2</w:t>
            </w:r>
            <w:r w:rsidR="00CA5F6D" w:rsidRPr="00FF6D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 ГОСТ 2.305-2008 (3вопроса)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t xml:space="preserve">2.3. Тема  </w:t>
            </w:r>
            <w:r w:rsidRPr="009448C7">
              <w:rPr>
                <w:iCs/>
                <w:spacing w:val="-2"/>
                <w:u w:val="single"/>
              </w:rPr>
              <w:t>Аксонометрические проекции детали.</w:t>
            </w:r>
            <w:r w:rsidRPr="009448C7">
              <w:rPr>
                <w:iCs/>
                <w:spacing w:val="-2"/>
              </w:rPr>
              <w:t xml:space="preserve"> Стандартные виды </w:t>
            </w:r>
            <w:r w:rsidRPr="009448C7">
              <w:rPr>
                <w:iCs/>
                <w:spacing w:val="-2"/>
              </w:rPr>
              <w:lastRenderedPageBreak/>
              <w:t xml:space="preserve">аксонометрии (ГОСТ 2.317). Выполнение задания </w:t>
            </w:r>
            <w:r w:rsidRPr="009448C7">
              <w:rPr>
                <w:iCs/>
                <w:spacing w:val="-3"/>
              </w:rPr>
              <w:t xml:space="preserve">«Аксонометрическое изображение детали». </w:t>
            </w:r>
            <w:r w:rsidRPr="009448C7">
              <w:rPr>
                <w:iCs/>
              </w:rPr>
              <w:t>Прямоугольная   изометрия</w:t>
            </w:r>
            <w:r w:rsidRPr="009448C7">
              <w:rPr>
                <w:iCs/>
                <w:spacing w:val="-1"/>
              </w:rPr>
              <w:t xml:space="preserve">. Выполнение выреза в аксонометрии. Нанесение размеров на аксонометрии </w:t>
            </w:r>
            <w:r w:rsidRPr="009448C7">
              <w:rPr>
                <w:iCs/>
                <w:spacing w:val="-5"/>
              </w:rPr>
              <w:t>детали.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8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(«Аксонометрия детали»);</w:t>
            </w:r>
          </w:p>
          <w:p w:rsidR="006D241D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D40065" w:rsidRPr="009448C7" w:rsidRDefault="00D40065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К.р.№3 "Аксонометрия"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Графическая работа «Аксонометрия детали»</w:t>
            </w:r>
          </w:p>
          <w:p w:rsidR="00CA5F6D" w:rsidRPr="00634EA2" w:rsidRDefault="006D241D" w:rsidP="00CA5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lastRenderedPageBreak/>
              <w:t>К.р. №3</w:t>
            </w:r>
            <w:r w:rsidR="00CA5F6D" w:rsidRPr="00634E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"Аксонометрия"</w:t>
            </w:r>
          </w:p>
          <w:p w:rsidR="006D241D" w:rsidRPr="009448C7" w:rsidRDefault="006D241D" w:rsidP="00C8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 w:cs="Times New Roman"/>
                <w:iCs/>
                <w:spacing w:val="-1"/>
              </w:rPr>
            </w:pP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lastRenderedPageBreak/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lastRenderedPageBreak/>
              <w:t xml:space="preserve">2.4. Тема  </w:t>
            </w:r>
            <w:r w:rsidRPr="009448C7">
              <w:rPr>
                <w:iCs/>
                <w:spacing w:val="-2"/>
              </w:rPr>
              <w:t xml:space="preserve">Разъёмные и неразъёмные соединения. Резьбовые соединения. </w:t>
            </w:r>
            <w:r w:rsidRPr="009448C7">
              <w:rPr>
                <w:iCs/>
                <w:spacing w:val="-2"/>
                <w:u w:val="single"/>
              </w:rPr>
              <w:t>Изображение и обозначение резьбы</w:t>
            </w:r>
            <w:r w:rsidRPr="009448C7">
              <w:rPr>
                <w:iCs/>
                <w:spacing w:val="-2"/>
              </w:rPr>
              <w:t xml:space="preserve"> на чертежах (ГОСТ 2.311) </w:t>
            </w:r>
            <w:r w:rsidRPr="009448C7">
              <w:rPr>
                <w:iCs/>
                <w:spacing w:val="-2"/>
                <w:u w:val="single"/>
              </w:rPr>
              <w:t>Изображение и обозначение</w:t>
            </w:r>
            <w:r w:rsidRPr="009448C7">
              <w:rPr>
                <w:iCs/>
                <w:spacing w:val="-2"/>
              </w:rPr>
              <w:t xml:space="preserve"> конструктивных </w:t>
            </w:r>
            <w:r w:rsidRPr="009448C7">
              <w:rPr>
                <w:iCs/>
                <w:spacing w:val="-2"/>
                <w:u w:val="single"/>
              </w:rPr>
              <w:t>элементов деталей</w:t>
            </w:r>
            <w:r w:rsidRPr="009448C7">
              <w:rPr>
                <w:iCs/>
                <w:spacing w:val="-2"/>
              </w:rPr>
              <w:t xml:space="preserve"> сопровождающих резьбу.</w:t>
            </w:r>
            <w:r w:rsidRPr="009448C7">
              <w:rPr>
                <w:iCs/>
                <w:spacing w:val="2"/>
              </w:rPr>
              <w:t xml:space="preserve"> Снятие параметров резьбы с натуры, обозначения резьбы, </w:t>
            </w:r>
            <w:r w:rsidRPr="009448C7">
              <w:rPr>
                <w:iCs/>
                <w:spacing w:val="-1"/>
              </w:rPr>
              <w:t xml:space="preserve">составление таблицы замера резьбы. Задания индивидуальные. Выполнение работы «Резьбовые соединения» в системе Компас </w:t>
            </w:r>
            <w:r w:rsidRPr="009448C7">
              <w:rPr>
                <w:iCs/>
              </w:rPr>
              <w:t>(или Автокад).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8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</w:t>
            </w:r>
            <w:r w:rsidRPr="009448C7">
              <w:rPr>
                <w:iCs/>
                <w:spacing w:val="-1"/>
                <w:sz w:val="18"/>
                <w:szCs w:val="18"/>
              </w:rPr>
              <w:t>«Резьбовые соединения</w:t>
            </w:r>
            <w:r w:rsidR="00D40065">
              <w:rPr>
                <w:iCs/>
                <w:spacing w:val="-1"/>
                <w:sz w:val="18"/>
                <w:szCs w:val="18"/>
              </w:rPr>
              <w:t>. Сборочный чертеж изделия</w:t>
            </w:r>
            <w:r w:rsidRPr="009448C7">
              <w:rPr>
                <w:iCs/>
                <w:spacing w:val="-1"/>
                <w:sz w:val="18"/>
                <w:szCs w:val="18"/>
              </w:rPr>
              <w:t>»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подготовка к контрольным работам</w:t>
            </w:r>
          </w:p>
          <w:p w:rsidR="006D241D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D40065" w:rsidRPr="009448C7" w:rsidRDefault="00D40065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К.р.№4 "Резьбовые и сварные соединения"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«Резьбовые соединения</w:t>
            </w:r>
            <w:r w:rsidR="00CA5F6D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 xml:space="preserve"> Сборочный чертеж изделия</w:t>
            </w:r>
            <w:r w:rsidRPr="009448C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»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№4</w:t>
            </w:r>
            <w:r w:rsidR="00CA5F6D" w:rsidRPr="00634E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"Резьбовые и сварные соединения"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t xml:space="preserve">2.5. Тема  </w:t>
            </w:r>
            <w:r w:rsidRPr="009448C7">
              <w:rPr>
                <w:iCs/>
                <w:spacing w:val="-1"/>
                <w:u w:val="single"/>
              </w:rPr>
              <w:t>Выполнение эскизов деталей машин.</w:t>
            </w:r>
            <w:r w:rsidRPr="009448C7">
              <w:rPr>
                <w:iCs/>
                <w:spacing w:val="-1"/>
              </w:rPr>
              <w:t xml:space="preserve"> Последовательность </w:t>
            </w:r>
            <w:proofErr w:type="spellStart"/>
            <w:r w:rsidRPr="009448C7">
              <w:rPr>
                <w:iCs/>
                <w:spacing w:val="-1"/>
              </w:rPr>
              <w:t>эскизирования</w:t>
            </w:r>
            <w:proofErr w:type="spellEnd"/>
            <w:r w:rsidRPr="009448C7">
              <w:rPr>
                <w:iCs/>
                <w:spacing w:val="-1"/>
              </w:rPr>
              <w:t xml:space="preserve">. Выбор положения детали, выбор главного вида (главного изображения), выбор количества и </w:t>
            </w:r>
            <w:r w:rsidRPr="009448C7">
              <w:rPr>
                <w:iCs/>
                <w:spacing w:val="-1"/>
              </w:rPr>
              <w:lastRenderedPageBreak/>
              <w:t>видов изображений каждой детали. Особенности оформления чертежей деталей, входящих в сборочный узел. Выполнение задания «</w:t>
            </w:r>
            <w:r w:rsidRPr="009448C7">
              <w:rPr>
                <w:iCs/>
                <w:spacing w:val="-3"/>
              </w:rPr>
              <w:t>Выполнение эскизов деталей сборочной единицы</w:t>
            </w:r>
            <w:r w:rsidRPr="009448C7">
              <w:rPr>
                <w:iCs/>
                <w:spacing w:val="-1"/>
              </w:rPr>
              <w:t>»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13</w:t>
            </w:r>
            <w:r w:rsidR="006D241D" w:rsidRPr="009448C7">
              <w:t>/7И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выполнение практических графических работ («Эскизы 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деталей машин»)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моделирование деталей средствами компьютерной графики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Графическая работа «Эскизы деталей машин»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lastRenderedPageBreak/>
              <w:t xml:space="preserve">2.6. Тема </w:t>
            </w:r>
            <w:r w:rsidRPr="009448C7">
              <w:rPr>
                <w:iCs/>
                <w:spacing w:val="-2"/>
                <w:u w:val="single"/>
              </w:rPr>
              <w:t>Изображение сборочной единицы.</w:t>
            </w:r>
            <w:r w:rsidRPr="009448C7">
              <w:rPr>
                <w:iCs/>
                <w:spacing w:val="-2"/>
              </w:rPr>
              <w:t xml:space="preserve"> Оформление чертежа сборочной единицы. </w:t>
            </w:r>
            <w:r w:rsidRPr="009448C7">
              <w:rPr>
                <w:iCs/>
                <w:spacing w:val="-2"/>
                <w:u w:val="single"/>
              </w:rPr>
              <w:t>Сборочный чертёж изделий.</w:t>
            </w:r>
            <w:r w:rsidRPr="009448C7">
              <w:rPr>
                <w:iCs/>
                <w:spacing w:val="-2"/>
              </w:rPr>
              <w:t xml:space="preserve"> Понятие о сборочном чертеже и чертеже общего вида. </w:t>
            </w:r>
            <w:r w:rsidRPr="009448C7">
              <w:rPr>
                <w:iCs/>
                <w:spacing w:val="-1"/>
              </w:rPr>
              <w:t>Структурная схема сборочной единицы. Порядок выполнения сборочного чертежа. Особенности его оформления. Составление спецификации, ГОСТ 2.108-68. Выполнение задания «</w:t>
            </w:r>
            <w:r w:rsidRPr="009448C7">
              <w:rPr>
                <w:iCs/>
                <w:spacing w:val="-4"/>
              </w:rPr>
              <w:t>Сборочный чертеж изделия</w:t>
            </w:r>
            <w:r w:rsidRPr="009448C7">
              <w:rPr>
                <w:iCs/>
                <w:spacing w:val="-1"/>
              </w:rPr>
              <w:t>»</w:t>
            </w:r>
            <w:r w:rsidRPr="009448C7">
              <w:rPr>
                <w:iCs/>
                <w:spacing w:val="-3"/>
              </w:rPr>
              <w:t xml:space="preserve"> выполняется в системе Компас </w:t>
            </w:r>
            <w:r w:rsidRPr="009448C7">
              <w:rPr>
                <w:iCs/>
              </w:rPr>
              <w:t>(или Автокад)</w:t>
            </w:r>
            <w:r w:rsidRPr="009448C7">
              <w:rPr>
                <w:iCs/>
                <w:spacing w:val="-3"/>
              </w:rPr>
              <w:t>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10</w:t>
            </w:r>
            <w:r w:rsidR="006D241D" w:rsidRPr="009448C7">
              <w:t>/5И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(«</w:t>
            </w:r>
            <w:r w:rsidR="00DD18DD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Резьбовые соединения. 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Сборочный чертеж изделия»)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сборка 3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 деталей средствами компьютерной графики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подготовка к контрольным работам</w:t>
            </w:r>
          </w:p>
          <w:p w:rsidR="006D241D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DD18DD" w:rsidRPr="009448C7" w:rsidRDefault="00DD18D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К.р.№5 "Сборочный чертеж"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Графическая работа «Сборочный чертеж изделия»</w:t>
            </w:r>
          </w:p>
          <w:p w:rsidR="00CA5F6D" w:rsidRPr="00EB0D5B" w:rsidRDefault="006D241D" w:rsidP="00CA5F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№5</w:t>
            </w:r>
            <w:r w:rsidR="00CA5F6D" w:rsidRPr="00634E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"Сборочный чертеж"</w:t>
            </w:r>
          </w:p>
          <w:p w:rsidR="006D241D" w:rsidRPr="009448C7" w:rsidRDefault="006D241D" w:rsidP="00C8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t>2.7. Тема</w:t>
            </w:r>
            <w:r w:rsidRPr="009448C7">
              <w:rPr>
                <w:iCs/>
                <w:spacing w:val="-2"/>
              </w:rPr>
              <w:t xml:space="preserve"> </w:t>
            </w:r>
            <w:r w:rsidRPr="009448C7">
              <w:t>ЕСКД и СПДС как составные части ГСС (</w:t>
            </w:r>
            <w:proofErr w:type="spellStart"/>
            <w:r w:rsidRPr="009448C7">
              <w:t>Госуларственной</w:t>
            </w:r>
            <w:proofErr w:type="spellEnd"/>
            <w:r w:rsidRPr="009448C7">
              <w:t xml:space="preserve"> системы Стандартизации). Особенности строительных чертежей. Стандарты СПДС ГОСТ 21.101-97 (Основные требования к проектной и рабочей </w:t>
            </w:r>
            <w:r w:rsidRPr="009448C7">
              <w:lastRenderedPageBreak/>
              <w:t>документации). Общие требования к проектной документации. Общие требования к комплектованию документации. Общие правила выполнения документации (стандарты ЕСКД, СПДС, масштабы на чертежах). Общие чертежи зданий (планы, разрезы, фасады). Краткие сведения о частях зданий. Координационные оси. Модульная координация размеров в строительстве. Правила выполнения архитектурно-строительных чертежей. Особенности простановки размеров на строительных чертежах.</w:t>
            </w:r>
          </w:p>
          <w:p w:rsidR="006D241D" w:rsidRPr="009448C7" w:rsidRDefault="006D241D" w:rsidP="00C82857">
            <w:pPr>
              <w:pStyle w:val="Style5"/>
            </w:pPr>
            <w:r w:rsidRPr="009448C7">
              <w:t>Выдача задания "Чертеж жилого здания"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  <w:rPr>
                <w:b/>
              </w:rPr>
            </w:pPr>
            <w:r w:rsidRPr="009448C7">
              <w:t>Выполнение чертежа плана жилого здания в системе Компас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7</w:t>
            </w:r>
            <w:r w:rsidR="00A71151" w:rsidRPr="009448C7">
              <w:t>/4</w:t>
            </w:r>
            <w:r w:rsidR="006D241D" w:rsidRPr="009448C7">
              <w:t>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выполнение практических графических работ  "Чертеж жилого здания" и "План жилого 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здания"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компьютерными графическими пакетами и электронными учебниками разработчиков программного обеспечения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подготовка к контрольным работам</w:t>
            </w:r>
          </w:p>
          <w:p w:rsidR="006D241D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DD18DD" w:rsidRPr="009448C7" w:rsidRDefault="00DD18DD" w:rsidP="00DD18D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К.р.№6 "Жилое здание"</w:t>
            </w:r>
          </w:p>
          <w:p w:rsidR="00DD18DD" w:rsidRPr="009448C7" w:rsidRDefault="00DD18DD" w:rsidP="00DD18DD">
            <w:pPr>
              <w:pStyle w:val="Style3"/>
              <w:widowControl/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>«Чертеж жилого здания»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>«План жилого здания»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  <w:r w:rsidRPr="009448C7">
              <w:rPr>
                <w:rStyle w:val="FontStyle18"/>
                <w:sz w:val="24"/>
                <w:szCs w:val="24"/>
              </w:rPr>
              <w:t>К.р. №6</w:t>
            </w:r>
            <w:r w:rsidR="00CA5F6D" w:rsidRPr="00634E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"Жилое здание"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lastRenderedPageBreak/>
              <w:t xml:space="preserve">2.8. Тема Особенности выполнения чертежей промышленных зданий. Выполнение чертежа разреза промышленного здания в системе Компас. Чертеж узла строительной конструкции. Особенности чертежей строительных конструкций ГОСТ 21.501-93 (Правила выполнения </w:t>
            </w:r>
            <w:r w:rsidRPr="009448C7">
              <w:lastRenderedPageBreak/>
              <w:t>архитектурно-строительных рабочих чертежей Рабочая документация на строительные изделия. Составление спецификации.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71151" w:rsidP="00C82857">
            <w:pPr>
              <w:pStyle w:val="Style14"/>
              <w:widowControl/>
              <w:ind w:firstLine="0"/>
              <w:jc w:val="center"/>
            </w:pPr>
            <w:r w:rsidRPr="009448C7">
              <w:t>11</w:t>
            </w:r>
            <w:r w:rsidR="006D241D" w:rsidRPr="009448C7">
              <w:t>/4И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 "Чертеж разреза промышленного здания" и "Чертеж узла строительной конструкции"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работа с компьютерными 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графическими пакетами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«Чертеж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разреза промышленного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>здания»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Чертеж узла строительной конструкции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6D241D" w:rsidRPr="009448C7" w:rsidRDefault="006D241D" w:rsidP="00C8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6D241D" w:rsidRPr="009448C7" w:rsidTr="00C82857">
        <w:trPr>
          <w:trHeight w:val="499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</w:pPr>
            <w:r w:rsidRPr="009448C7">
              <w:lastRenderedPageBreak/>
              <w:t>Итого по разделу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72</w:t>
            </w:r>
            <w:r w:rsidR="006D241D" w:rsidRPr="009448C7">
              <w:t>/28И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</w:tr>
      <w:tr w:rsidR="006D241D" w:rsidRPr="009448C7" w:rsidTr="00C82857">
        <w:trPr>
          <w:trHeight w:val="499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rPr>
                <w:b/>
              </w:rPr>
            </w:pPr>
            <w:r w:rsidRPr="009448C7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72</w:t>
            </w:r>
            <w:r w:rsidR="006D241D" w:rsidRPr="009448C7">
              <w:rPr>
                <w:b/>
              </w:rPr>
              <w:t>/28И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35,9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6D241D" w:rsidRPr="009448C7" w:rsidRDefault="00A71151" w:rsidP="00A711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b/>
              </w:rPr>
              <w:t>Промежуточная аттестация (</w:t>
            </w:r>
            <w:r w:rsidR="006D241D" w:rsidRPr="009448C7">
              <w:rPr>
                <w:b/>
              </w:rPr>
              <w:t>зачет с оценкой)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D241D" w:rsidRPr="009448C7" w:rsidTr="00C82857">
        <w:trPr>
          <w:trHeight w:val="499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rPr>
                <w:b/>
              </w:rPr>
            </w:pPr>
            <w:r w:rsidRPr="009448C7">
              <w:rPr>
                <w:b/>
              </w:rPr>
              <w:t>Итого по дисциплине</w:t>
            </w:r>
          </w:p>
        </w:tc>
        <w:tc>
          <w:tcPr>
            <w:tcW w:w="177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17</w:t>
            </w:r>
          </w:p>
        </w:tc>
        <w:tc>
          <w:tcPr>
            <w:tcW w:w="223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-</w:t>
            </w:r>
          </w:p>
        </w:tc>
        <w:tc>
          <w:tcPr>
            <w:tcW w:w="278" w:type="pct"/>
            <w:shd w:val="clear" w:color="auto" w:fill="auto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106</w:t>
            </w:r>
            <w:r w:rsidR="006D241D" w:rsidRPr="009448C7">
              <w:rPr>
                <w:b/>
              </w:rPr>
              <w:t>/42И</w:t>
            </w:r>
          </w:p>
        </w:tc>
        <w:tc>
          <w:tcPr>
            <w:tcW w:w="324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48C7">
              <w:rPr>
                <w:b/>
              </w:rPr>
              <w:t>54,05</w:t>
            </w:r>
          </w:p>
        </w:tc>
        <w:tc>
          <w:tcPr>
            <w:tcW w:w="1067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7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D241D" w:rsidRPr="009448C7" w:rsidSect="00C8285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D241D" w:rsidRPr="009448C7" w:rsidRDefault="006D241D" w:rsidP="006D241D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D241D" w:rsidRPr="009448C7" w:rsidRDefault="006D241D" w:rsidP="006D241D">
      <w:pPr>
        <w:tabs>
          <w:tab w:val="left" w:pos="900"/>
        </w:tabs>
        <w:spacing w:after="0" w:line="240" w:lineRule="auto"/>
        <w:ind w:firstLine="540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6D241D" w:rsidRPr="009448C7" w:rsidRDefault="006D241D" w:rsidP="006D241D">
      <w:pPr>
        <w:tabs>
          <w:tab w:val="left" w:pos="900"/>
        </w:tabs>
        <w:spacing w:after="0" w:line="240" w:lineRule="auto"/>
        <w:ind w:firstLine="540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448C7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«Начертательная геометрия и компьютерная графика» используется традиционная и </w:t>
      </w:r>
      <w:proofErr w:type="spellStart"/>
      <w:r w:rsidRPr="009448C7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модульно-компетентностная</w:t>
      </w:r>
      <w:proofErr w:type="spellEnd"/>
      <w:r w:rsidRPr="009448C7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технологии.</w:t>
      </w:r>
    </w:p>
    <w:p w:rsidR="006D241D" w:rsidRPr="009448C7" w:rsidRDefault="006D241D" w:rsidP="006D241D">
      <w:pPr>
        <w:spacing w:after="0" w:line="240" w:lineRule="auto"/>
        <w:ind w:firstLine="567"/>
        <w:jc w:val="both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9448C7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преобразования чертежа; основах инженерной графики; теоретических основ и правил построения изображений трехмерных форм и развития пространственного представления студентов используются: обзорные лекции – для систематизации и закрепления знаний по дисциплине,  информационные – для ознакомления с основными положениями и алгоритмами решений задач, со стандартами и справочной литературой, лекции визуализации – для наглядного представления способов решения позиционных и метрических задач, построения различных изображений, проблемная – для развития исследовательских навыков и изучения способов решения задач. </w:t>
      </w:r>
    </w:p>
    <w:p w:rsidR="006D241D" w:rsidRPr="009448C7" w:rsidRDefault="006D241D" w:rsidP="006D241D">
      <w:pPr>
        <w:tabs>
          <w:tab w:val="left" w:pos="900"/>
        </w:tabs>
        <w:spacing w:after="0" w:line="240" w:lineRule="auto"/>
        <w:ind w:firstLine="709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448C7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Лекционный материал закрепляется в ходе практических занятий, на которых выполняются групповые или индивидуальные задания по пройденной теме. </w:t>
      </w:r>
    </w:p>
    <w:p w:rsidR="006D241D" w:rsidRPr="009448C7" w:rsidRDefault="006D241D" w:rsidP="006D241D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 xml:space="preserve">В рамках интерактивного обучения применяется </w:t>
      </w:r>
      <w:r w:rsidRPr="009448C7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IT</w:t>
      </w: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 xml:space="preserve">-методы (использование сетевых </w:t>
      </w:r>
      <w:proofErr w:type="spellStart"/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9448C7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учебников разработчиков программного обеспечения, электронных образовательных ресурсов по данной дисциплине, в том числе и ЭОР кафедры); метод обучения в сотрудничестве – прохождение всех этапов и методов получения изображения; проблемное обучение; индивидуальное обучение.</w:t>
      </w:r>
    </w:p>
    <w:p w:rsidR="006D241D" w:rsidRPr="009448C7" w:rsidRDefault="006D241D" w:rsidP="006D241D">
      <w:pPr>
        <w:pStyle w:val="Style3"/>
        <w:widowControl/>
        <w:ind w:firstLine="720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448C7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Учебным планом для освоения дисциплины предусмотрено 14 часов аудиторных занятий в 1 семестре и 28 часов - во 2 семестре, проводимых в интерактивных формах.</w:t>
      </w:r>
    </w:p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41D" w:rsidRPr="009448C7" w:rsidRDefault="006D241D" w:rsidP="006D241D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D241D" w:rsidRPr="009448C7" w:rsidRDefault="006D241D" w:rsidP="006D241D">
      <w:pPr>
        <w:pStyle w:val="Style16"/>
        <w:widowControl/>
        <w:ind w:firstLine="720"/>
        <w:rPr>
          <w:rStyle w:val="FontStyle31"/>
          <w:rFonts w:ascii="Times New Roman" w:eastAsia="Georgia" w:hAnsi="Times New Roman" w:cs="Times New Roman"/>
          <w:sz w:val="24"/>
          <w:szCs w:val="24"/>
        </w:rPr>
      </w:pPr>
    </w:p>
    <w:p w:rsidR="006D241D" w:rsidRPr="009448C7" w:rsidRDefault="006D241D" w:rsidP="006D241D">
      <w:pPr>
        <w:pStyle w:val="Style16"/>
        <w:widowControl/>
        <w:ind w:firstLine="720"/>
      </w:pPr>
      <w:r w:rsidRPr="009448C7">
        <w:rPr>
          <w:rStyle w:val="FontStyle31"/>
          <w:rFonts w:ascii="Times New Roman" w:eastAsia="Georgia" w:hAnsi="Times New Roman" w:cs="Times New Roman"/>
          <w:sz w:val="24"/>
          <w:szCs w:val="24"/>
        </w:rPr>
        <w:t>Самостоятельная работа предусматривает:</w:t>
      </w:r>
    </w:p>
    <w:p w:rsidR="006D241D" w:rsidRPr="009448C7" w:rsidRDefault="006D241D" w:rsidP="006D241D">
      <w:pPr>
        <w:spacing w:after="0" w:line="240" w:lineRule="auto"/>
        <w:ind w:left="440" w:right="792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>- подготовку к практическим занятиям,  изучение необходимых разделов в конспектах, учебных пособиях и методических указаниях; работа со справочной литературой</w:t>
      </w:r>
    </w:p>
    <w:p w:rsidR="006D241D" w:rsidRPr="009448C7" w:rsidRDefault="006D241D" w:rsidP="006D241D">
      <w:pPr>
        <w:spacing w:after="0" w:line="240" w:lineRule="auto"/>
        <w:ind w:left="440" w:firstLine="6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>- исправление ошибок, замечаний, оформление чертежей.</w:t>
      </w:r>
    </w:p>
    <w:p w:rsidR="006D241D" w:rsidRPr="009448C7" w:rsidRDefault="006D241D" w:rsidP="006D241D">
      <w:pPr>
        <w:spacing w:after="0" w:line="240" w:lineRule="auto"/>
        <w:ind w:left="440" w:firstLine="6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Самостоятельная работа в ходе аудиторных занятий</w:t>
      </w:r>
      <w:r w:rsidRPr="009448C7">
        <w:rPr>
          <w:rFonts w:ascii="Times New Roman" w:hAnsi="Times New Roman" w:cs="Times New Roman"/>
          <w:sz w:val="24"/>
          <w:szCs w:val="24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</w:t>
      </w:r>
    </w:p>
    <w:p w:rsidR="006D241D" w:rsidRPr="009448C7" w:rsidRDefault="006D241D" w:rsidP="006D241D">
      <w:pPr>
        <w:spacing w:after="0" w:line="240" w:lineRule="auto"/>
        <w:ind w:left="440" w:firstLine="6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Самостоятельная работа под контролем преподавателя</w:t>
      </w:r>
      <w:r w:rsidRPr="009448C7">
        <w:rPr>
          <w:rFonts w:ascii="Times New Roman" w:hAnsi="Times New Roman" w:cs="Times New Roman"/>
          <w:sz w:val="24"/>
          <w:szCs w:val="24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задач, графических работ, работа с методической литературой.</w:t>
      </w:r>
    </w:p>
    <w:p w:rsidR="006D241D" w:rsidRPr="009448C7" w:rsidRDefault="006D241D" w:rsidP="006D241D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работа  студентов </w:t>
      </w:r>
      <w:r w:rsidRPr="009448C7">
        <w:rPr>
          <w:rFonts w:ascii="Times New Roman" w:hAnsi="Times New Roman" w:cs="Times New Roman"/>
          <w:sz w:val="24"/>
          <w:szCs w:val="24"/>
        </w:rPr>
        <w:t>предполагает  подготовку к практическим занятиям, подготовку к контрольным работам, выполнение практических заданий (графических работ), 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чертежей.</w:t>
      </w:r>
    </w:p>
    <w:p w:rsidR="006D241D" w:rsidRPr="009448C7" w:rsidRDefault="006D241D" w:rsidP="006D241D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241D" w:rsidRPr="009448C7" w:rsidRDefault="006D241D" w:rsidP="006D241D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По данной дисциплине предусмотрены различные виды контроля результатов обучения:</w:t>
      </w:r>
      <w:r w:rsidRPr="009448C7">
        <w:rPr>
          <w:rFonts w:ascii="Times New Roman" w:hAnsi="Times New Roman" w:cs="Times New Roman"/>
          <w:sz w:val="24"/>
          <w:szCs w:val="24"/>
        </w:rPr>
        <w:t xml:space="preserve"> </w:t>
      </w:r>
      <w:r w:rsidRPr="009448C7">
        <w:rPr>
          <w:rFonts w:ascii="Times New Roman" w:hAnsi="Times New Roman" w:cs="Times New Roman"/>
          <w:i/>
          <w:sz w:val="24"/>
          <w:szCs w:val="24"/>
        </w:rPr>
        <w:t>текущий</w:t>
      </w:r>
      <w:r w:rsidRPr="009448C7">
        <w:rPr>
          <w:rFonts w:ascii="Times New Roman" w:hAnsi="Times New Roman" w:cs="Times New Roman"/>
          <w:sz w:val="24"/>
          <w:szCs w:val="24"/>
        </w:rPr>
        <w:t xml:space="preserve"> контроль (еженедельная проверка выполнения заданий и работы с учебной литературой), </w:t>
      </w:r>
      <w:r w:rsidRPr="009448C7">
        <w:rPr>
          <w:rFonts w:ascii="Times New Roman" w:hAnsi="Times New Roman" w:cs="Times New Roman"/>
          <w:i/>
          <w:sz w:val="24"/>
          <w:szCs w:val="24"/>
        </w:rPr>
        <w:t xml:space="preserve">периодический </w:t>
      </w:r>
      <w:r w:rsidRPr="009448C7">
        <w:rPr>
          <w:rFonts w:ascii="Times New Roman" w:hAnsi="Times New Roman" w:cs="Times New Roman"/>
          <w:sz w:val="24"/>
          <w:szCs w:val="24"/>
        </w:rPr>
        <w:t xml:space="preserve">контроль (контрольные работы, задачи и графические работы) по каждой теме дисциплины, </w:t>
      </w:r>
      <w:r w:rsidRPr="009448C7">
        <w:rPr>
          <w:rFonts w:ascii="Times New Roman" w:hAnsi="Times New Roman" w:cs="Times New Roman"/>
          <w:i/>
          <w:sz w:val="24"/>
          <w:szCs w:val="24"/>
        </w:rPr>
        <w:t>итоговый</w:t>
      </w:r>
      <w:r w:rsidRPr="009448C7">
        <w:rPr>
          <w:rFonts w:ascii="Times New Roman" w:hAnsi="Times New Roman" w:cs="Times New Roman"/>
          <w:sz w:val="24"/>
          <w:szCs w:val="24"/>
        </w:rPr>
        <w:t xml:space="preserve"> контроль в виде зачета или экзамена.</w:t>
      </w:r>
    </w:p>
    <w:p w:rsidR="0044493C" w:rsidRPr="009448C7" w:rsidRDefault="0044493C" w:rsidP="006D241D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sz w:val="24"/>
          <w:szCs w:val="24"/>
        </w:rPr>
      </w:pP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b/>
          <w:i/>
        </w:rPr>
      </w:pPr>
      <w:r w:rsidRPr="009448C7">
        <w:rPr>
          <w:rFonts w:ascii="Times New Roman" w:hAnsi="Times New Roman" w:cs="Times New Roman"/>
          <w:b/>
          <w:i/>
        </w:rPr>
        <w:t>Перечень контрольных работ для периодической аттестации:</w:t>
      </w: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  <w:r w:rsidRPr="009448C7">
        <w:rPr>
          <w:rFonts w:ascii="Times New Roman" w:hAnsi="Times New Roman" w:cs="Times New Roman"/>
          <w:b/>
          <w:i/>
        </w:rPr>
        <w:t>1семестр</w:t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№1</w:t>
      </w:r>
      <w:r w:rsidRPr="009448C7">
        <w:rPr>
          <w:rFonts w:ascii="Times New Roman" w:hAnsi="Times New Roman" w:cs="Times New Roman"/>
        </w:rPr>
        <w:t xml:space="preserve"> по теме «Точка. Прямая. Плоскость»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5560" cy="1900555"/>
            <wp:effectExtent l="19050" t="0" r="0" b="0"/>
            <wp:docPr id="3" name="Рисунок 5" descr="К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№2</w:t>
      </w:r>
      <w:r w:rsidRPr="009448C7">
        <w:rPr>
          <w:rFonts w:ascii="Times New Roman" w:hAnsi="Times New Roman" w:cs="Times New Roman"/>
        </w:rPr>
        <w:t xml:space="preserve"> по теме «Пересечение прямой с плоскостью. Точки и линия на поверхности»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2220" cy="1518285"/>
            <wp:effectExtent l="19050" t="0" r="0" b="0"/>
            <wp:docPr id="6" name="Рисунок 6" descr="К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 xml:space="preserve">Контрольная работа №3 </w:t>
      </w:r>
      <w:r w:rsidRPr="009448C7">
        <w:rPr>
          <w:rFonts w:ascii="Times New Roman" w:hAnsi="Times New Roman" w:cs="Times New Roman"/>
        </w:rPr>
        <w:t>по теме «</w:t>
      </w:r>
      <w:r w:rsidRPr="009448C7">
        <w:rPr>
          <w:rFonts w:ascii="Times New Roman" w:hAnsi="Times New Roman" w:cs="Times New Roman"/>
          <w:spacing w:val="-5"/>
        </w:rPr>
        <w:t>Пересечение поверхности плоскостью</w:t>
      </w:r>
      <w:r w:rsidRPr="009448C7">
        <w:rPr>
          <w:rFonts w:ascii="Times New Roman" w:hAnsi="Times New Roman" w:cs="Times New Roman"/>
        </w:rPr>
        <w:t>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99820" cy="1003935"/>
            <wp:effectExtent l="19050" t="0" r="5080" b="0"/>
            <wp:docPr id="7" name="Рисунок 7" descr="К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№4</w:t>
      </w:r>
      <w:r w:rsidRPr="009448C7">
        <w:rPr>
          <w:rFonts w:ascii="Times New Roman" w:hAnsi="Times New Roman" w:cs="Times New Roman"/>
        </w:rPr>
        <w:t xml:space="preserve"> по теме «</w:t>
      </w:r>
      <w:r w:rsidRPr="009448C7">
        <w:rPr>
          <w:rFonts w:ascii="Times New Roman" w:hAnsi="Times New Roman" w:cs="Times New Roman"/>
          <w:spacing w:val="-5"/>
        </w:rPr>
        <w:t xml:space="preserve">Взаимное </w:t>
      </w:r>
      <w:r w:rsidRPr="009448C7">
        <w:rPr>
          <w:rFonts w:ascii="Times New Roman" w:hAnsi="Times New Roman" w:cs="Times New Roman"/>
          <w:spacing w:val="-7"/>
        </w:rPr>
        <w:t>пересечение поверхностей</w:t>
      </w:r>
      <w:r w:rsidRPr="009448C7">
        <w:rPr>
          <w:rFonts w:ascii="Times New Roman" w:hAnsi="Times New Roman" w:cs="Times New Roman"/>
        </w:rPr>
        <w:t>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11935" cy="1028065"/>
            <wp:effectExtent l="19050" t="0" r="0" b="0"/>
            <wp:docPr id="8" name="Рисунок 8" descr="Кр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  <w:r w:rsidRPr="009448C7">
        <w:rPr>
          <w:rFonts w:ascii="Times New Roman" w:hAnsi="Times New Roman" w:cs="Times New Roman"/>
          <w:b/>
          <w:i/>
        </w:rPr>
        <w:t>2семестр</w:t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lastRenderedPageBreak/>
        <w:t>Контрольная работа №1</w:t>
      </w:r>
      <w:r w:rsidRPr="009448C7">
        <w:rPr>
          <w:rFonts w:ascii="Times New Roman" w:hAnsi="Times New Roman" w:cs="Times New Roman"/>
        </w:rPr>
        <w:t xml:space="preserve"> по теме «ГОСТ 2.301-2.304, 2.306, 2.307» (10 вопросов) 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5755" cy="2450465"/>
            <wp:effectExtent l="19050" t="0" r="4445" b="0"/>
            <wp:docPr id="9" name="Рисунок 9" descr="Кр Гост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 Гост3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№1</w:t>
      </w:r>
      <w:r w:rsidRPr="009448C7">
        <w:rPr>
          <w:rFonts w:ascii="Times New Roman" w:hAnsi="Times New Roman" w:cs="Times New Roman"/>
        </w:rPr>
        <w:t xml:space="preserve"> по теме «ГОСТ 2.305» (10 вопросов) устная контрольная работа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76245" cy="2103755"/>
            <wp:effectExtent l="19050" t="0" r="0" b="0"/>
            <wp:docPr id="10" name="Рисунок 10" descr="кр Гост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 Гост 10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№2</w:t>
      </w:r>
      <w:r w:rsidRPr="009448C7">
        <w:rPr>
          <w:rFonts w:ascii="Times New Roman" w:hAnsi="Times New Roman" w:cs="Times New Roman"/>
        </w:rPr>
        <w:t xml:space="preserve"> по теме «ГОСТ 2.305» (3 вопроса) письменная контрольная работа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21715" cy="1380490"/>
            <wp:effectExtent l="19050" t="0" r="6985" b="0"/>
            <wp:docPr id="11" name="Рисунок 11" descr="кр Гост 3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 Гост 3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№3</w:t>
      </w:r>
      <w:r w:rsidRPr="009448C7">
        <w:rPr>
          <w:rFonts w:ascii="Times New Roman" w:hAnsi="Times New Roman" w:cs="Times New Roman"/>
        </w:rPr>
        <w:t xml:space="preserve"> по теме «Аксонометрия» 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069975" cy="1524000"/>
            <wp:effectExtent l="19050" t="0" r="0" b="0"/>
            <wp:docPr id="12" name="Рисунок 12" descr="кр а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 ак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  <w:iCs/>
          <w:spacing w:val="-2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№4</w:t>
      </w:r>
      <w:r w:rsidRPr="009448C7">
        <w:rPr>
          <w:rFonts w:ascii="Times New Roman" w:hAnsi="Times New Roman" w:cs="Times New Roman"/>
        </w:rPr>
        <w:t xml:space="preserve"> по теме </w:t>
      </w:r>
      <w:r w:rsidRPr="009448C7">
        <w:rPr>
          <w:rFonts w:ascii="Times New Roman" w:hAnsi="Times New Roman" w:cs="Times New Roman"/>
          <w:iCs/>
          <w:spacing w:val="-2"/>
        </w:rPr>
        <w:t>«Резьбовые и сварные соединения» (10 вопросов и 3вопроса)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iCs/>
          <w:noProof/>
          <w:spacing w:val="-2"/>
          <w:lang w:eastAsia="ru-RU"/>
        </w:rPr>
        <w:drawing>
          <wp:inline distT="0" distB="0" distL="0" distR="0">
            <wp:extent cx="4452620" cy="1457960"/>
            <wp:effectExtent l="19050" t="0" r="5080" b="0"/>
            <wp:docPr id="13" name="Рисунок 13" descr="кр Резьбы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 Резьбы 10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iCs/>
          <w:spacing w:val="-2"/>
        </w:rPr>
        <w:t xml:space="preserve">  </w:t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62710" cy="1457960"/>
            <wp:effectExtent l="19050" t="0" r="8890" b="0"/>
            <wp:docPr id="14" name="Рисунок 14" descr="кр резьбы 3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 резьбы 3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  <w:iCs/>
          <w:spacing w:val="-2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№5</w:t>
      </w:r>
      <w:r w:rsidRPr="009448C7">
        <w:rPr>
          <w:rFonts w:ascii="Times New Roman" w:hAnsi="Times New Roman" w:cs="Times New Roman"/>
        </w:rPr>
        <w:t xml:space="preserve"> по теме «Сборочный чертеж»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6670" cy="1590040"/>
            <wp:effectExtent l="19050" t="0" r="0" b="0"/>
            <wp:docPr id="15" name="Рисунок 15" descr="кр сб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р сб 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№6</w:t>
      </w:r>
      <w:r w:rsidRPr="009448C7">
        <w:rPr>
          <w:rFonts w:ascii="Times New Roman" w:hAnsi="Times New Roman" w:cs="Times New Roman"/>
        </w:rPr>
        <w:t xml:space="preserve"> по теме «Жилое здание»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05225" cy="5187315"/>
            <wp:effectExtent l="19050" t="0" r="9525" b="0"/>
            <wp:docPr id="16" name="Рисунок 16" descr="кр ж з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 ж зд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1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ind w:left="440" w:right="-1" w:firstLine="660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b/>
          <w:i/>
        </w:rPr>
      </w:pP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b/>
          <w:i/>
        </w:rPr>
        <w:t>Перечень практических графических работ для текущего контроля:</w:t>
      </w: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  <w:r w:rsidRPr="009448C7">
        <w:rPr>
          <w:rFonts w:ascii="Times New Roman" w:hAnsi="Times New Roman" w:cs="Times New Roman"/>
          <w:b/>
          <w:i/>
        </w:rPr>
        <w:t>1семестр</w:t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</w:rPr>
        <w:t xml:space="preserve">Эпюр №1 «Точка. Прямая. Плоскость» 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26760" cy="4069715"/>
            <wp:effectExtent l="19050" t="0" r="2540" b="0"/>
            <wp:docPr id="17" name="Рисунок 0" descr="эп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эп1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0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</w:rPr>
        <w:t>Эпюр №2 «Пересечение прямой с плоскостью. Поверхность»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59755" cy="4010025"/>
            <wp:effectExtent l="19050" t="0" r="0" b="0"/>
            <wp:docPr id="18" name="Рисунок 1" descr="эп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п2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5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</w:rPr>
        <w:t xml:space="preserve">Эпюр №3 </w:t>
      </w: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«Тело с вырезом»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65470" cy="3992245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</w:rPr>
        <w:t xml:space="preserve">Эпюр №4 </w:t>
      </w: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«Пересечение поверхностей»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95315" cy="4046220"/>
            <wp:effectExtent l="19050" t="0" r="63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  <w:r w:rsidRPr="009448C7">
        <w:rPr>
          <w:rFonts w:ascii="Times New Roman" w:hAnsi="Times New Roman" w:cs="Times New Roman"/>
          <w:b/>
          <w:i/>
        </w:rPr>
        <w:t>2семестр</w:t>
      </w: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iCs/>
          <w:spacing w:val="-1"/>
        </w:rPr>
      </w:pPr>
      <w:r w:rsidRPr="009448C7">
        <w:rPr>
          <w:rFonts w:ascii="Times New Roman" w:hAnsi="Times New Roman" w:cs="Times New Roman"/>
          <w:iCs/>
          <w:spacing w:val="-1"/>
        </w:rPr>
        <w:t xml:space="preserve"> «Эскизы моделей»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noProof/>
          <w:spacing w:val="-1"/>
        </w:rPr>
      </w:pPr>
      <w:r w:rsidRPr="009448C7">
        <w:rPr>
          <w:rFonts w:ascii="Times New Roman" w:hAnsi="Times New Roman" w:cs="Times New Roman"/>
          <w:noProof/>
          <w:spacing w:val="-1"/>
          <w:lang w:eastAsia="ru-RU"/>
        </w:rPr>
        <w:drawing>
          <wp:inline distT="0" distB="0" distL="0" distR="0">
            <wp:extent cx="2898775" cy="2014220"/>
            <wp:effectExtent l="19050" t="0" r="0" b="0"/>
            <wp:docPr id="21" name="Рисунок 21" descr="эск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ск1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noProof/>
          <w:spacing w:val="-1"/>
          <w:lang w:eastAsia="ru-RU"/>
        </w:rPr>
        <w:drawing>
          <wp:inline distT="0" distB="0" distL="0" distR="0">
            <wp:extent cx="2820670" cy="1990090"/>
            <wp:effectExtent l="19050" t="0" r="0" b="0"/>
            <wp:docPr id="22" name="Рисунок 7" descr="эск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эск2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iCs/>
          <w:spacing w:val="-1"/>
        </w:rPr>
      </w:pP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iCs/>
          <w:spacing w:val="-1"/>
        </w:rPr>
      </w:pPr>
      <w:r w:rsidRPr="009448C7">
        <w:rPr>
          <w:rFonts w:ascii="Times New Roman" w:hAnsi="Times New Roman" w:cs="Times New Roman"/>
          <w:iCs/>
          <w:spacing w:val="-1"/>
        </w:rPr>
        <w:t>«Проекционное черчение»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iCs/>
          <w:spacing w:val="-1"/>
        </w:rPr>
      </w:pPr>
      <w:r w:rsidRPr="009448C7">
        <w:rPr>
          <w:rFonts w:ascii="Times New Roman" w:hAnsi="Times New Roman" w:cs="Times New Roman"/>
          <w:noProof/>
          <w:spacing w:val="-1"/>
          <w:lang w:eastAsia="ru-RU"/>
        </w:rPr>
        <w:drawing>
          <wp:inline distT="0" distB="0" distL="0" distR="0">
            <wp:extent cx="3083560" cy="2157730"/>
            <wp:effectExtent l="19050" t="0" r="254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Style w:val="FontStyle31"/>
          <w:rFonts w:ascii="Times New Roman" w:hAnsi="Times New Roman" w:cs="Times New Roman"/>
          <w:iCs/>
          <w:spacing w:val="-1"/>
          <w:sz w:val="24"/>
          <w:szCs w:val="24"/>
        </w:rPr>
      </w:pP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«Аксонометрия детали»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noProof/>
          <w:spacing w:val="-1"/>
        </w:rPr>
      </w:pPr>
      <w:r w:rsidRPr="009448C7">
        <w:rPr>
          <w:rFonts w:ascii="Times New Roman" w:hAnsi="Times New Roman" w:cs="Times New Roman"/>
          <w:noProof/>
          <w:spacing w:val="-1"/>
          <w:lang w:eastAsia="ru-RU"/>
        </w:rPr>
        <w:drawing>
          <wp:inline distT="0" distB="0" distL="0" distR="0">
            <wp:extent cx="3358515" cy="2342515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iCs/>
          <w:spacing w:val="-1"/>
        </w:rPr>
      </w:pP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 xml:space="preserve"> «Эскизы деталей машин»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noProof/>
        </w:rPr>
      </w:pPr>
      <w:r w:rsidRPr="009448C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948180" cy="2755265"/>
            <wp:effectExtent l="19050" t="0" r="0" b="0"/>
            <wp:docPr id="25" name="Рисунок 9" descr="ко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рп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24685" cy="2748915"/>
            <wp:effectExtent l="19050" t="0" r="0" b="0"/>
            <wp:docPr id="26" name="Рисунок 16" descr="крыш вту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рыш втулка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70710" cy="1315085"/>
            <wp:effectExtent l="19050" t="0" r="0" b="0"/>
            <wp:docPr id="27" name="Рисунок 17" descr="сопл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опло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Style w:val="FontStyle31"/>
          <w:rFonts w:ascii="Times New Roman" w:hAnsi="Times New Roman" w:cs="Times New Roman"/>
          <w:iCs/>
          <w:spacing w:val="-1"/>
          <w:sz w:val="24"/>
          <w:szCs w:val="24"/>
        </w:rPr>
      </w:pPr>
      <w:r w:rsidRPr="009448C7">
        <w:rPr>
          <w:rFonts w:ascii="Times New Roman" w:hAnsi="Times New Roman" w:cs="Times New Roman"/>
          <w:iCs/>
          <w:spacing w:val="-1"/>
        </w:rPr>
        <w:t>«Резьбовые соединения»,</w:t>
      </w: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«Сборочный чертеж изделия»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noProof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3175" cy="2671445"/>
            <wp:effectExtent l="19050" t="0" r="0" b="0"/>
            <wp:docPr id="28" name="Рисунок 12" descr="эл с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эл сб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88490" cy="2665730"/>
            <wp:effectExtent l="19050" t="0" r="0" b="0"/>
            <wp:docPr id="29" name="Рисунок 13" descr="эл сп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эл спец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iCs/>
          <w:spacing w:val="-1"/>
        </w:rPr>
      </w:pPr>
      <w:r w:rsidRPr="009448C7">
        <w:rPr>
          <w:rFonts w:ascii="Times New Roman" w:hAnsi="Times New Roman" w:cs="Times New Roman"/>
          <w:iCs/>
          <w:spacing w:val="-1"/>
        </w:rPr>
        <w:t>«Чертеж жилого здания», «План жилого здания»</w:t>
      </w:r>
    </w:p>
    <w:p w:rsidR="00D15786" w:rsidRPr="009448C7" w:rsidRDefault="00D15786" w:rsidP="00D15786">
      <w:pPr>
        <w:rPr>
          <w:rFonts w:ascii="Times New Roman" w:hAnsi="Times New Roman" w:cs="Times New Roman"/>
          <w:noProof/>
        </w:rPr>
      </w:pPr>
      <w:r w:rsidRPr="009448C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908425" cy="2767330"/>
            <wp:effectExtent l="19050" t="0" r="0" b="0"/>
            <wp:docPr id="30" name="Рисунок 4" descr="жилое здание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жилое здание 2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4530" cy="2760980"/>
            <wp:effectExtent l="19050" t="0" r="7620" b="0"/>
            <wp:docPr id="31" name="Рисунок 8" descr="планжз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ланжз2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iCs/>
          <w:spacing w:val="-1"/>
        </w:rPr>
      </w:pPr>
      <w:r w:rsidRPr="009448C7">
        <w:rPr>
          <w:rFonts w:ascii="Times New Roman" w:hAnsi="Times New Roman" w:cs="Times New Roman"/>
          <w:iCs/>
          <w:spacing w:val="-1"/>
        </w:rPr>
        <w:t>«Разрез промышленного здания», «</w:t>
      </w: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Чертеж узла строительной конструкции</w:t>
      </w:r>
      <w:r w:rsidRPr="009448C7">
        <w:rPr>
          <w:rFonts w:ascii="Times New Roman" w:hAnsi="Times New Roman" w:cs="Times New Roman"/>
          <w:iCs/>
          <w:spacing w:val="-1"/>
        </w:rPr>
        <w:t>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noProof/>
          <w:spacing w:val="-1"/>
        </w:rPr>
      </w:pPr>
      <w:r w:rsidRPr="009448C7">
        <w:rPr>
          <w:rFonts w:ascii="Times New Roman" w:hAnsi="Times New Roman" w:cs="Times New Roman"/>
          <w:noProof/>
          <w:spacing w:val="-1"/>
          <w:lang w:eastAsia="ru-RU"/>
        </w:rPr>
        <w:drawing>
          <wp:inline distT="0" distB="0" distL="0" distR="0">
            <wp:extent cx="4321175" cy="3060065"/>
            <wp:effectExtent l="19050" t="0" r="3175" b="0"/>
            <wp:docPr id="32" name="Рисунок 14" descr="разрез пр з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азрез пр зд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59200" cy="2557780"/>
            <wp:effectExtent l="19050" t="0" r="0" b="0"/>
            <wp:docPr id="33" name="Рисунок 15" descr="узел м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узел мк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57045" cy="2552065"/>
            <wp:effectExtent l="19050" t="0" r="0" b="0"/>
            <wp:docPr id="34" name="Рисунок 2" descr="узел сп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зел спец 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C7" w:rsidRPr="009448C7" w:rsidRDefault="009448C7" w:rsidP="006D241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9448C7" w:rsidRPr="009448C7" w:rsidSect="001927E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D241D" w:rsidRPr="009448C7" w:rsidRDefault="006D241D" w:rsidP="006D241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448C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41D" w:rsidRPr="009448C7" w:rsidRDefault="006D241D" w:rsidP="006D24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21"/>
        <w:gridCol w:w="3765"/>
        <w:gridCol w:w="8644"/>
      </w:tblGrid>
      <w:tr w:rsidR="006D241D" w:rsidRPr="009448C7" w:rsidTr="00C82857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41D" w:rsidRPr="009448C7" w:rsidRDefault="006D241D" w:rsidP="00C8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41D" w:rsidRPr="009448C7" w:rsidRDefault="006D241D" w:rsidP="00C8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41D" w:rsidRPr="009448C7" w:rsidRDefault="006D241D" w:rsidP="00C8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D241D" w:rsidRPr="009448C7" w:rsidTr="00C828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b/>
                <w:sz w:val="24"/>
                <w:szCs w:val="24"/>
              </w:rPr>
              <w:t>1семестр</w:t>
            </w:r>
          </w:p>
        </w:tc>
      </w:tr>
      <w:tr w:rsidR="006D241D" w:rsidRPr="009448C7" w:rsidTr="00C828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6D241D" w:rsidRPr="009448C7" w:rsidTr="00C82857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Теоретические основные понятия начертательной геометрии и инженерной графики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Методы изображения пространственных моделей на плоскости и способы решения метрических и позиционных задач любой степени сложности в пространстве по этим изображениям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Основные законы геометрического формирования моделей в пространстве и их построения изображений на чертеже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6D241D" w:rsidRPr="009448C7" w:rsidRDefault="006D241D" w:rsidP="00C82857">
            <w:pPr>
              <w:pStyle w:val="a7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sz w:val="24"/>
                <w:szCs w:val="24"/>
              </w:rPr>
            </w:pPr>
            <w:r w:rsidRPr="009448C7">
              <w:rPr>
                <w:sz w:val="24"/>
                <w:szCs w:val="24"/>
              </w:rPr>
              <w:t xml:space="preserve">Методы и средства автоматизации решения позиционных задач любой </w:t>
            </w:r>
            <w:r w:rsidRPr="009448C7">
              <w:rPr>
                <w:sz w:val="24"/>
                <w:szCs w:val="24"/>
              </w:rPr>
              <w:lastRenderedPageBreak/>
              <w:t>степени сложности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Виды проецирования.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Комплексный чертёж Монжа. Закономерности комплексного чертежа.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Абсолютные и относительные координаты точек.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Изображение на комплексном чертеже прямых общего и частного положений. </w:t>
            </w:r>
            <w:r w:rsidRPr="009448C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Привести примеры.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Взаимное положение прямых. Изображение их на эпюре.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Натуральная величина отрезка, определяемая методом прямоугольного </w:t>
            </w: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треугольника. Определение углов отрезка прямой к плоскостям проекций.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Особенности проецирования прямого угла.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Изображение на комплексном чертеже плоскостей общего и частного положе</w:t>
            </w: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ний. Привести примеры.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Условия принадлежности:</w:t>
            </w:r>
          </w:p>
          <w:p w:rsidR="006D241D" w:rsidRPr="009448C7" w:rsidRDefault="006D241D" w:rsidP="00C82857">
            <w:pPr>
              <w:shd w:val="clear" w:color="auto" w:fill="FFFFFF"/>
              <w:tabs>
                <w:tab w:val="left" w:pos="955"/>
              </w:tabs>
              <w:spacing w:after="0" w:line="240" w:lineRule="auto"/>
              <w:ind w:left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а)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точки прямой;</w:t>
            </w:r>
          </w:p>
          <w:p w:rsidR="006D241D" w:rsidRPr="009448C7" w:rsidRDefault="006D241D" w:rsidP="00C82857">
            <w:pPr>
              <w:shd w:val="clear" w:color="auto" w:fill="FFFFFF"/>
              <w:tabs>
                <w:tab w:val="left" w:pos="2414"/>
              </w:tabs>
              <w:spacing w:after="0" w:line="240" w:lineRule="auto"/>
              <w:ind w:left="538" w:right="-1" w:firstLine="149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б) </w:t>
            </w:r>
            <w:r w:rsidRPr="009448C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прямой и точки плоскости. </w:t>
            </w:r>
          </w:p>
          <w:p w:rsidR="006D241D" w:rsidRPr="009448C7" w:rsidRDefault="006D241D" w:rsidP="00C82857">
            <w:pPr>
              <w:shd w:val="clear" w:color="auto" w:fill="FFFFFF"/>
              <w:tabs>
                <w:tab w:val="left" w:pos="2414"/>
              </w:tabs>
              <w:spacing w:after="0" w:line="240" w:lineRule="auto"/>
              <w:ind w:left="538" w:right="-1"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Показать на примерах.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Главные линии плоскости. Их определения. Показать на примерах.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Условие параллельности прямой и плоскости.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Пересечение прямой линии с плоскостью. Перечислить этапы построения точки </w:t>
            </w: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пересечения прямой с плоскостью общего положения. Привести пример. Опре</w:t>
            </w: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деление видимости прямой с помощью конкурирующих точек.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Кривые линии (плоские и пространственные). Построение винтовой линии.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Поверхность. Образование. Задание поверхности вращения очерками. Построение точек и линий на поверхностях вращения. Привести примеры.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цилиндра плоскостью.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конуса плоскостью.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сферы плоскостью.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Многогранники. Задание их на чертеже. Сечение многогранника плоскостью. </w:t>
            </w: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Привести примеры сечений пирамиды и призмы проецирующей плоскостью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Аксонометрические проекции. Коэффициенты искажения изображения. Виды аксонометрических проекций по ГОСТ 2.317-69. Изображения окружности в различных видах аксонометрии.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Метод замены плоскостей проекций. Преобразования прямой общего положения в прямую уровня и проецирующую.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Метод замены плоскостей проекций. Преобразования плоскости общего поло</w:t>
            </w: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жения в плоскость проецирующую и уровня.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Метод вращения. Преобразования прямой общего положения в прямую уровня и проецирующую.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Метод вращения. Преобразования плоскости общего положения в плоскость </w:t>
            </w: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проецирующую и уровня.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Построение линии пересечения поверхностей методом вспомогательных секу</w:t>
            </w: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щих плоскостей.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Построение линии пересечения поверхностей, если одна из них - проецирую</w:t>
            </w: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щий цилиндр.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Частные случаи пересечения поверхностей. Теорема Монжа.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Развёртка цилиндра. Построение точек и линий на развёртке.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Развёртка конуса. Построение точек и линий на развёртке.</w:t>
            </w:r>
          </w:p>
          <w:p w:rsidR="006D241D" w:rsidRPr="009448C7" w:rsidRDefault="006D241D" w:rsidP="00C82857">
            <w:pPr>
              <w:shd w:val="clear" w:color="auto" w:fill="FFFFFF"/>
              <w:spacing w:after="0" w:line="240" w:lineRule="auto"/>
              <w:ind w:left="610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 объяснении любого вопроса следует приводить примеры, построения.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41D" w:rsidRPr="009448C7" w:rsidTr="00C82857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Анализировать форму моделей по их изображениям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lastRenderedPageBreak/>
              <w:t>Самостоятельно использовать законы, методы и приемы начертательной геометрии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решать метрические и позиционные задачи любой степени сложности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Самостоятельно</w:t>
            </w:r>
            <w:proofErr w:type="spellEnd"/>
            <w:r w:rsidRPr="009448C7">
              <w:rPr>
                <w:szCs w:val="24"/>
              </w:rPr>
              <w:t xml:space="preserve"> и </w:t>
            </w:r>
            <w:proofErr w:type="spellStart"/>
            <w:r w:rsidRPr="009448C7">
              <w:rPr>
                <w:szCs w:val="24"/>
              </w:rPr>
              <w:t>правильно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выполнять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чертежи</w:t>
            </w:r>
            <w:proofErr w:type="spellEnd"/>
          </w:p>
          <w:p w:rsidR="006D241D" w:rsidRPr="009448C7" w:rsidRDefault="006D241D" w:rsidP="00C82857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Свободно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пользоваться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справочным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материалом</w:t>
            </w:r>
            <w:proofErr w:type="spellEnd"/>
          </w:p>
          <w:p w:rsidR="006D241D" w:rsidRPr="009448C7" w:rsidRDefault="006D241D" w:rsidP="00C82857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Пользоваться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различными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графическими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системами</w:t>
            </w:r>
            <w:proofErr w:type="spell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Построить три проекции конуса с вырезом.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object w:dxaOrig="6360" w:dyaOrig="6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.35pt;height:190.2pt" o:ole="">
                  <v:imagedata r:id="rId38" o:title=""/>
                </v:shape>
                <o:OLEObject Type="Embed" ProgID="PBrush" ShapeID="_x0000_i1025" DrawAspect="Content" ObjectID="_1666107280" r:id="rId39"/>
              </w:object>
            </w:r>
          </w:p>
        </w:tc>
      </w:tr>
      <w:tr w:rsidR="006D241D" w:rsidRPr="009448C7" w:rsidTr="00C82857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методами изображения пространственных форм на плоскости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Графическими способами решения метрических и позиционных задач любой степени сложности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Самостоятельно методами использования программных средств для выполнения чертежей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Примерные задания</w:t>
            </w:r>
            <w:r w:rsidRPr="009448C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 решение задач из профессиональной области</w:t>
            </w:r>
          </w:p>
          <w:p w:rsidR="006D241D" w:rsidRPr="009448C7" w:rsidRDefault="006D241D" w:rsidP="00C82857">
            <w:pPr>
              <w:spacing w:after="0" w:line="240" w:lineRule="auto"/>
              <w:ind w:firstLine="2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448C7">
              <w:rPr>
                <w:rFonts w:ascii="Times New Roman" w:eastAsia="Calibri" w:hAnsi="Times New Roman" w:cs="Times New Roman"/>
                <w:sz w:val="24"/>
                <w:szCs w:val="24"/>
              </w:rPr>
              <w:t>Построить линии пересечения куполов. Записать характерные точки. Вычертить выносной элемент.</w:t>
            </w:r>
          </w:p>
          <w:p w:rsidR="006D241D" w:rsidRPr="009448C7" w:rsidRDefault="006D241D" w:rsidP="00C82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object w:dxaOrig="4965" w:dyaOrig="5715">
                <v:shape id="_x0000_i1026" type="#_x0000_t75" style="width:150.8pt;height:174.55pt" o:ole="">
                  <v:imagedata r:id="rId40" o:title=""/>
                </v:shape>
                <o:OLEObject Type="Embed" ProgID="PBrush" ShapeID="_x0000_i1026" DrawAspect="Content" ObjectID="_1666107281" r:id="rId41"/>
              </w:object>
            </w:r>
          </w:p>
        </w:tc>
      </w:tr>
      <w:tr w:rsidR="006D241D" w:rsidRPr="009448C7" w:rsidTr="00C82857">
        <w:trPr>
          <w:trHeight w:val="31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9448C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2 семестр</w:t>
            </w:r>
          </w:p>
        </w:tc>
      </w:tr>
      <w:tr w:rsidR="006D241D" w:rsidRPr="009448C7" w:rsidTr="00C828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6D241D" w:rsidRPr="009448C7" w:rsidTr="00C82857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Теоретические основы начертательной геометрии и инженерной графики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Способы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построения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чертежа</w:t>
            </w:r>
            <w:proofErr w:type="spellEnd"/>
          </w:p>
          <w:p w:rsidR="006D241D" w:rsidRPr="009448C7" w:rsidRDefault="006D241D" w:rsidP="00C82857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iCs/>
                <w:spacing w:val="-1"/>
                <w:szCs w:val="24"/>
                <w:lang w:val="ru-RU"/>
              </w:rPr>
            </w:pPr>
            <w:r w:rsidRPr="009448C7">
              <w:rPr>
                <w:iCs/>
                <w:spacing w:val="-1"/>
                <w:szCs w:val="24"/>
                <w:lang w:val="ru-RU"/>
              </w:rPr>
              <w:t>Основные правила выполнения и обозначения сечений и разрезов на чертежах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iCs/>
                <w:spacing w:val="-1"/>
                <w:szCs w:val="24"/>
              </w:rPr>
              <w:t>Практические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приёмы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построения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наглядных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изображений</w:t>
            </w:r>
            <w:proofErr w:type="spellEnd"/>
          </w:p>
          <w:p w:rsidR="006D241D" w:rsidRPr="009448C7" w:rsidRDefault="006D241D" w:rsidP="00C82857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Программные средства компьютерной графики для автоматизированного построения чертежей любой степени сложности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Перечень теоретических вопросов к зачету: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Стандарты ЕСКД на оформление чертежей и простановку размеров. Содержание </w:t>
            </w:r>
            <w:proofErr w:type="spellStart"/>
            <w:r w:rsidRPr="009448C7">
              <w:t>ГОСТов</w:t>
            </w:r>
            <w:proofErr w:type="spellEnd"/>
            <w:r w:rsidRPr="009448C7">
              <w:t xml:space="preserve"> 2.301-68, 2.302-68, 2.303-68, 2.304-81, 2.306-68, 2.307-68. Изображения и обозначения элементов деталей. 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>Изображения: виды, разрезы, сечения, выносные элементы, надписи, обозначения. ГОСТ 2.305-68.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Аксонометрические проекции. Условия наглядности. Коэффициенты искажения. Стандартные аксонометрические проекции. ГОСТ ЕСКД 2.317-68. 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 Прямоугольная изометрия. Изображение окружности в изометрии.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Изображение и обозначение резьбы. 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Конструкторская документация. 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>Элементы геометрии деталей, изображения и обозначения элементов деталей.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Изображения, надписи, обозначения, 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>Изображения сборочных единиц,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 Выполнение эскизов деталей. 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 Сборочный чертеж изделий. 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 Условности и упрощения, применяемые при выполнении сборочных чертежей. 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 Составление спецификации. 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Правила выполнения рабочих чертежей деталей. 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Чтение и </w:t>
            </w:r>
            <w:proofErr w:type="spellStart"/>
            <w:r w:rsidRPr="009448C7">
              <w:t>деталирование</w:t>
            </w:r>
            <w:proofErr w:type="spellEnd"/>
            <w:r w:rsidRPr="009448C7">
              <w:t xml:space="preserve"> чертежей общего вида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Правила выполнения архитектурно-строительных чертежей. 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>Особенности простановки размеров на строительных чертежах.</w:t>
            </w:r>
          </w:p>
          <w:p w:rsidR="006D241D" w:rsidRPr="009448C7" w:rsidRDefault="006D241D" w:rsidP="00C82857">
            <w:pPr>
              <w:pStyle w:val="ab"/>
              <w:numPr>
                <w:ilvl w:val="0"/>
                <w:numId w:val="29"/>
              </w:numPr>
              <w:ind w:left="426"/>
            </w:pPr>
            <w:r w:rsidRPr="009448C7">
              <w:t xml:space="preserve"> Особенности оформления чертежей строительных конструкций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41D" w:rsidRPr="009448C7" w:rsidTr="00C82857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представлять форму деталей по их изображениям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Изображать и обозначать резьбу выполнять расчеты деталей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Самостоятельно оформлять конструкторскую документацию: выполнять чертежи деталей и элементов конструкций, сборочные чертежи и спецификацию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пользоваться стандартами и другими нормативными документами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Свободно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пользоваться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различными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графическими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системами</w:t>
            </w:r>
            <w:proofErr w:type="spellEnd"/>
          </w:p>
          <w:p w:rsidR="006D241D" w:rsidRPr="009448C7" w:rsidRDefault="006D241D" w:rsidP="00C82857">
            <w:pPr>
              <w:pStyle w:val="a6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399"/>
              <w:rPr>
                <w:iCs/>
                <w:spacing w:val="-1"/>
                <w:szCs w:val="24"/>
              </w:rPr>
            </w:pPr>
            <w:proofErr w:type="spellStart"/>
            <w:r w:rsidRPr="009448C7">
              <w:rPr>
                <w:iCs/>
                <w:spacing w:val="-1"/>
                <w:szCs w:val="24"/>
              </w:rPr>
              <w:t>Пользоваться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измерительными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инструментами</w:t>
            </w:r>
            <w:proofErr w:type="spell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Примерные практические задания</w:t>
            </w:r>
          </w:p>
          <w:p w:rsidR="006D241D" w:rsidRPr="009448C7" w:rsidRDefault="006D241D" w:rsidP="00C82857">
            <w:pPr>
              <w:ind w:firstLine="204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По двум видам детали построить третий и выполнить необходимые разрезы</w:t>
            </w:r>
          </w:p>
          <w:p w:rsidR="006D241D" w:rsidRPr="009448C7" w:rsidRDefault="006D241D" w:rsidP="00C8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object w:dxaOrig="6870" w:dyaOrig="6450">
                <v:shape id="_x0000_i1027" type="#_x0000_t75" style="width:178.65pt;height:165.05pt;mso-position-vertical:absolute" o:ole="">
                  <v:imagedata r:id="rId42" o:title="" croptop="576f"/>
                </v:shape>
                <o:OLEObject Type="Embed" ProgID="PBrush" ShapeID="_x0000_i1027" DrawAspect="Content" ObjectID="_1666107282" r:id="rId43"/>
              </w:object>
            </w:r>
          </w:p>
        </w:tc>
      </w:tr>
      <w:tr w:rsidR="006D241D" w:rsidRPr="009448C7" w:rsidTr="00C82857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6"/>
              <w:numPr>
                <w:ilvl w:val="0"/>
                <w:numId w:val="9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навыками работы с   современными программными средствами подготовки конструкторско-технологической  документации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Примерные задания</w:t>
            </w:r>
            <w:r w:rsidRPr="009448C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 решение задач из профессиональной области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1. Начертить в масштабе 1:100 фрагмент плана в горизонтальных осях В - Б и вертикальных 1 - 2.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2. Начертить в масштабе 1:100 фрагмент разреза 2 - 2 (в осях Б - В)</w:t>
            </w:r>
          </w:p>
        </w:tc>
      </w:tr>
    </w:tbl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8C7" w:rsidRPr="009448C7" w:rsidRDefault="009448C7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448C7" w:rsidRPr="009448C7" w:rsidSect="009448C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D241D" w:rsidRPr="009448C7" w:rsidRDefault="006D241D" w:rsidP="006D24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 в первом семестре и зачета (зачет с оценкой) во втором семестре.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b/>
          <w:i/>
          <w:sz w:val="24"/>
          <w:szCs w:val="24"/>
        </w:rPr>
        <w:t>Экзамен</w:t>
      </w:r>
      <w:r w:rsidRPr="009448C7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устной форме по экзаменационным билетам, каждый из которых включает один теоретический вопрос и две графические задачи. 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Он</w:t>
      </w:r>
      <w:r w:rsidRPr="009448C7">
        <w:rPr>
          <w:rFonts w:ascii="Times New Roman" w:eastAsia="Calibri" w:hAnsi="Times New Roman" w:cs="Times New Roman"/>
          <w:sz w:val="24"/>
          <w:szCs w:val="24"/>
        </w:rPr>
        <w:t xml:space="preserve"> должен показать высокий уровень знаний не только на уровне воспроизведения и объяснения информации, решение метрических и позиционных задач, но и выполнение решений состоящих из комплексных заданий, включающих выбор методики решения, построение различными способами и нахождение нестандартных творческих решений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Он </w:t>
      </w:r>
      <w:r w:rsidRPr="009448C7">
        <w:rPr>
          <w:rFonts w:ascii="Times New Roman" w:eastAsia="Calibri" w:hAnsi="Times New Roman" w:cs="Times New Roman"/>
          <w:sz w:val="24"/>
          <w:szCs w:val="24"/>
        </w:rPr>
        <w:t>должен показать знания не только на уровне воспроизведения и объяснения информации, но и навыки решения задач, нахождения решений изученными методиками, применительно к нетиповой задаче, выбрать наиболее удобную методику решения и построения графических решений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Он </w:t>
      </w:r>
      <w:r w:rsidRPr="009448C7">
        <w:rPr>
          <w:rFonts w:ascii="Times New Roman" w:eastAsia="Calibri" w:hAnsi="Times New Roman" w:cs="Times New Roman"/>
          <w:sz w:val="24"/>
          <w:szCs w:val="24"/>
        </w:rPr>
        <w:t>должен показать знания на уровне воспроизведения и объяснения решения поставленных заданий, поиск методик решения позиционных или метрических задач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b/>
          <w:i/>
          <w:sz w:val="24"/>
          <w:szCs w:val="24"/>
        </w:rPr>
        <w:t>Зачет (зачет с оценкой)</w:t>
      </w:r>
      <w:r w:rsidRPr="009448C7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форме выполнения зачетной графической работы и устного опроса по теме.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зачета:</w:t>
      </w:r>
    </w:p>
    <w:p w:rsidR="00605BBE" w:rsidRPr="009448C7" w:rsidRDefault="00605BBE" w:rsidP="00605BB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(5 баллов) – обучающийся должен показать высокий уровень знаний основных правил выполнения чертежей и 3D моделей; определений процессов создания и моделирования объектов; методических нормативных и руководящих материалов, касающиеся выполняемых типов чертежей;   уметь применять знания методики использования программных средств в профессиональной деятельности; использовать их на междисциплинарном уровне; корректно выражать и аргументировано обосновывать положения нормативных документов для решения практических задач; владеть навыками чтения и выполнения чертежей по требованиям стандартов ЕСКД 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 xml:space="preserve">«хорошо» </w:t>
      </w:r>
      <w:r w:rsidRPr="009448C7">
        <w:rPr>
          <w:rFonts w:ascii="Times New Roman" w:hAnsi="Times New Roman" w:cs="Times New Roman"/>
          <w:sz w:val="24"/>
          <w:szCs w:val="24"/>
        </w:rPr>
        <w:t xml:space="preserve">(4 балла) – обучающийся демонстрирует средний уровень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компетенций: знания определений понятий графики и их структурных характеристик; называть  структурные характеристики, исключать условности и упрощения ЕСКД; умение распознавать эффективное решение практических задач от неэффективного; представлять технические решения с использованием средств компьютерной графики и геометрического моделирования; владение навыком создания конструкторской документации в соответствии с требованиями стандартов ЕСКД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компетенций: знания основных определений и понятий начертательной геометрии; основных определений, понятий и правил выполнения чертежей; основных положений ЕСКД; умение применять знания чтения и построения чертежей в профессиональной деятельности; владение практическими навыками использования программных средств для решения практических задач.</w:t>
      </w:r>
    </w:p>
    <w:p w:rsidR="008A7608" w:rsidRPr="00AF3B4B" w:rsidRDefault="008A7608" w:rsidP="008A76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B4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141C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(2</w:t>
      </w:r>
      <w:r w:rsidRPr="000141CD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141CD">
        <w:rPr>
          <w:rFonts w:ascii="Times New Roman" w:hAnsi="Times New Roman" w:cs="Times New Roman"/>
          <w:sz w:val="24"/>
          <w:szCs w:val="24"/>
        </w:rPr>
        <w:t xml:space="preserve">) </w:t>
      </w:r>
      <w:r w:rsidRPr="00AF3B4B">
        <w:rPr>
          <w:rFonts w:ascii="Times New Roman" w:hAnsi="Times New Roman" w:cs="Times New Roman"/>
          <w:sz w:val="24"/>
          <w:szCs w:val="24"/>
        </w:rPr>
        <w:t>– обучающийся демонстрирует знания основных положений ЕСКД и другого теоретического материала не более 20%, допускает существенные ошибки, не может показать интеллектуальные навыки выполнения чертежей в соответствии с требованиями ЕСКД.</w:t>
      </w:r>
    </w:p>
    <w:p w:rsidR="008A7608" w:rsidRPr="000141CD" w:rsidRDefault="008A7608" w:rsidP="008A76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1C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141C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141CD">
        <w:rPr>
          <w:rFonts w:ascii="Times New Roman" w:hAnsi="Times New Roman" w:cs="Times New Roman"/>
          <w:sz w:val="24"/>
          <w:szCs w:val="24"/>
        </w:rPr>
        <w:t xml:space="preserve"> (1 балл)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F3D76" w:rsidRPr="009448C7" w:rsidRDefault="00CF3D76" w:rsidP="00CF3D76">
      <w:pPr>
        <w:rPr>
          <w:rFonts w:ascii="Times New Roman" w:hAnsi="Times New Roman" w:cs="Times New Roman"/>
          <w:lang w:eastAsia="ru-RU"/>
        </w:rPr>
      </w:pPr>
    </w:p>
    <w:p w:rsidR="006D241D" w:rsidRPr="009448C7" w:rsidRDefault="006D241D" w:rsidP="006D241D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448C7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448C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4C6754" w:rsidRDefault="004C6754" w:rsidP="004C6754">
      <w:pPr>
        <w:pStyle w:val="Style10"/>
        <w:widowControl/>
        <w:rPr>
          <w:rStyle w:val="FontStyle18"/>
          <w:sz w:val="24"/>
          <w:szCs w:val="24"/>
        </w:rPr>
      </w:pPr>
    </w:p>
    <w:p w:rsidR="004C6754" w:rsidRPr="00427684" w:rsidRDefault="004C6754" w:rsidP="004C6754">
      <w:pPr>
        <w:pStyle w:val="Style10"/>
        <w:widowControl/>
        <w:rPr>
          <w:rStyle w:val="FontStyle22"/>
          <w:sz w:val="24"/>
          <w:szCs w:val="24"/>
        </w:rPr>
      </w:pPr>
      <w:r w:rsidRPr="00427684">
        <w:rPr>
          <w:rStyle w:val="FontStyle18"/>
          <w:sz w:val="24"/>
          <w:szCs w:val="24"/>
        </w:rPr>
        <w:t xml:space="preserve">а) Основная </w:t>
      </w:r>
      <w:r w:rsidRPr="00427684">
        <w:rPr>
          <w:rStyle w:val="FontStyle22"/>
          <w:b/>
          <w:sz w:val="24"/>
          <w:szCs w:val="24"/>
        </w:rPr>
        <w:t>литература:</w:t>
      </w:r>
      <w:r w:rsidRPr="00427684">
        <w:rPr>
          <w:rStyle w:val="FontStyle22"/>
          <w:sz w:val="24"/>
          <w:szCs w:val="24"/>
        </w:rPr>
        <w:t xml:space="preserve"> </w:t>
      </w:r>
    </w:p>
    <w:p w:rsidR="004C6754" w:rsidRPr="00427684" w:rsidRDefault="003352FC" w:rsidP="004C6754">
      <w:pPr>
        <w:pStyle w:val="a6"/>
        <w:numPr>
          <w:ilvl w:val="0"/>
          <w:numId w:val="11"/>
        </w:numPr>
        <w:spacing w:line="240" w:lineRule="auto"/>
        <w:rPr>
          <w:szCs w:val="24"/>
          <w:lang w:val="ru-RU"/>
        </w:rPr>
      </w:pPr>
      <w:r>
        <w:rPr>
          <w:lang w:val="ru-RU"/>
        </w:rPr>
        <w:t xml:space="preserve">1.   </w:t>
      </w:r>
      <w:hyperlink r:id="rId44" w:tgtFrame="_blank" w:history="1">
        <w:r w:rsidR="004C6754" w:rsidRPr="00427684">
          <w:rPr>
            <w:rStyle w:val="aa"/>
            <w:szCs w:val="24"/>
            <w:lang w:val="ru-RU"/>
          </w:rPr>
          <w:t>Серга Г.В., Табачук И.И., Кузнецова Н.Н.</w:t>
        </w:r>
      </w:hyperlink>
      <w:r w:rsidR="004C6754" w:rsidRPr="00427684">
        <w:rPr>
          <w:szCs w:val="24"/>
          <w:lang w:val="ru-RU"/>
        </w:rPr>
        <w:t xml:space="preserve"> </w:t>
      </w:r>
      <w:hyperlink r:id="rId45" w:tgtFrame="_blank" w:history="1">
        <w:r w:rsidR="004C6754" w:rsidRPr="00427684">
          <w:rPr>
            <w:rStyle w:val="aa"/>
            <w:szCs w:val="24"/>
            <w:lang w:val="ru-RU"/>
          </w:rPr>
          <w:t>Начертательная геометрия</w:t>
        </w:r>
      </w:hyperlink>
      <w:r w:rsidR="004C6754" w:rsidRPr="00427684">
        <w:rPr>
          <w:szCs w:val="24"/>
          <w:lang w:val="ru-RU"/>
        </w:rPr>
        <w:t xml:space="preserve"> [Электронный ресурс]: Учебник. /Под ред. </w:t>
      </w:r>
      <w:hyperlink r:id="rId46" w:tgtFrame="_blank" w:history="1">
        <w:r w:rsidR="004C6754" w:rsidRPr="00427684">
          <w:rPr>
            <w:rStyle w:val="aa"/>
            <w:szCs w:val="24"/>
            <w:lang w:val="ru-RU"/>
          </w:rPr>
          <w:t>Серга Г.В., Табачук И.И., Кузнецовой Н.Н.</w:t>
        </w:r>
      </w:hyperlink>
      <w:r w:rsidR="004C6754" w:rsidRPr="00427684">
        <w:rPr>
          <w:szCs w:val="24"/>
          <w:lang w:val="ru-RU"/>
        </w:rPr>
        <w:t xml:space="preserve"> - </w:t>
      </w:r>
      <w:r w:rsidR="004C6754" w:rsidRPr="00427684">
        <w:rPr>
          <w:rFonts w:eastAsia="Times New Roman"/>
          <w:color w:val="111111"/>
          <w:szCs w:val="24"/>
          <w:lang w:val="ru-RU" w:eastAsia="ru-RU"/>
        </w:rPr>
        <w:t xml:space="preserve"> 3-е изд., </w:t>
      </w:r>
      <w:proofErr w:type="spellStart"/>
      <w:r w:rsidR="004C6754" w:rsidRPr="00427684">
        <w:rPr>
          <w:rFonts w:eastAsia="Times New Roman"/>
          <w:color w:val="111111"/>
          <w:szCs w:val="24"/>
          <w:lang w:val="ru-RU" w:eastAsia="ru-RU"/>
        </w:rPr>
        <w:t>испр</w:t>
      </w:r>
      <w:proofErr w:type="spellEnd"/>
      <w:r w:rsidR="004C6754" w:rsidRPr="00427684">
        <w:rPr>
          <w:rFonts w:eastAsia="Times New Roman"/>
          <w:color w:val="111111"/>
          <w:szCs w:val="24"/>
          <w:lang w:val="ru-RU" w:eastAsia="ru-RU"/>
        </w:rPr>
        <w:t>. и доп. -  СПб.: Лань, 2018. - 444с.</w:t>
      </w:r>
      <w:r w:rsidR="004C6754" w:rsidRPr="00427684">
        <w:rPr>
          <w:szCs w:val="24"/>
          <w:lang w:val="ru-RU"/>
        </w:rPr>
        <w:t xml:space="preserve"> -</w:t>
      </w:r>
      <w:r w:rsidR="004C6754" w:rsidRPr="00427684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4C6754" w:rsidRPr="00427684">
        <w:rPr>
          <w:rFonts w:eastAsia="Times New Roman"/>
          <w:color w:val="111111"/>
          <w:szCs w:val="24"/>
          <w:lang w:eastAsia="ru-RU"/>
        </w:rPr>
        <w:t>ISBN</w:t>
      </w:r>
      <w:r w:rsidR="004C6754" w:rsidRPr="00427684">
        <w:rPr>
          <w:rFonts w:eastAsia="Times New Roman"/>
          <w:color w:val="111111"/>
          <w:szCs w:val="24"/>
          <w:lang w:val="ru-RU" w:eastAsia="ru-RU"/>
        </w:rPr>
        <w:t xml:space="preserve"> 978-5-8114-2781-9</w:t>
      </w:r>
      <w:r w:rsidR="004C6754" w:rsidRPr="00427684">
        <w:rPr>
          <w:szCs w:val="24"/>
          <w:lang w:val="ru-RU"/>
        </w:rPr>
        <w:t xml:space="preserve">. – Режим доступа:  </w:t>
      </w:r>
      <w:hyperlink w:history="1">
        <w:r w:rsidR="004C6754" w:rsidRPr="00427684">
          <w:rPr>
            <w:rStyle w:val="aa"/>
            <w:szCs w:val="24"/>
          </w:rPr>
          <w:t>http</w:t>
        </w:r>
        <w:r w:rsidR="004C6754" w:rsidRPr="00427684">
          <w:rPr>
            <w:rStyle w:val="aa"/>
            <w:szCs w:val="24"/>
            <w:lang w:val="ru-RU"/>
          </w:rPr>
          <w:t>://</w:t>
        </w:r>
        <w:r w:rsidR="004C6754" w:rsidRPr="00427684">
          <w:rPr>
            <w:rStyle w:val="aa"/>
            <w:szCs w:val="24"/>
          </w:rPr>
          <w:t>portal</w:t>
        </w:r>
        <w:r w:rsidR="004C6754" w:rsidRPr="00427684">
          <w:rPr>
            <w:rStyle w:val="aa"/>
            <w:szCs w:val="24"/>
            <w:lang w:val="ru-RU"/>
          </w:rPr>
          <w:t xml:space="preserve"> </w:t>
        </w:r>
        <w:r w:rsidR="004C6754" w:rsidRPr="00427684">
          <w:rPr>
            <w:rStyle w:val="aa"/>
            <w:szCs w:val="24"/>
          </w:rPr>
          <w:t>magtu</w:t>
        </w:r>
        <w:r w:rsidR="004C6754" w:rsidRPr="00427684">
          <w:rPr>
            <w:rStyle w:val="aa"/>
            <w:szCs w:val="24"/>
            <w:lang w:val="ru-RU"/>
          </w:rPr>
          <w:t>.</w:t>
        </w:r>
        <w:r w:rsidR="004C6754" w:rsidRPr="00427684">
          <w:rPr>
            <w:rStyle w:val="aa"/>
            <w:szCs w:val="24"/>
          </w:rPr>
          <w:t>ru</w:t>
        </w:r>
        <w:r w:rsidR="004C6754" w:rsidRPr="00427684">
          <w:rPr>
            <w:rStyle w:val="aa"/>
            <w:szCs w:val="24"/>
            <w:lang w:val="ru-RU"/>
          </w:rPr>
          <w:t>//</w:t>
        </w:r>
      </w:hyperlink>
      <w:r w:rsidR="004C6754" w:rsidRPr="00427684">
        <w:rPr>
          <w:szCs w:val="24"/>
          <w:lang w:val="ru-RU"/>
        </w:rPr>
        <w:t xml:space="preserve"> . - электронная библиотечная система «Лань». –  </w:t>
      </w:r>
      <w:r w:rsidR="0073742A">
        <w:rPr>
          <w:szCs w:val="24"/>
        </w:rPr>
        <w:fldChar w:fldCharType="begin"/>
      </w:r>
      <w:r w:rsidR="004C6754" w:rsidRPr="0006100A">
        <w:rPr>
          <w:szCs w:val="24"/>
          <w:lang w:val="ru-RU"/>
        </w:rPr>
        <w:instrText xml:space="preserve"> </w:instrText>
      </w:r>
      <w:r w:rsidR="004C6754">
        <w:rPr>
          <w:szCs w:val="24"/>
        </w:rPr>
        <w:instrText>HYPERLINK</w:instrText>
      </w:r>
      <w:r w:rsidR="004C6754" w:rsidRPr="0006100A">
        <w:rPr>
          <w:szCs w:val="24"/>
          <w:lang w:val="ru-RU"/>
        </w:rPr>
        <w:instrText xml:space="preserve"> "</w:instrText>
      </w:r>
      <w:r w:rsidR="004C6754">
        <w:rPr>
          <w:szCs w:val="24"/>
        </w:rPr>
        <w:instrText>http</w:instrText>
      </w:r>
      <w:r w:rsidR="004C6754">
        <w:rPr>
          <w:szCs w:val="24"/>
          <w:lang w:val="ru-RU"/>
        </w:rPr>
        <w:instrText>://</w:instrText>
      </w:r>
      <w:r w:rsidR="004C6754" w:rsidRPr="00427684">
        <w:rPr>
          <w:szCs w:val="24"/>
        </w:rPr>
        <w:instrText>e</w:instrText>
      </w:r>
      <w:r w:rsidR="004C6754" w:rsidRPr="00427684">
        <w:rPr>
          <w:szCs w:val="24"/>
          <w:lang w:val="ru-RU"/>
        </w:rPr>
        <w:instrText>.</w:instrText>
      </w:r>
      <w:r w:rsidR="004C6754" w:rsidRPr="00427684">
        <w:rPr>
          <w:szCs w:val="24"/>
        </w:rPr>
        <w:instrText>lanbook</w:instrText>
      </w:r>
      <w:r w:rsidR="004C6754" w:rsidRPr="00427684">
        <w:rPr>
          <w:szCs w:val="24"/>
          <w:lang w:val="ru-RU"/>
        </w:rPr>
        <w:instrText>.</w:instrText>
      </w:r>
      <w:r w:rsidR="004C6754" w:rsidRPr="00427684">
        <w:rPr>
          <w:szCs w:val="24"/>
        </w:rPr>
        <w:instrText>com</w:instrText>
      </w:r>
      <w:r w:rsidR="004C6754" w:rsidRPr="00427684">
        <w:rPr>
          <w:szCs w:val="24"/>
          <w:lang w:val="ru-RU"/>
        </w:rPr>
        <w:instrText>/</w:instrText>
      </w:r>
      <w:r w:rsidR="004C6754" w:rsidRPr="00427684">
        <w:rPr>
          <w:szCs w:val="24"/>
        </w:rPr>
        <w:instrText>book</w:instrText>
      </w:r>
      <w:r w:rsidR="004C6754" w:rsidRPr="00427684">
        <w:rPr>
          <w:szCs w:val="24"/>
          <w:lang w:val="ru-RU"/>
        </w:rPr>
        <w:instrText xml:space="preserve">/101848. </w:instrText>
      </w:r>
    </w:p>
    <w:p w:rsidR="004C6754" w:rsidRPr="00DA1FA6" w:rsidRDefault="004C6754" w:rsidP="004C6754">
      <w:pPr>
        <w:pStyle w:val="a6"/>
        <w:numPr>
          <w:ilvl w:val="0"/>
          <w:numId w:val="11"/>
        </w:numPr>
        <w:spacing w:line="240" w:lineRule="auto"/>
        <w:rPr>
          <w:rStyle w:val="aa"/>
          <w:szCs w:val="24"/>
          <w:lang w:val="ru-RU"/>
        </w:rPr>
      </w:pPr>
      <w:r w:rsidRPr="0006100A">
        <w:rPr>
          <w:szCs w:val="24"/>
          <w:lang w:val="ru-RU"/>
        </w:rPr>
        <w:instrText xml:space="preserve">" </w:instrText>
      </w:r>
      <w:r w:rsidR="0073742A">
        <w:rPr>
          <w:szCs w:val="24"/>
        </w:rPr>
        <w:fldChar w:fldCharType="separate"/>
      </w:r>
      <w:r w:rsidRPr="00DA1FA6">
        <w:rPr>
          <w:rStyle w:val="aa"/>
          <w:szCs w:val="24"/>
        </w:rPr>
        <w:t>http</w:t>
      </w:r>
      <w:r w:rsidRPr="00DA1FA6">
        <w:rPr>
          <w:rStyle w:val="aa"/>
          <w:szCs w:val="24"/>
          <w:lang w:val="ru-RU"/>
        </w:rPr>
        <w:t>://</w:t>
      </w:r>
      <w:r w:rsidRPr="00DA1FA6">
        <w:rPr>
          <w:rStyle w:val="aa"/>
          <w:szCs w:val="24"/>
        </w:rPr>
        <w:t>e</w:t>
      </w:r>
      <w:r w:rsidRPr="00DA1FA6">
        <w:rPr>
          <w:rStyle w:val="aa"/>
          <w:szCs w:val="24"/>
          <w:lang w:val="ru-RU"/>
        </w:rPr>
        <w:t>.</w:t>
      </w:r>
      <w:proofErr w:type="spellStart"/>
      <w:r w:rsidRPr="00DA1FA6">
        <w:rPr>
          <w:rStyle w:val="aa"/>
          <w:szCs w:val="24"/>
        </w:rPr>
        <w:t>lanbook</w:t>
      </w:r>
      <w:proofErr w:type="spellEnd"/>
      <w:r w:rsidRPr="00DA1FA6">
        <w:rPr>
          <w:rStyle w:val="aa"/>
          <w:szCs w:val="24"/>
          <w:lang w:val="ru-RU"/>
        </w:rPr>
        <w:t>.</w:t>
      </w:r>
      <w:r w:rsidRPr="00DA1FA6">
        <w:rPr>
          <w:rStyle w:val="aa"/>
          <w:szCs w:val="24"/>
        </w:rPr>
        <w:t>com</w:t>
      </w:r>
      <w:r w:rsidRPr="00DA1FA6">
        <w:rPr>
          <w:rStyle w:val="aa"/>
          <w:szCs w:val="24"/>
          <w:lang w:val="ru-RU"/>
        </w:rPr>
        <w:t>/</w:t>
      </w:r>
      <w:r w:rsidRPr="00DA1FA6">
        <w:rPr>
          <w:rStyle w:val="aa"/>
          <w:szCs w:val="24"/>
        </w:rPr>
        <w:t>book</w:t>
      </w:r>
      <w:r w:rsidRPr="00DA1FA6">
        <w:rPr>
          <w:rStyle w:val="aa"/>
          <w:szCs w:val="24"/>
          <w:lang w:val="ru-RU"/>
        </w:rPr>
        <w:t xml:space="preserve">/101848. </w:t>
      </w:r>
    </w:p>
    <w:p w:rsidR="004C6754" w:rsidRPr="0006100A" w:rsidRDefault="0073742A" w:rsidP="004C6754">
      <w:pPr>
        <w:pStyle w:val="a6"/>
        <w:numPr>
          <w:ilvl w:val="0"/>
          <w:numId w:val="11"/>
        </w:numPr>
        <w:spacing w:line="240" w:lineRule="auto"/>
        <w:rPr>
          <w:szCs w:val="24"/>
          <w:lang w:val="ru-RU"/>
        </w:rPr>
      </w:pPr>
      <w:r>
        <w:rPr>
          <w:szCs w:val="24"/>
        </w:rPr>
        <w:fldChar w:fldCharType="end"/>
      </w:r>
      <w:hyperlink r:id="rId47" w:tgtFrame="_blank" w:history="1">
        <w:r w:rsidR="004C6754" w:rsidRPr="00427684">
          <w:rPr>
            <w:rStyle w:val="aa"/>
            <w:szCs w:val="24"/>
            <w:lang w:val="ru-RU"/>
          </w:rPr>
          <w:t>Инженерная графика</w:t>
        </w:r>
      </w:hyperlink>
      <w:r w:rsidR="004C6754" w:rsidRPr="00427684">
        <w:rPr>
          <w:szCs w:val="24"/>
          <w:lang w:val="ru-RU"/>
        </w:rPr>
        <w:t xml:space="preserve"> [Электронный ресурс]: Учебник. /Под ред. </w:t>
      </w:r>
      <w:hyperlink r:id="rId48" w:tgtFrame="_blank" w:history="1">
        <w:r w:rsidR="004C6754" w:rsidRPr="00427684">
          <w:rPr>
            <w:rStyle w:val="aa"/>
            <w:szCs w:val="24"/>
            <w:lang w:val="ru-RU"/>
          </w:rPr>
          <w:t>Серга</w:t>
        </w:r>
        <w:r w:rsidR="004C6754" w:rsidRPr="004C6754">
          <w:rPr>
            <w:rStyle w:val="aa"/>
            <w:szCs w:val="24"/>
            <w:lang w:val="ru-RU"/>
          </w:rPr>
          <w:t xml:space="preserve"> </w:t>
        </w:r>
        <w:r w:rsidR="004C6754" w:rsidRPr="00427684">
          <w:rPr>
            <w:rStyle w:val="aa"/>
            <w:szCs w:val="24"/>
            <w:lang w:val="ru-RU"/>
          </w:rPr>
          <w:t>Г</w:t>
        </w:r>
        <w:r w:rsidR="004C6754" w:rsidRPr="004C6754">
          <w:rPr>
            <w:rStyle w:val="aa"/>
            <w:szCs w:val="24"/>
            <w:lang w:val="ru-RU"/>
          </w:rPr>
          <w:t>.</w:t>
        </w:r>
        <w:r w:rsidR="004C6754" w:rsidRPr="00427684">
          <w:rPr>
            <w:rStyle w:val="aa"/>
            <w:szCs w:val="24"/>
            <w:lang w:val="ru-RU"/>
          </w:rPr>
          <w:t>В</w:t>
        </w:r>
        <w:r w:rsidR="004C6754" w:rsidRPr="004C6754">
          <w:rPr>
            <w:rStyle w:val="aa"/>
            <w:szCs w:val="24"/>
            <w:lang w:val="ru-RU"/>
          </w:rPr>
          <w:t xml:space="preserve">., </w:t>
        </w:r>
        <w:r w:rsidR="004C6754" w:rsidRPr="00427684">
          <w:rPr>
            <w:rStyle w:val="aa"/>
            <w:szCs w:val="24"/>
            <w:lang w:val="ru-RU"/>
          </w:rPr>
          <w:t>Табачук</w:t>
        </w:r>
        <w:r w:rsidR="004C6754" w:rsidRPr="004C6754">
          <w:rPr>
            <w:rStyle w:val="aa"/>
            <w:szCs w:val="24"/>
            <w:lang w:val="ru-RU"/>
          </w:rPr>
          <w:t xml:space="preserve"> </w:t>
        </w:r>
        <w:r w:rsidR="004C6754" w:rsidRPr="00427684">
          <w:rPr>
            <w:rStyle w:val="aa"/>
            <w:szCs w:val="24"/>
            <w:lang w:val="ru-RU"/>
          </w:rPr>
          <w:t>И</w:t>
        </w:r>
        <w:r w:rsidR="004C6754" w:rsidRPr="004C6754">
          <w:rPr>
            <w:rStyle w:val="aa"/>
            <w:szCs w:val="24"/>
            <w:lang w:val="ru-RU"/>
          </w:rPr>
          <w:t>.</w:t>
        </w:r>
        <w:r w:rsidR="004C6754" w:rsidRPr="00427684">
          <w:rPr>
            <w:rStyle w:val="aa"/>
            <w:szCs w:val="24"/>
            <w:lang w:val="ru-RU"/>
          </w:rPr>
          <w:t>И</w:t>
        </w:r>
        <w:r w:rsidR="004C6754" w:rsidRPr="004C6754">
          <w:rPr>
            <w:rStyle w:val="aa"/>
            <w:szCs w:val="24"/>
            <w:lang w:val="ru-RU"/>
          </w:rPr>
          <w:t xml:space="preserve">., </w:t>
        </w:r>
        <w:r w:rsidR="004C6754" w:rsidRPr="00427684">
          <w:rPr>
            <w:rStyle w:val="aa"/>
            <w:szCs w:val="24"/>
            <w:lang w:val="ru-RU"/>
          </w:rPr>
          <w:t>Кузнецовой</w:t>
        </w:r>
        <w:r w:rsidR="004C6754" w:rsidRPr="004C6754">
          <w:rPr>
            <w:rStyle w:val="aa"/>
            <w:szCs w:val="24"/>
            <w:lang w:val="ru-RU"/>
          </w:rPr>
          <w:t xml:space="preserve"> </w:t>
        </w:r>
        <w:r w:rsidR="004C6754" w:rsidRPr="00427684">
          <w:rPr>
            <w:rStyle w:val="aa"/>
            <w:szCs w:val="24"/>
            <w:lang w:val="ru-RU"/>
          </w:rPr>
          <w:t>Н</w:t>
        </w:r>
        <w:r w:rsidR="004C6754" w:rsidRPr="004C6754">
          <w:rPr>
            <w:rStyle w:val="aa"/>
            <w:szCs w:val="24"/>
            <w:lang w:val="ru-RU"/>
          </w:rPr>
          <w:t>.</w:t>
        </w:r>
        <w:r w:rsidR="004C6754" w:rsidRPr="00427684">
          <w:rPr>
            <w:rStyle w:val="aa"/>
            <w:szCs w:val="24"/>
            <w:lang w:val="ru-RU"/>
          </w:rPr>
          <w:t>Н</w:t>
        </w:r>
        <w:r w:rsidR="004C6754" w:rsidRPr="004C6754">
          <w:rPr>
            <w:rStyle w:val="aa"/>
            <w:szCs w:val="24"/>
            <w:lang w:val="ru-RU"/>
          </w:rPr>
          <w:t>.</w:t>
        </w:r>
      </w:hyperlink>
      <w:r w:rsidR="004C6754" w:rsidRPr="004C6754">
        <w:rPr>
          <w:szCs w:val="24"/>
          <w:lang w:val="ru-RU"/>
        </w:rPr>
        <w:t xml:space="preserve"> </w:t>
      </w:r>
      <w:r w:rsidR="004C6754" w:rsidRPr="0006100A">
        <w:rPr>
          <w:szCs w:val="24"/>
          <w:lang w:val="ru-RU"/>
        </w:rPr>
        <w:t xml:space="preserve">- </w:t>
      </w:r>
      <w:r w:rsidR="004C6754" w:rsidRPr="0006100A">
        <w:rPr>
          <w:rFonts w:eastAsia="Times New Roman"/>
          <w:color w:val="111111"/>
          <w:szCs w:val="24"/>
          <w:lang w:val="ru-RU" w:eastAsia="ru-RU"/>
        </w:rPr>
        <w:t>2-</w:t>
      </w:r>
      <w:r w:rsidR="004C6754" w:rsidRPr="00427684">
        <w:rPr>
          <w:rFonts w:eastAsia="Times New Roman"/>
          <w:color w:val="111111"/>
          <w:szCs w:val="24"/>
          <w:lang w:val="ru-RU" w:eastAsia="ru-RU"/>
        </w:rPr>
        <w:t>е</w:t>
      </w:r>
      <w:r w:rsidR="004C6754" w:rsidRPr="0006100A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4C6754" w:rsidRPr="00427684">
        <w:rPr>
          <w:rFonts w:eastAsia="Times New Roman"/>
          <w:color w:val="111111"/>
          <w:szCs w:val="24"/>
          <w:lang w:val="ru-RU" w:eastAsia="ru-RU"/>
        </w:rPr>
        <w:t>изд</w:t>
      </w:r>
      <w:r w:rsidR="004C6754" w:rsidRPr="0006100A">
        <w:rPr>
          <w:rFonts w:eastAsia="Times New Roman"/>
          <w:color w:val="111111"/>
          <w:szCs w:val="24"/>
          <w:lang w:val="ru-RU" w:eastAsia="ru-RU"/>
        </w:rPr>
        <w:t xml:space="preserve">., </w:t>
      </w:r>
      <w:proofErr w:type="spellStart"/>
      <w:r w:rsidR="004C6754" w:rsidRPr="00427684">
        <w:rPr>
          <w:rFonts w:eastAsia="Times New Roman"/>
          <w:color w:val="111111"/>
          <w:szCs w:val="24"/>
          <w:lang w:val="ru-RU" w:eastAsia="ru-RU"/>
        </w:rPr>
        <w:t>испр</w:t>
      </w:r>
      <w:proofErr w:type="spellEnd"/>
      <w:r w:rsidR="004C6754" w:rsidRPr="0006100A">
        <w:rPr>
          <w:rFonts w:eastAsia="Times New Roman"/>
          <w:color w:val="111111"/>
          <w:szCs w:val="24"/>
          <w:lang w:val="ru-RU" w:eastAsia="ru-RU"/>
        </w:rPr>
        <w:t xml:space="preserve">. </w:t>
      </w:r>
      <w:r w:rsidR="004C6754" w:rsidRPr="00427684">
        <w:rPr>
          <w:rFonts w:eastAsia="Times New Roman"/>
          <w:color w:val="111111"/>
          <w:szCs w:val="24"/>
          <w:lang w:val="ru-RU" w:eastAsia="ru-RU"/>
        </w:rPr>
        <w:t>и</w:t>
      </w:r>
      <w:r w:rsidR="004C6754" w:rsidRPr="0006100A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4C6754" w:rsidRPr="00427684">
        <w:rPr>
          <w:rFonts w:eastAsia="Times New Roman"/>
          <w:color w:val="111111"/>
          <w:szCs w:val="24"/>
          <w:lang w:val="ru-RU" w:eastAsia="ru-RU"/>
        </w:rPr>
        <w:t>доп</w:t>
      </w:r>
      <w:r w:rsidR="004C6754" w:rsidRPr="0006100A">
        <w:rPr>
          <w:rFonts w:eastAsia="Times New Roman"/>
          <w:color w:val="111111"/>
          <w:szCs w:val="24"/>
          <w:lang w:val="ru-RU" w:eastAsia="ru-RU"/>
        </w:rPr>
        <w:t xml:space="preserve">. -  </w:t>
      </w:r>
      <w:r w:rsidR="004C6754" w:rsidRPr="00427684">
        <w:rPr>
          <w:rFonts w:eastAsia="Times New Roman"/>
          <w:color w:val="111111"/>
          <w:szCs w:val="24"/>
          <w:lang w:val="ru-RU" w:eastAsia="ru-RU"/>
        </w:rPr>
        <w:t>СПб</w:t>
      </w:r>
      <w:r w:rsidR="004C6754" w:rsidRPr="0006100A">
        <w:rPr>
          <w:rFonts w:eastAsia="Times New Roman"/>
          <w:color w:val="111111"/>
          <w:szCs w:val="24"/>
          <w:lang w:val="ru-RU" w:eastAsia="ru-RU"/>
        </w:rPr>
        <w:t xml:space="preserve">.: </w:t>
      </w:r>
      <w:r w:rsidR="004C6754" w:rsidRPr="00427684">
        <w:rPr>
          <w:rFonts w:eastAsia="Times New Roman"/>
          <w:color w:val="111111"/>
          <w:szCs w:val="24"/>
          <w:lang w:val="ru-RU" w:eastAsia="ru-RU"/>
        </w:rPr>
        <w:t>Лань</w:t>
      </w:r>
      <w:r w:rsidR="004C6754" w:rsidRPr="0006100A">
        <w:rPr>
          <w:rFonts w:eastAsia="Times New Roman"/>
          <w:color w:val="111111"/>
          <w:szCs w:val="24"/>
          <w:lang w:val="ru-RU" w:eastAsia="ru-RU"/>
        </w:rPr>
        <w:t>, 2018. - 228</w:t>
      </w:r>
      <w:r w:rsidR="004C6754" w:rsidRPr="00427684">
        <w:rPr>
          <w:rFonts w:eastAsia="Times New Roman"/>
          <w:color w:val="111111"/>
          <w:szCs w:val="24"/>
          <w:lang w:val="ru-RU" w:eastAsia="ru-RU"/>
        </w:rPr>
        <w:t>с</w:t>
      </w:r>
      <w:r w:rsidR="004C6754" w:rsidRPr="0006100A">
        <w:rPr>
          <w:rFonts w:eastAsia="Times New Roman"/>
          <w:color w:val="111111"/>
          <w:szCs w:val="24"/>
          <w:lang w:val="ru-RU" w:eastAsia="ru-RU"/>
        </w:rPr>
        <w:t>.</w:t>
      </w:r>
      <w:r w:rsidR="004C6754" w:rsidRPr="0006100A">
        <w:rPr>
          <w:szCs w:val="24"/>
          <w:lang w:val="ru-RU"/>
        </w:rPr>
        <w:t xml:space="preserve"> -</w:t>
      </w:r>
      <w:r w:rsidR="004C6754" w:rsidRPr="0006100A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4C6754" w:rsidRPr="00427684">
        <w:rPr>
          <w:rFonts w:eastAsia="Times New Roman"/>
          <w:color w:val="111111"/>
          <w:szCs w:val="24"/>
          <w:lang w:eastAsia="ru-RU"/>
        </w:rPr>
        <w:t>ISBN</w:t>
      </w:r>
      <w:r w:rsidR="004C6754" w:rsidRPr="0006100A">
        <w:rPr>
          <w:rFonts w:eastAsia="Times New Roman"/>
          <w:color w:val="111111"/>
          <w:szCs w:val="24"/>
          <w:lang w:val="ru-RU" w:eastAsia="ru-RU"/>
        </w:rPr>
        <w:t xml:space="preserve"> 978-5-8114-2856-4.</w:t>
      </w:r>
      <w:r w:rsidR="004C6754" w:rsidRPr="0006100A">
        <w:rPr>
          <w:szCs w:val="24"/>
          <w:lang w:val="ru-RU"/>
        </w:rPr>
        <w:t xml:space="preserve"> – </w:t>
      </w:r>
      <w:r w:rsidR="004C6754" w:rsidRPr="00427684">
        <w:rPr>
          <w:szCs w:val="24"/>
          <w:lang w:val="ru-RU"/>
        </w:rPr>
        <w:t>Режим</w:t>
      </w:r>
      <w:r w:rsidR="004C6754" w:rsidRPr="0006100A">
        <w:rPr>
          <w:szCs w:val="24"/>
          <w:lang w:val="ru-RU"/>
        </w:rPr>
        <w:t xml:space="preserve"> </w:t>
      </w:r>
      <w:r w:rsidR="004C6754" w:rsidRPr="00427684">
        <w:rPr>
          <w:szCs w:val="24"/>
          <w:lang w:val="ru-RU"/>
        </w:rPr>
        <w:t>доступа</w:t>
      </w:r>
      <w:r w:rsidR="004C6754" w:rsidRPr="0006100A">
        <w:rPr>
          <w:szCs w:val="24"/>
          <w:lang w:val="ru-RU"/>
        </w:rPr>
        <w:t xml:space="preserve">:  </w:t>
      </w:r>
      <w:hyperlink w:history="1">
        <w:r w:rsidR="004C6754" w:rsidRPr="00427684">
          <w:rPr>
            <w:rStyle w:val="aa"/>
            <w:szCs w:val="24"/>
          </w:rPr>
          <w:t>http</w:t>
        </w:r>
        <w:r w:rsidR="004C6754" w:rsidRPr="0006100A">
          <w:rPr>
            <w:rStyle w:val="aa"/>
            <w:szCs w:val="24"/>
            <w:lang w:val="ru-RU"/>
          </w:rPr>
          <w:t>://</w:t>
        </w:r>
        <w:r w:rsidR="004C6754" w:rsidRPr="00427684">
          <w:rPr>
            <w:rStyle w:val="aa"/>
            <w:szCs w:val="24"/>
          </w:rPr>
          <w:t>portal</w:t>
        </w:r>
        <w:r w:rsidR="004C6754" w:rsidRPr="0006100A">
          <w:rPr>
            <w:rStyle w:val="aa"/>
            <w:szCs w:val="24"/>
            <w:lang w:val="ru-RU"/>
          </w:rPr>
          <w:t xml:space="preserve"> </w:t>
        </w:r>
        <w:r w:rsidR="004C6754" w:rsidRPr="00427684">
          <w:rPr>
            <w:rStyle w:val="aa"/>
            <w:szCs w:val="24"/>
          </w:rPr>
          <w:t>magtu</w:t>
        </w:r>
        <w:r w:rsidR="004C6754" w:rsidRPr="0006100A">
          <w:rPr>
            <w:rStyle w:val="aa"/>
            <w:szCs w:val="24"/>
            <w:lang w:val="ru-RU"/>
          </w:rPr>
          <w:t>.</w:t>
        </w:r>
        <w:r w:rsidR="004C6754" w:rsidRPr="00427684">
          <w:rPr>
            <w:rStyle w:val="aa"/>
            <w:szCs w:val="24"/>
          </w:rPr>
          <w:t>ru</w:t>
        </w:r>
        <w:r w:rsidR="004C6754" w:rsidRPr="0006100A">
          <w:rPr>
            <w:rStyle w:val="aa"/>
            <w:szCs w:val="24"/>
            <w:lang w:val="ru-RU"/>
          </w:rPr>
          <w:t>//</w:t>
        </w:r>
      </w:hyperlink>
      <w:r w:rsidR="004C6754" w:rsidRPr="0006100A">
        <w:rPr>
          <w:szCs w:val="24"/>
          <w:lang w:val="ru-RU"/>
        </w:rPr>
        <w:t xml:space="preserve"> . - </w:t>
      </w:r>
      <w:r w:rsidR="004C6754" w:rsidRPr="00427684">
        <w:rPr>
          <w:szCs w:val="24"/>
          <w:lang w:val="ru-RU"/>
        </w:rPr>
        <w:t>электронная</w:t>
      </w:r>
      <w:r w:rsidR="004C6754" w:rsidRPr="0006100A">
        <w:rPr>
          <w:szCs w:val="24"/>
          <w:lang w:val="ru-RU"/>
        </w:rPr>
        <w:t xml:space="preserve"> </w:t>
      </w:r>
      <w:r w:rsidR="004C6754" w:rsidRPr="00427684">
        <w:rPr>
          <w:szCs w:val="24"/>
          <w:lang w:val="ru-RU"/>
        </w:rPr>
        <w:t>библиотечная</w:t>
      </w:r>
      <w:r w:rsidR="004C6754" w:rsidRPr="0006100A">
        <w:rPr>
          <w:szCs w:val="24"/>
          <w:lang w:val="ru-RU"/>
        </w:rPr>
        <w:t xml:space="preserve"> </w:t>
      </w:r>
      <w:r w:rsidR="004C6754" w:rsidRPr="00427684">
        <w:rPr>
          <w:szCs w:val="24"/>
          <w:lang w:val="ru-RU"/>
        </w:rPr>
        <w:t>система</w:t>
      </w:r>
      <w:r w:rsidR="004C6754" w:rsidRPr="0006100A">
        <w:rPr>
          <w:szCs w:val="24"/>
          <w:lang w:val="ru-RU"/>
        </w:rPr>
        <w:t xml:space="preserve"> «</w:t>
      </w:r>
      <w:r w:rsidR="004C6754" w:rsidRPr="00427684">
        <w:rPr>
          <w:szCs w:val="24"/>
          <w:lang w:val="ru-RU"/>
        </w:rPr>
        <w:t>Лань</w:t>
      </w:r>
      <w:r w:rsidR="004C6754" w:rsidRPr="0006100A">
        <w:rPr>
          <w:szCs w:val="24"/>
          <w:lang w:val="ru-RU"/>
        </w:rPr>
        <w:t xml:space="preserve">». –  </w:t>
      </w:r>
      <w:hyperlink r:id="rId49" w:history="1">
        <w:r w:rsidR="004C6754" w:rsidRPr="00DA1FA6">
          <w:rPr>
            <w:rStyle w:val="aa"/>
            <w:szCs w:val="24"/>
          </w:rPr>
          <w:t>http</w:t>
        </w:r>
        <w:r w:rsidR="004C6754" w:rsidRPr="0006100A">
          <w:rPr>
            <w:rStyle w:val="aa"/>
            <w:szCs w:val="24"/>
            <w:lang w:val="ru-RU"/>
          </w:rPr>
          <w:t>://</w:t>
        </w:r>
        <w:r w:rsidR="004C6754" w:rsidRPr="00DA1FA6">
          <w:rPr>
            <w:rStyle w:val="aa"/>
            <w:szCs w:val="24"/>
          </w:rPr>
          <w:t>e</w:t>
        </w:r>
        <w:r w:rsidR="004C6754" w:rsidRPr="0006100A">
          <w:rPr>
            <w:rStyle w:val="aa"/>
            <w:szCs w:val="24"/>
            <w:lang w:val="ru-RU"/>
          </w:rPr>
          <w:t>.</w:t>
        </w:r>
        <w:proofErr w:type="spellStart"/>
        <w:r w:rsidR="004C6754" w:rsidRPr="00DA1FA6">
          <w:rPr>
            <w:rStyle w:val="aa"/>
            <w:szCs w:val="24"/>
          </w:rPr>
          <w:t>lanbook</w:t>
        </w:r>
        <w:proofErr w:type="spellEnd"/>
        <w:r w:rsidR="004C6754" w:rsidRPr="0006100A">
          <w:rPr>
            <w:rStyle w:val="aa"/>
            <w:szCs w:val="24"/>
            <w:lang w:val="ru-RU"/>
          </w:rPr>
          <w:t>.</w:t>
        </w:r>
        <w:r w:rsidR="004C6754" w:rsidRPr="00DA1FA6">
          <w:rPr>
            <w:rStyle w:val="aa"/>
            <w:szCs w:val="24"/>
          </w:rPr>
          <w:t>com</w:t>
        </w:r>
        <w:r w:rsidR="004C6754" w:rsidRPr="0006100A">
          <w:rPr>
            <w:rStyle w:val="aa"/>
            <w:szCs w:val="24"/>
            <w:lang w:val="ru-RU"/>
          </w:rPr>
          <w:t>/</w:t>
        </w:r>
        <w:r w:rsidR="004C6754" w:rsidRPr="00DA1FA6">
          <w:rPr>
            <w:rStyle w:val="aa"/>
            <w:szCs w:val="24"/>
          </w:rPr>
          <w:t>book</w:t>
        </w:r>
        <w:r w:rsidR="004C6754" w:rsidRPr="0006100A">
          <w:rPr>
            <w:rStyle w:val="aa"/>
            <w:szCs w:val="24"/>
            <w:lang w:val="ru-RU"/>
          </w:rPr>
          <w:t>/103070</w:t>
        </w:r>
      </w:hyperlink>
    </w:p>
    <w:p w:rsidR="004C6754" w:rsidRPr="0006100A" w:rsidRDefault="004C6754" w:rsidP="004C67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6754" w:rsidRPr="00427684" w:rsidRDefault="004C6754" w:rsidP="004C6754">
      <w:pPr>
        <w:pStyle w:val="Style10"/>
        <w:widowControl/>
        <w:rPr>
          <w:rStyle w:val="FontStyle22"/>
          <w:b/>
          <w:sz w:val="24"/>
          <w:szCs w:val="24"/>
        </w:rPr>
      </w:pPr>
      <w:r w:rsidRPr="0042768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352FC" w:rsidRPr="00447C70" w:rsidRDefault="0073742A" w:rsidP="003352FC">
      <w:pPr>
        <w:pStyle w:val="a6"/>
        <w:numPr>
          <w:ilvl w:val="0"/>
          <w:numId w:val="16"/>
        </w:numPr>
        <w:spacing w:line="240" w:lineRule="auto"/>
        <w:rPr>
          <w:szCs w:val="24"/>
          <w:lang w:val="ru-RU"/>
        </w:rPr>
      </w:pPr>
      <w:hyperlink r:id="rId50" w:tgtFrame="_blank" w:history="1">
        <w:r w:rsidR="003352FC" w:rsidRPr="00447C70">
          <w:rPr>
            <w:rStyle w:val="aa"/>
            <w:szCs w:val="24"/>
            <w:lang w:val="ru-RU"/>
          </w:rPr>
          <w:t>Сорокин Н.П., Ольшевский Е.Д., Заикина А.Н., Шибанова Е.И.</w:t>
        </w:r>
      </w:hyperlink>
      <w:r w:rsidR="003352FC" w:rsidRPr="00447C70">
        <w:rPr>
          <w:szCs w:val="24"/>
          <w:lang w:val="ru-RU"/>
        </w:rPr>
        <w:t xml:space="preserve"> </w:t>
      </w:r>
      <w:hyperlink r:id="rId51" w:tgtFrame="_blank" w:history="1">
        <w:r w:rsidR="003352FC" w:rsidRPr="00447C70">
          <w:rPr>
            <w:rStyle w:val="aa"/>
            <w:szCs w:val="24"/>
            <w:lang w:val="ru-RU"/>
          </w:rPr>
          <w:t>Инженерная графика</w:t>
        </w:r>
      </w:hyperlink>
      <w:r w:rsidR="003352FC" w:rsidRPr="00447C70">
        <w:rPr>
          <w:szCs w:val="24"/>
          <w:lang w:val="ru-RU"/>
        </w:rPr>
        <w:t xml:space="preserve"> [Электронный ресурс]: Учебник. /Под ред. </w:t>
      </w:r>
      <w:hyperlink r:id="rId52" w:tgtFrame="_blank" w:history="1">
        <w:r w:rsidR="003352FC" w:rsidRPr="00447C70">
          <w:rPr>
            <w:rStyle w:val="aa"/>
            <w:szCs w:val="24"/>
            <w:lang w:val="ru-RU"/>
          </w:rPr>
          <w:t>Сорокина Н.П., Ольшевского Е.Д., Заикиной А.Н., Шибановой Е.И.</w:t>
        </w:r>
      </w:hyperlink>
      <w:r w:rsidR="003352FC" w:rsidRPr="00447C70">
        <w:rPr>
          <w:szCs w:val="24"/>
          <w:lang w:val="ru-RU"/>
        </w:rPr>
        <w:t xml:space="preserve"> - </w:t>
      </w:r>
      <w:r w:rsidR="003352FC" w:rsidRPr="00447C70">
        <w:rPr>
          <w:rFonts w:eastAsia="Times New Roman"/>
          <w:color w:val="111111"/>
          <w:szCs w:val="24"/>
          <w:lang w:val="ru-RU" w:eastAsia="ru-RU"/>
        </w:rPr>
        <w:t>6-е изд., стер. . -  СПб.: Лань, 2016. - 392с.</w:t>
      </w:r>
      <w:r w:rsidR="003352FC" w:rsidRPr="00447C70">
        <w:rPr>
          <w:szCs w:val="24"/>
          <w:lang w:val="ru-RU"/>
        </w:rPr>
        <w:t xml:space="preserve"> -</w:t>
      </w:r>
      <w:r w:rsidR="003352FC" w:rsidRPr="00447C70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3352FC" w:rsidRPr="00447C70">
        <w:rPr>
          <w:rFonts w:eastAsia="Times New Roman"/>
          <w:color w:val="111111"/>
          <w:szCs w:val="24"/>
          <w:lang w:eastAsia="ru-RU"/>
        </w:rPr>
        <w:t>ISBN</w:t>
      </w:r>
      <w:r w:rsidR="003352FC" w:rsidRPr="00447C70">
        <w:rPr>
          <w:rFonts w:eastAsia="Times New Roman"/>
          <w:color w:val="111111"/>
          <w:szCs w:val="24"/>
          <w:lang w:val="ru-RU" w:eastAsia="ru-RU"/>
        </w:rPr>
        <w:t xml:space="preserve"> 978-5-8114-0525-1. </w:t>
      </w:r>
      <w:r w:rsidR="003352FC" w:rsidRPr="00447C70">
        <w:rPr>
          <w:szCs w:val="24"/>
          <w:lang w:val="ru-RU"/>
        </w:rPr>
        <w:t xml:space="preserve">– Режим доступа:  </w:t>
      </w:r>
      <w:hyperlink w:history="1">
        <w:r w:rsidR="003352FC" w:rsidRPr="00447C70">
          <w:rPr>
            <w:rStyle w:val="aa"/>
            <w:szCs w:val="24"/>
          </w:rPr>
          <w:t>http</w:t>
        </w:r>
        <w:r w:rsidR="003352FC" w:rsidRPr="00447C70">
          <w:rPr>
            <w:rStyle w:val="aa"/>
            <w:szCs w:val="24"/>
            <w:lang w:val="ru-RU"/>
          </w:rPr>
          <w:t>://</w:t>
        </w:r>
        <w:r w:rsidR="003352FC" w:rsidRPr="00447C70">
          <w:rPr>
            <w:rStyle w:val="aa"/>
            <w:szCs w:val="24"/>
          </w:rPr>
          <w:t>portal</w:t>
        </w:r>
        <w:r w:rsidR="003352FC" w:rsidRPr="00447C70">
          <w:rPr>
            <w:rStyle w:val="aa"/>
            <w:szCs w:val="24"/>
            <w:lang w:val="ru-RU"/>
          </w:rPr>
          <w:t xml:space="preserve"> </w:t>
        </w:r>
        <w:r w:rsidR="003352FC" w:rsidRPr="00447C70">
          <w:rPr>
            <w:rStyle w:val="aa"/>
            <w:szCs w:val="24"/>
          </w:rPr>
          <w:t>magtu</w:t>
        </w:r>
        <w:r w:rsidR="003352FC" w:rsidRPr="00447C70">
          <w:rPr>
            <w:rStyle w:val="aa"/>
            <w:szCs w:val="24"/>
            <w:lang w:val="ru-RU"/>
          </w:rPr>
          <w:t>.</w:t>
        </w:r>
        <w:r w:rsidR="003352FC" w:rsidRPr="00447C70">
          <w:rPr>
            <w:rStyle w:val="aa"/>
            <w:szCs w:val="24"/>
          </w:rPr>
          <w:t>ru</w:t>
        </w:r>
        <w:r w:rsidR="003352FC" w:rsidRPr="00447C70">
          <w:rPr>
            <w:rStyle w:val="aa"/>
            <w:szCs w:val="24"/>
            <w:lang w:val="ru-RU"/>
          </w:rPr>
          <w:t>//</w:t>
        </w:r>
      </w:hyperlink>
      <w:r w:rsidR="003352FC" w:rsidRPr="00447C70">
        <w:rPr>
          <w:szCs w:val="24"/>
          <w:lang w:val="ru-RU"/>
        </w:rPr>
        <w:t xml:space="preserve"> . - электронная библиотечная система «Лань». –  </w:t>
      </w:r>
      <w:hyperlink r:id="rId53" w:history="1">
        <w:r w:rsidR="003352FC" w:rsidRPr="00447C70">
          <w:rPr>
            <w:rStyle w:val="aa"/>
            <w:szCs w:val="24"/>
          </w:rPr>
          <w:t>https</w:t>
        </w:r>
        <w:r w:rsidR="003352FC" w:rsidRPr="00447C70">
          <w:rPr>
            <w:rStyle w:val="aa"/>
            <w:szCs w:val="24"/>
            <w:lang w:val="ru-RU"/>
          </w:rPr>
          <w:t>://</w:t>
        </w:r>
        <w:r w:rsidR="003352FC" w:rsidRPr="00447C70">
          <w:rPr>
            <w:rStyle w:val="aa"/>
            <w:szCs w:val="24"/>
          </w:rPr>
          <w:t>e</w:t>
        </w:r>
        <w:r w:rsidR="003352FC" w:rsidRPr="00447C70">
          <w:rPr>
            <w:rStyle w:val="aa"/>
            <w:szCs w:val="24"/>
            <w:lang w:val="ru-RU"/>
          </w:rPr>
          <w:t>.</w:t>
        </w:r>
        <w:proofErr w:type="spellStart"/>
        <w:r w:rsidR="003352FC" w:rsidRPr="00447C70">
          <w:rPr>
            <w:rStyle w:val="aa"/>
            <w:szCs w:val="24"/>
          </w:rPr>
          <w:t>lanbook</w:t>
        </w:r>
        <w:proofErr w:type="spellEnd"/>
        <w:r w:rsidR="003352FC" w:rsidRPr="00447C70">
          <w:rPr>
            <w:rStyle w:val="aa"/>
            <w:szCs w:val="24"/>
            <w:lang w:val="ru-RU"/>
          </w:rPr>
          <w:t>.</w:t>
        </w:r>
        <w:r w:rsidR="003352FC" w:rsidRPr="00447C70">
          <w:rPr>
            <w:rStyle w:val="aa"/>
            <w:szCs w:val="24"/>
          </w:rPr>
          <w:t>com</w:t>
        </w:r>
        <w:r w:rsidR="003352FC" w:rsidRPr="00447C70">
          <w:rPr>
            <w:rStyle w:val="aa"/>
            <w:szCs w:val="24"/>
            <w:lang w:val="ru-RU"/>
          </w:rPr>
          <w:t>/</w:t>
        </w:r>
        <w:r w:rsidR="003352FC" w:rsidRPr="00447C70">
          <w:rPr>
            <w:rStyle w:val="aa"/>
            <w:szCs w:val="24"/>
          </w:rPr>
          <w:t>book</w:t>
        </w:r>
        <w:r w:rsidR="003352FC" w:rsidRPr="00447C70">
          <w:rPr>
            <w:rStyle w:val="aa"/>
            <w:szCs w:val="24"/>
            <w:lang w:val="ru-RU"/>
          </w:rPr>
          <w:t>/74681</w:t>
        </w:r>
      </w:hyperlink>
    </w:p>
    <w:p w:rsidR="003352FC" w:rsidRPr="00447C70" w:rsidRDefault="0073742A" w:rsidP="003352FC">
      <w:pPr>
        <w:pStyle w:val="a6"/>
        <w:numPr>
          <w:ilvl w:val="0"/>
          <w:numId w:val="16"/>
        </w:numPr>
        <w:spacing w:line="240" w:lineRule="auto"/>
        <w:rPr>
          <w:szCs w:val="24"/>
          <w:lang w:val="ru-RU"/>
        </w:rPr>
      </w:pPr>
      <w:hyperlink r:id="rId54" w:tgtFrame="_blank" w:history="1">
        <w:r w:rsidR="003352FC" w:rsidRPr="00447C70">
          <w:rPr>
            <w:rStyle w:val="aa"/>
            <w:szCs w:val="24"/>
            <w:lang w:val="ru-RU"/>
          </w:rPr>
          <w:t>Лейкова М.В., Бычкова И.В.</w:t>
        </w:r>
      </w:hyperlink>
      <w:r w:rsidR="003352FC" w:rsidRPr="00447C70">
        <w:rPr>
          <w:szCs w:val="24"/>
          <w:lang w:val="ru-RU"/>
        </w:rPr>
        <w:t xml:space="preserve"> </w:t>
      </w:r>
      <w:hyperlink r:id="rId55" w:tgtFrame="_blank" w:history="1">
        <w:r w:rsidR="003352FC" w:rsidRPr="00447C70">
          <w:rPr>
            <w:rStyle w:val="aa"/>
            <w:szCs w:val="24"/>
            <w:lang w:val="ru-RU"/>
          </w:rPr>
          <w:t>Инженерная компьютерная графика : методика решения проекционных задач с применением 3</w:t>
        </w:r>
        <w:r w:rsidR="003352FC" w:rsidRPr="00447C70">
          <w:rPr>
            <w:rStyle w:val="aa"/>
            <w:szCs w:val="24"/>
          </w:rPr>
          <w:t>D</w:t>
        </w:r>
        <w:r w:rsidR="003352FC" w:rsidRPr="00447C70">
          <w:rPr>
            <w:rStyle w:val="aa"/>
            <w:szCs w:val="24"/>
            <w:lang w:val="ru-RU"/>
          </w:rPr>
          <w:t>-моделирования</w:t>
        </w:r>
      </w:hyperlink>
      <w:r w:rsidR="003352FC" w:rsidRPr="00447C70">
        <w:rPr>
          <w:szCs w:val="24"/>
          <w:lang w:val="ru-RU"/>
        </w:rPr>
        <w:t xml:space="preserve"> [Электронный ресурс]: Учеб. </w:t>
      </w:r>
      <w:proofErr w:type="spellStart"/>
      <w:r w:rsidR="003352FC" w:rsidRPr="00447C70">
        <w:rPr>
          <w:szCs w:val="24"/>
          <w:lang w:val="ru-RU"/>
        </w:rPr>
        <w:t>пособ</w:t>
      </w:r>
      <w:proofErr w:type="spellEnd"/>
      <w:r w:rsidR="003352FC" w:rsidRPr="00447C70">
        <w:rPr>
          <w:szCs w:val="24"/>
          <w:lang w:val="ru-RU"/>
        </w:rPr>
        <w:t xml:space="preserve">./ </w:t>
      </w:r>
      <w:proofErr w:type="spellStart"/>
      <w:r w:rsidR="003352FC" w:rsidRPr="00447C70">
        <w:rPr>
          <w:szCs w:val="24"/>
          <w:lang w:val="ru-RU"/>
        </w:rPr>
        <w:t>Лейкова</w:t>
      </w:r>
      <w:proofErr w:type="spellEnd"/>
      <w:r w:rsidR="003352FC" w:rsidRPr="00447C70">
        <w:rPr>
          <w:szCs w:val="24"/>
          <w:lang w:val="ru-RU"/>
        </w:rPr>
        <w:t xml:space="preserve"> М.В., Бычкова И.В. - М.:</w:t>
      </w:r>
      <w:r w:rsidR="003352FC" w:rsidRPr="00447C70">
        <w:rPr>
          <w:rFonts w:eastAsia="Times New Roman"/>
          <w:color w:val="111111"/>
          <w:szCs w:val="24"/>
          <w:lang w:val="ru-RU" w:eastAsia="ru-RU"/>
        </w:rPr>
        <w:t xml:space="preserve"> Издательство «МИСИС», 2016. - 92с. </w:t>
      </w:r>
      <w:r w:rsidR="003352FC" w:rsidRPr="00447C70">
        <w:rPr>
          <w:szCs w:val="24"/>
          <w:lang w:val="ru-RU"/>
        </w:rPr>
        <w:t xml:space="preserve">– Режим доступа:  </w:t>
      </w:r>
      <w:hyperlink w:history="1">
        <w:r w:rsidR="003352FC" w:rsidRPr="00447C70">
          <w:rPr>
            <w:rStyle w:val="aa"/>
            <w:szCs w:val="24"/>
          </w:rPr>
          <w:t>http</w:t>
        </w:r>
        <w:r w:rsidR="003352FC" w:rsidRPr="00447C70">
          <w:rPr>
            <w:rStyle w:val="aa"/>
            <w:szCs w:val="24"/>
            <w:lang w:val="ru-RU"/>
          </w:rPr>
          <w:t>://</w:t>
        </w:r>
        <w:r w:rsidR="003352FC" w:rsidRPr="00447C70">
          <w:rPr>
            <w:rStyle w:val="aa"/>
            <w:szCs w:val="24"/>
          </w:rPr>
          <w:t>portal</w:t>
        </w:r>
        <w:r w:rsidR="003352FC" w:rsidRPr="00447C70">
          <w:rPr>
            <w:rStyle w:val="aa"/>
            <w:szCs w:val="24"/>
            <w:lang w:val="ru-RU"/>
          </w:rPr>
          <w:t xml:space="preserve"> </w:t>
        </w:r>
        <w:r w:rsidR="003352FC" w:rsidRPr="00447C70">
          <w:rPr>
            <w:rStyle w:val="aa"/>
            <w:szCs w:val="24"/>
          </w:rPr>
          <w:t>magtu</w:t>
        </w:r>
        <w:r w:rsidR="003352FC" w:rsidRPr="00447C70">
          <w:rPr>
            <w:rStyle w:val="aa"/>
            <w:szCs w:val="24"/>
            <w:lang w:val="ru-RU"/>
          </w:rPr>
          <w:t>.</w:t>
        </w:r>
        <w:r w:rsidR="003352FC" w:rsidRPr="00447C70">
          <w:rPr>
            <w:rStyle w:val="aa"/>
            <w:szCs w:val="24"/>
          </w:rPr>
          <w:t>ru</w:t>
        </w:r>
        <w:r w:rsidR="003352FC" w:rsidRPr="00447C70">
          <w:rPr>
            <w:rStyle w:val="aa"/>
            <w:szCs w:val="24"/>
            <w:lang w:val="ru-RU"/>
          </w:rPr>
          <w:t>//</w:t>
        </w:r>
      </w:hyperlink>
      <w:r w:rsidR="003352FC" w:rsidRPr="00447C70">
        <w:rPr>
          <w:szCs w:val="24"/>
          <w:lang w:val="ru-RU"/>
        </w:rPr>
        <w:t xml:space="preserve"> . - электронная библиотечная система «Лань». –  </w:t>
      </w:r>
      <w:hyperlink r:id="rId56" w:history="1">
        <w:r w:rsidR="003352FC" w:rsidRPr="00447C70">
          <w:rPr>
            <w:rStyle w:val="aa"/>
            <w:szCs w:val="24"/>
          </w:rPr>
          <w:t>https</w:t>
        </w:r>
        <w:r w:rsidR="003352FC" w:rsidRPr="00447C70">
          <w:rPr>
            <w:rStyle w:val="aa"/>
            <w:szCs w:val="24"/>
            <w:lang w:val="ru-RU"/>
          </w:rPr>
          <w:t>://</w:t>
        </w:r>
        <w:r w:rsidR="003352FC" w:rsidRPr="00447C70">
          <w:rPr>
            <w:rStyle w:val="aa"/>
            <w:szCs w:val="24"/>
          </w:rPr>
          <w:t>e</w:t>
        </w:r>
        <w:r w:rsidR="003352FC" w:rsidRPr="00447C70">
          <w:rPr>
            <w:rStyle w:val="aa"/>
            <w:szCs w:val="24"/>
            <w:lang w:val="ru-RU"/>
          </w:rPr>
          <w:t>.</w:t>
        </w:r>
        <w:proofErr w:type="spellStart"/>
        <w:r w:rsidR="003352FC" w:rsidRPr="00447C70">
          <w:rPr>
            <w:rStyle w:val="aa"/>
            <w:szCs w:val="24"/>
          </w:rPr>
          <w:t>lanbook</w:t>
        </w:r>
        <w:proofErr w:type="spellEnd"/>
        <w:r w:rsidR="003352FC" w:rsidRPr="00447C70">
          <w:rPr>
            <w:rStyle w:val="aa"/>
            <w:szCs w:val="24"/>
            <w:lang w:val="ru-RU"/>
          </w:rPr>
          <w:t>.</w:t>
        </w:r>
        <w:r w:rsidR="003352FC" w:rsidRPr="00447C70">
          <w:rPr>
            <w:rStyle w:val="aa"/>
            <w:szCs w:val="24"/>
          </w:rPr>
          <w:t>com</w:t>
        </w:r>
        <w:r w:rsidR="003352FC" w:rsidRPr="00447C70">
          <w:rPr>
            <w:rStyle w:val="aa"/>
            <w:szCs w:val="24"/>
            <w:lang w:val="ru-RU"/>
          </w:rPr>
          <w:t>/</w:t>
        </w:r>
        <w:r w:rsidR="003352FC" w:rsidRPr="00447C70">
          <w:rPr>
            <w:rStyle w:val="aa"/>
            <w:szCs w:val="24"/>
          </w:rPr>
          <w:t>book</w:t>
        </w:r>
        <w:r w:rsidR="003352FC" w:rsidRPr="00447C70">
          <w:rPr>
            <w:rStyle w:val="aa"/>
            <w:szCs w:val="24"/>
            <w:lang w:val="ru-RU"/>
          </w:rPr>
          <w:t>/93600</w:t>
        </w:r>
      </w:hyperlink>
    </w:p>
    <w:p w:rsidR="004C6754" w:rsidRPr="00427684" w:rsidRDefault="004C6754" w:rsidP="004C6754">
      <w:pPr>
        <w:pStyle w:val="a6"/>
        <w:numPr>
          <w:ilvl w:val="0"/>
          <w:numId w:val="16"/>
        </w:numPr>
        <w:spacing w:line="240" w:lineRule="auto"/>
        <w:rPr>
          <w:rFonts w:eastAsia="Times New Roman"/>
          <w:color w:val="000000"/>
          <w:szCs w:val="24"/>
          <w:lang w:val="ru-RU" w:eastAsia="ru-RU"/>
        </w:rPr>
      </w:pPr>
      <w:r w:rsidRPr="00427684">
        <w:rPr>
          <w:b/>
          <w:bCs/>
          <w:color w:val="000000"/>
          <w:szCs w:val="24"/>
          <w:shd w:val="clear" w:color="auto" w:fill="F7F1E3"/>
        </w:rPr>
        <w:t> </w:t>
      </w:r>
      <w:hyperlink r:id="rId57" w:history="1">
        <w:r w:rsidRPr="00427684">
          <w:rPr>
            <w:rStyle w:val="aa"/>
            <w:szCs w:val="24"/>
            <w:shd w:val="clear" w:color="auto" w:fill="F7F1E3"/>
            <w:lang w:val="ru-RU"/>
          </w:rPr>
          <w:t>Савельева И. А. Конспект лекций по дисциплине Инженерная и комп</w:t>
        </w:r>
      </w:hyperlink>
      <w:r w:rsidRPr="00427684">
        <w:rPr>
          <w:szCs w:val="24"/>
          <w:lang w:val="ru-RU"/>
        </w:rPr>
        <w:t>ьютерная графика</w:t>
      </w:r>
      <w:r w:rsidRPr="00427684">
        <w:rPr>
          <w:rFonts w:eastAsia="Times New Roman"/>
          <w:color w:val="000000"/>
          <w:szCs w:val="24"/>
          <w:lang w:val="ru-RU" w:eastAsia="ru-RU"/>
        </w:rPr>
        <w:t xml:space="preserve"> : учебное пособие / И. А. Савельева ; МГТУ. - Магнитогорск : МГТУ, 2018. - 1 электрон. опт. диск (</w:t>
      </w:r>
      <w:r w:rsidRPr="00427684">
        <w:rPr>
          <w:rFonts w:eastAsia="Times New Roman"/>
          <w:color w:val="000000"/>
          <w:szCs w:val="24"/>
          <w:lang w:eastAsia="ru-RU"/>
        </w:rPr>
        <w:t>CD</w:t>
      </w:r>
      <w:r w:rsidRPr="00427684">
        <w:rPr>
          <w:rFonts w:eastAsia="Times New Roman"/>
          <w:color w:val="000000"/>
          <w:szCs w:val="24"/>
          <w:lang w:val="ru-RU" w:eastAsia="ru-RU"/>
        </w:rPr>
        <w:t>-</w:t>
      </w:r>
      <w:r w:rsidRPr="00427684">
        <w:rPr>
          <w:rFonts w:eastAsia="Times New Roman"/>
          <w:color w:val="000000"/>
          <w:szCs w:val="24"/>
          <w:lang w:eastAsia="ru-RU"/>
        </w:rPr>
        <w:t>ROM</w:t>
      </w:r>
      <w:r w:rsidRPr="00427684">
        <w:rPr>
          <w:rFonts w:eastAsia="Times New Roman"/>
          <w:color w:val="000000"/>
          <w:szCs w:val="24"/>
          <w:lang w:val="ru-RU" w:eastAsia="ru-RU"/>
        </w:rPr>
        <w:t xml:space="preserve">). – </w:t>
      </w:r>
      <w:r w:rsidRPr="00427684">
        <w:rPr>
          <w:rFonts w:eastAsia="Times New Roman"/>
          <w:color w:val="000000"/>
          <w:szCs w:val="24"/>
          <w:lang w:eastAsia="ru-RU"/>
        </w:rPr>
        <w:t>URL</w:t>
      </w:r>
      <w:r w:rsidRPr="00427684">
        <w:rPr>
          <w:rFonts w:eastAsia="Times New Roman"/>
          <w:color w:val="000000"/>
          <w:szCs w:val="24"/>
          <w:lang w:val="ru-RU" w:eastAsia="ru-RU"/>
        </w:rPr>
        <w:t xml:space="preserve">: </w:t>
      </w:r>
      <w:hyperlink r:id="rId58" w:history="1">
        <w:r w:rsidRPr="00DA1FA6">
          <w:rPr>
            <w:rStyle w:val="aa"/>
            <w:rFonts w:eastAsia="Times New Roman"/>
            <w:szCs w:val="24"/>
            <w:lang w:eastAsia="ru-RU"/>
          </w:rPr>
          <w:t>https</w:t>
        </w:r>
        <w:r w:rsidRPr="00DA1FA6">
          <w:rPr>
            <w:rStyle w:val="aa"/>
            <w:rFonts w:eastAsia="Times New Roman"/>
            <w:szCs w:val="24"/>
            <w:lang w:val="ru-RU" w:eastAsia="ru-RU"/>
          </w:rPr>
          <w:t>://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magtu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.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informsystema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.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ru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/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uploader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/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fileUpload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?</w:t>
        </w:r>
        <w:r w:rsidRPr="00DA1FA6">
          <w:rPr>
            <w:rStyle w:val="aa"/>
            <w:rFonts w:eastAsia="Times New Roman"/>
            <w:szCs w:val="24"/>
            <w:lang w:eastAsia="ru-RU"/>
          </w:rPr>
          <w:t>name</w:t>
        </w:r>
        <w:r w:rsidRPr="00DA1FA6">
          <w:rPr>
            <w:rStyle w:val="aa"/>
            <w:rFonts w:eastAsia="Times New Roman"/>
            <w:szCs w:val="24"/>
            <w:lang w:val="ru-RU" w:eastAsia="ru-RU"/>
          </w:rPr>
          <w:t>=3653.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pdf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&amp;</w:t>
        </w:r>
        <w:r w:rsidRPr="00DA1FA6">
          <w:rPr>
            <w:rStyle w:val="aa"/>
            <w:rFonts w:eastAsia="Times New Roman"/>
            <w:szCs w:val="24"/>
            <w:lang w:eastAsia="ru-RU"/>
          </w:rPr>
          <w:t>show</w:t>
        </w:r>
        <w:r w:rsidRPr="00DA1FA6">
          <w:rPr>
            <w:rStyle w:val="aa"/>
            <w:rFonts w:eastAsia="Times New Roman"/>
            <w:szCs w:val="24"/>
            <w:lang w:val="ru-RU" w:eastAsia="ru-RU"/>
          </w:rPr>
          <w:t>=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dcatalogues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/1/1526283/3653.</w:t>
        </w:r>
        <w:proofErr w:type="spellStart"/>
        <w:r w:rsidRPr="00DA1FA6">
          <w:rPr>
            <w:rStyle w:val="aa"/>
            <w:rFonts w:eastAsia="Times New Roman"/>
            <w:szCs w:val="24"/>
            <w:lang w:eastAsia="ru-RU"/>
          </w:rPr>
          <w:t>pdf</w:t>
        </w:r>
        <w:proofErr w:type="spellEnd"/>
        <w:r w:rsidRPr="00DA1FA6">
          <w:rPr>
            <w:rStyle w:val="aa"/>
            <w:rFonts w:eastAsia="Times New Roman"/>
            <w:szCs w:val="24"/>
            <w:lang w:val="ru-RU" w:eastAsia="ru-RU"/>
          </w:rPr>
          <w:t>&amp;</w:t>
        </w:r>
        <w:r w:rsidRPr="00DA1FA6">
          <w:rPr>
            <w:rStyle w:val="aa"/>
            <w:rFonts w:eastAsia="Times New Roman"/>
            <w:szCs w:val="24"/>
            <w:lang w:eastAsia="ru-RU"/>
          </w:rPr>
          <w:t>view</w:t>
        </w:r>
        <w:r w:rsidRPr="00DA1FA6">
          <w:rPr>
            <w:rStyle w:val="aa"/>
            <w:rFonts w:eastAsia="Times New Roman"/>
            <w:szCs w:val="24"/>
            <w:lang w:val="ru-RU" w:eastAsia="ru-RU"/>
          </w:rPr>
          <w:t>=</w:t>
        </w:r>
        <w:r w:rsidRPr="00DA1FA6">
          <w:rPr>
            <w:rStyle w:val="aa"/>
            <w:rFonts w:eastAsia="Times New Roman"/>
            <w:szCs w:val="24"/>
            <w:lang w:eastAsia="ru-RU"/>
          </w:rPr>
          <w:t>true</w:t>
        </w:r>
      </w:hyperlink>
      <w:r w:rsidRPr="00427684">
        <w:rPr>
          <w:rFonts w:eastAsia="Times New Roman"/>
          <w:color w:val="000000"/>
          <w:szCs w:val="24"/>
          <w:lang w:val="ru-RU" w:eastAsia="ru-RU"/>
        </w:rPr>
        <w:t>. - Макрообъект. - Текст : электронный. – Макрообъект.</w:t>
      </w:r>
    </w:p>
    <w:p w:rsidR="004C6754" w:rsidRDefault="004C6754" w:rsidP="004C6754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4C6754" w:rsidRPr="00427684" w:rsidRDefault="004C6754" w:rsidP="004C675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27684">
        <w:rPr>
          <w:rStyle w:val="FontStyle15"/>
          <w:spacing w:val="40"/>
          <w:sz w:val="24"/>
          <w:szCs w:val="24"/>
        </w:rPr>
        <w:t>в)</w:t>
      </w:r>
      <w:r w:rsidRPr="00427684">
        <w:rPr>
          <w:rStyle w:val="FontStyle15"/>
          <w:sz w:val="24"/>
          <w:szCs w:val="24"/>
        </w:rPr>
        <w:t xml:space="preserve"> </w:t>
      </w:r>
      <w:r w:rsidRPr="00427684">
        <w:rPr>
          <w:rStyle w:val="FontStyle21"/>
          <w:b/>
          <w:sz w:val="24"/>
          <w:szCs w:val="24"/>
        </w:rPr>
        <w:t>Методические указания:</w:t>
      </w:r>
      <w:r w:rsidRPr="00427684">
        <w:rPr>
          <w:rStyle w:val="FontStyle21"/>
          <w:sz w:val="24"/>
          <w:szCs w:val="24"/>
        </w:rPr>
        <w:t xml:space="preserve"> </w:t>
      </w:r>
    </w:p>
    <w:p w:rsidR="004C6754" w:rsidRPr="00A96839" w:rsidRDefault="004C6754" w:rsidP="004C6754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lastRenderedPageBreak/>
        <w:t xml:space="preserve">Решетникова, Е. С. Практикум по дисциплинам "Начертательная геометрия и компьютерная графика", "Начертательная геометрия и инженерная графика", "Инженерная графика": учебное пособие [для вузов] / Е. С. Решетникова, Е. А.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Свистунова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И. А. Савельева ; Магнитогорский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гос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технический ун-т им. Г. И. Носова. - Магнитогорск: МГТУ им. Г. И. Носова, 2020. - 1 CD-ROM. - ISBN 978-5-9967-1911-2. -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с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титул.экрана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- URL: </w:t>
      </w:r>
    </w:p>
    <w:p w:rsidR="004C6754" w:rsidRPr="00A96839" w:rsidRDefault="004C6754" w:rsidP="004C675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https://magtu.informsystema.ru/uploader/fileUpload?name=4223.pdf&amp;show=dcatalogues/1/1537346/4223.pdf&amp;view=true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4C6754" w:rsidRPr="00A96839" w:rsidRDefault="004C6754" w:rsidP="004C6754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Токарева, Т. В. Практикум по начертательной геометрии. Комплекс задач: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учебноепособие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/ Т. В. Токарева, И. А. Савельева; МГТУ. - Магнитогорск: МГТУ, 2018. - 1электрон. опт. диск (CD-ROM).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https://magtu.informsystema.ru/uploader/fileUpload?name=3542.pdf&amp;show=dcatalogues/1/1515184/3542.pdf&amp;view=true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4C6754" w:rsidRPr="00A96839" w:rsidRDefault="004C6754" w:rsidP="004C6754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Скурихина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Е. Б. Резьбовые и сварные соединения: учебное пособие / Е. Б.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Скурихина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С. Ю.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Собченко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; МГТУ. - Магнитогорск: МГТУ, 2016. - 1 электрон. опт. диск (CDROM).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https://magtu.informsystema.ru/uploader/fileUpload?name=2431.pdf&amp;show=dcatalogues/1/1130137/2431.pdf&amp;view=true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4C6754" w:rsidRPr="00A96839" w:rsidRDefault="004C6754" w:rsidP="004C6754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Ткаченко, Т. Г. Сборочный чертеж: учебное пособие / Т. Г. Ткаченко, Л. В. Горохова, Т. И.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Костогрызова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; МГТУ, каф.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ПМиГ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- Магнитогорск, 2009. - 50 с.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https://magtu.informsystema.ru/uploader/fileUpload?name=265.pdf&amp;show=dcatalogues/1/1060690/265.pdf&amp;view=true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4C6754" w:rsidRDefault="004C6754" w:rsidP="004C6754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Мишуковская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Ю. И. Аксонометрические проекции : учебное пособие [для вузов] / Ю.И.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Мишуковская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Л. В. Дерябина, А. Г.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Корчунов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; Магнитогорский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гос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технический ун-т им. Г. И. Носова. - Магнитогорск : МГТУ им. Г. И. Носова, 2019. - 1 CD-ROM. -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с титул. экрана. - URL: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https://magtu.informsystema.ru/uploader/fileUpload?name=3836.pdf&amp;show=dcatalogues/1/1530274/3836.pdf&amp;view=true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4C6754" w:rsidRPr="00B818E1" w:rsidRDefault="004C6754" w:rsidP="004C6754">
      <w:pPr>
        <w:pStyle w:val="11"/>
        <w:numPr>
          <w:ilvl w:val="0"/>
          <w:numId w:val="34"/>
        </w:numPr>
        <w:spacing w:line="240" w:lineRule="auto"/>
        <w:rPr>
          <w:szCs w:val="24"/>
          <w:lang w:val="ru-RU" w:eastAsia="ru-RU"/>
        </w:rPr>
      </w:pPr>
      <w:proofErr w:type="spellStart"/>
      <w:r w:rsidRPr="00B818E1">
        <w:rPr>
          <w:szCs w:val="24"/>
          <w:lang w:val="ru-RU" w:eastAsia="ru-RU"/>
        </w:rPr>
        <w:t>Кочукова</w:t>
      </w:r>
      <w:proofErr w:type="spellEnd"/>
      <w:r w:rsidRPr="00B818E1">
        <w:rPr>
          <w:szCs w:val="24"/>
          <w:lang w:val="ru-RU" w:eastAsia="ru-RU"/>
        </w:rPr>
        <w:t xml:space="preserve">, О. А. Позиционные задачи в начертательной геометрии : учебное пособие / О. А. </w:t>
      </w:r>
      <w:proofErr w:type="spellStart"/>
      <w:r w:rsidRPr="00B818E1">
        <w:rPr>
          <w:szCs w:val="24"/>
          <w:lang w:val="ru-RU" w:eastAsia="ru-RU"/>
        </w:rPr>
        <w:t>Кочукова</w:t>
      </w:r>
      <w:proofErr w:type="spellEnd"/>
      <w:r w:rsidRPr="00B818E1">
        <w:rPr>
          <w:szCs w:val="24"/>
          <w:lang w:val="ru-RU" w:eastAsia="ru-RU"/>
        </w:rPr>
        <w:t xml:space="preserve">, Е. Б. </w:t>
      </w:r>
      <w:proofErr w:type="spellStart"/>
      <w:r w:rsidRPr="00B818E1">
        <w:rPr>
          <w:szCs w:val="24"/>
          <w:lang w:val="ru-RU" w:eastAsia="ru-RU"/>
        </w:rPr>
        <w:t>Скурихина</w:t>
      </w:r>
      <w:proofErr w:type="spellEnd"/>
      <w:r w:rsidRPr="00B818E1">
        <w:rPr>
          <w:szCs w:val="24"/>
          <w:lang w:val="ru-RU" w:eastAsia="ru-RU"/>
        </w:rPr>
        <w:t xml:space="preserve"> ; МГТУ. - Магнитогорск : МГТУ, 2016. - 1 электрон. опт. диск (</w:t>
      </w:r>
      <w:r w:rsidRPr="00B818E1">
        <w:rPr>
          <w:szCs w:val="24"/>
          <w:lang w:eastAsia="ru-RU"/>
        </w:rPr>
        <w:t>CD</w:t>
      </w:r>
      <w:r w:rsidRPr="00B818E1">
        <w:rPr>
          <w:szCs w:val="24"/>
          <w:lang w:val="ru-RU" w:eastAsia="ru-RU"/>
        </w:rPr>
        <w:t>-</w:t>
      </w:r>
      <w:r w:rsidRPr="00B818E1">
        <w:rPr>
          <w:szCs w:val="24"/>
          <w:lang w:eastAsia="ru-RU"/>
        </w:rPr>
        <w:t>ROM</w:t>
      </w:r>
      <w:r w:rsidRPr="00B818E1">
        <w:rPr>
          <w:szCs w:val="24"/>
          <w:lang w:val="ru-RU" w:eastAsia="ru-RU"/>
        </w:rPr>
        <w:t xml:space="preserve">).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</w:p>
    <w:p w:rsidR="004C6754" w:rsidRPr="00B818E1" w:rsidRDefault="0073742A" w:rsidP="004C6754">
      <w:pPr>
        <w:pStyle w:val="11"/>
        <w:spacing w:line="240" w:lineRule="auto"/>
        <w:ind w:firstLine="0"/>
        <w:rPr>
          <w:szCs w:val="24"/>
          <w:lang w:val="ru-RU" w:eastAsia="ru-RU"/>
        </w:rPr>
      </w:pPr>
      <w:hyperlink r:id="rId59" w:history="1">
        <w:r w:rsidR="004C6754" w:rsidRPr="00B818E1">
          <w:rPr>
            <w:rStyle w:val="aa"/>
            <w:szCs w:val="24"/>
            <w:lang w:eastAsia="ru-RU"/>
          </w:rPr>
          <w:t>http</w:t>
        </w:r>
        <w:r w:rsidR="004C6754" w:rsidRPr="00B818E1">
          <w:rPr>
            <w:rStyle w:val="aa"/>
            <w:szCs w:val="24"/>
            <w:lang w:val="ru-RU" w:eastAsia="ru-RU"/>
          </w:rPr>
          <w:t>://</w:t>
        </w:r>
        <w:proofErr w:type="spellStart"/>
        <w:r w:rsidR="004C6754" w:rsidRPr="00B818E1">
          <w:rPr>
            <w:rStyle w:val="aa"/>
            <w:szCs w:val="24"/>
            <w:lang w:eastAsia="ru-RU"/>
          </w:rPr>
          <w:t>magtu</w:t>
        </w:r>
        <w:proofErr w:type="spellEnd"/>
        <w:r w:rsidR="004C6754"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="004C6754" w:rsidRPr="00B818E1">
          <w:rPr>
            <w:rStyle w:val="aa"/>
            <w:szCs w:val="24"/>
            <w:lang w:eastAsia="ru-RU"/>
          </w:rPr>
          <w:t>informsystema</w:t>
        </w:r>
        <w:proofErr w:type="spellEnd"/>
        <w:r w:rsidR="004C6754"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="004C6754" w:rsidRPr="00B818E1">
          <w:rPr>
            <w:rStyle w:val="aa"/>
            <w:szCs w:val="24"/>
            <w:lang w:eastAsia="ru-RU"/>
          </w:rPr>
          <w:t>ru</w:t>
        </w:r>
        <w:proofErr w:type="spellEnd"/>
        <w:r w:rsidR="004C6754"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="004C6754" w:rsidRPr="00B818E1">
          <w:rPr>
            <w:rStyle w:val="aa"/>
            <w:szCs w:val="24"/>
            <w:lang w:eastAsia="ru-RU"/>
          </w:rPr>
          <w:t>uploader</w:t>
        </w:r>
        <w:proofErr w:type="spellEnd"/>
        <w:r w:rsidR="004C6754"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="004C6754" w:rsidRPr="00B818E1">
          <w:rPr>
            <w:rStyle w:val="aa"/>
            <w:szCs w:val="24"/>
            <w:lang w:eastAsia="ru-RU"/>
          </w:rPr>
          <w:t>fileUpload</w:t>
        </w:r>
        <w:proofErr w:type="spellEnd"/>
        <w:r w:rsidR="004C6754" w:rsidRPr="00B818E1">
          <w:rPr>
            <w:rStyle w:val="aa"/>
            <w:szCs w:val="24"/>
            <w:lang w:val="ru-RU" w:eastAsia="ru-RU"/>
          </w:rPr>
          <w:t>?</w:t>
        </w:r>
        <w:r w:rsidR="004C6754" w:rsidRPr="00B818E1">
          <w:rPr>
            <w:rStyle w:val="aa"/>
            <w:szCs w:val="24"/>
            <w:lang w:eastAsia="ru-RU"/>
          </w:rPr>
          <w:t>name</w:t>
        </w:r>
        <w:r w:rsidR="004C6754" w:rsidRPr="00B818E1">
          <w:rPr>
            <w:rStyle w:val="aa"/>
            <w:szCs w:val="24"/>
            <w:lang w:val="ru-RU" w:eastAsia="ru-RU"/>
          </w:rPr>
          <w:t>=2373.</w:t>
        </w:r>
        <w:proofErr w:type="spellStart"/>
        <w:r w:rsidR="004C6754" w:rsidRPr="00B818E1">
          <w:rPr>
            <w:rStyle w:val="aa"/>
            <w:szCs w:val="24"/>
            <w:lang w:eastAsia="ru-RU"/>
          </w:rPr>
          <w:t>pdf</w:t>
        </w:r>
        <w:proofErr w:type="spellEnd"/>
        <w:r w:rsidR="004C6754" w:rsidRPr="00B818E1">
          <w:rPr>
            <w:rStyle w:val="aa"/>
            <w:szCs w:val="24"/>
            <w:lang w:val="ru-RU" w:eastAsia="ru-RU"/>
          </w:rPr>
          <w:t>&amp;</w:t>
        </w:r>
        <w:r w:rsidR="004C6754" w:rsidRPr="00B818E1">
          <w:rPr>
            <w:rStyle w:val="aa"/>
            <w:szCs w:val="24"/>
            <w:lang w:eastAsia="ru-RU"/>
          </w:rPr>
          <w:t>show</w:t>
        </w:r>
        <w:r w:rsidR="004C6754" w:rsidRPr="00B818E1">
          <w:rPr>
            <w:rStyle w:val="aa"/>
            <w:szCs w:val="24"/>
            <w:lang w:val="ru-RU" w:eastAsia="ru-RU"/>
          </w:rPr>
          <w:t>=</w:t>
        </w:r>
        <w:proofErr w:type="spellStart"/>
        <w:r w:rsidR="004C6754" w:rsidRPr="00B818E1">
          <w:rPr>
            <w:rStyle w:val="aa"/>
            <w:szCs w:val="24"/>
            <w:lang w:eastAsia="ru-RU"/>
          </w:rPr>
          <w:t>dcatalogues</w:t>
        </w:r>
        <w:proofErr w:type="spellEnd"/>
        <w:r w:rsidR="004C6754" w:rsidRPr="00B818E1">
          <w:rPr>
            <w:rStyle w:val="aa"/>
            <w:szCs w:val="24"/>
            <w:lang w:val="ru-RU" w:eastAsia="ru-RU"/>
          </w:rPr>
          <w:t>/1/1130047/2373.</w:t>
        </w:r>
        <w:proofErr w:type="spellStart"/>
        <w:r w:rsidR="004C6754" w:rsidRPr="00B818E1">
          <w:rPr>
            <w:rStyle w:val="aa"/>
            <w:szCs w:val="24"/>
            <w:lang w:eastAsia="ru-RU"/>
          </w:rPr>
          <w:t>pdf</w:t>
        </w:r>
        <w:proofErr w:type="spellEnd"/>
        <w:r w:rsidR="004C6754" w:rsidRPr="00B818E1">
          <w:rPr>
            <w:rStyle w:val="aa"/>
            <w:szCs w:val="24"/>
            <w:lang w:val="ru-RU" w:eastAsia="ru-RU"/>
          </w:rPr>
          <w:t>&amp;</w:t>
        </w:r>
        <w:r w:rsidR="004C6754" w:rsidRPr="00B818E1">
          <w:rPr>
            <w:rStyle w:val="aa"/>
            <w:szCs w:val="24"/>
            <w:lang w:eastAsia="ru-RU"/>
          </w:rPr>
          <w:t>view</w:t>
        </w:r>
        <w:r w:rsidR="004C6754" w:rsidRPr="00B818E1">
          <w:rPr>
            <w:rStyle w:val="aa"/>
            <w:szCs w:val="24"/>
            <w:lang w:val="ru-RU" w:eastAsia="ru-RU"/>
          </w:rPr>
          <w:t>=</w:t>
        </w:r>
        <w:r w:rsidR="004C6754" w:rsidRPr="00B818E1">
          <w:rPr>
            <w:rStyle w:val="aa"/>
            <w:szCs w:val="24"/>
            <w:lang w:eastAsia="ru-RU"/>
          </w:rPr>
          <w:t>true</w:t>
        </w:r>
      </w:hyperlink>
      <w:r w:rsidR="004C6754" w:rsidRPr="00B818E1">
        <w:rPr>
          <w:szCs w:val="24"/>
          <w:lang w:val="ru-RU" w:eastAsia="ru-RU"/>
        </w:rPr>
        <w:t xml:space="preserve">  - Макрообъект. - Текст : электронный.</w:t>
      </w:r>
    </w:p>
    <w:p w:rsidR="004C6754" w:rsidRPr="00B818E1" w:rsidRDefault="004C6754" w:rsidP="004C6754">
      <w:pPr>
        <w:pStyle w:val="11"/>
        <w:numPr>
          <w:ilvl w:val="0"/>
          <w:numId w:val="34"/>
        </w:numPr>
        <w:spacing w:line="240" w:lineRule="auto"/>
        <w:jc w:val="left"/>
        <w:rPr>
          <w:szCs w:val="24"/>
          <w:lang w:val="ru-RU" w:eastAsia="ru-RU"/>
        </w:rPr>
      </w:pPr>
      <w:r w:rsidRPr="00B818E1">
        <w:rPr>
          <w:szCs w:val="24"/>
          <w:lang w:val="ru-RU" w:eastAsia="ru-RU"/>
        </w:rPr>
        <w:t>Денисюк, Н. А. Поверхности в графическом редакторе КОМПАС-График : учебное пособие / Н. А. Денисюк, Т. В. Токарева ; МГТУ. - Магнитогорск : МГТУ, 2016. - 1 электрон. опт. диск (</w:t>
      </w:r>
      <w:r w:rsidRPr="00B818E1">
        <w:rPr>
          <w:szCs w:val="24"/>
          <w:lang w:eastAsia="ru-RU"/>
        </w:rPr>
        <w:t>CD</w:t>
      </w:r>
      <w:r w:rsidRPr="00B818E1">
        <w:rPr>
          <w:szCs w:val="24"/>
          <w:lang w:val="ru-RU" w:eastAsia="ru-RU"/>
        </w:rPr>
        <w:t>-</w:t>
      </w:r>
      <w:r w:rsidRPr="00B818E1">
        <w:rPr>
          <w:szCs w:val="24"/>
          <w:lang w:eastAsia="ru-RU"/>
        </w:rPr>
        <w:t>ROM</w:t>
      </w:r>
      <w:r w:rsidRPr="00B818E1">
        <w:rPr>
          <w:szCs w:val="24"/>
          <w:lang w:val="ru-RU" w:eastAsia="ru-RU"/>
        </w:rPr>
        <w:t xml:space="preserve">).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  <w:hyperlink r:id="rId60" w:history="1">
        <w:r w:rsidRPr="00B818E1">
          <w:rPr>
            <w:rStyle w:val="aa"/>
            <w:szCs w:val="24"/>
            <w:lang w:eastAsia="ru-RU"/>
          </w:rPr>
          <w:t>http</w:t>
        </w:r>
        <w:r w:rsidRPr="00B818E1">
          <w:rPr>
            <w:rStyle w:val="aa"/>
            <w:szCs w:val="24"/>
            <w:lang w:val="ru-RU" w:eastAsia="ru-RU"/>
          </w:rPr>
          <w:t>://</w:t>
        </w:r>
        <w:proofErr w:type="spellStart"/>
        <w:r w:rsidRPr="00B818E1">
          <w:rPr>
            <w:rStyle w:val="aa"/>
            <w:szCs w:val="24"/>
            <w:lang w:eastAsia="ru-RU"/>
          </w:rPr>
          <w:t>magtu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informsystema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ru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uploader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fileUpload</w:t>
        </w:r>
        <w:proofErr w:type="spellEnd"/>
        <w:r w:rsidRPr="00B818E1">
          <w:rPr>
            <w:rStyle w:val="aa"/>
            <w:szCs w:val="24"/>
            <w:lang w:val="ru-RU" w:eastAsia="ru-RU"/>
          </w:rPr>
          <w:t>?</w:t>
        </w:r>
        <w:r w:rsidRPr="00B818E1">
          <w:rPr>
            <w:rStyle w:val="aa"/>
            <w:szCs w:val="24"/>
            <w:lang w:eastAsia="ru-RU"/>
          </w:rPr>
          <w:t>name</w:t>
        </w:r>
        <w:r w:rsidRPr="00B818E1">
          <w:rPr>
            <w:rStyle w:val="aa"/>
            <w:szCs w:val="24"/>
            <w:lang w:val="ru-RU" w:eastAsia="ru-RU"/>
          </w:rPr>
          <w:t>=2340.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show</w:t>
        </w:r>
        <w:r w:rsidRPr="00B818E1">
          <w:rPr>
            <w:rStyle w:val="aa"/>
            <w:szCs w:val="24"/>
            <w:lang w:val="ru-RU" w:eastAsia="ru-RU"/>
          </w:rPr>
          <w:t>=</w:t>
        </w:r>
        <w:proofErr w:type="spellStart"/>
        <w:r w:rsidRPr="00B818E1">
          <w:rPr>
            <w:rStyle w:val="aa"/>
            <w:szCs w:val="24"/>
            <w:lang w:eastAsia="ru-RU"/>
          </w:rPr>
          <w:t>dcatalogues</w:t>
        </w:r>
        <w:proofErr w:type="spellEnd"/>
        <w:r w:rsidRPr="00B818E1">
          <w:rPr>
            <w:rStyle w:val="aa"/>
            <w:szCs w:val="24"/>
            <w:lang w:val="ru-RU" w:eastAsia="ru-RU"/>
          </w:rPr>
          <w:t>/1/1129979/2340.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view</w:t>
        </w:r>
        <w:r w:rsidRPr="00B818E1">
          <w:rPr>
            <w:rStyle w:val="aa"/>
            <w:szCs w:val="24"/>
            <w:lang w:val="ru-RU" w:eastAsia="ru-RU"/>
          </w:rPr>
          <w:t>=</w:t>
        </w:r>
        <w:r w:rsidRPr="00B818E1">
          <w:rPr>
            <w:rStyle w:val="aa"/>
            <w:szCs w:val="24"/>
            <w:lang w:eastAsia="ru-RU"/>
          </w:rPr>
          <w:t>true</w:t>
        </w:r>
      </w:hyperlink>
      <w:r w:rsidRPr="00B818E1">
        <w:rPr>
          <w:szCs w:val="24"/>
          <w:lang w:val="ru-RU" w:eastAsia="ru-RU"/>
        </w:rPr>
        <w:t xml:space="preserve">   - Макрообъект. - Текст : электронный.</w:t>
      </w:r>
    </w:p>
    <w:p w:rsidR="004C6754" w:rsidRPr="00B818E1" w:rsidRDefault="004C6754" w:rsidP="004C6754">
      <w:pPr>
        <w:pStyle w:val="11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B818E1">
        <w:rPr>
          <w:szCs w:val="24"/>
          <w:lang w:val="ru-RU" w:eastAsia="ru-RU"/>
        </w:rPr>
        <w:t xml:space="preserve">Савельева, И. А. Компьютерная графика и геометрические основы моделирования : учебное пособие / И. А. Савельева, Е. С. Решетникова ; МГТУ. - Магнитогорск : МГТУ, 2016. - 119 с. : ил., табл.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  <w:hyperlink r:id="rId61" w:history="1">
        <w:r w:rsidRPr="00B818E1">
          <w:rPr>
            <w:rStyle w:val="aa"/>
            <w:szCs w:val="24"/>
            <w:lang w:eastAsia="ru-RU"/>
          </w:rPr>
          <w:t>http</w:t>
        </w:r>
        <w:r w:rsidRPr="00B818E1">
          <w:rPr>
            <w:rStyle w:val="aa"/>
            <w:szCs w:val="24"/>
            <w:lang w:val="ru-RU" w:eastAsia="ru-RU"/>
          </w:rPr>
          <w:t>://</w:t>
        </w:r>
        <w:proofErr w:type="spellStart"/>
        <w:r w:rsidRPr="00B818E1">
          <w:rPr>
            <w:rStyle w:val="aa"/>
            <w:szCs w:val="24"/>
            <w:lang w:eastAsia="ru-RU"/>
          </w:rPr>
          <w:t>magtu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informsystema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ru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uploader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fileUpload</w:t>
        </w:r>
        <w:proofErr w:type="spellEnd"/>
        <w:r w:rsidRPr="00B818E1">
          <w:rPr>
            <w:rStyle w:val="aa"/>
            <w:szCs w:val="24"/>
            <w:lang w:val="ru-RU" w:eastAsia="ru-RU"/>
          </w:rPr>
          <w:t>?</w:t>
        </w:r>
        <w:r w:rsidRPr="00B818E1">
          <w:rPr>
            <w:rStyle w:val="aa"/>
            <w:szCs w:val="24"/>
            <w:lang w:eastAsia="ru-RU"/>
          </w:rPr>
          <w:t>name</w:t>
        </w:r>
        <w:r w:rsidRPr="00B818E1">
          <w:rPr>
            <w:rStyle w:val="aa"/>
            <w:szCs w:val="24"/>
            <w:lang w:val="ru-RU" w:eastAsia="ru-RU"/>
          </w:rPr>
          <w:t>=2270.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show</w:t>
        </w:r>
        <w:r w:rsidRPr="00B818E1">
          <w:rPr>
            <w:rStyle w:val="aa"/>
            <w:szCs w:val="24"/>
            <w:lang w:val="ru-RU" w:eastAsia="ru-RU"/>
          </w:rPr>
          <w:t>=</w:t>
        </w:r>
        <w:proofErr w:type="spellStart"/>
        <w:r w:rsidRPr="00B818E1">
          <w:rPr>
            <w:rStyle w:val="aa"/>
            <w:szCs w:val="24"/>
            <w:lang w:eastAsia="ru-RU"/>
          </w:rPr>
          <w:t>dcatalogues</w:t>
        </w:r>
        <w:proofErr w:type="spellEnd"/>
        <w:r w:rsidRPr="00B818E1">
          <w:rPr>
            <w:rStyle w:val="aa"/>
            <w:szCs w:val="24"/>
            <w:lang w:val="ru-RU" w:eastAsia="ru-RU"/>
          </w:rPr>
          <w:t>/1/1129781/2270.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view</w:t>
        </w:r>
        <w:r w:rsidRPr="00B818E1">
          <w:rPr>
            <w:rStyle w:val="aa"/>
            <w:szCs w:val="24"/>
            <w:lang w:val="ru-RU" w:eastAsia="ru-RU"/>
          </w:rPr>
          <w:t>=</w:t>
        </w:r>
        <w:r w:rsidRPr="00B818E1">
          <w:rPr>
            <w:rStyle w:val="aa"/>
            <w:szCs w:val="24"/>
            <w:lang w:eastAsia="ru-RU"/>
          </w:rPr>
          <w:t>true</w:t>
        </w:r>
      </w:hyperlink>
      <w:r w:rsidRPr="00B818E1">
        <w:rPr>
          <w:szCs w:val="24"/>
          <w:lang w:val="ru-RU" w:eastAsia="ru-RU"/>
        </w:rPr>
        <w:t xml:space="preserve">    - Макрообъект. - Текст : электронный.</w:t>
      </w:r>
      <w:r w:rsidRPr="00B818E1">
        <w:rPr>
          <w:szCs w:val="24"/>
          <w:lang w:val="ru-RU"/>
        </w:rPr>
        <w:t xml:space="preserve"> </w:t>
      </w:r>
    </w:p>
    <w:p w:rsidR="004C6754" w:rsidRPr="00427684" w:rsidRDefault="004C6754" w:rsidP="004C6754">
      <w:pPr>
        <w:pStyle w:val="a6"/>
        <w:numPr>
          <w:ilvl w:val="0"/>
          <w:numId w:val="34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427684">
        <w:rPr>
          <w:rFonts w:eastAsia="Times New Roman"/>
          <w:szCs w:val="24"/>
          <w:lang w:val="ru-RU" w:eastAsia="ru-RU"/>
        </w:rPr>
        <w:t xml:space="preserve">Руденко Н. Г. Чертеж промышленного здания в системе КОМПАС-ГРАФИК [Текст] : учебное пособие / Н. Г. Руденко, И. А. Савельева ; МГТУ, каф. </w:t>
      </w:r>
      <w:proofErr w:type="spellStart"/>
      <w:r w:rsidRPr="00427684">
        <w:rPr>
          <w:rFonts w:eastAsia="Times New Roman"/>
          <w:szCs w:val="24"/>
          <w:lang w:val="ru-RU" w:eastAsia="ru-RU"/>
        </w:rPr>
        <w:t>ПМГПТиТК</w:t>
      </w:r>
      <w:proofErr w:type="spellEnd"/>
      <w:r w:rsidRPr="00427684">
        <w:rPr>
          <w:rFonts w:eastAsia="Times New Roman"/>
          <w:szCs w:val="24"/>
          <w:lang w:val="ru-RU" w:eastAsia="ru-RU"/>
        </w:rPr>
        <w:t>. - Магнитогорск, 2008. - 107 с.</w:t>
      </w:r>
    </w:p>
    <w:p w:rsidR="004C6754" w:rsidRPr="00427684" w:rsidRDefault="004C6754" w:rsidP="004C6754">
      <w:pPr>
        <w:pStyle w:val="a6"/>
        <w:numPr>
          <w:ilvl w:val="0"/>
          <w:numId w:val="34"/>
        </w:numPr>
        <w:spacing w:line="240" w:lineRule="auto"/>
        <w:rPr>
          <w:szCs w:val="24"/>
          <w:lang w:val="ru-RU"/>
        </w:rPr>
      </w:pPr>
      <w:r w:rsidRPr="00427684">
        <w:rPr>
          <w:rFonts w:eastAsia="Times New Roman"/>
          <w:szCs w:val="24"/>
          <w:lang w:val="ru-RU" w:eastAsia="ru-RU"/>
        </w:rPr>
        <w:t xml:space="preserve">Руденко Н. Г. Чертеж жилого здания [Текст]: </w:t>
      </w:r>
      <w:proofErr w:type="spellStart"/>
      <w:r w:rsidRPr="00427684">
        <w:rPr>
          <w:rFonts w:eastAsia="Times New Roman"/>
          <w:szCs w:val="24"/>
          <w:lang w:val="ru-RU" w:eastAsia="ru-RU"/>
        </w:rPr>
        <w:t>уч</w:t>
      </w:r>
      <w:proofErr w:type="spellEnd"/>
      <w:r w:rsidRPr="00427684">
        <w:rPr>
          <w:rFonts w:eastAsia="Times New Roman"/>
          <w:szCs w:val="24"/>
          <w:lang w:val="ru-RU" w:eastAsia="ru-RU"/>
        </w:rPr>
        <w:t xml:space="preserve">. </w:t>
      </w:r>
      <w:proofErr w:type="spellStart"/>
      <w:r w:rsidRPr="00427684">
        <w:rPr>
          <w:rFonts w:eastAsia="Times New Roman"/>
          <w:szCs w:val="24"/>
          <w:lang w:val="ru-RU" w:eastAsia="ru-RU"/>
        </w:rPr>
        <w:t>пособ</w:t>
      </w:r>
      <w:proofErr w:type="spellEnd"/>
      <w:r w:rsidRPr="00427684">
        <w:rPr>
          <w:rFonts w:eastAsia="Times New Roman"/>
          <w:szCs w:val="24"/>
          <w:lang w:val="ru-RU" w:eastAsia="ru-RU"/>
        </w:rPr>
        <w:t xml:space="preserve">. / Н. Г. Руденко, Т.В.Токарева; МГТУ, каф. </w:t>
      </w:r>
      <w:proofErr w:type="spellStart"/>
      <w:r w:rsidRPr="00427684">
        <w:rPr>
          <w:rFonts w:eastAsia="Times New Roman"/>
          <w:szCs w:val="24"/>
          <w:lang w:val="ru-RU" w:eastAsia="ru-RU"/>
        </w:rPr>
        <w:t>ПМГПТиТК</w:t>
      </w:r>
      <w:proofErr w:type="spellEnd"/>
      <w:r w:rsidRPr="00427684">
        <w:rPr>
          <w:rFonts w:eastAsia="Times New Roman"/>
          <w:szCs w:val="24"/>
          <w:lang w:val="ru-RU" w:eastAsia="ru-RU"/>
        </w:rPr>
        <w:t>. - Магнитогорск, 2007. - 107 с</w:t>
      </w:r>
    </w:p>
    <w:p w:rsidR="004C6754" w:rsidRDefault="004C6754" w:rsidP="004C6754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4C6754" w:rsidRDefault="004C6754" w:rsidP="004C6754">
      <w:pPr>
        <w:pStyle w:val="Style8"/>
        <w:widowControl/>
        <w:rPr>
          <w:rStyle w:val="FontStyle21"/>
          <w:sz w:val="24"/>
          <w:szCs w:val="24"/>
        </w:rPr>
      </w:pPr>
      <w:r w:rsidRPr="00427684">
        <w:rPr>
          <w:rStyle w:val="FontStyle15"/>
          <w:spacing w:val="40"/>
          <w:sz w:val="24"/>
          <w:szCs w:val="24"/>
        </w:rPr>
        <w:t>г)</w:t>
      </w:r>
      <w:r w:rsidRPr="00427684">
        <w:rPr>
          <w:rStyle w:val="FontStyle15"/>
          <w:sz w:val="24"/>
          <w:szCs w:val="24"/>
        </w:rPr>
        <w:t xml:space="preserve"> </w:t>
      </w:r>
      <w:r w:rsidRPr="00427684">
        <w:rPr>
          <w:rStyle w:val="FontStyle21"/>
          <w:b/>
          <w:sz w:val="24"/>
          <w:szCs w:val="24"/>
        </w:rPr>
        <w:t>Программное обеспечение</w:t>
      </w:r>
      <w:r w:rsidRPr="00427684">
        <w:rPr>
          <w:rStyle w:val="FontStyle21"/>
          <w:sz w:val="24"/>
          <w:szCs w:val="24"/>
        </w:rPr>
        <w:t xml:space="preserve"> </w:t>
      </w:r>
      <w:r w:rsidRPr="00427684">
        <w:rPr>
          <w:rStyle w:val="FontStyle15"/>
          <w:spacing w:val="40"/>
          <w:sz w:val="24"/>
          <w:szCs w:val="24"/>
        </w:rPr>
        <w:t>и</w:t>
      </w:r>
      <w:r w:rsidRPr="00427684">
        <w:rPr>
          <w:rStyle w:val="FontStyle15"/>
          <w:sz w:val="24"/>
          <w:szCs w:val="24"/>
        </w:rPr>
        <w:t xml:space="preserve"> </w:t>
      </w:r>
      <w:r w:rsidRPr="00427684">
        <w:rPr>
          <w:rStyle w:val="FontStyle21"/>
          <w:b/>
          <w:sz w:val="24"/>
          <w:szCs w:val="24"/>
        </w:rPr>
        <w:t>Интернет-ресурсы:</w:t>
      </w:r>
      <w:r w:rsidRPr="00427684">
        <w:rPr>
          <w:rStyle w:val="FontStyle21"/>
          <w:sz w:val="24"/>
          <w:szCs w:val="24"/>
        </w:rPr>
        <w:t xml:space="preserve"> </w:t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0A0"/>
      </w:tblPr>
      <w:tblGrid>
        <w:gridCol w:w="426"/>
        <w:gridCol w:w="1999"/>
        <w:gridCol w:w="3700"/>
        <w:gridCol w:w="3133"/>
        <w:gridCol w:w="143"/>
      </w:tblGrid>
      <w:tr w:rsidR="004C6754" w:rsidRPr="00F6239E" w:rsidTr="00D4006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6754" w:rsidRPr="00F6239E" w:rsidRDefault="004C6754" w:rsidP="00D400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6754" w:rsidRPr="00F6239E" w:rsidTr="00D40065">
        <w:trPr>
          <w:trHeight w:hRule="exact" w:val="555"/>
        </w:trPr>
        <w:tc>
          <w:tcPr>
            <w:tcW w:w="426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754" w:rsidRPr="00F6239E" w:rsidTr="00D40065">
        <w:trPr>
          <w:trHeight w:hRule="exact" w:val="548"/>
        </w:trPr>
        <w:tc>
          <w:tcPr>
            <w:tcW w:w="426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754" w:rsidRPr="00F6239E" w:rsidTr="00D40065">
        <w:trPr>
          <w:trHeight w:hRule="exact" w:val="826"/>
        </w:trPr>
        <w:tc>
          <w:tcPr>
            <w:tcW w:w="426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754" w:rsidRPr="00F6239E" w:rsidTr="00D40065">
        <w:trPr>
          <w:trHeight w:hRule="exact" w:val="567"/>
        </w:trPr>
        <w:tc>
          <w:tcPr>
            <w:tcW w:w="426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754" w:rsidRPr="00F6239E" w:rsidTr="00D40065">
        <w:trPr>
          <w:trHeight w:hRule="exact" w:val="703"/>
        </w:trPr>
        <w:tc>
          <w:tcPr>
            <w:tcW w:w="426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754" w:rsidRPr="00F6239E" w:rsidTr="00D40065">
        <w:trPr>
          <w:trHeight w:hRule="exact" w:val="571"/>
        </w:trPr>
        <w:tc>
          <w:tcPr>
            <w:tcW w:w="426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6754" w:rsidRPr="00F6239E" w:rsidRDefault="004C6754" w:rsidP="004C675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62"/>
        <w:gridCol w:w="2312"/>
        <w:gridCol w:w="2564"/>
        <w:gridCol w:w="4254"/>
        <w:gridCol w:w="62"/>
      </w:tblGrid>
      <w:tr w:rsidR="004C6754" w:rsidRPr="00F6239E" w:rsidTr="00D40065">
        <w:trPr>
          <w:trHeight w:hRule="exact" w:val="138"/>
        </w:trPr>
        <w:tc>
          <w:tcPr>
            <w:tcW w:w="1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754" w:rsidRPr="00F6239E" w:rsidTr="00D40065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6754" w:rsidRPr="00F6239E" w:rsidRDefault="004C6754" w:rsidP="00D400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6754" w:rsidRPr="00F6239E" w:rsidTr="00D40065">
        <w:trPr>
          <w:trHeight w:hRule="exact" w:val="270"/>
        </w:trPr>
        <w:tc>
          <w:tcPr>
            <w:tcW w:w="1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754" w:rsidRPr="00CA5F6D" w:rsidTr="00D40065">
        <w:trPr>
          <w:trHeight w:hRule="exact" w:val="14"/>
        </w:trPr>
        <w:tc>
          <w:tcPr>
            <w:tcW w:w="1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2" w:history="1">
              <w:r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6754" w:rsidRPr="00CA5F6D" w:rsidTr="00D40065">
        <w:trPr>
          <w:trHeight w:hRule="exact" w:val="811"/>
        </w:trPr>
        <w:tc>
          <w:tcPr>
            <w:tcW w:w="1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6754" w:rsidRPr="00CA5F6D" w:rsidTr="00D40065">
        <w:trPr>
          <w:trHeight w:hRule="exact" w:val="555"/>
        </w:trPr>
        <w:tc>
          <w:tcPr>
            <w:tcW w:w="1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3" w:history="1">
              <w:r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6754" w:rsidRPr="00F6239E" w:rsidTr="00D40065">
        <w:trPr>
          <w:trHeight w:hRule="exact" w:val="871"/>
        </w:trPr>
        <w:tc>
          <w:tcPr>
            <w:tcW w:w="1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73742A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4C6754"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https://scopus.com</w:t>
              </w:r>
            </w:hyperlink>
          </w:p>
        </w:tc>
        <w:tc>
          <w:tcPr>
            <w:tcW w:w="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754" w:rsidRPr="00CA5F6D" w:rsidTr="00D40065">
        <w:trPr>
          <w:trHeight w:hRule="exact" w:val="555"/>
        </w:trPr>
        <w:tc>
          <w:tcPr>
            <w:tcW w:w="1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5" w:history="1">
              <w:r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6754" w:rsidRPr="00F6239E" w:rsidTr="00D40065">
        <w:trPr>
          <w:trHeight w:hRule="exact" w:val="555"/>
        </w:trPr>
        <w:tc>
          <w:tcPr>
            <w:tcW w:w="1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Российская Государственная библиотека. Каталоги.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73742A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4C6754"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https://www.rsl.ru/4readers/catalogues/</w:t>
              </w:r>
            </w:hyperlink>
          </w:p>
        </w:tc>
        <w:tc>
          <w:tcPr>
            <w:tcW w:w="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754" w:rsidRPr="00F6239E" w:rsidTr="00D40065">
        <w:trPr>
          <w:trHeight w:hRule="exact" w:val="555"/>
        </w:trPr>
        <w:tc>
          <w:tcPr>
            <w:tcW w:w="1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4C6754" w:rsidP="00D40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C6754" w:rsidRPr="00F6239E" w:rsidRDefault="0073742A" w:rsidP="00D4006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7" w:history="1">
              <w:r w:rsidR="004C6754"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https://magtu.ru8085/marcwel2/Default.asp</w:t>
              </w:r>
            </w:hyperlink>
          </w:p>
        </w:tc>
        <w:tc>
          <w:tcPr>
            <w:tcW w:w="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754" w:rsidRPr="00F6239E" w:rsidTr="00D40065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6754" w:rsidRPr="00F6239E" w:rsidRDefault="004C6754" w:rsidP="00D400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6754" w:rsidRPr="00F6239E" w:rsidTr="00D40065">
        <w:trPr>
          <w:trHeight w:hRule="exact" w:val="138"/>
        </w:trPr>
        <w:tc>
          <w:tcPr>
            <w:tcW w:w="1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4C6754" w:rsidRPr="00F6239E" w:rsidRDefault="004C6754" w:rsidP="00D40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754" w:rsidRPr="00F6239E" w:rsidTr="00D40065">
        <w:trPr>
          <w:trHeight w:hRule="exact" w:val="437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6754" w:rsidRPr="00F6239E" w:rsidRDefault="004C6754" w:rsidP="00D400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6754" w:rsidRPr="00F6239E" w:rsidTr="00D40065">
        <w:trPr>
          <w:trHeight w:hRule="exact" w:val="14"/>
        </w:trPr>
        <w:tc>
          <w:tcPr>
            <w:tcW w:w="935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C6754" w:rsidRPr="00F6239E" w:rsidRDefault="004C6754" w:rsidP="00D400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Компас-3D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пакетами,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6754" w:rsidRPr="00F6239E" w:rsidRDefault="004C6754" w:rsidP="00D400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КОМПАС-3D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пакетами,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6754" w:rsidRPr="00F6239E" w:rsidRDefault="004C6754" w:rsidP="00D400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вычерчиваемых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замера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резьбы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сборочные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узлы.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C6754" w:rsidRPr="00F6239E" w:rsidRDefault="004C6754" w:rsidP="004C6754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лекционного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типа.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практических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занятий,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групповых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консультаций,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аттестации: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классы.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Доска,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мультимедийный</w:t>
      </w:r>
      <w:proofErr w:type="spellEnd"/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проектор,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чертежные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столы,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плакаты,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демонстрационные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макеты,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стенды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F623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Компас-3D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графическими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пакетами,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университета.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754" w:rsidRPr="00F6239E" w:rsidRDefault="004C6754" w:rsidP="004C6754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обучающихся: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классы;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читальные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залы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библиотеки.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F623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КОМПАС-3D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графическими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пакетами,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университета.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754" w:rsidRPr="00F6239E" w:rsidRDefault="004C6754" w:rsidP="004C67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профилактического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оборудования: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лаборатория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графики.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дидактические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стенды,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макеты,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модели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вычерчиваемых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деталей;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образцы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деталей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замера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резьбы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натуры;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измерительный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инструмент;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сборочные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узлы.</w:t>
      </w:r>
    </w:p>
    <w:p w:rsidR="004C6754" w:rsidRPr="00427684" w:rsidRDefault="004C6754" w:rsidP="004C6754">
      <w:pPr>
        <w:pStyle w:val="Style8"/>
        <w:widowControl/>
        <w:rPr>
          <w:rStyle w:val="FontStyle21"/>
          <w:b/>
          <w:sz w:val="24"/>
          <w:szCs w:val="24"/>
        </w:rPr>
      </w:pPr>
    </w:p>
    <w:p w:rsidR="006D241D" w:rsidRPr="009448C7" w:rsidRDefault="006D241D" w:rsidP="006D241D">
      <w:pPr>
        <w:rPr>
          <w:rFonts w:ascii="Times New Roman" w:hAnsi="Times New Roman" w:cs="Times New Roman"/>
          <w:lang w:eastAsia="ru-RU"/>
        </w:rPr>
      </w:pPr>
    </w:p>
    <w:sectPr w:rsidR="006D241D" w:rsidRPr="009448C7" w:rsidSect="001927E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4CE39D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A2167"/>
    <w:multiLevelType w:val="hybridMultilevel"/>
    <w:tmpl w:val="6E006104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944A11"/>
    <w:multiLevelType w:val="hybridMultilevel"/>
    <w:tmpl w:val="46849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72CAA"/>
    <w:multiLevelType w:val="hybridMultilevel"/>
    <w:tmpl w:val="5D62E7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C505E9"/>
    <w:multiLevelType w:val="hybridMultilevel"/>
    <w:tmpl w:val="B2445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31DE6"/>
    <w:multiLevelType w:val="hybridMultilevel"/>
    <w:tmpl w:val="7B784296"/>
    <w:lvl w:ilvl="0" w:tplc="986E27A2">
      <w:start w:val="1"/>
      <w:numFmt w:val="bullet"/>
      <w:lvlText w:val="-"/>
      <w:lvlJc w:val="left"/>
      <w:pPr>
        <w:tabs>
          <w:tab w:val="num" w:pos="1675"/>
        </w:tabs>
        <w:ind w:left="167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</w:abstractNum>
  <w:abstractNum w:abstractNumId="6">
    <w:nsid w:val="17276C8D"/>
    <w:multiLevelType w:val="singleLevel"/>
    <w:tmpl w:val="F612A842"/>
    <w:lvl w:ilvl="0">
      <w:start w:val="10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B006B9"/>
    <w:multiLevelType w:val="singleLevel"/>
    <w:tmpl w:val="A20C582C"/>
    <w:lvl w:ilvl="0">
      <w:start w:val="1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9">
    <w:nsid w:val="262A5AEB"/>
    <w:multiLevelType w:val="hybridMultilevel"/>
    <w:tmpl w:val="4D82E072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B80C45"/>
    <w:multiLevelType w:val="hybridMultilevel"/>
    <w:tmpl w:val="ECC62866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F32DB"/>
    <w:multiLevelType w:val="hybridMultilevel"/>
    <w:tmpl w:val="92F070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E1F17D1"/>
    <w:multiLevelType w:val="multilevel"/>
    <w:tmpl w:val="27683A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3">
    <w:nsid w:val="31485D38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16A2E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8797E"/>
    <w:multiLevelType w:val="hybridMultilevel"/>
    <w:tmpl w:val="41EA00C8"/>
    <w:lvl w:ilvl="0" w:tplc="DE82B37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1B0559"/>
    <w:multiLevelType w:val="hybridMultilevel"/>
    <w:tmpl w:val="A2CCFB48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E4080E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906A2"/>
    <w:multiLevelType w:val="hybridMultilevel"/>
    <w:tmpl w:val="381A9EA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499F2AFA"/>
    <w:multiLevelType w:val="hybridMultilevel"/>
    <w:tmpl w:val="F572B4C4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3F1890"/>
    <w:multiLevelType w:val="hybridMultilevel"/>
    <w:tmpl w:val="E6A605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1950763"/>
    <w:multiLevelType w:val="hybridMultilevel"/>
    <w:tmpl w:val="6AD4AF4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nsid w:val="55A13953"/>
    <w:multiLevelType w:val="hybridMultilevel"/>
    <w:tmpl w:val="EF261224"/>
    <w:lvl w:ilvl="0" w:tplc="E7AE9CC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UniversalMath1 BT" w:hAnsi="UniversalMath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4278CB"/>
    <w:multiLevelType w:val="hybridMultilevel"/>
    <w:tmpl w:val="C732810E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5C3F20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A83172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B05DE0"/>
    <w:multiLevelType w:val="hybridMultilevel"/>
    <w:tmpl w:val="313E7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6C7A10"/>
    <w:multiLevelType w:val="hybridMultilevel"/>
    <w:tmpl w:val="05C811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A2554CB"/>
    <w:multiLevelType w:val="hybridMultilevel"/>
    <w:tmpl w:val="225C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A82677"/>
    <w:multiLevelType w:val="hybridMultilevel"/>
    <w:tmpl w:val="D0029B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10933F8"/>
    <w:multiLevelType w:val="multilevel"/>
    <w:tmpl w:val="35463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004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>
    <w:nsid w:val="72723E48"/>
    <w:multiLevelType w:val="hybridMultilevel"/>
    <w:tmpl w:val="381A9EA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762E1D87"/>
    <w:multiLevelType w:val="hybridMultilevel"/>
    <w:tmpl w:val="DBD2A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AC58E4"/>
    <w:multiLevelType w:val="hybridMultilevel"/>
    <w:tmpl w:val="EB6C1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15"/>
  </w:num>
  <w:num w:numId="4">
    <w:abstractNumId w:val="16"/>
  </w:num>
  <w:num w:numId="5">
    <w:abstractNumId w:val="10"/>
  </w:num>
  <w:num w:numId="6">
    <w:abstractNumId w:val="19"/>
  </w:num>
  <w:num w:numId="7">
    <w:abstractNumId w:val="1"/>
  </w:num>
  <w:num w:numId="8">
    <w:abstractNumId w:val="23"/>
  </w:num>
  <w:num w:numId="9">
    <w:abstractNumId w:val="9"/>
  </w:num>
  <w:num w:numId="10">
    <w:abstractNumId w:val="22"/>
  </w:num>
  <w:num w:numId="11">
    <w:abstractNumId w:val="28"/>
  </w:num>
  <w:num w:numId="12">
    <w:abstractNumId w:val="2"/>
  </w:num>
  <w:num w:numId="13">
    <w:abstractNumId w:val="4"/>
  </w:num>
  <w:num w:numId="14">
    <w:abstractNumId w:val="20"/>
  </w:num>
  <w:num w:numId="15">
    <w:abstractNumId w:val="29"/>
  </w:num>
  <w:num w:numId="16">
    <w:abstractNumId w:val="14"/>
  </w:num>
  <w:num w:numId="17">
    <w:abstractNumId w:val="24"/>
  </w:num>
  <w:num w:numId="18">
    <w:abstractNumId w:val="17"/>
  </w:num>
  <w:num w:numId="19">
    <w:abstractNumId w:val="13"/>
  </w:num>
  <w:num w:numId="20">
    <w:abstractNumId w:val="25"/>
  </w:num>
  <w:num w:numId="21">
    <w:abstractNumId w:val="26"/>
  </w:num>
  <w:num w:numId="22">
    <w:abstractNumId w:val="27"/>
  </w:num>
  <w:num w:numId="23">
    <w:abstractNumId w:val="30"/>
  </w:num>
  <w:num w:numId="24">
    <w:abstractNumId w:val="11"/>
  </w:num>
  <w:num w:numId="25">
    <w:abstractNumId w:val="12"/>
  </w:num>
  <w:num w:numId="26">
    <w:abstractNumId w:val="33"/>
  </w:num>
  <w:num w:numId="27">
    <w:abstractNumId w:val="8"/>
  </w:num>
  <w:num w:numId="28">
    <w:abstractNumId w:val="6"/>
  </w:num>
  <w:num w:numId="29">
    <w:abstractNumId w:val="32"/>
  </w:num>
  <w:num w:numId="30">
    <w:abstractNumId w:val="21"/>
  </w:num>
  <w:num w:numId="31">
    <w:abstractNumId w:val="18"/>
  </w:num>
  <w:num w:numId="32">
    <w:abstractNumId w:val="31"/>
  </w:num>
  <w:num w:numId="33">
    <w:abstractNumId w:val="0"/>
  </w:num>
  <w:num w:numId="3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927E8"/>
    <w:rsid w:val="00026975"/>
    <w:rsid w:val="000533D9"/>
    <w:rsid w:val="000C13F7"/>
    <w:rsid w:val="000D3C16"/>
    <w:rsid w:val="00104776"/>
    <w:rsid w:val="00145989"/>
    <w:rsid w:val="001927E8"/>
    <w:rsid w:val="001B4BE3"/>
    <w:rsid w:val="002D01A2"/>
    <w:rsid w:val="00306049"/>
    <w:rsid w:val="00323FD8"/>
    <w:rsid w:val="003352FC"/>
    <w:rsid w:val="003B0AB7"/>
    <w:rsid w:val="003D34EB"/>
    <w:rsid w:val="0044493C"/>
    <w:rsid w:val="00456918"/>
    <w:rsid w:val="004C6754"/>
    <w:rsid w:val="0055516F"/>
    <w:rsid w:val="00605BBE"/>
    <w:rsid w:val="00644118"/>
    <w:rsid w:val="00684E7B"/>
    <w:rsid w:val="006856BE"/>
    <w:rsid w:val="006B5EDD"/>
    <w:rsid w:val="006C5C6C"/>
    <w:rsid w:val="006D241D"/>
    <w:rsid w:val="0073742A"/>
    <w:rsid w:val="007565C1"/>
    <w:rsid w:val="007D5D4F"/>
    <w:rsid w:val="00864F7B"/>
    <w:rsid w:val="008A7608"/>
    <w:rsid w:val="008D270A"/>
    <w:rsid w:val="009350EC"/>
    <w:rsid w:val="009448C7"/>
    <w:rsid w:val="009C5FE8"/>
    <w:rsid w:val="009F5281"/>
    <w:rsid w:val="00A71151"/>
    <w:rsid w:val="00A81FA4"/>
    <w:rsid w:val="00A8342B"/>
    <w:rsid w:val="00BC5A37"/>
    <w:rsid w:val="00C82857"/>
    <w:rsid w:val="00C9187B"/>
    <w:rsid w:val="00CA5F6D"/>
    <w:rsid w:val="00CC4091"/>
    <w:rsid w:val="00CF3D76"/>
    <w:rsid w:val="00D15786"/>
    <w:rsid w:val="00D174D7"/>
    <w:rsid w:val="00D30F85"/>
    <w:rsid w:val="00D37A25"/>
    <w:rsid w:val="00D40065"/>
    <w:rsid w:val="00D40D46"/>
    <w:rsid w:val="00D853CE"/>
    <w:rsid w:val="00DB31E8"/>
    <w:rsid w:val="00DD18DD"/>
    <w:rsid w:val="00E73C35"/>
    <w:rsid w:val="00EA2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27E8"/>
  </w:style>
  <w:style w:type="paragraph" w:styleId="1">
    <w:name w:val="heading 1"/>
    <w:basedOn w:val="a0"/>
    <w:next w:val="a0"/>
    <w:link w:val="10"/>
    <w:qFormat/>
    <w:rsid w:val="00CC409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4C67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4C67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1927E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1"/>
    <w:link w:val="a4"/>
    <w:rsid w:val="001927E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FontStyle16">
    <w:name w:val="Font Style16"/>
    <w:basedOn w:val="a1"/>
    <w:rsid w:val="001927E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1927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CC409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6">
    <w:name w:val="List Paragraph"/>
    <w:basedOn w:val="a0"/>
    <w:uiPriority w:val="34"/>
    <w:qFormat/>
    <w:rsid w:val="00CC409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FontStyle21">
    <w:name w:val="Font Style21"/>
    <w:basedOn w:val="a1"/>
    <w:rsid w:val="00CC4091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1"/>
    <w:rsid w:val="00CC409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4">
    <w:name w:val="Style14"/>
    <w:basedOn w:val="a0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uiPriority w:val="99"/>
    <w:semiHidden/>
    <w:unhideWhenUsed/>
    <w:rsid w:val="006D241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6D241D"/>
  </w:style>
  <w:style w:type="paragraph" w:styleId="a7">
    <w:name w:val="footnote text"/>
    <w:basedOn w:val="a0"/>
    <w:link w:val="a8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1"/>
    <w:link w:val="a7"/>
    <w:rsid w:val="006D241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basedOn w:val="a1"/>
    <w:rsid w:val="006D241D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0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1"/>
    <w:rsid w:val="006D241D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1"/>
    <w:rsid w:val="006D241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1"/>
    <w:rsid w:val="006D241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5">
    <w:name w:val="Style5"/>
    <w:basedOn w:val="a0"/>
    <w:rsid w:val="006D2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6D2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0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1"/>
    <w:rsid w:val="006D241D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Style6">
    <w:name w:val="Style6"/>
    <w:basedOn w:val="a0"/>
    <w:rsid w:val="006D2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1"/>
    <w:qFormat/>
    <w:rsid w:val="006D241D"/>
    <w:rPr>
      <w:i/>
      <w:iCs/>
    </w:rPr>
  </w:style>
  <w:style w:type="paragraph" w:customStyle="1" w:styleId="Style16">
    <w:name w:val="Style16"/>
    <w:basedOn w:val="a0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1"/>
    <w:rsid w:val="006D241D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1"/>
    <w:rsid w:val="006D241D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basedOn w:val="a1"/>
    <w:rsid w:val="006D241D"/>
    <w:rPr>
      <w:color w:val="0000FF"/>
      <w:u w:val="single"/>
    </w:rPr>
  </w:style>
  <w:style w:type="paragraph" w:styleId="z-">
    <w:name w:val="HTML Top of Form"/>
    <w:basedOn w:val="a0"/>
    <w:next w:val="a0"/>
    <w:link w:val="z-0"/>
    <w:hidden/>
    <w:rsid w:val="006D24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MS Mincho" w:hAnsi="Arial" w:cs="Arial"/>
      <w:vanish/>
      <w:sz w:val="16"/>
      <w:szCs w:val="16"/>
      <w:lang w:eastAsia="ja-JP"/>
    </w:rPr>
  </w:style>
  <w:style w:type="character" w:customStyle="1" w:styleId="z-0">
    <w:name w:val="z-Начало формы Знак"/>
    <w:basedOn w:val="a1"/>
    <w:link w:val="z-"/>
    <w:rsid w:val="006D241D"/>
    <w:rPr>
      <w:rFonts w:ascii="Arial" w:eastAsia="MS Mincho" w:hAnsi="Arial" w:cs="Arial"/>
      <w:vanish/>
      <w:sz w:val="16"/>
      <w:szCs w:val="16"/>
      <w:lang w:eastAsia="ja-JP"/>
    </w:rPr>
  </w:style>
  <w:style w:type="paragraph" w:customStyle="1" w:styleId="ab">
    <w:name w:val="Стиль"/>
    <w:rsid w:val="006D2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6D241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6D241D"/>
  </w:style>
  <w:style w:type="character" w:customStyle="1" w:styleId="FontStyle14">
    <w:name w:val="Font Style14"/>
    <w:basedOn w:val="a1"/>
    <w:rsid w:val="006D241D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0"/>
    <w:link w:val="ad"/>
    <w:uiPriority w:val="99"/>
    <w:semiHidden/>
    <w:unhideWhenUsed/>
    <w:rsid w:val="003D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3D34EB"/>
    <w:rPr>
      <w:rFonts w:ascii="Tahoma" w:hAnsi="Tahoma" w:cs="Tahoma"/>
      <w:sz w:val="16"/>
      <w:szCs w:val="16"/>
    </w:rPr>
  </w:style>
  <w:style w:type="paragraph" w:styleId="25">
    <w:name w:val="List 2"/>
    <w:basedOn w:val="a0"/>
    <w:rsid w:val="00605BB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605B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4C67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4C6754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e">
    <w:name w:val="Table Grid"/>
    <w:basedOn w:val="a2"/>
    <w:uiPriority w:val="59"/>
    <w:rsid w:val="004C67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4C6754"/>
    <w:pPr>
      <w:numPr>
        <w:numId w:val="33"/>
      </w:numPr>
      <w:contextualSpacing/>
    </w:pPr>
  </w:style>
  <w:style w:type="paragraph" w:styleId="af">
    <w:name w:val="Body Text"/>
    <w:basedOn w:val="a0"/>
    <w:link w:val="af0"/>
    <w:uiPriority w:val="99"/>
    <w:unhideWhenUsed/>
    <w:rsid w:val="004C6754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rsid w:val="004C6754"/>
  </w:style>
  <w:style w:type="paragraph" w:styleId="af1">
    <w:name w:val="Body Text First Indent"/>
    <w:basedOn w:val="af"/>
    <w:link w:val="af2"/>
    <w:uiPriority w:val="99"/>
    <w:unhideWhenUsed/>
    <w:rsid w:val="004C6754"/>
    <w:pPr>
      <w:spacing w:after="200"/>
      <w:ind w:firstLine="360"/>
    </w:pPr>
  </w:style>
  <w:style w:type="character" w:customStyle="1" w:styleId="af2">
    <w:name w:val="Красная строка Знак"/>
    <w:basedOn w:val="af0"/>
    <w:link w:val="af1"/>
    <w:uiPriority w:val="99"/>
    <w:rsid w:val="004C6754"/>
  </w:style>
  <w:style w:type="paragraph" w:styleId="26">
    <w:name w:val="Body Text First Indent 2"/>
    <w:basedOn w:val="a4"/>
    <w:link w:val="27"/>
    <w:uiPriority w:val="99"/>
    <w:unhideWhenUsed/>
    <w:rsid w:val="004C6754"/>
    <w:pPr>
      <w:spacing w:after="200" w:line="276" w:lineRule="auto"/>
      <w:ind w:left="360" w:firstLine="360"/>
      <w:jc w:val="left"/>
    </w:pPr>
    <w:rPr>
      <w:rFonts w:asciiTheme="minorHAnsi" w:eastAsiaTheme="minorHAnsi" w:hAnsiTheme="minorHAnsi" w:cstheme="minorBidi"/>
      <w:i w:val="0"/>
      <w:iCs w:val="0"/>
      <w:sz w:val="22"/>
      <w:szCs w:val="22"/>
      <w:lang w:eastAsia="en-US"/>
    </w:rPr>
  </w:style>
  <w:style w:type="character" w:customStyle="1" w:styleId="27">
    <w:name w:val="Красная строка 2 Знак"/>
    <w:basedOn w:val="a5"/>
    <w:link w:val="26"/>
    <w:uiPriority w:val="99"/>
    <w:rsid w:val="004C6754"/>
  </w:style>
  <w:style w:type="paragraph" w:customStyle="1" w:styleId="11">
    <w:name w:val="Абзац списка1"/>
    <w:basedOn w:val="a0"/>
    <w:rsid w:val="004C6754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oleObject" Target="embeddings/oleObject1.bin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6.png"/><Relationship Id="rId47" Type="http://schemas.openxmlformats.org/officeDocument/2006/relationships/hyperlink" Target="https://e.lanbook.com/book/103070" TargetMode="External"/><Relationship Id="rId50" Type="http://schemas.openxmlformats.org/officeDocument/2006/relationships/hyperlink" Target="https://e.lanbook.com/book/74681" TargetMode="External"/><Relationship Id="rId55" Type="http://schemas.openxmlformats.org/officeDocument/2006/relationships/hyperlink" Target="https://e.lanbook.com/book/93600" TargetMode="External"/><Relationship Id="rId63" Type="http://schemas.openxmlformats.org/officeDocument/2006/relationships/hyperlink" Target="https://scholar.google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png"/><Relationship Id="rId45" Type="http://schemas.openxmlformats.org/officeDocument/2006/relationships/hyperlink" Target="https://e.lanbook.com/book/101848" TargetMode="External"/><Relationship Id="rId53" Type="http://schemas.openxmlformats.org/officeDocument/2006/relationships/hyperlink" Target="https://e.lanbook.com/book/74681" TargetMode="External"/><Relationship Id="rId58" Type="http://schemas.openxmlformats.org/officeDocument/2006/relationships/hyperlink" Target="https://magtu.informsystema.ru/uploader/fileUpload?name=3653.pdf&amp;show=dcatalogues/1/1526283/3653.pdf&amp;view=true" TargetMode="External"/><Relationship Id="rId66" Type="http://schemas.openxmlformats.org/officeDocument/2006/relationships/hyperlink" Target="https://www.rsl.ru/4readers/catalogue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://e.lanbook.com/book/103070" TargetMode="External"/><Relationship Id="rId57" Type="http://schemas.openxmlformats.org/officeDocument/2006/relationships/hyperlink" Target="http://magtu.ru:8085/marcweb2/Download.asp?type=2&amp;filename=%D0%A1%D0%B0%D0%B2%D0%B5%D0%BB%D1%8C%D0%B5%D0%B2%D0%B0%20%D0%98.%20%D0%90.%20%D0%9A%D0%BE%D0%BD%D1%81%D0%BF%D0%B5%D0%BA%D1%82%20%D0%BB%D0%B5%D0%BA%D1%86%D0%B8%D0%B9%20%D0%BF%D0%BE%20%D0%B4%D0%B8%D1%81%D1%86%D0%B8%D0%BF%D0%BB%D0%B8%D0%BD%D0%B5%20%D0%98%D0%BD%D0%B6%D0%B5%D0%BD%D0%B5%D1%80%D0%BD%D0%B0%D1%8F%20%D0%B8%20%D0%BA%D0%BE%D0%BC%D0%BF.pdf&amp;reserved=%D0%A1%D0%B0%D0%B2%D0%B5%D0%BB%D1%8C%D0%B5%D0%B2%D0%B0%20%D0%98.%20%D0%90.%20%D0%9A%D0%BE%D0%BD%D1%81%D0%BF%D0%B5%D0%BA%D1%82%20%D0%BB%D0%B5%D0%BA%D1%86%D0%B8%D0%B9%20%D0%BF%D0%BE%20%D0%B4%D0%B8%D1%81%D1%86%D0%B8%D0%BF%D0%BB%D0%B8%D0%BD%D0%B5%20%D0%98%D0%BD%D0%B6%D0%B5%D0%BD%D0%B5%D1%80%D0%BD%D0%B0%D1%8F%20%D0%B8%20%D0%BA%D0%BE%D0%BC%D0%BF" TargetMode="External"/><Relationship Id="rId61" Type="http://schemas.openxmlformats.org/officeDocument/2006/relationships/hyperlink" Target="http://magtu.informsystema.ru/uploader/fileUpload?name=2270.pdf&amp;show=dcatalogues/1/1129781/2270.pdf&amp;view=true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e.lanbook.com/book/101848" TargetMode="External"/><Relationship Id="rId52" Type="http://schemas.openxmlformats.org/officeDocument/2006/relationships/hyperlink" Target="https://e.lanbook.com/book/74681" TargetMode="External"/><Relationship Id="rId60" Type="http://schemas.openxmlformats.org/officeDocument/2006/relationships/hyperlink" Target="http://magtu.informsystema.ru/uploader/fileUpload?name=2340.pdf&amp;show=dcatalogues/1/1129979/2340.pdf&amp;view=true" TargetMode="External"/><Relationship Id="rId65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oleObject" Target="embeddings/oleObject3.bin"/><Relationship Id="rId48" Type="http://schemas.openxmlformats.org/officeDocument/2006/relationships/hyperlink" Target="https://e.lanbook.com/book/101848" TargetMode="External"/><Relationship Id="rId56" Type="http://schemas.openxmlformats.org/officeDocument/2006/relationships/hyperlink" Target="https://e.lanbook.com/book/93600" TargetMode="External"/><Relationship Id="rId64" Type="http://schemas.openxmlformats.org/officeDocument/2006/relationships/hyperlink" Target="https://scopus.com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s://e.lanbook.com/book/7468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hyperlink" Target="https://e.lanbook.com/book/101848" TargetMode="External"/><Relationship Id="rId59" Type="http://schemas.openxmlformats.org/officeDocument/2006/relationships/hyperlink" Target="http://magtu.informsystema.ru/uploader/fileUpload?name=2373.pdf&amp;show=dcatalogues/1/1130047/2373.pdf&amp;view=true" TargetMode="External"/><Relationship Id="rId67" Type="http://schemas.openxmlformats.org/officeDocument/2006/relationships/hyperlink" Target="https://magtu.ru8085/marcwel2/Default.asp" TargetMode="External"/><Relationship Id="rId20" Type="http://schemas.openxmlformats.org/officeDocument/2006/relationships/image" Target="media/image16.jpeg"/><Relationship Id="rId41" Type="http://schemas.openxmlformats.org/officeDocument/2006/relationships/oleObject" Target="embeddings/oleObject2.bin"/><Relationship Id="rId54" Type="http://schemas.openxmlformats.org/officeDocument/2006/relationships/hyperlink" Target="https://e.lanbook.com/book/93600" TargetMode="External"/><Relationship Id="rId62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36</Pages>
  <Words>7134</Words>
  <Characters>40667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8</cp:revision>
  <dcterms:created xsi:type="dcterms:W3CDTF">2020-10-25T06:17:00Z</dcterms:created>
  <dcterms:modified xsi:type="dcterms:W3CDTF">2020-11-05T13:48:00Z</dcterms:modified>
</cp:coreProperties>
</file>