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CD23FC" w14:textId="77777777" w:rsidR="000F052B" w:rsidRPr="000F052B" w:rsidRDefault="000F052B" w:rsidP="000F052B">
      <w:pPr>
        <w:tabs>
          <w:tab w:val="left" w:pos="2202"/>
        </w:tabs>
        <w:rPr>
          <w:lang w:val="en-US"/>
        </w:rPr>
      </w:pPr>
    </w:p>
    <w:p w14:paraId="5AEA5BCD" w14:textId="77777777" w:rsidR="000F052B" w:rsidRPr="000F052B" w:rsidRDefault="00927D69">
      <w:pPr>
        <w:rPr>
          <w:lang w:val="en-US"/>
        </w:rPr>
      </w:pPr>
      <w:r w:rsidRPr="00927D69">
        <w:rPr>
          <w:noProof/>
          <w:lang w:eastAsia="ru-RU"/>
        </w:rPr>
        <w:drawing>
          <wp:inline distT="0" distB="0" distL="0" distR="0" wp14:anchorId="52385C69" wp14:editId="573E0B0C">
            <wp:extent cx="5940425" cy="83978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0BEFB" w14:textId="77777777" w:rsidR="005C25CE" w:rsidRPr="008C60BD" w:rsidRDefault="008C60BD" w:rsidP="005C25C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 w:type="page"/>
      </w:r>
      <w:r w:rsidR="005C25CE" w:rsidRPr="008C60B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 </w:t>
      </w:r>
    </w:p>
    <w:p w14:paraId="423B9886" w14:textId="77777777" w:rsidR="005C25CE" w:rsidRDefault="002775D9" w:rsidP="002775D9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023AC293" wp14:editId="23473481">
            <wp:extent cx="5647690" cy="78092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690" cy="780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57118B" w14:textId="77777777" w:rsidR="005C25CE" w:rsidRDefault="005C25CE" w:rsidP="008C60BD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E48B233" w14:textId="076ADCD1" w:rsidR="005C25CE" w:rsidRDefault="008040E5" w:rsidP="008C60BD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</w:rPr>
        <w:lastRenderedPageBreak/>
        <w:drawing>
          <wp:inline distT="0" distB="0" distL="0" distR="0" wp14:anchorId="29A5F2D4" wp14:editId="5E616BA2">
            <wp:extent cx="5537200" cy="771525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0" cy="77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92AEB" w14:textId="20709BDF" w:rsidR="008C60BD" w:rsidRPr="008C60BD" w:rsidRDefault="008C60BD" w:rsidP="008C60BD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8C60BD">
        <w:rPr>
          <w:rFonts w:ascii="Times New Roman" w:eastAsia="Times New Roman" w:hAnsi="Times New Roman" w:cs="Times New Roman"/>
          <w:b/>
          <w:iCs/>
          <w:sz w:val="24"/>
          <w:szCs w:val="24"/>
        </w:rPr>
        <w:br w:type="page"/>
      </w:r>
      <w:r w:rsidRPr="008C60BD">
        <w:rPr>
          <w:rFonts w:ascii="Times New Roman" w:eastAsia="Times New Roman" w:hAnsi="Times New Roman" w:cs="Times New Roman"/>
          <w:b/>
          <w:iCs/>
          <w:sz w:val="24"/>
          <w:szCs w:val="24"/>
        </w:rPr>
        <w:lastRenderedPageBreak/>
        <w:t xml:space="preserve">1 Цели освоения дисциплины </w:t>
      </w:r>
    </w:p>
    <w:p w14:paraId="5D202B6C" w14:textId="77777777" w:rsidR="008C60BD" w:rsidRPr="008C60BD" w:rsidRDefault="00B22120" w:rsidP="008C60BD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B2212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Целью освоения дисциплины «Политический консалтинг» является изучение теории политического консультирования и привитие навыков использования полученных знаний в будущей профессиональной деятельности. </w:t>
      </w:r>
    </w:p>
    <w:p w14:paraId="362EB4F6" w14:textId="0A615E59" w:rsidR="008C60BD" w:rsidRPr="008C60BD" w:rsidRDefault="008C60BD" w:rsidP="008C60BD">
      <w:pPr>
        <w:keepNext/>
        <w:widowControl w:val="0"/>
        <w:spacing w:before="240" w:after="120" w:line="240" w:lineRule="auto"/>
        <w:ind w:left="567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8C60BD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br/>
      </w:r>
      <w:r w:rsidRPr="008C60BD">
        <w:rPr>
          <w:rFonts w:ascii="Times New Roman" w:eastAsia="Times New Roman" w:hAnsi="Times New Roman"/>
          <w:b/>
          <w:bCs/>
          <w:iCs/>
          <w:sz w:val="24"/>
          <w:szCs w:val="24"/>
        </w:rPr>
        <w:t xml:space="preserve">2 Место дисциплины в структуре образовательной программы </w:t>
      </w:r>
      <w:r w:rsidRPr="008C60BD">
        <w:rPr>
          <w:rFonts w:ascii="Times New Roman" w:eastAsia="Times New Roman" w:hAnsi="Times New Roman"/>
          <w:b/>
          <w:bCs/>
          <w:iCs/>
          <w:sz w:val="24"/>
          <w:szCs w:val="24"/>
        </w:rPr>
        <w:br/>
      </w:r>
      <w:r w:rsidR="00241FCE" w:rsidRPr="008C60BD">
        <w:rPr>
          <w:rFonts w:ascii="Times New Roman" w:eastAsia="Times New Roman" w:hAnsi="Times New Roman"/>
          <w:b/>
          <w:bCs/>
          <w:iCs/>
          <w:sz w:val="24"/>
          <w:szCs w:val="24"/>
        </w:rPr>
        <w:t>подготовки</w:t>
      </w:r>
      <w:r w:rsidR="00241FCE" w:rsidRPr="008C60BD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бакалавра</w:t>
      </w:r>
    </w:p>
    <w:p w14:paraId="1F155912" w14:textId="77777777" w:rsidR="005829B6" w:rsidRPr="008C60BD" w:rsidRDefault="005829B6" w:rsidP="005829B6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Дисциплина Б1.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</w:t>
      </w:r>
      <w:r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18</w:t>
      </w:r>
      <w:r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</w:t>
      </w:r>
      <w:r w:rsidRPr="00E409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Политический консалтинг</w:t>
      </w:r>
      <w:r w:rsidRPr="008C60B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» </w:t>
      </w:r>
      <w:r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входит в базовую часть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Блока 1 </w:t>
      </w:r>
      <w:r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образовательной программы по направлению подготовки </w:t>
      </w: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t>41.03.06 «Публичная политика и социальные науки».</w:t>
      </w:r>
    </w:p>
    <w:p w14:paraId="1106D34B" w14:textId="77777777" w:rsidR="005829B6" w:rsidRPr="0096062F" w:rsidRDefault="005829B6" w:rsidP="005829B6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96062F">
        <w:rPr>
          <w:rFonts w:ascii="Times New Roman" w:hAnsi="Times New Roman" w:cs="Times New Roman"/>
          <w:b/>
          <w:color w:val="000000"/>
          <w:sz w:val="24"/>
          <w:szCs w:val="24"/>
        </w:rPr>
        <w:t>Изучение дисциплины базируется</w:t>
      </w:r>
      <w:r w:rsidRPr="0096062F">
        <w:rPr>
          <w:rFonts w:ascii="Times New Roman" w:hAnsi="Times New Roman" w:cs="Times New Roman"/>
          <w:color w:val="000000"/>
          <w:sz w:val="24"/>
          <w:szCs w:val="24"/>
        </w:rPr>
        <w:t xml:space="preserve"> на знаниях, умениях и навыках, полученных в результате освоения дисциплин «Политология», «Статистика», «Информационные технологии в управлении политическими процессами», «Политический анализ, прогноз и моделирование политических процессов».</w:t>
      </w:r>
    </w:p>
    <w:p w14:paraId="4DE4B039" w14:textId="77777777" w:rsidR="005829B6" w:rsidRPr="0096062F" w:rsidRDefault="005829B6" w:rsidP="005829B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96062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Знания и умения, </w:t>
      </w:r>
      <w:r w:rsidRPr="0096062F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усвоенные студентами в процессе изучения дисциплины, </w:t>
      </w:r>
      <w:r w:rsidRPr="0096062F">
        <w:rPr>
          <w:rFonts w:ascii="Times New Roman" w:hAnsi="Times New Roman" w:cs="Times New Roman"/>
          <w:color w:val="000000"/>
          <w:sz w:val="24"/>
          <w:szCs w:val="24"/>
        </w:rPr>
        <w:t xml:space="preserve">необходимы при освоении </w:t>
      </w:r>
      <w:r w:rsidRPr="009606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следующих </w:t>
      </w:r>
      <w:r w:rsidRPr="009606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курсов: </w:t>
      </w:r>
      <w:r w:rsidRPr="0096062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«Россия в глобальной политике», «Геополитика»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 «Глобальная политическая экономика</w:t>
      </w:r>
      <w:r w:rsidRPr="0096062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. </w:t>
      </w:r>
      <w:bookmarkStart w:id="0" w:name="_Hlk50290558"/>
      <w:r w:rsidRPr="0096062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Знания, полученные в процессе изучения дисциплины необходимы для прохождения преддипломной практики и успешного прохождения итоговой аттестации</w:t>
      </w:r>
      <w:bookmarkEnd w:id="0"/>
    </w:p>
    <w:p w14:paraId="5412B578" w14:textId="77777777" w:rsidR="005829B6" w:rsidRDefault="005829B6" w:rsidP="00B641D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Cs/>
          <w:sz w:val="24"/>
          <w:szCs w:val="24"/>
        </w:rPr>
      </w:pPr>
    </w:p>
    <w:p w14:paraId="69FBDEAD" w14:textId="62222C84" w:rsidR="008C60BD" w:rsidRPr="008C60BD" w:rsidRDefault="008C60BD" w:rsidP="00B641D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8C60BD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3 Компетенции обучающегося, формируемые в результате освоения </w:t>
      </w:r>
      <w:r w:rsidRPr="008C60BD">
        <w:rPr>
          <w:rFonts w:ascii="Times New Roman" w:eastAsia="Times New Roman" w:hAnsi="Times New Roman" w:cs="Times New Roman"/>
          <w:b/>
          <w:iCs/>
          <w:sz w:val="24"/>
          <w:szCs w:val="24"/>
        </w:rPr>
        <w:br/>
        <w:t>дисциплины и планируемые результаты обучения</w:t>
      </w:r>
    </w:p>
    <w:p w14:paraId="7E9A7693" w14:textId="77777777" w:rsidR="008C60BD" w:rsidRPr="008C60BD" w:rsidRDefault="008C60BD" w:rsidP="008C60B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результате освоения дисциплины «</w:t>
      </w:r>
      <w:r w:rsidR="00F54E16" w:rsidRPr="00F54E1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Политический консалтинг</w:t>
      </w:r>
      <w:r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 обучающийся должен обладать следующими компетенциями:</w:t>
      </w:r>
    </w:p>
    <w:p w14:paraId="06C3DC8B" w14:textId="77777777" w:rsidR="008C60BD" w:rsidRPr="008C60BD" w:rsidRDefault="008C60BD" w:rsidP="008C60B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8C60BD" w:rsidRPr="008C60BD" w14:paraId="539DBAE0" w14:textId="77777777" w:rsidTr="008C60BD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2F06CC8" w14:textId="77777777" w:rsidR="008C60BD" w:rsidRPr="008C60BD" w:rsidRDefault="008C60BD" w:rsidP="008C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8C60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Структурный </w:t>
            </w:r>
            <w:r w:rsidRPr="008C60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элемент </w:t>
            </w:r>
            <w:r w:rsidRPr="008C60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C89F58A" w14:textId="77777777" w:rsidR="008C60BD" w:rsidRPr="008C60BD" w:rsidRDefault="008C60BD" w:rsidP="008C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8C60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</w:tr>
      <w:tr w:rsidR="008C60BD" w:rsidRPr="008C60BD" w14:paraId="3C9E486E" w14:textId="77777777" w:rsidTr="008C60BD">
        <w:trPr>
          <w:trHeight w:val="2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516F412" w14:textId="77777777" w:rsidR="008C60BD" w:rsidRPr="008C60BD" w:rsidRDefault="00F54E16" w:rsidP="00F54E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</w:t>
            </w:r>
            <w:r w:rsidR="008C60BD" w:rsidRPr="008C60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ПК – </w:t>
            </w:r>
            <w:r w:rsidRPr="00F54E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  <w:r w:rsidR="008C60BD" w:rsidRPr="00F54E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– </w:t>
            </w:r>
            <w:r w:rsidRPr="00F54E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способностью давать характеристику и оценку актуальным событиям и процессам, выявляя их связь с политическим, экономическим, социальным и культурным контекстом, а также с историческим развитием государства и общества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</w:tr>
      <w:tr w:rsidR="008C60BD" w:rsidRPr="008C60BD" w14:paraId="7280BFA4" w14:textId="77777777" w:rsidTr="008C60BD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F4D8166" w14:textId="77777777" w:rsidR="008C60BD" w:rsidRPr="008C60BD" w:rsidRDefault="008C60BD" w:rsidP="008C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0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401154F3" w14:textId="77777777" w:rsidR="00B641D1" w:rsidRDefault="00B641D1" w:rsidP="00B641D1">
            <w:pPr>
              <w:pStyle w:val="Style7"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iCs/>
                <w:color w:val="000000"/>
                <w:sz w:val="22"/>
                <w:szCs w:val="22"/>
              </w:rPr>
            </w:pPr>
            <w:r>
              <w:rPr>
                <w:iCs/>
                <w:color w:val="000000"/>
                <w:sz w:val="22"/>
                <w:szCs w:val="22"/>
              </w:rPr>
              <w:t>основные понятия, профессиональную терминологию в области политического консалтинга</w:t>
            </w:r>
          </w:p>
          <w:p w14:paraId="73F4C68A" w14:textId="77777777" w:rsidR="00B641D1" w:rsidRDefault="00B641D1" w:rsidP="00B641D1">
            <w:pPr>
              <w:pStyle w:val="Style7"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iCs/>
                <w:color w:val="000000"/>
                <w:sz w:val="22"/>
                <w:szCs w:val="22"/>
              </w:rPr>
            </w:pPr>
            <w:r>
              <w:rPr>
                <w:iCs/>
                <w:color w:val="000000"/>
                <w:sz w:val="22"/>
                <w:szCs w:val="22"/>
              </w:rPr>
              <w:t>конъюнктуру федерального и регионального рынка консалтинговых услуг в политической сфере</w:t>
            </w:r>
          </w:p>
          <w:p w14:paraId="10719B4A" w14:textId="77777777" w:rsidR="00B641D1" w:rsidRDefault="00B641D1" w:rsidP="00B641D1">
            <w:pPr>
              <w:pStyle w:val="Style7"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iCs/>
                <w:color w:val="000000"/>
                <w:sz w:val="22"/>
                <w:szCs w:val="22"/>
              </w:rPr>
            </w:pPr>
            <w:r>
              <w:rPr>
                <w:iCs/>
                <w:color w:val="000000"/>
                <w:sz w:val="22"/>
                <w:szCs w:val="22"/>
              </w:rPr>
              <w:t>теории и методы научного анализа</w:t>
            </w:r>
          </w:p>
          <w:p w14:paraId="673EE269" w14:textId="39161EEE" w:rsidR="008C60BD" w:rsidRPr="00B641D1" w:rsidRDefault="00B641D1" w:rsidP="00B641D1">
            <w:pPr>
              <w:pStyle w:val="Style7"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типологии и сущностные характеристики политических процессов и явлений современной жизни</w:t>
            </w:r>
          </w:p>
        </w:tc>
      </w:tr>
      <w:tr w:rsidR="008C60BD" w:rsidRPr="008C60BD" w14:paraId="57489D97" w14:textId="77777777" w:rsidTr="008C60BD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044ED30" w14:textId="77777777" w:rsidR="008C60BD" w:rsidRPr="008C60BD" w:rsidRDefault="008C60BD" w:rsidP="008C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0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6EE314AD" w14:textId="77777777" w:rsidR="00B641D1" w:rsidRDefault="00B641D1" w:rsidP="00B641D1">
            <w:pPr>
              <w:pStyle w:val="Style7"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анализировать значимые политические процессы и события, а также процесс развития государства и общества, применяя элементарные и основные научные подходы</w:t>
            </w:r>
          </w:p>
          <w:p w14:paraId="189D1567" w14:textId="77777777" w:rsidR="00B641D1" w:rsidRDefault="00B641D1" w:rsidP="00B641D1">
            <w:pPr>
              <w:pStyle w:val="Style7"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осуществлять сегментирование рынка политических услуг;</w:t>
            </w:r>
          </w:p>
          <w:p w14:paraId="2A31E5C6" w14:textId="2F19FBE9" w:rsidR="008C60BD" w:rsidRPr="00B641D1" w:rsidRDefault="00B641D1" w:rsidP="00B641D1">
            <w:pPr>
              <w:pStyle w:val="Style7"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применять механизмы минимизации политических конфликтов в процессе взаимодействия с акторами политического рынка.</w:t>
            </w:r>
          </w:p>
        </w:tc>
      </w:tr>
      <w:tr w:rsidR="008C60BD" w:rsidRPr="008C60BD" w14:paraId="2B89BD96" w14:textId="77777777" w:rsidTr="008C60BD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7D2A0B2" w14:textId="77777777" w:rsidR="008C60BD" w:rsidRPr="008C60BD" w:rsidRDefault="008C60BD" w:rsidP="008C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0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127DC0B9" w14:textId="77777777" w:rsidR="00B641D1" w:rsidRDefault="00B641D1" w:rsidP="00B641D1">
            <w:pPr>
              <w:pStyle w:val="Style7"/>
              <w:widowControl/>
              <w:numPr>
                <w:ilvl w:val="0"/>
                <w:numId w:val="18"/>
              </w:numPr>
              <w:suppressAutoHyphens/>
              <w:autoSpaceDE/>
              <w:autoSpaceDN/>
              <w:adjustRightInd/>
              <w:ind w:left="227" w:hanging="227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алгоритмами изучения и прогнозирования возможных тенденций развития политических процессов в их взаимосвязи экономическими, социальными и культурными процессами и явлениями</w:t>
            </w:r>
          </w:p>
          <w:p w14:paraId="7D57348C" w14:textId="77777777" w:rsidR="00B641D1" w:rsidRDefault="00B641D1" w:rsidP="00B641D1">
            <w:pPr>
              <w:pStyle w:val="Style7"/>
              <w:widowControl/>
              <w:numPr>
                <w:ilvl w:val="0"/>
                <w:numId w:val="18"/>
              </w:numPr>
              <w:suppressAutoHyphens/>
              <w:autoSpaceDE/>
              <w:autoSpaceDN/>
              <w:adjustRightInd/>
              <w:ind w:left="227" w:hanging="227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методиками сегментирования политического рынка</w:t>
            </w:r>
          </w:p>
          <w:p w14:paraId="1587D9AB" w14:textId="77777777" w:rsidR="00B641D1" w:rsidRDefault="00B641D1" w:rsidP="00B641D1">
            <w:pPr>
              <w:pStyle w:val="Style7"/>
              <w:widowControl/>
              <w:numPr>
                <w:ilvl w:val="0"/>
                <w:numId w:val="18"/>
              </w:numPr>
              <w:suppressAutoHyphens/>
              <w:autoSpaceDE/>
              <w:autoSpaceDN/>
              <w:adjustRightInd/>
              <w:ind w:left="227" w:hanging="227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технологиями создания политического продукта</w:t>
            </w:r>
          </w:p>
          <w:p w14:paraId="4A9404D2" w14:textId="085FF71B" w:rsidR="008C60BD" w:rsidRPr="00B641D1" w:rsidRDefault="00B641D1" w:rsidP="00B641D1">
            <w:pPr>
              <w:pStyle w:val="Style7"/>
              <w:widowControl/>
              <w:numPr>
                <w:ilvl w:val="0"/>
                <w:numId w:val="18"/>
              </w:numPr>
              <w:suppressAutoHyphens/>
              <w:autoSpaceDE/>
              <w:autoSpaceDN/>
              <w:adjustRightInd/>
              <w:ind w:left="227" w:hanging="227"/>
              <w:rPr>
                <w:b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технологиями выработки и реализации стратегии политического взаимодействия и механизмами позиционирования политического продукта</w:t>
            </w:r>
          </w:p>
        </w:tc>
      </w:tr>
    </w:tbl>
    <w:p w14:paraId="5E3B0067" w14:textId="77777777" w:rsidR="008C60BD" w:rsidRPr="008C60BD" w:rsidRDefault="008C60BD" w:rsidP="008C60BD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sectPr w:rsidR="008C60BD" w:rsidRPr="008C60BD" w:rsidSect="008C60BD">
          <w:footerReference w:type="even" r:id="rId11"/>
          <w:footerReference w:type="default" r:id="rId12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188B5240" w14:textId="77777777" w:rsidR="008C60BD" w:rsidRPr="008C60BD" w:rsidRDefault="008C60BD" w:rsidP="008C60BD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</w:pPr>
      <w:r w:rsidRPr="008C60BD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lastRenderedPageBreak/>
        <w:t xml:space="preserve">4 Структура и содержание дисциплины </w:t>
      </w:r>
    </w:p>
    <w:p w14:paraId="33DF2B21" w14:textId="77777777" w:rsidR="008C60BD" w:rsidRPr="008C60BD" w:rsidRDefault="008C60BD" w:rsidP="008C60B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Общая трудоемкость дисциплины составляет </w:t>
      </w:r>
      <w:r w:rsidR="008C38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</w:t>
      </w:r>
      <w:r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зачетных единицы 1</w:t>
      </w:r>
      <w:r w:rsidR="008C38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08</w:t>
      </w:r>
      <w:r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акад. часа, в том числе:</w:t>
      </w:r>
    </w:p>
    <w:p w14:paraId="13866E94" w14:textId="2A54E8B7" w:rsidR="008C60BD" w:rsidRPr="008C60BD" w:rsidRDefault="008C60BD" w:rsidP="008C60B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контактная работа – </w:t>
      </w:r>
      <w:r w:rsidR="005829B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55</w:t>
      </w:r>
      <w:r w:rsidR="005829B6"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акад.</w:t>
      </w:r>
      <w:r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часов:</w:t>
      </w:r>
    </w:p>
    <w:p w14:paraId="274CD239" w14:textId="77777777" w:rsidR="008C60BD" w:rsidRPr="008C60BD" w:rsidRDefault="008C60BD" w:rsidP="008C60BD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аудиторная – </w:t>
      </w:r>
      <w:r w:rsidR="008C38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54</w:t>
      </w:r>
      <w:r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акад. часов;</w:t>
      </w:r>
    </w:p>
    <w:p w14:paraId="49299FDC" w14:textId="77777777" w:rsidR="008C60BD" w:rsidRPr="008C60BD" w:rsidRDefault="008C60BD" w:rsidP="008C60BD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внеаудиторная – </w:t>
      </w:r>
      <w:r w:rsidR="009D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 акад. час</w:t>
      </w:r>
      <w:r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; </w:t>
      </w:r>
    </w:p>
    <w:p w14:paraId="5CE69BE1" w14:textId="6EC4BAC1" w:rsidR="00D1783D" w:rsidRDefault="008C60BD" w:rsidP="008C388D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самостоятельная работа –</w:t>
      </w:r>
      <w:r w:rsidR="008C38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53</w:t>
      </w:r>
      <w:r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акад. часа;</w:t>
      </w:r>
    </w:p>
    <w:p w14:paraId="0C3D69A4" w14:textId="2D851A8D" w:rsidR="007927D1" w:rsidRPr="008C60BD" w:rsidRDefault="007927D1" w:rsidP="008C388D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промежуточная аттестация - зачет</w:t>
      </w:r>
    </w:p>
    <w:p w14:paraId="15F6E23B" w14:textId="77777777" w:rsidR="008C60BD" w:rsidRPr="008C60BD" w:rsidRDefault="008C60BD" w:rsidP="008C60B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87"/>
        <w:gridCol w:w="585"/>
        <w:gridCol w:w="585"/>
        <w:gridCol w:w="594"/>
        <w:gridCol w:w="708"/>
        <w:gridCol w:w="568"/>
        <w:gridCol w:w="4394"/>
        <w:gridCol w:w="2127"/>
        <w:gridCol w:w="1287"/>
      </w:tblGrid>
      <w:tr w:rsidR="008C60BD" w:rsidRPr="008C60BD" w14:paraId="21E246C6" w14:textId="77777777" w:rsidTr="004273AC">
        <w:trPr>
          <w:cantSplit/>
          <w:trHeight w:val="1156"/>
          <w:tblHeader/>
        </w:trPr>
        <w:tc>
          <w:tcPr>
            <w:tcW w:w="1368" w:type="pct"/>
            <w:vMerge w:val="restart"/>
            <w:vAlign w:val="center"/>
          </w:tcPr>
          <w:p w14:paraId="3B519C98" w14:textId="77777777" w:rsidR="008C60BD" w:rsidRPr="00027682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lang w:eastAsia="ru-RU"/>
              </w:rPr>
            </w:pPr>
            <w:r w:rsidRPr="00027682">
              <w:rPr>
                <w:rFonts w:ascii="Times New Roman" w:eastAsia="Times New Roman" w:hAnsi="Times New Roman" w:cs="Georgia"/>
                <w:lang w:eastAsia="ru-RU"/>
              </w:rPr>
              <w:t>Раздел/ тема</w:t>
            </w:r>
          </w:p>
          <w:p w14:paraId="44F13EAC" w14:textId="77777777" w:rsidR="008C60BD" w:rsidRPr="00027682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lang w:eastAsia="ru-RU"/>
              </w:rPr>
            </w:pPr>
            <w:r w:rsidRPr="00027682">
              <w:rPr>
                <w:rFonts w:ascii="Times New Roman" w:eastAsia="Times New Roman" w:hAnsi="Times New Roman" w:cs="Georgia"/>
                <w:lang w:eastAsia="ru-RU"/>
              </w:rPr>
              <w:t>дисциплины</w:t>
            </w:r>
          </w:p>
        </w:tc>
        <w:tc>
          <w:tcPr>
            <w:tcW w:w="196" w:type="pct"/>
            <w:vMerge w:val="restart"/>
            <w:textDirection w:val="btLr"/>
            <w:vAlign w:val="center"/>
          </w:tcPr>
          <w:p w14:paraId="75FE22F3" w14:textId="77777777" w:rsidR="008C60BD" w:rsidRPr="00027682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027682">
              <w:rPr>
                <w:rFonts w:ascii="Times New Roman" w:eastAsia="Times New Roman" w:hAnsi="Times New Roman" w:cs="Times New Roman"/>
                <w:iCs/>
                <w:lang w:eastAsia="ru-RU"/>
              </w:rPr>
              <w:t>Семестр</w:t>
            </w:r>
          </w:p>
        </w:tc>
        <w:tc>
          <w:tcPr>
            <w:tcW w:w="632" w:type="pct"/>
            <w:gridSpan w:val="3"/>
            <w:vAlign w:val="center"/>
          </w:tcPr>
          <w:p w14:paraId="318FB5A5" w14:textId="77777777" w:rsidR="008C60BD" w:rsidRPr="00027682" w:rsidRDefault="008C60BD" w:rsidP="008C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lang w:eastAsia="ru-RU"/>
              </w:rPr>
            </w:pPr>
            <w:r w:rsidRPr="00027682">
              <w:rPr>
                <w:rFonts w:ascii="Times New Roman" w:eastAsia="Times New Roman" w:hAnsi="Times New Roman" w:cs="Georgia"/>
                <w:lang w:eastAsia="ru-RU"/>
              </w:rPr>
              <w:t xml:space="preserve">Аудиторная </w:t>
            </w:r>
            <w:r w:rsidRPr="00027682">
              <w:rPr>
                <w:rFonts w:ascii="Times New Roman" w:eastAsia="Times New Roman" w:hAnsi="Times New Roman" w:cs="Georgia"/>
                <w:lang w:eastAsia="ru-RU"/>
              </w:rPr>
              <w:br/>
              <w:t xml:space="preserve">контактная работа </w:t>
            </w:r>
            <w:r w:rsidRPr="00027682">
              <w:rPr>
                <w:rFonts w:ascii="Times New Roman" w:eastAsia="Times New Roman" w:hAnsi="Times New Roman" w:cs="Georgia"/>
                <w:lang w:eastAsia="ru-RU"/>
              </w:rPr>
              <w:br/>
              <w:t>(в акад. часах)</w:t>
            </w:r>
          </w:p>
        </w:tc>
        <w:tc>
          <w:tcPr>
            <w:tcW w:w="190" w:type="pct"/>
            <w:vMerge w:val="restart"/>
            <w:textDirection w:val="btLr"/>
            <w:vAlign w:val="center"/>
          </w:tcPr>
          <w:p w14:paraId="71384E09" w14:textId="77777777" w:rsidR="008C60BD" w:rsidRPr="00027682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ind w:left="-40" w:right="113"/>
              <w:jc w:val="center"/>
              <w:rPr>
                <w:rFonts w:ascii="Times New Roman" w:eastAsia="Times New Roman" w:hAnsi="Times New Roman" w:cs="Georgia"/>
                <w:lang w:eastAsia="ru-RU"/>
              </w:rPr>
            </w:pPr>
            <w:r w:rsidRPr="00027682">
              <w:rPr>
                <w:rFonts w:ascii="Times New Roman" w:eastAsia="Times New Roman" w:hAnsi="Times New Roman" w:cs="Georgia"/>
                <w:lang w:eastAsia="ru-RU"/>
              </w:rPr>
              <w:t>Самостоятельная работа (в акад. часах)</w:t>
            </w:r>
          </w:p>
        </w:tc>
        <w:tc>
          <w:tcPr>
            <w:tcW w:w="1471" w:type="pct"/>
            <w:vMerge w:val="restart"/>
            <w:vAlign w:val="center"/>
          </w:tcPr>
          <w:p w14:paraId="181699F8" w14:textId="77777777" w:rsidR="008C60BD" w:rsidRPr="00027682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Times New Roman" w:eastAsia="Times New Roman" w:hAnsi="Times New Roman" w:cs="Georgia"/>
                <w:lang w:eastAsia="ru-RU"/>
              </w:rPr>
            </w:pPr>
            <w:r w:rsidRPr="00027682">
              <w:rPr>
                <w:rFonts w:ascii="Times New Roman" w:eastAsia="Times New Roman" w:hAnsi="Times New Roman" w:cs="Georgia"/>
                <w:lang w:eastAsia="ru-RU"/>
              </w:rPr>
              <w:t xml:space="preserve">Вид самостоятельной </w:t>
            </w:r>
            <w:r w:rsidRPr="00027682">
              <w:rPr>
                <w:rFonts w:ascii="Times New Roman" w:eastAsia="Times New Roman" w:hAnsi="Times New Roman" w:cs="Georgia"/>
                <w:lang w:eastAsia="ru-RU"/>
              </w:rPr>
              <w:br/>
              <w:t>работы</w:t>
            </w:r>
          </w:p>
        </w:tc>
        <w:tc>
          <w:tcPr>
            <w:tcW w:w="712" w:type="pct"/>
            <w:vMerge w:val="restart"/>
            <w:vAlign w:val="center"/>
          </w:tcPr>
          <w:p w14:paraId="361D8BBF" w14:textId="77777777" w:rsidR="008C60BD" w:rsidRPr="00027682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Times New Roman" w:eastAsia="Times New Roman" w:hAnsi="Times New Roman" w:cs="Georgia"/>
                <w:lang w:eastAsia="ru-RU"/>
              </w:rPr>
            </w:pPr>
            <w:r w:rsidRPr="00027682">
              <w:rPr>
                <w:rFonts w:ascii="Times New Roman" w:eastAsia="Times New Roman" w:hAnsi="Times New Roman" w:cs="Georgia"/>
                <w:lang w:eastAsia="ru-RU"/>
              </w:rPr>
              <w:t xml:space="preserve">Форма текущего контроля успеваемости и </w:t>
            </w:r>
            <w:r w:rsidRPr="00027682">
              <w:rPr>
                <w:rFonts w:ascii="Times New Roman" w:eastAsia="Times New Roman" w:hAnsi="Times New Roman" w:cs="Georgia"/>
                <w:lang w:eastAsia="ru-RU"/>
              </w:rPr>
              <w:br/>
              <w:t>промежуточной аттестации</w:t>
            </w:r>
          </w:p>
        </w:tc>
        <w:tc>
          <w:tcPr>
            <w:tcW w:w="431" w:type="pct"/>
            <w:vMerge w:val="restart"/>
            <w:textDirection w:val="btLr"/>
            <w:vAlign w:val="center"/>
          </w:tcPr>
          <w:p w14:paraId="2686F142" w14:textId="77777777" w:rsidR="008C60BD" w:rsidRPr="00027682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ind w:left="-40" w:right="113"/>
              <w:jc w:val="center"/>
              <w:rPr>
                <w:rFonts w:ascii="Times New Roman" w:eastAsia="Times New Roman" w:hAnsi="Times New Roman" w:cs="Georgia"/>
                <w:lang w:eastAsia="ru-RU"/>
              </w:rPr>
            </w:pPr>
            <w:r w:rsidRPr="00027682">
              <w:rPr>
                <w:rFonts w:ascii="Georgia" w:eastAsia="Times New Roman" w:hAnsi="Georgia" w:cs="Georgia"/>
                <w:lang w:eastAsia="ru-RU"/>
              </w:rPr>
              <w:t xml:space="preserve">Код и структурный </w:t>
            </w:r>
            <w:r w:rsidRPr="00027682">
              <w:rPr>
                <w:rFonts w:ascii="Georgia" w:eastAsia="Times New Roman" w:hAnsi="Georgia" w:cs="Georgia"/>
                <w:lang w:eastAsia="ru-RU"/>
              </w:rPr>
              <w:br/>
              <w:t xml:space="preserve">элемент </w:t>
            </w:r>
            <w:r w:rsidRPr="00027682">
              <w:rPr>
                <w:rFonts w:ascii="Georgia" w:eastAsia="Times New Roman" w:hAnsi="Georgia" w:cs="Georgia"/>
                <w:lang w:eastAsia="ru-RU"/>
              </w:rPr>
              <w:br/>
              <w:t>компетенции</w:t>
            </w:r>
          </w:p>
        </w:tc>
      </w:tr>
      <w:tr w:rsidR="008C60BD" w:rsidRPr="008C60BD" w14:paraId="61A4CDDF" w14:textId="77777777" w:rsidTr="004273AC">
        <w:trPr>
          <w:cantSplit/>
          <w:trHeight w:val="1134"/>
          <w:tblHeader/>
        </w:trPr>
        <w:tc>
          <w:tcPr>
            <w:tcW w:w="1368" w:type="pct"/>
            <w:vMerge/>
          </w:tcPr>
          <w:p w14:paraId="00C1CC96" w14:textId="77777777" w:rsidR="008C60BD" w:rsidRPr="00027682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6" w:type="pct"/>
            <w:vMerge/>
          </w:tcPr>
          <w:p w14:paraId="25D241E1" w14:textId="77777777" w:rsidR="008C60BD" w:rsidRPr="00027682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6" w:type="pct"/>
            <w:textDirection w:val="btLr"/>
            <w:vAlign w:val="center"/>
          </w:tcPr>
          <w:p w14:paraId="0E360EBD" w14:textId="77777777" w:rsidR="008C60BD" w:rsidRPr="00027682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27682">
              <w:rPr>
                <w:rFonts w:ascii="Times New Roman" w:eastAsia="Times New Roman" w:hAnsi="Times New Roman" w:cs="Times New Roman"/>
                <w:lang w:eastAsia="ru-RU"/>
              </w:rPr>
              <w:t>лекции</w:t>
            </w:r>
          </w:p>
        </w:tc>
        <w:tc>
          <w:tcPr>
            <w:tcW w:w="199" w:type="pct"/>
            <w:textDirection w:val="btLr"/>
            <w:vAlign w:val="center"/>
          </w:tcPr>
          <w:p w14:paraId="4AE017E7" w14:textId="77777777" w:rsidR="008C60BD" w:rsidRPr="00027682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027682">
              <w:rPr>
                <w:rFonts w:ascii="Times New Roman" w:eastAsia="Times New Roman" w:hAnsi="Times New Roman" w:cs="Times New Roman"/>
                <w:lang w:eastAsia="ru-RU"/>
              </w:rPr>
              <w:t>лаборат</w:t>
            </w:r>
            <w:proofErr w:type="spellEnd"/>
            <w:r w:rsidRPr="00027682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14:paraId="1201D3B2" w14:textId="77777777" w:rsidR="008C60BD" w:rsidRPr="00027682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27682">
              <w:rPr>
                <w:rFonts w:ascii="Times New Roman" w:eastAsia="Times New Roman" w:hAnsi="Times New Roman" w:cs="Times New Roman"/>
                <w:lang w:eastAsia="ru-RU"/>
              </w:rPr>
              <w:t>занятия</w:t>
            </w:r>
          </w:p>
        </w:tc>
        <w:tc>
          <w:tcPr>
            <w:tcW w:w="237" w:type="pct"/>
            <w:textDirection w:val="btLr"/>
            <w:vAlign w:val="center"/>
          </w:tcPr>
          <w:p w14:paraId="6B231C7E" w14:textId="77777777" w:rsidR="008C60BD" w:rsidRPr="00027682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027682">
              <w:rPr>
                <w:rFonts w:ascii="Times New Roman" w:eastAsia="Times New Roman" w:hAnsi="Times New Roman" w:cs="Times New Roman"/>
                <w:lang w:eastAsia="ru-RU"/>
              </w:rPr>
              <w:t>практич</w:t>
            </w:r>
            <w:proofErr w:type="spellEnd"/>
            <w:r w:rsidRPr="00027682">
              <w:rPr>
                <w:rFonts w:ascii="Times New Roman" w:eastAsia="Times New Roman" w:hAnsi="Times New Roman" w:cs="Times New Roman"/>
                <w:lang w:eastAsia="ru-RU"/>
              </w:rPr>
              <w:t>. занятия</w:t>
            </w:r>
          </w:p>
        </w:tc>
        <w:tc>
          <w:tcPr>
            <w:tcW w:w="190" w:type="pct"/>
            <w:vMerge/>
            <w:textDirection w:val="btLr"/>
          </w:tcPr>
          <w:p w14:paraId="3D08FCE5" w14:textId="77777777" w:rsidR="008C60BD" w:rsidRPr="00027682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</w:p>
        </w:tc>
        <w:tc>
          <w:tcPr>
            <w:tcW w:w="1471" w:type="pct"/>
            <w:vMerge/>
            <w:textDirection w:val="btLr"/>
          </w:tcPr>
          <w:p w14:paraId="1CDA9F0E" w14:textId="77777777" w:rsidR="008C60BD" w:rsidRPr="00027682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</w:p>
        </w:tc>
        <w:tc>
          <w:tcPr>
            <w:tcW w:w="712" w:type="pct"/>
            <w:vMerge/>
            <w:textDirection w:val="btLr"/>
            <w:vAlign w:val="center"/>
          </w:tcPr>
          <w:p w14:paraId="0A14A8F7" w14:textId="77777777" w:rsidR="008C60BD" w:rsidRPr="00027682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1" w:type="pct"/>
            <w:vMerge/>
            <w:textDirection w:val="btLr"/>
          </w:tcPr>
          <w:p w14:paraId="55A2CD24" w14:textId="77777777" w:rsidR="008C60BD" w:rsidRPr="00027682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C60BD" w:rsidRPr="008C60BD" w14:paraId="1C4C1356" w14:textId="77777777" w:rsidTr="004273AC">
        <w:trPr>
          <w:trHeight w:val="635"/>
        </w:trPr>
        <w:tc>
          <w:tcPr>
            <w:tcW w:w="1368" w:type="pct"/>
          </w:tcPr>
          <w:p w14:paraId="0A7ABE27" w14:textId="762EC9DA" w:rsidR="00D32056" w:rsidRPr="00027682" w:rsidRDefault="00D32056" w:rsidP="000276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2768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Введение в курс. Эволюция взглядов на политическое консультирование. </w:t>
            </w:r>
          </w:p>
          <w:p w14:paraId="4F1D369A" w14:textId="7EDEDF3F" w:rsidR="008C60BD" w:rsidRPr="00027682" w:rsidRDefault="008C60BD" w:rsidP="00D32056">
            <w:pPr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6" w:type="pct"/>
          </w:tcPr>
          <w:p w14:paraId="2EC481AC" w14:textId="77777777" w:rsidR="008C60BD" w:rsidRPr="00027682" w:rsidRDefault="00D32056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27682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96" w:type="pct"/>
          </w:tcPr>
          <w:p w14:paraId="43AF6127" w14:textId="77777777" w:rsidR="008C60BD" w:rsidRPr="00027682" w:rsidRDefault="00D32056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27682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99" w:type="pct"/>
          </w:tcPr>
          <w:p w14:paraId="3A2EDB74" w14:textId="77777777" w:rsidR="008C60BD" w:rsidRPr="00027682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7" w:type="pct"/>
          </w:tcPr>
          <w:p w14:paraId="32A5B327" w14:textId="77777777" w:rsidR="008C60BD" w:rsidRPr="00027682" w:rsidRDefault="00620DA9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27682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90" w:type="pct"/>
          </w:tcPr>
          <w:p w14:paraId="19D6B9FC" w14:textId="77777777" w:rsidR="008C60BD" w:rsidRPr="00027682" w:rsidRDefault="00620DA9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lang w:eastAsia="ru-RU"/>
              </w:rPr>
            </w:pPr>
            <w:r w:rsidRPr="00027682">
              <w:rPr>
                <w:rFonts w:ascii="Times New Roman" w:eastAsia="Times New Roman" w:hAnsi="Times New Roman" w:cs="Georgia"/>
                <w:lang w:eastAsia="ru-RU"/>
              </w:rPr>
              <w:t>8</w:t>
            </w:r>
          </w:p>
        </w:tc>
        <w:tc>
          <w:tcPr>
            <w:tcW w:w="1471" w:type="pct"/>
          </w:tcPr>
          <w:p w14:paraId="447C1721" w14:textId="13844E33" w:rsidR="008C60BD" w:rsidRPr="00027682" w:rsidRDefault="008C60BD" w:rsidP="00027682">
            <w:pPr>
              <w:pStyle w:val="af7"/>
              <w:widowControl w:val="0"/>
              <w:numPr>
                <w:ilvl w:val="0"/>
                <w:numId w:val="19"/>
              </w:numPr>
              <w:tabs>
                <w:tab w:val="left" w:pos="993"/>
              </w:tabs>
              <w:autoSpaceDE w:val="0"/>
              <w:autoSpaceDN w:val="0"/>
              <w:adjustRightInd w:val="0"/>
              <w:spacing w:line="240" w:lineRule="auto"/>
              <w:ind w:left="227" w:hanging="227"/>
              <w:rPr>
                <w:rFonts w:eastAsia="Times New Roman"/>
                <w:bCs/>
                <w:iCs/>
                <w:sz w:val="22"/>
                <w:lang w:val="ru-RU" w:eastAsia="ru-RU"/>
              </w:rPr>
            </w:pPr>
            <w:r w:rsidRPr="00027682">
              <w:rPr>
                <w:rFonts w:eastAsia="Times New Roman"/>
                <w:bCs/>
                <w:iCs/>
                <w:sz w:val="22"/>
                <w:lang w:val="ru-RU" w:eastAsia="ru-RU"/>
              </w:rPr>
              <w:t>Изучение учебного</w:t>
            </w:r>
            <w:r w:rsidR="00027682" w:rsidRPr="00027682">
              <w:rPr>
                <w:rFonts w:eastAsia="Times New Roman"/>
                <w:bCs/>
                <w:iCs/>
                <w:sz w:val="22"/>
                <w:lang w:val="ru-RU" w:eastAsia="ru-RU"/>
              </w:rPr>
              <w:t xml:space="preserve"> </w:t>
            </w:r>
            <w:r w:rsidRPr="00027682">
              <w:rPr>
                <w:rFonts w:eastAsia="Times New Roman"/>
                <w:bCs/>
                <w:iCs/>
                <w:sz w:val="22"/>
                <w:lang w:val="ru-RU" w:eastAsia="ru-RU"/>
              </w:rPr>
              <w:t>материала, вынесенного</w:t>
            </w:r>
            <w:r w:rsidR="00027682" w:rsidRPr="00027682">
              <w:rPr>
                <w:rFonts w:eastAsia="Times New Roman"/>
                <w:bCs/>
                <w:iCs/>
                <w:sz w:val="22"/>
                <w:lang w:val="ru-RU" w:eastAsia="ru-RU"/>
              </w:rPr>
              <w:t xml:space="preserve"> </w:t>
            </w:r>
            <w:r w:rsidRPr="00027682">
              <w:rPr>
                <w:rFonts w:eastAsia="Times New Roman"/>
                <w:bCs/>
                <w:iCs/>
                <w:sz w:val="22"/>
                <w:lang w:val="ru-RU" w:eastAsia="ru-RU"/>
              </w:rPr>
              <w:t>на самостоятельную</w:t>
            </w:r>
            <w:r w:rsidR="00027682" w:rsidRPr="00027682">
              <w:rPr>
                <w:rFonts w:eastAsia="Times New Roman"/>
                <w:bCs/>
                <w:iCs/>
                <w:sz w:val="22"/>
                <w:lang w:val="ru-RU" w:eastAsia="ru-RU"/>
              </w:rPr>
              <w:t xml:space="preserve"> </w:t>
            </w:r>
            <w:r w:rsidRPr="00027682">
              <w:rPr>
                <w:rFonts w:eastAsia="Times New Roman"/>
                <w:bCs/>
                <w:iCs/>
                <w:sz w:val="22"/>
                <w:lang w:val="ru-RU" w:eastAsia="ru-RU"/>
              </w:rPr>
              <w:t>проработку, подготовка</w:t>
            </w:r>
            <w:r w:rsidR="00027682" w:rsidRPr="00027682">
              <w:rPr>
                <w:rFonts w:eastAsia="Times New Roman"/>
                <w:bCs/>
                <w:iCs/>
                <w:sz w:val="22"/>
                <w:lang w:val="ru-RU" w:eastAsia="ru-RU"/>
              </w:rPr>
              <w:t xml:space="preserve"> </w:t>
            </w:r>
            <w:r w:rsidRPr="00027682">
              <w:rPr>
                <w:rFonts w:eastAsia="Times New Roman"/>
                <w:bCs/>
                <w:iCs/>
                <w:sz w:val="22"/>
                <w:lang w:val="ru-RU" w:eastAsia="ru-RU"/>
              </w:rPr>
              <w:t xml:space="preserve">к текущим занятиям. </w:t>
            </w:r>
          </w:p>
          <w:p w14:paraId="118B1642" w14:textId="77777777" w:rsidR="004273AC" w:rsidRPr="004273AC" w:rsidRDefault="004273AC" w:rsidP="004273AC">
            <w:pPr>
              <w:pStyle w:val="af7"/>
              <w:widowControl w:val="0"/>
              <w:numPr>
                <w:ilvl w:val="0"/>
                <w:numId w:val="19"/>
              </w:numPr>
              <w:tabs>
                <w:tab w:val="left" w:pos="993"/>
              </w:tabs>
              <w:autoSpaceDE w:val="0"/>
              <w:autoSpaceDN w:val="0"/>
              <w:adjustRightInd w:val="0"/>
              <w:spacing w:line="240" w:lineRule="auto"/>
              <w:ind w:left="227" w:hanging="227"/>
              <w:rPr>
                <w:rFonts w:eastAsia="Times New Roman"/>
                <w:bCs/>
                <w:iCs/>
                <w:sz w:val="22"/>
                <w:lang w:eastAsia="ru-RU"/>
              </w:rPr>
            </w:pPr>
            <w:r>
              <w:rPr>
                <w:rFonts w:eastAsia="Times New Roman"/>
                <w:bCs/>
                <w:iCs/>
                <w:sz w:val="22"/>
                <w:lang w:val="ru-RU" w:eastAsia="ru-RU"/>
              </w:rPr>
              <w:t>Подготовка докладов</w:t>
            </w:r>
            <w:r w:rsidRPr="004273AC">
              <w:rPr>
                <w:rFonts w:eastAsia="Times New Roman"/>
                <w:bCs/>
                <w:iCs/>
                <w:sz w:val="22"/>
                <w:lang w:eastAsia="ru-RU"/>
              </w:rPr>
              <w:t xml:space="preserve">. </w:t>
            </w:r>
          </w:p>
          <w:p w14:paraId="26987A0E" w14:textId="3D7B982F" w:rsidR="008C60BD" w:rsidRPr="00027682" w:rsidRDefault="008C60BD" w:rsidP="00027682">
            <w:pPr>
              <w:pStyle w:val="af7"/>
              <w:widowControl w:val="0"/>
              <w:numPr>
                <w:ilvl w:val="0"/>
                <w:numId w:val="19"/>
              </w:numPr>
              <w:tabs>
                <w:tab w:val="left" w:pos="993"/>
              </w:tabs>
              <w:autoSpaceDE w:val="0"/>
              <w:autoSpaceDN w:val="0"/>
              <w:adjustRightInd w:val="0"/>
              <w:spacing w:line="240" w:lineRule="auto"/>
              <w:ind w:left="227" w:hanging="227"/>
              <w:rPr>
                <w:rFonts w:eastAsia="Times New Roman"/>
                <w:bCs/>
                <w:iCs/>
                <w:lang w:val="ru-RU" w:eastAsia="ru-RU"/>
              </w:rPr>
            </w:pPr>
            <w:r w:rsidRPr="00027682">
              <w:rPr>
                <w:rFonts w:eastAsia="Times New Roman"/>
                <w:bCs/>
                <w:iCs/>
                <w:sz w:val="22"/>
                <w:lang w:val="ru-RU" w:eastAsia="ru-RU"/>
              </w:rPr>
              <w:t>Поиск дополнительной информации по заданной теме (работа с библиографическими материалами, справочниками, каталогами, словарями, энциклопедиями).</w:t>
            </w:r>
          </w:p>
        </w:tc>
        <w:tc>
          <w:tcPr>
            <w:tcW w:w="712" w:type="pct"/>
          </w:tcPr>
          <w:p w14:paraId="428F3CD5" w14:textId="77777777" w:rsidR="008C60BD" w:rsidRPr="00027682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27682">
              <w:rPr>
                <w:rFonts w:ascii="Times New Roman" w:eastAsia="Times New Roman" w:hAnsi="Times New Roman" w:cs="Times New Roman"/>
                <w:lang w:eastAsia="ru-RU"/>
              </w:rPr>
              <w:t>Устный опрос.</w:t>
            </w:r>
          </w:p>
          <w:p w14:paraId="0C1D97BD" w14:textId="77777777" w:rsidR="008C60BD" w:rsidRPr="00027682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27682">
              <w:rPr>
                <w:rFonts w:ascii="Times New Roman" w:eastAsia="Times New Roman" w:hAnsi="Times New Roman" w:cs="Times New Roman"/>
                <w:lang w:eastAsia="ru-RU"/>
              </w:rPr>
              <w:t>Проверка индивидуальных заданий.</w:t>
            </w:r>
          </w:p>
        </w:tc>
        <w:tc>
          <w:tcPr>
            <w:tcW w:w="431" w:type="pct"/>
          </w:tcPr>
          <w:p w14:paraId="6652F7C3" w14:textId="77777777" w:rsidR="008C60BD" w:rsidRPr="00027682" w:rsidRDefault="00D32056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27682">
              <w:rPr>
                <w:rFonts w:ascii="Times New Roman" w:eastAsia="Times New Roman" w:hAnsi="Times New Roman" w:cs="Times New Roman"/>
                <w:i/>
                <w:lang w:eastAsia="ru-RU"/>
              </w:rPr>
              <w:t>О</w:t>
            </w:r>
            <w:r w:rsidR="008C60BD" w:rsidRPr="00027682">
              <w:rPr>
                <w:rFonts w:ascii="Times New Roman" w:eastAsia="Times New Roman" w:hAnsi="Times New Roman" w:cs="Times New Roman"/>
                <w:i/>
                <w:lang w:eastAsia="ru-RU"/>
              </w:rPr>
              <w:t>ПК-</w:t>
            </w:r>
            <w:r w:rsidRPr="00027682">
              <w:rPr>
                <w:rFonts w:ascii="Times New Roman" w:eastAsia="Times New Roman" w:hAnsi="Times New Roman" w:cs="Times New Roman"/>
                <w:i/>
                <w:lang w:eastAsia="ru-RU"/>
              </w:rPr>
              <w:t>9</w:t>
            </w:r>
            <w:r w:rsidR="008C60BD" w:rsidRPr="00027682">
              <w:rPr>
                <w:rFonts w:ascii="Times New Roman" w:eastAsia="Times New Roman" w:hAnsi="Times New Roman" w:cs="Times New Roman"/>
                <w:i/>
                <w:lang w:eastAsia="ru-RU"/>
              </w:rPr>
              <w:t>-зув</w:t>
            </w:r>
            <w:r w:rsidRPr="00027682">
              <w:rPr>
                <w:rFonts w:ascii="Times New Roman" w:eastAsia="Times New Roman" w:hAnsi="Times New Roman" w:cs="Times New Roman"/>
                <w:i/>
                <w:lang w:eastAsia="ru-RU"/>
              </w:rPr>
              <w:t>.</w:t>
            </w:r>
          </w:p>
          <w:p w14:paraId="17F7E655" w14:textId="77777777" w:rsidR="008C60BD" w:rsidRPr="00027682" w:rsidRDefault="008C60BD" w:rsidP="00D320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lang w:eastAsia="ru-RU"/>
              </w:rPr>
            </w:pPr>
          </w:p>
        </w:tc>
      </w:tr>
      <w:tr w:rsidR="008C60BD" w:rsidRPr="008C60BD" w14:paraId="70442627" w14:textId="77777777" w:rsidTr="004273AC">
        <w:trPr>
          <w:trHeight w:val="422"/>
        </w:trPr>
        <w:tc>
          <w:tcPr>
            <w:tcW w:w="1368" w:type="pct"/>
          </w:tcPr>
          <w:p w14:paraId="2D8E9685" w14:textId="26DB5B86" w:rsidR="00027682" w:rsidRPr="004273AC" w:rsidRDefault="00D32056" w:rsidP="000276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273AC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Место роль политического консалтинга в системе консультационных услуг и изучения политической системы общества. </w:t>
            </w:r>
          </w:p>
          <w:p w14:paraId="46D90427" w14:textId="5A0F2864" w:rsidR="008C60BD" w:rsidRPr="008C60BD" w:rsidRDefault="008C60BD" w:rsidP="00027682">
            <w:pPr>
              <w:spacing w:after="0" w:line="240" w:lineRule="auto"/>
              <w:ind w:firstLine="3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</w:tcPr>
          <w:p w14:paraId="0E812350" w14:textId="77777777" w:rsidR="008C60BD" w:rsidRPr="008C60BD" w:rsidRDefault="00D32056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6" w:type="pct"/>
          </w:tcPr>
          <w:p w14:paraId="0B34710F" w14:textId="77777777" w:rsidR="008C60BD" w:rsidRPr="008C60BD" w:rsidRDefault="00D32056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9" w:type="pct"/>
          </w:tcPr>
          <w:p w14:paraId="75E1FA61" w14:textId="77777777" w:rsidR="008C60BD" w:rsidRPr="008C60B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" w:type="pct"/>
          </w:tcPr>
          <w:p w14:paraId="794F4256" w14:textId="77777777" w:rsidR="008C60BD" w:rsidRPr="008C60B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0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25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\2</w:t>
            </w:r>
          </w:p>
        </w:tc>
        <w:tc>
          <w:tcPr>
            <w:tcW w:w="190" w:type="pct"/>
          </w:tcPr>
          <w:p w14:paraId="70B0DB0B" w14:textId="77777777" w:rsidR="008C60BD" w:rsidRPr="008C60BD" w:rsidRDefault="00620DA9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71" w:type="pct"/>
          </w:tcPr>
          <w:p w14:paraId="4D451FE7" w14:textId="77777777" w:rsidR="004273AC" w:rsidRPr="004273AC" w:rsidRDefault="004273AC" w:rsidP="004273AC">
            <w:pPr>
              <w:pStyle w:val="af7"/>
              <w:widowControl w:val="0"/>
              <w:numPr>
                <w:ilvl w:val="0"/>
                <w:numId w:val="19"/>
              </w:numPr>
              <w:tabs>
                <w:tab w:val="left" w:pos="993"/>
              </w:tabs>
              <w:autoSpaceDE w:val="0"/>
              <w:autoSpaceDN w:val="0"/>
              <w:adjustRightInd w:val="0"/>
              <w:spacing w:line="240" w:lineRule="auto"/>
              <w:ind w:left="227" w:hanging="227"/>
              <w:rPr>
                <w:rFonts w:eastAsia="Times New Roman"/>
                <w:bCs/>
                <w:iCs/>
                <w:sz w:val="22"/>
                <w:lang w:val="ru-RU" w:eastAsia="ru-RU"/>
              </w:rPr>
            </w:pPr>
            <w:r w:rsidRPr="004273AC">
              <w:rPr>
                <w:rFonts w:eastAsia="Times New Roman"/>
                <w:bCs/>
                <w:iCs/>
                <w:sz w:val="22"/>
                <w:lang w:val="ru-RU" w:eastAsia="ru-RU"/>
              </w:rPr>
              <w:t xml:space="preserve">Изучение учебного материала, вынесенного на самостоятельную проработку, подготовка к текущим занятиям. </w:t>
            </w:r>
          </w:p>
          <w:p w14:paraId="4B508C46" w14:textId="5CC4DA7C" w:rsidR="004273AC" w:rsidRPr="004273AC" w:rsidRDefault="004273AC" w:rsidP="004273AC">
            <w:pPr>
              <w:pStyle w:val="af7"/>
              <w:widowControl w:val="0"/>
              <w:numPr>
                <w:ilvl w:val="0"/>
                <w:numId w:val="19"/>
              </w:numPr>
              <w:tabs>
                <w:tab w:val="left" w:pos="993"/>
              </w:tabs>
              <w:autoSpaceDE w:val="0"/>
              <w:autoSpaceDN w:val="0"/>
              <w:adjustRightInd w:val="0"/>
              <w:spacing w:line="240" w:lineRule="auto"/>
              <w:ind w:left="227" w:hanging="227"/>
              <w:rPr>
                <w:rFonts w:eastAsia="Times New Roman"/>
                <w:bCs/>
                <w:iCs/>
                <w:sz w:val="22"/>
                <w:lang w:val="ru-RU" w:eastAsia="ru-RU"/>
              </w:rPr>
            </w:pPr>
            <w:r>
              <w:rPr>
                <w:rFonts w:eastAsia="Times New Roman"/>
                <w:bCs/>
                <w:iCs/>
                <w:sz w:val="22"/>
                <w:lang w:val="ru-RU" w:eastAsia="ru-RU"/>
              </w:rPr>
              <w:t>Подготовка докладов</w:t>
            </w:r>
            <w:r w:rsidRPr="004273AC">
              <w:rPr>
                <w:rFonts w:eastAsia="Times New Roman"/>
                <w:bCs/>
                <w:iCs/>
                <w:sz w:val="22"/>
                <w:lang w:val="ru-RU" w:eastAsia="ru-RU"/>
              </w:rPr>
              <w:t xml:space="preserve">. </w:t>
            </w:r>
          </w:p>
          <w:p w14:paraId="094DEB48" w14:textId="50AB00F5" w:rsidR="008C60BD" w:rsidRPr="004273AC" w:rsidRDefault="004273AC" w:rsidP="004273AC">
            <w:pPr>
              <w:pStyle w:val="af7"/>
              <w:widowControl w:val="0"/>
              <w:numPr>
                <w:ilvl w:val="0"/>
                <w:numId w:val="19"/>
              </w:numPr>
              <w:tabs>
                <w:tab w:val="left" w:pos="993"/>
              </w:tabs>
              <w:autoSpaceDE w:val="0"/>
              <w:autoSpaceDN w:val="0"/>
              <w:adjustRightInd w:val="0"/>
              <w:spacing w:line="240" w:lineRule="auto"/>
              <w:ind w:left="227" w:hanging="227"/>
              <w:rPr>
                <w:rFonts w:eastAsia="Times New Roman"/>
                <w:bCs/>
                <w:iCs/>
                <w:sz w:val="22"/>
                <w:lang w:val="ru-RU" w:eastAsia="ru-RU"/>
              </w:rPr>
            </w:pPr>
            <w:r w:rsidRPr="004273AC">
              <w:rPr>
                <w:rFonts w:eastAsia="Times New Roman"/>
                <w:bCs/>
                <w:iCs/>
                <w:sz w:val="22"/>
                <w:lang w:val="ru-RU" w:eastAsia="ru-RU"/>
              </w:rPr>
              <w:t>Поиск дополнительной информации по заданной теме (работа с библиографическими материалами, справочниками, каталогами, словарями, энциклопедиями).</w:t>
            </w:r>
          </w:p>
        </w:tc>
        <w:tc>
          <w:tcPr>
            <w:tcW w:w="712" w:type="pct"/>
          </w:tcPr>
          <w:p w14:paraId="0D47ECAC" w14:textId="77777777" w:rsidR="008C60BD" w:rsidRPr="004273AC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273AC">
              <w:rPr>
                <w:rFonts w:ascii="Times New Roman" w:eastAsia="Times New Roman" w:hAnsi="Times New Roman" w:cs="Times New Roman"/>
                <w:lang w:eastAsia="ru-RU"/>
              </w:rPr>
              <w:t>Устный опрос.</w:t>
            </w:r>
          </w:p>
          <w:p w14:paraId="1B4F28DA" w14:textId="77777777" w:rsidR="008C60BD" w:rsidRPr="008C60B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73AC">
              <w:rPr>
                <w:rFonts w:ascii="Times New Roman" w:eastAsia="Times New Roman" w:hAnsi="Times New Roman" w:cs="Times New Roman"/>
                <w:lang w:eastAsia="ru-RU"/>
              </w:rPr>
              <w:t>Проверка индивидуальных заданий.</w:t>
            </w:r>
          </w:p>
        </w:tc>
        <w:tc>
          <w:tcPr>
            <w:tcW w:w="431" w:type="pct"/>
          </w:tcPr>
          <w:p w14:paraId="46DEE6AC" w14:textId="77777777" w:rsidR="008C60BD" w:rsidRPr="008C60BD" w:rsidRDefault="00D32056" w:rsidP="00D320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</w:t>
            </w:r>
            <w:r w:rsidRPr="008C60B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ПК-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9</w:t>
            </w:r>
            <w:r w:rsidRPr="008C60B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-зув</w:t>
            </w:r>
          </w:p>
        </w:tc>
      </w:tr>
      <w:tr w:rsidR="008C60BD" w:rsidRPr="008C60BD" w14:paraId="2DD8D179" w14:textId="77777777" w:rsidTr="004273AC">
        <w:trPr>
          <w:trHeight w:val="70"/>
        </w:trPr>
        <w:tc>
          <w:tcPr>
            <w:tcW w:w="1368" w:type="pct"/>
          </w:tcPr>
          <w:p w14:paraId="0178A5ED" w14:textId="31FAD44E" w:rsidR="004273AC" w:rsidRPr="004273AC" w:rsidRDefault="00D32056" w:rsidP="004273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273AC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Диагностика политической ситуации и </w:t>
            </w:r>
            <w:r w:rsidRPr="004273AC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состояния политической</w:t>
            </w:r>
            <w:r w:rsidRPr="004273AC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Pr="004273AC">
              <w:rPr>
                <w:rFonts w:ascii="Times New Roman" w:eastAsia="Times New Roman" w:hAnsi="Times New Roman" w:cs="Times New Roman"/>
                <w:bCs/>
                <w:lang w:eastAsia="ru-RU"/>
              </w:rPr>
              <w:t>напряженности. Консультационные услуги как инструмент устранения и смягчения политических конфликтов.</w:t>
            </w:r>
            <w:r w:rsidRPr="004273A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14:paraId="76A0B4FD" w14:textId="34DAD1A5" w:rsidR="008C60BD" w:rsidRPr="004273AC" w:rsidRDefault="008C60BD" w:rsidP="004273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6" w:type="pct"/>
          </w:tcPr>
          <w:p w14:paraId="0E4C47A2" w14:textId="77777777" w:rsidR="008C60BD" w:rsidRPr="008C60BD" w:rsidRDefault="00D32056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196" w:type="pct"/>
          </w:tcPr>
          <w:p w14:paraId="1F64DB82" w14:textId="77777777" w:rsidR="008C60BD" w:rsidRPr="008C60BD" w:rsidRDefault="00D32056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9" w:type="pct"/>
          </w:tcPr>
          <w:p w14:paraId="7B45D2E7" w14:textId="77777777" w:rsidR="008C60BD" w:rsidRPr="008C60B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7" w:type="pct"/>
          </w:tcPr>
          <w:p w14:paraId="40B8EF77" w14:textId="77777777" w:rsidR="008C60BD" w:rsidRPr="008C60B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 w:rsidRPr="008C60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25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\6</w:t>
            </w:r>
          </w:p>
        </w:tc>
        <w:tc>
          <w:tcPr>
            <w:tcW w:w="190" w:type="pct"/>
          </w:tcPr>
          <w:p w14:paraId="11C77256" w14:textId="77777777" w:rsidR="008C60BD" w:rsidRPr="008C60BD" w:rsidRDefault="00620DA9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71" w:type="pct"/>
          </w:tcPr>
          <w:p w14:paraId="4651BC38" w14:textId="77777777" w:rsidR="004273AC" w:rsidRPr="004273AC" w:rsidRDefault="004273AC" w:rsidP="004273AC">
            <w:pPr>
              <w:pStyle w:val="af7"/>
              <w:widowControl w:val="0"/>
              <w:numPr>
                <w:ilvl w:val="0"/>
                <w:numId w:val="19"/>
              </w:numPr>
              <w:tabs>
                <w:tab w:val="left" w:pos="993"/>
              </w:tabs>
              <w:autoSpaceDE w:val="0"/>
              <w:autoSpaceDN w:val="0"/>
              <w:adjustRightInd w:val="0"/>
              <w:spacing w:line="240" w:lineRule="auto"/>
              <w:ind w:left="227" w:hanging="227"/>
              <w:rPr>
                <w:rFonts w:eastAsia="Times New Roman"/>
                <w:bCs/>
                <w:iCs/>
                <w:sz w:val="22"/>
                <w:lang w:val="ru-RU" w:eastAsia="ru-RU"/>
              </w:rPr>
            </w:pPr>
            <w:r w:rsidRPr="004273AC">
              <w:rPr>
                <w:rFonts w:eastAsia="Times New Roman"/>
                <w:bCs/>
                <w:iCs/>
                <w:sz w:val="22"/>
                <w:lang w:val="ru-RU" w:eastAsia="ru-RU"/>
              </w:rPr>
              <w:t>Изучение учебного материала, вынесенно</w:t>
            </w:r>
            <w:r w:rsidRPr="004273AC">
              <w:rPr>
                <w:rFonts w:eastAsia="Times New Roman"/>
                <w:bCs/>
                <w:iCs/>
                <w:sz w:val="22"/>
                <w:lang w:val="ru-RU" w:eastAsia="ru-RU"/>
              </w:rPr>
              <w:lastRenderedPageBreak/>
              <w:t xml:space="preserve">го на самостоятельную проработку, подготовка к текущим занятиям. </w:t>
            </w:r>
          </w:p>
          <w:p w14:paraId="1FE1989A" w14:textId="77777777" w:rsidR="004273AC" w:rsidRPr="004273AC" w:rsidRDefault="004273AC" w:rsidP="004273AC">
            <w:pPr>
              <w:pStyle w:val="af7"/>
              <w:widowControl w:val="0"/>
              <w:numPr>
                <w:ilvl w:val="0"/>
                <w:numId w:val="19"/>
              </w:numPr>
              <w:tabs>
                <w:tab w:val="left" w:pos="993"/>
              </w:tabs>
              <w:autoSpaceDE w:val="0"/>
              <w:autoSpaceDN w:val="0"/>
              <w:adjustRightInd w:val="0"/>
              <w:spacing w:line="240" w:lineRule="auto"/>
              <w:ind w:left="227" w:hanging="227"/>
              <w:rPr>
                <w:rFonts w:eastAsia="Times New Roman"/>
                <w:bCs/>
                <w:iCs/>
                <w:sz w:val="22"/>
                <w:lang w:eastAsia="ru-RU"/>
              </w:rPr>
            </w:pPr>
            <w:r>
              <w:rPr>
                <w:rFonts w:eastAsia="Times New Roman"/>
                <w:bCs/>
                <w:iCs/>
                <w:sz w:val="22"/>
                <w:lang w:val="ru-RU" w:eastAsia="ru-RU"/>
              </w:rPr>
              <w:t>Подготовка докладов</w:t>
            </w:r>
            <w:r w:rsidRPr="004273AC">
              <w:rPr>
                <w:rFonts w:eastAsia="Times New Roman"/>
                <w:bCs/>
                <w:iCs/>
                <w:sz w:val="22"/>
                <w:lang w:eastAsia="ru-RU"/>
              </w:rPr>
              <w:t xml:space="preserve">. </w:t>
            </w:r>
          </w:p>
          <w:p w14:paraId="5C532025" w14:textId="464AF826" w:rsidR="008C60BD" w:rsidRPr="004273AC" w:rsidRDefault="004273AC" w:rsidP="004273AC">
            <w:pPr>
              <w:pStyle w:val="af7"/>
              <w:widowControl w:val="0"/>
              <w:numPr>
                <w:ilvl w:val="0"/>
                <w:numId w:val="19"/>
              </w:numPr>
              <w:tabs>
                <w:tab w:val="left" w:pos="993"/>
              </w:tabs>
              <w:autoSpaceDE w:val="0"/>
              <w:autoSpaceDN w:val="0"/>
              <w:adjustRightInd w:val="0"/>
              <w:spacing w:line="240" w:lineRule="auto"/>
              <w:ind w:left="227" w:hanging="227"/>
              <w:rPr>
                <w:rFonts w:eastAsia="Times New Roman"/>
                <w:bCs/>
                <w:iCs/>
                <w:sz w:val="22"/>
                <w:lang w:val="ru-RU" w:eastAsia="ru-RU"/>
              </w:rPr>
            </w:pPr>
            <w:r w:rsidRPr="004273AC">
              <w:rPr>
                <w:rFonts w:eastAsia="Times New Roman"/>
                <w:bCs/>
                <w:iCs/>
                <w:sz w:val="22"/>
                <w:lang w:val="ru-RU" w:eastAsia="ru-RU"/>
              </w:rPr>
              <w:t>Поиск дополнительной информации по заданной теме (работа с библиографическими материалами, справочниками, каталогами, словарями, энциклопедиями).</w:t>
            </w:r>
          </w:p>
        </w:tc>
        <w:tc>
          <w:tcPr>
            <w:tcW w:w="712" w:type="pct"/>
          </w:tcPr>
          <w:p w14:paraId="7C051563" w14:textId="77777777" w:rsidR="008C60BD" w:rsidRPr="004273AC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273A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Устный опрос.</w:t>
            </w:r>
          </w:p>
          <w:p w14:paraId="6A127105" w14:textId="77777777" w:rsidR="008C60BD" w:rsidRPr="008C60B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 w:rsidRPr="004273A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Проверка индивидуальных</w:t>
            </w:r>
            <w:r w:rsidRPr="008C60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273AC">
              <w:rPr>
                <w:rFonts w:ascii="Times New Roman" w:eastAsia="Times New Roman" w:hAnsi="Times New Roman" w:cs="Times New Roman"/>
                <w:lang w:eastAsia="ru-RU"/>
              </w:rPr>
              <w:t>заданий.</w:t>
            </w:r>
          </w:p>
        </w:tc>
        <w:tc>
          <w:tcPr>
            <w:tcW w:w="431" w:type="pct"/>
          </w:tcPr>
          <w:p w14:paraId="6086C8F9" w14:textId="77777777" w:rsidR="008C60BD" w:rsidRPr="008C60BD" w:rsidRDefault="00D32056" w:rsidP="00D320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О</w:t>
            </w:r>
            <w:r w:rsidRPr="008C60B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ПК-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9</w:t>
            </w:r>
            <w:r w:rsidRPr="008C60B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-зув</w:t>
            </w:r>
          </w:p>
        </w:tc>
      </w:tr>
      <w:tr w:rsidR="008C60BD" w:rsidRPr="008C60BD" w14:paraId="338ABD6D" w14:textId="77777777" w:rsidTr="004273AC">
        <w:trPr>
          <w:trHeight w:val="499"/>
        </w:trPr>
        <w:tc>
          <w:tcPr>
            <w:tcW w:w="1368" w:type="pct"/>
          </w:tcPr>
          <w:p w14:paraId="60114501" w14:textId="71F9632A" w:rsidR="008C60BD" w:rsidRPr="004273AC" w:rsidRDefault="00D32056" w:rsidP="004273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273AC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Методика проведения мониторинга социально-политических процессов, политических предпочтений и электорального поведения. </w:t>
            </w:r>
          </w:p>
        </w:tc>
        <w:tc>
          <w:tcPr>
            <w:tcW w:w="196" w:type="pct"/>
          </w:tcPr>
          <w:p w14:paraId="1191116E" w14:textId="77777777" w:rsidR="008C60BD" w:rsidRPr="004273AC" w:rsidRDefault="00D32056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73AC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96" w:type="pct"/>
          </w:tcPr>
          <w:p w14:paraId="0556692E" w14:textId="77777777" w:rsidR="008C60BD" w:rsidRPr="004273AC" w:rsidRDefault="00D32056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73A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99" w:type="pct"/>
          </w:tcPr>
          <w:p w14:paraId="5F0DB05F" w14:textId="77777777" w:rsidR="008C60BD" w:rsidRPr="004273AC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7" w:type="pct"/>
          </w:tcPr>
          <w:p w14:paraId="2B34223A" w14:textId="77777777" w:rsidR="008C60BD" w:rsidRPr="004273AC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73A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  <w:r w:rsidR="002579F3" w:rsidRPr="004273AC">
              <w:rPr>
                <w:rFonts w:ascii="Times New Roman" w:eastAsia="Times New Roman" w:hAnsi="Times New Roman" w:cs="Times New Roman"/>
                <w:lang w:eastAsia="ru-RU"/>
              </w:rPr>
              <w:t>\6</w:t>
            </w:r>
          </w:p>
        </w:tc>
        <w:tc>
          <w:tcPr>
            <w:tcW w:w="190" w:type="pct"/>
          </w:tcPr>
          <w:p w14:paraId="0A11CC43" w14:textId="77777777" w:rsidR="008C60BD" w:rsidRPr="004273AC" w:rsidRDefault="00620DA9" w:rsidP="008C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lang w:eastAsia="ru-RU"/>
              </w:rPr>
            </w:pPr>
            <w:r w:rsidRPr="004273AC">
              <w:rPr>
                <w:rFonts w:ascii="Times New Roman" w:eastAsia="Times New Roman" w:hAnsi="Times New Roman" w:cs="Georgia"/>
                <w:lang w:eastAsia="ru-RU"/>
              </w:rPr>
              <w:t>8</w:t>
            </w:r>
          </w:p>
        </w:tc>
        <w:tc>
          <w:tcPr>
            <w:tcW w:w="1471" w:type="pct"/>
          </w:tcPr>
          <w:p w14:paraId="1EC3125A" w14:textId="77777777" w:rsidR="004273AC" w:rsidRPr="004273AC" w:rsidRDefault="004273AC" w:rsidP="004273AC">
            <w:pPr>
              <w:pStyle w:val="af7"/>
              <w:widowControl w:val="0"/>
              <w:numPr>
                <w:ilvl w:val="0"/>
                <w:numId w:val="19"/>
              </w:numPr>
              <w:tabs>
                <w:tab w:val="left" w:pos="993"/>
              </w:tabs>
              <w:autoSpaceDE w:val="0"/>
              <w:autoSpaceDN w:val="0"/>
              <w:adjustRightInd w:val="0"/>
              <w:spacing w:line="240" w:lineRule="auto"/>
              <w:ind w:left="227" w:hanging="227"/>
              <w:rPr>
                <w:rFonts w:eastAsia="Times New Roman"/>
                <w:bCs/>
                <w:iCs/>
                <w:sz w:val="22"/>
                <w:lang w:val="ru-RU" w:eastAsia="ru-RU"/>
              </w:rPr>
            </w:pPr>
            <w:r w:rsidRPr="004273AC">
              <w:rPr>
                <w:rFonts w:eastAsia="Times New Roman"/>
                <w:bCs/>
                <w:iCs/>
                <w:sz w:val="22"/>
                <w:lang w:val="ru-RU" w:eastAsia="ru-RU"/>
              </w:rPr>
              <w:t xml:space="preserve">Изучение учебного материала, вынесенного на самостоятельную проработку, подготовка к текущим занятиям. </w:t>
            </w:r>
          </w:p>
          <w:p w14:paraId="3333C2A5" w14:textId="77777777" w:rsidR="004273AC" w:rsidRPr="004273AC" w:rsidRDefault="004273AC" w:rsidP="004273AC">
            <w:pPr>
              <w:pStyle w:val="af7"/>
              <w:widowControl w:val="0"/>
              <w:numPr>
                <w:ilvl w:val="0"/>
                <w:numId w:val="19"/>
              </w:numPr>
              <w:tabs>
                <w:tab w:val="left" w:pos="993"/>
              </w:tabs>
              <w:autoSpaceDE w:val="0"/>
              <w:autoSpaceDN w:val="0"/>
              <w:adjustRightInd w:val="0"/>
              <w:spacing w:line="240" w:lineRule="auto"/>
              <w:ind w:left="227" w:hanging="227"/>
              <w:rPr>
                <w:rFonts w:eastAsia="Times New Roman"/>
                <w:bCs/>
                <w:iCs/>
                <w:sz w:val="22"/>
                <w:lang w:val="ru-RU" w:eastAsia="ru-RU"/>
              </w:rPr>
            </w:pPr>
            <w:r w:rsidRPr="004273AC">
              <w:rPr>
                <w:rFonts w:eastAsia="Times New Roman"/>
                <w:bCs/>
                <w:iCs/>
                <w:sz w:val="22"/>
                <w:lang w:val="ru-RU" w:eastAsia="ru-RU"/>
              </w:rPr>
              <w:t xml:space="preserve">Подготовка докладов. </w:t>
            </w:r>
          </w:p>
          <w:p w14:paraId="0C5AFA3E" w14:textId="5947D142" w:rsidR="008C60BD" w:rsidRPr="004273AC" w:rsidRDefault="004273AC" w:rsidP="004273AC">
            <w:pPr>
              <w:pStyle w:val="af7"/>
              <w:widowControl w:val="0"/>
              <w:numPr>
                <w:ilvl w:val="0"/>
                <w:numId w:val="19"/>
              </w:numPr>
              <w:tabs>
                <w:tab w:val="left" w:pos="993"/>
              </w:tabs>
              <w:autoSpaceDE w:val="0"/>
              <w:autoSpaceDN w:val="0"/>
              <w:adjustRightInd w:val="0"/>
              <w:spacing w:line="240" w:lineRule="auto"/>
              <w:ind w:left="227" w:hanging="227"/>
              <w:rPr>
                <w:rFonts w:eastAsia="Times New Roman"/>
                <w:bCs/>
                <w:iCs/>
                <w:sz w:val="22"/>
                <w:lang w:val="ru-RU" w:eastAsia="ru-RU"/>
              </w:rPr>
            </w:pPr>
            <w:r w:rsidRPr="004273AC">
              <w:rPr>
                <w:rFonts w:eastAsia="Times New Roman"/>
                <w:bCs/>
                <w:iCs/>
                <w:sz w:val="22"/>
                <w:lang w:val="ru-RU" w:eastAsia="ru-RU"/>
              </w:rPr>
              <w:t>Поиск дополнительной информации по заданной теме (работа с библиографическими материалами, справочниками, каталогами, словарями, энциклопедиями).</w:t>
            </w:r>
          </w:p>
        </w:tc>
        <w:tc>
          <w:tcPr>
            <w:tcW w:w="712" w:type="pct"/>
          </w:tcPr>
          <w:p w14:paraId="193ED938" w14:textId="77777777" w:rsidR="008C60BD" w:rsidRPr="004273AC" w:rsidRDefault="008C60BD" w:rsidP="008C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  <w:r w:rsidRPr="004273AC">
              <w:rPr>
                <w:rFonts w:ascii="Times New Roman" w:eastAsia="Times New Roman" w:hAnsi="Times New Roman" w:cs="Times New Roman"/>
                <w:lang w:eastAsia="ru-RU"/>
              </w:rPr>
              <w:t>Устный опрос. Проверка индивидуальных заданий.</w:t>
            </w:r>
            <w:r w:rsidRPr="004273AC">
              <w:rPr>
                <w:rFonts w:ascii="Times New Roman" w:eastAsia="Times New Roman" w:hAnsi="Times New Roman" w:cs="Times New Roman"/>
                <w:color w:val="C00000"/>
                <w:lang w:eastAsia="ru-RU"/>
              </w:rPr>
              <w:t xml:space="preserve"> </w:t>
            </w:r>
          </w:p>
        </w:tc>
        <w:tc>
          <w:tcPr>
            <w:tcW w:w="431" w:type="pct"/>
          </w:tcPr>
          <w:p w14:paraId="1B1FF1C4" w14:textId="77777777" w:rsidR="008C60BD" w:rsidRPr="004273AC" w:rsidRDefault="00D32056" w:rsidP="00D320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i/>
                <w:lang w:eastAsia="ru-RU"/>
              </w:rPr>
            </w:pPr>
            <w:r w:rsidRPr="004273AC">
              <w:rPr>
                <w:rFonts w:ascii="Times New Roman" w:eastAsia="Times New Roman" w:hAnsi="Times New Roman" w:cs="Times New Roman"/>
                <w:i/>
                <w:lang w:eastAsia="ru-RU"/>
              </w:rPr>
              <w:t>ОПК-9-зув</w:t>
            </w:r>
          </w:p>
        </w:tc>
      </w:tr>
      <w:tr w:rsidR="008C60BD" w:rsidRPr="008C60BD" w14:paraId="7CAA8157" w14:textId="77777777" w:rsidTr="004273AC">
        <w:trPr>
          <w:trHeight w:val="499"/>
        </w:trPr>
        <w:tc>
          <w:tcPr>
            <w:tcW w:w="1368" w:type="pct"/>
          </w:tcPr>
          <w:p w14:paraId="0664AAA7" w14:textId="49CA98AF" w:rsidR="008C60BD" w:rsidRPr="004273AC" w:rsidRDefault="00D32056" w:rsidP="004273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273AC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Управленческие решения в политической сфере. Планирование политической деятельности. </w:t>
            </w:r>
          </w:p>
        </w:tc>
        <w:tc>
          <w:tcPr>
            <w:tcW w:w="196" w:type="pct"/>
          </w:tcPr>
          <w:p w14:paraId="5EF36AFC" w14:textId="77777777" w:rsidR="008C60BD" w:rsidRPr="004273AC" w:rsidRDefault="00D32056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73AC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96" w:type="pct"/>
          </w:tcPr>
          <w:p w14:paraId="3B5C26BB" w14:textId="77777777" w:rsidR="008C60BD" w:rsidRPr="004273AC" w:rsidRDefault="00D32056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73A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99" w:type="pct"/>
          </w:tcPr>
          <w:p w14:paraId="59469DF6" w14:textId="77777777" w:rsidR="008C60BD" w:rsidRPr="004273AC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7" w:type="pct"/>
          </w:tcPr>
          <w:p w14:paraId="0526D1E5" w14:textId="77777777" w:rsidR="008C60BD" w:rsidRPr="004273AC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73A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  <w:r w:rsidR="002579F3" w:rsidRPr="004273AC">
              <w:rPr>
                <w:rFonts w:ascii="Times New Roman" w:eastAsia="Times New Roman" w:hAnsi="Times New Roman" w:cs="Times New Roman"/>
                <w:lang w:eastAsia="ru-RU"/>
              </w:rPr>
              <w:t>\6</w:t>
            </w:r>
          </w:p>
        </w:tc>
        <w:tc>
          <w:tcPr>
            <w:tcW w:w="190" w:type="pct"/>
          </w:tcPr>
          <w:p w14:paraId="3D4EE468" w14:textId="77777777" w:rsidR="008C60BD" w:rsidRPr="004273AC" w:rsidRDefault="00620DA9" w:rsidP="001D45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lang w:eastAsia="ru-RU"/>
              </w:rPr>
            </w:pPr>
            <w:r w:rsidRPr="004273AC">
              <w:rPr>
                <w:rFonts w:ascii="Times New Roman" w:eastAsia="Times New Roman" w:hAnsi="Times New Roman" w:cs="Georgia"/>
                <w:lang w:eastAsia="ru-RU"/>
              </w:rPr>
              <w:t>8</w:t>
            </w:r>
          </w:p>
        </w:tc>
        <w:tc>
          <w:tcPr>
            <w:tcW w:w="1471" w:type="pct"/>
          </w:tcPr>
          <w:p w14:paraId="6387D3E8" w14:textId="77777777" w:rsidR="004273AC" w:rsidRPr="004273AC" w:rsidRDefault="004273AC" w:rsidP="004273AC">
            <w:pPr>
              <w:pStyle w:val="af7"/>
              <w:widowControl w:val="0"/>
              <w:numPr>
                <w:ilvl w:val="0"/>
                <w:numId w:val="19"/>
              </w:numPr>
              <w:tabs>
                <w:tab w:val="left" w:pos="993"/>
              </w:tabs>
              <w:autoSpaceDE w:val="0"/>
              <w:autoSpaceDN w:val="0"/>
              <w:adjustRightInd w:val="0"/>
              <w:spacing w:line="240" w:lineRule="auto"/>
              <w:ind w:left="227" w:hanging="227"/>
              <w:rPr>
                <w:rFonts w:eastAsia="Times New Roman"/>
                <w:bCs/>
                <w:iCs/>
                <w:sz w:val="22"/>
                <w:lang w:val="ru-RU" w:eastAsia="ru-RU"/>
              </w:rPr>
            </w:pPr>
            <w:r w:rsidRPr="004273AC">
              <w:rPr>
                <w:rFonts w:eastAsia="Times New Roman"/>
                <w:bCs/>
                <w:iCs/>
                <w:sz w:val="22"/>
                <w:lang w:val="ru-RU" w:eastAsia="ru-RU"/>
              </w:rPr>
              <w:t xml:space="preserve">Изучение учебного материала, вынесенного на самостоятельную проработку, подготовка к текущим занятиям. </w:t>
            </w:r>
          </w:p>
          <w:p w14:paraId="521D4BE7" w14:textId="77777777" w:rsidR="004273AC" w:rsidRPr="004273AC" w:rsidRDefault="004273AC" w:rsidP="004273AC">
            <w:pPr>
              <w:pStyle w:val="af7"/>
              <w:widowControl w:val="0"/>
              <w:numPr>
                <w:ilvl w:val="0"/>
                <w:numId w:val="19"/>
              </w:numPr>
              <w:tabs>
                <w:tab w:val="left" w:pos="993"/>
              </w:tabs>
              <w:autoSpaceDE w:val="0"/>
              <w:autoSpaceDN w:val="0"/>
              <w:adjustRightInd w:val="0"/>
              <w:spacing w:line="240" w:lineRule="auto"/>
              <w:ind w:left="227" w:hanging="227"/>
              <w:rPr>
                <w:rFonts w:eastAsia="Times New Roman"/>
                <w:bCs/>
                <w:iCs/>
                <w:sz w:val="22"/>
                <w:lang w:val="ru-RU" w:eastAsia="ru-RU"/>
              </w:rPr>
            </w:pPr>
            <w:r w:rsidRPr="004273AC">
              <w:rPr>
                <w:rFonts w:eastAsia="Times New Roman"/>
                <w:bCs/>
                <w:iCs/>
                <w:sz w:val="22"/>
                <w:lang w:val="ru-RU" w:eastAsia="ru-RU"/>
              </w:rPr>
              <w:t xml:space="preserve">Подготовка докладов. </w:t>
            </w:r>
          </w:p>
          <w:p w14:paraId="6B14CD3A" w14:textId="1C966E97" w:rsidR="008C60BD" w:rsidRPr="004273AC" w:rsidRDefault="004273AC" w:rsidP="004273AC">
            <w:pPr>
              <w:pStyle w:val="af7"/>
              <w:widowControl w:val="0"/>
              <w:numPr>
                <w:ilvl w:val="0"/>
                <w:numId w:val="19"/>
              </w:numPr>
              <w:tabs>
                <w:tab w:val="left" w:pos="993"/>
              </w:tabs>
              <w:autoSpaceDE w:val="0"/>
              <w:autoSpaceDN w:val="0"/>
              <w:adjustRightInd w:val="0"/>
              <w:spacing w:line="240" w:lineRule="auto"/>
              <w:ind w:left="227" w:hanging="227"/>
              <w:rPr>
                <w:rFonts w:eastAsia="Times New Roman"/>
                <w:bCs/>
                <w:iCs/>
                <w:sz w:val="22"/>
                <w:lang w:val="ru-RU" w:eastAsia="ru-RU"/>
              </w:rPr>
            </w:pPr>
            <w:r w:rsidRPr="004273AC">
              <w:rPr>
                <w:rFonts w:eastAsia="Times New Roman"/>
                <w:bCs/>
                <w:iCs/>
                <w:sz w:val="22"/>
                <w:lang w:val="ru-RU" w:eastAsia="ru-RU"/>
              </w:rPr>
              <w:t>Поиск дополнительной информации по заданной теме (работа с библиографическими материалами, справочниками, каталогами, словарями, энциклопедиями).</w:t>
            </w:r>
          </w:p>
        </w:tc>
        <w:tc>
          <w:tcPr>
            <w:tcW w:w="712" w:type="pct"/>
          </w:tcPr>
          <w:p w14:paraId="18120842" w14:textId="77777777" w:rsidR="008C60BD" w:rsidRPr="004273AC" w:rsidRDefault="008C60BD" w:rsidP="008C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  <w:r w:rsidRPr="004273AC">
              <w:rPr>
                <w:rFonts w:ascii="Times New Roman" w:eastAsia="Times New Roman" w:hAnsi="Times New Roman" w:cs="Times New Roman"/>
                <w:lang w:eastAsia="ru-RU"/>
              </w:rPr>
              <w:t>Устный опрос. Проверка индивидуальных заданий.</w:t>
            </w:r>
          </w:p>
        </w:tc>
        <w:tc>
          <w:tcPr>
            <w:tcW w:w="431" w:type="pct"/>
          </w:tcPr>
          <w:p w14:paraId="06D38BE5" w14:textId="77777777" w:rsidR="008C60BD" w:rsidRPr="004273AC" w:rsidRDefault="00D32056" w:rsidP="00D320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i/>
                <w:lang w:eastAsia="ru-RU"/>
              </w:rPr>
            </w:pPr>
            <w:r w:rsidRPr="004273AC">
              <w:rPr>
                <w:rFonts w:ascii="Times New Roman" w:eastAsia="Times New Roman" w:hAnsi="Times New Roman" w:cs="Times New Roman"/>
                <w:i/>
                <w:lang w:eastAsia="ru-RU"/>
              </w:rPr>
              <w:t>ОПК-9-зув</w:t>
            </w:r>
          </w:p>
        </w:tc>
      </w:tr>
      <w:tr w:rsidR="008C60BD" w:rsidRPr="008C60BD" w14:paraId="5F235A2D" w14:textId="77777777" w:rsidTr="004273AC">
        <w:trPr>
          <w:trHeight w:val="499"/>
        </w:trPr>
        <w:tc>
          <w:tcPr>
            <w:tcW w:w="1368" w:type="pct"/>
          </w:tcPr>
          <w:p w14:paraId="3430ECCE" w14:textId="0F517FBA" w:rsidR="004273AC" w:rsidRPr="004273AC" w:rsidRDefault="00D32056" w:rsidP="004273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273AC">
              <w:rPr>
                <w:rFonts w:ascii="Times New Roman" w:eastAsia="Times New Roman" w:hAnsi="Times New Roman" w:cs="Times New Roman"/>
                <w:bCs/>
                <w:lang w:eastAsia="ru-RU"/>
              </w:rPr>
              <w:t>Планирование и проведение целевых политических PR-акций.</w:t>
            </w:r>
            <w:r w:rsidRPr="004273AC">
              <w:rPr>
                <w:bCs/>
              </w:rPr>
              <w:t xml:space="preserve"> </w:t>
            </w:r>
          </w:p>
          <w:p w14:paraId="53F95A99" w14:textId="4CFF94A9" w:rsidR="008C60BD" w:rsidRPr="004273AC" w:rsidRDefault="008C60BD" w:rsidP="00D32056">
            <w:pPr>
              <w:spacing w:after="0" w:line="240" w:lineRule="auto"/>
              <w:ind w:firstLine="397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6" w:type="pct"/>
          </w:tcPr>
          <w:p w14:paraId="20158F87" w14:textId="77777777" w:rsidR="008C60BD" w:rsidRPr="004273AC" w:rsidRDefault="00D32056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73AC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96" w:type="pct"/>
          </w:tcPr>
          <w:p w14:paraId="762FEFC1" w14:textId="77777777" w:rsidR="008C60BD" w:rsidRPr="004273AC" w:rsidRDefault="00D32056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73A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99" w:type="pct"/>
          </w:tcPr>
          <w:p w14:paraId="280DA46B" w14:textId="77777777" w:rsidR="008C60BD" w:rsidRPr="004273AC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7" w:type="pct"/>
          </w:tcPr>
          <w:p w14:paraId="2E696687" w14:textId="77777777" w:rsidR="008C60BD" w:rsidRPr="004273AC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73A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  <w:r w:rsidR="002579F3" w:rsidRPr="004273AC">
              <w:rPr>
                <w:rFonts w:ascii="Times New Roman" w:eastAsia="Times New Roman" w:hAnsi="Times New Roman" w:cs="Times New Roman"/>
                <w:lang w:eastAsia="ru-RU"/>
              </w:rPr>
              <w:t>\6</w:t>
            </w:r>
          </w:p>
        </w:tc>
        <w:tc>
          <w:tcPr>
            <w:tcW w:w="190" w:type="pct"/>
          </w:tcPr>
          <w:p w14:paraId="1C8F11BA" w14:textId="77777777" w:rsidR="008C60BD" w:rsidRPr="004273AC" w:rsidRDefault="00620DA9" w:rsidP="001D45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lang w:eastAsia="ru-RU"/>
              </w:rPr>
            </w:pPr>
            <w:r w:rsidRPr="004273AC">
              <w:rPr>
                <w:rFonts w:ascii="Times New Roman" w:eastAsia="Times New Roman" w:hAnsi="Times New Roman" w:cs="Georgia"/>
                <w:lang w:eastAsia="ru-RU"/>
              </w:rPr>
              <w:t>13</w:t>
            </w:r>
          </w:p>
        </w:tc>
        <w:tc>
          <w:tcPr>
            <w:tcW w:w="1471" w:type="pct"/>
          </w:tcPr>
          <w:p w14:paraId="332FE6DA" w14:textId="77777777" w:rsidR="004273AC" w:rsidRPr="004273AC" w:rsidRDefault="004273AC" w:rsidP="004273AC">
            <w:pPr>
              <w:pStyle w:val="af7"/>
              <w:widowControl w:val="0"/>
              <w:numPr>
                <w:ilvl w:val="0"/>
                <w:numId w:val="19"/>
              </w:numPr>
              <w:tabs>
                <w:tab w:val="left" w:pos="993"/>
              </w:tabs>
              <w:autoSpaceDE w:val="0"/>
              <w:autoSpaceDN w:val="0"/>
              <w:adjustRightInd w:val="0"/>
              <w:spacing w:line="240" w:lineRule="auto"/>
              <w:ind w:left="227" w:hanging="227"/>
              <w:rPr>
                <w:rFonts w:eastAsia="Times New Roman"/>
                <w:bCs/>
                <w:iCs/>
                <w:sz w:val="22"/>
                <w:lang w:val="ru-RU" w:eastAsia="ru-RU"/>
              </w:rPr>
            </w:pPr>
            <w:r w:rsidRPr="004273AC">
              <w:rPr>
                <w:rFonts w:eastAsia="Times New Roman"/>
                <w:bCs/>
                <w:iCs/>
                <w:sz w:val="22"/>
                <w:lang w:val="ru-RU" w:eastAsia="ru-RU"/>
              </w:rPr>
              <w:t xml:space="preserve">Изучение учебного материала, вынесенного на самостоятельную проработку, подготовка к текущим занятиям. </w:t>
            </w:r>
          </w:p>
          <w:p w14:paraId="569C82AA" w14:textId="77777777" w:rsidR="004273AC" w:rsidRDefault="004273AC" w:rsidP="004273AC">
            <w:pPr>
              <w:pStyle w:val="af7"/>
              <w:widowControl w:val="0"/>
              <w:numPr>
                <w:ilvl w:val="0"/>
                <w:numId w:val="19"/>
              </w:numPr>
              <w:tabs>
                <w:tab w:val="left" w:pos="993"/>
              </w:tabs>
              <w:autoSpaceDE w:val="0"/>
              <w:autoSpaceDN w:val="0"/>
              <w:adjustRightInd w:val="0"/>
              <w:spacing w:line="240" w:lineRule="auto"/>
              <w:ind w:left="227" w:hanging="227"/>
              <w:rPr>
                <w:rFonts w:eastAsia="Times New Roman"/>
                <w:bCs/>
                <w:iCs/>
                <w:sz w:val="22"/>
                <w:lang w:val="ru-RU" w:eastAsia="ru-RU"/>
              </w:rPr>
            </w:pPr>
            <w:r w:rsidRPr="004273AC">
              <w:rPr>
                <w:rFonts w:eastAsia="Times New Roman"/>
                <w:bCs/>
                <w:iCs/>
                <w:sz w:val="22"/>
                <w:lang w:val="ru-RU" w:eastAsia="ru-RU"/>
              </w:rPr>
              <w:lastRenderedPageBreak/>
              <w:t xml:space="preserve">Подготовка докладов. </w:t>
            </w:r>
          </w:p>
          <w:p w14:paraId="0450A42A" w14:textId="282CB806" w:rsidR="008C60BD" w:rsidRPr="004273AC" w:rsidRDefault="004273AC" w:rsidP="004273AC">
            <w:pPr>
              <w:pStyle w:val="af7"/>
              <w:widowControl w:val="0"/>
              <w:numPr>
                <w:ilvl w:val="0"/>
                <w:numId w:val="19"/>
              </w:numPr>
              <w:tabs>
                <w:tab w:val="left" w:pos="993"/>
              </w:tabs>
              <w:autoSpaceDE w:val="0"/>
              <w:autoSpaceDN w:val="0"/>
              <w:adjustRightInd w:val="0"/>
              <w:spacing w:line="240" w:lineRule="auto"/>
              <w:ind w:left="227" w:hanging="227"/>
              <w:rPr>
                <w:rFonts w:eastAsia="Times New Roman"/>
                <w:bCs/>
                <w:iCs/>
                <w:sz w:val="22"/>
                <w:lang w:val="ru-RU" w:eastAsia="ru-RU"/>
              </w:rPr>
            </w:pPr>
            <w:r w:rsidRPr="004273AC">
              <w:rPr>
                <w:rFonts w:eastAsia="Times New Roman"/>
                <w:bCs/>
                <w:iCs/>
                <w:sz w:val="22"/>
                <w:lang w:val="ru-RU" w:eastAsia="ru-RU"/>
              </w:rPr>
              <w:t>Поиск дополнительной информации по заданной теме (работа с библиографическими материалами, справочниками, каталогами, словарями, энциклопедиями).</w:t>
            </w:r>
          </w:p>
        </w:tc>
        <w:tc>
          <w:tcPr>
            <w:tcW w:w="712" w:type="pct"/>
          </w:tcPr>
          <w:p w14:paraId="24B68121" w14:textId="77777777" w:rsidR="008C60BD" w:rsidRPr="004273AC" w:rsidRDefault="008C60BD" w:rsidP="008C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273A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Устный опрос. Проверка индивидуальных заданий.</w:t>
            </w:r>
          </w:p>
        </w:tc>
        <w:tc>
          <w:tcPr>
            <w:tcW w:w="431" w:type="pct"/>
          </w:tcPr>
          <w:p w14:paraId="0884865D" w14:textId="77777777" w:rsidR="008C60BD" w:rsidRPr="008C60BD" w:rsidRDefault="00D32056" w:rsidP="00D320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</w:t>
            </w:r>
            <w:r w:rsidRPr="008C60B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ПК-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9</w:t>
            </w:r>
            <w:r w:rsidRPr="008C60B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-зув</w:t>
            </w:r>
          </w:p>
        </w:tc>
      </w:tr>
      <w:tr w:rsidR="008C60BD" w:rsidRPr="008C60BD" w14:paraId="0093B84E" w14:textId="77777777" w:rsidTr="004273AC">
        <w:trPr>
          <w:trHeight w:val="499"/>
        </w:trPr>
        <w:tc>
          <w:tcPr>
            <w:tcW w:w="1368" w:type="pct"/>
          </w:tcPr>
          <w:p w14:paraId="6A47599F" w14:textId="77777777" w:rsidR="008C60BD" w:rsidRPr="008C60B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0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196" w:type="pct"/>
          </w:tcPr>
          <w:p w14:paraId="4E460A78" w14:textId="77777777" w:rsidR="008C60BD" w:rsidRPr="008C60B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</w:tcPr>
          <w:p w14:paraId="700C7209" w14:textId="77777777" w:rsidR="008C60BD" w:rsidRPr="008C60BD" w:rsidRDefault="00D32056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99" w:type="pct"/>
          </w:tcPr>
          <w:p w14:paraId="287FB84F" w14:textId="77777777" w:rsidR="008C60BD" w:rsidRPr="008C60B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" w:type="pct"/>
          </w:tcPr>
          <w:p w14:paraId="46CE7E0C" w14:textId="77777777" w:rsidR="008C60BD" w:rsidRPr="008C60B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0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  <w:r w:rsidR="0025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\26</w:t>
            </w:r>
          </w:p>
        </w:tc>
        <w:tc>
          <w:tcPr>
            <w:tcW w:w="190" w:type="pct"/>
          </w:tcPr>
          <w:p w14:paraId="7AC679E8" w14:textId="77777777" w:rsidR="008C60BD" w:rsidRPr="008C60BD" w:rsidRDefault="00D32056" w:rsidP="001D45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471" w:type="pct"/>
          </w:tcPr>
          <w:p w14:paraId="2B3FBA89" w14:textId="77777777" w:rsidR="008C60BD" w:rsidRPr="008C60B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712" w:type="pct"/>
          </w:tcPr>
          <w:p w14:paraId="2E2E6593" w14:textId="77777777" w:rsidR="008C60BD" w:rsidRPr="008C60BD" w:rsidRDefault="008C60BD" w:rsidP="004273AC">
            <w:pPr>
              <w:autoSpaceDE w:val="0"/>
              <w:autoSpaceDN w:val="0"/>
              <w:adjustRightInd w:val="0"/>
              <w:spacing w:after="0" w:line="240" w:lineRule="auto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</w:p>
        </w:tc>
        <w:tc>
          <w:tcPr>
            <w:tcW w:w="431" w:type="pct"/>
          </w:tcPr>
          <w:p w14:paraId="44FB87C0" w14:textId="77777777" w:rsidR="008C60BD" w:rsidRPr="008C60B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8C60BD" w:rsidRPr="008C60BD" w14:paraId="60DC9121" w14:textId="77777777" w:rsidTr="004273AC">
        <w:trPr>
          <w:trHeight w:val="499"/>
        </w:trPr>
        <w:tc>
          <w:tcPr>
            <w:tcW w:w="1368" w:type="pct"/>
          </w:tcPr>
          <w:p w14:paraId="3E123CDC" w14:textId="77777777" w:rsidR="008C60BD" w:rsidRPr="008C60B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C60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за семестр</w:t>
            </w:r>
          </w:p>
        </w:tc>
        <w:tc>
          <w:tcPr>
            <w:tcW w:w="196" w:type="pct"/>
          </w:tcPr>
          <w:p w14:paraId="5CB5AA6C" w14:textId="77777777" w:rsidR="008C60BD" w:rsidRPr="008C60B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</w:tcPr>
          <w:p w14:paraId="4057E91F" w14:textId="77777777" w:rsidR="008C60BD" w:rsidRPr="008C60BD" w:rsidRDefault="00D32056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99" w:type="pct"/>
          </w:tcPr>
          <w:p w14:paraId="079715B8" w14:textId="77777777" w:rsidR="008C60BD" w:rsidRPr="008C60B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7" w:type="pct"/>
          </w:tcPr>
          <w:p w14:paraId="4A28E3F3" w14:textId="77777777" w:rsidR="008C60BD" w:rsidRPr="008C60B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C60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36</w:t>
            </w:r>
            <w:r w:rsidR="001D45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\26</w:t>
            </w:r>
          </w:p>
        </w:tc>
        <w:tc>
          <w:tcPr>
            <w:tcW w:w="190" w:type="pct"/>
          </w:tcPr>
          <w:p w14:paraId="1DBDAC48" w14:textId="77777777" w:rsidR="008C60BD" w:rsidRPr="008C60BD" w:rsidRDefault="00D32056" w:rsidP="001D45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b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471" w:type="pct"/>
          </w:tcPr>
          <w:p w14:paraId="1087192E" w14:textId="77777777" w:rsidR="008C60BD" w:rsidRPr="008C60B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712" w:type="pct"/>
          </w:tcPr>
          <w:p w14:paraId="29DDB714" w14:textId="77777777" w:rsidR="008C60BD" w:rsidRPr="008C60BD" w:rsidRDefault="008C60BD" w:rsidP="00620D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b/>
                <w:sz w:val="24"/>
                <w:szCs w:val="24"/>
                <w:lang w:eastAsia="ru-RU"/>
              </w:rPr>
            </w:pPr>
            <w:r w:rsidRPr="008C60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Промежуточная аттестация - </w:t>
            </w:r>
            <w:r w:rsidR="00620D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зачет</w:t>
            </w:r>
          </w:p>
        </w:tc>
        <w:tc>
          <w:tcPr>
            <w:tcW w:w="431" w:type="pct"/>
          </w:tcPr>
          <w:p w14:paraId="39C54B0A" w14:textId="77777777" w:rsidR="008C60BD" w:rsidRPr="008C60B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</w:tbl>
    <w:p w14:paraId="08B8784E" w14:textId="77777777" w:rsidR="001D45AD" w:rsidRDefault="001D45AD" w:rsidP="001D45AD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7EC0F98" w14:textId="77777777" w:rsidR="001D45AD" w:rsidRPr="001D45AD" w:rsidRDefault="001D45AD" w:rsidP="001D45AD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26</w:t>
      </w:r>
      <w:r w:rsidRPr="001D45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/И – в том числе, часы, отведенные на работу в интерактивной форме.</w:t>
      </w:r>
    </w:p>
    <w:p w14:paraId="261F0A18" w14:textId="77777777" w:rsid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highlight w:val="yellow"/>
          <w:lang w:eastAsia="ru-RU"/>
        </w:rPr>
      </w:pPr>
    </w:p>
    <w:p w14:paraId="0FD30653" w14:textId="77777777" w:rsidR="001D45AD" w:rsidRPr="008C60BD" w:rsidRDefault="001D45A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highlight w:val="yellow"/>
          <w:lang w:eastAsia="ru-RU"/>
        </w:rPr>
      </w:pPr>
    </w:p>
    <w:p w14:paraId="2DA65C32" w14:textId="77777777" w:rsidR="008C60BD" w:rsidRPr="008C60BD" w:rsidRDefault="008C60BD" w:rsidP="008C60BD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Georgia"/>
          <w:b/>
          <w:iCs/>
          <w:sz w:val="24"/>
          <w:szCs w:val="24"/>
        </w:rPr>
      </w:pPr>
    </w:p>
    <w:p w14:paraId="622BACEC" w14:textId="77777777" w:rsidR="008C60BD" w:rsidRPr="008C60BD" w:rsidRDefault="008C60BD" w:rsidP="001D45AD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eastAsia="Times New Roman" w:hAnsi="Times New Roman" w:cs="Georgia"/>
          <w:b/>
          <w:iCs/>
          <w:sz w:val="24"/>
          <w:szCs w:val="24"/>
        </w:rPr>
        <w:sectPr w:rsidR="008C60BD" w:rsidRPr="008C60BD" w:rsidSect="008C60BD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14:paraId="4095D3DE" w14:textId="77777777" w:rsidR="008C60BD" w:rsidRPr="008C60BD" w:rsidRDefault="008C60BD" w:rsidP="008C60BD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Georgia"/>
          <w:b/>
          <w:iCs/>
          <w:sz w:val="24"/>
          <w:szCs w:val="24"/>
        </w:rPr>
      </w:pPr>
      <w:r w:rsidRPr="008C60BD">
        <w:rPr>
          <w:rFonts w:ascii="Times New Roman" w:eastAsia="Times New Roman" w:hAnsi="Times New Roman" w:cs="Georgia"/>
          <w:b/>
          <w:iCs/>
          <w:sz w:val="24"/>
          <w:szCs w:val="24"/>
        </w:rPr>
        <w:lastRenderedPageBreak/>
        <w:t>5 Образовательные и информационные технологии</w:t>
      </w:r>
    </w:p>
    <w:p w14:paraId="4EEDC856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Constantia"/>
          <w:bCs/>
          <w:sz w:val="24"/>
          <w:szCs w:val="24"/>
          <w:lang w:eastAsia="ru-RU"/>
        </w:rPr>
        <w:t xml:space="preserve">Реализация компетентностного подхода предусматривает </w:t>
      </w:r>
      <w:r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использование </w:t>
      </w:r>
      <w:r w:rsidRPr="008C60BD">
        <w:rPr>
          <w:rFonts w:ascii="Times New Roman" w:eastAsia="Times New Roman" w:hAnsi="Times New Roman" w:cs="Constantia"/>
          <w:bCs/>
          <w:sz w:val="24"/>
          <w:szCs w:val="24"/>
          <w:lang w:eastAsia="ru-RU"/>
        </w:rPr>
        <w:t xml:space="preserve">в учебном процессе активных и интерактивных форм проведения </w:t>
      </w:r>
      <w:proofErr w:type="gramStart"/>
      <w:r w:rsidRPr="008C60BD">
        <w:rPr>
          <w:rFonts w:ascii="Times New Roman" w:eastAsia="Times New Roman" w:hAnsi="Times New Roman" w:cs="Constantia"/>
          <w:bCs/>
          <w:sz w:val="24"/>
          <w:szCs w:val="24"/>
          <w:lang w:eastAsia="ru-RU"/>
        </w:rPr>
        <w:t>занятий  в</w:t>
      </w:r>
      <w:proofErr w:type="gramEnd"/>
      <w:r w:rsidRPr="008C60BD">
        <w:rPr>
          <w:rFonts w:ascii="Times New Roman" w:eastAsia="Times New Roman" w:hAnsi="Times New Roman" w:cs="Constantia"/>
          <w:bCs/>
          <w:sz w:val="24"/>
          <w:szCs w:val="24"/>
          <w:lang w:eastAsia="ru-RU"/>
        </w:rPr>
        <w:t xml:space="preserve"> </w:t>
      </w:r>
      <w:r w:rsidRPr="008C60BD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сочетании </w:t>
      </w:r>
      <w:r w:rsidRPr="008C60BD">
        <w:rPr>
          <w:rFonts w:ascii="Times New Roman" w:eastAsia="Times New Roman" w:hAnsi="Times New Roman" w:cs="Constantia"/>
          <w:bCs/>
          <w:sz w:val="24"/>
          <w:szCs w:val="24"/>
          <w:lang w:eastAsia="ru-RU"/>
        </w:rPr>
        <w:t>с вне</w:t>
      </w:r>
      <w:r w:rsidRPr="008C60BD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аудиторной работой </w:t>
      </w:r>
      <w:r w:rsidRPr="008C60BD">
        <w:rPr>
          <w:rFonts w:ascii="Times New Roman" w:eastAsia="Times New Roman" w:hAnsi="Times New Roman" w:cs="Constantia"/>
          <w:bCs/>
          <w:sz w:val="24"/>
          <w:szCs w:val="24"/>
          <w:lang w:eastAsia="ru-RU"/>
        </w:rPr>
        <w:t xml:space="preserve">с </w:t>
      </w:r>
      <w:r w:rsidRPr="008C60BD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целью </w:t>
      </w:r>
      <w:r w:rsidRPr="008C60BD">
        <w:rPr>
          <w:rFonts w:ascii="Times New Roman" w:eastAsia="Times New Roman" w:hAnsi="Times New Roman" w:cs="Constantia"/>
          <w:bCs/>
          <w:sz w:val="24"/>
          <w:szCs w:val="24"/>
          <w:lang w:eastAsia="ru-RU"/>
        </w:rPr>
        <w:t xml:space="preserve">формирования </w:t>
      </w:r>
      <w:r w:rsidRPr="008C60BD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и развития </w:t>
      </w:r>
      <w:r w:rsidRPr="008C60BD">
        <w:rPr>
          <w:rFonts w:ascii="Times New Roman" w:eastAsia="Times New Roman" w:hAnsi="Times New Roman" w:cs="Constantia"/>
          <w:bCs/>
          <w:sz w:val="24"/>
          <w:szCs w:val="24"/>
          <w:lang w:eastAsia="ru-RU"/>
        </w:rPr>
        <w:t>профес</w:t>
      </w:r>
      <w:r w:rsidRPr="008C60BD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сиональных </w:t>
      </w:r>
      <w:r w:rsidRPr="008C60BD">
        <w:rPr>
          <w:rFonts w:ascii="Times New Roman" w:eastAsia="Times New Roman" w:hAnsi="Times New Roman" w:cs="Constantia"/>
          <w:bCs/>
          <w:sz w:val="24"/>
          <w:szCs w:val="24"/>
          <w:lang w:eastAsia="ru-RU"/>
        </w:rPr>
        <w:t xml:space="preserve">навыков </w:t>
      </w:r>
      <w:r w:rsidRPr="008C60BD">
        <w:rPr>
          <w:rFonts w:ascii="Times New Roman" w:eastAsia="Times New Roman" w:hAnsi="Times New Roman" w:cs="Georgia"/>
          <w:sz w:val="24"/>
          <w:szCs w:val="24"/>
          <w:lang w:eastAsia="ru-RU"/>
        </w:rPr>
        <w:t>обучающихся.</w:t>
      </w:r>
    </w:p>
    <w:p w14:paraId="132B592C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обучении студентов дисциплине «</w:t>
      </w:r>
      <w:r w:rsidR="00620DA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Политический консалтинг</w:t>
      </w: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t>» следует осуществлять следующие образовательные технологии:</w:t>
      </w:r>
    </w:p>
    <w:p w14:paraId="01089CDE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Pr="008C60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Традиционные образовательные технологии</w:t>
      </w: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ориентируются на 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</w:t>
      </w:r>
    </w:p>
    <w:p w14:paraId="4276A6BF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Формы учебных занятий с использованием традиционных технологий:</w:t>
      </w:r>
    </w:p>
    <w:p w14:paraId="5CE7CCC5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Информационная лекция 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14:paraId="43A78FA3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Практическое занятие, посвященное освоению конкретных умений и навыков по предложенному алгоритму.</w:t>
      </w:r>
    </w:p>
    <w:p w14:paraId="0E3E338A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Pr="008C60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Технологии проблемного обучения</w:t>
      </w: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14:paraId="034BE803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Формы учебных занятий с использованием технологий проблемного обучения:</w:t>
      </w:r>
    </w:p>
    <w:p w14:paraId="12107B62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14:paraId="1D5A0C3D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t>3. </w:t>
      </w:r>
      <w:r w:rsidRPr="008C60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Технологии проектного обучения</w:t>
      </w: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рефлексию.</w:t>
      </w:r>
    </w:p>
    <w:p w14:paraId="22943C08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Основные типы проектов:</w:t>
      </w:r>
    </w:p>
    <w:p w14:paraId="2BCFB767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Творческий проект, как правило, не имеет детально проработанной структуры; учебно-познавательная деятельность студентов осуществляется в рамках рамочного задания, подчиняясь логике и интересам участников проекта, жанру конечного результата (газета, фильм, праздник, издание, экскурсия и т.п.).</w:t>
      </w:r>
    </w:p>
    <w:p w14:paraId="5ABBC29B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 w:rsidRPr="008C60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Интерактивные технологии</w:t>
      </w: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</w:t>
      </w:r>
    </w:p>
    <w:p w14:paraId="7025AC7E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Формы учебных занятий с использованием специализированных интерактивных технологий:</w:t>
      </w:r>
    </w:p>
    <w:p w14:paraId="70574519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Семинар-дискуссия 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p w14:paraId="5F02BC80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5. </w:t>
      </w:r>
      <w:r w:rsidRPr="008C60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Информационно-коммуникационные образовательные технологии</w:t>
      </w: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14:paraId="0706746A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 учебных занятий с использованием информационно-коммуникационных технологий:</w:t>
      </w:r>
    </w:p>
    <w:p w14:paraId="1DACA7EE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t>Лекция-визуализация – изложение содержания сопровождается презентацией (де</w:t>
      </w: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14:paraId="03B30964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программных средств.</w:t>
      </w:r>
    </w:p>
    <w:p w14:paraId="067BF016" w14:textId="77777777" w:rsidR="008C60BD" w:rsidRPr="008C60BD" w:rsidRDefault="008C60BD" w:rsidP="008C60BD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8C60BD">
        <w:rPr>
          <w:rFonts w:ascii="Times New Roman" w:eastAsia="Times New Roman" w:hAnsi="Times New Roman" w:cs="Times New Roman"/>
          <w:b/>
          <w:iCs/>
          <w:sz w:val="24"/>
          <w:szCs w:val="24"/>
        </w:rPr>
        <w:t>6 Учебно-методическое обеспечение самостоятельной работы обучающихся</w:t>
      </w:r>
    </w:p>
    <w:p w14:paraId="5BB63CA7" w14:textId="77777777" w:rsidR="008C60BD" w:rsidRPr="008C60BD" w:rsidRDefault="008C60BD" w:rsidP="008C60B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b/>
          <w:i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Georgia"/>
          <w:b/>
          <w:i/>
          <w:sz w:val="24"/>
          <w:szCs w:val="24"/>
          <w:lang w:eastAsia="ru-RU"/>
        </w:rPr>
        <w:t>Примерная структура и содержание раздела:</w:t>
      </w:r>
    </w:p>
    <w:p w14:paraId="7941C980" w14:textId="77777777" w:rsidR="008C60BD" w:rsidRPr="00241FCE" w:rsidRDefault="008C60BD" w:rsidP="008C60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 дисциплине «</w:t>
      </w:r>
      <w:r w:rsidR="00620DA9"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Политический консалтинг</w:t>
      </w:r>
      <w:r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» предусмотрена аудиторная и внеаудиторная самостоятельная работа обучающихся. </w:t>
      </w:r>
    </w:p>
    <w:p w14:paraId="6BDC36D9" w14:textId="77777777" w:rsidR="008C60BD" w:rsidRPr="00241FCE" w:rsidRDefault="008C60BD" w:rsidP="008C60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Аудиторная самостоятельная работа студентов предполагает выполнение практических работ. </w:t>
      </w:r>
    </w:p>
    <w:p w14:paraId="7A310CB4" w14:textId="77777777" w:rsidR="008C60BD" w:rsidRPr="008C60BD" w:rsidRDefault="008C60BD" w:rsidP="008C60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yellow"/>
          <w:lang w:eastAsia="ru-RU"/>
        </w:rPr>
      </w:pPr>
    </w:p>
    <w:p w14:paraId="46C1488E" w14:textId="77777777" w:rsidR="008C60BD" w:rsidRPr="008C60BD" w:rsidRDefault="008C60BD" w:rsidP="005829B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Примерные аудиторные практические работы (АПР):</w:t>
      </w:r>
    </w:p>
    <w:p w14:paraId="0060E01E" w14:textId="546D3E7E" w:rsidR="008C60BD" w:rsidRPr="008C60BD" w:rsidRDefault="008C60BD" w:rsidP="00241F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АПР №1 «</w:t>
      </w:r>
      <w:r w:rsidR="00620DA9" w:rsidRPr="00620DA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Введение в курс. Эволюция взглядов на</w:t>
      </w:r>
      <w:r w:rsidR="00620DA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политическое консультирование</w:t>
      </w:r>
      <w:r w:rsidRPr="008C60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»</w:t>
      </w:r>
    </w:p>
    <w:p w14:paraId="1F828E2F" w14:textId="77777777" w:rsidR="008C60BD" w:rsidRPr="00241FCE" w:rsidRDefault="008C60BD" w:rsidP="00620D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Проводится в форме   семинара по обобщению   и   углублению   знаний понятийно-категориального аппарата дисциплины с элементами дискуссии. </w:t>
      </w:r>
    </w:p>
    <w:p w14:paraId="6E955371" w14:textId="77777777" w:rsidR="008C60BD" w:rsidRPr="00241FCE" w:rsidRDefault="008C60BD" w:rsidP="008C60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Опрос по материалам лекции 1. </w:t>
      </w:r>
    </w:p>
    <w:p w14:paraId="71AF0DEF" w14:textId="77777777" w:rsidR="00620DA9" w:rsidRPr="00241FCE" w:rsidRDefault="00620DA9" w:rsidP="00620D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Вопросы к семинару: </w:t>
      </w:r>
    </w:p>
    <w:p w14:paraId="63B67BA3" w14:textId="77777777" w:rsidR="00620DA9" w:rsidRPr="00241FCE" w:rsidRDefault="00620DA9" w:rsidP="00620D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1.</w:t>
      </w:r>
      <w:r w:rsidRPr="00241FCE">
        <w:rPr>
          <w:iCs/>
        </w:rPr>
        <w:t xml:space="preserve"> </w:t>
      </w:r>
      <w:r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Развитие комплексной системы сбора и обработки информации, предшествующей предложению и оказанию консультационных услуг в политической сфере.</w:t>
      </w:r>
    </w:p>
    <w:p w14:paraId="6AB2191E" w14:textId="77777777" w:rsidR="008C60BD" w:rsidRPr="00241FCE" w:rsidRDefault="00620DA9" w:rsidP="00620D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2. Становление и развитие политического консалтинга.</w:t>
      </w:r>
    </w:p>
    <w:p w14:paraId="4D7A8C3C" w14:textId="77777777" w:rsidR="002579F3" w:rsidRDefault="002579F3" w:rsidP="008C60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7162A8B2" w14:textId="7E035085" w:rsidR="008C60BD" w:rsidRPr="008C60BD" w:rsidRDefault="008C60BD" w:rsidP="00241F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АПР №2 «</w:t>
      </w:r>
      <w:r w:rsidR="00620DA9" w:rsidRPr="00620DA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Место роль политического консалтинга в системе консультационных услуг и изучени</w:t>
      </w:r>
      <w:r w:rsidR="00620DA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я политической системы общества</w:t>
      </w:r>
      <w:r w:rsidRPr="008C60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»</w:t>
      </w:r>
    </w:p>
    <w:p w14:paraId="70EE98C4" w14:textId="77777777" w:rsidR="002579F3" w:rsidRPr="00241FCE" w:rsidRDefault="002579F3" w:rsidP="002579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Проводится в форме   семинара по обобщению   и   углублению   знаний понятийно-категориального аппарата дисциплины с элементами дискуссии. </w:t>
      </w:r>
    </w:p>
    <w:p w14:paraId="0C678AD2" w14:textId="77777777" w:rsidR="008C60BD" w:rsidRPr="00241FCE" w:rsidRDefault="002579F3" w:rsidP="002579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Опрос по материалам лекции 2. </w:t>
      </w:r>
    </w:p>
    <w:p w14:paraId="7B455840" w14:textId="77777777" w:rsidR="002579F3" w:rsidRPr="00241FCE" w:rsidRDefault="00620DA9" w:rsidP="002579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Вопросы к семинару:</w:t>
      </w:r>
    </w:p>
    <w:p w14:paraId="2E5797C5" w14:textId="77777777" w:rsidR="00620DA9" w:rsidRPr="00241FCE" w:rsidRDefault="00620DA9" w:rsidP="00620D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1. Политический консалтинг в общей системе консультационных услуг.</w:t>
      </w:r>
    </w:p>
    <w:p w14:paraId="7166389B" w14:textId="77777777" w:rsidR="00620DA9" w:rsidRPr="00241FCE" w:rsidRDefault="00620DA9" w:rsidP="00620D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2.Социология политики как методологическая основа формирования концепции политического консалтинга.</w:t>
      </w:r>
    </w:p>
    <w:p w14:paraId="79967C8E" w14:textId="77777777" w:rsidR="00620DA9" w:rsidRPr="00241FCE" w:rsidRDefault="00620DA9" w:rsidP="00620D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3.Изучение политической системы общества и исследование политических ресурсов партийных блоков и лидеров как источник информации в системе политического консалтинга.</w:t>
      </w:r>
    </w:p>
    <w:p w14:paraId="1D35434E" w14:textId="77777777" w:rsidR="008C60BD" w:rsidRPr="002579F3" w:rsidRDefault="008C60BD" w:rsidP="008C60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1F63DA95" w14:textId="6034FBF8" w:rsidR="008C60BD" w:rsidRPr="002579F3" w:rsidRDefault="008C60BD" w:rsidP="00241FCE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579F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АПР №3 «</w:t>
      </w:r>
      <w:r w:rsidR="00620DA9" w:rsidRPr="00620DA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Диагностика политической ситуации и состояния политической напряженности. Консультационные услуги как инструмент устранения и см</w:t>
      </w:r>
      <w:r w:rsidR="00620DA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ягчения политических конфликтов</w:t>
      </w:r>
      <w:r w:rsidRPr="002579F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»</w:t>
      </w:r>
    </w:p>
    <w:p w14:paraId="54C55866" w14:textId="1EADF95F" w:rsidR="0094173B" w:rsidRPr="00241FCE" w:rsidRDefault="00241FCE" w:rsidP="008C60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Проводится в форме семинара</w:t>
      </w:r>
      <w:r w:rsidR="008C60BD"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по </w:t>
      </w:r>
      <w:r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обобщению и углублению знаний с</w:t>
      </w:r>
      <w:r w:rsidR="008C60BD"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элементами дискуссии</w:t>
      </w:r>
      <w:r w:rsidR="008C60BD"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.  </w:t>
      </w:r>
    </w:p>
    <w:p w14:paraId="31DD2BD4" w14:textId="77777777" w:rsidR="008C60BD" w:rsidRPr="00241FCE" w:rsidRDefault="0094173B" w:rsidP="009417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Опрос по материалам лекции 3. </w:t>
      </w:r>
    </w:p>
    <w:p w14:paraId="0CE737A4" w14:textId="77777777" w:rsidR="008C60BD" w:rsidRPr="00241FCE" w:rsidRDefault="00620DA9" w:rsidP="008C60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Вопросы к семинару:</w:t>
      </w:r>
    </w:p>
    <w:p w14:paraId="1D4E36F8" w14:textId="77777777" w:rsidR="00620DA9" w:rsidRPr="00241FCE" w:rsidRDefault="00620DA9" w:rsidP="00620DA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1. Технологии диагностики политической ситуации. Замер состояния политической ситуации и напряженности. Результативность политической диагностики.</w:t>
      </w:r>
    </w:p>
    <w:p w14:paraId="5C9F77E6" w14:textId="77777777" w:rsidR="00620DA9" w:rsidRPr="00241FCE" w:rsidRDefault="00DD14D5" w:rsidP="00620DA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2.</w:t>
      </w:r>
      <w:r w:rsidR="00620DA9"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Политический аудит как инструмент диагностики.</w:t>
      </w:r>
    </w:p>
    <w:p w14:paraId="6CC7880C" w14:textId="77777777" w:rsidR="00620DA9" w:rsidRPr="00241FCE" w:rsidRDefault="00DD14D5" w:rsidP="00620DA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3.</w:t>
      </w:r>
      <w:r w:rsidR="00620DA9"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Социология политического конфликта.</w:t>
      </w:r>
    </w:p>
    <w:p w14:paraId="3DBB17DD" w14:textId="77777777" w:rsidR="00DD14D5" w:rsidRDefault="00DD14D5" w:rsidP="008C60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4D8F5B84" w14:textId="13447F37" w:rsidR="008C60BD" w:rsidRPr="008C60BD" w:rsidRDefault="008C60BD" w:rsidP="00241F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АПР №4 «</w:t>
      </w:r>
      <w:r w:rsidR="00DD14D5" w:rsidRPr="00DD14D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Методика проведения мониторинга социально-политических процессов, политических предпочтений и электора</w:t>
      </w:r>
      <w:r w:rsidR="00DD14D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льного поведения</w:t>
      </w:r>
      <w:r w:rsidRPr="008C60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»</w:t>
      </w:r>
    </w:p>
    <w:p w14:paraId="0FB6B5D1" w14:textId="4E8DF3DA" w:rsidR="0094173B" w:rsidRPr="00241FCE" w:rsidRDefault="008C60BD" w:rsidP="008C60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Cs/>
          <w:kern w:val="24"/>
          <w:sz w:val="24"/>
          <w:szCs w:val="24"/>
          <w:lang w:eastAsia="ru-RU"/>
        </w:rPr>
      </w:pPr>
      <w:r w:rsidRPr="00241FCE">
        <w:rPr>
          <w:rFonts w:ascii="Times New Roman" w:eastAsia="Calibri" w:hAnsi="Times New Roman" w:cs="Times New Roman"/>
          <w:iCs/>
          <w:kern w:val="24"/>
          <w:sz w:val="24"/>
          <w:szCs w:val="24"/>
          <w:lang w:eastAsia="ru-RU"/>
        </w:rPr>
        <w:t xml:space="preserve">Проводится в форме семинара по обобщению и углублению </w:t>
      </w:r>
      <w:r w:rsidR="005829B6" w:rsidRPr="00241FCE">
        <w:rPr>
          <w:rFonts w:ascii="Times New Roman" w:eastAsia="Calibri" w:hAnsi="Times New Roman" w:cs="Times New Roman"/>
          <w:iCs/>
          <w:kern w:val="24"/>
          <w:sz w:val="24"/>
          <w:szCs w:val="24"/>
          <w:lang w:eastAsia="ru-RU"/>
        </w:rPr>
        <w:t>знаний с</w:t>
      </w:r>
      <w:r w:rsidRPr="00241FCE">
        <w:rPr>
          <w:rFonts w:ascii="Times New Roman" w:eastAsia="Calibri" w:hAnsi="Times New Roman" w:cs="Times New Roman"/>
          <w:iCs/>
          <w:kern w:val="24"/>
          <w:sz w:val="24"/>
          <w:szCs w:val="24"/>
          <w:lang w:eastAsia="ru-RU"/>
        </w:rPr>
        <w:t xml:space="preserve"> </w:t>
      </w:r>
      <w:r w:rsidR="005829B6" w:rsidRPr="00241FCE">
        <w:rPr>
          <w:rFonts w:ascii="Times New Roman" w:eastAsia="Calibri" w:hAnsi="Times New Roman" w:cs="Times New Roman"/>
          <w:iCs/>
          <w:kern w:val="24"/>
          <w:sz w:val="24"/>
          <w:szCs w:val="24"/>
          <w:lang w:eastAsia="ru-RU"/>
        </w:rPr>
        <w:t>элементами дискуссии</w:t>
      </w:r>
      <w:r w:rsidRPr="00241FCE">
        <w:rPr>
          <w:rFonts w:ascii="Times New Roman" w:eastAsia="Calibri" w:hAnsi="Times New Roman" w:cs="Times New Roman"/>
          <w:iCs/>
          <w:kern w:val="24"/>
          <w:sz w:val="24"/>
          <w:szCs w:val="24"/>
          <w:lang w:eastAsia="ru-RU"/>
        </w:rPr>
        <w:t xml:space="preserve">. </w:t>
      </w:r>
    </w:p>
    <w:p w14:paraId="6F69C4C0" w14:textId="77777777" w:rsidR="008C60BD" w:rsidRPr="00241FCE" w:rsidRDefault="008C60BD" w:rsidP="008C60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Cs/>
          <w:kern w:val="24"/>
          <w:sz w:val="24"/>
          <w:szCs w:val="24"/>
          <w:lang w:eastAsia="ru-RU"/>
        </w:rPr>
      </w:pPr>
      <w:r w:rsidRPr="00241FCE">
        <w:rPr>
          <w:rFonts w:ascii="Times New Roman" w:eastAsia="Calibri" w:hAnsi="Times New Roman" w:cs="Times New Roman"/>
          <w:iCs/>
          <w:kern w:val="24"/>
          <w:sz w:val="24"/>
          <w:szCs w:val="24"/>
          <w:lang w:eastAsia="ru-RU"/>
        </w:rPr>
        <w:lastRenderedPageBreak/>
        <w:t xml:space="preserve">Опрос по материалам лекции </w:t>
      </w:r>
      <w:r w:rsidR="0094173B" w:rsidRPr="00241FCE">
        <w:rPr>
          <w:rFonts w:ascii="Times New Roman" w:eastAsia="Calibri" w:hAnsi="Times New Roman" w:cs="Times New Roman"/>
          <w:iCs/>
          <w:kern w:val="24"/>
          <w:sz w:val="24"/>
          <w:szCs w:val="24"/>
          <w:lang w:eastAsia="ru-RU"/>
        </w:rPr>
        <w:t>4</w:t>
      </w:r>
      <w:r w:rsidRPr="00241FCE">
        <w:rPr>
          <w:rFonts w:ascii="Times New Roman" w:eastAsia="Calibri" w:hAnsi="Times New Roman" w:cs="Times New Roman"/>
          <w:iCs/>
          <w:kern w:val="24"/>
          <w:sz w:val="24"/>
          <w:szCs w:val="24"/>
          <w:lang w:eastAsia="ru-RU"/>
        </w:rPr>
        <w:t xml:space="preserve">. </w:t>
      </w:r>
    </w:p>
    <w:p w14:paraId="47ADF1EF" w14:textId="77777777" w:rsidR="00DD14D5" w:rsidRPr="00241FCE" w:rsidRDefault="00DD14D5" w:rsidP="008C60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Cs/>
          <w:kern w:val="24"/>
          <w:sz w:val="24"/>
          <w:szCs w:val="24"/>
          <w:lang w:eastAsia="ru-RU"/>
        </w:rPr>
      </w:pPr>
      <w:r w:rsidRPr="00241FCE">
        <w:rPr>
          <w:rFonts w:ascii="Times New Roman" w:eastAsia="Calibri" w:hAnsi="Times New Roman" w:cs="Times New Roman"/>
          <w:iCs/>
          <w:kern w:val="24"/>
          <w:sz w:val="24"/>
          <w:szCs w:val="24"/>
          <w:lang w:eastAsia="ru-RU"/>
        </w:rPr>
        <w:t>Вопросы к семинару:</w:t>
      </w:r>
    </w:p>
    <w:p w14:paraId="77274526" w14:textId="069FDF5F" w:rsidR="00DD14D5" w:rsidRPr="00241FCE" w:rsidRDefault="00DD14D5" w:rsidP="00DD1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Cs/>
          <w:kern w:val="24"/>
          <w:sz w:val="24"/>
          <w:szCs w:val="24"/>
          <w:lang w:eastAsia="ru-RU"/>
        </w:rPr>
      </w:pPr>
      <w:r w:rsidRPr="00241FCE">
        <w:rPr>
          <w:rFonts w:ascii="Times New Roman" w:eastAsia="Calibri" w:hAnsi="Times New Roman" w:cs="Times New Roman"/>
          <w:iCs/>
          <w:kern w:val="24"/>
          <w:sz w:val="24"/>
          <w:szCs w:val="24"/>
          <w:lang w:eastAsia="ru-RU"/>
        </w:rPr>
        <w:t xml:space="preserve">1.Методика и техника проведения мониторинга социально-политических </w:t>
      </w:r>
      <w:r w:rsidR="005829B6" w:rsidRPr="00241FCE">
        <w:rPr>
          <w:rFonts w:ascii="Times New Roman" w:eastAsia="Calibri" w:hAnsi="Times New Roman" w:cs="Times New Roman"/>
          <w:iCs/>
          <w:kern w:val="24"/>
          <w:sz w:val="24"/>
          <w:szCs w:val="24"/>
          <w:lang w:eastAsia="ru-RU"/>
        </w:rPr>
        <w:t>процессов.</w:t>
      </w:r>
      <w:r w:rsidRPr="00241FCE">
        <w:rPr>
          <w:rFonts w:ascii="Times New Roman" w:eastAsia="Calibri" w:hAnsi="Times New Roman" w:cs="Times New Roman"/>
          <w:iCs/>
          <w:kern w:val="24"/>
          <w:sz w:val="24"/>
          <w:szCs w:val="24"/>
          <w:lang w:eastAsia="ru-RU"/>
        </w:rPr>
        <w:t xml:space="preserve"> Последовательность этапов политического мониторинга.</w:t>
      </w:r>
    </w:p>
    <w:p w14:paraId="3894AF27" w14:textId="77777777" w:rsidR="00DD14D5" w:rsidRPr="00241FCE" w:rsidRDefault="00DD14D5" w:rsidP="00DD1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Cs/>
          <w:kern w:val="24"/>
          <w:sz w:val="24"/>
          <w:szCs w:val="24"/>
          <w:lang w:eastAsia="ru-RU"/>
        </w:rPr>
      </w:pPr>
      <w:r w:rsidRPr="00241FCE">
        <w:rPr>
          <w:rFonts w:ascii="Times New Roman" w:eastAsia="Calibri" w:hAnsi="Times New Roman" w:cs="Times New Roman"/>
          <w:iCs/>
          <w:kern w:val="24"/>
          <w:sz w:val="24"/>
          <w:szCs w:val="24"/>
          <w:lang w:eastAsia="ru-RU"/>
        </w:rPr>
        <w:t>2.Функции мониторинга как инструмента управления политическими системами и процессами.</w:t>
      </w:r>
    </w:p>
    <w:p w14:paraId="3B1037D2" w14:textId="77777777" w:rsidR="0094173B" w:rsidRPr="00241FCE" w:rsidRDefault="00DD14D5" w:rsidP="00DD1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Cs/>
          <w:kern w:val="24"/>
          <w:sz w:val="24"/>
          <w:szCs w:val="24"/>
          <w:lang w:eastAsia="ru-RU"/>
        </w:rPr>
      </w:pPr>
      <w:r w:rsidRPr="00241FCE">
        <w:rPr>
          <w:rFonts w:ascii="Times New Roman" w:eastAsia="Calibri" w:hAnsi="Times New Roman" w:cs="Times New Roman"/>
          <w:iCs/>
          <w:kern w:val="24"/>
          <w:sz w:val="24"/>
          <w:szCs w:val="24"/>
          <w:lang w:eastAsia="ru-RU"/>
        </w:rPr>
        <w:t>3. Принципы построения политического мониторинга</w:t>
      </w:r>
    </w:p>
    <w:p w14:paraId="783A4628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40458383" w14:textId="77777777" w:rsidR="00241FCE" w:rsidRDefault="008C60BD" w:rsidP="00241FC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АПР №5 «</w:t>
      </w:r>
      <w:r w:rsidR="00DD14D5" w:rsidRPr="00DD14D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Управленческие решения в политической сфере. </w:t>
      </w:r>
    </w:p>
    <w:p w14:paraId="6EA268AF" w14:textId="031E6641" w:rsidR="008C60BD" w:rsidRPr="008C60BD" w:rsidRDefault="00DD14D5" w:rsidP="00241FC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D14D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Планиро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вание политической деятельности</w:t>
      </w:r>
      <w:r w:rsidR="008C60BD" w:rsidRPr="008C60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»</w:t>
      </w:r>
    </w:p>
    <w:p w14:paraId="67970106" w14:textId="47E457C8" w:rsidR="008C60BD" w:rsidRPr="00241FCE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Проводится в форме семинара по </w:t>
      </w:r>
      <w:r w:rsidR="00241FCE"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обобщению и</w:t>
      </w:r>
      <w:r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241FCE"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углублению знаний с элементами дискуссии</w:t>
      </w:r>
      <w:r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.  </w:t>
      </w:r>
    </w:p>
    <w:p w14:paraId="270F4256" w14:textId="77777777" w:rsidR="0094173B" w:rsidRPr="00241FCE" w:rsidRDefault="0094173B" w:rsidP="008C60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Опрос по материалам лекции 5.</w:t>
      </w:r>
    </w:p>
    <w:p w14:paraId="0F709A16" w14:textId="77777777" w:rsidR="0094173B" w:rsidRPr="00241FCE" w:rsidRDefault="00DD14D5" w:rsidP="008C60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Вопросы к семинару:</w:t>
      </w:r>
    </w:p>
    <w:p w14:paraId="6DD40459" w14:textId="77777777" w:rsidR="00DD14D5" w:rsidRPr="00241FCE" w:rsidRDefault="00DD14D5" w:rsidP="00DD14D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iCs/>
          <w:sz w:val="24"/>
          <w:szCs w:val="24"/>
          <w:lang w:eastAsia="ru-RU"/>
        </w:rPr>
      </w:pPr>
      <w:r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1</w:t>
      </w:r>
      <w:r w:rsidRPr="00241FCE">
        <w:rPr>
          <w:rFonts w:ascii="Times New Roman" w:eastAsia="SimSun" w:hAnsi="Times New Roman" w:cs="Times New Roman"/>
          <w:iCs/>
          <w:sz w:val="24"/>
          <w:szCs w:val="24"/>
          <w:lang w:eastAsia="ru-RU"/>
        </w:rPr>
        <w:t>. Организационное развитие как политическая деятельность и его место в политическом консалтинге.</w:t>
      </w:r>
    </w:p>
    <w:p w14:paraId="79B7B9AC" w14:textId="77777777" w:rsidR="00DD14D5" w:rsidRPr="00241FCE" w:rsidRDefault="00DD14D5" w:rsidP="00DD14D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iCs/>
          <w:sz w:val="24"/>
          <w:szCs w:val="24"/>
          <w:lang w:eastAsia="ru-RU"/>
        </w:rPr>
      </w:pPr>
      <w:r w:rsidRPr="00241FCE">
        <w:rPr>
          <w:rFonts w:ascii="Times New Roman" w:eastAsia="SimSun" w:hAnsi="Times New Roman" w:cs="Times New Roman"/>
          <w:iCs/>
          <w:sz w:val="24"/>
          <w:szCs w:val="24"/>
          <w:lang w:eastAsia="ru-RU"/>
        </w:rPr>
        <w:t>2. Принятие управленческих решений с помощью политических консультантов, консалтинговых служб и фирм. Реализация системы консалтинговых мер.</w:t>
      </w:r>
    </w:p>
    <w:p w14:paraId="185AF8B1" w14:textId="77777777" w:rsidR="00DD14D5" w:rsidRPr="00241FCE" w:rsidRDefault="00DD14D5" w:rsidP="00DD14D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iCs/>
          <w:sz w:val="24"/>
          <w:szCs w:val="24"/>
          <w:lang w:eastAsia="ru-RU"/>
        </w:rPr>
      </w:pPr>
      <w:r w:rsidRPr="00241FCE">
        <w:rPr>
          <w:rFonts w:ascii="Times New Roman" w:eastAsia="SimSun" w:hAnsi="Times New Roman" w:cs="Times New Roman"/>
          <w:iCs/>
          <w:sz w:val="24"/>
          <w:szCs w:val="24"/>
          <w:lang w:eastAsia="ru-RU"/>
        </w:rPr>
        <w:t>3. Управленческое консультирование. Консультации по оптимизации структуры политической организации. Выявление соответствующих сегментов политического рынка и категорий клиентов.</w:t>
      </w:r>
    </w:p>
    <w:p w14:paraId="750365DB" w14:textId="77777777" w:rsidR="00DD14D5" w:rsidRPr="00241FCE" w:rsidRDefault="00DD14D5" w:rsidP="00DD14D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iCs/>
          <w:sz w:val="24"/>
          <w:szCs w:val="24"/>
          <w:lang w:eastAsia="ru-RU"/>
        </w:rPr>
      </w:pPr>
      <w:r w:rsidRPr="00241FCE">
        <w:rPr>
          <w:rFonts w:ascii="Times New Roman" w:eastAsia="SimSun" w:hAnsi="Times New Roman" w:cs="Times New Roman"/>
          <w:iCs/>
          <w:sz w:val="24"/>
          <w:szCs w:val="24"/>
          <w:lang w:eastAsia="ru-RU"/>
        </w:rPr>
        <w:t>4. Технология социально-политического моделирования. Выработка рекомендаций по реорганизации политической структуры и политических процессов.</w:t>
      </w:r>
    </w:p>
    <w:p w14:paraId="1E676E4F" w14:textId="77777777" w:rsidR="00DD14D5" w:rsidRDefault="00DD14D5" w:rsidP="0094173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00FF87F9" w14:textId="1E085D77" w:rsidR="008C60BD" w:rsidRPr="008C60BD" w:rsidRDefault="008C60BD" w:rsidP="00241FC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АПР№6 «</w:t>
      </w:r>
      <w:r w:rsidR="00DD14D5" w:rsidRPr="00DD14D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Планирование и проведени</w:t>
      </w:r>
      <w:r w:rsidR="00DD14D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е целевых политических PR-акций</w:t>
      </w:r>
      <w:r w:rsidRPr="008C60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»</w:t>
      </w:r>
    </w:p>
    <w:p w14:paraId="66100291" w14:textId="104B1DD3" w:rsidR="0094173B" w:rsidRPr="00241FCE" w:rsidRDefault="0094173B" w:rsidP="0094173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241FCE">
        <w:rPr>
          <w:rFonts w:ascii="Times New Roman" w:hAnsi="Times New Roman"/>
          <w:iCs/>
          <w:sz w:val="24"/>
          <w:szCs w:val="24"/>
        </w:rPr>
        <w:t xml:space="preserve">Проводится в форме семинара по </w:t>
      </w:r>
      <w:r w:rsidR="005829B6" w:rsidRPr="00241FCE">
        <w:rPr>
          <w:rFonts w:ascii="Times New Roman" w:hAnsi="Times New Roman"/>
          <w:iCs/>
          <w:sz w:val="24"/>
          <w:szCs w:val="24"/>
        </w:rPr>
        <w:t>обобщению и</w:t>
      </w:r>
      <w:r w:rsidRPr="00241FCE">
        <w:rPr>
          <w:rFonts w:ascii="Times New Roman" w:hAnsi="Times New Roman"/>
          <w:iCs/>
          <w:sz w:val="24"/>
          <w:szCs w:val="24"/>
        </w:rPr>
        <w:t xml:space="preserve"> </w:t>
      </w:r>
      <w:proofErr w:type="gramStart"/>
      <w:r w:rsidRPr="00241FCE">
        <w:rPr>
          <w:rFonts w:ascii="Times New Roman" w:hAnsi="Times New Roman"/>
          <w:iCs/>
          <w:sz w:val="24"/>
          <w:szCs w:val="24"/>
        </w:rPr>
        <w:t>углублению  знаний</w:t>
      </w:r>
      <w:proofErr w:type="gramEnd"/>
      <w:r w:rsidRPr="00241FCE">
        <w:rPr>
          <w:rFonts w:ascii="Times New Roman" w:hAnsi="Times New Roman"/>
          <w:iCs/>
          <w:sz w:val="24"/>
          <w:szCs w:val="24"/>
        </w:rPr>
        <w:t xml:space="preserve">  с  элементами  дискуссии.  </w:t>
      </w:r>
    </w:p>
    <w:p w14:paraId="0F3F6DD7" w14:textId="77777777" w:rsidR="0094173B" w:rsidRPr="00241FCE" w:rsidRDefault="0094173B" w:rsidP="0094173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241FCE">
        <w:rPr>
          <w:rFonts w:ascii="Times New Roman" w:hAnsi="Times New Roman"/>
          <w:iCs/>
          <w:sz w:val="24"/>
          <w:szCs w:val="24"/>
        </w:rPr>
        <w:t>Опрос по материалам лекции 6.</w:t>
      </w:r>
    </w:p>
    <w:p w14:paraId="0F658509" w14:textId="77777777" w:rsidR="00DD14D5" w:rsidRPr="00241FCE" w:rsidRDefault="00DD14D5" w:rsidP="0094173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241FCE">
        <w:rPr>
          <w:rFonts w:ascii="Times New Roman" w:hAnsi="Times New Roman"/>
          <w:iCs/>
          <w:sz w:val="24"/>
          <w:szCs w:val="24"/>
        </w:rPr>
        <w:t>Вопросы к семинару:</w:t>
      </w:r>
    </w:p>
    <w:p w14:paraId="44AD5906" w14:textId="77777777" w:rsidR="00DD14D5" w:rsidRPr="00241FCE" w:rsidRDefault="00DD14D5" w:rsidP="00DD14D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1. Планирование политических кампаний в России. Исследование, планирование, реализация программы, оценка эффективности PR-акций.</w:t>
      </w:r>
    </w:p>
    <w:p w14:paraId="493D2235" w14:textId="77777777" w:rsidR="00DD14D5" w:rsidRPr="00241FCE" w:rsidRDefault="00DD14D5" w:rsidP="00DD14D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2. Приемы политической борьбы. Учет в политических кампаниях и акциях ценностей массового политического сознания.</w:t>
      </w:r>
    </w:p>
    <w:p w14:paraId="49561BBA" w14:textId="77777777" w:rsidR="008C60BD" w:rsidRPr="00241FCE" w:rsidRDefault="00DD14D5" w:rsidP="00DD14D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3. Программы участников политических акций. Борьба с политическими инсинуациями и фальсификациями. Формирование уникальных политических предложений.</w:t>
      </w:r>
    </w:p>
    <w:p w14:paraId="07728B8F" w14:textId="77777777" w:rsidR="00DD14D5" w:rsidRDefault="00DD14D5" w:rsidP="00DD14D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5060B062" w14:textId="77777777" w:rsidR="008C60BD" w:rsidRPr="008C60BD" w:rsidRDefault="008C60BD" w:rsidP="00241FC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Примерные индивидуальные домашние задания (ИДЗ):</w:t>
      </w:r>
    </w:p>
    <w:p w14:paraId="285B8BBA" w14:textId="77777777" w:rsidR="008C60BD" w:rsidRPr="008C60BD" w:rsidRDefault="008C60BD" w:rsidP="008C60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5B0C162A" w14:textId="77777777" w:rsidR="008E16DE" w:rsidRDefault="008C60BD" w:rsidP="008E16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ИДЗ № 1 «</w:t>
      </w:r>
      <w:r w:rsidR="00DD14D5" w:rsidRPr="00DD14D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Введение в курс. Эволюция взглядов на политическое консультировани</w:t>
      </w:r>
      <w:r w:rsidR="00DD14D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е</w:t>
      </w:r>
      <w:r w:rsidR="008E16D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».</w:t>
      </w:r>
    </w:p>
    <w:p w14:paraId="79BB40EA" w14:textId="77777777" w:rsidR="008E16DE" w:rsidRPr="00241FCE" w:rsidRDefault="008E16DE" w:rsidP="008E16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Рассмотреть следующие вопросы, быть готовым к обсуждению этих вопросов в ходе лекции: </w:t>
      </w:r>
    </w:p>
    <w:p w14:paraId="1FB65449" w14:textId="21E7C7BE" w:rsidR="00DD14D5" w:rsidRPr="00241FCE" w:rsidRDefault="00241FCE" w:rsidP="00DD14D5">
      <w:pPr>
        <w:pStyle w:val="af7"/>
        <w:widowControl w:val="0"/>
        <w:numPr>
          <w:ilvl w:val="0"/>
          <w:numId w:val="6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eastAsia="ru-RU"/>
        </w:rPr>
      </w:pPr>
      <w:r>
        <w:rPr>
          <w:rFonts w:eastAsia="Times New Roman"/>
          <w:iCs/>
          <w:szCs w:val="24"/>
          <w:lang w:val="ru-RU" w:eastAsia="ru-RU"/>
        </w:rPr>
        <w:t>Типология политического консалтинга</w:t>
      </w:r>
    </w:p>
    <w:p w14:paraId="248023CB" w14:textId="0D5F9A1D" w:rsidR="00DD14D5" w:rsidRPr="00241FCE" w:rsidRDefault="00DD14D5" w:rsidP="00241FCE">
      <w:pPr>
        <w:pStyle w:val="af7"/>
        <w:widowControl w:val="0"/>
        <w:numPr>
          <w:ilvl w:val="0"/>
          <w:numId w:val="6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241FCE">
        <w:rPr>
          <w:rFonts w:eastAsia="Times New Roman"/>
          <w:iCs/>
          <w:szCs w:val="24"/>
          <w:lang w:val="ru-RU" w:eastAsia="ru-RU"/>
        </w:rPr>
        <w:t>Теоретические и практические методы политического консалтинга в системе</w:t>
      </w:r>
      <w:r w:rsidR="00241FCE">
        <w:rPr>
          <w:rFonts w:eastAsia="Times New Roman"/>
          <w:iCs/>
          <w:szCs w:val="24"/>
          <w:lang w:val="ru-RU" w:eastAsia="ru-RU"/>
        </w:rPr>
        <w:t xml:space="preserve"> </w:t>
      </w:r>
      <w:r w:rsidRPr="00241FCE">
        <w:rPr>
          <w:rFonts w:eastAsia="Times New Roman"/>
          <w:iCs/>
          <w:szCs w:val="24"/>
          <w:lang w:val="ru-RU" w:eastAsia="ru-RU"/>
        </w:rPr>
        <w:t xml:space="preserve">политических </w:t>
      </w:r>
      <w:r w:rsidR="00241FCE" w:rsidRPr="00241FCE">
        <w:rPr>
          <w:rFonts w:eastAsia="Times New Roman"/>
          <w:iCs/>
          <w:szCs w:val="24"/>
          <w:lang w:val="ru-RU" w:eastAsia="ru-RU"/>
        </w:rPr>
        <w:t>общественных и политических отношений</w:t>
      </w:r>
    </w:p>
    <w:p w14:paraId="62E9D9F7" w14:textId="77777777" w:rsidR="00DD14D5" w:rsidRPr="00241FCE" w:rsidRDefault="00DD14D5" w:rsidP="00DD14D5">
      <w:pPr>
        <w:pStyle w:val="af7"/>
        <w:widowControl w:val="0"/>
        <w:numPr>
          <w:ilvl w:val="0"/>
          <w:numId w:val="6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241FCE">
        <w:rPr>
          <w:rFonts w:eastAsia="Times New Roman"/>
          <w:iCs/>
          <w:szCs w:val="24"/>
          <w:lang w:val="ru-RU" w:eastAsia="ru-RU"/>
        </w:rPr>
        <w:t>Структура и динамика развития политических выборных ситуаций.</w:t>
      </w:r>
    </w:p>
    <w:p w14:paraId="405BD3EA" w14:textId="77777777" w:rsidR="00DD14D5" w:rsidRPr="00241FCE" w:rsidRDefault="00DD14D5" w:rsidP="00DD14D5">
      <w:pPr>
        <w:pStyle w:val="af7"/>
        <w:widowControl w:val="0"/>
        <w:numPr>
          <w:ilvl w:val="0"/>
          <w:numId w:val="6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241FCE">
        <w:rPr>
          <w:rFonts w:eastAsia="Times New Roman"/>
          <w:iCs/>
          <w:szCs w:val="24"/>
          <w:lang w:val="ru-RU" w:eastAsia="ru-RU"/>
        </w:rPr>
        <w:t>Характеристика особенностей выборных ситуаций в России и их специфика.</w:t>
      </w:r>
    </w:p>
    <w:p w14:paraId="1DDD832A" w14:textId="77777777" w:rsidR="00F80829" w:rsidRPr="00241FCE" w:rsidRDefault="00DD14D5" w:rsidP="00DD14D5">
      <w:pPr>
        <w:pStyle w:val="af7"/>
        <w:widowControl w:val="0"/>
        <w:numPr>
          <w:ilvl w:val="0"/>
          <w:numId w:val="6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241FCE">
        <w:rPr>
          <w:rFonts w:eastAsia="Times New Roman"/>
          <w:iCs/>
          <w:szCs w:val="24"/>
          <w:lang w:val="ru-RU" w:eastAsia="ru-RU"/>
        </w:rPr>
        <w:t>Зарубежный опыт политического консалтинга.</w:t>
      </w:r>
      <w:r w:rsidR="00F80829" w:rsidRPr="00241FCE">
        <w:rPr>
          <w:rFonts w:eastAsia="Times New Roman"/>
          <w:iCs/>
          <w:szCs w:val="24"/>
          <w:lang w:eastAsia="ru-RU"/>
        </w:rPr>
        <w:t>PR</w:t>
      </w:r>
      <w:r w:rsidR="00F80829" w:rsidRPr="00241FCE">
        <w:rPr>
          <w:rFonts w:eastAsia="Times New Roman"/>
          <w:iCs/>
          <w:szCs w:val="24"/>
          <w:lang w:val="ru-RU" w:eastAsia="ru-RU"/>
        </w:rPr>
        <w:t>-технологии: разновидности и базовые инструменты</w:t>
      </w:r>
    </w:p>
    <w:p w14:paraId="55FD9CDA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  <w:lang w:eastAsia="ru-RU"/>
        </w:rPr>
      </w:pPr>
    </w:p>
    <w:p w14:paraId="7D7732AE" w14:textId="2291207E" w:rsidR="008C60BD" w:rsidRPr="008C60BD" w:rsidRDefault="008C60BD" w:rsidP="00241F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ИДЗ № 2</w:t>
      </w:r>
      <w:r w:rsidR="00241FC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  <w:r w:rsidRPr="008C60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«</w:t>
      </w:r>
      <w:r w:rsidR="00DD14D5" w:rsidRPr="00DD14D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Место роль политического консалтинга в системе консультационных услуг и изучени</w:t>
      </w:r>
      <w:r w:rsidR="00DD14D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я политической системы общества</w:t>
      </w:r>
      <w:r w:rsidRPr="008C60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»</w:t>
      </w:r>
    </w:p>
    <w:p w14:paraId="60E03518" w14:textId="77777777" w:rsidR="008E16DE" w:rsidRPr="00241FCE" w:rsidRDefault="008E16DE" w:rsidP="008E16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Рассмотреть следующие вопросы, быть готовым к обсуждению этих вопросов в ходе лекции: </w:t>
      </w:r>
    </w:p>
    <w:p w14:paraId="1461CB8A" w14:textId="77777777" w:rsidR="00DD14D5" w:rsidRPr="00241FCE" w:rsidRDefault="00DD14D5" w:rsidP="00DD14D5">
      <w:pPr>
        <w:pStyle w:val="af7"/>
        <w:numPr>
          <w:ilvl w:val="0"/>
          <w:numId w:val="16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241FCE">
        <w:rPr>
          <w:rFonts w:eastAsia="Times New Roman"/>
          <w:iCs/>
          <w:szCs w:val="24"/>
          <w:lang w:val="ru-RU" w:eastAsia="ru-RU"/>
        </w:rPr>
        <w:lastRenderedPageBreak/>
        <w:t>Политический консалтинг в общей системе консультационных услуг</w:t>
      </w:r>
    </w:p>
    <w:p w14:paraId="06CA1D3E" w14:textId="77777777" w:rsidR="00DD14D5" w:rsidRPr="00241FCE" w:rsidRDefault="00DD14D5" w:rsidP="00DD14D5">
      <w:pPr>
        <w:pStyle w:val="af7"/>
        <w:numPr>
          <w:ilvl w:val="0"/>
          <w:numId w:val="16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241FCE">
        <w:rPr>
          <w:rFonts w:eastAsia="Times New Roman"/>
          <w:iCs/>
          <w:szCs w:val="24"/>
          <w:lang w:val="ru-RU" w:eastAsia="ru-RU"/>
        </w:rPr>
        <w:t>Политический консалтинг как комплекс консультационных услуг и комплексное изучение политической сферы общества, региона.</w:t>
      </w:r>
    </w:p>
    <w:p w14:paraId="12D0782B" w14:textId="77777777" w:rsidR="00DD14D5" w:rsidRPr="00241FCE" w:rsidRDefault="00DD14D5" w:rsidP="00DD14D5">
      <w:pPr>
        <w:pStyle w:val="af7"/>
        <w:numPr>
          <w:ilvl w:val="0"/>
          <w:numId w:val="16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241FCE">
        <w:rPr>
          <w:rFonts w:eastAsia="Times New Roman"/>
          <w:iCs/>
          <w:szCs w:val="24"/>
          <w:lang w:val="ru-RU" w:eastAsia="ru-RU"/>
        </w:rPr>
        <w:t>Использование услуг профессиональных консультантов и консалтинговых компаний. Адаптация способностей штатных консультантов к специфике политического рынка.</w:t>
      </w:r>
    </w:p>
    <w:p w14:paraId="629EB647" w14:textId="77777777" w:rsidR="00DD14D5" w:rsidRPr="00241FCE" w:rsidRDefault="00DD14D5" w:rsidP="00DD14D5">
      <w:pPr>
        <w:pStyle w:val="af7"/>
        <w:numPr>
          <w:ilvl w:val="0"/>
          <w:numId w:val="16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241FCE">
        <w:rPr>
          <w:rFonts w:eastAsia="Times New Roman"/>
          <w:iCs/>
          <w:szCs w:val="24"/>
          <w:lang w:val="ru-RU" w:eastAsia="ru-RU"/>
        </w:rPr>
        <w:t xml:space="preserve">Социология политики как методологическая основа формирования концепции политического консалтинга. </w:t>
      </w:r>
    </w:p>
    <w:p w14:paraId="7DC3A585" w14:textId="77777777" w:rsidR="00DD14D5" w:rsidRPr="00241FCE" w:rsidRDefault="00DD14D5" w:rsidP="00DD14D5">
      <w:pPr>
        <w:pStyle w:val="af7"/>
        <w:numPr>
          <w:ilvl w:val="0"/>
          <w:numId w:val="16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241FCE">
        <w:rPr>
          <w:rFonts w:eastAsia="Times New Roman"/>
          <w:iCs/>
          <w:szCs w:val="24"/>
          <w:lang w:val="ru-RU" w:eastAsia="ru-RU"/>
        </w:rPr>
        <w:t>Изучение политической системы общества и исследование политических ресурсов партийных блоков и лидеров как источник информации в системе политического консалтинга.</w:t>
      </w:r>
    </w:p>
    <w:p w14:paraId="55B1D674" w14:textId="77777777" w:rsidR="00DD14D5" w:rsidRDefault="00DD14D5" w:rsidP="008C60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7D4D802F" w14:textId="77777777" w:rsidR="00241FCE" w:rsidRDefault="008C60BD" w:rsidP="00241F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ИДЗ №</w:t>
      </w:r>
      <w:r w:rsidRPr="00DD14D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3</w:t>
      </w:r>
      <w:r w:rsidR="00241FC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  <w:r w:rsidRPr="00DD14D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«</w:t>
      </w:r>
      <w:r w:rsidR="00DD14D5" w:rsidRPr="00DD14D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Диагностика политической ситуации и состояния политической напряженности. Консультационные услуги как инструмент устранения и </w:t>
      </w:r>
    </w:p>
    <w:p w14:paraId="227CF2CA" w14:textId="4EA72544" w:rsidR="008C60BD" w:rsidRPr="008C60BD" w:rsidRDefault="00DD14D5" w:rsidP="00241F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D14D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смягчения политических конфликтов</w:t>
      </w:r>
      <w:r w:rsidR="008C60BD" w:rsidRPr="00DD14D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»</w:t>
      </w:r>
    </w:p>
    <w:p w14:paraId="2E7AF046" w14:textId="77777777" w:rsidR="008C60BD" w:rsidRPr="00241FCE" w:rsidRDefault="008E16DE" w:rsidP="008E16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Рассмотреть следующие вопросы, быть готовым к обсуждению этих вопросов в ходе лекции: </w:t>
      </w:r>
    </w:p>
    <w:p w14:paraId="3D606C72" w14:textId="77777777" w:rsidR="00DD14D5" w:rsidRPr="00241FCE" w:rsidRDefault="00DD14D5" w:rsidP="00DD14D5">
      <w:pPr>
        <w:pStyle w:val="af7"/>
        <w:numPr>
          <w:ilvl w:val="0"/>
          <w:numId w:val="8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eastAsia="ru-RU"/>
        </w:rPr>
      </w:pPr>
      <w:r w:rsidRPr="00241FCE">
        <w:rPr>
          <w:rFonts w:eastAsia="Times New Roman"/>
          <w:iCs/>
          <w:szCs w:val="24"/>
          <w:lang w:val="ru-RU" w:eastAsia="ru-RU"/>
        </w:rPr>
        <w:t xml:space="preserve">Технологии диагностики политической ситуации. </w:t>
      </w:r>
    </w:p>
    <w:p w14:paraId="372D220A" w14:textId="77777777" w:rsidR="00DD14D5" w:rsidRPr="00241FCE" w:rsidRDefault="00DD14D5" w:rsidP="00DD14D5">
      <w:pPr>
        <w:pStyle w:val="af7"/>
        <w:numPr>
          <w:ilvl w:val="0"/>
          <w:numId w:val="8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241FCE">
        <w:rPr>
          <w:rFonts w:eastAsia="Times New Roman"/>
          <w:iCs/>
          <w:szCs w:val="24"/>
          <w:lang w:val="ru-RU" w:eastAsia="ru-RU"/>
        </w:rPr>
        <w:t xml:space="preserve">Замер состояния политической ситуации и напряженности. </w:t>
      </w:r>
    </w:p>
    <w:p w14:paraId="597F9E31" w14:textId="77777777" w:rsidR="00DD14D5" w:rsidRPr="00241FCE" w:rsidRDefault="00DD14D5" w:rsidP="00DD14D5">
      <w:pPr>
        <w:pStyle w:val="af7"/>
        <w:numPr>
          <w:ilvl w:val="0"/>
          <w:numId w:val="8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241FCE">
        <w:rPr>
          <w:rFonts w:eastAsia="Times New Roman"/>
          <w:iCs/>
          <w:szCs w:val="24"/>
          <w:lang w:val="ru-RU" w:eastAsia="ru-RU"/>
        </w:rPr>
        <w:t xml:space="preserve">Результативность политической диагностики. Зависимость результатов политической диагностики от социально-политических, научных, организационных, материальных и других условий. </w:t>
      </w:r>
    </w:p>
    <w:p w14:paraId="0FE49F5C" w14:textId="77777777" w:rsidR="00DD14D5" w:rsidRPr="00241FCE" w:rsidRDefault="00DD14D5" w:rsidP="00DD14D5">
      <w:pPr>
        <w:pStyle w:val="af7"/>
        <w:numPr>
          <w:ilvl w:val="0"/>
          <w:numId w:val="8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241FCE">
        <w:rPr>
          <w:rFonts w:eastAsia="Times New Roman"/>
          <w:iCs/>
          <w:szCs w:val="24"/>
          <w:lang w:val="ru-RU" w:eastAsia="ru-RU"/>
        </w:rPr>
        <w:t>Политический аудит как инструмент диагностики.</w:t>
      </w:r>
    </w:p>
    <w:p w14:paraId="50C252EE" w14:textId="77777777" w:rsidR="00DD14D5" w:rsidRPr="00241FCE" w:rsidRDefault="00DD14D5" w:rsidP="00DD14D5">
      <w:pPr>
        <w:pStyle w:val="af7"/>
        <w:numPr>
          <w:ilvl w:val="0"/>
          <w:numId w:val="8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241FCE">
        <w:rPr>
          <w:rFonts w:eastAsia="Times New Roman"/>
          <w:iCs/>
          <w:szCs w:val="24"/>
          <w:lang w:val="ru-RU" w:eastAsia="ru-RU"/>
        </w:rPr>
        <w:t xml:space="preserve">Социология политического конфликта. </w:t>
      </w:r>
    </w:p>
    <w:p w14:paraId="49F44B61" w14:textId="77777777" w:rsidR="00DD14D5" w:rsidRPr="00241FCE" w:rsidRDefault="00DD14D5" w:rsidP="00DD14D5">
      <w:pPr>
        <w:pStyle w:val="af7"/>
        <w:numPr>
          <w:ilvl w:val="0"/>
          <w:numId w:val="8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241FCE">
        <w:rPr>
          <w:rFonts w:eastAsia="Times New Roman"/>
          <w:iCs/>
          <w:szCs w:val="24"/>
          <w:lang w:val="ru-RU" w:eastAsia="ru-RU"/>
        </w:rPr>
        <w:t>Использование современных информационных технологий в качестве механизма регулирования политических конфликтов.</w:t>
      </w:r>
    </w:p>
    <w:p w14:paraId="3BFC96B0" w14:textId="77777777" w:rsidR="00DD14D5" w:rsidRPr="00241FCE" w:rsidRDefault="00DD14D5" w:rsidP="00DD14D5">
      <w:pPr>
        <w:pStyle w:val="af7"/>
        <w:numPr>
          <w:ilvl w:val="0"/>
          <w:numId w:val="8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241FCE">
        <w:rPr>
          <w:rFonts w:eastAsia="Times New Roman"/>
          <w:iCs/>
          <w:szCs w:val="24"/>
          <w:lang w:val="ru-RU" w:eastAsia="ru-RU"/>
        </w:rPr>
        <w:t xml:space="preserve">Организационное поведение в кризисных политических ситуациях. </w:t>
      </w:r>
    </w:p>
    <w:p w14:paraId="642DBE98" w14:textId="77777777" w:rsidR="00DD14D5" w:rsidRPr="00241FCE" w:rsidRDefault="00DD14D5" w:rsidP="00DD14D5">
      <w:pPr>
        <w:pStyle w:val="af7"/>
        <w:numPr>
          <w:ilvl w:val="0"/>
          <w:numId w:val="8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241FCE">
        <w:rPr>
          <w:rFonts w:eastAsia="Times New Roman"/>
          <w:iCs/>
          <w:szCs w:val="24"/>
          <w:lang w:val="ru-RU" w:eastAsia="ru-RU"/>
        </w:rPr>
        <w:t>Разработка концепции консультационной услуги в системе антикризисного политического управления и регулирования.</w:t>
      </w:r>
    </w:p>
    <w:p w14:paraId="49F5B332" w14:textId="2DBEB55C" w:rsidR="008E16DE" w:rsidRPr="00241FCE" w:rsidRDefault="00DD14D5" w:rsidP="00DD14D5">
      <w:pPr>
        <w:pStyle w:val="af7"/>
        <w:numPr>
          <w:ilvl w:val="0"/>
          <w:numId w:val="8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241FCE">
        <w:rPr>
          <w:rFonts w:eastAsia="Times New Roman"/>
          <w:iCs/>
          <w:szCs w:val="24"/>
          <w:lang w:val="ru-RU" w:eastAsia="ru-RU"/>
        </w:rPr>
        <w:t xml:space="preserve">Консультационные услуги внешних консультативных фирм и консультационная работа собственных служб и специалистов по диагностике политической ситуации и устранению </w:t>
      </w:r>
      <w:r w:rsidRPr="00241FCE">
        <w:rPr>
          <w:rFonts w:eastAsia="Times New Roman"/>
          <w:iCs/>
          <w:szCs w:val="24"/>
          <w:lang w:eastAsia="ru-RU"/>
        </w:rPr>
        <w:t xml:space="preserve">(локализации) политических </w:t>
      </w:r>
      <w:r w:rsidR="00241FCE">
        <w:rPr>
          <w:rFonts w:eastAsia="Times New Roman"/>
          <w:iCs/>
          <w:szCs w:val="24"/>
          <w:lang w:val="ru-RU" w:eastAsia="ru-RU"/>
        </w:rPr>
        <w:t>конфликтов</w:t>
      </w:r>
    </w:p>
    <w:p w14:paraId="71E8672B" w14:textId="77777777" w:rsidR="008E16DE" w:rsidRPr="008C60BD" w:rsidRDefault="008E16DE" w:rsidP="008E16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7BCACCEF" w14:textId="29225236" w:rsidR="008C60BD" w:rsidRPr="00241FCE" w:rsidRDefault="008C60BD" w:rsidP="00241F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241FCE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ИДЗ №4</w:t>
      </w:r>
      <w:r w:rsidR="00241FCE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.</w:t>
      </w:r>
      <w:r w:rsidRPr="00241FCE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«</w:t>
      </w:r>
      <w:r w:rsidR="00DD14D5" w:rsidRPr="00241FCE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Методика проведения мониторинга социально-политических процессов, политических предпочтений и электорального поведения</w:t>
      </w:r>
      <w:r w:rsidRPr="00241FCE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»</w:t>
      </w:r>
    </w:p>
    <w:p w14:paraId="2E24F7D1" w14:textId="77777777" w:rsidR="008C60BD" w:rsidRPr="00241FCE" w:rsidRDefault="008E16DE" w:rsidP="008E16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Рассмотреть следующие вопросы, быть готовым к обсуждению этих вопросов в ходе лекции: </w:t>
      </w:r>
    </w:p>
    <w:p w14:paraId="5B43E4AA" w14:textId="77777777" w:rsidR="00C80B36" w:rsidRPr="00241FCE" w:rsidRDefault="00C80B36" w:rsidP="00C80B36">
      <w:pPr>
        <w:pStyle w:val="af7"/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241FCE">
        <w:rPr>
          <w:rFonts w:eastAsia="Times New Roman"/>
          <w:iCs/>
          <w:szCs w:val="24"/>
          <w:lang w:val="ru-RU" w:eastAsia="ru-RU"/>
        </w:rPr>
        <w:t>Методика и техника проведения мониторинга социально-политических процессов</w:t>
      </w:r>
    </w:p>
    <w:p w14:paraId="56A8427F" w14:textId="77777777" w:rsidR="00C80B36" w:rsidRPr="00241FCE" w:rsidRDefault="00C80B36" w:rsidP="00C80B36">
      <w:pPr>
        <w:pStyle w:val="af7"/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241FCE">
        <w:rPr>
          <w:rFonts w:eastAsia="Times New Roman"/>
          <w:iCs/>
          <w:szCs w:val="24"/>
          <w:lang w:val="ru-RU" w:eastAsia="ru-RU"/>
        </w:rPr>
        <w:t xml:space="preserve">Реализация комплекса информационных, научно-методических, нормативно-правовых, организационных и финансовых мер. </w:t>
      </w:r>
    </w:p>
    <w:p w14:paraId="100BDBD4" w14:textId="77777777" w:rsidR="00C80B36" w:rsidRPr="00241FCE" w:rsidRDefault="00C80B36" w:rsidP="00C80B36">
      <w:pPr>
        <w:pStyle w:val="af7"/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241FCE">
        <w:rPr>
          <w:rFonts w:eastAsia="Times New Roman"/>
          <w:iCs/>
          <w:szCs w:val="24"/>
          <w:lang w:val="ru-RU" w:eastAsia="ru-RU"/>
        </w:rPr>
        <w:t>Последовательность этапов политического мониторинга, операций и процедур.</w:t>
      </w:r>
    </w:p>
    <w:p w14:paraId="31FD17C1" w14:textId="77777777" w:rsidR="00C80B36" w:rsidRPr="00241FCE" w:rsidRDefault="00C80B36" w:rsidP="00C80B36">
      <w:pPr>
        <w:pStyle w:val="af7"/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241FCE">
        <w:rPr>
          <w:rFonts w:eastAsia="Times New Roman"/>
          <w:iCs/>
          <w:szCs w:val="24"/>
          <w:lang w:val="ru-RU" w:eastAsia="ru-RU"/>
        </w:rPr>
        <w:t>Особенности этапов сбора, регистрации и обработки данных. Соблюдение требований к формированию выборки, объекту исследования.</w:t>
      </w:r>
    </w:p>
    <w:p w14:paraId="55850261" w14:textId="77777777" w:rsidR="00C80B36" w:rsidRPr="00241FCE" w:rsidRDefault="00C80B36" w:rsidP="00C80B36">
      <w:pPr>
        <w:pStyle w:val="af7"/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241FCE">
        <w:rPr>
          <w:rFonts w:eastAsia="Times New Roman"/>
          <w:iCs/>
          <w:szCs w:val="24"/>
          <w:lang w:val="ru-RU" w:eastAsia="ru-RU"/>
        </w:rPr>
        <w:t xml:space="preserve">Функции мониторинга как инструмента управления политическими системами и процессами. </w:t>
      </w:r>
    </w:p>
    <w:p w14:paraId="6AB93713" w14:textId="77777777" w:rsidR="00C80B36" w:rsidRPr="00241FCE" w:rsidRDefault="00C80B36" w:rsidP="00C80B36">
      <w:pPr>
        <w:pStyle w:val="af7"/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241FCE">
        <w:rPr>
          <w:rFonts w:eastAsia="Times New Roman"/>
          <w:iCs/>
          <w:szCs w:val="24"/>
          <w:lang w:val="ru-RU" w:eastAsia="ru-RU"/>
        </w:rPr>
        <w:t xml:space="preserve">Принципы построения политического мониторинга: системности, адресности и предметной направленности. </w:t>
      </w:r>
    </w:p>
    <w:p w14:paraId="5E82CD0F" w14:textId="77777777" w:rsidR="00C80B36" w:rsidRPr="00241FCE" w:rsidRDefault="00C80B36" w:rsidP="00C80B36">
      <w:pPr>
        <w:pStyle w:val="af7"/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241FCE">
        <w:rPr>
          <w:rFonts w:eastAsia="Times New Roman"/>
          <w:iCs/>
          <w:szCs w:val="24"/>
          <w:lang w:val="ru-RU" w:eastAsia="ru-RU"/>
        </w:rPr>
        <w:t>Организационная, научно-методическая, организационно-техническая подсистемы политического мониторинга.</w:t>
      </w:r>
    </w:p>
    <w:p w14:paraId="5B01ADA3" w14:textId="77777777" w:rsidR="00C80B36" w:rsidRPr="00241FCE" w:rsidRDefault="00C80B36" w:rsidP="00C80B36">
      <w:pPr>
        <w:pStyle w:val="af7"/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241FCE">
        <w:rPr>
          <w:rFonts w:eastAsia="Times New Roman"/>
          <w:iCs/>
          <w:szCs w:val="24"/>
          <w:lang w:val="ru-RU" w:eastAsia="ru-RU"/>
        </w:rPr>
        <w:t xml:space="preserve">Организационно-правовые и финансовые отношения консалтинговых агентств с пользователями их результатов. </w:t>
      </w:r>
    </w:p>
    <w:p w14:paraId="6A6F2359" w14:textId="77777777" w:rsidR="00C80B36" w:rsidRPr="00241FCE" w:rsidRDefault="00C80B36" w:rsidP="00C80B36">
      <w:pPr>
        <w:pStyle w:val="af7"/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241FCE">
        <w:rPr>
          <w:rFonts w:eastAsia="Times New Roman"/>
          <w:iCs/>
          <w:szCs w:val="24"/>
          <w:lang w:val="ru-RU" w:eastAsia="ru-RU"/>
        </w:rPr>
        <w:t>Обеспечение надежности информации консалтинговых агентств.</w:t>
      </w:r>
    </w:p>
    <w:p w14:paraId="44AC0511" w14:textId="77777777" w:rsidR="008C60BD" w:rsidRPr="00241FCE" w:rsidRDefault="00C80B36" w:rsidP="00C80B36">
      <w:pPr>
        <w:pStyle w:val="af7"/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241FCE">
        <w:rPr>
          <w:rFonts w:eastAsia="Times New Roman"/>
          <w:iCs/>
          <w:szCs w:val="24"/>
          <w:lang w:val="ru-RU" w:eastAsia="ru-RU"/>
        </w:rPr>
        <w:t>Прогнозирование политических процессов и принятие политических решений</w:t>
      </w:r>
    </w:p>
    <w:p w14:paraId="164B410F" w14:textId="77777777" w:rsidR="00C80B36" w:rsidRPr="00C80B36" w:rsidRDefault="00C80B36" w:rsidP="00C80B36">
      <w:pPr>
        <w:pStyle w:val="af7"/>
        <w:autoSpaceDE w:val="0"/>
        <w:autoSpaceDN w:val="0"/>
        <w:adjustRightInd w:val="0"/>
        <w:spacing w:line="240" w:lineRule="auto"/>
        <w:ind w:firstLine="0"/>
        <w:rPr>
          <w:rFonts w:eastAsia="Times New Roman"/>
          <w:b/>
          <w:i/>
          <w:szCs w:val="24"/>
          <w:lang w:val="ru-RU" w:eastAsia="ru-RU"/>
        </w:rPr>
      </w:pPr>
    </w:p>
    <w:p w14:paraId="466ED120" w14:textId="245989A0" w:rsidR="00241FCE" w:rsidRDefault="008C60BD" w:rsidP="00241FC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ИДЗ №5</w:t>
      </w:r>
      <w:r w:rsidR="00241FC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  <w:r w:rsidRPr="008C60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«</w:t>
      </w:r>
      <w:r w:rsidR="00C80B36" w:rsidRPr="00C80B3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Управленческие решения в политической сфере. </w:t>
      </w:r>
    </w:p>
    <w:p w14:paraId="600B94CB" w14:textId="5CEB3576" w:rsidR="008C60BD" w:rsidRPr="008C60BD" w:rsidRDefault="00C80B36" w:rsidP="00241FC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80B3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Планиро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вание политической деятельности</w:t>
      </w:r>
      <w:r w:rsidR="008C60BD" w:rsidRPr="008C60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»</w:t>
      </w:r>
    </w:p>
    <w:p w14:paraId="3758205D" w14:textId="77777777" w:rsidR="008C60BD" w:rsidRPr="00241FCE" w:rsidRDefault="008E16DE" w:rsidP="008E16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Рассмотреть следующие вопросы, быть готовым к обсуждению этих вопросов в ходе лекции: </w:t>
      </w:r>
    </w:p>
    <w:p w14:paraId="4ADE69D9" w14:textId="77777777" w:rsidR="00C80B36" w:rsidRPr="00241FCE" w:rsidRDefault="00C80B36" w:rsidP="00C80B36">
      <w:pPr>
        <w:pStyle w:val="af7"/>
        <w:numPr>
          <w:ilvl w:val="0"/>
          <w:numId w:val="10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241FCE">
        <w:rPr>
          <w:rFonts w:eastAsia="Times New Roman"/>
          <w:iCs/>
          <w:szCs w:val="24"/>
          <w:lang w:val="ru-RU" w:eastAsia="ru-RU"/>
        </w:rPr>
        <w:t xml:space="preserve">Организационное развитие как политическая деятельность и его место в политическом консалтинге. </w:t>
      </w:r>
    </w:p>
    <w:p w14:paraId="518F9068" w14:textId="77777777" w:rsidR="00C80B36" w:rsidRPr="00241FCE" w:rsidRDefault="00C80B36" w:rsidP="00C80B36">
      <w:pPr>
        <w:pStyle w:val="af7"/>
        <w:numPr>
          <w:ilvl w:val="0"/>
          <w:numId w:val="10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241FCE">
        <w:rPr>
          <w:rFonts w:eastAsia="Times New Roman"/>
          <w:iCs/>
          <w:szCs w:val="24"/>
          <w:lang w:val="ru-RU" w:eastAsia="ru-RU"/>
        </w:rPr>
        <w:t xml:space="preserve">Принятие управленческих решений с помощью политических консультантов, консалтинговых служб и фирм. </w:t>
      </w:r>
    </w:p>
    <w:p w14:paraId="0BA3D92D" w14:textId="77777777" w:rsidR="00C80B36" w:rsidRPr="00241FCE" w:rsidRDefault="00C80B36" w:rsidP="00C80B36">
      <w:pPr>
        <w:pStyle w:val="af7"/>
        <w:numPr>
          <w:ilvl w:val="0"/>
          <w:numId w:val="10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241FCE">
        <w:rPr>
          <w:rFonts w:eastAsia="Times New Roman"/>
          <w:iCs/>
          <w:szCs w:val="24"/>
          <w:lang w:val="ru-RU" w:eastAsia="ru-RU"/>
        </w:rPr>
        <w:t>Реализация системы консалтинговых мер.</w:t>
      </w:r>
    </w:p>
    <w:p w14:paraId="27CF3C56" w14:textId="77777777" w:rsidR="00C80B36" w:rsidRPr="00241FCE" w:rsidRDefault="00C80B36" w:rsidP="00C80B36">
      <w:pPr>
        <w:pStyle w:val="af7"/>
        <w:numPr>
          <w:ilvl w:val="0"/>
          <w:numId w:val="10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241FCE">
        <w:rPr>
          <w:rFonts w:eastAsia="Times New Roman"/>
          <w:iCs/>
          <w:szCs w:val="24"/>
          <w:lang w:val="ru-RU" w:eastAsia="ru-RU"/>
        </w:rPr>
        <w:t xml:space="preserve">Управленческое консультирование. Консультации по оптимизации структуры политической организации. </w:t>
      </w:r>
    </w:p>
    <w:p w14:paraId="544A706E" w14:textId="77777777" w:rsidR="00C80B36" w:rsidRPr="00241FCE" w:rsidRDefault="00C80B36" w:rsidP="00C80B36">
      <w:pPr>
        <w:pStyle w:val="af7"/>
        <w:numPr>
          <w:ilvl w:val="0"/>
          <w:numId w:val="10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241FCE">
        <w:rPr>
          <w:rFonts w:eastAsia="Times New Roman"/>
          <w:iCs/>
          <w:szCs w:val="24"/>
          <w:lang w:val="ru-RU" w:eastAsia="ru-RU"/>
        </w:rPr>
        <w:t>Выявление соответствующих сегментов политического рынка и категорий клиентов.</w:t>
      </w:r>
    </w:p>
    <w:p w14:paraId="46C806D9" w14:textId="77777777" w:rsidR="00C80B36" w:rsidRPr="00241FCE" w:rsidRDefault="00C80B36" w:rsidP="00C80B36">
      <w:pPr>
        <w:pStyle w:val="af7"/>
        <w:numPr>
          <w:ilvl w:val="0"/>
          <w:numId w:val="10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241FCE">
        <w:rPr>
          <w:rFonts w:eastAsia="Times New Roman"/>
          <w:iCs/>
          <w:szCs w:val="24"/>
          <w:lang w:val="ru-RU" w:eastAsia="ru-RU"/>
        </w:rPr>
        <w:t>Технология социально-политического моделирования. Выработка рекомендаций по реорганизации политической структуры и политических процессов.</w:t>
      </w:r>
    </w:p>
    <w:p w14:paraId="02BB9957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71F63E4C" w14:textId="2FD573A4" w:rsidR="008C60BD" w:rsidRPr="008C60BD" w:rsidRDefault="008C60BD" w:rsidP="00241FC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ИДЗ №6 «</w:t>
      </w:r>
      <w:r w:rsidR="00C80B36" w:rsidRPr="00C80B3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Планирование и проведение целевых политических PR-акций</w:t>
      </w:r>
      <w:r w:rsidR="00241FC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»</w:t>
      </w:r>
    </w:p>
    <w:p w14:paraId="0EC0E373" w14:textId="77777777" w:rsidR="008C60BD" w:rsidRPr="00241FCE" w:rsidRDefault="008E16DE" w:rsidP="008E16D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41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Рассмотреть следующие вопросы, быть готовым к обсуждению этих вопросов в ходе лекции: </w:t>
      </w:r>
    </w:p>
    <w:p w14:paraId="18E2644F" w14:textId="77777777" w:rsidR="00C80B36" w:rsidRPr="00241FCE" w:rsidRDefault="00C80B36" w:rsidP="00C80B36">
      <w:pPr>
        <w:pStyle w:val="af7"/>
        <w:numPr>
          <w:ilvl w:val="0"/>
          <w:numId w:val="11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241FCE">
        <w:rPr>
          <w:rFonts w:eastAsia="Times New Roman"/>
          <w:iCs/>
          <w:szCs w:val="24"/>
          <w:lang w:val="ru-RU" w:eastAsia="ru-RU"/>
        </w:rPr>
        <w:t xml:space="preserve">Планирование политических кампаний в России. </w:t>
      </w:r>
    </w:p>
    <w:p w14:paraId="402EE0A6" w14:textId="77777777" w:rsidR="00C80B36" w:rsidRPr="00241FCE" w:rsidRDefault="00C80B36" w:rsidP="00C80B36">
      <w:pPr>
        <w:pStyle w:val="af7"/>
        <w:numPr>
          <w:ilvl w:val="0"/>
          <w:numId w:val="11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241FCE">
        <w:rPr>
          <w:rFonts w:eastAsia="Times New Roman"/>
          <w:iCs/>
          <w:szCs w:val="24"/>
          <w:lang w:val="ru-RU" w:eastAsia="ru-RU"/>
        </w:rPr>
        <w:t xml:space="preserve">Исследование, планирование, реализация программы, оценка эффективности </w:t>
      </w:r>
      <w:r w:rsidRPr="00241FCE">
        <w:rPr>
          <w:rFonts w:eastAsia="Times New Roman"/>
          <w:iCs/>
          <w:szCs w:val="24"/>
          <w:lang w:eastAsia="ru-RU"/>
        </w:rPr>
        <w:t>PR</w:t>
      </w:r>
      <w:r w:rsidRPr="00241FCE">
        <w:rPr>
          <w:rFonts w:eastAsia="Times New Roman"/>
          <w:iCs/>
          <w:szCs w:val="24"/>
          <w:lang w:val="ru-RU" w:eastAsia="ru-RU"/>
        </w:rPr>
        <w:t>-акций.</w:t>
      </w:r>
    </w:p>
    <w:p w14:paraId="616D11C0" w14:textId="77777777" w:rsidR="00C80B36" w:rsidRPr="00241FCE" w:rsidRDefault="00C80B36" w:rsidP="00C80B36">
      <w:pPr>
        <w:pStyle w:val="af7"/>
        <w:numPr>
          <w:ilvl w:val="0"/>
          <w:numId w:val="11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241FCE">
        <w:rPr>
          <w:rFonts w:eastAsia="Times New Roman"/>
          <w:iCs/>
          <w:szCs w:val="24"/>
          <w:lang w:val="ru-RU" w:eastAsia="ru-RU"/>
        </w:rPr>
        <w:t xml:space="preserve">Приемы политической борьбы. Учет в политических кампаниях и акциях ценностей массового политического сознания. </w:t>
      </w:r>
    </w:p>
    <w:p w14:paraId="304EDD99" w14:textId="77777777" w:rsidR="00C80B36" w:rsidRPr="00241FCE" w:rsidRDefault="00C80B36" w:rsidP="00C80B36">
      <w:pPr>
        <w:pStyle w:val="af7"/>
        <w:numPr>
          <w:ilvl w:val="0"/>
          <w:numId w:val="11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241FCE">
        <w:rPr>
          <w:rFonts w:eastAsia="Times New Roman"/>
          <w:iCs/>
          <w:szCs w:val="24"/>
          <w:lang w:val="ru-RU" w:eastAsia="ru-RU"/>
        </w:rPr>
        <w:t xml:space="preserve">Программы участников политических акций. </w:t>
      </w:r>
    </w:p>
    <w:p w14:paraId="5C98112B" w14:textId="77777777" w:rsidR="00C80B36" w:rsidRPr="00241FCE" w:rsidRDefault="00C80B36" w:rsidP="00C80B36">
      <w:pPr>
        <w:pStyle w:val="af7"/>
        <w:numPr>
          <w:ilvl w:val="0"/>
          <w:numId w:val="11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241FCE">
        <w:rPr>
          <w:rFonts w:eastAsia="Times New Roman"/>
          <w:iCs/>
          <w:szCs w:val="24"/>
          <w:lang w:val="ru-RU" w:eastAsia="ru-RU"/>
        </w:rPr>
        <w:t xml:space="preserve">Борьба с политическими инсинуациями и фальсификациями. </w:t>
      </w:r>
    </w:p>
    <w:p w14:paraId="50D78F9D" w14:textId="77777777" w:rsidR="00C80B36" w:rsidRPr="00241FCE" w:rsidRDefault="00C80B36" w:rsidP="00C80B36">
      <w:pPr>
        <w:pStyle w:val="af7"/>
        <w:numPr>
          <w:ilvl w:val="0"/>
          <w:numId w:val="11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241FCE">
        <w:rPr>
          <w:rFonts w:eastAsia="Times New Roman"/>
          <w:iCs/>
          <w:szCs w:val="24"/>
          <w:lang w:val="ru-RU" w:eastAsia="ru-RU"/>
        </w:rPr>
        <w:t xml:space="preserve">Формирование уникальных политических предложений. </w:t>
      </w:r>
    </w:p>
    <w:p w14:paraId="78AD5093" w14:textId="77777777" w:rsidR="00C80B36" w:rsidRPr="00241FCE" w:rsidRDefault="00C80B36" w:rsidP="00C80B36">
      <w:pPr>
        <w:pStyle w:val="af7"/>
        <w:numPr>
          <w:ilvl w:val="0"/>
          <w:numId w:val="11"/>
        </w:numPr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val="ru-RU" w:eastAsia="ru-RU"/>
        </w:rPr>
      </w:pPr>
      <w:r w:rsidRPr="00241FCE">
        <w:rPr>
          <w:rFonts w:eastAsia="Times New Roman"/>
          <w:iCs/>
          <w:szCs w:val="24"/>
          <w:lang w:val="ru-RU" w:eastAsia="ru-RU"/>
        </w:rPr>
        <w:t xml:space="preserve">Политические </w:t>
      </w:r>
      <w:r w:rsidRPr="00241FCE">
        <w:rPr>
          <w:rFonts w:eastAsia="Times New Roman"/>
          <w:iCs/>
          <w:szCs w:val="24"/>
          <w:lang w:eastAsia="ru-RU"/>
        </w:rPr>
        <w:t>PR</w:t>
      </w:r>
      <w:r w:rsidRPr="00241FCE">
        <w:rPr>
          <w:rFonts w:eastAsia="Times New Roman"/>
          <w:iCs/>
          <w:szCs w:val="24"/>
          <w:lang w:val="ru-RU" w:eastAsia="ru-RU"/>
        </w:rPr>
        <w:t>-акции в сферах общего управления политической структурой, деятельности политических лидеров, финансовой деятельности политической структуры, управления кадрами и расстановкой актива, информационных технологий, специализированных услуг.</w:t>
      </w:r>
    </w:p>
    <w:p w14:paraId="2BF90FBD" w14:textId="77777777" w:rsidR="008C60BD" w:rsidRPr="008C60BD" w:rsidRDefault="008C60BD" w:rsidP="008C60BD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</w:rPr>
        <w:sectPr w:rsidR="008C60BD" w:rsidRPr="008C60BD" w:rsidSect="008C60BD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0CDD94B7" w14:textId="77777777" w:rsidR="008C60BD" w:rsidRPr="008C60BD" w:rsidRDefault="008C60BD" w:rsidP="008C60BD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8C60BD">
        <w:rPr>
          <w:rFonts w:ascii="Times New Roman" w:eastAsia="Times New Roman" w:hAnsi="Times New Roman" w:cs="Times New Roman"/>
          <w:b/>
          <w:iCs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14:paraId="2B9ED5CC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а) Планируемые результаты обучения и оценочные средства для проведения промежуточной аттестации:</w:t>
      </w:r>
    </w:p>
    <w:p w14:paraId="077CB81F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9"/>
        <w:gridCol w:w="4075"/>
        <w:gridCol w:w="8501"/>
      </w:tblGrid>
      <w:tr w:rsidR="008C60BD" w:rsidRPr="008C60BD" w14:paraId="20E38582" w14:textId="77777777" w:rsidTr="008C60BD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6B03BE7" w14:textId="77777777" w:rsidR="008C60BD" w:rsidRPr="008C60BD" w:rsidRDefault="008C60BD" w:rsidP="008C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0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Структурный элемент </w:t>
            </w:r>
            <w:r w:rsidRPr="008C60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1F6E110" w14:textId="77777777" w:rsidR="008C60BD" w:rsidRPr="008C60BD" w:rsidRDefault="008C60BD" w:rsidP="008C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0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724FBFA" w14:textId="77777777" w:rsidR="008C60BD" w:rsidRPr="008C60BD" w:rsidRDefault="008C60BD" w:rsidP="008C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0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Оценочные средства</w:t>
            </w:r>
          </w:p>
        </w:tc>
      </w:tr>
      <w:tr w:rsidR="008C60BD" w:rsidRPr="008C60BD" w14:paraId="433ED109" w14:textId="77777777" w:rsidTr="008C60B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3857DFA" w14:textId="77777777" w:rsidR="008C60BD" w:rsidRPr="008C60BD" w:rsidRDefault="00C80B36" w:rsidP="00C80B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</w:t>
            </w:r>
            <w:r w:rsidR="008C60BD" w:rsidRPr="008C60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ПК –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  <w:r w:rsidR="008C60BD" w:rsidRPr="005A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</w:t>
            </w:r>
            <w:r w:rsidR="005A3975" w:rsidRPr="005A39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способностью к участию в организации управленческих процессов в органах государственной власти и местного самоуправления, общественных, профессиональных, творческих и религиозных организациях, коммерческих организациях, СМИ</w:t>
            </w:r>
            <w:r w:rsidR="005502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</w:tr>
      <w:tr w:rsidR="008C60BD" w:rsidRPr="008C60BD" w14:paraId="7CDD016C" w14:textId="77777777" w:rsidTr="008C60BD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BE631B7" w14:textId="77777777" w:rsidR="008C60BD" w:rsidRPr="008C60BD" w:rsidRDefault="008C60BD" w:rsidP="008C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8C60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5D872C0" w14:textId="77777777" w:rsidR="00241FCE" w:rsidRPr="00241FCE" w:rsidRDefault="00241FCE" w:rsidP="00241FCE">
            <w:pPr>
              <w:widowControl w:val="0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241FCE">
              <w:rPr>
                <w:rFonts w:ascii="Times New Roman" w:eastAsia="Calibri" w:hAnsi="Times New Roman" w:cs="Times New Roman"/>
                <w:iCs/>
              </w:rPr>
              <w:t>основные понятия, профессиональную терминологию в области политического консалтинга</w:t>
            </w:r>
          </w:p>
          <w:p w14:paraId="4B4A7599" w14:textId="77777777" w:rsidR="00241FCE" w:rsidRPr="00241FCE" w:rsidRDefault="00241FCE" w:rsidP="00241FCE">
            <w:pPr>
              <w:widowControl w:val="0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241FCE">
              <w:rPr>
                <w:rFonts w:ascii="Times New Roman" w:eastAsia="Times New Roman" w:hAnsi="Times New Roman" w:cs="Times New Roman"/>
                <w:iCs/>
                <w:lang w:eastAsia="ru-RU"/>
              </w:rPr>
              <w:t>конъюнктуру федерального и регионального рынка консалтинговых услуг в политической сфере</w:t>
            </w:r>
          </w:p>
          <w:p w14:paraId="5FFB54B5" w14:textId="77777777" w:rsidR="00241FCE" w:rsidRPr="00241FCE" w:rsidRDefault="00241FCE" w:rsidP="00241FCE">
            <w:pPr>
              <w:widowControl w:val="0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241FCE">
              <w:rPr>
                <w:rFonts w:ascii="Times New Roman" w:eastAsia="Times New Roman" w:hAnsi="Times New Roman" w:cs="Times New Roman"/>
                <w:iCs/>
                <w:lang w:eastAsia="ru-RU"/>
              </w:rPr>
              <w:t>теории и методы научного анализа</w:t>
            </w:r>
          </w:p>
          <w:p w14:paraId="38E35BCC" w14:textId="65A75882" w:rsidR="008C60BD" w:rsidRPr="00241FCE" w:rsidRDefault="00241FCE" w:rsidP="00241FCE">
            <w:pPr>
              <w:widowControl w:val="0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</w:pPr>
            <w:r w:rsidRPr="00241FCE">
              <w:rPr>
                <w:rFonts w:ascii="Times New Roman" w:eastAsia="Calibri" w:hAnsi="Times New Roman" w:cs="Times New Roman"/>
              </w:rPr>
              <w:t>типологии и сущностные характеристики политических процессов и явлений современной жизни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5457D46" w14:textId="77777777" w:rsidR="008C60BD" w:rsidRPr="000C4E3B" w:rsidRDefault="008C60BD" w:rsidP="000C4E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kern w:val="24"/>
                <w:sz w:val="24"/>
                <w:szCs w:val="24"/>
                <w:lang w:eastAsia="ru-RU"/>
              </w:rPr>
            </w:pPr>
            <w:r w:rsidRPr="000C4E3B">
              <w:rPr>
                <w:rFonts w:ascii="Times New Roman" w:eastAsia="Calibri" w:hAnsi="Times New Roman" w:cs="Times New Roman"/>
                <w:b/>
                <w:bCs/>
                <w:i/>
                <w:iCs/>
                <w:kern w:val="24"/>
                <w:sz w:val="24"/>
                <w:szCs w:val="24"/>
                <w:lang w:eastAsia="ru-RU"/>
              </w:rPr>
              <w:t>Теоретические вопросы:</w:t>
            </w:r>
          </w:p>
          <w:p w14:paraId="55E3A9F0" w14:textId="77777777" w:rsidR="00D06971" w:rsidRPr="00D06971" w:rsidRDefault="00D06971" w:rsidP="005829B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В каких формах с древности и до нашего времени осуществлялось накопление знаний и практическое применение политического консультирования?</w:t>
            </w:r>
          </w:p>
          <w:p w14:paraId="19FB4F48" w14:textId="77777777" w:rsidR="00D06971" w:rsidRPr="00D06971" w:rsidRDefault="00D06971" w:rsidP="005829B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Когда начал складываться политический консалтинг как отдельная область консультационных услуг и системы политических знаний?</w:t>
            </w:r>
          </w:p>
          <w:p w14:paraId="591D30A1" w14:textId="77777777" w:rsidR="00D06971" w:rsidRPr="00D06971" w:rsidRDefault="00D06971" w:rsidP="005829B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Назовите основные модели политического консалтинга.</w:t>
            </w:r>
          </w:p>
          <w:p w14:paraId="4FDF8886" w14:textId="77777777" w:rsidR="00D06971" w:rsidRPr="00D06971" w:rsidRDefault="00D06971" w:rsidP="005829B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Изложите сущность социологии политики.</w:t>
            </w:r>
          </w:p>
          <w:p w14:paraId="4D855612" w14:textId="77777777" w:rsidR="00D06971" w:rsidRPr="00D06971" w:rsidRDefault="00D06971" w:rsidP="005829B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Перечислите методы сбора данных в изучении политических структур, процессов и отношений.</w:t>
            </w:r>
          </w:p>
          <w:p w14:paraId="0F43BEC4" w14:textId="77777777" w:rsidR="00D06971" w:rsidRPr="00D06971" w:rsidRDefault="00D06971" w:rsidP="005829B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Какими методами можно изучать политическую систему общества?</w:t>
            </w:r>
          </w:p>
          <w:p w14:paraId="34FA30F5" w14:textId="77777777" w:rsidR="00D06971" w:rsidRPr="00D06971" w:rsidRDefault="00D06971" w:rsidP="005829B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Изложите сущность политического консалтинга в системе анализа политической системы и изучения политических отношений в обществе.</w:t>
            </w:r>
          </w:p>
          <w:p w14:paraId="7D34F2FA" w14:textId="77777777" w:rsidR="00D06971" w:rsidRPr="00D06971" w:rsidRDefault="00D06971" w:rsidP="005829B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Как осуществляется социальное прогнозирование с помощью системы политического консалтинга?</w:t>
            </w:r>
          </w:p>
          <w:p w14:paraId="735A6810" w14:textId="77777777" w:rsidR="00D06971" w:rsidRDefault="00D06971" w:rsidP="005829B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Какие принципы положены в основу управления политическими процессами посредством политического консультирования?</w:t>
            </w:r>
          </w:p>
          <w:p w14:paraId="6E5728C4" w14:textId="77777777" w:rsidR="00D06971" w:rsidRPr="00D06971" w:rsidRDefault="00D06971" w:rsidP="005829B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Назовите основные инструменты диагностики политической ситуации и состояния политической напряженности.</w:t>
            </w:r>
          </w:p>
          <w:p w14:paraId="20C3EA41" w14:textId="77777777" w:rsidR="00D06971" w:rsidRPr="00D06971" w:rsidRDefault="00D06971" w:rsidP="005829B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Дайте определение социологии политического конфликта.</w:t>
            </w:r>
          </w:p>
          <w:p w14:paraId="16FE8D9E" w14:textId="77777777" w:rsidR="00D06971" w:rsidRPr="00D06971" w:rsidRDefault="00D06971" w:rsidP="005829B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Какое место занимает политический аудит в системе диагностики политических процессов и конфликтов?</w:t>
            </w:r>
          </w:p>
          <w:p w14:paraId="3E8B9D3F" w14:textId="77777777" w:rsidR="00D06971" w:rsidRPr="00D06971" w:rsidRDefault="00D06971" w:rsidP="005829B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Назовите основные информационные технологии, используемые в качестве механизма регулирования политических конфликтов.</w:t>
            </w:r>
          </w:p>
          <w:p w14:paraId="0D1C523B" w14:textId="77777777" w:rsidR="00D06971" w:rsidRPr="00D06971" w:rsidRDefault="00D06971" w:rsidP="005829B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Раскройте основное содержание методики проведения мониторинга соци</w:t>
            </w:r>
            <w:r w:rsidRPr="00D0697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lastRenderedPageBreak/>
              <w:t>ально-политических процессов.</w:t>
            </w:r>
          </w:p>
          <w:p w14:paraId="128B5AD5" w14:textId="77777777" w:rsidR="00D06971" w:rsidRPr="00D06971" w:rsidRDefault="00D06971" w:rsidP="005829B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Определите функции политического консалтинга в системе планирования, прогнозирования политических процессов и принятия управленческих решений.</w:t>
            </w:r>
          </w:p>
          <w:p w14:paraId="0728561A" w14:textId="77777777" w:rsidR="00D06971" w:rsidRPr="00D06971" w:rsidRDefault="00D06971" w:rsidP="005829B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К чему сводится управленческое консультирование в сфере оптимизации структуры политической организации и социально-политического моделирования?</w:t>
            </w:r>
          </w:p>
          <w:p w14:paraId="317BEA2E" w14:textId="77777777" w:rsidR="00D06971" w:rsidRPr="00D06971" w:rsidRDefault="00D06971" w:rsidP="005829B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Что включают в себя консультационные услуги по формированию и поддержанию имиджа политической структуры и лидера?</w:t>
            </w:r>
          </w:p>
          <w:p w14:paraId="79D3AC2B" w14:textId="77777777" w:rsidR="00D06971" w:rsidRDefault="00D06971" w:rsidP="005829B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Составьте примерный план политической кампании или отдельной PR-акции.</w:t>
            </w:r>
          </w:p>
          <w:p w14:paraId="4880D612" w14:textId="77777777" w:rsidR="005A3975" w:rsidRPr="00D06971" w:rsidRDefault="00D06971" w:rsidP="005829B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Сделайте уникальное политическое предложение, которое может вызвать замешательство у ваших политических оппонентов.</w:t>
            </w:r>
          </w:p>
          <w:p w14:paraId="11A15279" w14:textId="77777777" w:rsidR="00D06971" w:rsidRPr="00D06971" w:rsidRDefault="00D06971" w:rsidP="005829B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Перечислите приемы и методы убеждающего психологического воздействия на людей в процессе политического общения.</w:t>
            </w:r>
          </w:p>
          <w:p w14:paraId="74E5AEF1" w14:textId="77777777" w:rsidR="00D06971" w:rsidRPr="00D06971" w:rsidRDefault="00D06971" w:rsidP="005829B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Что общего и в чем различие применения политического консалтинга в системе общественных связей и в системе информационно-коммуникационных процессов?</w:t>
            </w:r>
          </w:p>
          <w:p w14:paraId="2A753C3A" w14:textId="77777777" w:rsidR="00D06971" w:rsidRPr="00D06971" w:rsidRDefault="00D06971" w:rsidP="005829B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Составьте краткий медиаплан политической рекламы: распределите рекламный бюджет вашей организации в различных средствах массовой информации и рекламы.</w:t>
            </w:r>
          </w:p>
          <w:p w14:paraId="6E944D77" w14:textId="77777777" w:rsidR="00D06971" w:rsidRPr="00D06971" w:rsidRDefault="00D06971" w:rsidP="005829B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Вы в роли политического менеджера: спланируйте переговорный процесс по разрешению какого-либо политического конфликта и "проиграйте" конкретные ситуации с помощью преподавателя на практическом занятии.</w:t>
            </w:r>
          </w:p>
          <w:p w14:paraId="4A6CCA9C" w14:textId="77777777" w:rsidR="00D06971" w:rsidRPr="00D06971" w:rsidRDefault="00D06971" w:rsidP="005829B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Как воздействует политическая реклама на политическое сознание и электоральные предпочтения аудитории?</w:t>
            </w:r>
          </w:p>
          <w:p w14:paraId="4AA5B097" w14:textId="77777777" w:rsidR="00D06971" w:rsidRPr="00D06971" w:rsidRDefault="00D06971" w:rsidP="005829B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Составьте рабочий план избирательной кампании мэра города.</w:t>
            </w:r>
          </w:p>
          <w:p w14:paraId="51747C9A" w14:textId="77777777" w:rsidR="008C60BD" w:rsidRPr="00D06971" w:rsidRDefault="00D06971" w:rsidP="005829B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Составьте социологический инструментарий для изучения механизмов формирования общественного мнения в конкретной политической сфере.</w:t>
            </w:r>
          </w:p>
        </w:tc>
      </w:tr>
      <w:tr w:rsidR="008C60BD" w:rsidRPr="008C60BD" w14:paraId="76658730" w14:textId="77777777" w:rsidTr="008C60BD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58C9880" w14:textId="77777777" w:rsidR="008C60BD" w:rsidRPr="008C60BD" w:rsidRDefault="008C60BD" w:rsidP="008C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8C60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9F05F13" w14:textId="77777777" w:rsidR="00241FCE" w:rsidRPr="00241FCE" w:rsidRDefault="00241FCE" w:rsidP="00241FCE">
            <w:pPr>
              <w:widowControl w:val="0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241FCE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анализировать значимые политические </w:t>
            </w:r>
            <w:r w:rsidRPr="00241FCE">
              <w:rPr>
                <w:rFonts w:ascii="Times New Roman" w:eastAsia="Times New Roman" w:hAnsi="Times New Roman" w:cs="Times New Roman"/>
                <w:iCs/>
                <w:lang w:eastAsia="ru-RU"/>
              </w:rPr>
              <w:lastRenderedPageBreak/>
              <w:t>процессы и события, а также процесс развития государства и общества, применяя элементарные и основные научные подходы</w:t>
            </w:r>
          </w:p>
          <w:p w14:paraId="057C2E41" w14:textId="77777777" w:rsidR="00241FCE" w:rsidRPr="00241FCE" w:rsidRDefault="00241FCE" w:rsidP="00241FCE">
            <w:pPr>
              <w:widowControl w:val="0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241FCE">
              <w:rPr>
                <w:rFonts w:ascii="Times New Roman" w:eastAsia="Times New Roman" w:hAnsi="Times New Roman" w:cs="Times New Roman"/>
                <w:iCs/>
                <w:lang w:eastAsia="ru-RU"/>
              </w:rPr>
              <w:t>осуществлять сегментирование рынка политических услуг;</w:t>
            </w:r>
          </w:p>
          <w:p w14:paraId="06B61936" w14:textId="080718A2" w:rsidR="008C60BD" w:rsidRPr="008C60BD" w:rsidRDefault="00241FCE" w:rsidP="00241FCE">
            <w:pPr>
              <w:widowControl w:val="0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1FCE">
              <w:rPr>
                <w:rFonts w:ascii="Times New Roman" w:eastAsia="Times New Roman" w:hAnsi="Times New Roman" w:cs="Times New Roman"/>
                <w:iCs/>
                <w:lang w:eastAsia="ru-RU"/>
              </w:rPr>
              <w:t>применять механизмы минимизации политических конфликтов в процессе взаимодействия с акторами политического рынка.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2F1EA70" w14:textId="77777777" w:rsidR="00D06971" w:rsidRPr="000C4E3B" w:rsidRDefault="00D06971" w:rsidP="00D069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kern w:val="24"/>
                <w:sz w:val="24"/>
                <w:szCs w:val="24"/>
                <w:lang w:eastAsia="ru-RU"/>
              </w:rPr>
            </w:pPr>
            <w:r w:rsidRPr="000C4E3B">
              <w:rPr>
                <w:rFonts w:ascii="Times New Roman" w:eastAsia="Calibri" w:hAnsi="Times New Roman" w:cs="Times New Roman"/>
                <w:b/>
                <w:bCs/>
                <w:i/>
                <w:iCs/>
                <w:kern w:val="24"/>
                <w:sz w:val="24"/>
                <w:szCs w:val="24"/>
                <w:lang w:eastAsia="ru-RU"/>
              </w:rPr>
              <w:lastRenderedPageBreak/>
              <w:t>Темы рефератов</w:t>
            </w:r>
          </w:p>
          <w:p w14:paraId="65BB788B" w14:textId="2199B2E9" w:rsidR="00D06971" w:rsidRPr="005829B6" w:rsidRDefault="00D06971" w:rsidP="005829B6">
            <w:pPr>
              <w:pStyle w:val="af7"/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kern w:val="24"/>
                <w:szCs w:val="24"/>
                <w:lang w:val="ru-RU" w:eastAsia="ru-RU"/>
              </w:rPr>
            </w:pPr>
            <w:r w:rsidRPr="005829B6">
              <w:rPr>
                <w:kern w:val="24"/>
                <w:szCs w:val="24"/>
                <w:lang w:val="ru-RU" w:eastAsia="ru-RU"/>
              </w:rPr>
              <w:lastRenderedPageBreak/>
              <w:t>Теоретические и практические методы политического консалтинга в системе</w:t>
            </w:r>
          </w:p>
          <w:p w14:paraId="640C4CA1" w14:textId="77777777" w:rsidR="00D06971" w:rsidRPr="005829B6" w:rsidRDefault="00D06971" w:rsidP="005829B6">
            <w:pPr>
              <w:pStyle w:val="af7"/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kern w:val="24"/>
                <w:szCs w:val="24"/>
                <w:lang w:eastAsia="ru-RU"/>
              </w:rPr>
            </w:pPr>
            <w:r w:rsidRPr="005829B6">
              <w:rPr>
                <w:kern w:val="24"/>
                <w:szCs w:val="24"/>
                <w:lang w:eastAsia="ru-RU"/>
              </w:rPr>
              <w:t xml:space="preserve">политических </w:t>
            </w:r>
            <w:proofErr w:type="spellStart"/>
            <w:r w:rsidRPr="005829B6">
              <w:rPr>
                <w:kern w:val="24"/>
                <w:szCs w:val="24"/>
                <w:lang w:eastAsia="ru-RU"/>
              </w:rPr>
              <w:t>общественных</w:t>
            </w:r>
            <w:proofErr w:type="spellEnd"/>
            <w:r w:rsidRPr="005829B6">
              <w:rPr>
                <w:kern w:val="24"/>
                <w:szCs w:val="24"/>
                <w:lang w:eastAsia="ru-RU"/>
              </w:rPr>
              <w:t xml:space="preserve"> </w:t>
            </w:r>
            <w:proofErr w:type="spellStart"/>
            <w:r w:rsidRPr="005829B6">
              <w:rPr>
                <w:kern w:val="24"/>
                <w:szCs w:val="24"/>
                <w:lang w:eastAsia="ru-RU"/>
              </w:rPr>
              <w:t>отношений</w:t>
            </w:r>
            <w:proofErr w:type="spellEnd"/>
            <w:r w:rsidRPr="005829B6">
              <w:rPr>
                <w:kern w:val="24"/>
                <w:szCs w:val="24"/>
                <w:lang w:eastAsia="ru-RU"/>
              </w:rPr>
              <w:t>.</w:t>
            </w:r>
          </w:p>
          <w:p w14:paraId="46E4980D" w14:textId="5453D701" w:rsidR="00D06971" w:rsidRPr="005829B6" w:rsidRDefault="00D06971" w:rsidP="005829B6">
            <w:pPr>
              <w:pStyle w:val="af7"/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kern w:val="24"/>
                <w:szCs w:val="24"/>
                <w:lang w:eastAsia="ru-RU"/>
              </w:rPr>
            </w:pPr>
            <w:proofErr w:type="spellStart"/>
            <w:r w:rsidRPr="005829B6">
              <w:rPr>
                <w:kern w:val="24"/>
                <w:szCs w:val="24"/>
                <w:lang w:eastAsia="ru-RU"/>
              </w:rPr>
              <w:t>Зарубежный</w:t>
            </w:r>
            <w:proofErr w:type="spellEnd"/>
            <w:r w:rsidRPr="005829B6">
              <w:rPr>
                <w:kern w:val="24"/>
                <w:szCs w:val="24"/>
                <w:lang w:eastAsia="ru-RU"/>
              </w:rPr>
              <w:t xml:space="preserve"> </w:t>
            </w:r>
            <w:proofErr w:type="spellStart"/>
            <w:r w:rsidRPr="005829B6">
              <w:rPr>
                <w:kern w:val="24"/>
                <w:szCs w:val="24"/>
                <w:lang w:eastAsia="ru-RU"/>
              </w:rPr>
              <w:t>опыт</w:t>
            </w:r>
            <w:proofErr w:type="spellEnd"/>
            <w:r w:rsidRPr="005829B6">
              <w:rPr>
                <w:kern w:val="24"/>
                <w:szCs w:val="24"/>
                <w:lang w:eastAsia="ru-RU"/>
              </w:rPr>
              <w:t xml:space="preserve"> </w:t>
            </w:r>
            <w:proofErr w:type="spellStart"/>
            <w:r w:rsidRPr="005829B6">
              <w:rPr>
                <w:kern w:val="24"/>
                <w:szCs w:val="24"/>
                <w:lang w:eastAsia="ru-RU"/>
              </w:rPr>
              <w:t>политического</w:t>
            </w:r>
            <w:proofErr w:type="spellEnd"/>
            <w:r w:rsidRPr="005829B6">
              <w:rPr>
                <w:kern w:val="24"/>
                <w:szCs w:val="24"/>
                <w:lang w:eastAsia="ru-RU"/>
              </w:rPr>
              <w:t xml:space="preserve"> </w:t>
            </w:r>
            <w:proofErr w:type="spellStart"/>
            <w:r w:rsidRPr="005829B6">
              <w:rPr>
                <w:kern w:val="24"/>
                <w:szCs w:val="24"/>
                <w:lang w:eastAsia="ru-RU"/>
              </w:rPr>
              <w:t>консалтинга</w:t>
            </w:r>
            <w:proofErr w:type="spellEnd"/>
            <w:r w:rsidRPr="005829B6">
              <w:rPr>
                <w:kern w:val="24"/>
                <w:szCs w:val="24"/>
                <w:lang w:eastAsia="ru-RU"/>
              </w:rPr>
              <w:t>.</w:t>
            </w:r>
          </w:p>
          <w:p w14:paraId="4AAA0336" w14:textId="7C6004AD" w:rsidR="00D06971" w:rsidRPr="005829B6" w:rsidRDefault="00D06971" w:rsidP="005829B6">
            <w:pPr>
              <w:pStyle w:val="af7"/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kern w:val="24"/>
                <w:szCs w:val="24"/>
                <w:lang w:val="ru-RU" w:eastAsia="ru-RU"/>
              </w:rPr>
            </w:pPr>
            <w:r w:rsidRPr="005829B6">
              <w:rPr>
                <w:kern w:val="24"/>
                <w:szCs w:val="24"/>
                <w:lang w:val="ru-RU" w:eastAsia="ru-RU"/>
              </w:rPr>
              <w:t>Моделирование, структура и приоритеты выборных кампаний.</w:t>
            </w:r>
          </w:p>
          <w:p w14:paraId="774A1C4F" w14:textId="20E856F6" w:rsidR="00D06971" w:rsidRPr="005829B6" w:rsidRDefault="00D06971" w:rsidP="005829B6">
            <w:pPr>
              <w:pStyle w:val="af7"/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kern w:val="24"/>
                <w:szCs w:val="24"/>
                <w:lang w:eastAsia="ru-RU"/>
              </w:rPr>
            </w:pPr>
            <w:proofErr w:type="spellStart"/>
            <w:r w:rsidRPr="005829B6">
              <w:rPr>
                <w:kern w:val="24"/>
                <w:szCs w:val="24"/>
                <w:lang w:eastAsia="ru-RU"/>
              </w:rPr>
              <w:t>Российские</w:t>
            </w:r>
            <w:proofErr w:type="spellEnd"/>
            <w:r w:rsidRPr="005829B6">
              <w:rPr>
                <w:kern w:val="24"/>
                <w:szCs w:val="24"/>
                <w:lang w:eastAsia="ru-RU"/>
              </w:rPr>
              <w:t xml:space="preserve"> особенности </w:t>
            </w:r>
            <w:proofErr w:type="spellStart"/>
            <w:r w:rsidRPr="005829B6">
              <w:rPr>
                <w:kern w:val="24"/>
                <w:szCs w:val="24"/>
                <w:lang w:eastAsia="ru-RU"/>
              </w:rPr>
              <w:t>фондрайзинга</w:t>
            </w:r>
            <w:proofErr w:type="spellEnd"/>
            <w:r w:rsidRPr="005829B6">
              <w:rPr>
                <w:kern w:val="24"/>
                <w:szCs w:val="24"/>
                <w:lang w:eastAsia="ru-RU"/>
              </w:rPr>
              <w:t>.</w:t>
            </w:r>
          </w:p>
          <w:p w14:paraId="712CFFE7" w14:textId="271AC6B9" w:rsidR="00D06971" w:rsidRPr="005829B6" w:rsidRDefault="00D06971" w:rsidP="005829B6">
            <w:pPr>
              <w:pStyle w:val="af7"/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kern w:val="24"/>
                <w:szCs w:val="24"/>
                <w:lang w:val="ru-RU" w:eastAsia="ru-RU"/>
              </w:rPr>
            </w:pPr>
            <w:r w:rsidRPr="005829B6">
              <w:rPr>
                <w:kern w:val="24"/>
                <w:szCs w:val="24"/>
                <w:lang w:val="ru-RU" w:eastAsia="ru-RU"/>
              </w:rPr>
              <w:t>Основные тенденции развития социально-политических процессов</w:t>
            </w:r>
          </w:p>
          <w:p w14:paraId="66622ED6" w14:textId="77777777" w:rsidR="00D06971" w:rsidRPr="005829B6" w:rsidRDefault="00D06971" w:rsidP="005829B6">
            <w:pPr>
              <w:pStyle w:val="af7"/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kern w:val="24"/>
                <w:szCs w:val="24"/>
                <w:lang w:eastAsia="ru-RU"/>
              </w:rPr>
            </w:pPr>
            <w:r w:rsidRPr="005829B6">
              <w:rPr>
                <w:kern w:val="24"/>
                <w:szCs w:val="24"/>
                <w:lang w:eastAsia="ru-RU"/>
              </w:rPr>
              <w:t>(</w:t>
            </w:r>
            <w:proofErr w:type="spellStart"/>
            <w:r w:rsidRPr="005829B6">
              <w:rPr>
                <w:kern w:val="24"/>
                <w:szCs w:val="24"/>
                <w:lang w:eastAsia="ru-RU"/>
              </w:rPr>
              <w:t>направление</w:t>
            </w:r>
            <w:proofErr w:type="spellEnd"/>
            <w:r w:rsidRPr="005829B6">
              <w:rPr>
                <w:kern w:val="24"/>
                <w:szCs w:val="24"/>
                <w:lang w:eastAsia="ru-RU"/>
              </w:rPr>
              <w:t xml:space="preserve">, </w:t>
            </w:r>
            <w:proofErr w:type="spellStart"/>
            <w:r w:rsidRPr="005829B6">
              <w:rPr>
                <w:kern w:val="24"/>
                <w:szCs w:val="24"/>
                <w:lang w:eastAsia="ru-RU"/>
              </w:rPr>
              <w:t>скорость</w:t>
            </w:r>
            <w:proofErr w:type="spellEnd"/>
            <w:r w:rsidRPr="005829B6">
              <w:rPr>
                <w:kern w:val="24"/>
                <w:szCs w:val="24"/>
                <w:lang w:eastAsia="ru-RU"/>
              </w:rPr>
              <w:t xml:space="preserve"> и </w:t>
            </w:r>
            <w:proofErr w:type="spellStart"/>
            <w:r w:rsidRPr="005829B6">
              <w:rPr>
                <w:kern w:val="24"/>
                <w:szCs w:val="24"/>
                <w:lang w:eastAsia="ru-RU"/>
              </w:rPr>
              <w:t>причины</w:t>
            </w:r>
            <w:proofErr w:type="spellEnd"/>
            <w:r w:rsidRPr="005829B6">
              <w:rPr>
                <w:kern w:val="24"/>
                <w:szCs w:val="24"/>
                <w:lang w:eastAsia="ru-RU"/>
              </w:rPr>
              <w:t>), оценка возможности управления этими</w:t>
            </w:r>
          </w:p>
          <w:p w14:paraId="5FABB390" w14:textId="77777777" w:rsidR="00D06971" w:rsidRPr="005829B6" w:rsidRDefault="00D06971" w:rsidP="005829B6">
            <w:pPr>
              <w:pStyle w:val="af7"/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kern w:val="24"/>
                <w:szCs w:val="24"/>
                <w:lang w:eastAsia="ru-RU"/>
              </w:rPr>
            </w:pPr>
            <w:r w:rsidRPr="005829B6">
              <w:rPr>
                <w:kern w:val="24"/>
                <w:szCs w:val="24"/>
                <w:lang w:eastAsia="ru-RU"/>
              </w:rPr>
              <w:t>процессами в выбранном регионе.</w:t>
            </w:r>
          </w:p>
          <w:p w14:paraId="591483C3" w14:textId="4829037D" w:rsidR="00D06971" w:rsidRPr="005829B6" w:rsidRDefault="00D06971" w:rsidP="005829B6">
            <w:pPr>
              <w:pStyle w:val="af7"/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kern w:val="24"/>
                <w:szCs w:val="24"/>
                <w:lang w:eastAsia="ru-RU"/>
              </w:rPr>
            </w:pPr>
            <w:r w:rsidRPr="005829B6">
              <w:rPr>
                <w:kern w:val="24"/>
                <w:szCs w:val="24"/>
                <w:lang w:val="ru-RU" w:eastAsia="ru-RU"/>
              </w:rPr>
              <w:t xml:space="preserve">Анализ выборной истории выбранного региона (Челябинск, Владивосток, Красноярск, Магнитогорск, Екатеринбург, Нижний Новгород, Карелия, Санкт-Петербург, Москва). </w:t>
            </w:r>
            <w:proofErr w:type="spellStart"/>
            <w:r w:rsidRPr="005829B6">
              <w:rPr>
                <w:kern w:val="24"/>
                <w:szCs w:val="24"/>
                <w:lang w:eastAsia="ru-RU"/>
              </w:rPr>
              <w:t>Прогнозирование</w:t>
            </w:r>
            <w:proofErr w:type="spellEnd"/>
            <w:r w:rsidRPr="005829B6">
              <w:rPr>
                <w:kern w:val="24"/>
                <w:szCs w:val="24"/>
                <w:lang w:eastAsia="ru-RU"/>
              </w:rPr>
              <w:t xml:space="preserve"> </w:t>
            </w:r>
            <w:proofErr w:type="spellStart"/>
            <w:r w:rsidRPr="005829B6">
              <w:rPr>
                <w:kern w:val="24"/>
                <w:szCs w:val="24"/>
                <w:lang w:eastAsia="ru-RU"/>
              </w:rPr>
              <w:t>основных</w:t>
            </w:r>
            <w:proofErr w:type="spellEnd"/>
            <w:r w:rsidRPr="005829B6">
              <w:rPr>
                <w:kern w:val="24"/>
                <w:szCs w:val="24"/>
                <w:lang w:eastAsia="ru-RU"/>
              </w:rPr>
              <w:t xml:space="preserve"> </w:t>
            </w:r>
            <w:proofErr w:type="spellStart"/>
            <w:r w:rsidRPr="005829B6">
              <w:rPr>
                <w:kern w:val="24"/>
                <w:szCs w:val="24"/>
                <w:lang w:eastAsia="ru-RU"/>
              </w:rPr>
              <w:t>линий</w:t>
            </w:r>
            <w:proofErr w:type="spellEnd"/>
            <w:r w:rsidRPr="005829B6">
              <w:rPr>
                <w:kern w:val="24"/>
                <w:szCs w:val="24"/>
                <w:lang w:eastAsia="ru-RU"/>
              </w:rPr>
              <w:t xml:space="preserve"> </w:t>
            </w:r>
            <w:proofErr w:type="spellStart"/>
            <w:r w:rsidRPr="005829B6">
              <w:rPr>
                <w:kern w:val="24"/>
                <w:szCs w:val="24"/>
                <w:lang w:eastAsia="ru-RU"/>
              </w:rPr>
              <w:t>поведения</w:t>
            </w:r>
            <w:proofErr w:type="spellEnd"/>
            <w:r w:rsidRPr="005829B6">
              <w:rPr>
                <w:kern w:val="24"/>
                <w:szCs w:val="24"/>
                <w:lang w:eastAsia="ru-RU"/>
              </w:rPr>
              <w:t xml:space="preserve"> избирателей.</w:t>
            </w:r>
          </w:p>
          <w:p w14:paraId="030FB1A0" w14:textId="12178EE7" w:rsidR="00D06971" w:rsidRPr="005829B6" w:rsidRDefault="00D06971" w:rsidP="005829B6">
            <w:pPr>
              <w:pStyle w:val="af7"/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kern w:val="24"/>
                <w:szCs w:val="24"/>
                <w:lang w:val="ru-RU" w:eastAsia="ru-RU"/>
              </w:rPr>
            </w:pPr>
            <w:r w:rsidRPr="005829B6">
              <w:rPr>
                <w:kern w:val="24"/>
                <w:szCs w:val="24"/>
                <w:lang w:val="ru-RU" w:eastAsia="ru-RU"/>
              </w:rPr>
              <w:t>Построение тактики ведения выборной борьбы.</w:t>
            </w:r>
          </w:p>
          <w:p w14:paraId="0C1DFC2D" w14:textId="0AD83C55" w:rsidR="00D06971" w:rsidRPr="005829B6" w:rsidRDefault="00D06971" w:rsidP="005829B6">
            <w:pPr>
              <w:pStyle w:val="af7"/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kern w:val="24"/>
                <w:szCs w:val="24"/>
                <w:lang w:val="ru-RU" w:eastAsia="ru-RU"/>
              </w:rPr>
            </w:pPr>
            <w:r w:rsidRPr="005829B6">
              <w:rPr>
                <w:kern w:val="24"/>
                <w:szCs w:val="24"/>
                <w:lang w:val="ru-RU" w:eastAsia="ru-RU"/>
              </w:rPr>
              <w:t>Стратегическое планирование в сфере политического консалтинга.</w:t>
            </w:r>
          </w:p>
          <w:p w14:paraId="756014E7" w14:textId="672EC0CF" w:rsidR="00D06971" w:rsidRPr="005829B6" w:rsidRDefault="00D06971" w:rsidP="005829B6">
            <w:pPr>
              <w:pStyle w:val="af7"/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kern w:val="24"/>
                <w:szCs w:val="24"/>
                <w:lang w:val="ru-RU" w:eastAsia="ru-RU"/>
              </w:rPr>
            </w:pPr>
            <w:r w:rsidRPr="005829B6">
              <w:rPr>
                <w:kern w:val="24"/>
                <w:szCs w:val="24"/>
                <w:lang w:val="ru-RU" w:eastAsia="ru-RU"/>
              </w:rPr>
              <w:t>Типология, функции и механизмы предвыборной агитации.</w:t>
            </w:r>
          </w:p>
          <w:p w14:paraId="020EC87D" w14:textId="77777777" w:rsidR="00D06971" w:rsidRPr="005829B6" w:rsidRDefault="00D06971" w:rsidP="005829B6">
            <w:pPr>
              <w:pStyle w:val="af7"/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kern w:val="24"/>
                <w:szCs w:val="24"/>
                <w:lang w:eastAsia="ru-RU"/>
              </w:rPr>
            </w:pPr>
            <w:r w:rsidRPr="005829B6">
              <w:rPr>
                <w:kern w:val="24"/>
                <w:szCs w:val="24"/>
                <w:lang w:eastAsia="ru-RU"/>
              </w:rPr>
              <w:t xml:space="preserve">10.Сущность технологии </w:t>
            </w:r>
            <w:proofErr w:type="spellStart"/>
            <w:r w:rsidRPr="005829B6">
              <w:rPr>
                <w:kern w:val="24"/>
                <w:szCs w:val="24"/>
                <w:lang w:eastAsia="ru-RU"/>
              </w:rPr>
              <w:t>информационного</w:t>
            </w:r>
            <w:proofErr w:type="spellEnd"/>
            <w:r w:rsidRPr="005829B6">
              <w:rPr>
                <w:kern w:val="24"/>
                <w:szCs w:val="24"/>
                <w:lang w:eastAsia="ru-RU"/>
              </w:rPr>
              <w:t xml:space="preserve"> </w:t>
            </w:r>
            <w:proofErr w:type="spellStart"/>
            <w:r w:rsidRPr="005829B6">
              <w:rPr>
                <w:kern w:val="24"/>
                <w:szCs w:val="24"/>
                <w:lang w:eastAsia="ru-RU"/>
              </w:rPr>
              <w:t>присутствия</w:t>
            </w:r>
            <w:proofErr w:type="spellEnd"/>
            <w:r w:rsidRPr="005829B6">
              <w:rPr>
                <w:kern w:val="24"/>
                <w:szCs w:val="24"/>
                <w:lang w:eastAsia="ru-RU"/>
              </w:rPr>
              <w:t>.</w:t>
            </w:r>
          </w:p>
          <w:p w14:paraId="0C2E213B" w14:textId="77777777" w:rsidR="00D06971" w:rsidRPr="005829B6" w:rsidRDefault="00D06971" w:rsidP="005829B6">
            <w:pPr>
              <w:pStyle w:val="af7"/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kern w:val="24"/>
                <w:szCs w:val="24"/>
                <w:lang w:eastAsia="ru-RU"/>
              </w:rPr>
            </w:pPr>
            <w:r w:rsidRPr="005829B6">
              <w:rPr>
                <w:kern w:val="24"/>
                <w:szCs w:val="24"/>
                <w:lang w:eastAsia="ru-RU"/>
              </w:rPr>
              <w:t>11.Сущность и методология стратегических способов воздействия на выборную</w:t>
            </w:r>
          </w:p>
          <w:p w14:paraId="60BD824A" w14:textId="77777777" w:rsidR="00D06971" w:rsidRPr="005829B6" w:rsidRDefault="00D06971" w:rsidP="005829B6">
            <w:pPr>
              <w:pStyle w:val="af7"/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kern w:val="24"/>
                <w:szCs w:val="24"/>
                <w:lang w:eastAsia="ru-RU"/>
              </w:rPr>
            </w:pPr>
            <w:r w:rsidRPr="005829B6">
              <w:rPr>
                <w:kern w:val="24"/>
                <w:szCs w:val="24"/>
                <w:lang w:eastAsia="ru-RU"/>
              </w:rPr>
              <w:t>12.Сущность и методология тактических способов воздействия на выборную</w:t>
            </w:r>
          </w:p>
          <w:p w14:paraId="613C4802" w14:textId="77777777" w:rsidR="00D06971" w:rsidRPr="005829B6" w:rsidRDefault="00D06971" w:rsidP="005829B6">
            <w:pPr>
              <w:pStyle w:val="af7"/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kern w:val="24"/>
                <w:szCs w:val="24"/>
                <w:lang w:eastAsia="ru-RU"/>
              </w:rPr>
            </w:pPr>
            <w:r w:rsidRPr="005829B6">
              <w:rPr>
                <w:kern w:val="24"/>
                <w:szCs w:val="24"/>
                <w:lang w:eastAsia="ru-RU"/>
              </w:rPr>
              <w:t>ситуацию.</w:t>
            </w:r>
          </w:p>
          <w:p w14:paraId="60A35E4D" w14:textId="77777777" w:rsidR="008C60BD" w:rsidRPr="008C60BD" w:rsidRDefault="008C60BD" w:rsidP="00B63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</w:tr>
      <w:tr w:rsidR="00327A79" w:rsidRPr="008C60BD" w14:paraId="5224864E" w14:textId="77777777" w:rsidTr="008C60BD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00026C3" w14:textId="77777777" w:rsidR="00327A79" w:rsidRDefault="00327A79" w:rsidP="008C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5D7DCF0" w14:textId="1AECB6F6" w:rsidR="00241FCE" w:rsidRPr="00241FCE" w:rsidRDefault="00241FCE" w:rsidP="00241FCE">
            <w:pPr>
              <w:widowControl w:val="0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241FCE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алгоритмами изучения и прогнозирования возможных тенденций развития </w:t>
            </w:r>
            <w:r w:rsidR="000C4E3B" w:rsidRPr="00241FCE">
              <w:rPr>
                <w:rFonts w:ascii="Times New Roman" w:eastAsia="Times New Roman" w:hAnsi="Times New Roman" w:cs="Times New Roman"/>
                <w:iCs/>
                <w:lang w:eastAsia="ru-RU"/>
              </w:rPr>
              <w:t>политических</w:t>
            </w:r>
            <w:r w:rsidRPr="00241FCE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процессов в их взаимосвязи экономическими, социальными и культурными процессами и явлениями</w:t>
            </w:r>
          </w:p>
          <w:p w14:paraId="0543B2FD" w14:textId="5A666AE2" w:rsidR="00241FCE" w:rsidRPr="00241FCE" w:rsidRDefault="000C4E3B" w:rsidP="00241FCE">
            <w:pPr>
              <w:widowControl w:val="0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методиками сегментирования политического рынка</w:t>
            </w:r>
          </w:p>
          <w:p w14:paraId="1136588C" w14:textId="333A31A8" w:rsidR="00241FCE" w:rsidRPr="000C4E3B" w:rsidRDefault="00241FCE" w:rsidP="00241FCE">
            <w:pPr>
              <w:widowControl w:val="0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241FCE">
              <w:rPr>
                <w:rFonts w:ascii="Times New Roman" w:eastAsia="Times New Roman" w:hAnsi="Times New Roman" w:cs="Times New Roman"/>
                <w:iCs/>
                <w:lang w:eastAsia="ru-RU"/>
              </w:rPr>
              <w:t>технологи</w:t>
            </w:r>
            <w:r w:rsidR="000C4E3B">
              <w:rPr>
                <w:rFonts w:ascii="Times New Roman" w:eastAsia="Times New Roman" w:hAnsi="Times New Roman" w:cs="Times New Roman"/>
                <w:iCs/>
                <w:lang w:eastAsia="ru-RU"/>
              </w:rPr>
              <w:t>ями создания политического продукта</w:t>
            </w:r>
          </w:p>
          <w:p w14:paraId="2342750C" w14:textId="6CEFB505" w:rsidR="00327A79" w:rsidRDefault="00241FCE" w:rsidP="000C4E3B">
            <w:pPr>
              <w:widowControl w:val="0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lang w:eastAsia="ru-RU"/>
              </w:rPr>
            </w:pPr>
            <w:r w:rsidRPr="000C4E3B">
              <w:rPr>
                <w:rFonts w:ascii="Times New Roman" w:eastAsia="Times New Roman" w:hAnsi="Times New Roman" w:cs="Times New Roman"/>
                <w:iCs/>
                <w:lang w:eastAsia="ru-RU"/>
              </w:rPr>
              <w:t>технологиями выработки и реализации</w:t>
            </w:r>
            <w:r w:rsidRPr="00EE1585">
              <w:t xml:space="preserve"> </w:t>
            </w:r>
            <w:r w:rsidRPr="000C4E3B">
              <w:rPr>
                <w:rFonts w:ascii="Times New Roman" w:eastAsia="Times New Roman" w:hAnsi="Times New Roman" w:cs="Times New Roman"/>
                <w:iCs/>
                <w:lang w:eastAsia="ru-RU"/>
              </w:rPr>
              <w:lastRenderedPageBreak/>
              <w:t>стратегии политического взаимодействия и механизмами позиционирования политического продукта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7910F85" w14:textId="77777777" w:rsidR="00D06971" w:rsidRPr="000C4E3B" w:rsidRDefault="00D06971" w:rsidP="00D069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0C4E3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Вопросы для оценки качества освоения дисциплины:</w:t>
            </w:r>
          </w:p>
          <w:p w14:paraId="230D4A11" w14:textId="77777777" w:rsidR="00D06971" w:rsidRPr="00D06971" w:rsidRDefault="00D06971" w:rsidP="00D069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Политический консалтинг как объект исследования.</w:t>
            </w:r>
          </w:p>
          <w:p w14:paraId="4FDF4577" w14:textId="77777777" w:rsidR="00D06971" w:rsidRPr="00D06971" w:rsidRDefault="00D06971" w:rsidP="00D069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Исторические этапы развития политического консалтинга.</w:t>
            </w:r>
          </w:p>
          <w:p w14:paraId="4378D786" w14:textId="77777777" w:rsidR="00D06971" w:rsidRPr="00D06971" w:rsidRDefault="00D06971" w:rsidP="00D069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Место и роль политического консалтинга в современных политических</w:t>
            </w:r>
          </w:p>
          <w:p w14:paraId="0DF0FBBC" w14:textId="77777777" w:rsidR="00D06971" w:rsidRPr="00D06971" w:rsidRDefault="00D06971" w:rsidP="00D069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отношениях.</w:t>
            </w:r>
          </w:p>
          <w:p w14:paraId="70F61CC8" w14:textId="77777777" w:rsidR="00D06971" w:rsidRPr="00D06971" w:rsidRDefault="00D06971" w:rsidP="00D069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Источники и типология методов политического консалтинга.</w:t>
            </w:r>
          </w:p>
          <w:p w14:paraId="2CBB1B6B" w14:textId="77777777" w:rsidR="00D06971" w:rsidRPr="00D06971" w:rsidRDefault="00D06971" w:rsidP="00D069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Теоретические и практические методы политического консалтинга в системе</w:t>
            </w:r>
          </w:p>
          <w:p w14:paraId="2117ADF7" w14:textId="77777777" w:rsidR="00D06971" w:rsidRPr="00D06971" w:rsidRDefault="00D06971" w:rsidP="00D069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политических общественных отношений.</w:t>
            </w:r>
          </w:p>
          <w:p w14:paraId="2479AB42" w14:textId="77777777" w:rsidR="00D06971" w:rsidRPr="00D06971" w:rsidRDefault="00D06971" w:rsidP="00D069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Функции политического консалтинга.</w:t>
            </w:r>
          </w:p>
          <w:p w14:paraId="6AABC43D" w14:textId="77777777" w:rsidR="00D06971" w:rsidRPr="00D06971" w:rsidRDefault="00D06971" w:rsidP="00D069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Проведение прикладных исследований.</w:t>
            </w:r>
          </w:p>
          <w:p w14:paraId="5A943A04" w14:textId="77777777" w:rsidR="00D06971" w:rsidRPr="00D06971" w:rsidRDefault="00D06971" w:rsidP="00D069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8. Методология проведения прикладных исследований.</w:t>
            </w:r>
          </w:p>
          <w:p w14:paraId="03828DD7" w14:textId="77777777" w:rsidR="00D06971" w:rsidRPr="00D06971" w:rsidRDefault="00D06971" w:rsidP="00D069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 Ресурсный анализ и его применение в политическом консалтинге.</w:t>
            </w:r>
          </w:p>
          <w:p w14:paraId="4288112D" w14:textId="77777777" w:rsidR="00D06971" w:rsidRPr="00D06971" w:rsidRDefault="00D06971" w:rsidP="00D069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10.Политическая ситуация.</w:t>
            </w:r>
          </w:p>
          <w:p w14:paraId="7907BB4B" w14:textId="77777777" w:rsidR="00D06971" w:rsidRPr="00D06971" w:rsidRDefault="00D06971" w:rsidP="00D069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11.Психосемантический анализ и его применение в политическом консалтинге.</w:t>
            </w:r>
          </w:p>
          <w:p w14:paraId="38A9252E" w14:textId="77777777" w:rsidR="00D06971" w:rsidRPr="00D06971" w:rsidRDefault="00D06971" w:rsidP="00D069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12.Коммуникационный цикл: этапы и особенности.</w:t>
            </w:r>
          </w:p>
          <w:p w14:paraId="4C043625" w14:textId="77777777" w:rsidR="00D06971" w:rsidRPr="00D06971" w:rsidRDefault="00D06971" w:rsidP="00D069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13.Политический консалтинг и средства массовой информации.</w:t>
            </w:r>
          </w:p>
          <w:p w14:paraId="589DFA83" w14:textId="77777777" w:rsidR="00D06971" w:rsidRPr="00D06971" w:rsidRDefault="00D06971" w:rsidP="00D069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14.Политическая реклама: современные тенденции и особенности.</w:t>
            </w:r>
          </w:p>
          <w:p w14:paraId="3FA061F6" w14:textId="77777777" w:rsidR="00D06971" w:rsidRPr="00D06971" w:rsidRDefault="00D06971" w:rsidP="00D069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15.Стратегия и тактика в сфере политического консалтинга.</w:t>
            </w:r>
          </w:p>
          <w:p w14:paraId="06DAE334" w14:textId="77777777" w:rsidR="00D06971" w:rsidRPr="00D06971" w:rsidRDefault="00D06971" w:rsidP="00D069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16.Специальные технологии и их применение в политическом консалтинге.</w:t>
            </w:r>
          </w:p>
          <w:p w14:paraId="164AE449" w14:textId="77777777" w:rsidR="00394C25" w:rsidRDefault="00D06971" w:rsidP="00D069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9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17.Фандрайзинг. Бюджет выборной кампании. Приоритеты финансирования.</w:t>
            </w:r>
          </w:p>
        </w:tc>
      </w:tr>
    </w:tbl>
    <w:p w14:paraId="5E414A9B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8C60BD" w:rsidRPr="008C60BD" w:rsidSect="008C60BD">
          <w:pgSz w:w="16840" w:h="11907" w:orient="landscape" w:code="9"/>
          <w:pgMar w:top="851" w:right="851" w:bottom="1701" w:left="1134" w:header="720" w:footer="720" w:gutter="0"/>
          <w:cols w:space="720"/>
          <w:noEndnote/>
          <w:titlePg/>
          <w:docGrid w:linePitch="326"/>
        </w:sectPr>
      </w:pPr>
    </w:p>
    <w:p w14:paraId="09D80835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б) Порядок проведения промежуточной аттестации, показатели и критерии оценивания:</w:t>
      </w:r>
    </w:p>
    <w:p w14:paraId="3FBFA24F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eastAsia="ru-RU"/>
        </w:rPr>
      </w:pPr>
    </w:p>
    <w:p w14:paraId="35C28E5C" w14:textId="77777777" w:rsidR="008C60BD" w:rsidRPr="008C60BD" w:rsidRDefault="008C60BD" w:rsidP="008C60B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b/>
          <w:i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Georgia"/>
          <w:b/>
          <w:i/>
          <w:sz w:val="24"/>
          <w:szCs w:val="24"/>
          <w:lang w:eastAsia="ru-RU"/>
        </w:rPr>
        <w:t>Примерная структура и содержание пункта:</w:t>
      </w:r>
    </w:p>
    <w:p w14:paraId="03DC3B37" w14:textId="77777777" w:rsidR="008C60BD" w:rsidRPr="000C4E3B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0C4E3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Промежуточная аттестация проводится в форме </w:t>
      </w:r>
      <w:r w:rsidR="00D06971" w:rsidRPr="000C4E3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зачета</w:t>
      </w:r>
      <w:r w:rsidRPr="000C4E3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по вопросам, охватывающие теоретические основы дисциплины «</w:t>
      </w:r>
      <w:r w:rsidR="00D06971" w:rsidRPr="000C4E3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Политический консалтинг</w:t>
      </w:r>
      <w:r w:rsidRPr="000C4E3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»</w:t>
      </w:r>
      <w:r w:rsidRPr="000C4E3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14:paraId="32D84DA6" w14:textId="734EECA7" w:rsid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0C4E3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Защита практических работ </w:t>
      </w:r>
      <w:r w:rsidR="000C4E3B" w:rsidRPr="000C4E3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проводится непосредственно</w:t>
      </w:r>
      <w:r w:rsidRPr="000C4E3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на практических занятиях. </w:t>
      </w:r>
    </w:p>
    <w:p w14:paraId="498F161B" w14:textId="7DDC5111" w:rsidR="001E7028" w:rsidRPr="001E7028" w:rsidRDefault="001E7028" w:rsidP="001E702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1E7028">
        <w:rPr>
          <w:rFonts w:ascii="Times New Roman" w:eastAsia="Times New Roman" w:hAnsi="Times New Roman" w:cs="Georgia"/>
          <w:sz w:val="24"/>
          <w:szCs w:val="24"/>
          <w:lang w:eastAsia="ru-RU"/>
        </w:rPr>
        <w:t>Промежуточная аттестация по дисциплине включает теоретические вопросы и практические задания, выявляющие степень сформированности умений и владений, проводится в форме зачета.</w:t>
      </w:r>
    </w:p>
    <w:p w14:paraId="114FE96C" w14:textId="77777777" w:rsidR="001E7028" w:rsidRPr="001E7028" w:rsidRDefault="001E7028" w:rsidP="001E702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028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Качественной подготовкой к зачету является:</w:t>
      </w:r>
    </w:p>
    <w:p w14:paraId="41BA8A7C" w14:textId="77777777" w:rsidR="001E7028" w:rsidRPr="001E7028" w:rsidRDefault="001E7028" w:rsidP="001E702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028">
        <w:rPr>
          <w:rFonts w:ascii="Times New Roman" w:eastAsia="Times New Roman" w:hAnsi="Times New Roman" w:cs="Times New Roman"/>
          <w:sz w:val="24"/>
          <w:szCs w:val="24"/>
          <w:lang w:eastAsia="ru-RU"/>
        </w:rPr>
        <w:t>− полное знание всего учебного материала по курсу;</w:t>
      </w:r>
    </w:p>
    <w:p w14:paraId="2C5F7E01" w14:textId="77777777" w:rsidR="001E7028" w:rsidRPr="001E7028" w:rsidRDefault="001E7028" w:rsidP="001E702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028">
        <w:rPr>
          <w:rFonts w:ascii="Times New Roman" w:eastAsia="Times New Roman" w:hAnsi="Times New Roman" w:cs="Times New Roman"/>
          <w:sz w:val="24"/>
          <w:szCs w:val="24"/>
          <w:lang w:eastAsia="ru-RU"/>
        </w:rPr>
        <w:t>− свободное оперирование материалом;</w:t>
      </w:r>
    </w:p>
    <w:p w14:paraId="6671C6BA" w14:textId="77777777" w:rsidR="001E7028" w:rsidRPr="001E7028" w:rsidRDefault="001E7028" w:rsidP="001E702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028">
        <w:rPr>
          <w:rFonts w:ascii="Times New Roman" w:eastAsia="Times New Roman" w:hAnsi="Times New Roman" w:cs="Times New Roman"/>
          <w:sz w:val="24"/>
          <w:szCs w:val="24"/>
          <w:lang w:eastAsia="ru-RU"/>
        </w:rPr>
        <w:t>− демонстрация знаний дополнительного материала;</w:t>
      </w:r>
    </w:p>
    <w:p w14:paraId="35E1A9A8" w14:textId="77777777" w:rsidR="001E7028" w:rsidRPr="001E7028" w:rsidRDefault="001E7028" w:rsidP="001E702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028">
        <w:rPr>
          <w:rFonts w:ascii="Times New Roman" w:eastAsia="Times New Roman" w:hAnsi="Times New Roman" w:cs="Times New Roman"/>
          <w:sz w:val="24"/>
          <w:szCs w:val="24"/>
          <w:lang w:eastAsia="ru-RU"/>
        </w:rPr>
        <w:t>− чёткие правильные ответы на дополнительные вопросы.</w:t>
      </w:r>
    </w:p>
    <w:p w14:paraId="2D3674F0" w14:textId="77777777" w:rsidR="001E7028" w:rsidRPr="001E7028" w:rsidRDefault="001E7028" w:rsidP="001E702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период подготовки к зачетной сессии проводится итоговое занятие, целью проведения которого является поведение итогов самостоятельной работы студентов, обобщение и закрепление изученного материала. Студенты имеют возможность получить от преподавателей исчерпывающие ответы на все неясные вопросы. </w:t>
      </w:r>
    </w:p>
    <w:p w14:paraId="1D30EC0A" w14:textId="77777777" w:rsidR="001E7028" w:rsidRPr="001E7028" w:rsidRDefault="001E7028" w:rsidP="001E702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02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к зачету может считаться успешно завершенной, если студент может ответить на все вопросы для подготовки к зачету. Кроме того, студент должен хорошо владеть основной терминологией учебной дисциплины</w:t>
      </w:r>
    </w:p>
    <w:p w14:paraId="78DBEEBB" w14:textId="77777777" w:rsidR="001E7028" w:rsidRPr="001E7028" w:rsidRDefault="001E7028" w:rsidP="001E702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862777E" w14:textId="77777777" w:rsidR="001E7028" w:rsidRPr="001E7028" w:rsidRDefault="001E7028" w:rsidP="001E702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028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Критерии оценки (в соответствии с формируемыми компетенциями и планируемыми результатами обучения):</w:t>
      </w:r>
    </w:p>
    <w:p w14:paraId="648EE47A" w14:textId="77777777" w:rsidR="001E7028" w:rsidRPr="001E7028" w:rsidRDefault="001E7028" w:rsidP="001E702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02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Оценка «зачтено»</w:t>
      </w:r>
      <w:r w:rsidRPr="001E7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ставится за полное изложение полученных знаний в устной или письменной форме в соответствии с требованиями программы. Допускаются единичные несущественные ошибки, самостоятельно исправляемые студентом. При изложении ответа студент должен самостоятельно выделять существенные признаки изученного, выявлять причинно-следственные связи, формулировать выводы и обобщения, свободно оперировать фактами, использовать сведения из дополнительных источников. Оценка складывается из текущей работы студента в семестре, промежуточного контроля, самостоятельной работы и ответе на «зачёте». </w:t>
      </w:r>
    </w:p>
    <w:p w14:paraId="58E01601" w14:textId="77777777" w:rsidR="001E7028" w:rsidRPr="001E7028" w:rsidRDefault="001E7028" w:rsidP="001E702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02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Оценка «не зачтено»</w:t>
      </w:r>
      <w:r w:rsidRPr="001E7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ставится при неполном бессистемном изложении учебного материала. При этом студент допускает существенные ошибки, не исправляемые даже с помощью преподавателя, а также за полное незнание и непонимание материала. Оценивается качество устной и письменной речи, как и при выставлении положительной оценки.</w:t>
      </w:r>
    </w:p>
    <w:p w14:paraId="27B8FD9B" w14:textId="77777777" w:rsidR="001E7028" w:rsidRPr="001E7028" w:rsidRDefault="001E7028" w:rsidP="001E702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Cs/>
          <w:sz w:val="24"/>
          <w:szCs w:val="24"/>
          <w:lang w:eastAsia="ru-RU"/>
        </w:rPr>
      </w:pPr>
      <w:r w:rsidRPr="001E7028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 xml:space="preserve">Защита практических работ проводится непосредственно на практических занятиях. </w:t>
      </w:r>
    </w:p>
    <w:p w14:paraId="60E84A7B" w14:textId="4A7E3217" w:rsidR="000C4E3B" w:rsidRDefault="000C4E3B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14:paraId="66547B4A" w14:textId="0AFE11AC" w:rsidR="000C4E3B" w:rsidRPr="001E7028" w:rsidRDefault="000C4E3B" w:rsidP="000C4E3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1E7028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Вопросы к зачету:</w:t>
      </w:r>
    </w:p>
    <w:p w14:paraId="0BEFE8C3" w14:textId="77777777" w:rsidR="000C4E3B" w:rsidRPr="008E670B" w:rsidRDefault="000C4E3B" w:rsidP="000C4E3B">
      <w:pPr>
        <w:pStyle w:val="af7"/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szCs w:val="24"/>
          <w:lang w:val="ru-RU" w:eastAsia="ru-RU"/>
        </w:rPr>
      </w:pPr>
      <w:r w:rsidRPr="008E670B">
        <w:rPr>
          <w:rFonts w:eastAsia="Times New Roman"/>
          <w:szCs w:val="24"/>
          <w:lang w:val="ru-RU" w:eastAsia="ru-RU"/>
        </w:rPr>
        <w:t>Политический консалтинг как объект исследования.</w:t>
      </w:r>
    </w:p>
    <w:p w14:paraId="0DC14028" w14:textId="64E081B6" w:rsidR="000C4E3B" w:rsidRPr="000C4E3B" w:rsidRDefault="000C4E3B" w:rsidP="000C4E3B">
      <w:pPr>
        <w:pStyle w:val="af7"/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szCs w:val="24"/>
          <w:lang w:val="ru-RU" w:eastAsia="ru-RU"/>
        </w:rPr>
      </w:pPr>
      <w:r w:rsidRPr="000C4E3B">
        <w:rPr>
          <w:rFonts w:eastAsia="Times New Roman"/>
          <w:szCs w:val="24"/>
          <w:lang w:val="ru-RU" w:eastAsia="ru-RU"/>
        </w:rPr>
        <w:t>Исторические этапы развития политического консалтинга.</w:t>
      </w:r>
    </w:p>
    <w:p w14:paraId="730AC832" w14:textId="48A435C6" w:rsidR="000C4E3B" w:rsidRPr="000C4E3B" w:rsidRDefault="000C4E3B" w:rsidP="000C4E3B">
      <w:pPr>
        <w:pStyle w:val="af7"/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szCs w:val="24"/>
          <w:lang w:val="ru-RU" w:eastAsia="ru-RU"/>
        </w:rPr>
      </w:pPr>
      <w:r w:rsidRPr="000C4E3B">
        <w:rPr>
          <w:rFonts w:eastAsia="Times New Roman"/>
          <w:szCs w:val="24"/>
          <w:lang w:val="ru-RU" w:eastAsia="ru-RU"/>
        </w:rPr>
        <w:t>Место и роль политического консалтинга в современных политических</w:t>
      </w:r>
      <w:r>
        <w:rPr>
          <w:rFonts w:eastAsia="Times New Roman"/>
          <w:szCs w:val="24"/>
          <w:lang w:val="ru-RU" w:eastAsia="ru-RU"/>
        </w:rPr>
        <w:t xml:space="preserve"> </w:t>
      </w:r>
      <w:r w:rsidRPr="000C4E3B">
        <w:rPr>
          <w:rFonts w:eastAsia="Times New Roman"/>
          <w:szCs w:val="24"/>
          <w:lang w:val="ru-RU" w:eastAsia="ru-RU"/>
        </w:rPr>
        <w:t>отношениях.</w:t>
      </w:r>
    </w:p>
    <w:p w14:paraId="7FAF0937" w14:textId="15D57F7C" w:rsidR="000C4E3B" w:rsidRPr="000C4E3B" w:rsidRDefault="000C4E3B" w:rsidP="000C4E3B">
      <w:pPr>
        <w:pStyle w:val="af7"/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szCs w:val="24"/>
          <w:lang w:val="ru-RU" w:eastAsia="ru-RU"/>
        </w:rPr>
      </w:pPr>
      <w:r w:rsidRPr="000C4E3B">
        <w:rPr>
          <w:rFonts w:eastAsia="Times New Roman"/>
          <w:szCs w:val="24"/>
          <w:lang w:val="ru-RU" w:eastAsia="ru-RU"/>
        </w:rPr>
        <w:t>Источники и типология методов политического консалтинга.</w:t>
      </w:r>
    </w:p>
    <w:p w14:paraId="4AD5EB07" w14:textId="41A8A697" w:rsidR="000C4E3B" w:rsidRPr="000C4E3B" w:rsidRDefault="000C4E3B" w:rsidP="000C4E3B">
      <w:pPr>
        <w:pStyle w:val="af7"/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szCs w:val="24"/>
          <w:lang w:val="ru-RU" w:eastAsia="ru-RU"/>
        </w:rPr>
      </w:pPr>
      <w:r w:rsidRPr="000C4E3B">
        <w:rPr>
          <w:rFonts w:eastAsia="Times New Roman"/>
          <w:szCs w:val="24"/>
          <w:lang w:val="ru-RU" w:eastAsia="ru-RU"/>
        </w:rPr>
        <w:t>Теоретические и практические методы политического консалтинга в системе</w:t>
      </w:r>
      <w:r>
        <w:rPr>
          <w:rFonts w:eastAsia="Times New Roman"/>
          <w:szCs w:val="24"/>
          <w:lang w:val="ru-RU" w:eastAsia="ru-RU"/>
        </w:rPr>
        <w:t xml:space="preserve"> </w:t>
      </w:r>
      <w:r w:rsidRPr="000C4E3B">
        <w:rPr>
          <w:rFonts w:eastAsia="Times New Roman"/>
          <w:szCs w:val="24"/>
          <w:lang w:val="ru-RU" w:eastAsia="ru-RU"/>
        </w:rPr>
        <w:t>политических общественных отношений.</w:t>
      </w:r>
    </w:p>
    <w:p w14:paraId="0BA6404A" w14:textId="41C21F4D" w:rsidR="000C4E3B" w:rsidRPr="000C4E3B" w:rsidRDefault="000C4E3B" w:rsidP="000C4E3B">
      <w:pPr>
        <w:pStyle w:val="af7"/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val="ru-RU" w:eastAsia="ru-RU"/>
        </w:rPr>
        <w:t>Функции политического консалтинга</w:t>
      </w:r>
      <w:r w:rsidRPr="000C4E3B">
        <w:rPr>
          <w:rFonts w:eastAsia="Times New Roman"/>
          <w:szCs w:val="24"/>
          <w:lang w:eastAsia="ru-RU"/>
        </w:rPr>
        <w:t xml:space="preserve"> </w:t>
      </w:r>
    </w:p>
    <w:p w14:paraId="2434449C" w14:textId="6FA58FB2" w:rsidR="000C4E3B" w:rsidRPr="000C4E3B" w:rsidRDefault="000C4E3B" w:rsidP="000C4E3B">
      <w:pPr>
        <w:pStyle w:val="af7"/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val="ru-RU" w:eastAsia="ru-RU"/>
        </w:rPr>
        <w:t>Методика проведения прикладных исследований</w:t>
      </w:r>
    </w:p>
    <w:p w14:paraId="5E3FEE54" w14:textId="77777777" w:rsidR="000C4E3B" w:rsidRDefault="000C4E3B" w:rsidP="000C4E3B">
      <w:pPr>
        <w:pStyle w:val="af7"/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szCs w:val="24"/>
          <w:lang w:val="ru-RU" w:eastAsia="ru-RU"/>
        </w:rPr>
      </w:pPr>
      <w:r w:rsidRPr="000C4E3B">
        <w:rPr>
          <w:rFonts w:eastAsia="Times New Roman"/>
          <w:szCs w:val="24"/>
          <w:lang w:eastAsia="ru-RU"/>
        </w:rPr>
        <w:t xml:space="preserve">Методология </w:t>
      </w:r>
      <w:r>
        <w:rPr>
          <w:rFonts w:eastAsia="Times New Roman"/>
          <w:szCs w:val="24"/>
          <w:lang w:val="ru-RU" w:eastAsia="ru-RU"/>
        </w:rPr>
        <w:t>проведения прикладных исследований</w:t>
      </w:r>
      <w:r w:rsidRPr="000C4E3B">
        <w:rPr>
          <w:rFonts w:eastAsia="Times New Roman"/>
          <w:szCs w:val="24"/>
          <w:lang w:val="ru-RU" w:eastAsia="ru-RU"/>
        </w:rPr>
        <w:t xml:space="preserve"> </w:t>
      </w:r>
    </w:p>
    <w:p w14:paraId="69A4FD0F" w14:textId="1CEA2952" w:rsidR="000C4E3B" w:rsidRPr="000C4E3B" w:rsidRDefault="000C4E3B" w:rsidP="000C4E3B">
      <w:pPr>
        <w:pStyle w:val="af7"/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szCs w:val="24"/>
          <w:lang w:val="ru-RU" w:eastAsia="ru-RU"/>
        </w:rPr>
      </w:pPr>
      <w:r w:rsidRPr="000C4E3B">
        <w:rPr>
          <w:rFonts w:eastAsia="Times New Roman"/>
          <w:szCs w:val="24"/>
          <w:lang w:val="ru-RU" w:eastAsia="ru-RU"/>
        </w:rPr>
        <w:t>Ресурсный анализ и его применение в политическом консалтинге.</w:t>
      </w:r>
    </w:p>
    <w:p w14:paraId="798D05CF" w14:textId="19D2EF47" w:rsidR="000C4E3B" w:rsidRPr="000C4E3B" w:rsidRDefault="000C4E3B" w:rsidP="000C4E3B">
      <w:pPr>
        <w:pStyle w:val="af7"/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val="ru-RU" w:eastAsia="ru-RU"/>
        </w:rPr>
        <w:t>Политическая ситуация</w:t>
      </w:r>
    </w:p>
    <w:p w14:paraId="3224BC7A" w14:textId="5FDAAB96" w:rsidR="000C4E3B" w:rsidRPr="000C4E3B" w:rsidRDefault="000C4E3B" w:rsidP="000C4E3B">
      <w:pPr>
        <w:pStyle w:val="af7"/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szCs w:val="24"/>
          <w:lang w:val="ru-RU" w:eastAsia="ru-RU"/>
        </w:rPr>
      </w:pPr>
      <w:r w:rsidRPr="000C4E3B">
        <w:rPr>
          <w:rFonts w:eastAsia="Times New Roman"/>
          <w:szCs w:val="24"/>
          <w:lang w:val="ru-RU" w:eastAsia="ru-RU"/>
        </w:rPr>
        <w:t>Психосемантический анализ и его применение в политическом консалтинге.</w:t>
      </w:r>
    </w:p>
    <w:p w14:paraId="465F6BE9" w14:textId="7FC46E35" w:rsidR="000C4E3B" w:rsidRPr="000C4E3B" w:rsidRDefault="000C4E3B" w:rsidP="000C4E3B">
      <w:pPr>
        <w:pStyle w:val="af7"/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szCs w:val="24"/>
          <w:lang w:val="ru-RU" w:eastAsia="ru-RU"/>
        </w:rPr>
      </w:pPr>
      <w:r w:rsidRPr="000C4E3B">
        <w:rPr>
          <w:rFonts w:eastAsia="Times New Roman"/>
          <w:szCs w:val="24"/>
          <w:lang w:val="ru-RU" w:eastAsia="ru-RU"/>
        </w:rPr>
        <w:t>Коммуникационный цикл: этапы и особенности.</w:t>
      </w:r>
    </w:p>
    <w:p w14:paraId="55BBB072" w14:textId="74B3EA69" w:rsidR="000C4E3B" w:rsidRPr="000C4E3B" w:rsidRDefault="000C4E3B" w:rsidP="000C4E3B">
      <w:pPr>
        <w:pStyle w:val="af7"/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szCs w:val="24"/>
          <w:lang w:val="ru-RU" w:eastAsia="ru-RU"/>
        </w:rPr>
      </w:pPr>
      <w:r w:rsidRPr="000C4E3B">
        <w:rPr>
          <w:rFonts w:eastAsia="Times New Roman"/>
          <w:szCs w:val="24"/>
          <w:lang w:val="ru-RU" w:eastAsia="ru-RU"/>
        </w:rPr>
        <w:lastRenderedPageBreak/>
        <w:t>Политический консалтинг и средства массовой информации.</w:t>
      </w:r>
    </w:p>
    <w:p w14:paraId="1C6CE759" w14:textId="0211056D" w:rsidR="000C4E3B" w:rsidRPr="000C4E3B" w:rsidRDefault="000C4E3B" w:rsidP="000C4E3B">
      <w:pPr>
        <w:pStyle w:val="af7"/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szCs w:val="24"/>
          <w:lang w:val="ru-RU" w:eastAsia="ru-RU"/>
        </w:rPr>
      </w:pPr>
      <w:r w:rsidRPr="000C4E3B">
        <w:rPr>
          <w:rFonts w:eastAsia="Times New Roman"/>
          <w:szCs w:val="24"/>
          <w:lang w:val="ru-RU" w:eastAsia="ru-RU"/>
        </w:rPr>
        <w:t>Политическая реклама: современные тенденции и особенности.</w:t>
      </w:r>
    </w:p>
    <w:p w14:paraId="18F40452" w14:textId="69B155D3" w:rsidR="000C4E3B" w:rsidRPr="000C4E3B" w:rsidRDefault="000C4E3B" w:rsidP="000C4E3B">
      <w:pPr>
        <w:pStyle w:val="af7"/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szCs w:val="24"/>
          <w:lang w:val="ru-RU" w:eastAsia="ru-RU"/>
        </w:rPr>
      </w:pPr>
      <w:r w:rsidRPr="000C4E3B">
        <w:rPr>
          <w:rFonts w:eastAsia="Times New Roman"/>
          <w:szCs w:val="24"/>
          <w:lang w:val="ru-RU" w:eastAsia="ru-RU"/>
        </w:rPr>
        <w:t>Стратегия и тактика в сфере политического консалтинга.</w:t>
      </w:r>
    </w:p>
    <w:p w14:paraId="64568019" w14:textId="743FAF28" w:rsidR="000C4E3B" w:rsidRPr="000C4E3B" w:rsidRDefault="000C4E3B" w:rsidP="000C4E3B">
      <w:pPr>
        <w:pStyle w:val="af7"/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szCs w:val="24"/>
          <w:lang w:val="ru-RU" w:eastAsia="ru-RU"/>
        </w:rPr>
      </w:pPr>
      <w:r w:rsidRPr="000C4E3B">
        <w:rPr>
          <w:rFonts w:eastAsia="Times New Roman"/>
          <w:szCs w:val="24"/>
          <w:lang w:val="ru-RU" w:eastAsia="ru-RU"/>
        </w:rPr>
        <w:t>Специальные технологии и их применение в политическом консалтинге.</w:t>
      </w:r>
    </w:p>
    <w:p w14:paraId="4BF826C5" w14:textId="77777777" w:rsidR="000C4E3B" w:rsidRPr="008E670B" w:rsidRDefault="000C4E3B" w:rsidP="000C4E3B">
      <w:pPr>
        <w:pStyle w:val="af7"/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8E670B">
        <w:rPr>
          <w:rFonts w:eastAsia="Times New Roman"/>
          <w:szCs w:val="24"/>
          <w:lang w:val="ru-RU" w:eastAsia="ru-RU"/>
        </w:rPr>
        <w:t>Фандрайзинг. Бюджет выборной кампании. Приоритеты финансирования</w:t>
      </w:r>
    </w:p>
    <w:p w14:paraId="335E457E" w14:textId="21EAE8F8" w:rsidR="000C4E3B" w:rsidRPr="000C4E3B" w:rsidRDefault="000C4E3B" w:rsidP="000C4E3B">
      <w:pPr>
        <w:pStyle w:val="af7"/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0C4E3B">
        <w:rPr>
          <w:rFonts w:eastAsia="Times New Roman"/>
          <w:color w:val="000000"/>
          <w:szCs w:val="24"/>
          <w:lang w:val="ru-RU" w:eastAsia="ru-RU"/>
        </w:rPr>
        <w:t>Структура профессиональной деятельности политического консультанта.</w:t>
      </w:r>
    </w:p>
    <w:p w14:paraId="1B0126F8" w14:textId="085C1C9F" w:rsidR="000C4E3B" w:rsidRPr="000C4E3B" w:rsidRDefault="000C4E3B" w:rsidP="000C4E3B">
      <w:pPr>
        <w:pStyle w:val="af7"/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0C4E3B">
        <w:rPr>
          <w:rFonts w:eastAsia="Times New Roman"/>
          <w:iCs/>
          <w:szCs w:val="24"/>
          <w:lang w:val="ru-RU" w:eastAsia="ru-RU"/>
        </w:rPr>
        <w:t>Формирование политического консультирования как вида профессиональной</w:t>
      </w:r>
      <w:r>
        <w:rPr>
          <w:rFonts w:eastAsia="Times New Roman"/>
          <w:iCs/>
          <w:szCs w:val="24"/>
          <w:lang w:val="ru-RU" w:eastAsia="ru-RU"/>
        </w:rPr>
        <w:t xml:space="preserve"> </w:t>
      </w:r>
      <w:r w:rsidRPr="000C4E3B">
        <w:rPr>
          <w:rFonts w:eastAsia="Times New Roman"/>
          <w:iCs/>
          <w:szCs w:val="24"/>
          <w:lang w:val="ru-RU" w:eastAsia="ru-RU"/>
        </w:rPr>
        <w:t xml:space="preserve">деятельности. </w:t>
      </w:r>
      <w:r w:rsidRPr="000C4E3B">
        <w:rPr>
          <w:rFonts w:eastAsia="Times New Roman"/>
          <w:iCs/>
          <w:szCs w:val="24"/>
          <w:lang w:eastAsia="ru-RU"/>
        </w:rPr>
        <w:t>«</w:t>
      </w:r>
      <w:r>
        <w:rPr>
          <w:rFonts w:eastAsia="Times New Roman"/>
          <w:iCs/>
          <w:szCs w:val="24"/>
          <w:lang w:val="ru-RU" w:eastAsia="ru-RU"/>
        </w:rPr>
        <w:t>Внутренний</w:t>
      </w:r>
      <w:r w:rsidRPr="000C4E3B">
        <w:rPr>
          <w:rFonts w:eastAsia="Times New Roman"/>
          <w:iCs/>
          <w:szCs w:val="24"/>
          <w:lang w:eastAsia="ru-RU"/>
        </w:rPr>
        <w:t>» и «</w:t>
      </w:r>
      <w:r>
        <w:rPr>
          <w:rFonts w:eastAsia="Times New Roman"/>
          <w:iCs/>
          <w:szCs w:val="24"/>
          <w:lang w:val="ru-RU" w:eastAsia="ru-RU"/>
        </w:rPr>
        <w:t>внешний</w:t>
      </w:r>
      <w:r w:rsidRPr="000C4E3B">
        <w:rPr>
          <w:rFonts w:eastAsia="Times New Roman"/>
          <w:iCs/>
          <w:szCs w:val="24"/>
          <w:lang w:eastAsia="ru-RU"/>
        </w:rPr>
        <w:t xml:space="preserve">» </w:t>
      </w:r>
      <w:r>
        <w:rPr>
          <w:rFonts w:eastAsia="Times New Roman"/>
          <w:iCs/>
          <w:szCs w:val="24"/>
          <w:lang w:val="ru-RU" w:eastAsia="ru-RU"/>
        </w:rPr>
        <w:t>консалтинг</w:t>
      </w:r>
    </w:p>
    <w:p w14:paraId="3B9B1D94" w14:textId="145908BE" w:rsidR="000C4E3B" w:rsidRPr="003C4993" w:rsidRDefault="000C4E3B" w:rsidP="003C4993">
      <w:pPr>
        <w:pStyle w:val="af7"/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8E670B">
        <w:rPr>
          <w:rFonts w:eastAsia="Times New Roman"/>
          <w:iCs/>
          <w:szCs w:val="24"/>
          <w:lang w:val="ru-RU" w:eastAsia="ru-RU"/>
        </w:rPr>
        <w:t xml:space="preserve">Виды деятельности в </w:t>
      </w:r>
      <w:proofErr w:type="spellStart"/>
      <w:r w:rsidRPr="008E670B">
        <w:rPr>
          <w:rFonts w:eastAsia="Times New Roman"/>
          <w:iCs/>
          <w:szCs w:val="24"/>
          <w:lang w:val="ru-RU" w:eastAsia="ru-RU"/>
        </w:rPr>
        <w:t>политконсалтинге</w:t>
      </w:r>
      <w:proofErr w:type="spellEnd"/>
      <w:r w:rsidRPr="008E670B">
        <w:rPr>
          <w:rFonts w:eastAsia="Times New Roman"/>
          <w:iCs/>
          <w:szCs w:val="24"/>
          <w:lang w:val="ru-RU" w:eastAsia="ru-RU"/>
        </w:rPr>
        <w:t>.</w:t>
      </w:r>
      <w:r w:rsidR="003C4993" w:rsidRPr="008E670B">
        <w:rPr>
          <w:rFonts w:eastAsia="Times New Roman"/>
          <w:iCs/>
          <w:szCs w:val="24"/>
          <w:lang w:val="ru-RU" w:eastAsia="ru-RU"/>
        </w:rPr>
        <w:t xml:space="preserve"> </w:t>
      </w:r>
      <w:r w:rsidRPr="008E670B">
        <w:rPr>
          <w:rFonts w:eastAsia="Times New Roman"/>
          <w:iCs/>
          <w:szCs w:val="24"/>
          <w:lang w:val="ru-RU" w:eastAsia="ru-RU"/>
        </w:rPr>
        <w:t>Реклама.</w:t>
      </w:r>
      <w:r w:rsidR="003C4993" w:rsidRPr="008E670B">
        <w:rPr>
          <w:rFonts w:eastAsia="Times New Roman"/>
          <w:iCs/>
          <w:szCs w:val="24"/>
          <w:lang w:val="ru-RU" w:eastAsia="ru-RU"/>
        </w:rPr>
        <w:t xml:space="preserve"> </w:t>
      </w:r>
      <w:r w:rsidRPr="008E670B">
        <w:rPr>
          <w:rFonts w:eastAsia="Times New Roman"/>
          <w:iCs/>
          <w:szCs w:val="24"/>
          <w:lang w:val="ru-RU" w:eastAsia="ru-RU"/>
        </w:rPr>
        <w:t>Социологические</w:t>
      </w:r>
      <w:r w:rsidR="003C4993" w:rsidRPr="008E670B">
        <w:rPr>
          <w:rFonts w:eastAsia="Times New Roman"/>
          <w:iCs/>
          <w:szCs w:val="24"/>
          <w:lang w:val="ru-RU" w:eastAsia="ru-RU"/>
        </w:rPr>
        <w:t xml:space="preserve"> </w:t>
      </w:r>
      <w:r w:rsidRPr="008E670B">
        <w:rPr>
          <w:rFonts w:eastAsia="Times New Roman"/>
          <w:iCs/>
          <w:szCs w:val="24"/>
          <w:lang w:val="ru-RU" w:eastAsia="ru-RU"/>
        </w:rPr>
        <w:t>исследования.</w:t>
      </w:r>
      <w:r w:rsidR="003C4993" w:rsidRPr="008E670B">
        <w:rPr>
          <w:rFonts w:eastAsia="Times New Roman"/>
          <w:iCs/>
          <w:szCs w:val="24"/>
          <w:lang w:val="ru-RU" w:eastAsia="ru-RU"/>
        </w:rPr>
        <w:t xml:space="preserve"> </w:t>
      </w:r>
      <w:r w:rsidRPr="008E670B">
        <w:rPr>
          <w:rFonts w:eastAsia="Times New Roman"/>
          <w:iCs/>
          <w:szCs w:val="24"/>
          <w:lang w:val="ru-RU" w:eastAsia="ru-RU"/>
        </w:rPr>
        <w:t>Организация</w:t>
      </w:r>
      <w:r w:rsidR="003C4993" w:rsidRPr="008E670B">
        <w:rPr>
          <w:rFonts w:eastAsia="Times New Roman"/>
          <w:iCs/>
          <w:szCs w:val="24"/>
          <w:lang w:val="ru-RU" w:eastAsia="ru-RU"/>
        </w:rPr>
        <w:t xml:space="preserve"> </w:t>
      </w:r>
      <w:r w:rsidRPr="008E670B">
        <w:rPr>
          <w:rFonts w:eastAsia="Times New Roman"/>
          <w:iCs/>
          <w:szCs w:val="24"/>
          <w:lang w:val="ru-RU" w:eastAsia="ru-RU"/>
        </w:rPr>
        <w:t>прямы</w:t>
      </w:r>
      <w:r w:rsidR="003C4993" w:rsidRPr="008E670B">
        <w:rPr>
          <w:rFonts w:eastAsia="Times New Roman"/>
          <w:iCs/>
          <w:szCs w:val="24"/>
          <w:lang w:val="ru-RU" w:eastAsia="ru-RU"/>
        </w:rPr>
        <w:t xml:space="preserve">х </w:t>
      </w:r>
      <w:r w:rsidRPr="008E670B">
        <w:rPr>
          <w:rFonts w:eastAsia="Times New Roman"/>
          <w:iCs/>
          <w:szCs w:val="24"/>
          <w:lang w:val="ru-RU" w:eastAsia="ru-RU"/>
        </w:rPr>
        <w:t>рассылок материалов.</w:t>
      </w:r>
      <w:r w:rsidR="003C4993" w:rsidRPr="008E670B">
        <w:rPr>
          <w:rFonts w:eastAsia="Times New Roman"/>
          <w:iCs/>
          <w:szCs w:val="24"/>
          <w:lang w:val="ru-RU" w:eastAsia="ru-RU"/>
        </w:rPr>
        <w:t xml:space="preserve"> </w:t>
      </w:r>
      <w:proofErr w:type="spellStart"/>
      <w:r w:rsidRPr="003C4993">
        <w:rPr>
          <w:rFonts w:eastAsia="Times New Roman"/>
          <w:iCs/>
          <w:szCs w:val="24"/>
          <w:lang w:eastAsia="ru-RU"/>
        </w:rPr>
        <w:t>Изучени</w:t>
      </w:r>
      <w:r w:rsidR="003C4993" w:rsidRPr="003C4993">
        <w:rPr>
          <w:rFonts w:eastAsia="Times New Roman"/>
          <w:iCs/>
          <w:szCs w:val="24"/>
          <w:lang w:eastAsia="ru-RU"/>
        </w:rPr>
        <w:t>е</w:t>
      </w:r>
      <w:proofErr w:type="spellEnd"/>
      <w:r w:rsidR="003C4993" w:rsidRPr="003C4993">
        <w:rPr>
          <w:rFonts w:eastAsia="Times New Roman"/>
          <w:iCs/>
          <w:szCs w:val="24"/>
          <w:lang w:eastAsia="ru-RU"/>
        </w:rPr>
        <w:t xml:space="preserve"> </w:t>
      </w:r>
      <w:proofErr w:type="spellStart"/>
      <w:r w:rsidRPr="003C4993">
        <w:rPr>
          <w:rFonts w:eastAsia="Times New Roman"/>
          <w:iCs/>
          <w:szCs w:val="24"/>
          <w:lang w:eastAsia="ru-RU"/>
        </w:rPr>
        <w:t>конкурентов</w:t>
      </w:r>
      <w:proofErr w:type="spellEnd"/>
      <w:r w:rsidRPr="003C4993">
        <w:rPr>
          <w:rFonts w:eastAsia="Times New Roman"/>
          <w:iCs/>
          <w:szCs w:val="24"/>
          <w:lang w:eastAsia="ru-RU"/>
        </w:rPr>
        <w:t>.</w:t>
      </w:r>
      <w:r w:rsidR="003C4993" w:rsidRPr="003C4993">
        <w:rPr>
          <w:rFonts w:eastAsia="Times New Roman"/>
          <w:iCs/>
          <w:szCs w:val="24"/>
          <w:lang w:eastAsia="ru-RU"/>
        </w:rPr>
        <w:t xml:space="preserve"> </w:t>
      </w:r>
      <w:proofErr w:type="spellStart"/>
      <w:r w:rsidRPr="003C4993">
        <w:rPr>
          <w:rFonts w:eastAsia="Times New Roman"/>
          <w:iCs/>
          <w:szCs w:val="24"/>
          <w:lang w:eastAsia="ru-RU"/>
        </w:rPr>
        <w:t>Полевые</w:t>
      </w:r>
      <w:proofErr w:type="spellEnd"/>
      <w:r w:rsidRPr="003C4993">
        <w:rPr>
          <w:rFonts w:eastAsia="Times New Roman"/>
          <w:iCs/>
          <w:szCs w:val="24"/>
          <w:lang w:eastAsia="ru-RU"/>
        </w:rPr>
        <w:t xml:space="preserve"> </w:t>
      </w:r>
      <w:proofErr w:type="spellStart"/>
      <w:r w:rsidRPr="003C4993">
        <w:rPr>
          <w:rFonts w:eastAsia="Times New Roman"/>
          <w:iCs/>
          <w:szCs w:val="24"/>
          <w:lang w:eastAsia="ru-RU"/>
        </w:rPr>
        <w:t>работы</w:t>
      </w:r>
      <w:proofErr w:type="spellEnd"/>
      <w:r w:rsidRPr="003C4993">
        <w:rPr>
          <w:rFonts w:eastAsia="Times New Roman"/>
          <w:iCs/>
          <w:szCs w:val="24"/>
          <w:lang w:eastAsia="ru-RU"/>
        </w:rPr>
        <w:t>.</w:t>
      </w:r>
    </w:p>
    <w:p w14:paraId="487A488D" w14:textId="77777777" w:rsidR="003C4993" w:rsidRDefault="003C4993" w:rsidP="003C4993">
      <w:pPr>
        <w:pStyle w:val="af7"/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3C4993">
        <w:rPr>
          <w:rFonts w:eastAsia="Times New Roman"/>
          <w:iCs/>
          <w:szCs w:val="24"/>
          <w:lang w:val="ru-RU" w:eastAsia="ru-RU"/>
        </w:rPr>
        <w:t>Особенности Интернета как среды политического консультирования. Эффекты</w:t>
      </w:r>
      <w:r>
        <w:rPr>
          <w:rFonts w:eastAsia="Times New Roman"/>
          <w:iCs/>
          <w:szCs w:val="24"/>
          <w:lang w:val="ru-RU" w:eastAsia="ru-RU"/>
        </w:rPr>
        <w:t xml:space="preserve"> </w:t>
      </w:r>
      <w:r w:rsidRPr="003C4993">
        <w:rPr>
          <w:rFonts w:eastAsia="Times New Roman"/>
          <w:iCs/>
          <w:szCs w:val="24"/>
          <w:lang w:val="ru-RU" w:eastAsia="ru-RU"/>
        </w:rPr>
        <w:t>присутствия, интерактивности и обратной связи.</w:t>
      </w:r>
    </w:p>
    <w:p w14:paraId="7D58A103" w14:textId="77777777" w:rsidR="003C4993" w:rsidRPr="003C4993" w:rsidRDefault="003C4993" w:rsidP="003C4993">
      <w:pPr>
        <w:pStyle w:val="af7"/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3C4993">
        <w:rPr>
          <w:rFonts w:eastAsia="Times New Roman"/>
          <w:color w:val="000000"/>
          <w:szCs w:val="24"/>
          <w:lang w:val="ru-RU" w:eastAsia="ru-RU"/>
        </w:rPr>
        <w:t>Политический спичрайтинг: направления, организация, методы.</w:t>
      </w:r>
    </w:p>
    <w:p w14:paraId="02F83AF2" w14:textId="77777777" w:rsidR="003C4993" w:rsidRPr="003C4993" w:rsidRDefault="003C4993" w:rsidP="003C4993">
      <w:pPr>
        <w:pStyle w:val="af7"/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3C4993">
        <w:rPr>
          <w:rFonts w:eastAsia="Times New Roman"/>
          <w:color w:val="000000"/>
          <w:szCs w:val="24"/>
          <w:lang w:val="ru-RU" w:eastAsia="ru-RU"/>
        </w:rPr>
        <w:t>Обязанности политконсультантов в сфере лоббизма.</w:t>
      </w:r>
    </w:p>
    <w:p w14:paraId="378A8FE4" w14:textId="77777777" w:rsidR="003C4993" w:rsidRPr="003C4993" w:rsidRDefault="003C4993" w:rsidP="003C4993">
      <w:pPr>
        <w:pStyle w:val="af7"/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3C4993">
        <w:rPr>
          <w:rFonts w:eastAsia="Times New Roman"/>
          <w:color w:val="000000"/>
          <w:szCs w:val="24"/>
          <w:lang w:val="ru-RU" w:eastAsia="ru-RU"/>
        </w:rPr>
        <w:t>Развитие рынка политконсалтинговых услуг в сфере лоббизма.</w:t>
      </w:r>
    </w:p>
    <w:p w14:paraId="23D8BDE2" w14:textId="3CC047AD" w:rsidR="003C4993" w:rsidRPr="003C4993" w:rsidRDefault="003C4993" w:rsidP="003C4993">
      <w:pPr>
        <w:pStyle w:val="af7"/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3C4993">
        <w:rPr>
          <w:rFonts w:eastAsia="Times New Roman"/>
          <w:color w:val="000000"/>
          <w:szCs w:val="24"/>
          <w:lang w:val="ru-RU" w:eastAsia="ru-RU"/>
        </w:rPr>
        <w:t>Взаимосвязь между политконсалтингом и электоральным финансированием.</w:t>
      </w:r>
    </w:p>
    <w:p w14:paraId="2D6DF4EB" w14:textId="77777777" w:rsidR="003C4993" w:rsidRPr="003C4993" w:rsidRDefault="003C4993" w:rsidP="003C4993">
      <w:pPr>
        <w:widowControl w:val="0"/>
        <w:autoSpaceDE w:val="0"/>
        <w:autoSpaceDN w:val="0"/>
        <w:adjustRightInd w:val="0"/>
        <w:spacing w:line="240" w:lineRule="auto"/>
        <w:rPr>
          <w:rFonts w:eastAsia="Times New Roman"/>
          <w:iCs/>
          <w:szCs w:val="24"/>
          <w:lang w:eastAsia="ru-RU"/>
        </w:rPr>
      </w:pPr>
    </w:p>
    <w:p w14:paraId="2F27BAA3" w14:textId="77777777" w:rsidR="008C60BD" w:rsidRPr="008C60BD" w:rsidRDefault="008C60BD" w:rsidP="008C60BD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Georgia"/>
          <w:b/>
          <w:iCs/>
          <w:spacing w:val="-4"/>
          <w:sz w:val="24"/>
          <w:szCs w:val="24"/>
        </w:rPr>
      </w:pPr>
      <w:r w:rsidRPr="008C60BD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 xml:space="preserve">8 </w:t>
      </w:r>
      <w:r w:rsidRPr="008C60BD">
        <w:rPr>
          <w:rFonts w:ascii="Times New Roman" w:eastAsia="Times New Roman" w:hAnsi="Times New Roman" w:cs="Georgia"/>
          <w:b/>
          <w:iCs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p w14:paraId="222FD72F" w14:textId="2CAEE0B0" w:rsidR="008C60BD" w:rsidRDefault="008C60BD" w:rsidP="000C78C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а) Основная </w:t>
      </w:r>
      <w:r w:rsidRPr="008C60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литература:</w:t>
      </w:r>
    </w:p>
    <w:p w14:paraId="7336F799" w14:textId="6C5E29A1" w:rsidR="00CC1FAF" w:rsidRPr="00B6296E" w:rsidRDefault="000C78C6" w:rsidP="000C78C6">
      <w:pPr>
        <w:pStyle w:val="af7"/>
        <w:numPr>
          <w:ilvl w:val="0"/>
          <w:numId w:val="24"/>
        </w:numPr>
        <w:autoSpaceDE w:val="0"/>
        <w:autoSpaceDN w:val="0"/>
        <w:adjustRightInd w:val="0"/>
        <w:spacing w:line="240" w:lineRule="auto"/>
        <w:ind w:left="227" w:hanging="227"/>
        <w:rPr>
          <w:rFonts w:eastAsia="Times New Roman"/>
          <w:szCs w:val="24"/>
          <w:lang w:val="ru-RU" w:eastAsia="ru-RU"/>
        </w:rPr>
      </w:pPr>
      <w:r w:rsidRPr="008E670B">
        <w:rPr>
          <w:color w:val="001329"/>
          <w:szCs w:val="24"/>
          <w:shd w:val="clear" w:color="auto" w:fill="FFFFFF"/>
          <w:lang w:val="ru-RU"/>
        </w:rPr>
        <w:t xml:space="preserve">Шарков, Ф. И. Коммуникология: коммуникационный консалтинг: учебное пособие / Ф. И. Шарков. - 2-е изд., стер. - Москва: Издательско-торговая корпорация «Дашков и К°», 2020. — 406 с. - </w:t>
      </w:r>
      <w:r w:rsidRPr="000C78C6">
        <w:rPr>
          <w:color w:val="001329"/>
          <w:szCs w:val="24"/>
          <w:shd w:val="clear" w:color="auto" w:fill="FFFFFF"/>
        </w:rPr>
        <w:t>ISBN</w:t>
      </w:r>
      <w:r w:rsidRPr="008E670B">
        <w:rPr>
          <w:color w:val="001329"/>
          <w:szCs w:val="24"/>
          <w:shd w:val="clear" w:color="auto" w:fill="FFFFFF"/>
          <w:lang w:val="ru-RU"/>
        </w:rPr>
        <w:t xml:space="preserve"> 978-5-394-03546-3. - Текст: электронный. - </w:t>
      </w:r>
      <w:r w:rsidRPr="000C78C6">
        <w:rPr>
          <w:color w:val="001329"/>
          <w:szCs w:val="24"/>
          <w:shd w:val="clear" w:color="auto" w:fill="FFFFFF"/>
        </w:rPr>
        <w:t>URL</w:t>
      </w:r>
      <w:r w:rsidRPr="008E670B">
        <w:rPr>
          <w:color w:val="001329"/>
          <w:szCs w:val="24"/>
          <w:shd w:val="clear" w:color="auto" w:fill="FFFFFF"/>
          <w:lang w:val="ru-RU"/>
        </w:rPr>
        <w:t xml:space="preserve">: </w:t>
      </w:r>
      <w:hyperlink r:id="rId13" w:history="1">
        <w:r w:rsidRPr="000C78C6">
          <w:rPr>
            <w:rStyle w:val="afe"/>
            <w:szCs w:val="24"/>
            <w:shd w:val="clear" w:color="auto" w:fill="FFFFFF"/>
          </w:rPr>
          <w:t>https</w:t>
        </w:r>
        <w:r w:rsidRPr="008E670B">
          <w:rPr>
            <w:rStyle w:val="afe"/>
            <w:szCs w:val="24"/>
            <w:shd w:val="clear" w:color="auto" w:fill="FFFFFF"/>
            <w:lang w:val="ru-RU"/>
          </w:rPr>
          <w:t>://</w:t>
        </w:r>
        <w:proofErr w:type="spellStart"/>
        <w:r w:rsidRPr="000C78C6">
          <w:rPr>
            <w:rStyle w:val="afe"/>
            <w:szCs w:val="24"/>
            <w:shd w:val="clear" w:color="auto" w:fill="FFFFFF"/>
          </w:rPr>
          <w:t>znanium</w:t>
        </w:r>
        <w:proofErr w:type="spellEnd"/>
        <w:r w:rsidRPr="008E670B">
          <w:rPr>
            <w:rStyle w:val="afe"/>
            <w:szCs w:val="24"/>
            <w:shd w:val="clear" w:color="auto" w:fill="FFFFFF"/>
            <w:lang w:val="ru-RU"/>
          </w:rPr>
          <w:t>.</w:t>
        </w:r>
        <w:r w:rsidRPr="000C78C6">
          <w:rPr>
            <w:rStyle w:val="afe"/>
            <w:szCs w:val="24"/>
            <w:shd w:val="clear" w:color="auto" w:fill="FFFFFF"/>
          </w:rPr>
          <w:t>com</w:t>
        </w:r>
        <w:r w:rsidRPr="008E670B">
          <w:rPr>
            <w:rStyle w:val="afe"/>
            <w:szCs w:val="24"/>
            <w:shd w:val="clear" w:color="auto" w:fill="FFFFFF"/>
            <w:lang w:val="ru-RU"/>
          </w:rPr>
          <w:t>/</w:t>
        </w:r>
        <w:r w:rsidRPr="000C78C6">
          <w:rPr>
            <w:rStyle w:val="afe"/>
            <w:szCs w:val="24"/>
            <w:shd w:val="clear" w:color="auto" w:fill="FFFFFF"/>
          </w:rPr>
          <w:t>read</w:t>
        </w:r>
        <w:r w:rsidRPr="008E670B">
          <w:rPr>
            <w:rStyle w:val="afe"/>
            <w:szCs w:val="24"/>
            <w:shd w:val="clear" w:color="auto" w:fill="FFFFFF"/>
            <w:lang w:val="ru-RU"/>
          </w:rPr>
          <w:t>?</w:t>
        </w:r>
        <w:r w:rsidRPr="000C78C6">
          <w:rPr>
            <w:rStyle w:val="afe"/>
            <w:szCs w:val="24"/>
            <w:shd w:val="clear" w:color="auto" w:fill="FFFFFF"/>
          </w:rPr>
          <w:t>id</w:t>
        </w:r>
        <w:r w:rsidRPr="008E670B">
          <w:rPr>
            <w:rStyle w:val="afe"/>
            <w:szCs w:val="24"/>
            <w:shd w:val="clear" w:color="auto" w:fill="FFFFFF"/>
            <w:lang w:val="ru-RU"/>
          </w:rPr>
          <w:t>=358576</w:t>
        </w:r>
      </w:hyperlink>
      <w:r w:rsidRPr="008E670B">
        <w:rPr>
          <w:color w:val="001329"/>
          <w:szCs w:val="24"/>
          <w:shd w:val="clear" w:color="auto" w:fill="FFFFFF"/>
          <w:lang w:val="ru-RU"/>
        </w:rPr>
        <w:t xml:space="preserve"> – Режим доступа: по подписке.</w:t>
      </w:r>
    </w:p>
    <w:p w14:paraId="72B2FC3C" w14:textId="6D50E279" w:rsidR="000C78C6" w:rsidRPr="00C874B8" w:rsidRDefault="00B6296E" w:rsidP="00A72434">
      <w:pPr>
        <w:pStyle w:val="af7"/>
        <w:numPr>
          <w:ilvl w:val="0"/>
          <w:numId w:val="24"/>
        </w:numPr>
        <w:autoSpaceDE w:val="0"/>
        <w:autoSpaceDN w:val="0"/>
        <w:adjustRightInd w:val="0"/>
        <w:spacing w:line="240" w:lineRule="auto"/>
        <w:ind w:left="227" w:firstLine="567"/>
        <w:rPr>
          <w:rFonts w:eastAsia="Times New Roman"/>
          <w:b/>
          <w:szCs w:val="24"/>
          <w:lang w:val="ru-RU" w:eastAsia="ru-RU"/>
        </w:rPr>
      </w:pPr>
      <w:r w:rsidRPr="00C874B8">
        <w:rPr>
          <w:rFonts w:eastAsia="Times New Roman"/>
          <w:szCs w:val="24"/>
          <w:lang w:val="ru-RU" w:eastAsia="ru-RU"/>
        </w:rPr>
        <w:t xml:space="preserve">Чуев, С. В.  Политический менеджмент. Коммуникативные технологии: учебное пособие для вузов / С. В. Чуев. — 2-е изд., </w:t>
      </w:r>
      <w:proofErr w:type="spellStart"/>
      <w:r w:rsidRPr="00C874B8">
        <w:rPr>
          <w:rFonts w:eastAsia="Times New Roman"/>
          <w:szCs w:val="24"/>
          <w:lang w:val="ru-RU" w:eastAsia="ru-RU"/>
        </w:rPr>
        <w:t>испр</w:t>
      </w:r>
      <w:proofErr w:type="spellEnd"/>
      <w:proofErr w:type="gramStart"/>
      <w:r w:rsidRPr="00C874B8">
        <w:rPr>
          <w:rFonts w:eastAsia="Times New Roman"/>
          <w:szCs w:val="24"/>
          <w:lang w:val="ru-RU" w:eastAsia="ru-RU"/>
        </w:rPr>
        <w:t>.</w:t>
      </w:r>
      <w:proofErr w:type="gramEnd"/>
      <w:r w:rsidRPr="00C874B8">
        <w:rPr>
          <w:rFonts w:eastAsia="Times New Roman"/>
          <w:szCs w:val="24"/>
          <w:lang w:val="ru-RU" w:eastAsia="ru-RU"/>
        </w:rPr>
        <w:t xml:space="preserve"> и доп. — Москва: Издательство Юрайт, 2020. — 244 с. — (Высшее образование). — ISBN 978-5-534-09615-6. — Текст: электронный // ЭБС Юрайт [сайт]. — URL: </w:t>
      </w:r>
      <w:hyperlink r:id="rId14" w:anchor="page/1" w:history="1">
        <w:r w:rsidR="00C874B8" w:rsidRPr="00C874B8">
          <w:rPr>
            <w:rFonts w:eastAsiaTheme="minorHAnsi"/>
            <w:color w:val="0000FF"/>
            <w:szCs w:val="24"/>
            <w:u w:val="single"/>
            <w:lang w:val="ru-RU"/>
          </w:rPr>
          <w:t>https://urait.ru/viewer/politicheskiy-menedzhment-kommunikativnye-tehnologii-454082#page/1</w:t>
        </w:r>
      </w:hyperlink>
    </w:p>
    <w:p w14:paraId="1FC492F1" w14:textId="77777777" w:rsidR="005829B6" w:rsidRDefault="005829B6" w:rsidP="000C78C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EC593CF" w14:textId="3E1AA8A5" w:rsidR="008C60BD" w:rsidRPr="008C60BD" w:rsidRDefault="008C60BD" w:rsidP="000C78C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б) Дополнительная литература:</w:t>
      </w:r>
    </w:p>
    <w:p w14:paraId="1CC41CFB" w14:textId="7B12DE32" w:rsidR="00CC1FAF" w:rsidRPr="000C78C6" w:rsidRDefault="000C78C6" w:rsidP="000C78C6">
      <w:pPr>
        <w:pStyle w:val="af7"/>
        <w:numPr>
          <w:ilvl w:val="0"/>
          <w:numId w:val="23"/>
        </w:numPr>
        <w:tabs>
          <w:tab w:val="left" w:pos="142"/>
          <w:tab w:val="left" w:pos="426"/>
        </w:tabs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bCs/>
          <w:spacing w:val="40"/>
          <w:szCs w:val="24"/>
          <w:lang w:val="ru-RU" w:eastAsia="ru-RU"/>
        </w:rPr>
      </w:pPr>
      <w:r w:rsidRPr="000C78C6">
        <w:rPr>
          <w:color w:val="001329"/>
          <w:szCs w:val="24"/>
          <w:shd w:val="clear" w:color="auto" w:fill="FFFFFF"/>
          <w:lang w:val="ru-RU"/>
        </w:rPr>
        <w:t>Федорченко, Л. В. Российский политический консалтинг: консьюмеризация и</w:t>
      </w:r>
      <w:r w:rsidRPr="000C78C6">
        <w:rPr>
          <w:color w:val="001329"/>
          <w:szCs w:val="24"/>
          <w:shd w:val="clear" w:color="auto" w:fill="FFFFFF"/>
        </w:rPr>
        <w:t> </w:t>
      </w:r>
      <w:r w:rsidRPr="000C78C6">
        <w:rPr>
          <w:color w:val="001329"/>
          <w:szCs w:val="24"/>
          <w:shd w:val="clear" w:color="auto" w:fill="FFFFFF"/>
          <w:lang w:val="ru-RU"/>
        </w:rPr>
        <w:t>технологии: монография</w:t>
      </w:r>
      <w:r w:rsidRPr="000C78C6">
        <w:rPr>
          <w:color w:val="001329"/>
          <w:szCs w:val="24"/>
          <w:shd w:val="clear" w:color="auto" w:fill="FFFFFF"/>
        </w:rPr>
        <w:t> </w:t>
      </w:r>
      <w:r w:rsidRPr="000C78C6">
        <w:rPr>
          <w:color w:val="001329"/>
          <w:szCs w:val="24"/>
          <w:shd w:val="clear" w:color="auto" w:fill="FFFFFF"/>
          <w:lang w:val="ru-RU"/>
        </w:rPr>
        <w:t>/ Л.В. Федорченко, С.Н. Федорченко.</w:t>
      </w:r>
      <w:r w:rsidRPr="000C78C6">
        <w:rPr>
          <w:color w:val="001329"/>
          <w:szCs w:val="24"/>
          <w:shd w:val="clear" w:color="auto" w:fill="FFFFFF"/>
        </w:rPr>
        <w:t> </w:t>
      </w:r>
      <w:r w:rsidRPr="000C78C6">
        <w:rPr>
          <w:color w:val="001329"/>
          <w:szCs w:val="24"/>
          <w:shd w:val="clear" w:color="auto" w:fill="FFFFFF"/>
          <w:lang w:val="ru-RU"/>
        </w:rPr>
        <w:t xml:space="preserve">— Москва: ИНФРА-М, 2019. — 166 с. — (Научная мысль). — </w:t>
      </w:r>
      <w:r w:rsidRPr="000C78C6">
        <w:rPr>
          <w:color w:val="001329"/>
          <w:szCs w:val="24"/>
          <w:shd w:val="clear" w:color="auto" w:fill="FFFFFF"/>
        </w:rPr>
        <w:t>www</w:t>
      </w:r>
      <w:r w:rsidRPr="000C78C6">
        <w:rPr>
          <w:color w:val="001329"/>
          <w:szCs w:val="24"/>
          <w:shd w:val="clear" w:color="auto" w:fill="FFFFFF"/>
          <w:lang w:val="ru-RU"/>
        </w:rPr>
        <w:t>.</w:t>
      </w:r>
      <w:r w:rsidRPr="000C78C6">
        <w:rPr>
          <w:color w:val="001329"/>
          <w:szCs w:val="24"/>
          <w:shd w:val="clear" w:color="auto" w:fill="FFFFFF"/>
        </w:rPr>
        <w:t>dx</w:t>
      </w:r>
      <w:r w:rsidRPr="000C78C6">
        <w:rPr>
          <w:color w:val="001329"/>
          <w:szCs w:val="24"/>
          <w:shd w:val="clear" w:color="auto" w:fill="FFFFFF"/>
          <w:lang w:val="ru-RU"/>
        </w:rPr>
        <w:t>.</w:t>
      </w:r>
      <w:proofErr w:type="spellStart"/>
      <w:r w:rsidRPr="000C78C6">
        <w:rPr>
          <w:color w:val="001329"/>
          <w:szCs w:val="24"/>
          <w:shd w:val="clear" w:color="auto" w:fill="FFFFFF"/>
        </w:rPr>
        <w:t>doi</w:t>
      </w:r>
      <w:proofErr w:type="spellEnd"/>
      <w:r w:rsidRPr="000C78C6">
        <w:rPr>
          <w:color w:val="001329"/>
          <w:szCs w:val="24"/>
          <w:shd w:val="clear" w:color="auto" w:fill="FFFFFF"/>
          <w:lang w:val="ru-RU"/>
        </w:rPr>
        <w:t>.</w:t>
      </w:r>
      <w:r w:rsidRPr="000C78C6">
        <w:rPr>
          <w:color w:val="001329"/>
          <w:szCs w:val="24"/>
          <w:shd w:val="clear" w:color="auto" w:fill="FFFFFF"/>
        </w:rPr>
        <w:t>org</w:t>
      </w:r>
      <w:r w:rsidRPr="000C78C6">
        <w:rPr>
          <w:color w:val="001329"/>
          <w:szCs w:val="24"/>
          <w:shd w:val="clear" w:color="auto" w:fill="FFFFFF"/>
          <w:lang w:val="ru-RU"/>
        </w:rPr>
        <w:t xml:space="preserve">/10.12737/17992. - </w:t>
      </w:r>
      <w:r w:rsidRPr="000C78C6">
        <w:rPr>
          <w:color w:val="001329"/>
          <w:szCs w:val="24"/>
          <w:shd w:val="clear" w:color="auto" w:fill="FFFFFF"/>
        </w:rPr>
        <w:t>ISBN</w:t>
      </w:r>
      <w:r w:rsidRPr="000C78C6">
        <w:rPr>
          <w:color w:val="001329"/>
          <w:szCs w:val="24"/>
          <w:shd w:val="clear" w:color="auto" w:fill="FFFFFF"/>
          <w:lang w:val="ru-RU"/>
        </w:rPr>
        <w:t xml:space="preserve"> 978-5-16-012082-9. - Текст: электронный. - </w:t>
      </w:r>
      <w:r w:rsidRPr="000C78C6">
        <w:rPr>
          <w:color w:val="001329"/>
          <w:szCs w:val="24"/>
          <w:shd w:val="clear" w:color="auto" w:fill="FFFFFF"/>
        </w:rPr>
        <w:t>URL</w:t>
      </w:r>
      <w:r w:rsidRPr="000C78C6">
        <w:rPr>
          <w:color w:val="001329"/>
          <w:szCs w:val="24"/>
          <w:shd w:val="clear" w:color="auto" w:fill="FFFFFF"/>
          <w:lang w:val="ru-RU"/>
        </w:rPr>
        <w:t xml:space="preserve">: </w:t>
      </w:r>
      <w:hyperlink r:id="rId15" w:history="1">
        <w:r w:rsidRPr="000C78C6">
          <w:rPr>
            <w:rStyle w:val="afe"/>
            <w:szCs w:val="24"/>
            <w:shd w:val="clear" w:color="auto" w:fill="FFFFFF"/>
          </w:rPr>
          <w:t>https</w:t>
        </w:r>
        <w:r w:rsidRPr="000C78C6">
          <w:rPr>
            <w:rStyle w:val="afe"/>
            <w:szCs w:val="24"/>
            <w:shd w:val="clear" w:color="auto" w:fill="FFFFFF"/>
            <w:lang w:val="ru-RU"/>
          </w:rPr>
          <w:t>://</w:t>
        </w:r>
        <w:proofErr w:type="spellStart"/>
        <w:r w:rsidRPr="000C78C6">
          <w:rPr>
            <w:rStyle w:val="afe"/>
            <w:szCs w:val="24"/>
            <w:shd w:val="clear" w:color="auto" w:fill="FFFFFF"/>
          </w:rPr>
          <w:t>znanium</w:t>
        </w:r>
        <w:proofErr w:type="spellEnd"/>
        <w:r w:rsidRPr="000C78C6">
          <w:rPr>
            <w:rStyle w:val="afe"/>
            <w:szCs w:val="24"/>
            <w:shd w:val="clear" w:color="auto" w:fill="FFFFFF"/>
            <w:lang w:val="ru-RU"/>
          </w:rPr>
          <w:t>.</w:t>
        </w:r>
        <w:r w:rsidRPr="000C78C6">
          <w:rPr>
            <w:rStyle w:val="afe"/>
            <w:szCs w:val="24"/>
            <w:shd w:val="clear" w:color="auto" w:fill="FFFFFF"/>
          </w:rPr>
          <w:t>com</w:t>
        </w:r>
        <w:r w:rsidRPr="000C78C6">
          <w:rPr>
            <w:rStyle w:val="afe"/>
            <w:szCs w:val="24"/>
            <w:shd w:val="clear" w:color="auto" w:fill="FFFFFF"/>
            <w:lang w:val="ru-RU"/>
          </w:rPr>
          <w:t>/</w:t>
        </w:r>
        <w:r w:rsidRPr="000C78C6">
          <w:rPr>
            <w:rStyle w:val="afe"/>
            <w:szCs w:val="24"/>
            <w:shd w:val="clear" w:color="auto" w:fill="FFFFFF"/>
          </w:rPr>
          <w:t>read</w:t>
        </w:r>
        <w:r w:rsidRPr="000C78C6">
          <w:rPr>
            <w:rStyle w:val="afe"/>
            <w:szCs w:val="24"/>
            <w:shd w:val="clear" w:color="auto" w:fill="FFFFFF"/>
            <w:lang w:val="ru-RU"/>
          </w:rPr>
          <w:t>?</w:t>
        </w:r>
        <w:r w:rsidRPr="000C78C6">
          <w:rPr>
            <w:rStyle w:val="afe"/>
            <w:szCs w:val="24"/>
            <w:shd w:val="clear" w:color="auto" w:fill="FFFFFF"/>
          </w:rPr>
          <w:t>id</w:t>
        </w:r>
        <w:r w:rsidRPr="000C78C6">
          <w:rPr>
            <w:rStyle w:val="afe"/>
            <w:szCs w:val="24"/>
            <w:shd w:val="clear" w:color="auto" w:fill="FFFFFF"/>
            <w:lang w:val="ru-RU"/>
          </w:rPr>
          <w:t>=338714</w:t>
        </w:r>
      </w:hyperlink>
      <w:r w:rsidRPr="000C78C6">
        <w:rPr>
          <w:color w:val="001329"/>
          <w:szCs w:val="24"/>
          <w:shd w:val="clear" w:color="auto" w:fill="FFFFFF"/>
          <w:lang w:val="ru-RU"/>
        </w:rPr>
        <w:t xml:space="preserve"> – Режим доступа: по подписке.</w:t>
      </w:r>
    </w:p>
    <w:p w14:paraId="386040A5" w14:textId="396A9F69" w:rsidR="00A40F0D" w:rsidRDefault="00A40F0D" w:rsidP="00B6296E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pacing w:val="40"/>
          <w:sz w:val="24"/>
          <w:szCs w:val="24"/>
          <w:lang w:eastAsia="ru-RU"/>
        </w:rPr>
      </w:pPr>
    </w:p>
    <w:p w14:paraId="4A72632C" w14:textId="3B0B821E" w:rsidR="0096062F" w:rsidRPr="0096062F" w:rsidRDefault="0096062F" w:rsidP="00B6296E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 Полужирный" w:eastAsia="Times New Roman" w:hAnsi="Times New Roman Полужирный" w:cs="Times New Roman"/>
          <w:b/>
          <w:sz w:val="24"/>
          <w:szCs w:val="24"/>
          <w:lang w:eastAsia="ru-RU"/>
        </w:rPr>
      </w:pPr>
      <w:r w:rsidRPr="0096062F">
        <w:rPr>
          <w:rFonts w:ascii="Times New Roman Полужирный" w:eastAsia="Times New Roman" w:hAnsi="Times New Roman Полужирный" w:cs="Times New Roman"/>
          <w:b/>
          <w:sz w:val="24"/>
          <w:szCs w:val="24"/>
          <w:lang w:eastAsia="ru-RU"/>
        </w:rPr>
        <w:t>в) методические рекомендации</w:t>
      </w:r>
    </w:p>
    <w:p w14:paraId="438B84F3" w14:textId="28DA63D3" w:rsidR="0096062F" w:rsidRDefault="0096062F" w:rsidP="009606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представлены в приложении </w:t>
      </w:r>
    </w:p>
    <w:p w14:paraId="5D3469A5" w14:textId="77777777" w:rsidR="0096062F" w:rsidRPr="0096062F" w:rsidRDefault="0096062F" w:rsidP="009606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5F9CBAAE" w14:textId="77777777" w:rsidR="00CC1FAF" w:rsidRPr="00CC1FAF" w:rsidRDefault="00CC1FAF" w:rsidP="00B6296E">
      <w:pPr>
        <w:widowControl w:val="0"/>
        <w:autoSpaceDE w:val="0"/>
        <w:autoSpaceDN w:val="0"/>
        <w:adjustRightInd w:val="0"/>
        <w:spacing w:before="120"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C1F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г.) Программное обеспечение и Интернет-ресурсы:</w:t>
      </w:r>
    </w:p>
    <w:p w14:paraId="1AB27CA8" w14:textId="77777777" w:rsidR="00CC1FAF" w:rsidRPr="00CC1FAF" w:rsidRDefault="00CC1FAF" w:rsidP="00B6296E">
      <w:pPr>
        <w:widowControl w:val="0"/>
        <w:autoSpaceDE w:val="0"/>
        <w:autoSpaceDN w:val="0"/>
        <w:adjustRightInd w:val="0"/>
        <w:spacing w:before="120"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C1F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Программное обеспечение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8E670B" w:rsidRPr="000D2C0A" w14:paraId="7B0767A6" w14:textId="77777777" w:rsidTr="00EF1AE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88F50" w14:textId="77777777" w:rsidR="008E670B" w:rsidRPr="000D2C0A" w:rsidRDefault="008E670B" w:rsidP="00EF1A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2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EAC27" w14:textId="77777777" w:rsidR="008E670B" w:rsidRPr="000D2C0A" w:rsidRDefault="008E670B" w:rsidP="00EF1A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2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F47EF" w14:textId="77777777" w:rsidR="008E670B" w:rsidRPr="000D2C0A" w:rsidRDefault="008E670B" w:rsidP="00EF1A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2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действия лицензии</w:t>
            </w:r>
          </w:p>
        </w:tc>
      </w:tr>
      <w:tr w:rsidR="008E670B" w:rsidRPr="000D2C0A" w14:paraId="537EF41D" w14:textId="77777777" w:rsidTr="00EF1AE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0449D" w14:textId="77777777" w:rsidR="008E670B" w:rsidRPr="000D2C0A" w:rsidRDefault="008E670B" w:rsidP="00EF1A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2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MS </w:t>
            </w:r>
            <w:proofErr w:type="spellStart"/>
            <w:r w:rsidRPr="000D2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Windows</w:t>
            </w:r>
            <w:proofErr w:type="spellEnd"/>
            <w:r w:rsidRPr="000D2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517DE" w14:textId="77777777" w:rsidR="008E670B" w:rsidRPr="000D2C0A" w:rsidRDefault="008E670B" w:rsidP="00EF1A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2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Д-1227 от 08.10.2018</w:t>
            </w:r>
          </w:p>
          <w:p w14:paraId="1BA1A1E0" w14:textId="77777777" w:rsidR="008E670B" w:rsidRPr="000D2C0A" w:rsidRDefault="008E670B" w:rsidP="00EF1A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2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Д-757-17 от 27.06.2017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BDC87" w14:textId="77777777" w:rsidR="008E670B" w:rsidRPr="000D2C0A" w:rsidRDefault="008E670B" w:rsidP="00EF1A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2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11.10.2021</w:t>
            </w:r>
          </w:p>
          <w:p w14:paraId="01D7EBD5" w14:textId="77777777" w:rsidR="008E670B" w:rsidRPr="000D2C0A" w:rsidRDefault="008E670B" w:rsidP="00EF1A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2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27.07.2018</w:t>
            </w:r>
          </w:p>
        </w:tc>
      </w:tr>
      <w:tr w:rsidR="008E670B" w:rsidRPr="000D2C0A" w14:paraId="74C849F4" w14:textId="77777777" w:rsidTr="00EF1AE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7DD0C" w14:textId="77777777" w:rsidR="008E670B" w:rsidRPr="000D2C0A" w:rsidRDefault="008E670B" w:rsidP="00EF1A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2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MS </w:t>
            </w:r>
            <w:proofErr w:type="spellStart"/>
            <w:r w:rsidRPr="000D2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Office</w:t>
            </w:r>
            <w:proofErr w:type="spellEnd"/>
            <w:r w:rsidRPr="000D2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7DE0A" w14:textId="77777777" w:rsidR="008E670B" w:rsidRPr="000D2C0A" w:rsidRDefault="008E670B" w:rsidP="00EF1A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2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E06D2" w14:textId="77777777" w:rsidR="008E670B" w:rsidRPr="000D2C0A" w:rsidRDefault="008E670B" w:rsidP="00EF1A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2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бессрочно</w:t>
            </w:r>
          </w:p>
        </w:tc>
      </w:tr>
      <w:tr w:rsidR="008E670B" w:rsidRPr="000D2C0A" w14:paraId="436FF181" w14:textId="77777777" w:rsidTr="00EF1AE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A012A" w14:textId="68CF6DD8" w:rsidR="008E670B" w:rsidRPr="000D2C0A" w:rsidRDefault="008E670B" w:rsidP="00EF1A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D2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Kaspersky</w:t>
            </w:r>
            <w:proofErr w:type="spellEnd"/>
            <w:r w:rsidRPr="000D2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D2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Endpoind</w:t>
            </w:r>
            <w:proofErr w:type="spellEnd"/>
            <w:r w:rsidRPr="000D2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D2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Security</w:t>
            </w:r>
            <w:proofErr w:type="spellEnd"/>
            <w:r w:rsidRPr="000D2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бизнеса </w:t>
            </w:r>
            <w:r w:rsidR="00960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0D2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Стандартный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B74E8" w14:textId="77777777" w:rsidR="008E670B" w:rsidRPr="000D2C0A" w:rsidRDefault="008E670B" w:rsidP="00EF1A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2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Д-300-18 от 21.03.2018</w:t>
            </w:r>
          </w:p>
          <w:p w14:paraId="18E0E185" w14:textId="77777777" w:rsidR="008E670B" w:rsidRPr="000D2C0A" w:rsidRDefault="008E670B" w:rsidP="00EF1A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2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Д-1347-17 от 20.12.2017</w:t>
            </w:r>
          </w:p>
          <w:p w14:paraId="06385AC0" w14:textId="77777777" w:rsidR="008E670B" w:rsidRPr="000D2C0A" w:rsidRDefault="008E670B" w:rsidP="00EF1A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2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Д-1481-16 от 25.11.2016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E2A67" w14:textId="77777777" w:rsidR="008E670B" w:rsidRPr="000D2C0A" w:rsidRDefault="008E670B" w:rsidP="00EF1A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2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28.01.2020</w:t>
            </w:r>
          </w:p>
          <w:p w14:paraId="43AD832A" w14:textId="77777777" w:rsidR="008E670B" w:rsidRPr="000D2C0A" w:rsidRDefault="008E670B" w:rsidP="00EF1A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2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21.03.2018</w:t>
            </w:r>
          </w:p>
          <w:p w14:paraId="728DC29D" w14:textId="77777777" w:rsidR="008E670B" w:rsidRPr="000D2C0A" w:rsidRDefault="008E670B" w:rsidP="00EF1A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2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25.12.2017</w:t>
            </w:r>
          </w:p>
        </w:tc>
      </w:tr>
      <w:tr w:rsidR="008E670B" w:rsidRPr="000D2C0A" w14:paraId="50C08136" w14:textId="77777777" w:rsidTr="00EF1AE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0AE11" w14:textId="77777777" w:rsidR="008E670B" w:rsidRPr="000D2C0A" w:rsidRDefault="008E670B" w:rsidP="00EF1A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2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 </w:t>
            </w:r>
            <w:proofErr w:type="spellStart"/>
            <w:r w:rsidRPr="000D2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Zip</w:t>
            </w:r>
            <w:proofErr w:type="spellEnd"/>
            <w:r w:rsidRPr="000D2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2919A" w14:textId="77777777" w:rsidR="008E670B" w:rsidRPr="000D2C0A" w:rsidRDefault="008E670B" w:rsidP="00EF1A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2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8891A" w14:textId="77777777" w:rsidR="008E670B" w:rsidRPr="000D2C0A" w:rsidRDefault="008E670B" w:rsidP="00EF1A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2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бессрочно</w:t>
            </w:r>
          </w:p>
        </w:tc>
      </w:tr>
      <w:tr w:rsidR="008E670B" w:rsidRPr="000D2C0A" w14:paraId="78972F2A" w14:textId="77777777" w:rsidTr="00EF1AE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9DB7F" w14:textId="77777777" w:rsidR="008E670B" w:rsidRPr="000D2C0A" w:rsidRDefault="008E670B" w:rsidP="00EF1A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D2C0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FAR Manager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659AC" w14:textId="77777777" w:rsidR="008E670B" w:rsidRPr="000D2C0A" w:rsidRDefault="008E670B" w:rsidP="00EF1A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2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B00B7" w14:textId="77777777" w:rsidR="008E670B" w:rsidRPr="000D2C0A" w:rsidRDefault="008E670B" w:rsidP="00EF1A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бессрочно</w:t>
            </w:r>
          </w:p>
        </w:tc>
      </w:tr>
    </w:tbl>
    <w:p w14:paraId="461AAE54" w14:textId="328DBC6B" w:rsidR="00CC1FAF" w:rsidRDefault="00CC1FAF" w:rsidP="00CC1FAF">
      <w:pPr>
        <w:widowControl w:val="0"/>
        <w:autoSpaceDE w:val="0"/>
        <w:autoSpaceDN w:val="0"/>
        <w:adjustRightInd w:val="0"/>
        <w:spacing w:before="120"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E1F9DD6" w14:textId="77777777" w:rsidR="008E670B" w:rsidRPr="00DC6DD6" w:rsidRDefault="008E670B" w:rsidP="008E670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C6DD6">
        <w:rPr>
          <w:rFonts w:ascii="Times New Roman" w:hAnsi="Times New Roman" w:cs="Times New Roman"/>
          <w:b/>
          <w:bCs/>
          <w:sz w:val="24"/>
          <w:szCs w:val="24"/>
        </w:rPr>
        <w:lastRenderedPageBreak/>
        <w:t>Интернет-ресурсы</w:t>
      </w:r>
    </w:p>
    <w:p w14:paraId="609F100B" w14:textId="77777777" w:rsidR="00C874B8" w:rsidRPr="00C874B8" w:rsidRDefault="00C874B8" w:rsidP="005829B6">
      <w:pPr>
        <w:numPr>
          <w:ilvl w:val="1"/>
          <w:numId w:val="25"/>
        </w:numPr>
        <w:tabs>
          <w:tab w:val="clear" w:pos="1063"/>
          <w:tab w:val="num" w:pos="284"/>
          <w:tab w:val="num" w:pos="6308"/>
        </w:tabs>
        <w:spacing w:after="0" w:line="240" w:lineRule="auto"/>
        <w:ind w:left="227" w:hanging="227"/>
        <w:jc w:val="both"/>
        <w:rPr>
          <w:rFonts w:ascii="Times New Roman" w:hAnsi="Times New Roman" w:cs="Times New Roman"/>
          <w:sz w:val="24"/>
          <w:szCs w:val="24"/>
        </w:rPr>
      </w:pPr>
      <w:r w:rsidRPr="00C874B8">
        <w:rPr>
          <w:rFonts w:ascii="Times New Roman" w:hAnsi="Times New Roman" w:cs="Times New Roman"/>
          <w:sz w:val="24"/>
          <w:szCs w:val="24"/>
        </w:rPr>
        <w:t xml:space="preserve">Национальная информационно-аналитическая система – Российский индекс научного цитирования (РИНЦ). – url: </w:t>
      </w:r>
      <w:hyperlink r:id="rId16" w:history="1">
        <w:r w:rsidRPr="00C874B8">
          <w:rPr>
            <w:rFonts w:ascii="Times New Roman" w:hAnsi="Times New Roman" w:cs="Times New Roman"/>
            <w:color w:val="143057"/>
            <w:sz w:val="24"/>
            <w:szCs w:val="24"/>
            <w:u w:val="single"/>
          </w:rPr>
          <w:t>https://elibrary.ru/projest_risc.asp</w:t>
        </w:r>
      </w:hyperlink>
      <w:r w:rsidRPr="00C874B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13771A1" w14:textId="77777777" w:rsidR="00C874B8" w:rsidRPr="00C874B8" w:rsidRDefault="00C874B8" w:rsidP="00C874B8">
      <w:pPr>
        <w:numPr>
          <w:ilvl w:val="1"/>
          <w:numId w:val="25"/>
        </w:numPr>
        <w:tabs>
          <w:tab w:val="clear" w:pos="1063"/>
          <w:tab w:val="num" w:pos="284"/>
          <w:tab w:val="num" w:pos="6308"/>
        </w:tabs>
        <w:spacing w:after="0" w:line="240" w:lineRule="auto"/>
        <w:ind w:left="227" w:hanging="227"/>
        <w:jc w:val="both"/>
        <w:rPr>
          <w:rFonts w:ascii="Times New Roman" w:hAnsi="Times New Roman" w:cs="Times New Roman"/>
          <w:sz w:val="24"/>
          <w:szCs w:val="24"/>
        </w:rPr>
      </w:pPr>
      <w:r w:rsidRPr="00C874B8">
        <w:rPr>
          <w:rFonts w:ascii="Times New Roman" w:hAnsi="Times New Roman" w:cs="Times New Roman"/>
          <w:sz w:val="24"/>
          <w:szCs w:val="24"/>
        </w:rPr>
        <w:t xml:space="preserve">Поисковая система Академия Google (Google Scholar). – url: </w:t>
      </w:r>
      <w:hyperlink r:id="rId17" w:history="1">
        <w:r w:rsidRPr="00C874B8">
          <w:rPr>
            <w:rFonts w:ascii="Times New Roman" w:hAnsi="Times New Roman" w:cs="Times New Roman"/>
            <w:color w:val="143057"/>
            <w:sz w:val="24"/>
            <w:szCs w:val="24"/>
            <w:u w:val="single"/>
          </w:rPr>
          <w:t>https://scholar.google.ru/</w:t>
        </w:r>
      </w:hyperlink>
      <w:r w:rsidRPr="00C874B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70EFC16" w14:textId="77777777" w:rsidR="00C874B8" w:rsidRPr="00C874B8" w:rsidRDefault="00C874B8" w:rsidP="00C874B8">
      <w:pPr>
        <w:numPr>
          <w:ilvl w:val="1"/>
          <w:numId w:val="25"/>
        </w:numPr>
        <w:tabs>
          <w:tab w:val="clear" w:pos="1063"/>
          <w:tab w:val="num" w:pos="6308"/>
        </w:tabs>
        <w:spacing w:after="0" w:line="240" w:lineRule="auto"/>
        <w:ind w:left="227" w:hanging="227"/>
        <w:jc w:val="both"/>
        <w:rPr>
          <w:rFonts w:ascii="Times New Roman" w:hAnsi="Times New Roman" w:cs="Times New Roman"/>
          <w:sz w:val="24"/>
          <w:szCs w:val="24"/>
        </w:rPr>
      </w:pPr>
      <w:r w:rsidRPr="00C874B8">
        <w:rPr>
          <w:rFonts w:ascii="Times New Roman" w:hAnsi="Times New Roman" w:cs="Times New Roman"/>
          <w:sz w:val="24"/>
          <w:szCs w:val="24"/>
        </w:rPr>
        <w:t xml:space="preserve">Информационная система – Единое окно доступа к информационным ресурсам. – url: </w:t>
      </w:r>
      <w:hyperlink r:id="rId18" w:history="1">
        <w:r w:rsidRPr="00C874B8">
          <w:rPr>
            <w:rFonts w:ascii="Times New Roman" w:hAnsi="Times New Roman" w:cs="Times New Roman"/>
            <w:color w:val="143057"/>
            <w:sz w:val="24"/>
            <w:szCs w:val="24"/>
            <w:u w:val="single"/>
          </w:rPr>
          <w:t>http://window.edu.ru/</w:t>
        </w:r>
      </w:hyperlink>
      <w:r w:rsidRPr="00C874B8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74E9C695" w14:textId="77777777" w:rsidR="00C874B8" w:rsidRPr="00C874B8" w:rsidRDefault="00C874B8" w:rsidP="00C874B8">
      <w:pPr>
        <w:numPr>
          <w:ilvl w:val="1"/>
          <w:numId w:val="25"/>
        </w:numPr>
        <w:tabs>
          <w:tab w:val="clear" w:pos="1063"/>
          <w:tab w:val="num" w:pos="6308"/>
        </w:tabs>
        <w:spacing w:after="0" w:line="240" w:lineRule="auto"/>
        <w:ind w:left="227" w:hanging="227"/>
        <w:jc w:val="both"/>
        <w:rPr>
          <w:rFonts w:ascii="Times New Roman" w:hAnsi="Times New Roman" w:cs="Times New Roman"/>
          <w:sz w:val="24"/>
          <w:szCs w:val="24"/>
        </w:rPr>
      </w:pPr>
      <w:r w:rsidRPr="00C874B8">
        <w:rPr>
          <w:rFonts w:ascii="Times New Roman" w:hAnsi="Times New Roman" w:cs="Times New Roman"/>
          <w:sz w:val="24"/>
          <w:szCs w:val="24"/>
        </w:rPr>
        <w:t xml:space="preserve">Электронные ресурсы библиотеки МГТУ им. Г.И. Носова. Режим обращения: </w:t>
      </w:r>
      <w:hyperlink r:id="rId19" w:history="1">
        <w:r w:rsidRPr="00C874B8">
          <w:rPr>
            <w:rFonts w:ascii="Times New Roman" w:hAnsi="Times New Roman" w:cs="Times New Roman"/>
            <w:color w:val="143057"/>
            <w:sz w:val="24"/>
            <w:szCs w:val="24"/>
            <w:u w:val="single"/>
            <w:lang w:val="en-US"/>
          </w:rPr>
          <w:t>http</w:t>
        </w:r>
        <w:r w:rsidRPr="00C874B8">
          <w:rPr>
            <w:rFonts w:ascii="Times New Roman" w:hAnsi="Times New Roman" w:cs="Times New Roman"/>
            <w:color w:val="143057"/>
            <w:sz w:val="24"/>
            <w:szCs w:val="24"/>
            <w:u w:val="single"/>
          </w:rPr>
          <w:t>://</w:t>
        </w:r>
        <w:proofErr w:type="spellStart"/>
        <w:r w:rsidRPr="00C874B8">
          <w:rPr>
            <w:rFonts w:ascii="Times New Roman" w:hAnsi="Times New Roman" w:cs="Times New Roman"/>
            <w:color w:val="143057"/>
            <w:sz w:val="24"/>
            <w:szCs w:val="24"/>
            <w:u w:val="single"/>
            <w:lang w:val="en-US"/>
          </w:rPr>
          <w:t>magtu</w:t>
        </w:r>
        <w:proofErr w:type="spellEnd"/>
        <w:r w:rsidRPr="00C874B8">
          <w:rPr>
            <w:rFonts w:ascii="Times New Roman" w:hAnsi="Times New Roman" w:cs="Times New Roman"/>
            <w:color w:val="143057"/>
            <w:sz w:val="24"/>
            <w:szCs w:val="24"/>
            <w:u w:val="single"/>
          </w:rPr>
          <w:t>.</w:t>
        </w:r>
        <w:r w:rsidRPr="00C874B8">
          <w:rPr>
            <w:rFonts w:ascii="Times New Roman" w:hAnsi="Times New Roman" w:cs="Times New Roman"/>
            <w:color w:val="143057"/>
            <w:sz w:val="24"/>
            <w:szCs w:val="24"/>
            <w:u w:val="single"/>
            <w:lang w:val="en-US"/>
          </w:rPr>
          <w:t>ru</w:t>
        </w:r>
        <w:r w:rsidRPr="00C874B8">
          <w:rPr>
            <w:rFonts w:ascii="Times New Roman" w:hAnsi="Times New Roman" w:cs="Times New Roman"/>
            <w:color w:val="143057"/>
            <w:sz w:val="24"/>
            <w:szCs w:val="24"/>
            <w:u w:val="single"/>
          </w:rPr>
          <w:t>:8085/</w:t>
        </w:r>
        <w:proofErr w:type="spellStart"/>
        <w:r w:rsidRPr="00C874B8">
          <w:rPr>
            <w:rFonts w:ascii="Times New Roman" w:hAnsi="Times New Roman" w:cs="Times New Roman"/>
            <w:color w:val="143057"/>
            <w:sz w:val="24"/>
            <w:szCs w:val="24"/>
            <w:u w:val="single"/>
            <w:lang w:val="en-US"/>
          </w:rPr>
          <w:t>marcweb</w:t>
        </w:r>
        <w:proofErr w:type="spellEnd"/>
        <w:r w:rsidRPr="00C874B8">
          <w:rPr>
            <w:rFonts w:ascii="Times New Roman" w:hAnsi="Times New Roman" w:cs="Times New Roman"/>
            <w:color w:val="143057"/>
            <w:sz w:val="24"/>
            <w:szCs w:val="24"/>
            <w:u w:val="single"/>
          </w:rPr>
          <w:t>2/</w:t>
        </w:r>
        <w:r w:rsidRPr="00C874B8">
          <w:rPr>
            <w:rFonts w:ascii="Times New Roman" w:hAnsi="Times New Roman" w:cs="Times New Roman"/>
            <w:color w:val="143057"/>
            <w:sz w:val="24"/>
            <w:szCs w:val="24"/>
            <w:u w:val="single"/>
            <w:lang w:val="en-US"/>
          </w:rPr>
          <w:t>Default</w:t>
        </w:r>
        <w:r w:rsidRPr="00C874B8">
          <w:rPr>
            <w:rFonts w:ascii="Times New Roman" w:hAnsi="Times New Roman" w:cs="Times New Roman"/>
            <w:color w:val="143057"/>
            <w:sz w:val="24"/>
            <w:szCs w:val="24"/>
            <w:u w:val="single"/>
          </w:rPr>
          <w:t>.</w:t>
        </w:r>
        <w:r w:rsidRPr="00C874B8">
          <w:rPr>
            <w:rFonts w:ascii="Times New Roman" w:hAnsi="Times New Roman" w:cs="Times New Roman"/>
            <w:color w:val="143057"/>
            <w:sz w:val="24"/>
            <w:szCs w:val="24"/>
            <w:u w:val="single"/>
            <w:lang w:val="en-US"/>
          </w:rPr>
          <w:t>asp</w:t>
        </w:r>
      </w:hyperlink>
      <w:r w:rsidRPr="00C874B8">
        <w:rPr>
          <w:rFonts w:ascii="Times New Roman" w:hAnsi="Times New Roman" w:cs="Times New Roman"/>
          <w:sz w:val="24"/>
          <w:szCs w:val="24"/>
        </w:rPr>
        <w:t xml:space="preserve"> (вход с внешней сети по логину и паролю</w:t>
      </w:r>
    </w:p>
    <w:p w14:paraId="4774463A" w14:textId="77777777" w:rsidR="00C874B8" w:rsidRPr="00C874B8" w:rsidRDefault="00C874B8" w:rsidP="00C874B8">
      <w:pPr>
        <w:numPr>
          <w:ilvl w:val="1"/>
          <w:numId w:val="25"/>
        </w:numPr>
        <w:tabs>
          <w:tab w:val="clear" w:pos="1063"/>
          <w:tab w:val="num" w:pos="6308"/>
        </w:tabs>
        <w:spacing w:after="0" w:line="240" w:lineRule="auto"/>
        <w:ind w:left="227" w:hanging="227"/>
        <w:jc w:val="both"/>
        <w:rPr>
          <w:rFonts w:ascii="Times New Roman" w:hAnsi="Times New Roman" w:cs="Times New Roman"/>
          <w:sz w:val="24"/>
          <w:szCs w:val="24"/>
        </w:rPr>
      </w:pPr>
      <w:r w:rsidRPr="00C874B8">
        <w:rPr>
          <w:rFonts w:ascii="Times New Roman" w:hAnsi="Times New Roman" w:cs="Times New Roman"/>
          <w:color w:val="201F35"/>
          <w:sz w:val="24"/>
          <w:szCs w:val="24"/>
          <w:shd w:val="clear" w:color="auto" w:fill="FFFFFF"/>
        </w:rPr>
        <w:t xml:space="preserve">Российская Государственная библиотека. Каталоги. Режим обращения: </w:t>
      </w:r>
      <w:hyperlink r:id="rId20" w:history="1">
        <w:r w:rsidRPr="00C874B8">
          <w:rPr>
            <w:rStyle w:val="afe"/>
            <w:rFonts w:ascii="Times New Roman" w:hAnsi="Times New Roman" w:cs="Times New Roman"/>
            <w:sz w:val="24"/>
            <w:szCs w:val="24"/>
            <w:shd w:val="clear" w:color="auto" w:fill="FFFFFF"/>
          </w:rPr>
          <w:t>https://www.rsl.ru/ru/4readers/catalogues/</w:t>
        </w:r>
      </w:hyperlink>
    </w:p>
    <w:p w14:paraId="52B701E6" w14:textId="77777777" w:rsidR="00C874B8" w:rsidRPr="00C874B8" w:rsidRDefault="00C874B8" w:rsidP="00C874B8">
      <w:pPr>
        <w:numPr>
          <w:ilvl w:val="1"/>
          <w:numId w:val="25"/>
        </w:numPr>
        <w:tabs>
          <w:tab w:val="clear" w:pos="1063"/>
          <w:tab w:val="num" w:pos="6308"/>
        </w:tabs>
        <w:spacing w:after="0" w:line="240" w:lineRule="auto"/>
        <w:ind w:left="227" w:hanging="227"/>
        <w:jc w:val="both"/>
        <w:rPr>
          <w:rFonts w:ascii="Times New Roman" w:hAnsi="Times New Roman" w:cs="Times New Roman"/>
          <w:sz w:val="24"/>
          <w:szCs w:val="24"/>
        </w:rPr>
      </w:pPr>
      <w:r w:rsidRPr="00C874B8">
        <w:rPr>
          <w:rFonts w:ascii="Times New Roman" w:hAnsi="Times New Roman" w:cs="Times New Roman"/>
          <w:color w:val="201F35"/>
          <w:sz w:val="24"/>
          <w:szCs w:val="24"/>
          <w:shd w:val="clear" w:color="auto" w:fill="FFFFFF"/>
        </w:rPr>
        <w:t>Международная реферативная и полнотекстовая справочная база данных научных изданий «</w:t>
      </w:r>
      <w:proofErr w:type="spellStart"/>
      <w:r w:rsidRPr="00C874B8">
        <w:rPr>
          <w:rFonts w:ascii="Times New Roman" w:hAnsi="Times New Roman" w:cs="Times New Roman"/>
          <w:color w:val="201F35"/>
          <w:sz w:val="24"/>
          <w:szCs w:val="24"/>
          <w:shd w:val="clear" w:color="auto" w:fill="FFFFFF"/>
        </w:rPr>
        <w:t>Scopus</w:t>
      </w:r>
      <w:proofErr w:type="spellEnd"/>
      <w:r w:rsidRPr="00C874B8">
        <w:rPr>
          <w:rFonts w:ascii="Times New Roman" w:hAnsi="Times New Roman" w:cs="Times New Roman"/>
          <w:color w:val="201F35"/>
          <w:sz w:val="24"/>
          <w:szCs w:val="24"/>
          <w:shd w:val="clear" w:color="auto" w:fill="FFFFFF"/>
        </w:rPr>
        <w:t xml:space="preserve">». Режим обращения: </w:t>
      </w:r>
      <w:hyperlink r:id="rId21" w:history="1">
        <w:r w:rsidRPr="00C874B8">
          <w:rPr>
            <w:rStyle w:val="afe"/>
            <w:rFonts w:ascii="Times New Roman" w:hAnsi="Times New Roman" w:cs="Times New Roman"/>
            <w:sz w:val="24"/>
            <w:szCs w:val="24"/>
            <w:shd w:val="clear" w:color="auto" w:fill="FFFFFF"/>
          </w:rPr>
          <w:t>http://scopus.com</w:t>
        </w:r>
      </w:hyperlink>
    </w:p>
    <w:p w14:paraId="51D0C4CC" w14:textId="77777777" w:rsidR="00C874B8" w:rsidRPr="00C874B8" w:rsidRDefault="00C874B8" w:rsidP="00C874B8">
      <w:pPr>
        <w:numPr>
          <w:ilvl w:val="1"/>
          <w:numId w:val="25"/>
        </w:numPr>
        <w:tabs>
          <w:tab w:val="clear" w:pos="1063"/>
          <w:tab w:val="num" w:pos="6308"/>
        </w:tabs>
        <w:spacing w:after="0" w:line="240" w:lineRule="auto"/>
        <w:ind w:left="227" w:hanging="227"/>
        <w:jc w:val="both"/>
        <w:rPr>
          <w:rFonts w:ascii="Times New Roman" w:hAnsi="Times New Roman" w:cs="Times New Roman"/>
          <w:sz w:val="24"/>
          <w:szCs w:val="24"/>
        </w:rPr>
      </w:pPr>
      <w:r w:rsidRPr="00C874B8">
        <w:rPr>
          <w:rFonts w:ascii="Times New Roman" w:hAnsi="Times New Roman" w:cs="Times New Roman"/>
          <w:color w:val="201F35"/>
          <w:sz w:val="24"/>
          <w:szCs w:val="24"/>
          <w:shd w:val="clear" w:color="auto" w:fill="FFFFFF"/>
        </w:rPr>
        <w:t xml:space="preserve">Международная </w:t>
      </w:r>
      <w:proofErr w:type="spellStart"/>
      <w:r w:rsidRPr="00C874B8">
        <w:rPr>
          <w:rFonts w:ascii="Times New Roman" w:hAnsi="Times New Roman" w:cs="Times New Roman"/>
          <w:color w:val="201F35"/>
          <w:sz w:val="24"/>
          <w:szCs w:val="24"/>
          <w:shd w:val="clear" w:color="auto" w:fill="FFFFFF"/>
        </w:rPr>
        <w:t>наукометрическая</w:t>
      </w:r>
      <w:proofErr w:type="spellEnd"/>
      <w:r w:rsidRPr="00C874B8">
        <w:rPr>
          <w:rFonts w:ascii="Times New Roman" w:hAnsi="Times New Roman" w:cs="Times New Roman"/>
          <w:color w:val="201F35"/>
          <w:sz w:val="24"/>
          <w:szCs w:val="24"/>
          <w:shd w:val="clear" w:color="auto" w:fill="FFFFFF"/>
        </w:rPr>
        <w:t xml:space="preserve"> реферативная и полнотекстовая база данных научных изданий «</w:t>
      </w:r>
      <w:proofErr w:type="spellStart"/>
      <w:r w:rsidRPr="00C874B8">
        <w:rPr>
          <w:rFonts w:ascii="Times New Roman" w:hAnsi="Times New Roman" w:cs="Times New Roman"/>
          <w:color w:val="201F35"/>
          <w:sz w:val="24"/>
          <w:szCs w:val="24"/>
          <w:shd w:val="clear" w:color="auto" w:fill="FFFFFF"/>
        </w:rPr>
        <w:t>Web</w:t>
      </w:r>
      <w:proofErr w:type="spellEnd"/>
      <w:r w:rsidRPr="00C874B8">
        <w:rPr>
          <w:rFonts w:ascii="Times New Roman" w:hAnsi="Times New Roman" w:cs="Times New Roman"/>
          <w:color w:val="201F35"/>
          <w:sz w:val="24"/>
          <w:szCs w:val="24"/>
          <w:shd w:val="clear" w:color="auto" w:fill="FFFFFF"/>
        </w:rPr>
        <w:t xml:space="preserve"> </w:t>
      </w:r>
      <w:proofErr w:type="spellStart"/>
      <w:r w:rsidRPr="00C874B8">
        <w:rPr>
          <w:rFonts w:ascii="Times New Roman" w:hAnsi="Times New Roman" w:cs="Times New Roman"/>
          <w:color w:val="201F35"/>
          <w:sz w:val="24"/>
          <w:szCs w:val="24"/>
          <w:shd w:val="clear" w:color="auto" w:fill="FFFFFF"/>
        </w:rPr>
        <w:t>of</w:t>
      </w:r>
      <w:proofErr w:type="spellEnd"/>
      <w:r w:rsidRPr="00C874B8">
        <w:rPr>
          <w:rFonts w:ascii="Times New Roman" w:hAnsi="Times New Roman" w:cs="Times New Roman"/>
          <w:color w:val="201F35"/>
          <w:sz w:val="24"/>
          <w:szCs w:val="24"/>
          <w:shd w:val="clear" w:color="auto" w:fill="FFFFFF"/>
        </w:rPr>
        <w:t xml:space="preserve"> </w:t>
      </w:r>
      <w:proofErr w:type="spellStart"/>
      <w:r w:rsidRPr="00C874B8">
        <w:rPr>
          <w:rFonts w:ascii="Times New Roman" w:hAnsi="Times New Roman" w:cs="Times New Roman"/>
          <w:color w:val="201F35"/>
          <w:sz w:val="24"/>
          <w:szCs w:val="24"/>
          <w:shd w:val="clear" w:color="auto" w:fill="FFFFFF"/>
        </w:rPr>
        <w:t>science</w:t>
      </w:r>
      <w:proofErr w:type="spellEnd"/>
      <w:r w:rsidRPr="00C874B8">
        <w:rPr>
          <w:rFonts w:ascii="Times New Roman" w:hAnsi="Times New Roman" w:cs="Times New Roman"/>
          <w:color w:val="201F35"/>
          <w:sz w:val="24"/>
          <w:szCs w:val="24"/>
          <w:shd w:val="clear" w:color="auto" w:fill="FFFFFF"/>
        </w:rPr>
        <w:t xml:space="preserve">». Режим обращения: </w:t>
      </w:r>
      <w:hyperlink r:id="rId22" w:history="1">
        <w:r w:rsidRPr="00C874B8">
          <w:rPr>
            <w:rStyle w:val="afe"/>
            <w:rFonts w:ascii="Times New Roman" w:hAnsi="Times New Roman" w:cs="Times New Roman"/>
            <w:sz w:val="24"/>
            <w:szCs w:val="24"/>
            <w:shd w:val="clear" w:color="auto" w:fill="FFFFFF"/>
          </w:rPr>
          <w:t>http://webofscience.com</w:t>
        </w:r>
      </w:hyperlink>
    </w:p>
    <w:p w14:paraId="511AA3B2" w14:textId="77777777" w:rsidR="00C874B8" w:rsidRPr="00C874B8" w:rsidRDefault="00C874B8" w:rsidP="00C874B8">
      <w:pPr>
        <w:numPr>
          <w:ilvl w:val="1"/>
          <w:numId w:val="25"/>
        </w:numPr>
        <w:tabs>
          <w:tab w:val="clear" w:pos="1063"/>
          <w:tab w:val="num" w:pos="6308"/>
        </w:tabs>
        <w:spacing w:after="0" w:line="240" w:lineRule="auto"/>
        <w:ind w:left="227" w:hanging="227"/>
        <w:jc w:val="both"/>
        <w:rPr>
          <w:rFonts w:ascii="Times New Roman" w:hAnsi="Times New Roman" w:cs="Times New Roman"/>
          <w:sz w:val="24"/>
          <w:szCs w:val="24"/>
        </w:rPr>
      </w:pPr>
      <w:r w:rsidRPr="00C874B8">
        <w:rPr>
          <w:rFonts w:ascii="Times New Roman" w:hAnsi="Times New Roman" w:cs="Times New Roman"/>
          <w:color w:val="201F35"/>
          <w:sz w:val="24"/>
          <w:szCs w:val="24"/>
          <w:shd w:val="clear" w:color="auto" w:fill="FFFFFF"/>
        </w:rPr>
        <w:t xml:space="preserve">Электронная база периодических изданий </w:t>
      </w:r>
      <w:proofErr w:type="spellStart"/>
      <w:r w:rsidRPr="00C874B8">
        <w:rPr>
          <w:rFonts w:ascii="Times New Roman" w:hAnsi="Times New Roman" w:cs="Times New Roman"/>
          <w:color w:val="201F35"/>
          <w:sz w:val="24"/>
          <w:szCs w:val="24"/>
          <w:shd w:val="clear" w:color="auto" w:fill="FFFFFF"/>
        </w:rPr>
        <w:t>East</w:t>
      </w:r>
      <w:proofErr w:type="spellEnd"/>
      <w:r w:rsidRPr="00C874B8">
        <w:rPr>
          <w:rFonts w:ascii="Times New Roman" w:hAnsi="Times New Roman" w:cs="Times New Roman"/>
          <w:color w:val="201F35"/>
          <w:sz w:val="24"/>
          <w:szCs w:val="24"/>
          <w:shd w:val="clear" w:color="auto" w:fill="FFFFFF"/>
        </w:rPr>
        <w:t xml:space="preserve"> </w:t>
      </w:r>
      <w:proofErr w:type="spellStart"/>
      <w:r w:rsidRPr="00C874B8">
        <w:rPr>
          <w:rFonts w:ascii="Times New Roman" w:hAnsi="Times New Roman" w:cs="Times New Roman"/>
          <w:color w:val="201F35"/>
          <w:sz w:val="24"/>
          <w:szCs w:val="24"/>
          <w:shd w:val="clear" w:color="auto" w:fill="FFFFFF"/>
        </w:rPr>
        <w:t>View</w:t>
      </w:r>
      <w:proofErr w:type="spellEnd"/>
      <w:r w:rsidRPr="00C874B8">
        <w:rPr>
          <w:rFonts w:ascii="Times New Roman" w:hAnsi="Times New Roman" w:cs="Times New Roman"/>
          <w:color w:val="201F35"/>
          <w:sz w:val="24"/>
          <w:szCs w:val="24"/>
          <w:shd w:val="clear" w:color="auto" w:fill="FFFFFF"/>
        </w:rPr>
        <w:t xml:space="preserve"> </w:t>
      </w:r>
      <w:proofErr w:type="spellStart"/>
      <w:r w:rsidRPr="00C874B8">
        <w:rPr>
          <w:rFonts w:ascii="Times New Roman" w:hAnsi="Times New Roman" w:cs="Times New Roman"/>
          <w:color w:val="201F35"/>
          <w:sz w:val="24"/>
          <w:szCs w:val="24"/>
          <w:shd w:val="clear" w:color="auto" w:fill="FFFFFF"/>
        </w:rPr>
        <w:t>Information</w:t>
      </w:r>
      <w:proofErr w:type="spellEnd"/>
      <w:r w:rsidRPr="00C874B8">
        <w:rPr>
          <w:rFonts w:ascii="Times New Roman" w:hAnsi="Times New Roman" w:cs="Times New Roman"/>
          <w:color w:val="201F35"/>
          <w:sz w:val="24"/>
          <w:szCs w:val="24"/>
          <w:shd w:val="clear" w:color="auto" w:fill="FFFFFF"/>
        </w:rPr>
        <w:t xml:space="preserve"> </w:t>
      </w:r>
      <w:proofErr w:type="spellStart"/>
      <w:r w:rsidRPr="00C874B8">
        <w:rPr>
          <w:rFonts w:ascii="Times New Roman" w:hAnsi="Times New Roman" w:cs="Times New Roman"/>
          <w:color w:val="201F35"/>
          <w:sz w:val="24"/>
          <w:szCs w:val="24"/>
          <w:shd w:val="clear" w:color="auto" w:fill="FFFFFF"/>
        </w:rPr>
        <w:t>Services</w:t>
      </w:r>
      <w:proofErr w:type="spellEnd"/>
      <w:r w:rsidRPr="00C874B8">
        <w:rPr>
          <w:rFonts w:ascii="Times New Roman" w:hAnsi="Times New Roman" w:cs="Times New Roman"/>
          <w:color w:val="201F35"/>
          <w:sz w:val="24"/>
          <w:szCs w:val="24"/>
          <w:shd w:val="clear" w:color="auto" w:fill="FFFFFF"/>
        </w:rPr>
        <w:t xml:space="preserve">, ООО «ИВИС». Режим обращения: </w:t>
      </w:r>
      <w:hyperlink r:id="rId23" w:history="1">
        <w:r w:rsidRPr="00C874B8">
          <w:rPr>
            <w:rStyle w:val="afe"/>
            <w:rFonts w:ascii="Times New Roman" w:hAnsi="Times New Roman" w:cs="Times New Roman"/>
            <w:sz w:val="24"/>
            <w:szCs w:val="24"/>
            <w:shd w:val="clear" w:color="auto" w:fill="FFFFFF"/>
          </w:rPr>
          <w:t>https://dlib.eastview.com/</w:t>
        </w:r>
      </w:hyperlink>
    </w:p>
    <w:p w14:paraId="5ECF70DC" w14:textId="77777777" w:rsidR="00CC1FAF" w:rsidRPr="00CC1FAF" w:rsidRDefault="00CC1FAF" w:rsidP="00CC1FAF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CC1FAF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9 Материально-техническое обеспечение дисциплины (модуля)</w:t>
      </w:r>
    </w:p>
    <w:p w14:paraId="57298355" w14:textId="77777777" w:rsidR="00CC1FAF" w:rsidRPr="00CC1FAF" w:rsidRDefault="00CC1FAF" w:rsidP="00CC1FA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1FAF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CC1FAF" w:rsidRPr="00CC1FAF" w14:paraId="5458B0D1" w14:textId="77777777" w:rsidTr="000C4E3B">
        <w:trPr>
          <w:tblHeader/>
        </w:trPr>
        <w:tc>
          <w:tcPr>
            <w:tcW w:w="1928" w:type="pct"/>
            <w:vAlign w:val="center"/>
          </w:tcPr>
          <w:p w14:paraId="6EA044CB" w14:textId="77777777" w:rsidR="00CC1FAF" w:rsidRPr="00CC1FAF" w:rsidRDefault="00CC1FAF" w:rsidP="00CC1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1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14:paraId="157C15B0" w14:textId="77777777" w:rsidR="00CC1FAF" w:rsidRPr="00CC1FAF" w:rsidRDefault="00CC1FAF" w:rsidP="00CC1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1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Оснащение аудитории</w:t>
            </w:r>
          </w:p>
        </w:tc>
      </w:tr>
      <w:tr w:rsidR="00CC1FAF" w:rsidRPr="00CC1FAF" w14:paraId="55EA87F0" w14:textId="77777777" w:rsidTr="000C4E3B">
        <w:tc>
          <w:tcPr>
            <w:tcW w:w="1928" w:type="pct"/>
          </w:tcPr>
          <w:p w14:paraId="69841E63" w14:textId="77777777" w:rsidR="00CC1FAF" w:rsidRPr="00CC1FAF" w:rsidRDefault="00CC1FAF" w:rsidP="008E67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1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14:paraId="0C8E9B5A" w14:textId="30273520" w:rsidR="00CC1FAF" w:rsidRPr="00CC1FAF" w:rsidRDefault="00CC1FAF" w:rsidP="008E67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1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Мультимедийные средства хранения, </w:t>
            </w:r>
            <w:r w:rsidR="008E670B" w:rsidRPr="00CC1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передачи и</w:t>
            </w:r>
            <w:r w:rsidRPr="00CC1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представления информации.</w:t>
            </w:r>
          </w:p>
        </w:tc>
      </w:tr>
      <w:tr w:rsidR="00CC1FAF" w:rsidRPr="00CC1FAF" w14:paraId="40F343CB" w14:textId="77777777" w:rsidTr="000C4E3B">
        <w:tc>
          <w:tcPr>
            <w:tcW w:w="1928" w:type="pct"/>
          </w:tcPr>
          <w:p w14:paraId="216DDD87" w14:textId="77777777" w:rsidR="00CC1FAF" w:rsidRPr="00CC1FAF" w:rsidRDefault="00CC1FAF" w:rsidP="008E67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1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14:paraId="0ED847A2" w14:textId="56886799" w:rsidR="00CC1FAF" w:rsidRPr="00CC1FAF" w:rsidRDefault="00CC1FAF" w:rsidP="008E67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1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Мультимедийные средства хранения, </w:t>
            </w:r>
            <w:r w:rsidR="008E670B" w:rsidRPr="00CC1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передачи и</w:t>
            </w:r>
            <w:r w:rsidRPr="00CC1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представления информации.</w:t>
            </w:r>
          </w:p>
          <w:p w14:paraId="1A40BF30" w14:textId="77777777" w:rsidR="00CC1FAF" w:rsidRPr="00CC1FAF" w:rsidRDefault="00CC1FAF" w:rsidP="008E67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1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CC1FAF" w:rsidRPr="00CC1FAF" w14:paraId="33953805" w14:textId="77777777" w:rsidTr="000C4E3B">
        <w:tc>
          <w:tcPr>
            <w:tcW w:w="1928" w:type="pct"/>
          </w:tcPr>
          <w:p w14:paraId="4F7C94CB" w14:textId="77777777" w:rsidR="00CC1FAF" w:rsidRPr="00CC1FAF" w:rsidRDefault="00CC1FAF" w:rsidP="008E67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1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Помещения для самостоятельной работы: обучающихся</w:t>
            </w:r>
          </w:p>
        </w:tc>
        <w:tc>
          <w:tcPr>
            <w:tcW w:w="3072" w:type="pct"/>
          </w:tcPr>
          <w:p w14:paraId="7965059C" w14:textId="77777777" w:rsidR="00CC1FAF" w:rsidRPr="00CC1FAF" w:rsidRDefault="00CC1FAF" w:rsidP="008E67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1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Персональные компьютеры с пакетом </w:t>
            </w:r>
            <w:r w:rsidRPr="00CC1F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MS</w:t>
            </w:r>
            <w:r w:rsidRPr="00CC1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C1F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Office</w:t>
            </w:r>
            <w:r w:rsidRPr="00CC1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CC1FAF" w:rsidRPr="00CC1FAF" w14:paraId="7F664F7D" w14:textId="77777777" w:rsidTr="000C4E3B">
        <w:tc>
          <w:tcPr>
            <w:tcW w:w="1928" w:type="pct"/>
          </w:tcPr>
          <w:p w14:paraId="7E92E583" w14:textId="77777777" w:rsidR="00CC1FAF" w:rsidRPr="00CC1FAF" w:rsidRDefault="00CC1FAF" w:rsidP="008E67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1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14:paraId="647BE0A7" w14:textId="77777777" w:rsidR="00CC1FAF" w:rsidRPr="00CC1FAF" w:rsidRDefault="00CC1FAF" w:rsidP="008E67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1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14:paraId="13047309" w14:textId="77777777" w:rsidR="00CC1FAF" w:rsidRPr="00CC1FAF" w:rsidRDefault="00CC1FAF" w:rsidP="00CC1FA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color w:val="C00000"/>
          <w:sz w:val="18"/>
          <w:szCs w:val="18"/>
          <w:lang w:eastAsia="ru-RU"/>
        </w:rPr>
      </w:pPr>
    </w:p>
    <w:p w14:paraId="2CBDE73A" w14:textId="77777777" w:rsidR="00CC1FAF" w:rsidRPr="00CC1FAF" w:rsidRDefault="00CC1FAF" w:rsidP="00CC1FA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C5C7670" w14:textId="78B5E7B5" w:rsidR="008C60BD" w:rsidRDefault="0096062F" w:rsidP="0096062F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iCs/>
          <w:color w:val="C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C00000"/>
          <w:sz w:val="24"/>
          <w:szCs w:val="24"/>
          <w:lang w:eastAsia="ru-RU"/>
        </w:rPr>
        <w:t xml:space="preserve">Приложение </w:t>
      </w:r>
    </w:p>
    <w:p w14:paraId="5BD7F103" w14:textId="77777777" w:rsidR="0096062F" w:rsidRDefault="0096062F" w:rsidP="0096062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340FF">
        <w:rPr>
          <w:rFonts w:ascii="Times New Roman" w:hAnsi="Times New Roman" w:cs="Times New Roman"/>
          <w:b/>
          <w:i/>
          <w:sz w:val="24"/>
          <w:szCs w:val="24"/>
        </w:rPr>
        <w:t>Методические рекомендации для организации самостоятельной работы студентов</w:t>
      </w:r>
    </w:p>
    <w:p w14:paraId="0645E279" w14:textId="77777777" w:rsidR="0096062F" w:rsidRDefault="0096062F" w:rsidP="0096062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420E0264" w14:textId="77777777" w:rsidR="0096062F" w:rsidRPr="00151A9C" w:rsidRDefault="0096062F" w:rsidP="0096062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51A9C">
        <w:rPr>
          <w:rFonts w:ascii="Times New Roman" w:hAnsi="Times New Roman" w:cs="Times New Roman"/>
          <w:b/>
          <w:i/>
          <w:sz w:val="24"/>
          <w:szCs w:val="24"/>
        </w:rPr>
        <w:t>Подготовка к лекции</w:t>
      </w:r>
    </w:p>
    <w:p w14:paraId="2E7E8647" w14:textId="77777777" w:rsidR="0096062F" w:rsidRPr="00C874B8" w:rsidRDefault="0096062F" w:rsidP="0096062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74B8">
        <w:rPr>
          <w:rFonts w:ascii="Times New Roman" w:hAnsi="Times New Roman" w:cs="Times New Roman"/>
          <w:sz w:val="24"/>
          <w:szCs w:val="24"/>
        </w:rPr>
        <w:t>Важным условием освоения теоретических знаний является ведение конспектов лекций, овладение научной терминологией.</w:t>
      </w:r>
    </w:p>
    <w:p w14:paraId="46F2245D" w14:textId="77777777" w:rsidR="0096062F" w:rsidRPr="00C874B8" w:rsidRDefault="0096062F" w:rsidP="0096062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74B8">
        <w:rPr>
          <w:rFonts w:ascii="Times New Roman" w:hAnsi="Times New Roman" w:cs="Times New Roman"/>
          <w:sz w:val="24"/>
          <w:szCs w:val="24"/>
        </w:rPr>
        <w:t>Главное в период подготовки к лекционным занятиям – научиться методам самостоятельного умственного труда, сознательно развивать свои творческие способности и овладевать навыками творческой работы.</w:t>
      </w:r>
    </w:p>
    <w:p w14:paraId="5269E411" w14:textId="77777777" w:rsidR="0096062F" w:rsidRPr="00C874B8" w:rsidRDefault="0096062F" w:rsidP="005829B6">
      <w:pPr>
        <w:pStyle w:val="af8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C874B8">
        <w:rPr>
          <w:b/>
          <w:bCs/>
          <w:sz w:val="24"/>
        </w:rPr>
        <w:t>Лекция </w:t>
      </w:r>
      <w:r w:rsidRPr="00C874B8">
        <w:rPr>
          <w:sz w:val="24"/>
        </w:rPr>
        <w:t>является важнейшей формой организации учебного процесса, так как:</w:t>
      </w:r>
    </w:p>
    <w:p w14:paraId="435F49AD" w14:textId="77777777" w:rsidR="0096062F" w:rsidRPr="00C874B8" w:rsidRDefault="0096062F" w:rsidP="005829B6">
      <w:pPr>
        <w:pStyle w:val="af8"/>
        <w:numPr>
          <w:ilvl w:val="0"/>
          <w:numId w:val="26"/>
        </w:numPr>
        <w:shd w:val="clear" w:color="auto" w:fill="FFFFFF"/>
        <w:spacing w:before="0" w:beforeAutospacing="0" w:after="0" w:afterAutospacing="0" w:line="240" w:lineRule="auto"/>
        <w:ind w:left="227" w:hanging="227"/>
        <w:rPr>
          <w:sz w:val="24"/>
        </w:rPr>
      </w:pPr>
      <w:r w:rsidRPr="00C874B8">
        <w:rPr>
          <w:bCs/>
          <w:sz w:val="24"/>
        </w:rPr>
        <w:t>знакомит</w:t>
      </w:r>
      <w:r w:rsidRPr="00C874B8">
        <w:rPr>
          <w:sz w:val="24"/>
        </w:rPr>
        <w:t> с новым учебным материалом</w:t>
      </w:r>
    </w:p>
    <w:p w14:paraId="399A4219" w14:textId="77777777" w:rsidR="0096062F" w:rsidRPr="00C874B8" w:rsidRDefault="0096062F" w:rsidP="005829B6">
      <w:pPr>
        <w:pStyle w:val="af8"/>
        <w:numPr>
          <w:ilvl w:val="0"/>
          <w:numId w:val="26"/>
        </w:numPr>
        <w:shd w:val="clear" w:color="auto" w:fill="FFFFFF"/>
        <w:spacing w:before="0" w:beforeAutospacing="0" w:after="0" w:afterAutospacing="0" w:line="240" w:lineRule="auto"/>
        <w:ind w:left="227" w:hanging="227"/>
        <w:rPr>
          <w:sz w:val="24"/>
        </w:rPr>
      </w:pPr>
      <w:r w:rsidRPr="00C874B8">
        <w:rPr>
          <w:bCs/>
          <w:sz w:val="24"/>
        </w:rPr>
        <w:t>разъясняет</w:t>
      </w:r>
      <w:r w:rsidRPr="00C874B8">
        <w:rPr>
          <w:b/>
          <w:bCs/>
          <w:sz w:val="24"/>
        </w:rPr>
        <w:t> </w:t>
      </w:r>
      <w:r w:rsidRPr="00C874B8">
        <w:rPr>
          <w:sz w:val="24"/>
        </w:rPr>
        <w:t>учебные элементы, трудные для понимания</w:t>
      </w:r>
    </w:p>
    <w:p w14:paraId="6DE68129" w14:textId="77777777" w:rsidR="0096062F" w:rsidRPr="00C874B8" w:rsidRDefault="0096062F" w:rsidP="005829B6">
      <w:pPr>
        <w:pStyle w:val="af8"/>
        <w:numPr>
          <w:ilvl w:val="0"/>
          <w:numId w:val="26"/>
        </w:numPr>
        <w:shd w:val="clear" w:color="auto" w:fill="FFFFFF"/>
        <w:spacing w:before="0" w:beforeAutospacing="0" w:after="0" w:afterAutospacing="0" w:line="240" w:lineRule="auto"/>
        <w:ind w:left="227" w:hanging="227"/>
        <w:rPr>
          <w:sz w:val="24"/>
        </w:rPr>
      </w:pPr>
      <w:r w:rsidRPr="00C874B8">
        <w:rPr>
          <w:bCs/>
          <w:sz w:val="24"/>
        </w:rPr>
        <w:t>систематизируе</w:t>
      </w:r>
      <w:r w:rsidRPr="00C874B8">
        <w:rPr>
          <w:b/>
          <w:bCs/>
          <w:sz w:val="24"/>
        </w:rPr>
        <w:t>т </w:t>
      </w:r>
      <w:r w:rsidRPr="00C874B8">
        <w:rPr>
          <w:sz w:val="24"/>
        </w:rPr>
        <w:t>учебный материал</w:t>
      </w:r>
    </w:p>
    <w:p w14:paraId="3EF5F80F" w14:textId="77777777" w:rsidR="0096062F" w:rsidRPr="00C874B8" w:rsidRDefault="0096062F" w:rsidP="005829B6">
      <w:pPr>
        <w:pStyle w:val="af8"/>
        <w:numPr>
          <w:ilvl w:val="0"/>
          <w:numId w:val="26"/>
        </w:numPr>
        <w:shd w:val="clear" w:color="auto" w:fill="FFFFFF"/>
        <w:spacing w:before="0" w:beforeAutospacing="0" w:after="0" w:afterAutospacing="0" w:line="240" w:lineRule="auto"/>
        <w:ind w:left="227" w:hanging="227"/>
        <w:rPr>
          <w:sz w:val="24"/>
        </w:rPr>
      </w:pPr>
      <w:r w:rsidRPr="00C874B8">
        <w:rPr>
          <w:bCs/>
          <w:sz w:val="24"/>
        </w:rPr>
        <w:t>ориентирует</w:t>
      </w:r>
      <w:r w:rsidRPr="00C874B8">
        <w:rPr>
          <w:sz w:val="24"/>
        </w:rPr>
        <w:t> в учебном процессе.</w:t>
      </w:r>
    </w:p>
    <w:p w14:paraId="7D3A1C28" w14:textId="77777777" w:rsidR="0096062F" w:rsidRPr="00C874B8" w:rsidRDefault="0096062F" w:rsidP="0096062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74B8">
        <w:rPr>
          <w:rFonts w:ascii="Times New Roman" w:hAnsi="Times New Roman" w:cs="Times New Roman"/>
          <w:sz w:val="24"/>
          <w:szCs w:val="24"/>
        </w:rPr>
        <w:lastRenderedPageBreak/>
        <w:t>Слушание и запись лекций – сложный вид вузовской аудиторной работы. Внимательное слушание и конспектирование лекций предполагает интенсивную умственную деятельность студента. Краткие записи лекций, их конспектирование помогает усвоить учебный материал. Конспект является полезным тогда, когда записано самое существенное, основное и сделано это самим студентом.</w:t>
      </w:r>
    </w:p>
    <w:p w14:paraId="39571A06" w14:textId="2D134CF4" w:rsidR="0096062F" w:rsidRPr="00C874B8" w:rsidRDefault="0096062F" w:rsidP="0096062F">
      <w:pPr>
        <w:pStyle w:val="Default"/>
        <w:ind w:firstLine="567"/>
        <w:jc w:val="both"/>
      </w:pPr>
      <w:r w:rsidRPr="00C874B8">
        <w:t xml:space="preserve">Не надо стремиться записать дословно всю лекцию. Такое «конспектирование» приносит больше вреда, чем пользы. Запись лекций рекомендуется вести по возможности собственными формулировками. Желательно запись осуществлять на одной странице, а следующую </w:t>
      </w:r>
      <w:r w:rsidR="00C874B8" w:rsidRPr="00C874B8">
        <w:t>оставлять для</w:t>
      </w:r>
      <w:r w:rsidRPr="00C874B8">
        <w:t xml:space="preserve"> проработки учебного материала самостоятельно в домашних условиях.</w:t>
      </w:r>
    </w:p>
    <w:p w14:paraId="5D8E3CCF" w14:textId="77777777" w:rsidR="0096062F" w:rsidRPr="00C874B8" w:rsidRDefault="0096062F" w:rsidP="0096062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74B8">
        <w:rPr>
          <w:rFonts w:ascii="Times New Roman" w:hAnsi="Times New Roman" w:cs="Times New Roman"/>
          <w:sz w:val="24"/>
          <w:szCs w:val="24"/>
        </w:rPr>
        <w:t>Конспект лекции лучше подразделять на пункты, параграфы, соблюдая красную строку. Этому в большой степени будут способствовать пункты плана лекции, предложенные преподавателям. Принципиальные места, определения, формулы и другое следует сопровождать замечаниями «важно», «особо важно», «хорошо запомнить» и т.п. Можно делать это и с помощью разноцветных маркеров или ручек. Лучше если они будут собственными, чтобы не приходилось просить их у однокурсников и тем самым не отвлекать их во время лекции.</w:t>
      </w:r>
    </w:p>
    <w:p w14:paraId="34BFA8DE" w14:textId="77777777" w:rsidR="0096062F" w:rsidRPr="00C874B8" w:rsidRDefault="0096062F" w:rsidP="0096062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74B8">
        <w:rPr>
          <w:rFonts w:ascii="Times New Roman" w:hAnsi="Times New Roman" w:cs="Times New Roman"/>
          <w:sz w:val="24"/>
          <w:szCs w:val="24"/>
        </w:rPr>
        <w:t>Целесообразно разработать собственную «</w:t>
      </w:r>
      <w:proofErr w:type="spellStart"/>
      <w:r w:rsidRPr="00C874B8">
        <w:rPr>
          <w:rFonts w:ascii="Times New Roman" w:hAnsi="Times New Roman" w:cs="Times New Roman"/>
          <w:sz w:val="24"/>
          <w:szCs w:val="24"/>
        </w:rPr>
        <w:t>маркографию</w:t>
      </w:r>
      <w:proofErr w:type="spellEnd"/>
      <w:r w:rsidRPr="00C874B8">
        <w:rPr>
          <w:rFonts w:ascii="Times New Roman" w:hAnsi="Times New Roman" w:cs="Times New Roman"/>
          <w:sz w:val="24"/>
          <w:szCs w:val="24"/>
        </w:rPr>
        <w:t>» (значки, символы), сокращения слов. Не лишним будет и изучение основ стенографии. Работая над конспектом лекций, всегда необходимо использовать не только учебник, но и ту литературу, которую дополнительно рекомендовал лектор. Именно такая серьезная, кропотливая работа с лекционным материалом позволит глубоко овладеть знаниями.</w:t>
      </w:r>
    </w:p>
    <w:p w14:paraId="37BE140E" w14:textId="77777777" w:rsidR="0096062F" w:rsidRPr="00C874B8" w:rsidRDefault="0096062F" w:rsidP="0096062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74B8">
        <w:rPr>
          <w:rFonts w:ascii="Times New Roman" w:hAnsi="Times New Roman" w:cs="Times New Roman"/>
          <w:sz w:val="24"/>
          <w:szCs w:val="24"/>
        </w:rPr>
        <w:t>Просмотрите конспект сразу после занятий. Пометьте материал конспекта лекций, который вызывает затруднения для понимания. Попытайтесь найти ответы на затруднительные вопросы, используя предлагаемую литературу. Если самостоятельно не удалось разобраться в материале, сформулируйте вопросы и обратитесь на текущей консультации или на ближайшей лекции за помощью к преподавателю. Каждую неделю рекомендуется отводить время для повторения пройденного материала, проверяя свои знания, умения и навыки по контрольным вопросам.</w:t>
      </w:r>
    </w:p>
    <w:p w14:paraId="12143AE6" w14:textId="77777777" w:rsidR="0096062F" w:rsidRPr="00C874B8" w:rsidRDefault="0096062F" w:rsidP="009606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244CEB" w14:textId="77777777" w:rsidR="0096062F" w:rsidRPr="00C874B8" w:rsidRDefault="0096062F" w:rsidP="0096062F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C874B8">
        <w:rPr>
          <w:rFonts w:ascii="Times New Roman" w:hAnsi="Times New Roman" w:cs="Times New Roman"/>
          <w:b/>
          <w:bCs/>
          <w:i/>
          <w:sz w:val="24"/>
          <w:szCs w:val="24"/>
        </w:rPr>
        <w:t>Подготовка к семинарам</w:t>
      </w:r>
    </w:p>
    <w:p w14:paraId="64A79229" w14:textId="77777777" w:rsidR="0096062F" w:rsidRPr="00C874B8" w:rsidRDefault="0096062F" w:rsidP="00960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74B8">
        <w:rPr>
          <w:rFonts w:ascii="Times New Roman" w:hAnsi="Times New Roman" w:cs="Times New Roman"/>
          <w:sz w:val="24"/>
          <w:szCs w:val="24"/>
        </w:rPr>
        <w:t>Цель семинара – обобщение и закрепление изученного курса. Студентам предлагаются для освещения сквозные концептуальные проблемы. Подготовку к каждому семинарскому занятию каждый студент должен начать с ознакомления с планом семинарского занятия, который отражает содержание предложенной темы.</w:t>
      </w:r>
    </w:p>
    <w:p w14:paraId="0B9F10FB" w14:textId="77777777" w:rsidR="0096062F" w:rsidRPr="00C874B8" w:rsidRDefault="0096062F" w:rsidP="00960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74B8">
        <w:rPr>
          <w:rFonts w:ascii="Times New Roman" w:hAnsi="Times New Roman" w:cs="Times New Roman"/>
          <w:sz w:val="24"/>
          <w:szCs w:val="24"/>
        </w:rPr>
        <w:t>Тщательное продумывание и изучение вопросов плана основывается на проработке   текущего материала лекции, а затем изучения обязательной и дополнительной     литературы, рекомендованную к данной теме.</w:t>
      </w:r>
    </w:p>
    <w:p w14:paraId="705B17BE" w14:textId="77777777" w:rsidR="0096062F" w:rsidRPr="00C874B8" w:rsidRDefault="0096062F" w:rsidP="00960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74B8">
        <w:rPr>
          <w:rFonts w:ascii="Times New Roman" w:hAnsi="Times New Roman" w:cs="Times New Roman"/>
          <w:sz w:val="24"/>
          <w:szCs w:val="24"/>
        </w:rPr>
        <w:t>При подготовке следует использовать лекционный материал и учебную литературу.  Следует внимательно прочесть свой конспект лекции по изучаемой теме и рекомендуемую к теме семинара литературу. При этом важно научиться выделять в рассматриваемой проблеме самое главное и сосредотачивать на нем основное внимание при подготовке.</w:t>
      </w:r>
    </w:p>
    <w:p w14:paraId="71AAB474" w14:textId="77777777" w:rsidR="0096062F" w:rsidRPr="00C874B8" w:rsidRDefault="0096062F" w:rsidP="00960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74B8">
        <w:rPr>
          <w:rFonts w:ascii="Times New Roman" w:hAnsi="Times New Roman" w:cs="Times New Roman"/>
          <w:sz w:val="24"/>
          <w:szCs w:val="24"/>
        </w:rPr>
        <w:t>Для более глубокого постижения курса и более основательной подготовки рекомендуется познакомиться с указанной дополнительной литературой. Самостоятельная работа с учебниками, учебными пособиями, научной, справочной и популярной литературой, материалами периодических изданий и Интернета, статистическими данными   является наиболее эффективным методом получения знаний, позволяет значительно активизировать процесс овладения информацией, способствует более глубокому усвоению изучаемого материала, формирует у студентов свое отношение к конкретной проблеме. Более глубокому раскрытию вопросов способствует знакомство с дополнительной литературой, рекомендованной преподавателем по каждой теме семинарского или практического заня</w:t>
      </w:r>
      <w:r w:rsidRPr="00C874B8">
        <w:rPr>
          <w:rFonts w:ascii="Times New Roman" w:hAnsi="Times New Roman" w:cs="Times New Roman"/>
          <w:sz w:val="24"/>
          <w:szCs w:val="24"/>
        </w:rPr>
        <w:lastRenderedPageBreak/>
        <w:t>тия, что позволяет студентам проявить свою индивидуальность в рамках выступления на данных занятиях, выявить широкий спектр мнений по изучаемой проблеме.</w:t>
      </w:r>
    </w:p>
    <w:p w14:paraId="3CD9BDA7" w14:textId="77777777" w:rsidR="0096062F" w:rsidRPr="00C874B8" w:rsidRDefault="0096062F" w:rsidP="00960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74B8">
        <w:rPr>
          <w:rFonts w:ascii="Times New Roman" w:hAnsi="Times New Roman" w:cs="Times New Roman"/>
          <w:sz w:val="24"/>
          <w:szCs w:val="24"/>
        </w:rPr>
        <w:t xml:space="preserve">С незнакомыми терминами и понятиями следует ознакомиться в предлагаемом глоссарии, словаре или энциклопедии. </w:t>
      </w:r>
    </w:p>
    <w:p w14:paraId="084D7EB9" w14:textId="77777777" w:rsidR="0096062F" w:rsidRPr="00C874B8" w:rsidRDefault="0096062F" w:rsidP="00960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74B8">
        <w:rPr>
          <w:rFonts w:ascii="Times New Roman" w:hAnsi="Times New Roman" w:cs="Times New Roman"/>
          <w:sz w:val="24"/>
          <w:szCs w:val="24"/>
        </w:rPr>
        <w:t xml:space="preserve">Ответ на каждый вопрос из плана семинарского занятия должен быть доказательным и аргументированным, студенту нужно уметь отстаивать свою точку зрения. Для этого следует использовать документы, монографическую, учебную и справочную литературу. Активно участвуя в обсуждении проблем на семинарах, студенты учатся последовательно мыслить, логически рассуждать, внимательно слушать своих товарищей, принимать участие в спорах и дискуссиях. </w:t>
      </w:r>
    </w:p>
    <w:p w14:paraId="20032486" w14:textId="77777777" w:rsidR="0096062F" w:rsidRPr="00C874B8" w:rsidRDefault="0096062F" w:rsidP="00960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74B8">
        <w:rPr>
          <w:rFonts w:ascii="Times New Roman" w:hAnsi="Times New Roman" w:cs="Times New Roman"/>
          <w:sz w:val="24"/>
          <w:szCs w:val="24"/>
        </w:rPr>
        <w:t xml:space="preserve">Для успешной подготовки к устному опросу, студент должен законспектировать рекомендуемую литературу, внимательно осмыслить фактический материал и сделать выводы. Студенту надлежит хорошо подготовиться, чтобы иметь возможность грамотно и полно ответить на заданные ему вопросы, суметь сделать выводы и показать значимость данной проблемы для изучаемого курса. </w:t>
      </w:r>
    </w:p>
    <w:p w14:paraId="339CEDB1" w14:textId="77777777" w:rsidR="0096062F" w:rsidRPr="00C874B8" w:rsidRDefault="0096062F" w:rsidP="00960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74B8">
        <w:rPr>
          <w:rFonts w:ascii="Times New Roman" w:hAnsi="Times New Roman" w:cs="Times New Roman"/>
          <w:sz w:val="24"/>
          <w:szCs w:val="24"/>
        </w:rPr>
        <w:t xml:space="preserve">Студенту необходимо также дать анализ той литературы, которой он воспользовался при подготовке к устному опросу на семинарском занятии. При подготовке, студент должен правильно оценить вопрос, который он взял для выступления к семинарскому занятию. Но для того, чтобы правильно и четко ответить на поставленный вопрос, необходимо правильно уметь пользоваться учебной и дополнительной литературой. </w:t>
      </w:r>
    </w:p>
    <w:p w14:paraId="26575DF1" w14:textId="77777777" w:rsidR="0096062F" w:rsidRPr="00C874B8" w:rsidRDefault="0096062F" w:rsidP="00960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74B8">
        <w:rPr>
          <w:rFonts w:ascii="Times New Roman" w:hAnsi="Times New Roman" w:cs="Times New Roman"/>
          <w:sz w:val="24"/>
          <w:szCs w:val="24"/>
        </w:rPr>
        <w:t xml:space="preserve">Перечень требований к любому выступлению студента примерно таков: </w:t>
      </w:r>
    </w:p>
    <w:p w14:paraId="00BBBAB3" w14:textId="77777777" w:rsidR="0096062F" w:rsidRPr="00C874B8" w:rsidRDefault="0096062F" w:rsidP="0096062F">
      <w:pPr>
        <w:pStyle w:val="af7"/>
        <w:widowControl w:val="0"/>
        <w:numPr>
          <w:ilvl w:val="0"/>
          <w:numId w:val="27"/>
        </w:numPr>
        <w:autoSpaceDE w:val="0"/>
        <w:autoSpaceDN w:val="0"/>
        <w:adjustRightInd w:val="0"/>
        <w:spacing w:line="240" w:lineRule="auto"/>
        <w:ind w:left="0" w:firstLine="284"/>
        <w:rPr>
          <w:szCs w:val="24"/>
          <w:lang w:val="ru-RU"/>
        </w:rPr>
      </w:pPr>
      <w:r w:rsidRPr="00C874B8">
        <w:rPr>
          <w:szCs w:val="24"/>
          <w:lang w:val="ru-RU"/>
        </w:rPr>
        <w:t xml:space="preserve">связь выступления с предшествующей темой или вопросом. </w:t>
      </w:r>
    </w:p>
    <w:p w14:paraId="3CF617D4" w14:textId="77777777" w:rsidR="0096062F" w:rsidRPr="00C874B8" w:rsidRDefault="0096062F" w:rsidP="0096062F">
      <w:pPr>
        <w:pStyle w:val="af7"/>
        <w:widowControl w:val="0"/>
        <w:numPr>
          <w:ilvl w:val="0"/>
          <w:numId w:val="27"/>
        </w:numPr>
        <w:autoSpaceDE w:val="0"/>
        <w:autoSpaceDN w:val="0"/>
        <w:adjustRightInd w:val="0"/>
        <w:spacing w:line="240" w:lineRule="auto"/>
        <w:ind w:left="0" w:firstLine="284"/>
        <w:rPr>
          <w:szCs w:val="24"/>
        </w:rPr>
      </w:pPr>
      <w:proofErr w:type="spellStart"/>
      <w:r w:rsidRPr="00C874B8">
        <w:rPr>
          <w:szCs w:val="24"/>
        </w:rPr>
        <w:t>раскрытие</w:t>
      </w:r>
      <w:proofErr w:type="spellEnd"/>
      <w:r w:rsidRPr="00C874B8">
        <w:rPr>
          <w:szCs w:val="24"/>
        </w:rPr>
        <w:t xml:space="preserve"> </w:t>
      </w:r>
      <w:proofErr w:type="spellStart"/>
      <w:r w:rsidRPr="00C874B8">
        <w:rPr>
          <w:szCs w:val="24"/>
        </w:rPr>
        <w:t>сущности</w:t>
      </w:r>
      <w:proofErr w:type="spellEnd"/>
      <w:r w:rsidRPr="00C874B8">
        <w:rPr>
          <w:szCs w:val="24"/>
        </w:rPr>
        <w:t xml:space="preserve"> </w:t>
      </w:r>
      <w:proofErr w:type="spellStart"/>
      <w:r w:rsidRPr="00C874B8">
        <w:rPr>
          <w:szCs w:val="24"/>
        </w:rPr>
        <w:t>проблемы</w:t>
      </w:r>
      <w:proofErr w:type="spellEnd"/>
      <w:r w:rsidRPr="00C874B8">
        <w:rPr>
          <w:szCs w:val="24"/>
        </w:rPr>
        <w:t xml:space="preserve">. </w:t>
      </w:r>
    </w:p>
    <w:p w14:paraId="47FCFFB3" w14:textId="77777777" w:rsidR="0096062F" w:rsidRPr="00C874B8" w:rsidRDefault="0096062F" w:rsidP="0096062F">
      <w:pPr>
        <w:pStyle w:val="af7"/>
        <w:widowControl w:val="0"/>
        <w:numPr>
          <w:ilvl w:val="0"/>
          <w:numId w:val="27"/>
        </w:numPr>
        <w:autoSpaceDE w:val="0"/>
        <w:autoSpaceDN w:val="0"/>
        <w:adjustRightInd w:val="0"/>
        <w:spacing w:line="240" w:lineRule="auto"/>
        <w:ind w:left="0" w:firstLine="284"/>
        <w:rPr>
          <w:szCs w:val="24"/>
          <w:lang w:val="ru-RU"/>
        </w:rPr>
      </w:pPr>
      <w:r w:rsidRPr="00C874B8">
        <w:rPr>
          <w:szCs w:val="24"/>
          <w:lang w:val="ru-RU"/>
        </w:rPr>
        <w:t xml:space="preserve">методологическое значение для научной, профессиональной и практической деятельности. </w:t>
      </w:r>
    </w:p>
    <w:p w14:paraId="4FEA599B" w14:textId="77777777" w:rsidR="0096062F" w:rsidRPr="00C874B8" w:rsidRDefault="0096062F" w:rsidP="00960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74B8">
        <w:rPr>
          <w:rFonts w:ascii="Times New Roman" w:hAnsi="Times New Roman" w:cs="Times New Roman"/>
          <w:sz w:val="24"/>
          <w:szCs w:val="24"/>
        </w:rPr>
        <w:t>Разумеется, студент не обязан строго придерживаться такого порядка изложения, но все аспекты вопроса должны быть освещены, что обеспечит выступлению необходимую полноту и завершенность. Приводимые участником семинара примеры и факты должны быть существенными, по возможности перекликаться с профилем обучения. Выступление студента должно соответствовать требованиям логики. Четкое вычленение излагаемой проблемы, ее точная формулировка, неукоснительная последовательность аргументации именно данной проблемы, без неоправданных отступлений от нее в процессе обоснования, безусловная доказательность, непротиворечивость и полнота аргументации, правильное и содержательное использование понятий и терминов.</w:t>
      </w:r>
    </w:p>
    <w:p w14:paraId="6C7C7881" w14:textId="77777777" w:rsidR="0096062F" w:rsidRPr="00C874B8" w:rsidRDefault="0096062F" w:rsidP="00960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74B8">
        <w:rPr>
          <w:rFonts w:ascii="Times New Roman" w:hAnsi="Times New Roman" w:cs="Times New Roman"/>
          <w:sz w:val="24"/>
          <w:szCs w:val="24"/>
        </w:rPr>
        <w:t xml:space="preserve">Если программой дисциплины предусмотрено выполнение практического задания, то его необходимо выполнить с учетом предложенной инструкции (устно или письменно). Все новые понятия по изучаемой теме необходимо выучить наизусть и внести в глоссарий, который целесообразно вести с самого начала изучения курса.  </w:t>
      </w:r>
    </w:p>
    <w:p w14:paraId="7E27EDF6" w14:textId="77777777" w:rsidR="0096062F" w:rsidRPr="00C874B8" w:rsidRDefault="0096062F" w:rsidP="00960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74B8">
        <w:rPr>
          <w:rFonts w:ascii="Times New Roman" w:hAnsi="Times New Roman" w:cs="Times New Roman"/>
          <w:sz w:val="24"/>
          <w:szCs w:val="24"/>
        </w:rPr>
        <w:t xml:space="preserve">Результат такой работы должен проявиться в способности студента свободно ответить на теоретические вопросы семинара, его выступлении и участии в коллективном обсуждении вопросов изучаемой темы, правильном выполнении практических заданий и контрольных работ.   </w:t>
      </w:r>
    </w:p>
    <w:p w14:paraId="5CE0F55F" w14:textId="77777777" w:rsidR="0096062F" w:rsidRPr="00C874B8" w:rsidRDefault="0096062F" w:rsidP="00960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D3212DB" w14:textId="77777777" w:rsidR="0096062F" w:rsidRPr="00C874B8" w:rsidRDefault="0096062F" w:rsidP="0096062F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C874B8">
        <w:rPr>
          <w:rFonts w:ascii="Times New Roman" w:hAnsi="Times New Roman" w:cs="Times New Roman"/>
          <w:b/>
          <w:bCs/>
          <w:i/>
          <w:sz w:val="24"/>
          <w:szCs w:val="24"/>
        </w:rPr>
        <w:t>Подготовка презентации и доклада</w:t>
      </w:r>
    </w:p>
    <w:p w14:paraId="450A3120" w14:textId="77777777" w:rsidR="0096062F" w:rsidRPr="00C874B8" w:rsidRDefault="0096062F" w:rsidP="00960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74B8">
        <w:rPr>
          <w:rFonts w:ascii="Times New Roman" w:hAnsi="Times New Roman" w:cs="Times New Roman"/>
          <w:sz w:val="24"/>
          <w:szCs w:val="24"/>
        </w:rPr>
        <w:t xml:space="preserve">Презентация, согласно толковому словарю русского языка Д.Н. Ушакова: «… способ подачи информации, в котором присутствуют рисунки, фотографии, анимация и звук».  </w:t>
      </w:r>
    </w:p>
    <w:p w14:paraId="330B8319" w14:textId="77777777" w:rsidR="0096062F" w:rsidRPr="00C874B8" w:rsidRDefault="0096062F" w:rsidP="009606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74B8">
        <w:rPr>
          <w:rFonts w:ascii="Times New Roman" w:hAnsi="Times New Roman" w:cs="Times New Roman"/>
          <w:sz w:val="24"/>
          <w:szCs w:val="24"/>
        </w:rPr>
        <w:t xml:space="preserve">Для подготовки презентации необходимо собрать и обработать начальную информацию. </w:t>
      </w:r>
    </w:p>
    <w:p w14:paraId="5BB13431" w14:textId="77777777" w:rsidR="0096062F" w:rsidRPr="00C874B8" w:rsidRDefault="0096062F" w:rsidP="009606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74B8">
        <w:rPr>
          <w:rFonts w:ascii="Times New Roman" w:hAnsi="Times New Roman" w:cs="Times New Roman"/>
          <w:sz w:val="24"/>
          <w:szCs w:val="24"/>
        </w:rPr>
        <w:t xml:space="preserve">Последовательность подготовки презентации: </w:t>
      </w:r>
    </w:p>
    <w:p w14:paraId="382C1B09" w14:textId="77777777" w:rsidR="0096062F" w:rsidRPr="00C874B8" w:rsidRDefault="0096062F" w:rsidP="0096062F">
      <w:pPr>
        <w:pStyle w:val="af7"/>
        <w:widowControl w:val="0"/>
        <w:numPr>
          <w:ilvl w:val="0"/>
          <w:numId w:val="28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0" w:firstLine="567"/>
        <w:rPr>
          <w:szCs w:val="24"/>
          <w:lang w:val="ru-RU"/>
        </w:rPr>
      </w:pPr>
      <w:r w:rsidRPr="00C874B8">
        <w:rPr>
          <w:szCs w:val="24"/>
          <w:lang w:val="ru-RU"/>
        </w:rPr>
        <w:t xml:space="preserve">Четко сформулировать цель презентации: вы хотите свою аудиторию мотивировать, убедить, заразить какой-то идеей или просто формально отчитаться. </w:t>
      </w:r>
    </w:p>
    <w:p w14:paraId="0F15FCF1" w14:textId="77777777" w:rsidR="0096062F" w:rsidRPr="00C874B8" w:rsidRDefault="0096062F" w:rsidP="0096062F">
      <w:pPr>
        <w:pStyle w:val="af7"/>
        <w:widowControl w:val="0"/>
        <w:numPr>
          <w:ilvl w:val="0"/>
          <w:numId w:val="28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0" w:firstLine="567"/>
        <w:rPr>
          <w:szCs w:val="24"/>
          <w:lang w:val="ru-RU"/>
        </w:rPr>
      </w:pPr>
      <w:r w:rsidRPr="00C874B8">
        <w:rPr>
          <w:szCs w:val="24"/>
          <w:lang w:val="ru-RU"/>
        </w:rPr>
        <w:t>Определить каков будет формат презентации: живое выступление (тогда, сколько будет его продолжительность) или электронная рассылка (каков будет контекст презента</w:t>
      </w:r>
      <w:r w:rsidRPr="00C874B8">
        <w:rPr>
          <w:szCs w:val="24"/>
          <w:lang w:val="ru-RU"/>
        </w:rPr>
        <w:lastRenderedPageBreak/>
        <w:t xml:space="preserve">ции). </w:t>
      </w:r>
    </w:p>
    <w:p w14:paraId="599566C4" w14:textId="77777777" w:rsidR="0096062F" w:rsidRPr="00C874B8" w:rsidRDefault="0096062F" w:rsidP="0096062F">
      <w:pPr>
        <w:pStyle w:val="af7"/>
        <w:widowControl w:val="0"/>
        <w:numPr>
          <w:ilvl w:val="0"/>
          <w:numId w:val="28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0" w:firstLine="567"/>
        <w:rPr>
          <w:szCs w:val="24"/>
          <w:lang w:val="ru-RU"/>
        </w:rPr>
      </w:pPr>
      <w:r w:rsidRPr="00C874B8">
        <w:rPr>
          <w:szCs w:val="24"/>
          <w:lang w:val="ru-RU"/>
        </w:rPr>
        <w:t xml:space="preserve">Отобрать всю содержательную часть для презентации и выстроить логическую цепочку представления. </w:t>
      </w:r>
    </w:p>
    <w:p w14:paraId="53945667" w14:textId="77777777" w:rsidR="0096062F" w:rsidRPr="00C874B8" w:rsidRDefault="0096062F" w:rsidP="0096062F">
      <w:pPr>
        <w:pStyle w:val="af7"/>
        <w:widowControl w:val="0"/>
        <w:numPr>
          <w:ilvl w:val="0"/>
          <w:numId w:val="28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0" w:firstLine="567"/>
        <w:rPr>
          <w:szCs w:val="24"/>
          <w:lang w:val="ru-RU"/>
        </w:rPr>
      </w:pPr>
      <w:r w:rsidRPr="00C874B8">
        <w:rPr>
          <w:szCs w:val="24"/>
          <w:lang w:val="ru-RU"/>
        </w:rPr>
        <w:t xml:space="preserve">Определить ключевые моменты в содержании текста и выделить их. </w:t>
      </w:r>
    </w:p>
    <w:p w14:paraId="7CC38827" w14:textId="77777777" w:rsidR="0096062F" w:rsidRPr="00C874B8" w:rsidRDefault="0096062F" w:rsidP="0096062F">
      <w:pPr>
        <w:pStyle w:val="af7"/>
        <w:widowControl w:val="0"/>
        <w:numPr>
          <w:ilvl w:val="0"/>
          <w:numId w:val="28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0" w:firstLine="567"/>
        <w:rPr>
          <w:szCs w:val="24"/>
          <w:lang w:val="ru-RU"/>
        </w:rPr>
      </w:pPr>
      <w:r w:rsidRPr="00C874B8">
        <w:rPr>
          <w:szCs w:val="24"/>
          <w:lang w:val="ru-RU"/>
        </w:rPr>
        <w:t xml:space="preserve">Определить виды визуализации (картинки) для отображения их на слайдах в соответствии с логикой, целью и спецификой материала. </w:t>
      </w:r>
    </w:p>
    <w:p w14:paraId="744B3F18" w14:textId="77777777" w:rsidR="0096062F" w:rsidRPr="00C874B8" w:rsidRDefault="0096062F" w:rsidP="0096062F">
      <w:pPr>
        <w:pStyle w:val="af7"/>
        <w:widowControl w:val="0"/>
        <w:numPr>
          <w:ilvl w:val="0"/>
          <w:numId w:val="28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0" w:firstLine="567"/>
        <w:rPr>
          <w:szCs w:val="24"/>
          <w:lang w:val="ru-RU"/>
        </w:rPr>
      </w:pPr>
      <w:r w:rsidRPr="00C874B8">
        <w:rPr>
          <w:szCs w:val="24"/>
          <w:lang w:val="ru-RU"/>
        </w:rPr>
        <w:t xml:space="preserve">Подобрать дизайн и форматировать слайды (количество картинок и текста, их расположение, цвет и размер). </w:t>
      </w:r>
    </w:p>
    <w:p w14:paraId="05C07089" w14:textId="77777777" w:rsidR="0096062F" w:rsidRPr="00C874B8" w:rsidRDefault="0096062F" w:rsidP="0096062F">
      <w:pPr>
        <w:pStyle w:val="af7"/>
        <w:widowControl w:val="0"/>
        <w:numPr>
          <w:ilvl w:val="0"/>
          <w:numId w:val="28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0" w:firstLine="567"/>
        <w:rPr>
          <w:szCs w:val="24"/>
        </w:rPr>
      </w:pPr>
      <w:proofErr w:type="spellStart"/>
      <w:r w:rsidRPr="00C874B8">
        <w:rPr>
          <w:szCs w:val="24"/>
        </w:rPr>
        <w:t>Проверить</w:t>
      </w:r>
      <w:proofErr w:type="spellEnd"/>
      <w:r w:rsidRPr="00C874B8">
        <w:rPr>
          <w:szCs w:val="24"/>
        </w:rPr>
        <w:t xml:space="preserve"> </w:t>
      </w:r>
      <w:proofErr w:type="spellStart"/>
      <w:r w:rsidRPr="00C874B8">
        <w:rPr>
          <w:szCs w:val="24"/>
        </w:rPr>
        <w:t>визуальное</w:t>
      </w:r>
      <w:proofErr w:type="spellEnd"/>
      <w:r w:rsidRPr="00C874B8">
        <w:rPr>
          <w:szCs w:val="24"/>
        </w:rPr>
        <w:t xml:space="preserve"> </w:t>
      </w:r>
      <w:proofErr w:type="spellStart"/>
      <w:r w:rsidRPr="00C874B8">
        <w:rPr>
          <w:szCs w:val="24"/>
        </w:rPr>
        <w:t>восприятие</w:t>
      </w:r>
      <w:proofErr w:type="spellEnd"/>
      <w:r w:rsidRPr="00C874B8">
        <w:rPr>
          <w:szCs w:val="24"/>
        </w:rPr>
        <w:t xml:space="preserve"> </w:t>
      </w:r>
      <w:proofErr w:type="spellStart"/>
      <w:r w:rsidRPr="00C874B8">
        <w:rPr>
          <w:szCs w:val="24"/>
        </w:rPr>
        <w:t>презентации</w:t>
      </w:r>
      <w:proofErr w:type="spellEnd"/>
      <w:r w:rsidRPr="00C874B8">
        <w:rPr>
          <w:szCs w:val="24"/>
        </w:rPr>
        <w:t>.</w:t>
      </w:r>
    </w:p>
    <w:p w14:paraId="42A9F224" w14:textId="77777777" w:rsidR="0096062F" w:rsidRPr="00C874B8" w:rsidRDefault="0096062F" w:rsidP="00960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74B8">
        <w:rPr>
          <w:rFonts w:ascii="Times New Roman" w:hAnsi="Times New Roman" w:cs="Times New Roman"/>
          <w:sz w:val="24"/>
          <w:szCs w:val="24"/>
        </w:rPr>
        <w:t xml:space="preserve">Презентация предполагает сочетание информации различных типов: текста, графических изображений, музыкальных и звуковых эффектов, анимации и видеофрагментов. Поэтому необходимо учитывать специфику комбинирования фрагментов информации различных типов.   </w:t>
      </w:r>
    </w:p>
    <w:p w14:paraId="0CBB15AA" w14:textId="77777777" w:rsidR="0096062F" w:rsidRPr="00C874B8" w:rsidRDefault="0096062F" w:rsidP="009606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74B8">
        <w:rPr>
          <w:rFonts w:ascii="Times New Roman" w:hAnsi="Times New Roman" w:cs="Times New Roman"/>
          <w:sz w:val="24"/>
          <w:szCs w:val="24"/>
        </w:rPr>
        <w:t xml:space="preserve">Для </w:t>
      </w:r>
      <w:r w:rsidRPr="00C874B8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текстовой информации</w:t>
      </w:r>
      <w:r w:rsidRPr="00C874B8">
        <w:rPr>
          <w:rFonts w:ascii="Times New Roman" w:hAnsi="Times New Roman" w:cs="Times New Roman"/>
          <w:sz w:val="24"/>
          <w:szCs w:val="24"/>
        </w:rPr>
        <w:t xml:space="preserve"> важен выбор шрифта, для графической – яркость и насыщенность цвета, для наилучшего их совместного восприятия необходимо оптимальное взаиморасположение на слайде. </w:t>
      </w:r>
    </w:p>
    <w:p w14:paraId="003AD249" w14:textId="77777777" w:rsidR="0096062F" w:rsidRPr="00C874B8" w:rsidRDefault="0096062F" w:rsidP="0096062F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874B8">
        <w:rPr>
          <w:rFonts w:ascii="Times New Roman" w:hAnsi="Times New Roman" w:cs="Times New Roman"/>
          <w:sz w:val="24"/>
          <w:szCs w:val="24"/>
        </w:rPr>
        <w:t xml:space="preserve"> </w:t>
      </w:r>
      <w:r w:rsidRPr="00C874B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Текстовая информация: </w:t>
      </w:r>
    </w:p>
    <w:p w14:paraId="6BA1DE7C" w14:textId="77777777" w:rsidR="0096062F" w:rsidRPr="00C874B8" w:rsidRDefault="0096062F" w:rsidP="0096062F">
      <w:pPr>
        <w:pStyle w:val="af7"/>
        <w:widowControl w:val="0"/>
        <w:numPr>
          <w:ilvl w:val="0"/>
          <w:numId w:val="29"/>
        </w:numPr>
        <w:tabs>
          <w:tab w:val="left" w:pos="567"/>
        </w:tabs>
        <w:autoSpaceDE w:val="0"/>
        <w:autoSpaceDN w:val="0"/>
        <w:adjustRightInd w:val="0"/>
        <w:spacing w:line="240" w:lineRule="auto"/>
        <w:ind w:left="0" w:firstLine="227"/>
        <w:rPr>
          <w:szCs w:val="24"/>
          <w:lang w:val="ru-RU"/>
        </w:rPr>
      </w:pPr>
      <w:r w:rsidRPr="00C874B8">
        <w:rPr>
          <w:szCs w:val="24"/>
          <w:lang w:val="ru-RU"/>
        </w:rPr>
        <w:t xml:space="preserve">размер шрифта: 24–54 пункта (заголовок), 18–36 пунктов (обычный текст);  </w:t>
      </w:r>
    </w:p>
    <w:p w14:paraId="3BE11C15" w14:textId="77777777" w:rsidR="0096062F" w:rsidRPr="00C874B8" w:rsidRDefault="0096062F" w:rsidP="0096062F">
      <w:pPr>
        <w:pStyle w:val="af7"/>
        <w:widowControl w:val="0"/>
        <w:numPr>
          <w:ilvl w:val="0"/>
          <w:numId w:val="29"/>
        </w:numPr>
        <w:tabs>
          <w:tab w:val="left" w:pos="567"/>
        </w:tabs>
        <w:autoSpaceDE w:val="0"/>
        <w:autoSpaceDN w:val="0"/>
        <w:adjustRightInd w:val="0"/>
        <w:spacing w:line="240" w:lineRule="auto"/>
        <w:ind w:left="0" w:firstLine="227"/>
        <w:rPr>
          <w:szCs w:val="24"/>
          <w:lang w:val="ru-RU"/>
        </w:rPr>
      </w:pPr>
      <w:r w:rsidRPr="00C874B8">
        <w:rPr>
          <w:szCs w:val="24"/>
          <w:lang w:val="ru-RU"/>
        </w:rPr>
        <w:t xml:space="preserve">цвет шрифта и цвет фона должны контрастировать (текст должен хорошо читаться), но не резать глаза;  </w:t>
      </w:r>
    </w:p>
    <w:p w14:paraId="45FF1C2F" w14:textId="77777777" w:rsidR="0096062F" w:rsidRPr="00C874B8" w:rsidRDefault="0096062F" w:rsidP="0096062F">
      <w:pPr>
        <w:pStyle w:val="af7"/>
        <w:widowControl w:val="0"/>
        <w:numPr>
          <w:ilvl w:val="0"/>
          <w:numId w:val="29"/>
        </w:numPr>
        <w:tabs>
          <w:tab w:val="left" w:pos="567"/>
        </w:tabs>
        <w:autoSpaceDE w:val="0"/>
        <w:autoSpaceDN w:val="0"/>
        <w:adjustRightInd w:val="0"/>
        <w:spacing w:line="240" w:lineRule="auto"/>
        <w:ind w:left="0" w:firstLine="227"/>
        <w:rPr>
          <w:szCs w:val="24"/>
          <w:lang w:val="ru-RU"/>
        </w:rPr>
      </w:pPr>
      <w:r w:rsidRPr="00C874B8">
        <w:rPr>
          <w:szCs w:val="24"/>
          <w:lang w:val="ru-RU"/>
        </w:rPr>
        <w:t>тип шрифта: для основного текста гладкий шрифт без засечек (</w:t>
      </w:r>
      <w:r w:rsidRPr="00C874B8">
        <w:rPr>
          <w:szCs w:val="24"/>
        </w:rPr>
        <w:t>Arial</w:t>
      </w:r>
      <w:r w:rsidRPr="00C874B8">
        <w:rPr>
          <w:szCs w:val="24"/>
          <w:lang w:val="ru-RU"/>
        </w:rPr>
        <w:t xml:space="preserve">, </w:t>
      </w:r>
      <w:r w:rsidRPr="00C874B8">
        <w:rPr>
          <w:szCs w:val="24"/>
        </w:rPr>
        <w:t>Tahoma</w:t>
      </w:r>
      <w:r w:rsidRPr="00C874B8">
        <w:rPr>
          <w:szCs w:val="24"/>
          <w:lang w:val="ru-RU"/>
        </w:rPr>
        <w:t xml:space="preserve">, </w:t>
      </w:r>
      <w:r w:rsidRPr="00C874B8">
        <w:rPr>
          <w:szCs w:val="24"/>
        </w:rPr>
        <w:t>Verdana</w:t>
      </w:r>
      <w:r w:rsidRPr="00C874B8">
        <w:rPr>
          <w:szCs w:val="24"/>
          <w:lang w:val="ru-RU"/>
        </w:rPr>
        <w:t>), для заголовка можно использовать декоративный шрифт, если он хорошо читаем;</w:t>
      </w:r>
    </w:p>
    <w:p w14:paraId="66E906A5" w14:textId="77777777" w:rsidR="0096062F" w:rsidRPr="00C874B8" w:rsidRDefault="0096062F" w:rsidP="0096062F">
      <w:pPr>
        <w:pStyle w:val="af7"/>
        <w:widowControl w:val="0"/>
        <w:numPr>
          <w:ilvl w:val="0"/>
          <w:numId w:val="29"/>
        </w:numPr>
        <w:tabs>
          <w:tab w:val="left" w:pos="567"/>
        </w:tabs>
        <w:autoSpaceDE w:val="0"/>
        <w:autoSpaceDN w:val="0"/>
        <w:adjustRightInd w:val="0"/>
        <w:spacing w:line="240" w:lineRule="auto"/>
        <w:ind w:left="0" w:firstLine="227"/>
        <w:rPr>
          <w:szCs w:val="24"/>
          <w:lang w:val="ru-RU"/>
        </w:rPr>
      </w:pPr>
      <w:r w:rsidRPr="00C874B8">
        <w:rPr>
          <w:szCs w:val="24"/>
          <w:lang w:val="ru-RU"/>
        </w:rPr>
        <w:t xml:space="preserve">курсив, подчеркивание, жирный шрифт, прописные буквы рекомендуется использовать только для смыслового выделения фрагмента текста. </w:t>
      </w:r>
    </w:p>
    <w:p w14:paraId="14B0E466" w14:textId="77777777" w:rsidR="0096062F" w:rsidRPr="00C874B8" w:rsidRDefault="0096062F" w:rsidP="0096062F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874B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Графическая информация: </w:t>
      </w:r>
    </w:p>
    <w:p w14:paraId="6136EB94" w14:textId="77777777" w:rsidR="0096062F" w:rsidRPr="00C874B8" w:rsidRDefault="0096062F" w:rsidP="0096062F">
      <w:pPr>
        <w:pStyle w:val="af7"/>
        <w:widowControl w:val="0"/>
        <w:numPr>
          <w:ilvl w:val="0"/>
          <w:numId w:val="29"/>
        </w:numPr>
        <w:autoSpaceDE w:val="0"/>
        <w:autoSpaceDN w:val="0"/>
        <w:adjustRightInd w:val="0"/>
        <w:spacing w:line="240" w:lineRule="auto"/>
        <w:ind w:left="0" w:firstLine="284"/>
        <w:rPr>
          <w:b/>
          <w:bCs/>
          <w:i/>
          <w:iCs/>
          <w:szCs w:val="24"/>
          <w:lang w:val="ru-RU"/>
        </w:rPr>
      </w:pPr>
      <w:r w:rsidRPr="00C874B8">
        <w:rPr>
          <w:szCs w:val="24"/>
          <w:lang w:val="ru-RU"/>
        </w:rPr>
        <w:t xml:space="preserve">рисунки, фотографии, диаграммы призваны дополнить текстовую информацию или передать ее в более наглядном виде;  </w:t>
      </w:r>
    </w:p>
    <w:p w14:paraId="12F87465" w14:textId="77777777" w:rsidR="0096062F" w:rsidRPr="00C874B8" w:rsidRDefault="0096062F" w:rsidP="0096062F">
      <w:pPr>
        <w:pStyle w:val="af7"/>
        <w:widowControl w:val="0"/>
        <w:numPr>
          <w:ilvl w:val="0"/>
          <w:numId w:val="29"/>
        </w:numPr>
        <w:autoSpaceDE w:val="0"/>
        <w:autoSpaceDN w:val="0"/>
        <w:adjustRightInd w:val="0"/>
        <w:spacing w:line="240" w:lineRule="auto"/>
        <w:ind w:left="0" w:firstLine="284"/>
        <w:rPr>
          <w:b/>
          <w:bCs/>
          <w:i/>
          <w:iCs/>
          <w:szCs w:val="24"/>
          <w:lang w:val="ru-RU"/>
        </w:rPr>
      </w:pPr>
      <w:r w:rsidRPr="00C874B8">
        <w:rPr>
          <w:szCs w:val="24"/>
          <w:lang w:val="ru-RU"/>
        </w:rPr>
        <w:t xml:space="preserve">желательно избегать в презентации рисунков, не несущих смысловой нагрузки, если они не являются частью стилевого оформления;  </w:t>
      </w:r>
    </w:p>
    <w:p w14:paraId="6096022F" w14:textId="77777777" w:rsidR="0096062F" w:rsidRPr="00C874B8" w:rsidRDefault="0096062F" w:rsidP="0096062F">
      <w:pPr>
        <w:pStyle w:val="af7"/>
        <w:widowControl w:val="0"/>
        <w:numPr>
          <w:ilvl w:val="0"/>
          <w:numId w:val="29"/>
        </w:numPr>
        <w:autoSpaceDE w:val="0"/>
        <w:autoSpaceDN w:val="0"/>
        <w:adjustRightInd w:val="0"/>
        <w:spacing w:line="240" w:lineRule="auto"/>
        <w:ind w:left="0" w:firstLine="284"/>
        <w:rPr>
          <w:b/>
          <w:bCs/>
          <w:i/>
          <w:iCs/>
          <w:szCs w:val="24"/>
          <w:lang w:val="ru-RU"/>
        </w:rPr>
      </w:pPr>
      <w:r w:rsidRPr="00C874B8">
        <w:rPr>
          <w:szCs w:val="24"/>
          <w:lang w:val="ru-RU"/>
        </w:rPr>
        <w:t xml:space="preserve">цвет графических изображений не должен резко контрастировать с общим стилевым оформлением слайда; </w:t>
      </w:r>
    </w:p>
    <w:p w14:paraId="75DEA774" w14:textId="77777777" w:rsidR="0096062F" w:rsidRPr="00C874B8" w:rsidRDefault="0096062F" w:rsidP="0096062F">
      <w:pPr>
        <w:pStyle w:val="af7"/>
        <w:widowControl w:val="0"/>
        <w:numPr>
          <w:ilvl w:val="0"/>
          <w:numId w:val="29"/>
        </w:numPr>
        <w:autoSpaceDE w:val="0"/>
        <w:autoSpaceDN w:val="0"/>
        <w:adjustRightInd w:val="0"/>
        <w:spacing w:line="240" w:lineRule="auto"/>
        <w:ind w:left="0" w:firstLine="284"/>
        <w:rPr>
          <w:b/>
          <w:bCs/>
          <w:i/>
          <w:iCs/>
          <w:szCs w:val="24"/>
          <w:lang w:val="ru-RU"/>
        </w:rPr>
      </w:pPr>
      <w:r w:rsidRPr="00C874B8">
        <w:rPr>
          <w:szCs w:val="24"/>
          <w:lang w:val="ru-RU"/>
        </w:rPr>
        <w:t xml:space="preserve">иллюстрации рекомендуется сопровождать пояснительным текстом;  </w:t>
      </w:r>
    </w:p>
    <w:p w14:paraId="79CAF9EF" w14:textId="77777777" w:rsidR="0096062F" w:rsidRPr="00C874B8" w:rsidRDefault="0096062F" w:rsidP="0096062F">
      <w:pPr>
        <w:pStyle w:val="af7"/>
        <w:widowControl w:val="0"/>
        <w:numPr>
          <w:ilvl w:val="0"/>
          <w:numId w:val="29"/>
        </w:numPr>
        <w:autoSpaceDE w:val="0"/>
        <w:autoSpaceDN w:val="0"/>
        <w:adjustRightInd w:val="0"/>
        <w:spacing w:line="240" w:lineRule="auto"/>
        <w:ind w:left="0" w:firstLine="284"/>
        <w:rPr>
          <w:b/>
          <w:bCs/>
          <w:i/>
          <w:iCs/>
          <w:szCs w:val="24"/>
          <w:lang w:val="ru-RU"/>
        </w:rPr>
      </w:pPr>
      <w:r w:rsidRPr="00C874B8">
        <w:rPr>
          <w:szCs w:val="24"/>
          <w:lang w:val="ru-RU"/>
        </w:rPr>
        <w:t xml:space="preserve">если графическое изображение используется в качестве фона, то текст на этом фоне должен быть хорошо читаем.   </w:t>
      </w:r>
    </w:p>
    <w:p w14:paraId="7AE33C22" w14:textId="77777777" w:rsidR="0096062F" w:rsidRPr="00C874B8" w:rsidRDefault="0096062F" w:rsidP="0096062F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874B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Единое стилевое оформление:</w:t>
      </w:r>
    </w:p>
    <w:p w14:paraId="7A86DD5C" w14:textId="77777777" w:rsidR="0096062F" w:rsidRPr="00C874B8" w:rsidRDefault="0096062F" w:rsidP="009606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74B8">
        <w:rPr>
          <w:rFonts w:ascii="Times New Roman" w:hAnsi="Times New Roman" w:cs="Times New Roman"/>
          <w:sz w:val="24"/>
          <w:szCs w:val="24"/>
        </w:rPr>
        <w:t xml:space="preserve">стиль может включать: </w:t>
      </w:r>
    </w:p>
    <w:p w14:paraId="22E6F9C0" w14:textId="77777777" w:rsidR="0096062F" w:rsidRPr="00C874B8" w:rsidRDefault="0096062F" w:rsidP="0096062F">
      <w:pPr>
        <w:pStyle w:val="af7"/>
        <w:widowControl w:val="0"/>
        <w:numPr>
          <w:ilvl w:val="0"/>
          <w:numId w:val="29"/>
        </w:numPr>
        <w:autoSpaceDE w:val="0"/>
        <w:autoSpaceDN w:val="0"/>
        <w:adjustRightInd w:val="0"/>
        <w:spacing w:line="240" w:lineRule="auto"/>
        <w:ind w:left="0" w:firstLine="227"/>
        <w:rPr>
          <w:b/>
          <w:bCs/>
          <w:i/>
          <w:iCs/>
          <w:szCs w:val="24"/>
          <w:lang w:val="ru-RU"/>
        </w:rPr>
      </w:pPr>
      <w:r w:rsidRPr="00C874B8">
        <w:rPr>
          <w:szCs w:val="24"/>
          <w:lang w:val="ru-RU"/>
        </w:rPr>
        <w:t xml:space="preserve">определенный шрифт (гарнитура и цвет), цвет фона или фоновый рисунок, декоративный элемент небольшого размера и др.; </w:t>
      </w:r>
    </w:p>
    <w:p w14:paraId="120800D0" w14:textId="77777777" w:rsidR="0096062F" w:rsidRPr="00C874B8" w:rsidRDefault="0096062F" w:rsidP="0096062F">
      <w:pPr>
        <w:pStyle w:val="af7"/>
        <w:widowControl w:val="0"/>
        <w:numPr>
          <w:ilvl w:val="0"/>
          <w:numId w:val="29"/>
        </w:numPr>
        <w:autoSpaceDE w:val="0"/>
        <w:autoSpaceDN w:val="0"/>
        <w:adjustRightInd w:val="0"/>
        <w:spacing w:line="240" w:lineRule="auto"/>
        <w:ind w:left="0" w:firstLine="227"/>
        <w:rPr>
          <w:b/>
          <w:bCs/>
          <w:i/>
          <w:iCs/>
          <w:szCs w:val="24"/>
          <w:lang w:val="ru-RU"/>
        </w:rPr>
      </w:pPr>
      <w:r w:rsidRPr="00C874B8">
        <w:rPr>
          <w:szCs w:val="24"/>
          <w:lang w:val="ru-RU"/>
        </w:rPr>
        <w:t xml:space="preserve">не рекомендуется использовать в стилевом оформлении презентации более 3 цветов и более 3 типов шрифта; </w:t>
      </w:r>
    </w:p>
    <w:p w14:paraId="5813D8AB" w14:textId="77777777" w:rsidR="0096062F" w:rsidRPr="00C874B8" w:rsidRDefault="0096062F" w:rsidP="0096062F">
      <w:pPr>
        <w:pStyle w:val="af7"/>
        <w:widowControl w:val="0"/>
        <w:numPr>
          <w:ilvl w:val="0"/>
          <w:numId w:val="29"/>
        </w:numPr>
        <w:autoSpaceDE w:val="0"/>
        <w:autoSpaceDN w:val="0"/>
        <w:adjustRightInd w:val="0"/>
        <w:spacing w:line="240" w:lineRule="auto"/>
        <w:ind w:left="0" w:firstLine="227"/>
        <w:rPr>
          <w:b/>
          <w:bCs/>
          <w:i/>
          <w:iCs/>
          <w:szCs w:val="24"/>
          <w:lang w:val="ru-RU"/>
        </w:rPr>
      </w:pPr>
      <w:r w:rsidRPr="00C874B8">
        <w:rPr>
          <w:szCs w:val="24"/>
          <w:lang w:val="ru-RU"/>
        </w:rPr>
        <w:t xml:space="preserve">оформление слайда не должно отвлекать внимание слушателей от его содержательной части;  </w:t>
      </w:r>
    </w:p>
    <w:p w14:paraId="0C6BFF4D" w14:textId="77777777" w:rsidR="0096062F" w:rsidRPr="00C874B8" w:rsidRDefault="0096062F" w:rsidP="0096062F">
      <w:pPr>
        <w:pStyle w:val="af7"/>
        <w:widowControl w:val="0"/>
        <w:numPr>
          <w:ilvl w:val="0"/>
          <w:numId w:val="29"/>
        </w:numPr>
        <w:autoSpaceDE w:val="0"/>
        <w:autoSpaceDN w:val="0"/>
        <w:adjustRightInd w:val="0"/>
        <w:spacing w:line="240" w:lineRule="auto"/>
        <w:ind w:left="0" w:firstLine="227"/>
        <w:rPr>
          <w:b/>
          <w:bCs/>
          <w:i/>
          <w:iCs/>
          <w:szCs w:val="24"/>
          <w:lang w:val="ru-RU"/>
        </w:rPr>
      </w:pPr>
      <w:r w:rsidRPr="00C874B8">
        <w:rPr>
          <w:szCs w:val="24"/>
          <w:lang w:val="ru-RU"/>
        </w:rPr>
        <w:t>все слайды презентации должны быть выдержаны в одном стиле.</w:t>
      </w:r>
    </w:p>
    <w:p w14:paraId="262DE505" w14:textId="77777777" w:rsidR="0096062F" w:rsidRPr="00C874B8" w:rsidRDefault="0096062F" w:rsidP="0096062F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874B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Практические советы по подготовке презентации:</w:t>
      </w:r>
    </w:p>
    <w:p w14:paraId="49B7C58F" w14:textId="77777777" w:rsidR="0096062F" w:rsidRPr="00C874B8" w:rsidRDefault="0096062F" w:rsidP="0096062F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874B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Готовьте отдельно: </w:t>
      </w:r>
    </w:p>
    <w:p w14:paraId="2A22E980" w14:textId="77777777" w:rsidR="0096062F" w:rsidRPr="00C874B8" w:rsidRDefault="0096062F" w:rsidP="0096062F">
      <w:pPr>
        <w:pStyle w:val="af7"/>
        <w:widowControl w:val="0"/>
        <w:numPr>
          <w:ilvl w:val="0"/>
          <w:numId w:val="29"/>
        </w:numPr>
        <w:autoSpaceDE w:val="0"/>
        <w:autoSpaceDN w:val="0"/>
        <w:adjustRightInd w:val="0"/>
        <w:spacing w:line="240" w:lineRule="auto"/>
        <w:ind w:left="0" w:hanging="227"/>
        <w:rPr>
          <w:szCs w:val="24"/>
          <w:lang w:val="ru-RU"/>
        </w:rPr>
      </w:pPr>
      <w:r w:rsidRPr="00C874B8">
        <w:rPr>
          <w:szCs w:val="24"/>
          <w:lang w:val="ru-RU"/>
        </w:rPr>
        <w:t xml:space="preserve">печатный текст + слайды + раздаточный материал; </w:t>
      </w:r>
    </w:p>
    <w:p w14:paraId="18649238" w14:textId="77777777" w:rsidR="0096062F" w:rsidRPr="00C874B8" w:rsidRDefault="0096062F" w:rsidP="0096062F">
      <w:pPr>
        <w:pStyle w:val="af7"/>
        <w:widowControl w:val="0"/>
        <w:numPr>
          <w:ilvl w:val="0"/>
          <w:numId w:val="29"/>
        </w:numPr>
        <w:autoSpaceDE w:val="0"/>
        <w:autoSpaceDN w:val="0"/>
        <w:adjustRightInd w:val="0"/>
        <w:spacing w:line="240" w:lineRule="auto"/>
        <w:ind w:left="0" w:hanging="227"/>
        <w:rPr>
          <w:szCs w:val="24"/>
          <w:lang w:val="ru-RU"/>
        </w:rPr>
      </w:pPr>
      <w:r w:rsidRPr="00C874B8">
        <w:rPr>
          <w:szCs w:val="24"/>
          <w:lang w:val="ru-RU"/>
        </w:rPr>
        <w:t xml:space="preserve">слайды – визуальная подача информации, которая должна содержать минимум текста, максимум изображений, несущих смысловую нагрузку, выглядеть наглядно и просто; </w:t>
      </w:r>
    </w:p>
    <w:p w14:paraId="654A2317" w14:textId="77777777" w:rsidR="0096062F" w:rsidRPr="00C874B8" w:rsidRDefault="0096062F" w:rsidP="009606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74B8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Текстовое содержание презентации</w:t>
      </w:r>
      <w:r w:rsidRPr="00C874B8">
        <w:rPr>
          <w:rFonts w:ascii="Times New Roman" w:hAnsi="Times New Roman" w:cs="Times New Roman"/>
          <w:sz w:val="24"/>
          <w:szCs w:val="24"/>
        </w:rPr>
        <w:t>:</w:t>
      </w:r>
    </w:p>
    <w:p w14:paraId="683124C3" w14:textId="77777777" w:rsidR="0096062F" w:rsidRPr="00C874B8" w:rsidRDefault="0096062F" w:rsidP="0096062F">
      <w:pPr>
        <w:pStyle w:val="af7"/>
        <w:widowControl w:val="0"/>
        <w:numPr>
          <w:ilvl w:val="0"/>
          <w:numId w:val="30"/>
        </w:numPr>
        <w:autoSpaceDE w:val="0"/>
        <w:autoSpaceDN w:val="0"/>
        <w:adjustRightInd w:val="0"/>
        <w:spacing w:line="240" w:lineRule="auto"/>
        <w:ind w:left="0" w:firstLine="227"/>
        <w:rPr>
          <w:szCs w:val="24"/>
          <w:lang w:val="ru-RU"/>
        </w:rPr>
      </w:pPr>
      <w:r w:rsidRPr="00C874B8">
        <w:rPr>
          <w:szCs w:val="24"/>
          <w:lang w:val="ru-RU"/>
        </w:rPr>
        <w:t xml:space="preserve">устная речь или чтение, которая должна включать аргументы, факты, доказательства и эмоции; </w:t>
      </w:r>
    </w:p>
    <w:p w14:paraId="405C2CE6" w14:textId="77777777" w:rsidR="0096062F" w:rsidRPr="00C874B8" w:rsidRDefault="0096062F" w:rsidP="0096062F">
      <w:pPr>
        <w:pStyle w:val="af7"/>
        <w:widowControl w:val="0"/>
        <w:numPr>
          <w:ilvl w:val="0"/>
          <w:numId w:val="30"/>
        </w:numPr>
        <w:autoSpaceDE w:val="0"/>
        <w:autoSpaceDN w:val="0"/>
        <w:adjustRightInd w:val="0"/>
        <w:spacing w:line="240" w:lineRule="auto"/>
        <w:ind w:left="0" w:firstLine="227"/>
        <w:rPr>
          <w:szCs w:val="24"/>
        </w:rPr>
      </w:pPr>
      <w:proofErr w:type="spellStart"/>
      <w:r w:rsidRPr="00C874B8">
        <w:rPr>
          <w:szCs w:val="24"/>
        </w:rPr>
        <w:t>рекомендуемое</w:t>
      </w:r>
      <w:proofErr w:type="spellEnd"/>
      <w:r w:rsidRPr="00C874B8">
        <w:rPr>
          <w:szCs w:val="24"/>
        </w:rPr>
        <w:t xml:space="preserve"> </w:t>
      </w:r>
      <w:proofErr w:type="spellStart"/>
      <w:r w:rsidRPr="00C874B8">
        <w:rPr>
          <w:szCs w:val="24"/>
        </w:rPr>
        <w:t>число</w:t>
      </w:r>
      <w:proofErr w:type="spellEnd"/>
      <w:r w:rsidRPr="00C874B8">
        <w:rPr>
          <w:szCs w:val="24"/>
        </w:rPr>
        <w:t xml:space="preserve"> </w:t>
      </w:r>
      <w:proofErr w:type="spellStart"/>
      <w:r w:rsidRPr="00C874B8">
        <w:rPr>
          <w:szCs w:val="24"/>
        </w:rPr>
        <w:t>слайдов</w:t>
      </w:r>
      <w:proofErr w:type="spellEnd"/>
      <w:r w:rsidRPr="00C874B8">
        <w:rPr>
          <w:szCs w:val="24"/>
        </w:rPr>
        <w:t xml:space="preserve"> 17-22; </w:t>
      </w:r>
    </w:p>
    <w:p w14:paraId="2B334826" w14:textId="77777777" w:rsidR="0096062F" w:rsidRPr="00C874B8" w:rsidRDefault="0096062F" w:rsidP="0096062F">
      <w:pPr>
        <w:pStyle w:val="af7"/>
        <w:widowControl w:val="0"/>
        <w:numPr>
          <w:ilvl w:val="0"/>
          <w:numId w:val="30"/>
        </w:numPr>
        <w:autoSpaceDE w:val="0"/>
        <w:autoSpaceDN w:val="0"/>
        <w:adjustRightInd w:val="0"/>
        <w:spacing w:line="240" w:lineRule="auto"/>
        <w:ind w:left="0" w:firstLine="227"/>
        <w:rPr>
          <w:szCs w:val="24"/>
          <w:lang w:val="ru-RU"/>
        </w:rPr>
      </w:pPr>
      <w:r w:rsidRPr="00C874B8">
        <w:rPr>
          <w:szCs w:val="24"/>
          <w:lang w:val="ru-RU"/>
        </w:rPr>
        <w:lastRenderedPageBreak/>
        <w:t xml:space="preserve">обязательная информация для презентации: тема, фамилия и инициалы выступающего; план сообщения; краткие выводы из всего сказанного; список использованных источников; </w:t>
      </w:r>
    </w:p>
    <w:p w14:paraId="6963B66A" w14:textId="77777777" w:rsidR="0096062F" w:rsidRPr="00C874B8" w:rsidRDefault="0096062F" w:rsidP="0096062F">
      <w:pPr>
        <w:pStyle w:val="af7"/>
        <w:widowControl w:val="0"/>
        <w:numPr>
          <w:ilvl w:val="0"/>
          <w:numId w:val="30"/>
        </w:numPr>
        <w:autoSpaceDE w:val="0"/>
        <w:autoSpaceDN w:val="0"/>
        <w:adjustRightInd w:val="0"/>
        <w:spacing w:line="240" w:lineRule="auto"/>
        <w:ind w:left="0" w:firstLine="227"/>
        <w:rPr>
          <w:szCs w:val="24"/>
          <w:lang w:val="ru-RU"/>
        </w:rPr>
      </w:pPr>
      <w:r w:rsidRPr="00C874B8">
        <w:rPr>
          <w:szCs w:val="24"/>
          <w:lang w:val="ru-RU"/>
        </w:rPr>
        <w:t xml:space="preserve">раздаточный материал – должен обеспечивать ту же глубину и охват, что и живое выступление: люди больше доверяют тому, что они могут унести с собой, чем исчезающим изображениям,  слова и слайды забываются, а раздаточный материал остается постоянным осязаемым напоминанием;  раздаточный материал важно раздавать  в конце презентации; раздаточный материалы должны отличаться от слайдов, должны быть более информативными. </w:t>
      </w:r>
    </w:p>
    <w:p w14:paraId="3159EDD4" w14:textId="77777777" w:rsidR="0096062F" w:rsidRPr="00C874B8" w:rsidRDefault="0096062F" w:rsidP="00960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74B8">
        <w:rPr>
          <w:rFonts w:ascii="Times New Roman" w:hAnsi="Times New Roman" w:cs="Times New Roman"/>
          <w:sz w:val="24"/>
          <w:szCs w:val="24"/>
        </w:rPr>
        <w:t xml:space="preserve">Доклад, согласно толковому словарю русского языка Д.Н. Ушакова: «… сообщение по заданной теме, с целью внести знания из дополнительной литературы, систематизировать материл, проиллюстрировать примерами, развивать навыки самостоятельной работы с научной литературой, познавательный интерес к научному познанию». </w:t>
      </w:r>
    </w:p>
    <w:p w14:paraId="6205B861" w14:textId="77777777" w:rsidR="0096062F" w:rsidRPr="00C874B8" w:rsidRDefault="0096062F" w:rsidP="00960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74B8">
        <w:rPr>
          <w:rFonts w:ascii="Times New Roman" w:hAnsi="Times New Roman" w:cs="Times New Roman"/>
          <w:sz w:val="24"/>
          <w:szCs w:val="24"/>
        </w:rPr>
        <w:t xml:space="preserve">Тема доклада должна быть согласованна с преподавателем и соответствовать теме учебного занятия. Материалы при его подготовке, должны соответствовать научно-методическим требованиям вуза и быть указаны в докладе. </w:t>
      </w:r>
    </w:p>
    <w:p w14:paraId="107F3D54" w14:textId="77777777" w:rsidR="0096062F" w:rsidRPr="00C874B8" w:rsidRDefault="0096062F" w:rsidP="00960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74B8">
        <w:rPr>
          <w:rFonts w:ascii="Times New Roman" w:hAnsi="Times New Roman" w:cs="Times New Roman"/>
          <w:sz w:val="24"/>
          <w:szCs w:val="24"/>
        </w:rPr>
        <w:t xml:space="preserve">Необходимо соблюдать регламент, оговоренный при получении задания. Иллюстрации должны быть достаточными, но не чрезмерными.  Работа студента над докладом-презентацией включает отработку умения самостоятельно обобщать материал и делать выводы в заключении, умения ориентироваться в материале и отвечать на дополнительные вопросы слушателей, отработку навыков ораторства, умения проводить диспут.  </w:t>
      </w:r>
    </w:p>
    <w:p w14:paraId="7C607C0E" w14:textId="77777777" w:rsidR="0096062F" w:rsidRPr="00C874B8" w:rsidRDefault="0096062F" w:rsidP="00960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74B8">
        <w:rPr>
          <w:rFonts w:ascii="Times New Roman" w:hAnsi="Times New Roman" w:cs="Times New Roman"/>
          <w:sz w:val="24"/>
          <w:szCs w:val="24"/>
        </w:rPr>
        <w:t>Докладчики должны знать и уметь: сообщать новую информацию; использовать технические средства; хорошо ориентироваться в теме всего семинарского занятия; дискутировать и быстро отвечать на заданные вопросы; четко выполнять установленный регламент (не более 10 минут); иметь представление о композиционной структуре доклада и др.</w:t>
      </w:r>
    </w:p>
    <w:p w14:paraId="3862979B" w14:textId="77777777" w:rsidR="0096062F" w:rsidRPr="00C874B8" w:rsidRDefault="0096062F" w:rsidP="0096062F">
      <w:pPr>
        <w:pStyle w:val="Default"/>
        <w:ind w:firstLine="680"/>
        <w:jc w:val="center"/>
        <w:rPr>
          <w:b/>
          <w:bCs/>
          <w:i/>
          <w:iCs/>
        </w:rPr>
      </w:pPr>
      <w:r w:rsidRPr="00C874B8">
        <w:rPr>
          <w:b/>
          <w:bCs/>
          <w:i/>
          <w:iCs/>
        </w:rPr>
        <w:t>Подготовка и написание реферата</w:t>
      </w:r>
    </w:p>
    <w:p w14:paraId="395EE209" w14:textId="77777777" w:rsidR="0096062F" w:rsidRPr="00C874B8" w:rsidRDefault="0096062F" w:rsidP="0096062F">
      <w:pPr>
        <w:pStyle w:val="Default"/>
        <w:ind w:firstLine="680"/>
        <w:jc w:val="center"/>
        <w:rPr>
          <w:b/>
          <w:bCs/>
          <w:i/>
          <w:iCs/>
        </w:rPr>
      </w:pPr>
    </w:p>
    <w:p w14:paraId="08124D1D" w14:textId="77777777" w:rsidR="0096062F" w:rsidRPr="00C874B8" w:rsidRDefault="0096062F" w:rsidP="0096062F">
      <w:pPr>
        <w:pStyle w:val="Default"/>
        <w:ind w:firstLine="680"/>
        <w:jc w:val="both"/>
      </w:pPr>
      <w:r w:rsidRPr="00C874B8">
        <w:t>Реферат, как форма обучения студентов – это краткий обзор максимального количества доступных публикаций по заданной теме, с элементами сопоставительного анализа данных материалов и с последующими выводами.</w:t>
      </w:r>
    </w:p>
    <w:p w14:paraId="4124FCD8" w14:textId="77777777" w:rsidR="0096062F" w:rsidRPr="00C874B8" w:rsidRDefault="0096062F" w:rsidP="0096062F">
      <w:pPr>
        <w:pStyle w:val="Default"/>
        <w:ind w:firstLine="680"/>
        <w:jc w:val="both"/>
      </w:pPr>
      <w:r w:rsidRPr="00C874B8">
        <w:t>При проведении обзора должна проводиться и исследовательская работа, но объем ее ограничен, так как анализируются уже сделанные предыдущими исследователями выводы и в связи с небольшим объемом данной формы работы.</w:t>
      </w:r>
    </w:p>
    <w:p w14:paraId="4304C3DC" w14:textId="77777777" w:rsidR="0096062F" w:rsidRPr="00C874B8" w:rsidRDefault="0096062F" w:rsidP="0096062F">
      <w:pPr>
        <w:pStyle w:val="Default"/>
        <w:ind w:firstLine="680"/>
        <w:jc w:val="both"/>
      </w:pPr>
      <w:r w:rsidRPr="00C874B8">
        <w:rPr>
          <w:i/>
          <w:iCs/>
        </w:rPr>
        <w:t>Цель написания рефератов является</w:t>
      </w:r>
      <w:r w:rsidRPr="00C874B8">
        <w:t>:</w:t>
      </w:r>
    </w:p>
    <w:p w14:paraId="28DA9D26" w14:textId="77777777" w:rsidR="0096062F" w:rsidRPr="00C874B8" w:rsidRDefault="0096062F" w:rsidP="0096062F">
      <w:pPr>
        <w:pStyle w:val="Default"/>
        <w:widowControl w:val="0"/>
        <w:numPr>
          <w:ilvl w:val="0"/>
          <w:numId w:val="31"/>
        </w:numPr>
        <w:suppressAutoHyphens/>
        <w:autoSpaceDN/>
        <w:adjustRightInd/>
        <w:ind w:left="227" w:hanging="227"/>
        <w:jc w:val="both"/>
      </w:pPr>
      <w:r w:rsidRPr="00C874B8">
        <w:t>привитие студентам навыков библиографического поиска необходимой литературы (на бумажных носителях, в электронном виде);</w:t>
      </w:r>
    </w:p>
    <w:p w14:paraId="65CB868E" w14:textId="77777777" w:rsidR="0096062F" w:rsidRPr="00C874B8" w:rsidRDefault="0096062F" w:rsidP="0096062F">
      <w:pPr>
        <w:pStyle w:val="Default"/>
        <w:widowControl w:val="0"/>
        <w:numPr>
          <w:ilvl w:val="0"/>
          <w:numId w:val="31"/>
        </w:numPr>
        <w:suppressAutoHyphens/>
        <w:autoSpaceDN/>
        <w:adjustRightInd/>
        <w:ind w:left="227" w:hanging="227"/>
        <w:jc w:val="both"/>
      </w:pPr>
      <w:r w:rsidRPr="00C874B8">
        <w:t xml:space="preserve">привитие студентам навыков компактного изложения мнения авторов и своего суждения по выбранному вопросу в письменной форме, научно грамотным языком и в хорошем стиле; </w:t>
      </w:r>
    </w:p>
    <w:p w14:paraId="4BF5E7ED" w14:textId="77777777" w:rsidR="0096062F" w:rsidRPr="00C874B8" w:rsidRDefault="0096062F" w:rsidP="0096062F">
      <w:pPr>
        <w:pStyle w:val="Default"/>
        <w:widowControl w:val="0"/>
        <w:numPr>
          <w:ilvl w:val="0"/>
          <w:numId w:val="31"/>
        </w:numPr>
        <w:suppressAutoHyphens/>
        <w:autoSpaceDN/>
        <w:adjustRightInd/>
        <w:ind w:left="227" w:hanging="227"/>
        <w:jc w:val="both"/>
      </w:pPr>
      <w:r w:rsidRPr="00C874B8">
        <w:t>приобретение навыка грамотного оформления ссылок на используемые источники, правильного цитирования авторского текста;</w:t>
      </w:r>
    </w:p>
    <w:p w14:paraId="33CF4FFB" w14:textId="77777777" w:rsidR="0096062F" w:rsidRPr="00C874B8" w:rsidRDefault="0096062F" w:rsidP="0096062F">
      <w:pPr>
        <w:pStyle w:val="Default"/>
        <w:widowControl w:val="0"/>
        <w:numPr>
          <w:ilvl w:val="0"/>
          <w:numId w:val="31"/>
        </w:numPr>
        <w:suppressAutoHyphens/>
        <w:autoSpaceDN/>
        <w:adjustRightInd/>
        <w:ind w:left="227" w:hanging="227"/>
        <w:jc w:val="both"/>
      </w:pPr>
      <w:r w:rsidRPr="00C874B8">
        <w:t>выявление и развитие у студента интереса к определенной научной и практической проблематике с тем, чтобы исследование ее в дальнейшем</w:t>
      </w:r>
    </w:p>
    <w:p w14:paraId="333C24B4" w14:textId="77777777" w:rsidR="0096062F" w:rsidRPr="00C874B8" w:rsidRDefault="0096062F" w:rsidP="0096062F">
      <w:pPr>
        <w:pStyle w:val="Default"/>
        <w:ind w:firstLine="680"/>
        <w:rPr>
          <w:i/>
          <w:iCs/>
        </w:rPr>
      </w:pPr>
      <w:r w:rsidRPr="00C874B8">
        <w:rPr>
          <w:i/>
          <w:iCs/>
        </w:rPr>
        <w:t>Требования к содержанию:</w:t>
      </w:r>
    </w:p>
    <w:p w14:paraId="2558E309" w14:textId="77777777" w:rsidR="0096062F" w:rsidRPr="00C874B8" w:rsidRDefault="0096062F" w:rsidP="0096062F">
      <w:pPr>
        <w:pStyle w:val="Default"/>
        <w:widowControl w:val="0"/>
        <w:numPr>
          <w:ilvl w:val="0"/>
          <w:numId w:val="32"/>
        </w:numPr>
        <w:suppressAutoHyphens/>
        <w:autoSpaceDN/>
        <w:adjustRightInd/>
        <w:ind w:left="227" w:hanging="227"/>
        <w:jc w:val="both"/>
      </w:pPr>
      <w:r w:rsidRPr="00C874B8">
        <w:t>материал, использованный в реферате, должен относится строго к выбранной теме;</w:t>
      </w:r>
    </w:p>
    <w:p w14:paraId="5E0A9B59" w14:textId="77777777" w:rsidR="0096062F" w:rsidRPr="00C874B8" w:rsidRDefault="0096062F" w:rsidP="0096062F">
      <w:pPr>
        <w:pStyle w:val="Default"/>
        <w:widowControl w:val="0"/>
        <w:numPr>
          <w:ilvl w:val="0"/>
          <w:numId w:val="32"/>
        </w:numPr>
        <w:suppressAutoHyphens/>
        <w:autoSpaceDN/>
        <w:adjustRightInd/>
        <w:ind w:left="227" w:hanging="227"/>
        <w:jc w:val="both"/>
      </w:pPr>
      <w:r w:rsidRPr="00C874B8">
        <w:t>необходимо изложить основные аспекты проблемы не только грамотно, но и в соответствии с той или иной логикой (хронологической, тематической, событийной и др.)</w:t>
      </w:r>
    </w:p>
    <w:p w14:paraId="57F67F52" w14:textId="77777777" w:rsidR="0096062F" w:rsidRPr="00C874B8" w:rsidRDefault="0096062F" w:rsidP="0096062F">
      <w:pPr>
        <w:pStyle w:val="Default"/>
        <w:widowControl w:val="0"/>
        <w:numPr>
          <w:ilvl w:val="0"/>
          <w:numId w:val="32"/>
        </w:numPr>
        <w:suppressAutoHyphens/>
        <w:autoSpaceDN/>
        <w:adjustRightInd/>
        <w:ind w:left="227" w:hanging="227"/>
        <w:jc w:val="both"/>
      </w:pPr>
      <w:r w:rsidRPr="00C874B8">
        <w:t>при изложении следует сгруппировать идеи разных авторов по общности точек зрения или по научным школам;</w:t>
      </w:r>
    </w:p>
    <w:p w14:paraId="267F4C66" w14:textId="77777777" w:rsidR="0096062F" w:rsidRPr="00C874B8" w:rsidRDefault="0096062F" w:rsidP="0096062F">
      <w:pPr>
        <w:pStyle w:val="Default"/>
        <w:widowControl w:val="0"/>
        <w:numPr>
          <w:ilvl w:val="0"/>
          <w:numId w:val="32"/>
        </w:numPr>
        <w:suppressAutoHyphens/>
        <w:autoSpaceDN/>
        <w:adjustRightInd/>
        <w:ind w:left="227" w:hanging="227"/>
        <w:jc w:val="both"/>
      </w:pPr>
      <w:r w:rsidRPr="00C874B8">
        <w:t xml:space="preserve">реферат должен заканчиваться подведением итогов проведенной исследовательской </w:t>
      </w:r>
      <w:r w:rsidRPr="00C874B8">
        <w:lastRenderedPageBreak/>
        <w:t>работы: содержать краткий анализ-обоснование преимуществ той точки зрения по рассматриваемому вопросу, с которой Вы солидарны.</w:t>
      </w:r>
    </w:p>
    <w:p w14:paraId="7CA2B633" w14:textId="77777777" w:rsidR="0096062F" w:rsidRPr="00C874B8" w:rsidRDefault="0096062F" w:rsidP="0096062F">
      <w:pPr>
        <w:pStyle w:val="Default"/>
        <w:ind w:left="227"/>
        <w:rPr>
          <w:i/>
          <w:iCs/>
        </w:rPr>
      </w:pPr>
      <w:r w:rsidRPr="00C874B8">
        <w:rPr>
          <w:i/>
          <w:iCs/>
        </w:rPr>
        <w:t>Структура реферата.</w:t>
      </w:r>
    </w:p>
    <w:p w14:paraId="0934B7DE" w14:textId="77777777" w:rsidR="0096062F" w:rsidRPr="00C874B8" w:rsidRDefault="0096062F" w:rsidP="0096062F">
      <w:pPr>
        <w:pStyle w:val="Default"/>
        <w:widowControl w:val="0"/>
        <w:numPr>
          <w:ilvl w:val="0"/>
          <w:numId w:val="33"/>
        </w:numPr>
        <w:suppressAutoHyphens/>
        <w:autoSpaceDN/>
        <w:adjustRightInd/>
        <w:ind w:left="227" w:hanging="227"/>
        <w:jc w:val="both"/>
      </w:pPr>
      <w:r w:rsidRPr="00C874B8">
        <w:t>титульный лист</w:t>
      </w:r>
    </w:p>
    <w:p w14:paraId="467E8482" w14:textId="77777777" w:rsidR="0096062F" w:rsidRPr="00C874B8" w:rsidRDefault="0096062F" w:rsidP="0096062F">
      <w:pPr>
        <w:pStyle w:val="Default"/>
        <w:widowControl w:val="0"/>
        <w:numPr>
          <w:ilvl w:val="0"/>
          <w:numId w:val="33"/>
        </w:numPr>
        <w:suppressAutoHyphens/>
        <w:autoSpaceDN/>
        <w:adjustRightInd/>
        <w:ind w:left="227" w:hanging="227"/>
        <w:jc w:val="both"/>
      </w:pPr>
      <w:r w:rsidRPr="00C874B8">
        <w:t>Введение – раздел реферата, посвященный постановке проблемы, которая будет рассматриваться и обоснованию выбора темы.</w:t>
      </w:r>
    </w:p>
    <w:p w14:paraId="7EAE464A" w14:textId="77777777" w:rsidR="0096062F" w:rsidRPr="00C874B8" w:rsidRDefault="0096062F" w:rsidP="0096062F">
      <w:pPr>
        <w:pStyle w:val="Default"/>
        <w:widowControl w:val="0"/>
        <w:numPr>
          <w:ilvl w:val="0"/>
          <w:numId w:val="33"/>
        </w:numPr>
        <w:suppressAutoHyphens/>
        <w:autoSpaceDN/>
        <w:adjustRightInd/>
        <w:ind w:left="227" w:hanging="227"/>
        <w:jc w:val="both"/>
      </w:pPr>
      <w:r w:rsidRPr="00C874B8">
        <w:t>Основная часть – это звено работы, в котором последовательно раскрывается выбранная тема. Основная часть может быть представлена как цельным текстом, так и разделена на главы. При необходимости текст реферата может дополняться иллюстрациями, таблицами, графиками, но ими не следует перегружать текст.</w:t>
      </w:r>
    </w:p>
    <w:p w14:paraId="7ECB87A1" w14:textId="77777777" w:rsidR="0096062F" w:rsidRPr="00C874B8" w:rsidRDefault="0096062F" w:rsidP="0096062F">
      <w:pPr>
        <w:pStyle w:val="Default"/>
        <w:widowControl w:val="0"/>
        <w:numPr>
          <w:ilvl w:val="0"/>
          <w:numId w:val="33"/>
        </w:numPr>
        <w:suppressAutoHyphens/>
        <w:autoSpaceDN/>
        <w:adjustRightInd/>
        <w:ind w:left="227" w:hanging="227"/>
        <w:jc w:val="both"/>
      </w:pPr>
      <w:r w:rsidRPr="00C874B8">
        <w:t>Заключение – данный раздел реферата должен быть представлен в виде выводов, которые готовятся на основе подготовленного текста. Выводы должны быть краткими и четкими. Также в заключении можно обозначить проблемы, которые были выявлены в ходе работы над рефератом, но не были раскрыты в работе.</w:t>
      </w:r>
    </w:p>
    <w:p w14:paraId="611F2A57" w14:textId="77777777" w:rsidR="0096062F" w:rsidRPr="00C874B8" w:rsidRDefault="0096062F" w:rsidP="0096062F">
      <w:pPr>
        <w:pStyle w:val="Default"/>
        <w:widowControl w:val="0"/>
        <w:numPr>
          <w:ilvl w:val="0"/>
          <w:numId w:val="33"/>
        </w:numPr>
        <w:suppressAutoHyphens/>
        <w:autoSpaceDN/>
        <w:adjustRightInd/>
        <w:ind w:left="227" w:hanging="227"/>
        <w:jc w:val="both"/>
      </w:pPr>
      <w:r w:rsidRPr="00C874B8">
        <w:t>Список источников и литературы. В данном списке называются как те источники, на которые ссылается студент при подготовке реферата, так и все иные, изученные им в связи с его подготовкой. В работе должно быть использовано не менее 5 разных источников, из них хотя бы один – на иностранном языке. Работа, выполненная с использованием материала, содержащегося в одном научном источнике, является явным плагиатом и не принимается. Оформление Списка источников и литературы должно соответствовать требованиям библиографических стандартов.</w:t>
      </w:r>
    </w:p>
    <w:p w14:paraId="75870EB3" w14:textId="77777777" w:rsidR="0096062F" w:rsidRPr="0096062F" w:rsidRDefault="0096062F" w:rsidP="0096062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C00000"/>
          <w:sz w:val="24"/>
          <w:szCs w:val="24"/>
          <w:lang w:eastAsia="ru-RU"/>
        </w:rPr>
      </w:pPr>
    </w:p>
    <w:sectPr w:rsidR="0096062F" w:rsidRPr="0096062F" w:rsidSect="008C60BD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B7DF1D" w14:textId="77777777" w:rsidR="001868FD" w:rsidRDefault="001868FD">
      <w:pPr>
        <w:spacing w:after="0" w:line="240" w:lineRule="auto"/>
      </w:pPr>
      <w:r>
        <w:separator/>
      </w:r>
    </w:p>
  </w:endnote>
  <w:endnote w:type="continuationSeparator" w:id="0">
    <w:p w14:paraId="138B6F49" w14:textId="77777777" w:rsidR="001868FD" w:rsidRDefault="001868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Полужирный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1811F2" w14:textId="77777777" w:rsidR="003C4993" w:rsidRDefault="003C4993" w:rsidP="008C60BD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4</w:t>
    </w:r>
    <w:r>
      <w:rPr>
        <w:rStyle w:val="a6"/>
      </w:rPr>
      <w:fldChar w:fldCharType="end"/>
    </w:r>
  </w:p>
  <w:p w14:paraId="2175600A" w14:textId="77777777" w:rsidR="003C4993" w:rsidRDefault="003C4993" w:rsidP="008C60BD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ABACA8" w14:textId="77777777" w:rsidR="003C4993" w:rsidRDefault="003C4993" w:rsidP="008C60BD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23</w:t>
    </w:r>
    <w:r>
      <w:rPr>
        <w:rStyle w:val="a6"/>
      </w:rPr>
      <w:fldChar w:fldCharType="end"/>
    </w:r>
  </w:p>
  <w:p w14:paraId="300B6F64" w14:textId="77777777" w:rsidR="003C4993" w:rsidRDefault="003C4993" w:rsidP="008C60BD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CD2622" w14:textId="77777777" w:rsidR="001868FD" w:rsidRDefault="001868FD">
      <w:pPr>
        <w:spacing w:after="0" w:line="240" w:lineRule="auto"/>
      </w:pPr>
      <w:r>
        <w:separator/>
      </w:r>
    </w:p>
  </w:footnote>
  <w:footnote w:type="continuationSeparator" w:id="0">
    <w:p w14:paraId="2057CA83" w14:textId="77777777" w:rsidR="001868FD" w:rsidRDefault="001868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F75B91"/>
    <w:multiLevelType w:val="hybridMultilevel"/>
    <w:tmpl w:val="3D66FE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5D0081"/>
    <w:multiLevelType w:val="hybridMultilevel"/>
    <w:tmpl w:val="1088AB5E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D7323B"/>
    <w:multiLevelType w:val="hybridMultilevel"/>
    <w:tmpl w:val="7618D9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7A5F19"/>
    <w:multiLevelType w:val="hybridMultilevel"/>
    <w:tmpl w:val="017400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025EA2"/>
    <w:multiLevelType w:val="hybridMultilevel"/>
    <w:tmpl w:val="D7C2C74A"/>
    <w:lvl w:ilvl="0" w:tplc="8D98A0F2">
      <w:start w:val="1"/>
      <w:numFmt w:val="decimal"/>
      <w:lvlText w:val="%1."/>
      <w:lvlJc w:val="left"/>
      <w:pPr>
        <w:tabs>
          <w:tab w:val="num" w:pos="855"/>
        </w:tabs>
        <w:ind w:left="855" w:hanging="495"/>
      </w:pPr>
      <w:rPr>
        <w:rFonts w:hint="default"/>
      </w:rPr>
    </w:lvl>
    <w:lvl w:ilvl="1" w:tplc="F96E88DE">
      <w:start w:val="1"/>
      <w:numFmt w:val="decimal"/>
      <w:lvlText w:val="%2."/>
      <w:lvlJc w:val="left"/>
      <w:pPr>
        <w:tabs>
          <w:tab w:val="num" w:pos="1063"/>
        </w:tabs>
        <w:ind w:left="1063" w:hanging="495"/>
      </w:pPr>
      <w:rPr>
        <w:rFonts w:hint="default"/>
        <w:b w:val="0"/>
        <w:i w:val="0"/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3BA0CEA"/>
    <w:multiLevelType w:val="hybridMultilevel"/>
    <w:tmpl w:val="9994415E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DC6D5A"/>
    <w:multiLevelType w:val="hybridMultilevel"/>
    <w:tmpl w:val="A554391A"/>
    <w:lvl w:ilvl="0" w:tplc="04190001">
      <w:start w:val="1"/>
      <w:numFmt w:val="bullet"/>
      <w:pStyle w:val="a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67406A6"/>
    <w:multiLevelType w:val="hybridMultilevel"/>
    <w:tmpl w:val="CC7AF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177E53"/>
    <w:multiLevelType w:val="hybridMultilevel"/>
    <w:tmpl w:val="099AB0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207139D8"/>
    <w:multiLevelType w:val="hybridMultilevel"/>
    <w:tmpl w:val="214CD6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343CA4"/>
    <w:multiLevelType w:val="hybridMultilevel"/>
    <w:tmpl w:val="3CC6EB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B375B2"/>
    <w:multiLevelType w:val="hybridMultilevel"/>
    <w:tmpl w:val="1D42C5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783972"/>
    <w:multiLevelType w:val="hybridMultilevel"/>
    <w:tmpl w:val="316AF9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360E30"/>
    <w:multiLevelType w:val="hybridMultilevel"/>
    <w:tmpl w:val="F014EA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865AD3"/>
    <w:multiLevelType w:val="hybridMultilevel"/>
    <w:tmpl w:val="B754BA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351B30"/>
    <w:multiLevelType w:val="hybridMultilevel"/>
    <w:tmpl w:val="4C0E13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065683"/>
    <w:multiLevelType w:val="hybridMultilevel"/>
    <w:tmpl w:val="4460A0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1D19DA"/>
    <w:multiLevelType w:val="hybridMultilevel"/>
    <w:tmpl w:val="EA1E08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B46098"/>
    <w:multiLevelType w:val="hybridMultilevel"/>
    <w:tmpl w:val="F7DEBE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3F4501"/>
    <w:multiLevelType w:val="hybridMultilevel"/>
    <w:tmpl w:val="D870BF56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B405BD"/>
    <w:multiLevelType w:val="hybridMultilevel"/>
    <w:tmpl w:val="A058D8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1A1A1A"/>
    <w:multiLevelType w:val="hybridMultilevel"/>
    <w:tmpl w:val="21F66542"/>
    <w:lvl w:ilvl="0" w:tplc="C3EEF6C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F258BE"/>
    <w:multiLevelType w:val="hybridMultilevel"/>
    <w:tmpl w:val="5800692E"/>
    <w:lvl w:ilvl="0" w:tplc="908251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03319A"/>
    <w:multiLevelType w:val="hybridMultilevel"/>
    <w:tmpl w:val="3758887C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BC33A1"/>
    <w:multiLevelType w:val="hybridMultilevel"/>
    <w:tmpl w:val="4CD85624"/>
    <w:lvl w:ilvl="0" w:tplc="2AC07E6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6742125D"/>
    <w:multiLevelType w:val="hybridMultilevel"/>
    <w:tmpl w:val="7D0467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2979AB"/>
    <w:multiLevelType w:val="hybridMultilevel"/>
    <w:tmpl w:val="C0A03CD8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3A4CE9"/>
    <w:multiLevelType w:val="hybridMultilevel"/>
    <w:tmpl w:val="487E91AE"/>
    <w:lvl w:ilvl="0" w:tplc="63B46A02">
      <w:start w:val="1"/>
      <w:numFmt w:val="bullet"/>
      <w:lvlText w:val=""/>
      <w:lvlJc w:val="left"/>
      <w:pPr>
        <w:ind w:left="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53" w:hanging="360"/>
      </w:pPr>
      <w:rPr>
        <w:rFonts w:ascii="Wingdings" w:hAnsi="Wingdings" w:hint="default"/>
      </w:rPr>
    </w:lvl>
  </w:abstractNum>
  <w:abstractNum w:abstractNumId="29" w15:restartNumberingAfterBreak="0">
    <w:nsid w:val="6DBA4818"/>
    <w:multiLevelType w:val="singleLevel"/>
    <w:tmpl w:val="F5F2F4F4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30" w15:restartNumberingAfterBreak="0">
    <w:nsid w:val="72FF6E00"/>
    <w:multiLevelType w:val="hybridMultilevel"/>
    <w:tmpl w:val="964448F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3B088F"/>
    <w:multiLevelType w:val="hybridMultilevel"/>
    <w:tmpl w:val="F6F4B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4F0102"/>
    <w:multiLevelType w:val="hybridMultilevel"/>
    <w:tmpl w:val="C7C8C9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EE27F3"/>
    <w:multiLevelType w:val="hybridMultilevel"/>
    <w:tmpl w:val="8782F6E8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FF4EA3"/>
    <w:multiLevelType w:val="hybridMultilevel"/>
    <w:tmpl w:val="0F56D3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9"/>
  </w:num>
  <w:num w:numId="3">
    <w:abstractNumId w:val="30"/>
  </w:num>
  <w:num w:numId="4">
    <w:abstractNumId w:val="7"/>
  </w:num>
  <w:num w:numId="5">
    <w:abstractNumId w:val="29"/>
  </w:num>
  <w:num w:numId="6">
    <w:abstractNumId w:val="12"/>
  </w:num>
  <w:num w:numId="7">
    <w:abstractNumId w:val="13"/>
  </w:num>
  <w:num w:numId="8">
    <w:abstractNumId w:val="26"/>
  </w:num>
  <w:num w:numId="9">
    <w:abstractNumId w:val="31"/>
  </w:num>
  <w:num w:numId="10">
    <w:abstractNumId w:val="34"/>
  </w:num>
  <w:num w:numId="11">
    <w:abstractNumId w:val="17"/>
  </w:num>
  <w:num w:numId="12">
    <w:abstractNumId w:val="8"/>
  </w:num>
  <w:num w:numId="13">
    <w:abstractNumId w:val="3"/>
  </w:num>
  <w:num w:numId="14">
    <w:abstractNumId w:val="18"/>
  </w:num>
  <w:num w:numId="15">
    <w:abstractNumId w:val="15"/>
  </w:num>
  <w:num w:numId="16">
    <w:abstractNumId w:val="0"/>
  </w:num>
  <w:num w:numId="17">
    <w:abstractNumId w:val="25"/>
  </w:num>
  <w:num w:numId="18">
    <w:abstractNumId w:val="22"/>
  </w:num>
  <w:num w:numId="19">
    <w:abstractNumId w:val="33"/>
  </w:num>
  <w:num w:numId="20">
    <w:abstractNumId w:val="28"/>
  </w:num>
  <w:num w:numId="21">
    <w:abstractNumId w:val="21"/>
  </w:num>
  <w:num w:numId="22">
    <w:abstractNumId w:val="32"/>
  </w:num>
  <w:num w:numId="23">
    <w:abstractNumId w:val="11"/>
  </w:num>
  <w:num w:numId="24">
    <w:abstractNumId w:val="14"/>
  </w:num>
  <w:num w:numId="25">
    <w:abstractNumId w:val="4"/>
  </w:num>
  <w:num w:numId="26">
    <w:abstractNumId w:val="23"/>
  </w:num>
  <w:num w:numId="27">
    <w:abstractNumId w:val="24"/>
  </w:num>
  <w:num w:numId="28">
    <w:abstractNumId w:val="19"/>
  </w:num>
  <w:num w:numId="29">
    <w:abstractNumId w:val="5"/>
  </w:num>
  <w:num w:numId="30">
    <w:abstractNumId w:val="20"/>
  </w:num>
  <w:num w:numId="31">
    <w:abstractNumId w:val="27"/>
  </w:num>
  <w:num w:numId="32">
    <w:abstractNumId w:val="1"/>
  </w:num>
  <w:num w:numId="33">
    <w:abstractNumId w:val="16"/>
  </w:num>
  <w:num w:numId="34">
    <w:abstractNumId w:val="2"/>
  </w:num>
  <w:num w:numId="35">
    <w:abstractNumId w:val="1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C60BD"/>
    <w:rsid w:val="00027682"/>
    <w:rsid w:val="00046AD8"/>
    <w:rsid w:val="000C4E3B"/>
    <w:rsid w:val="000C78C6"/>
    <w:rsid w:val="000F052B"/>
    <w:rsid w:val="001013C3"/>
    <w:rsid w:val="00110CBF"/>
    <w:rsid w:val="001320E8"/>
    <w:rsid w:val="001868FD"/>
    <w:rsid w:val="001C2929"/>
    <w:rsid w:val="001D45AD"/>
    <w:rsid w:val="001E7028"/>
    <w:rsid w:val="00241FCE"/>
    <w:rsid w:val="002579F3"/>
    <w:rsid w:val="002775D9"/>
    <w:rsid w:val="002B7DC2"/>
    <w:rsid w:val="002D4EA4"/>
    <w:rsid w:val="002F0E75"/>
    <w:rsid w:val="00327A79"/>
    <w:rsid w:val="00394C25"/>
    <w:rsid w:val="003C4993"/>
    <w:rsid w:val="003F6A73"/>
    <w:rsid w:val="004273AC"/>
    <w:rsid w:val="0055021A"/>
    <w:rsid w:val="005829B6"/>
    <w:rsid w:val="005A3975"/>
    <w:rsid w:val="005C0B50"/>
    <w:rsid w:val="005C25CE"/>
    <w:rsid w:val="00620DA9"/>
    <w:rsid w:val="00622407"/>
    <w:rsid w:val="007342E2"/>
    <w:rsid w:val="007927D1"/>
    <w:rsid w:val="007C0681"/>
    <w:rsid w:val="008040E5"/>
    <w:rsid w:val="008C388D"/>
    <w:rsid w:val="008C60BD"/>
    <w:rsid w:val="008D0450"/>
    <w:rsid w:val="008E16DE"/>
    <w:rsid w:val="008E670B"/>
    <w:rsid w:val="008F3687"/>
    <w:rsid w:val="00927D69"/>
    <w:rsid w:val="00935085"/>
    <w:rsid w:val="0094173B"/>
    <w:rsid w:val="0096062F"/>
    <w:rsid w:val="009636E1"/>
    <w:rsid w:val="009C6F9F"/>
    <w:rsid w:val="009D0837"/>
    <w:rsid w:val="009D3F47"/>
    <w:rsid w:val="00A40F0D"/>
    <w:rsid w:val="00A91749"/>
    <w:rsid w:val="00AF0AF2"/>
    <w:rsid w:val="00B22120"/>
    <w:rsid w:val="00B510E9"/>
    <w:rsid w:val="00B6296E"/>
    <w:rsid w:val="00B631AD"/>
    <w:rsid w:val="00B641D1"/>
    <w:rsid w:val="00B8058A"/>
    <w:rsid w:val="00C06F80"/>
    <w:rsid w:val="00C80B36"/>
    <w:rsid w:val="00C874B8"/>
    <w:rsid w:val="00CC1FAF"/>
    <w:rsid w:val="00CD0FE4"/>
    <w:rsid w:val="00D020EF"/>
    <w:rsid w:val="00D06971"/>
    <w:rsid w:val="00D1783D"/>
    <w:rsid w:val="00D32056"/>
    <w:rsid w:val="00DC3C39"/>
    <w:rsid w:val="00DD14D5"/>
    <w:rsid w:val="00E40903"/>
    <w:rsid w:val="00F54E16"/>
    <w:rsid w:val="00F65614"/>
    <w:rsid w:val="00F678A4"/>
    <w:rsid w:val="00F74CFE"/>
    <w:rsid w:val="00F80829"/>
    <w:rsid w:val="00F96272"/>
    <w:rsid w:val="00FD0E8F"/>
    <w:rsid w:val="00FF1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6723D1"/>
  <w15:docId w15:val="{A76569B9-EECA-42EF-A995-CF0CA72FF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935085"/>
  </w:style>
  <w:style w:type="paragraph" w:styleId="1">
    <w:name w:val="heading 1"/>
    <w:basedOn w:val="a0"/>
    <w:next w:val="a0"/>
    <w:link w:val="10"/>
    <w:qFormat/>
    <w:rsid w:val="008C60BD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paragraph" w:styleId="2">
    <w:name w:val="heading 2"/>
    <w:basedOn w:val="a0"/>
    <w:next w:val="a0"/>
    <w:link w:val="20"/>
    <w:qFormat/>
    <w:rsid w:val="008C60BD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8C60BD"/>
    <w:rPr>
      <w:rFonts w:ascii="Times New Roman" w:eastAsia="Times New Roman" w:hAnsi="Times New Roman" w:cs="Times New Roman"/>
      <w:b/>
      <w:iCs/>
      <w:sz w:val="24"/>
      <w:szCs w:val="20"/>
    </w:rPr>
  </w:style>
  <w:style w:type="character" w:customStyle="1" w:styleId="20">
    <w:name w:val="Заголовок 2 Знак"/>
    <w:basedOn w:val="a1"/>
    <w:link w:val="2"/>
    <w:rsid w:val="008C60BD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numbering" w:customStyle="1" w:styleId="11">
    <w:name w:val="Нет списка1"/>
    <w:next w:val="a3"/>
    <w:uiPriority w:val="99"/>
    <w:semiHidden/>
    <w:unhideWhenUsed/>
    <w:rsid w:val="008C60BD"/>
  </w:style>
  <w:style w:type="numbering" w:customStyle="1" w:styleId="110">
    <w:name w:val="Нет списка11"/>
    <w:next w:val="a3"/>
    <w:uiPriority w:val="99"/>
    <w:semiHidden/>
    <w:unhideWhenUsed/>
    <w:rsid w:val="008C60BD"/>
  </w:style>
  <w:style w:type="numbering" w:customStyle="1" w:styleId="111">
    <w:name w:val="Нет списка111"/>
    <w:next w:val="a3"/>
    <w:uiPriority w:val="99"/>
    <w:semiHidden/>
    <w:unhideWhenUsed/>
    <w:rsid w:val="008C60BD"/>
  </w:style>
  <w:style w:type="paragraph" w:customStyle="1" w:styleId="Style1">
    <w:name w:val="Style1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0"/>
    <w:uiPriority w:val="99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rsid w:val="008C60BD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8C60BD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8C60B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8C60BD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8C60BD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uiPriority w:val="99"/>
    <w:rsid w:val="008C60B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8C60B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8C60B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8C60BD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8C60BD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8C60BD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8C60BD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8C60B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8C60B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8C60BD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6">
    <w:name w:val="Font Style26"/>
    <w:rsid w:val="008C60B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8C60B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8C60BD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8C60B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8C60B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8C60BD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8C60BD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8C60B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8C60BD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8C60BD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8C60BD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8C60BD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8C60B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8C60BD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8C60BD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1">
    <w:name w:val="Font Style41"/>
    <w:rsid w:val="008C60BD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8C60BD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8C60BD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8C60BD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0">
    <w:name w:val="Style30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2">
    <w:name w:val="Style32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3">
    <w:name w:val="Style33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4">
    <w:name w:val="Style34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5">
    <w:name w:val="Style35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5">
    <w:name w:val="Font Style45"/>
    <w:rsid w:val="008C60BD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8C60BD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8C60B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8C60BD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8C60BD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8C60BD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8C60BD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8C60B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8C60BD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8C60BD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8C60BD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8C60BD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8C60BD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8C60BD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8C60BD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8C60BD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link w:val="a5"/>
    <w:rsid w:val="008C60BD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Нижний колонтитул Знак"/>
    <w:basedOn w:val="a1"/>
    <w:link w:val="a4"/>
    <w:rsid w:val="008C60B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1"/>
    <w:rsid w:val="008C60BD"/>
  </w:style>
  <w:style w:type="table" w:styleId="a7">
    <w:name w:val="Table Grid"/>
    <w:basedOn w:val="a2"/>
    <w:uiPriority w:val="59"/>
    <w:rsid w:val="008C60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0"/>
    <w:next w:val="a0"/>
    <w:rsid w:val="008C60BD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eastAsia="ru-RU"/>
    </w:rPr>
  </w:style>
  <w:style w:type="paragraph" w:customStyle="1" w:styleId="Style77">
    <w:name w:val="Style77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78">
    <w:name w:val="Font Style278"/>
    <w:rsid w:val="008C60BD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3">
    <w:name w:val="Style63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0">
    <w:name w:val="Style70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9">
    <w:name w:val="Style79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0">
    <w:name w:val="Style80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5">
    <w:name w:val="Style85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9">
    <w:name w:val="Style89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3">
    <w:name w:val="Style113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4">
    <w:name w:val="Style114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6">
    <w:name w:val="Style116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58">
    <w:name w:val="Font Style258"/>
    <w:rsid w:val="008C60BD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8C60BD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8C60BD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8C60BD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8C60BD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8C60BD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8C60BD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8C60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8">
    <w:name w:val="Body Text Indent"/>
    <w:basedOn w:val="a0"/>
    <w:link w:val="a9"/>
    <w:rsid w:val="008C60BD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9">
    <w:name w:val="Основной текст с отступом Знак"/>
    <w:basedOn w:val="a1"/>
    <w:link w:val="a8"/>
    <w:rsid w:val="008C60BD"/>
    <w:rPr>
      <w:rFonts w:ascii="Times New Roman" w:eastAsia="Times New Roman" w:hAnsi="Times New Roman" w:cs="Times New Roman"/>
      <w:i/>
      <w:iCs/>
      <w:sz w:val="24"/>
      <w:szCs w:val="24"/>
    </w:rPr>
  </w:style>
  <w:style w:type="character" w:styleId="aa">
    <w:name w:val="Emphasis"/>
    <w:qFormat/>
    <w:rsid w:val="008C60BD"/>
    <w:rPr>
      <w:i/>
      <w:iCs/>
    </w:rPr>
  </w:style>
  <w:style w:type="paragraph" w:styleId="ab">
    <w:name w:val="Balloon Text"/>
    <w:basedOn w:val="a0"/>
    <w:link w:val="ac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ahoma" w:eastAsia="Times New Roman" w:hAnsi="Tahoma" w:cs="Times New Roman"/>
      <w:sz w:val="16"/>
      <w:szCs w:val="16"/>
    </w:rPr>
  </w:style>
  <w:style w:type="character" w:customStyle="1" w:styleId="ac">
    <w:name w:val="Текст выноски Знак"/>
    <w:basedOn w:val="a1"/>
    <w:link w:val="ab"/>
    <w:rsid w:val="008C60BD"/>
    <w:rPr>
      <w:rFonts w:ascii="Tahoma" w:eastAsia="Times New Roman" w:hAnsi="Tahoma" w:cs="Times New Roman"/>
      <w:sz w:val="16"/>
      <w:szCs w:val="16"/>
    </w:rPr>
  </w:style>
  <w:style w:type="paragraph" w:styleId="ad">
    <w:name w:val="header"/>
    <w:aliases w:val=" Знак"/>
    <w:basedOn w:val="a0"/>
    <w:link w:val="ae"/>
    <w:uiPriority w:val="99"/>
    <w:rsid w:val="008C60BD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Верхний колонтитул Знак"/>
    <w:aliases w:val=" Знак Знак"/>
    <w:basedOn w:val="a1"/>
    <w:link w:val="ad"/>
    <w:uiPriority w:val="99"/>
    <w:rsid w:val="008C60BD"/>
    <w:rPr>
      <w:rFonts w:ascii="Times New Roman" w:eastAsia="Times New Roman" w:hAnsi="Times New Roman" w:cs="Times New Roman"/>
      <w:sz w:val="24"/>
      <w:szCs w:val="24"/>
    </w:rPr>
  </w:style>
  <w:style w:type="character" w:styleId="af">
    <w:name w:val="annotation reference"/>
    <w:rsid w:val="008C60BD"/>
    <w:rPr>
      <w:sz w:val="16"/>
      <w:szCs w:val="16"/>
    </w:rPr>
  </w:style>
  <w:style w:type="paragraph" w:styleId="af0">
    <w:name w:val="annotation text"/>
    <w:basedOn w:val="a0"/>
    <w:link w:val="af1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1">
    <w:name w:val="Текст примечания Знак"/>
    <w:basedOn w:val="a1"/>
    <w:link w:val="af0"/>
    <w:rsid w:val="008C60B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annotation subject"/>
    <w:basedOn w:val="af0"/>
    <w:next w:val="af0"/>
    <w:link w:val="af3"/>
    <w:rsid w:val="008C60BD"/>
    <w:rPr>
      <w:b/>
      <w:bCs/>
    </w:rPr>
  </w:style>
  <w:style w:type="character" w:customStyle="1" w:styleId="af3">
    <w:name w:val="Тема примечания Знак"/>
    <w:basedOn w:val="af1"/>
    <w:link w:val="af2"/>
    <w:rsid w:val="008C60B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4">
    <w:name w:val="footnote text"/>
    <w:basedOn w:val="a0"/>
    <w:link w:val="af5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1"/>
    <w:link w:val="af4"/>
    <w:rsid w:val="008C60B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rsid w:val="008C60BD"/>
    <w:rPr>
      <w:vertAlign w:val="superscript"/>
    </w:rPr>
  </w:style>
  <w:style w:type="paragraph" w:customStyle="1" w:styleId="12">
    <w:name w:val="Обычный1"/>
    <w:rsid w:val="008C60BD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7">
    <w:name w:val="List Paragraph"/>
    <w:basedOn w:val="a0"/>
    <w:uiPriority w:val="34"/>
    <w:qFormat/>
    <w:rsid w:val="008C60BD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/>
    </w:rPr>
  </w:style>
  <w:style w:type="paragraph" w:styleId="22">
    <w:name w:val="Body Text 2"/>
    <w:basedOn w:val="a0"/>
    <w:link w:val="23"/>
    <w:rsid w:val="008C60BD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1"/>
    <w:link w:val="22"/>
    <w:rsid w:val="008C60BD"/>
    <w:rPr>
      <w:rFonts w:ascii="Times New Roman" w:eastAsia="Times New Roman" w:hAnsi="Times New Roman" w:cs="Times New Roman"/>
      <w:sz w:val="24"/>
      <w:szCs w:val="24"/>
    </w:rPr>
  </w:style>
  <w:style w:type="paragraph" w:styleId="24">
    <w:name w:val="Body Text Indent 2"/>
    <w:basedOn w:val="a0"/>
    <w:link w:val="25"/>
    <w:rsid w:val="008C60BD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5">
    <w:name w:val="Основной текст с отступом 2 Знак"/>
    <w:basedOn w:val="a1"/>
    <w:link w:val="24"/>
    <w:rsid w:val="008C60BD"/>
    <w:rPr>
      <w:rFonts w:ascii="Times New Roman" w:eastAsia="Times New Roman" w:hAnsi="Times New Roman" w:cs="Times New Roman"/>
      <w:sz w:val="24"/>
      <w:szCs w:val="24"/>
    </w:rPr>
  </w:style>
  <w:style w:type="paragraph" w:styleId="af8">
    <w:name w:val="Normal (Web)"/>
    <w:basedOn w:val="a0"/>
    <w:uiPriority w:val="99"/>
    <w:rsid w:val="008C60BD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f9">
    <w:name w:val="Subtitle"/>
    <w:basedOn w:val="a0"/>
    <w:link w:val="afa"/>
    <w:qFormat/>
    <w:rsid w:val="008C60BD"/>
    <w:pPr>
      <w:spacing w:before="60" w:after="60" w:line="360" w:lineRule="auto"/>
      <w:ind w:left="567"/>
    </w:pPr>
    <w:rPr>
      <w:rFonts w:ascii="Times New Roman" w:eastAsia="Times New Roman" w:hAnsi="Times New Roman" w:cs="Times New Roman"/>
      <w:b/>
      <w:bCs/>
      <w:sz w:val="20"/>
      <w:szCs w:val="24"/>
    </w:rPr>
  </w:style>
  <w:style w:type="character" w:customStyle="1" w:styleId="afa">
    <w:name w:val="Подзаголовок Знак"/>
    <w:basedOn w:val="a1"/>
    <w:link w:val="af9"/>
    <w:rsid w:val="008C60BD"/>
    <w:rPr>
      <w:rFonts w:ascii="Times New Roman" w:eastAsia="Times New Roman" w:hAnsi="Times New Roman" w:cs="Times New Roman"/>
      <w:b/>
      <w:bCs/>
      <w:sz w:val="20"/>
      <w:szCs w:val="24"/>
    </w:rPr>
  </w:style>
  <w:style w:type="character" w:customStyle="1" w:styleId="apple-converted-space">
    <w:name w:val="apple-converted-space"/>
    <w:basedOn w:val="a1"/>
    <w:rsid w:val="008C60BD"/>
  </w:style>
  <w:style w:type="character" w:customStyle="1" w:styleId="butback">
    <w:name w:val="butback"/>
    <w:basedOn w:val="a1"/>
    <w:rsid w:val="008C60BD"/>
  </w:style>
  <w:style w:type="character" w:customStyle="1" w:styleId="submenu-table">
    <w:name w:val="submenu-table"/>
    <w:basedOn w:val="a1"/>
    <w:rsid w:val="008C60BD"/>
  </w:style>
  <w:style w:type="paragraph" w:customStyle="1" w:styleId="a">
    <w:name w:val="список с точками"/>
    <w:basedOn w:val="a0"/>
    <w:rsid w:val="008C60BD"/>
    <w:pPr>
      <w:numPr>
        <w:numId w:val="1"/>
      </w:numPr>
      <w:tabs>
        <w:tab w:val="num" w:pos="756"/>
      </w:tabs>
      <w:spacing w:after="0" w:line="312" w:lineRule="auto"/>
      <w:ind w:left="75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b">
    <w:name w:val="Основной текст_"/>
    <w:link w:val="26"/>
    <w:rsid w:val="008C60BD"/>
    <w:rPr>
      <w:sz w:val="19"/>
      <w:szCs w:val="19"/>
      <w:shd w:val="clear" w:color="auto" w:fill="FFFFFF"/>
    </w:rPr>
  </w:style>
  <w:style w:type="paragraph" w:customStyle="1" w:styleId="26">
    <w:name w:val="Основной текст2"/>
    <w:basedOn w:val="a0"/>
    <w:link w:val="afb"/>
    <w:rsid w:val="008C60BD"/>
    <w:pPr>
      <w:shd w:val="clear" w:color="auto" w:fill="FFFFFF"/>
      <w:spacing w:after="240" w:line="0" w:lineRule="atLeast"/>
    </w:pPr>
    <w:rPr>
      <w:sz w:val="19"/>
      <w:szCs w:val="19"/>
    </w:rPr>
  </w:style>
  <w:style w:type="paragraph" w:styleId="afc">
    <w:name w:val="Title"/>
    <w:basedOn w:val="a0"/>
    <w:link w:val="afd"/>
    <w:qFormat/>
    <w:rsid w:val="008C60BD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</w:rPr>
  </w:style>
  <w:style w:type="character" w:customStyle="1" w:styleId="afd">
    <w:name w:val="Заголовок Знак"/>
    <w:basedOn w:val="a1"/>
    <w:link w:val="afc"/>
    <w:rsid w:val="008C60BD"/>
    <w:rPr>
      <w:rFonts w:ascii="Times New Roman" w:eastAsia="Times New Roman" w:hAnsi="Times New Roman" w:cs="Times New Roman"/>
      <w:b/>
      <w:sz w:val="32"/>
      <w:szCs w:val="20"/>
    </w:rPr>
  </w:style>
  <w:style w:type="paragraph" w:styleId="3">
    <w:name w:val="Body Text Indent 3"/>
    <w:basedOn w:val="a0"/>
    <w:link w:val="30"/>
    <w:rsid w:val="008C60BD"/>
    <w:pPr>
      <w:widowControl w:val="0"/>
      <w:autoSpaceDE w:val="0"/>
      <w:autoSpaceDN w:val="0"/>
      <w:adjustRightInd w:val="0"/>
      <w:spacing w:after="120" w:line="240" w:lineRule="auto"/>
      <w:ind w:left="283" w:firstLine="567"/>
      <w:jc w:val="both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с отступом 3 Знак"/>
    <w:basedOn w:val="a1"/>
    <w:link w:val="3"/>
    <w:rsid w:val="008C60BD"/>
    <w:rPr>
      <w:rFonts w:ascii="Times New Roman" w:eastAsia="Times New Roman" w:hAnsi="Times New Roman" w:cs="Times New Roman"/>
      <w:sz w:val="16"/>
      <w:szCs w:val="16"/>
    </w:rPr>
  </w:style>
  <w:style w:type="paragraph" w:customStyle="1" w:styleId="Default">
    <w:name w:val="Default"/>
    <w:rsid w:val="008C60B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customStyle="1" w:styleId="13">
    <w:name w:val="Сетка таблицы1"/>
    <w:basedOn w:val="a2"/>
    <w:next w:val="a7"/>
    <w:uiPriority w:val="59"/>
    <w:rsid w:val="00CC1F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e">
    <w:name w:val="Hyperlink"/>
    <w:basedOn w:val="a1"/>
    <w:uiPriority w:val="99"/>
    <w:unhideWhenUsed/>
    <w:rsid w:val="00A40F0D"/>
    <w:rPr>
      <w:color w:val="0000FF" w:themeColor="hyperlink"/>
      <w:u w:val="single"/>
    </w:rPr>
  </w:style>
  <w:style w:type="character" w:styleId="aff">
    <w:name w:val="Unresolved Mention"/>
    <w:basedOn w:val="a1"/>
    <w:uiPriority w:val="99"/>
    <w:semiHidden/>
    <w:unhideWhenUsed/>
    <w:rsid w:val="000C78C6"/>
    <w:rPr>
      <w:color w:val="605E5C"/>
      <w:shd w:val="clear" w:color="auto" w:fill="E1DFDD"/>
    </w:rPr>
  </w:style>
  <w:style w:type="character" w:styleId="aff0">
    <w:name w:val="FollowedHyperlink"/>
    <w:basedOn w:val="a1"/>
    <w:uiPriority w:val="99"/>
    <w:semiHidden/>
    <w:unhideWhenUsed/>
    <w:rsid w:val="00C874B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143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7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znanium.com/read?id=358576" TargetMode="External"/><Relationship Id="rId18" Type="http://schemas.openxmlformats.org/officeDocument/2006/relationships/hyperlink" Target="http://window.edu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scopus.com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scholar.google.ru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elibrary.ru/projest_risc.asp" TargetMode="External"/><Relationship Id="rId20" Type="http://schemas.openxmlformats.org/officeDocument/2006/relationships/hyperlink" Target="https://www.rsl.ru/ru/4readers/catalogues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znanium.com/read?id=338714" TargetMode="External"/><Relationship Id="rId23" Type="http://schemas.openxmlformats.org/officeDocument/2006/relationships/hyperlink" Target="https://dlib.eastview.com/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magtu.ru:8085/marcweb2/Default.as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urait.ru/viewer/politicheskiy-menedzhment-kommunikativnye-tehnologii-454082" TargetMode="External"/><Relationship Id="rId22" Type="http://schemas.openxmlformats.org/officeDocument/2006/relationships/hyperlink" Target="http://webofscience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08FAB5-3BB4-4DC6-A8BC-AFB976BA09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24</Pages>
  <Words>7322</Words>
  <Characters>41736</Characters>
  <Application>Microsoft Office Word</Application>
  <DocSecurity>0</DocSecurity>
  <Lines>347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1</cp:lastModifiedBy>
  <cp:revision>28</cp:revision>
  <dcterms:created xsi:type="dcterms:W3CDTF">2018-10-24T14:09:00Z</dcterms:created>
  <dcterms:modified xsi:type="dcterms:W3CDTF">2020-11-14T17:55:00Z</dcterms:modified>
</cp:coreProperties>
</file>