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18" w:rsidRPr="00E5038F" w:rsidRDefault="00F52D37" w:rsidP="00CF2F18">
      <w:pPr>
        <w:spacing w:line="252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67300" cy="7639050"/>
            <wp:effectExtent l="0" t="0" r="0" b="0"/>
            <wp:docPr id="3" name="Рисунок 3" descr="C:\Users\ur50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50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F18" w:rsidRPr="00E5038F">
        <w:rPr>
          <w:rFonts w:ascii="Times New Roman" w:hAnsi="Times New Roman"/>
          <w:b/>
          <w:bCs/>
          <w:sz w:val="24"/>
          <w:szCs w:val="24"/>
        </w:rPr>
        <w:br w:type="page"/>
      </w:r>
      <w:bookmarkStart w:id="0" w:name="_GoBack"/>
      <w:bookmarkEnd w:id="0"/>
      <w:r w:rsidR="0008440E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24450" cy="6781800"/>
            <wp:effectExtent l="0" t="0" r="0" b="0"/>
            <wp:docPr id="4" name="Рисунок 4" descr="C:\Users\ur50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50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18" w:rsidRPr="00E5038F" w:rsidRDefault="00E5038F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E5038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2583"/>
            <wp:effectExtent l="19050" t="0" r="3175" b="0"/>
            <wp:docPr id="5" name="Рисунок 1" descr="C:\Users\1\Downloads\Лист изменений 2017_с подписям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Лист изменений 2017_с подписям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18" w:rsidRPr="00E5038F" w:rsidRDefault="00CF2F18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5038F" w:rsidRPr="00E5038F" w:rsidRDefault="00E5038F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F2F18" w:rsidRPr="00E5038F" w:rsidRDefault="00CF2F18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CF2F18" w:rsidRPr="00E5038F" w:rsidRDefault="00CF2F18" w:rsidP="00CF2F18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5038F">
        <w:rPr>
          <w:rFonts w:ascii="Times New Roman" w:hAnsi="Times New Roman"/>
          <w:sz w:val="24"/>
          <w:szCs w:val="24"/>
          <w:lang w:eastAsia="ru-RU"/>
        </w:rPr>
        <w:t xml:space="preserve">Целью учебной дисциплины «Основы предпринимательской деятельности» является приобретение студентами системных знаний в области теории и практики предпринимательства; овладение современными технологиями выполнения аналитических расчетов и составления на их основе финансовых прогнозов; умение систематизировать полученную информацию о состоянии рынка и принимать решения по улучшению финансового положения организации. </w:t>
      </w:r>
    </w:p>
    <w:p w:rsidR="00CF2F18" w:rsidRPr="00E5038F" w:rsidRDefault="00CF2F18" w:rsidP="00CF2F18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br/>
        <w:t xml:space="preserve">подготовки бакалавра </w:t>
      </w:r>
    </w:p>
    <w:p w:rsidR="00CF2F18" w:rsidRPr="00E5038F" w:rsidRDefault="00CF2F18" w:rsidP="00CF2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 w:rsidRPr="00E5038F">
        <w:rPr>
          <w:rFonts w:ascii="Times New Roman" w:hAnsi="Times New Roman"/>
          <w:bCs/>
          <w:sz w:val="24"/>
          <w:szCs w:val="24"/>
          <w:lang w:eastAsia="ru-RU"/>
        </w:rPr>
        <w:t>Дисциплина Б</w:t>
      </w:r>
      <w:proofErr w:type="gramStart"/>
      <w:r w:rsidRPr="00E5038F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E5038F">
        <w:rPr>
          <w:rFonts w:ascii="Times New Roman" w:hAnsi="Times New Roman"/>
          <w:bCs/>
          <w:sz w:val="24"/>
          <w:szCs w:val="24"/>
          <w:lang w:eastAsia="ru-RU"/>
        </w:rPr>
        <w:t>.В.ДВ. 01.01 «</w:t>
      </w:r>
      <w:r w:rsidRPr="00E5038F">
        <w:rPr>
          <w:rFonts w:ascii="Times New Roman" w:hAnsi="Times New Roman"/>
          <w:sz w:val="24"/>
          <w:szCs w:val="24"/>
          <w:lang w:eastAsia="ru-RU"/>
        </w:rPr>
        <w:t>Основы предпринимательской деятельности</w:t>
      </w:r>
      <w:r w:rsidRPr="00E5038F">
        <w:rPr>
          <w:rFonts w:ascii="Times New Roman" w:hAnsi="Times New Roman"/>
          <w:bCs/>
          <w:sz w:val="24"/>
          <w:szCs w:val="24"/>
          <w:lang w:eastAsia="ru-RU"/>
        </w:rPr>
        <w:t>» входит в вариативную часть блока 1 образовательной программы в качестве дисциплины по выбору</w:t>
      </w:r>
      <w:r w:rsidRPr="00E5038F">
        <w:rPr>
          <w:rFonts w:ascii="Times New Roman" w:hAnsi="Times New Roman"/>
          <w:bCs/>
          <w:color w:val="C00000"/>
          <w:sz w:val="24"/>
          <w:szCs w:val="24"/>
          <w:lang w:eastAsia="ru-RU"/>
        </w:rPr>
        <w:t>.</w:t>
      </w:r>
    </w:p>
    <w:p w:rsidR="00CF2F18" w:rsidRPr="00E5038F" w:rsidRDefault="00CF2F18" w:rsidP="00CF2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038F">
        <w:rPr>
          <w:rFonts w:ascii="Times New Roman" w:hAnsi="Times New Roman"/>
          <w:bCs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курсов «Экономика», «Основы профессионально-технической деятельности», «Математика», «Основы </w:t>
      </w:r>
      <w:proofErr w:type="spellStart"/>
      <w:r w:rsidRPr="00E5038F">
        <w:rPr>
          <w:rFonts w:ascii="Times New Roman" w:hAnsi="Times New Roman"/>
          <w:bCs/>
          <w:sz w:val="24"/>
          <w:szCs w:val="24"/>
          <w:lang w:eastAsia="ru-RU"/>
        </w:rPr>
        <w:t>командообразования</w:t>
      </w:r>
      <w:proofErr w:type="spellEnd"/>
      <w:r w:rsidRPr="00E5038F">
        <w:rPr>
          <w:rFonts w:ascii="Times New Roman" w:hAnsi="Times New Roman"/>
          <w:bCs/>
          <w:sz w:val="24"/>
          <w:szCs w:val="24"/>
          <w:lang w:eastAsia="ru-RU"/>
        </w:rPr>
        <w:t xml:space="preserve"> и саморазвития».</w:t>
      </w:r>
    </w:p>
    <w:p w:rsidR="00CF2F18" w:rsidRPr="00E5038F" w:rsidRDefault="00CF2F18" w:rsidP="00CF2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038F">
        <w:rPr>
          <w:rFonts w:ascii="Times New Roman" w:hAnsi="Times New Roman"/>
          <w:bCs/>
          <w:sz w:val="24"/>
          <w:szCs w:val="24"/>
          <w:lang w:eastAsia="ru-RU"/>
        </w:rPr>
        <w:t xml:space="preserve">Знания, умения, владения, полученные при изучении данной дисциплины, будут необходимы для прохождения </w:t>
      </w:r>
      <w:proofErr w:type="gramStart"/>
      <w:r w:rsidRPr="00E5038F">
        <w:rPr>
          <w:rFonts w:ascii="Times New Roman" w:hAnsi="Times New Roman"/>
          <w:bCs/>
          <w:sz w:val="24"/>
          <w:szCs w:val="24"/>
          <w:lang w:eastAsia="ru-RU"/>
        </w:rPr>
        <w:t>производственной-преддипломной</w:t>
      </w:r>
      <w:proofErr w:type="gramEnd"/>
      <w:r w:rsidRPr="00E5038F">
        <w:rPr>
          <w:rFonts w:ascii="Times New Roman" w:hAnsi="Times New Roman"/>
          <w:bCs/>
          <w:sz w:val="24"/>
          <w:szCs w:val="24"/>
          <w:lang w:eastAsia="ru-RU"/>
        </w:rPr>
        <w:t xml:space="preserve"> практики и выполнения выпускной квалификационной работы.</w:t>
      </w:r>
    </w:p>
    <w:p w:rsidR="00CF2F18" w:rsidRPr="00E5038F" w:rsidRDefault="00CF2F18" w:rsidP="00CF2F18">
      <w:pPr>
        <w:keepNext/>
        <w:widowControl w:val="0"/>
        <w:tabs>
          <w:tab w:val="left" w:pos="7250"/>
        </w:tabs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tab/>
      </w: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CF2F18" w:rsidRPr="00E5038F" w:rsidRDefault="00CF2F18" w:rsidP="00CF2F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038F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</w:t>
      </w:r>
      <w:r w:rsidRPr="00E5038F">
        <w:rPr>
          <w:rFonts w:ascii="Times New Roman" w:hAnsi="Times New Roman"/>
          <w:sz w:val="24"/>
          <w:szCs w:val="24"/>
          <w:lang w:eastAsia="ru-RU"/>
        </w:rPr>
        <w:t>Основы предпринимательской деятельности</w:t>
      </w:r>
      <w:r w:rsidRPr="00E5038F">
        <w:rPr>
          <w:rFonts w:ascii="Times New Roman" w:hAnsi="Times New Roman"/>
          <w:bCs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CF2F18" w:rsidRPr="00E5038F" w:rsidRDefault="00CF2F18" w:rsidP="00CF2F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2F18" w:rsidRPr="00E5038F" w:rsidRDefault="00CF2F18" w:rsidP="00CF2F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29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2"/>
        <w:gridCol w:w="59"/>
      </w:tblGrid>
      <w:tr w:rsidR="00CF2F18" w:rsidRPr="00E5038F" w:rsidTr="00F52D37">
        <w:trPr>
          <w:gridAfter w:val="1"/>
          <w:wAfter w:w="31" w:type="pct"/>
          <w:trHeight w:val="611"/>
          <w:tblHeader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F2F18" w:rsidRPr="00E5038F" w:rsidTr="00F52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ОК-9 –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CF2F18" w:rsidRPr="00E5038F" w:rsidTr="00F52D37">
        <w:trPr>
          <w:gridAfter w:val="1"/>
          <w:wAfter w:w="31" w:type="pct"/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Законы функционирования рынка, взаимодействия и потребителей и производителей товара, основы проведения исследований и анализа рынка. Малый, средний, крупный бизнес. Их сравнительные характеристики, достоинства и недостатки. Проблемы развития и формы государственной поддержки малого бизнеса в России.</w:t>
            </w:r>
          </w:p>
        </w:tc>
      </w:tr>
      <w:tr w:rsidR="00CF2F18" w:rsidRPr="00E5038F" w:rsidTr="00F52D37">
        <w:trPr>
          <w:gridAfter w:val="1"/>
          <w:wAfter w:w="31" w:type="pct"/>
          <w:trHeight w:val="25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Применять основы экономических знаний для разработки и анализа предпринимательских решений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анализировать предпринимательскую среду и понимать условия ее функционирования.</w:t>
            </w:r>
          </w:p>
        </w:tc>
      </w:tr>
      <w:tr w:rsidR="00CF2F18" w:rsidRPr="00E5038F" w:rsidTr="00F52D37">
        <w:trPr>
          <w:gridAfter w:val="1"/>
          <w:wAfter w:w="31" w:type="pct"/>
          <w:trHeight w:val="164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Приемами оценки эффективности результатов предпринимательской деятельности в различных сферах</w:t>
            </w:r>
          </w:p>
        </w:tc>
      </w:tr>
      <w:tr w:rsidR="00CF2F18" w:rsidRPr="00E5038F" w:rsidTr="00F52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000" w:type="pct"/>
            <w:gridSpan w:val="3"/>
            <w:vAlign w:val="center"/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ОПК-1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CF2F18" w:rsidRPr="00E5038F" w:rsidTr="00F52D37">
        <w:trPr>
          <w:gridAfter w:val="1"/>
          <w:wAfter w:w="31" w:type="pct"/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основные требования информационной безопасности при проведении кабинетных исследований и работе с источниками вторичной информации</w:t>
            </w:r>
          </w:p>
        </w:tc>
      </w:tr>
      <w:tr w:rsidR="00CF2F18" w:rsidRPr="00E5038F" w:rsidTr="00F52D37">
        <w:trPr>
          <w:gridAfter w:val="1"/>
          <w:wAfter w:w="31" w:type="pct"/>
          <w:trHeight w:val="25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CF2F18" w:rsidRPr="00E5038F" w:rsidTr="00F52D37">
        <w:trPr>
          <w:gridAfter w:val="1"/>
          <w:wAfter w:w="31" w:type="pct"/>
          <w:trHeight w:val="3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Основными приемами  организации предпринимательской деятельности (Тема 7,8)</w:t>
            </w:r>
          </w:p>
        </w:tc>
      </w:tr>
      <w:tr w:rsidR="00CF2F18" w:rsidRPr="00E5038F" w:rsidTr="00F52D37">
        <w:trPr>
          <w:gridAfter w:val="1"/>
          <w:wAfter w:w="31" w:type="pct"/>
          <w:trHeight w:val="325"/>
        </w:trPr>
        <w:tc>
          <w:tcPr>
            <w:tcW w:w="49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>ПК-1 -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CF2F18" w:rsidRPr="00E5038F" w:rsidTr="00F52D37">
        <w:trPr>
          <w:gridAfter w:val="1"/>
          <w:wAfter w:w="31" w:type="pct"/>
          <w:trHeight w:val="3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Этапы разработки </w:t>
            </w: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>программ индивидуального и мелкосерийного производства художественно-промышленной продукции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Формы организации предпринимательской деятельности ; Сущность и виды налогов. Налоговый Кодекс РФ. Общий режим налогообложения, специальные налоговые режимы: упрощенная система налогообложения, упрощенная система налогообложения на основе патента, система налогообложения в виде единого налога на вмененный доход. </w:t>
            </w:r>
          </w:p>
        </w:tc>
      </w:tr>
      <w:tr w:rsidR="00CF2F18" w:rsidRPr="00E5038F" w:rsidTr="00F52D37">
        <w:trPr>
          <w:gridAfter w:val="1"/>
          <w:wAfter w:w="31" w:type="pct"/>
          <w:trHeight w:val="3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Рассчитать оптимальные показатели для безубыточного производства, учесть риски предпринимательской деятельности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уметь управлять предпринимательскими рисками, применять механизмы  нейтрализации предпринимательских рисков,  пути и методы уменьшения потерь в деятельности предпринимателя.  Уметь  выбрать оптимальную систему налогообложения (Тема 11).</w:t>
            </w:r>
          </w:p>
        </w:tc>
      </w:tr>
      <w:tr w:rsidR="00CF2F18" w:rsidRPr="00E5038F" w:rsidTr="00F52D37">
        <w:trPr>
          <w:gridAfter w:val="1"/>
          <w:wAfter w:w="31" w:type="pct"/>
          <w:trHeight w:val="3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Понятиями "предпринимательская тайна", "культура предпринимательства" (Тема 12).</w:t>
            </w:r>
          </w:p>
        </w:tc>
      </w:tr>
    </w:tbl>
    <w:p w:rsidR="00CF2F18" w:rsidRPr="00E5038F" w:rsidRDefault="00CF2F18" w:rsidP="00CF2F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2F18" w:rsidRPr="00E5038F" w:rsidRDefault="00CF2F18" w:rsidP="00CF2F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2F18" w:rsidRPr="00E5038F" w:rsidRDefault="00CF2F18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503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(модуля) </w:t>
      </w:r>
    </w:p>
    <w:p w:rsidR="00CF2F18" w:rsidRPr="00E5038F" w:rsidRDefault="00CF2F18" w:rsidP="00CF2F18">
      <w:pPr>
        <w:tabs>
          <w:tab w:val="left" w:pos="851"/>
        </w:tabs>
        <w:ind w:left="720"/>
        <w:rPr>
          <w:rStyle w:val="FontStyle18"/>
          <w:b w:val="0"/>
          <w:sz w:val="24"/>
          <w:szCs w:val="24"/>
        </w:rPr>
      </w:pPr>
      <w:r w:rsidRPr="00E5038F">
        <w:rPr>
          <w:rStyle w:val="FontStyle18"/>
          <w:b w:val="0"/>
          <w:sz w:val="24"/>
          <w:szCs w:val="24"/>
        </w:rPr>
        <w:t>Общая трудоемкость дисциплины составляет __3_ зачетных единиц __108__ акад. часов, в том числе:</w:t>
      </w:r>
    </w:p>
    <w:p w:rsidR="00CF2F18" w:rsidRPr="00E5038F" w:rsidRDefault="00CF2F18" w:rsidP="00CF2F18">
      <w:pPr>
        <w:tabs>
          <w:tab w:val="left" w:pos="851"/>
        </w:tabs>
        <w:ind w:left="720"/>
        <w:rPr>
          <w:rStyle w:val="FontStyle18"/>
          <w:b w:val="0"/>
          <w:sz w:val="24"/>
          <w:szCs w:val="24"/>
        </w:rPr>
      </w:pPr>
      <w:r w:rsidRPr="00E5038F">
        <w:rPr>
          <w:rStyle w:val="FontStyle18"/>
          <w:b w:val="0"/>
          <w:sz w:val="24"/>
          <w:szCs w:val="24"/>
        </w:rPr>
        <w:t>–</w:t>
      </w:r>
      <w:r w:rsidRPr="00E5038F">
        <w:rPr>
          <w:rStyle w:val="FontStyle18"/>
          <w:b w:val="0"/>
          <w:sz w:val="24"/>
          <w:szCs w:val="24"/>
        </w:rPr>
        <w:tab/>
        <w:t>контактная работа – 55 акад. часов:</w:t>
      </w:r>
    </w:p>
    <w:p w:rsidR="00CF2F18" w:rsidRPr="00E5038F" w:rsidRDefault="00CF2F18" w:rsidP="00CF2F18">
      <w:pPr>
        <w:tabs>
          <w:tab w:val="left" w:pos="851"/>
          <w:tab w:val="left" w:pos="1134"/>
        </w:tabs>
        <w:ind w:left="720"/>
        <w:rPr>
          <w:rStyle w:val="FontStyle18"/>
          <w:b w:val="0"/>
          <w:sz w:val="24"/>
          <w:szCs w:val="24"/>
        </w:rPr>
      </w:pPr>
      <w:r w:rsidRPr="00E5038F">
        <w:rPr>
          <w:rStyle w:val="FontStyle18"/>
          <w:b w:val="0"/>
          <w:sz w:val="24"/>
          <w:szCs w:val="24"/>
        </w:rPr>
        <w:tab/>
        <w:t>–</w:t>
      </w:r>
      <w:r w:rsidRPr="00E5038F">
        <w:rPr>
          <w:rStyle w:val="FontStyle18"/>
          <w:b w:val="0"/>
          <w:sz w:val="24"/>
          <w:szCs w:val="24"/>
        </w:rPr>
        <w:tab/>
      </w:r>
      <w:proofErr w:type="gramStart"/>
      <w:r w:rsidRPr="00E5038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5038F">
        <w:rPr>
          <w:rStyle w:val="FontStyle18"/>
          <w:b w:val="0"/>
          <w:sz w:val="24"/>
          <w:szCs w:val="24"/>
        </w:rPr>
        <w:t xml:space="preserve"> – 54 акад. часа;</w:t>
      </w:r>
    </w:p>
    <w:p w:rsidR="00CF2F18" w:rsidRPr="00E5038F" w:rsidRDefault="00CF2F18" w:rsidP="00CF2F18">
      <w:pPr>
        <w:tabs>
          <w:tab w:val="left" w:pos="851"/>
          <w:tab w:val="left" w:pos="1134"/>
        </w:tabs>
        <w:ind w:left="720"/>
        <w:rPr>
          <w:rStyle w:val="FontStyle18"/>
          <w:b w:val="0"/>
          <w:sz w:val="24"/>
          <w:szCs w:val="24"/>
        </w:rPr>
      </w:pPr>
      <w:r w:rsidRPr="00E5038F">
        <w:rPr>
          <w:rStyle w:val="FontStyle18"/>
          <w:b w:val="0"/>
          <w:sz w:val="24"/>
          <w:szCs w:val="24"/>
        </w:rPr>
        <w:tab/>
        <w:t>–</w:t>
      </w:r>
      <w:r w:rsidRPr="00E5038F">
        <w:rPr>
          <w:rStyle w:val="FontStyle18"/>
          <w:b w:val="0"/>
          <w:sz w:val="24"/>
          <w:szCs w:val="24"/>
        </w:rPr>
        <w:tab/>
      </w:r>
      <w:proofErr w:type="gramStart"/>
      <w:r w:rsidRPr="00E5038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5038F">
        <w:rPr>
          <w:rStyle w:val="FontStyle18"/>
          <w:b w:val="0"/>
          <w:sz w:val="24"/>
          <w:szCs w:val="24"/>
        </w:rPr>
        <w:t xml:space="preserve"> – 1 акад. час</w:t>
      </w:r>
    </w:p>
    <w:p w:rsidR="00CF2F18" w:rsidRPr="00E5038F" w:rsidRDefault="00CF2F18" w:rsidP="00CF2F18">
      <w:pPr>
        <w:tabs>
          <w:tab w:val="left" w:pos="851"/>
          <w:tab w:val="left" w:pos="1134"/>
        </w:tabs>
        <w:ind w:left="720"/>
        <w:rPr>
          <w:rStyle w:val="FontStyle18"/>
          <w:b w:val="0"/>
          <w:sz w:val="24"/>
          <w:szCs w:val="24"/>
        </w:rPr>
      </w:pPr>
      <w:r w:rsidRPr="00E5038F">
        <w:rPr>
          <w:rStyle w:val="FontStyle18"/>
          <w:b w:val="0"/>
          <w:sz w:val="24"/>
          <w:szCs w:val="24"/>
        </w:rPr>
        <w:t>–</w:t>
      </w:r>
      <w:r w:rsidRPr="00E5038F">
        <w:rPr>
          <w:rStyle w:val="FontStyle18"/>
          <w:b w:val="0"/>
          <w:sz w:val="24"/>
          <w:szCs w:val="24"/>
        </w:rPr>
        <w:tab/>
        <w:t>самостоятельная работа – 53 акад. часа;</w:t>
      </w:r>
    </w:p>
    <w:p w:rsidR="00CF2F18" w:rsidRPr="00E5038F" w:rsidRDefault="00CF2F18" w:rsidP="00CF2F18">
      <w:pPr>
        <w:ind w:left="567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540"/>
        <w:gridCol w:w="539"/>
        <w:gridCol w:w="541"/>
        <w:gridCol w:w="539"/>
        <w:gridCol w:w="541"/>
        <w:gridCol w:w="1620"/>
        <w:gridCol w:w="1800"/>
        <w:gridCol w:w="900"/>
      </w:tblGrid>
      <w:tr w:rsidR="00CF2F18" w:rsidRPr="00E5038F" w:rsidTr="00F52D37">
        <w:trPr>
          <w:cantSplit/>
          <w:trHeight w:val="1156"/>
          <w:tblHeader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CF2F18" w:rsidRPr="00E5038F" w:rsidRDefault="00CF2F18" w:rsidP="00F52D3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5038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5038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F2F18" w:rsidRPr="00E5038F" w:rsidTr="00F52D37">
        <w:trPr>
          <w:cantSplit/>
          <w:trHeight w:val="1134"/>
          <w:tblHeader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лекции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14"/>
              <w:widowControl/>
              <w:ind w:firstLine="0"/>
              <w:jc w:val="center"/>
            </w:pPr>
            <w:proofErr w:type="spellStart"/>
            <w:r w:rsidRPr="00E5038F">
              <w:t>лаборат</w:t>
            </w:r>
            <w:proofErr w:type="spellEnd"/>
            <w:r w:rsidRPr="00E5038F">
              <w:t>.</w:t>
            </w:r>
          </w:p>
          <w:p w:rsidR="00CF2F18" w:rsidRPr="00E5038F" w:rsidRDefault="00CF2F18" w:rsidP="00F52D37">
            <w:pPr>
              <w:pStyle w:val="Style14"/>
              <w:widowControl/>
              <w:ind w:firstLine="0"/>
              <w:jc w:val="center"/>
            </w:pPr>
            <w:r w:rsidRPr="00E5038F">
              <w:t>занят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proofErr w:type="spellStart"/>
            <w:r w:rsidRPr="00E5038F">
              <w:t>практич</w:t>
            </w:r>
            <w:proofErr w:type="spellEnd"/>
            <w:r w:rsidRPr="00E5038F">
              <w:t>. занятия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18" w:rsidRPr="00E5038F" w:rsidTr="00F52D37">
        <w:trPr>
          <w:trHeight w:val="4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 xml:space="preserve">Тема 1. Общая характеристика предпринимательства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литературы, подготовка практическому, занятию.</w:t>
            </w:r>
          </w:p>
          <w:p w:rsidR="00CF2F18" w:rsidRPr="00E5038F" w:rsidRDefault="00CF2F18" w:rsidP="00F52D3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  <w:tab w:val="left" w:pos="9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таблиц по теме развития предпринимательства.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2. Типология предпринимательства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tabs>
                <w:tab w:val="left" w:pos="993"/>
              </w:tabs>
              <w:spacing w:line="256" w:lineRule="auto"/>
              <w:jc w:val="both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реферата по индивидуальной теме.</w:t>
            </w: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Сравнение точек зрения, теоретических позиций, объектов (явлений).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реферата.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3. Объект и субъекты предпринимательской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литературы, подготовка практическому, занятию.</w:t>
            </w:r>
          </w:p>
          <w:p w:rsidR="00CF2F18" w:rsidRPr="00E5038F" w:rsidRDefault="00CF2F18" w:rsidP="00F52D3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 этапов творческого проекта.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236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4. Предпринимательская среда и условия ее функционирования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Самостоятельное изучение учебной и научной литературы, подготовка к тестированию.</w:t>
            </w:r>
          </w:p>
          <w:p w:rsidR="00CF2F18" w:rsidRPr="00E5038F" w:rsidRDefault="00CF2F18" w:rsidP="00F52D37">
            <w:pPr>
              <w:widowControl w:val="0"/>
              <w:tabs>
                <w:tab w:val="left" w:pos="993"/>
                <w:tab w:val="left" w:pos="9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опрос, проведение тестирования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5. Инфраструктура бизнеса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Самостоятельное изучение учебной и </w:t>
            </w:r>
            <w:r w:rsidRPr="00E503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научной литературы, подготовка к занятию.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  <w:tab w:val="left" w:pos="9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Составление таблиц по формам </w:t>
            </w: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современного предпринимательства.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lastRenderedPageBreak/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Формы предпринимательской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  <w:r w:rsidR="000C5F61">
              <w:t>/4</w:t>
            </w:r>
            <w:proofErr w:type="gramStart"/>
            <w:r w:rsidR="000C5F61">
              <w:t>/И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0C5F61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Поиск дополнительной информации по выбранной теме (работа с </w:t>
            </w:r>
            <w:proofErr w:type="gramStart"/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библиографическим</w:t>
            </w:r>
            <w:proofErr w:type="gramEnd"/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материалами, справочниками, каталогами, словарями, энциклопедиями).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Анализ и сравнение изученного материала, формулировка выводов.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7. Понятие о фирме как организаторе предпринимательской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  <w:r w:rsidR="000C5F61">
              <w:t>/4</w:t>
            </w:r>
            <w:proofErr w:type="gramStart"/>
            <w:r w:rsidR="000C5F61">
              <w:t>/И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0C5F61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E5038F">
              <w:rPr>
                <w:bCs/>
                <w:iCs/>
              </w:rPr>
              <w:t>Подбор, описание, экспертная оценка сайтов Интернет.</w:t>
            </w:r>
          </w:p>
          <w:p w:rsidR="00CF2F18" w:rsidRPr="00E5038F" w:rsidRDefault="00CF2F18" w:rsidP="00F52D37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E5038F">
              <w:rPr>
                <w:bCs/>
                <w:iCs/>
              </w:rPr>
              <w:t>Работа с электронными библиотеками.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 и представление 1 этапа проекта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8. Организационные аспекты предпринимательства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  <w:r w:rsidR="000C5F61">
              <w:t>/4</w:t>
            </w:r>
            <w:proofErr w:type="gramStart"/>
            <w:r w:rsidR="000C5F61">
              <w:t>/И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0C5F61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 и представление 2 этапа проекта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9. Основные приемы предпринимательской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  <w:r w:rsidR="000C5F61">
              <w:t>/4</w:t>
            </w:r>
            <w:proofErr w:type="gramStart"/>
            <w:r w:rsidR="000C5F61">
              <w:t>/И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0C5F61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Поиск дополнительной информации по выбранной теме (работа с </w:t>
            </w:r>
            <w:proofErr w:type="gramStart"/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библиографическим</w:t>
            </w:r>
            <w:proofErr w:type="gramEnd"/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материалами, справочниками, каталогами, словарями, энциклопедиями).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представление 3 этапа проекта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10. Предпринимательские риски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CF2F18" w:rsidRPr="00E5038F" w:rsidRDefault="00CF2F18" w:rsidP="00F52D37">
            <w:pPr>
              <w:widowControl w:val="0"/>
              <w:tabs>
                <w:tab w:val="left" w:pos="993"/>
                <w:tab w:val="left" w:pos="9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</w:pPr>
            <w:r w:rsidRPr="00E503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 и представление 4 этапа проекта: Расчет и анализ рисков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Тема 11. Налогообложение предпринимательской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4</w:t>
            </w:r>
            <w:r w:rsidR="000C5F61">
              <w:t>/4</w:t>
            </w:r>
            <w:proofErr w:type="gramStart"/>
            <w:r w:rsidR="000C5F61">
              <w:t>/И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Самостоятельное изучение учебной и научной литературы по налогам.</w:t>
            </w:r>
          </w:p>
          <w:p w:rsidR="00CF2F18" w:rsidRPr="00E5038F" w:rsidRDefault="00CF2F18" w:rsidP="00F52D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</w:pPr>
            <w:r w:rsidRPr="00E5038F">
              <w:rPr>
                <w:bCs/>
                <w:iCs/>
              </w:rPr>
              <w:t>Сравнение вариантов налогообложения теоретических позиций, объектов (явлений).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 xml:space="preserve">Тема 12. Предпринимательская тайна, Культура предпринимательства </w:t>
            </w:r>
          </w:p>
          <w:p w:rsidR="00CF2F18" w:rsidRPr="00E5038F" w:rsidRDefault="00CF2F18" w:rsidP="00F52D37">
            <w:pPr>
              <w:pStyle w:val="Style14"/>
              <w:widowControl/>
              <w:ind w:left="142" w:firstLine="0"/>
              <w:jc w:val="left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0C5F61">
            <w:pPr>
              <w:pStyle w:val="Style14"/>
              <w:widowControl/>
              <w:ind w:left="57" w:right="57" w:firstLine="0"/>
              <w:jc w:val="center"/>
            </w:pPr>
            <w:r w:rsidRPr="00E5038F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</w:pPr>
            <w:r w:rsidRPr="00E5038F"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 литературы, подготовка практическому, занятию.</w:t>
            </w:r>
          </w:p>
          <w:p w:rsidR="00CF2F18" w:rsidRPr="00E5038F" w:rsidRDefault="00CF2F18" w:rsidP="00F52D3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</w:pPr>
            <w:r w:rsidRPr="00E5038F">
              <w:t>Подготовка доклада с презентацией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firstLine="0"/>
            </w:pPr>
            <w:r w:rsidRPr="00E5038F">
              <w:t>ОК-9; ОПК-1; ПК-1</w:t>
            </w:r>
          </w:p>
        </w:tc>
      </w:tr>
      <w:tr w:rsidR="00CF2F18" w:rsidRPr="00E5038F" w:rsidTr="00F52D37">
        <w:trPr>
          <w:trHeight w:val="49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rPr>
                <w:b/>
              </w:rPr>
            </w:pPr>
            <w:r w:rsidRPr="00E5038F">
              <w:rPr>
                <w:b/>
              </w:rPr>
              <w:t>Итого по дисциплине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  <w:rPr>
                <w:b/>
              </w:rPr>
            </w:pPr>
            <w:r w:rsidRPr="00E5038F">
              <w:rPr>
                <w:b/>
              </w:rPr>
              <w:t>18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  <w:rPr>
                <w:b/>
              </w:rPr>
            </w:pPr>
            <w:r w:rsidRPr="00E5038F">
              <w:rPr>
                <w:b/>
              </w:rPr>
              <w:t>36</w:t>
            </w:r>
            <w:r w:rsidR="000C5F61">
              <w:rPr>
                <w:b/>
              </w:rPr>
              <w:t>/20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8" w:rsidRPr="00E5038F" w:rsidRDefault="00CF2F18" w:rsidP="00F52D37">
            <w:pPr>
              <w:pStyle w:val="Style14"/>
              <w:widowControl/>
              <w:ind w:left="57" w:right="57" w:firstLine="0"/>
              <w:jc w:val="center"/>
              <w:rPr>
                <w:b/>
              </w:rPr>
            </w:pPr>
            <w:r w:rsidRPr="00E5038F">
              <w:rPr>
                <w:b/>
              </w:rPr>
              <w:t>53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rPr>
                <w:b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rPr>
                <w:b/>
              </w:rPr>
            </w:pPr>
            <w:r w:rsidRPr="00E5038F">
              <w:rPr>
                <w:b/>
              </w:rPr>
              <w:t>зачет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8" w:rsidRPr="00E5038F" w:rsidRDefault="00CF2F18" w:rsidP="00F52D37">
            <w:pPr>
              <w:pStyle w:val="Style14"/>
              <w:widowControl/>
              <w:rPr>
                <w:b/>
              </w:rPr>
            </w:pPr>
          </w:p>
        </w:tc>
      </w:tr>
    </w:tbl>
    <w:p w:rsidR="000C5F61" w:rsidRPr="000C5F61" w:rsidRDefault="000C5F61" w:rsidP="000C5F61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 w:cs="Georgia"/>
          <w:b/>
          <w:iCs/>
          <w:sz w:val="24"/>
          <w:szCs w:val="24"/>
        </w:rPr>
      </w:pPr>
      <w:r>
        <w:rPr>
          <w:rFonts w:ascii="Times New Roman" w:hAnsi="Times New Roman" w:cs="Georgia"/>
          <w:b/>
          <w:iCs/>
          <w:sz w:val="24"/>
          <w:szCs w:val="24"/>
        </w:rPr>
        <w:t>2</w:t>
      </w:r>
      <w:r w:rsidRPr="000C5F61">
        <w:rPr>
          <w:rFonts w:ascii="Times New Roman" w:hAnsi="Times New Roman" w:cs="Georgia"/>
          <w:b/>
          <w:iCs/>
          <w:sz w:val="24"/>
          <w:szCs w:val="24"/>
        </w:rPr>
        <w:t>0</w:t>
      </w:r>
      <w:proofErr w:type="gramStart"/>
      <w:r w:rsidRPr="000C5F61">
        <w:rPr>
          <w:rFonts w:ascii="Times New Roman" w:hAnsi="Times New Roman" w:cs="Georgia"/>
          <w:b/>
          <w:iCs/>
          <w:sz w:val="24"/>
          <w:szCs w:val="24"/>
        </w:rPr>
        <w:t>\ И</w:t>
      </w:r>
      <w:proofErr w:type="gramEnd"/>
      <w:r w:rsidRPr="000C5F61">
        <w:rPr>
          <w:rFonts w:ascii="Times New Roman" w:hAnsi="Times New Roman" w:cs="Georgia"/>
          <w:b/>
          <w:iCs/>
          <w:sz w:val="24"/>
          <w:szCs w:val="24"/>
        </w:rPr>
        <w:t xml:space="preserve"> – в том числе, часы, отведенные на работу в интерактивной форме</w:t>
      </w:r>
    </w:p>
    <w:p w:rsidR="00CF2F18" w:rsidRPr="00E5038F" w:rsidRDefault="00CF2F18" w:rsidP="00CF2F18">
      <w:pPr>
        <w:tabs>
          <w:tab w:val="left" w:pos="851"/>
        </w:tabs>
        <w:ind w:left="720"/>
        <w:rPr>
          <w:rStyle w:val="FontStyle18"/>
          <w:b w:val="0"/>
          <w:i/>
          <w:color w:val="C00000"/>
          <w:sz w:val="24"/>
          <w:szCs w:val="24"/>
        </w:rPr>
      </w:pPr>
    </w:p>
    <w:p w:rsidR="00CF2F18" w:rsidRPr="00E5038F" w:rsidRDefault="00CF2F18" w:rsidP="00CF2F1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5038F">
        <w:rPr>
          <w:rFonts w:ascii="Times New Roman" w:hAnsi="Times New Roman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CF2F18" w:rsidRPr="00E5038F" w:rsidRDefault="00CF2F18" w:rsidP="00CF2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5038F">
        <w:rPr>
          <w:rFonts w:ascii="Times New Roman" w:hAnsi="Times New Roman"/>
          <w:kern w:val="1"/>
          <w:sz w:val="24"/>
          <w:szCs w:val="24"/>
        </w:rPr>
        <w:t>В преподавании дисциплины «</w:t>
      </w:r>
      <w:r w:rsidRPr="00E5038F">
        <w:rPr>
          <w:rFonts w:ascii="Times New Roman" w:hAnsi="Times New Roman"/>
          <w:sz w:val="24"/>
          <w:szCs w:val="24"/>
          <w:lang w:eastAsia="ru-RU"/>
        </w:rPr>
        <w:t>Основы предпринимательской деятельности</w:t>
      </w:r>
      <w:r w:rsidRPr="00E5038F">
        <w:rPr>
          <w:rFonts w:ascii="Times New Roman" w:hAnsi="Times New Roman"/>
          <w:kern w:val="1"/>
          <w:sz w:val="24"/>
          <w:szCs w:val="24"/>
        </w:rPr>
        <w:t xml:space="preserve">» могут быть использованы различные методы и приемы. Данную дисциплину студенты изучают на четвертом курсе, и у них есть навыки конспектирования за преподавателем, сокращения слов и т.п. Все это открывает новые возможности в проведении лекций. Текстовый материал может быть предложен студентам в электронной форме, а лекция представлена в форме слайдов и пояснений к ним. Обязательно должен быть план лекции, выводы по </w:t>
      </w:r>
      <w:r w:rsidRPr="00E5038F">
        <w:rPr>
          <w:rFonts w:ascii="Times New Roman" w:hAnsi="Times New Roman"/>
          <w:kern w:val="1"/>
          <w:sz w:val="24"/>
          <w:szCs w:val="24"/>
        </w:rPr>
        <w:lastRenderedPageBreak/>
        <w:t>вопросам и по теме в целом.</w:t>
      </w:r>
    </w:p>
    <w:p w:rsidR="00CF2F18" w:rsidRPr="00E5038F" w:rsidRDefault="00CF2F18" w:rsidP="00CF2F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5038F">
        <w:rPr>
          <w:rFonts w:ascii="Times New Roman" w:hAnsi="Times New Roman"/>
          <w:kern w:val="1"/>
          <w:sz w:val="24"/>
          <w:szCs w:val="24"/>
        </w:rPr>
        <w:tab/>
      </w:r>
      <w:r w:rsidRPr="00E5038F">
        <w:rPr>
          <w:rFonts w:ascii="Times New Roman" w:hAnsi="Times New Roman"/>
          <w:i/>
          <w:kern w:val="1"/>
          <w:sz w:val="24"/>
          <w:szCs w:val="24"/>
        </w:rPr>
        <w:t>Лекционные занятия</w:t>
      </w:r>
      <w:r w:rsidRPr="00E5038F">
        <w:rPr>
          <w:rFonts w:ascii="Times New Roman" w:hAnsi="Times New Roman"/>
          <w:kern w:val="1"/>
          <w:sz w:val="24"/>
          <w:szCs w:val="24"/>
        </w:rPr>
        <w:t xml:space="preserve"> проводятся в форме лекции-информации и проблемной лекции. </w:t>
      </w:r>
      <w:r w:rsidRPr="00E5038F">
        <w:rPr>
          <w:rFonts w:ascii="Times New Roman" w:hAnsi="Times New Roman"/>
          <w:i/>
          <w:kern w:val="1"/>
          <w:sz w:val="24"/>
          <w:szCs w:val="24"/>
        </w:rPr>
        <w:t>Практические занятия</w:t>
      </w:r>
      <w:r w:rsidRPr="00E5038F">
        <w:rPr>
          <w:rFonts w:ascii="Times New Roman" w:hAnsi="Times New Roman"/>
          <w:kern w:val="1"/>
          <w:sz w:val="24"/>
          <w:szCs w:val="24"/>
        </w:rPr>
        <w:t xml:space="preserve">, прежде всего, выполняют традиционную задачу обучения, характерную для многих учебных дисциплин: способствовать более прочному усвоению основных научных понятий и положений, формированию экономического мышления. В этих целях на практических занятиях используются различные проверочные упражнения (проверка знания основных терминов, проблемные вопросы), практические задания и графические задачи. </w:t>
      </w:r>
    </w:p>
    <w:p w:rsidR="00CF2F18" w:rsidRPr="00E5038F" w:rsidRDefault="00CF2F18" w:rsidP="00CF2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38F">
        <w:rPr>
          <w:rFonts w:ascii="Times New Roman" w:hAnsi="Times New Roman" w:cs="Times New Roman"/>
          <w:sz w:val="24"/>
          <w:szCs w:val="24"/>
        </w:rPr>
        <w:t>При реализации программ бакалавриата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CF2F18" w:rsidRPr="00E5038F" w:rsidRDefault="00CF2F18" w:rsidP="00CF2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03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самоконтроля на этом этапе используются неформальные тесты, которые не просто констатируют правильность ответа, но и дают подробные разъяснения, если выбран неверный ответ; в этом случае тесты выполняют не только контролирующую, но и обучающую функцию. </w:t>
      </w:r>
      <w:r w:rsidRPr="00E503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 втором этапе </w:t>
      </w:r>
      <w:r w:rsidRPr="00E5038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рассматриваются задачи творческого характера. Такие занятия не только формируют творческое мышление, но и вырабатывают навыки делового обсуждения проблемы, дают возможность освоить язык профессионального общения.</w:t>
      </w:r>
      <w:r w:rsidRPr="00E503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F2F18" w:rsidRPr="00E5038F" w:rsidRDefault="00CF2F18" w:rsidP="00CF2F1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5038F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</w:t>
      </w:r>
    </w:p>
    <w:p w:rsidR="00CF2F18" w:rsidRPr="00E5038F" w:rsidRDefault="00CF2F18" w:rsidP="00CF2F1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38F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:rsidR="00CF2F18" w:rsidRPr="00E5038F" w:rsidRDefault="00CF2F18" w:rsidP="00CF2F1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38F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:rsidR="00CF2F18" w:rsidRPr="00E5038F" w:rsidRDefault="00CF2F18" w:rsidP="00CF2F1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CF2F18" w:rsidRPr="00E5038F" w:rsidRDefault="00CF2F18" w:rsidP="00CF2F18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 xml:space="preserve">АКР №1 </w:t>
      </w:r>
    </w:p>
    <w:p w:rsidR="00CF2F18" w:rsidRPr="00E5038F" w:rsidRDefault="00CF2F18" w:rsidP="00CF2F18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Составить таблицу и провести сравнительную характеристику:</w:t>
      </w:r>
    </w:p>
    <w:p w:rsidR="00CF2F18" w:rsidRPr="00E5038F" w:rsidRDefault="00CF2F18" w:rsidP="00CF2F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Индивидуальный предприниматель. Хозяйственные товарищества. Хозяйственные общества. Производственный кооператив. Государственные и муниципальные унитарные предприятия. Достоинства и недостатки организационно-правовых форм бизнеса.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АКР № 2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Составить таблицу, проанализировать, сделать выводы:</w:t>
      </w:r>
    </w:p>
    <w:p w:rsidR="00CF2F18" w:rsidRPr="00E5038F" w:rsidRDefault="00CF2F18" w:rsidP="00CF2F1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Малый, средний, крупный бизнес. Их сравнительные характеристики, достоинства и недостатки. Проблемы развития и государственная поддержка малого бизнеса в России.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rPr>
          <w:b/>
          <w:bCs/>
        </w:rPr>
        <w:t>Примерная тематика рефератов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1. Сущность предпринимательской деятельности и пути ее развития в зарубежных странах.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 xml:space="preserve">2. Сравнительный аспект развития учения о предпринимательстве в ХХ веке. 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3. Определение сущности предпринимательской деятельности в законодательных актах РФ и ведущих стран Запада.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lastRenderedPageBreak/>
        <w:t>4. Проблемы становления и тенденции развития современного предпринимательства.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5. Сущность и содержание деловой стратегии предпринимателя, действующего в условиях жесткой конкуренции.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6. Современные формы предпринимательства: опыт зарубежных стран.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7. Виды предпринимательства. Сравнение на примере разных стран.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8. Создание и регистрация частного предприятия: отличительные черты западных стран и РФ.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9. Анализ финансовых результатов деятельности предприятия. Опыт зарубежья.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10. Сферы деятельности и организационно-правовые формы частного предпринимательства.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11. Формы государственной поддержки малого и среднего предпринимательства в России.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12. Оценка эффективности деятельности предприятия (на примере конкретного предприятия).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13. Система налогообложения предпринимателей: международные тенденции упрощенных схем.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14. Виды и формы страхования коммерческих рисков.</w:t>
      </w: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  <w:jc w:val="both"/>
      </w:pPr>
      <w:r w:rsidRPr="00E5038F">
        <w:t>15. Инновационная деятельность как одно из основных направлений развития малого и среднего предпринимательства.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АКР № 3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Ответить на вопросы: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понимали под предпринимательством в средневековой Европе? В каких формах развивалось предпринимательство в дореволюционной и постреволюционной России?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Что такое экономическая </w:t>
      </w:r>
      <w:proofErr w:type="gramStart"/>
      <w:r w:rsidRPr="00E5038F">
        <w:rPr>
          <w:rFonts w:ascii="Times New Roman" w:hAnsi="Times New Roman"/>
          <w:sz w:val="24"/>
          <w:szCs w:val="24"/>
        </w:rPr>
        <w:t>активность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человека и </w:t>
      </w:r>
      <w:proofErr w:type="gramStart"/>
      <w:r w:rsidRPr="00E5038F">
        <w:rPr>
          <w:rFonts w:ascii="Times New Roman" w:hAnsi="Times New Roman"/>
          <w:sz w:val="24"/>
          <w:szCs w:val="24"/>
        </w:rPr>
        <w:t>какова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ее связь с предпринимательством?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такое предпринимательство как экономическое явление и каков процесс целенаправленных действий предпринимателя?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Почему инновации – ведущий «инструмент» предпринимательства?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Как определяются сущность и основные черты предпринимательства в трудах классиков экономической теории и современных российских ученых-экономистов? 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Раскройте характеристику предпринимательства, предлагаемую </w:t>
      </w:r>
      <w:proofErr w:type="spellStart"/>
      <w:r w:rsidRPr="00E5038F">
        <w:rPr>
          <w:rFonts w:ascii="Times New Roman" w:hAnsi="Times New Roman"/>
          <w:sz w:val="24"/>
          <w:szCs w:val="24"/>
        </w:rPr>
        <w:t>Й.Шумпетером</w:t>
      </w:r>
      <w:proofErr w:type="spellEnd"/>
      <w:r w:rsidRPr="00E5038F">
        <w:rPr>
          <w:rFonts w:ascii="Times New Roman" w:hAnsi="Times New Roman"/>
          <w:sz w:val="24"/>
          <w:szCs w:val="24"/>
        </w:rPr>
        <w:t>.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Как характеризует сущность предпринимательства современное российское законодательство?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Каковы идеологии предпринимательства Вам известны? Какова возможная общенациональная  российская идеология предпринимательства? 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Каковы характерные черты, цели и задачи предпринимательства?</w:t>
      </w:r>
    </w:p>
    <w:p w:rsidR="00CF2F18" w:rsidRPr="00E5038F" w:rsidRDefault="00CF2F18" w:rsidP="00CF2F18">
      <w:pPr>
        <w:numPr>
          <w:ilvl w:val="0"/>
          <w:numId w:val="4"/>
        </w:numPr>
        <w:tabs>
          <w:tab w:val="clear" w:pos="144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Дайте психологический портрет современного предпринимателя.</w:t>
      </w:r>
    </w:p>
    <w:p w:rsidR="00CF2F18" w:rsidRPr="00E5038F" w:rsidRDefault="00CF2F18" w:rsidP="00CF2F18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АКР № 4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lastRenderedPageBreak/>
        <w:t>Ответить на вопросы: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Что такое типология предпринимательства? 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Как классифицируют предпринимательство по разным признакам?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такое производственное предпринимательство? Какие виды деятельности к нему относят?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понимают под традиционалистским и инновационным предпринимательством? Какова общая схема производственного предпринимательства?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 чем сущность венчурного бизнеса как формы технологических нововведений?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понимают под коммерческим предпринимательством? Каковы его сущностные особенности, общая схема осуществления?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понимают под финансовым предпринимательством? Раскройте его сущность, особенности, общую схему функционирования?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Каковы субъекты финансового предпринимательства? Дайте их характеристику.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 чем суть деятельности предпринимателей на разных рынках финансовых услуг: банковских, ценных бумаг, страховых?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Что понимают под посредническим предпринимательством? Каковы его особенности, роль посредников в ускорении оборота капитала?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Какие формы посреднической предпринимательской деятельности Вы знаете? Охарактеризуйте их.</w:t>
      </w:r>
    </w:p>
    <w:p w:rsidR="00CF2F18" w:rsidRPr="00E5038F" w:rsidRDefault="00CF2F18" w:rsidP="00CF2F1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В чем сущность консультационного предпринимательства? Покажите формы и методы консультирования, приведите общую схему консультационного предпринимательства. 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sz w:val="24"/>
          <w:szCs w:val="24"/>
        </w:rPr>
      </w:pPr>
    </w:p>
    <w:p w:rsidR="00CF2F18" w:rsidRPr="00E5038F" w:rsidRDefault="00CF2F18" w:rsidP="00CF2F18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ИДЗ-1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Изучить понятия и сделать выводы:</w:t>
      </w:r>
    </w:p>
    <w:p w:rsidR="00CF2F18" w:rsidRPr="00E5038F" w:rsidRDefault="00CF2F18" w:rsidP="00CF2F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Сущность предпринимательской среды, ее элементы. Внешняя и внутренняя предпринимательская среда. Роль рыночной среды в формировании и развитии предпринимательства. Роль государства и общественных организаций в формиро</w:t>
      </w:r>
      <w:r w:rsidRPr="00E5038F">
        <w:rPr>
          <w:rFonts w:ascii="Times New Roman" w:hAnsi="Times New Roman"/>
          <w:sz w:val="24"/>
          <w:szCs w:val="24"/>
        </w:rPr>
        <w:softHyphen/>
        <w:t>вании предпринимательской среды. Особенности формирования пред</w:t>
      </w:r>
      <w:r w:rsidRPr="00E5038F">
        <w:rPr>
          <w:rFonts w:ascii="Times New Roman" w:hAnsi="Times New Roman"/>
          <w:sz w:val="24"/>
          <w:szCs w:val="24"/>
        </w:rPr>
        <w:softHyphen/>
        <w:t xml:space="preserve">принимательской среды в Российской экономике. 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ИДЗ-2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Изучить понятия и сделать выводы:</w:t>
      </w:r>
    </w:p>
    <w:p w:rsidR="00CF2F18" w:rsidRPr="00E5038F" w:rsidRDefault="00CF2F18" w:rsidP="00CF2F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Классификация предпринимательской деятельности. Производственное, коммерческое, финансовое предпринимательство. </w:t>
      </w:r>
      <w:proofErr w:type="gramStart"/>
      <w:r w:rsidRPr="00E5038F">
        <w:rPr>
          <w:rFonts w:ascii="Times New Roman" w:hAnsi="Times New Roman"/>
          <w:sz w:val="24"/>
          <w:szCs w:val="24"/>
        </w:rPr>
        <w:t xml:space="preserve">Виды производственного предпринимательства: производство товаров (работ, услуг), инновационное (венчурное) предпринимательство и др.. Виды посреднического предпринимательства: агентирование, комиссионерство, </w:t>
      </w:r>
      <w:proofErr w:type="spellStart"/>
      <w:r w:rsidRPr="00E5038F">
        <w:rPr>
          <w:rFonts w:ascii="Times New Roman" w:hAnsi="Times New Roman"/>
          <w:sz w:val="24"/>
          <w:szCs w:val="24"/>
        </w:rPr>
        <w:t>дилерство</w:t>
      </w:r>
      <w:proofErr w:type="spellEnd"/>
      <w:r w:rsidRPr="00E5038F">
        <w:rPr>
          <w:rFonts w:ascii="Times New Roman" w:hAnsi="Times New Roman"/>
          <w:sz w:val="24"/>
          <w:szCs w:val="24"/>
        </w:rPr>
        <w:t>, товарные биржи и др. Виды финансово</w:t>
      </w:r>
      <w:r w:rsidRPr="00E5038F">
        <w:rPr>
          <w:rFonts w:ascii="Times New Roman" w:hAnsi="Times New Roman"/>
          <w:sz w:val="24"/>
          <w:szCs w:val="24"/>
        </w:rPr>
        <w:softHyphen/>
        <w:t>го предпринимательства: банковское, страховое, аудиторское, лизинго</w:t>
      </w:r>
      <w:r w:rsidRPr="00E5038F">
        <w:rPr>
          <w:rFonts w:ascii="Times New Roman" w:hAnsi="Times New Roman"/>
          <w:sz w:val="24"/>
          <w:szCs w:val="24"/>
        </w:rPr>
        <w:softHyphen/>
        <w:t>вое, фондовые биржи.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Консультационное предпринимательство. 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ИДЗ-3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Изучить понятия и сделать выводы:</w:t>
      </w:r>
    </w:p>
    <w:p w:rsidR="00CF2F18" w:rsidRPr="00E5038F" w:rsidRDefault="00CF2F18" w:rsidP="00CF2F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lastRenderedPageBreak/>
        <w:t>Основные элементы инфраструктуры: банки, биржи, внебиржевое посредничество, уч</w:t>
      </w:r>
      <w:r w:rsidRPr="00E5038F">
        <w:rPr>
          <w:rFonts w:ascii="Times New Roman" w:hAnsi="Times New Roman"/>
          <w:sz w:val="24"/>
          <w:szCs w:val="24"/>
        </w:rPr>
        <w:softHyphen/>
        <w:t>реждения содействия занятости населения, налоговая система, средства деловой коммуникации, таможенная система, профсоюзы, сертификация и метрологические службы и др. вертикальные и горизонтальные связи в инфраструктуре бизнеса. Функции совокупности элементов инфраструктуры бизнеса.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ИДЗ-4,5,6</w:t>
      </w:r>
    </w:p>
    <w:p w:rsidR="00CF2F18" w:rsidRPr="00E5038F" w:rsidRDefault="00CF2F18" w:rsidP="00CF2F18">
      <w:pPr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  <w:r w:rsidRPr="00E5038F">
        <w:rPr>
          <w:rFonts w:ascii="Times New Roman" w:hAnsi="Times New Roman"/>
          <w:b/>
          <w:i/>
          <w:sz w:val="24"/>
          <w:szCs w:val="24"/>
        </w:rPr>
        <w:t>Разработка этапов предпринимательского проекта</w:t>
      </w:r>
    </w:p>
    <w:p w:rsidR="00CF2F18" w:rsidRPr="00E5038F" w:rsidRDefault="00CF2F18" w:rsidP="00CF2F1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В течение семестра студенты самостоятельно разрабатывают </w:t>
      </w:r>
      <w:r w:rsidRPr="00E5038F">
        <w:rPr>
          <w:rFonts w:ascii="Times New Roman" w:hAnsi="Times New Roman"/>
          <w:b/>
          <w:sz w:val="24"/>
          <w:szCs w:val="24"/>
        </w:rPr>
        <w:t>бизнес-план</w:t>
      </w:r>
      <w:r w:rsidRPr="00E5038F">
        <w:rPr>
          <w:rFonts w:ascii="Times New Roman" w:hAnsi="Times New Roman"/>
          <w:sz w:val="24"/>
          <w:szCs w:val="24"/>
        </w:rPr>
        <w:t>, согласно ниже приведенной структуре:</w:t>
      </w:r>
    </w:p>
    <w:p w:rsidR="00CF2F18" w:rsidRPr="00E5038F" w:rsidRDefault="00CF2F18" w:rsidP="00CF2F1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Резюме   проекта   </w:t>
      </w:r>
      <w:r w:rsidRPr="00E5038F">
        <w:rPr>
          <w:rFonts w:ascii="Times New Roman" w:hAnsi="Times New Roman"/>
          <w:sz w:val="24"/>
          <w:szCs w:val="24"/>
        </w:rPr>
        <w:t>-   содержит   наименование   проекта,   краткое описание     проекта,     обоснование    социальной    значимости    и актуальности проекта.</w:t>
      </w:r>
    </w:p>
    <w:p w:rsidR="00CF2F18" w:rsidRPr="00E5038F" w:rsidRDefault="00CF2F18" w:rsidP="00CF2F1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Юридическое    обоснование    проекта    </w:t>
      </w:r>
      <w:r w:rsidRPr="00E5038F">
        <w:rPr>
          <w:rFonts w:ascii="Times New Roman" w:hAnsi="Times New Roman"/>
          <w:sz w:val="24"/>
          <w:szCs w:val="24"/>
        </w:rPr>
        <w:t>-    включает    в    себя определение    организационно-правовой    формы    проектируемой фирмы, сведения об учредителях, сведения о лицензируемых видах деятельности и законодательных ограничениях.</w:t>
      </w:r>
    </w:p>
    <w:p w:rsidR="00CF2F18" w:rsidRPr="00E5038F" w:rsidRDefault="00CF2F18" w:rsidP="00CF2F1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Предварительный маркетинговый план проекта </w:t>
      </w:r>
      <w:r w:rsidRPr="00E5038F">
        <w:rPr>
          <w:rFonts w:ascii="Times New Roman" w:hAnsi="Times New Roman"/>
          <w:sz w:val="24"/>
          <w:szCs w:val="24"/>
        </w:rPr>
        <w:t>– предполагает оценку рынков сбыта планируемого к выпуску проектом  вида продукта   (услуги),   его   (ее)   конкурентоспособность,   перечень мероприятий по выводу продукта (услуги) на рынок.</w:t>
      </w:r>
    </w:p>
    <w:p w:rsidR="00CF2F18" w:rsidRPr="00E5038F" w:rsidRDefault="00CF2F18" w:rsidP="00CF2F1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Примерное   технико-экономическое   обоснование   проекта   </w:t>
      </w:r>
      <w:r w:rsidRPr="00E5038F">
        <w:rPr>
          <w:rFonts w:ascii="Times New Roman" w:hAnsi="Times New Roman"/>
          <w:sz w:val="24"/>
          <w:szCs w:val="24"/>
        </w:rPr>
        <w:t>- включает производственно-технические стороны проекта, расчет которых    основывается    на    максимально    точной,    полученной средствами     маркетинговых    исследований    оценке    ситуации, сложившейся на рынке товаров и (или) услуг в том район</w:t>
      </w:r>
      <w:proofErr w:type="gramStart"/>
      <w:r w:rsidRPr="00E5038F">
        <w:rPr>
          <w:rFonts w:ascii="Times New Roman" w:hAnsi="Times New Roman"/>
          <w:sz w:val="24"/>
          <w:szCs w:val="24"/>
        </w:rPr>
        <w:t>е(</w:t>
      </w:r>
      <w:proofErr w:type="gramEnd"/>
      <w:r w:rsidRPr="00E5038F">
        <w:rPr>
          <w:rFonts w:ascii="Times New Roman" w:hAnsi="Times New Roman"/>
          <w:sz w:val="24"/>
          <w:szCs w:val="24"/>
        </w:rPr>
        <w:t>ах), где предполагается   их  реализация.   Обязательными  разделами  ТЭО являются:</w:t>
      </w:r>
    </w:p>
    <w:p w:rsidR="00CF2F18" w:rsidRPr="00E5038F" w:rsidRDefault="00CF2F18" w:rsidP="00CF2F1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>4.1.</w:t>
      </w:r>
      <w:r w:rsidRPr="00E5038F">
        <w:rPr>
          <w:rFonts w:ascii="Times New Roman" w:hAnsi="Times New Roman"/>
          <w:bCs/>
          <w:sz w:val="24"/>
          <w:szCs w:val="24"/>
        </w:rPr>
        <w:tab/>
      </w:r>
      <w:r w:rsidRPr="00E5038F">
        <w:rPr>
          <w:rFonts w:ascii="Times New Roman" w:hAnsi="Times New Roman"/>
          <w:sz w:val="24"/>
          <w:szCs w:val="24"/>
        </w:rPr>
        <w:t>Расчет финансовых затрат, необходимых для реализации проекта.</w:t>
      </w:r>
      <w:r w:rsidRPr="00E5038F">
        <w:rPr>
          <w:rFonts w:ascii="Times New Roman" w:hAnsi="Times New Roman"/>
          <w:sz w:val="24"/>
          <w:szCs w:val="24"/>
        </w:rPr>
        <w:br/>
        <w:t>Затраты на реализацию проекта должны быть рассчитаны в рамках</w:t>
      </w:r>
      <w:r w:rsidRPr="00E5038F">
        <w:rPr>
          <w:rFonts w:ascii="Times New Roman" w:hAnsi="Times New Roman"/>
          <w:sz w:val="24"/>
          <w:szCs w:val="24"/>
        </w:rPr>
        <w:br/>
        <w:t>следующих статей: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оборудование, вспомогательное оборудование;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оснастка, запчасти;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сырье и материалы;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строительно-монтажные работы;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установка, монтаж и наладка оборудования;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аренда помещений;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расходы на рекламу;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транспортные расходы;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коммунальные расходы;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расходы на связь;</w:t>
      </w:r>
    </w:p>
    <w:p w:rsidR="00CF2F18" w:rsidRPr="00E5038F" w:rsidRDefault="00CF2F18" w:rsidP="00CF2F1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амортизация производственного оборудования и нематериальных активов.</w:t>
      </w:r>
    </w:p>
    <w:p w:rsidR="00CF2F18" w:rsidRPr="00E5038F" w:rsidRDefault="00CF2F18" w:rsidP="00CF2F18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>4.2.</w:t>
      </w:r>
      <w:r w:rsidRPr="00E5038F">
        <w:rPr>
          <w:rFonts w:ascii="Times New Roman" w:hAnsi="Times New Roman"/>
          <w:bCs/>
          <w:sz w:val="24"/>
          <w:szCs w:val="24"/>
        </w:rPr>
        <w:tab/>
      </w:r>
      <w:r w:rsidRPr="00E5038F">
        <w:rPr>
          <w:rFonts w:ascii="Times New Roman" w:hAnsi="Times New Roman"/>
          <w:sz w:val="24"/>
          <w:szCs w:val="24"/>
        </w:rPr>
        <w:t>Трудовые ресурсы</w:t>
      </w:r>
    </w:p>
    <w:p w:rsidR="00CF2F18" w:rsidRPr="00E5038F" w:rsidRDefault="00CF2F18" w:rsidP="00CF2F18">
      <w:pPr>
        <w:shd w:val="clear" w:color="auto" w:fill="FFFFFF"/>
        <w:tabs>
          <w:tab w:val="left" w:pos="540"/>
        </w:tabs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•   организационный план создаваемого производства;</w:t>
      </w:r>
    </w:p>
    <w:p w:rsidR="00CF2F18" w:rsidRPr="00E5038F" w:rsidRDefault="00CF2F18" w:rsidP="00CF2F18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количество создаваемых рабочих мест с указанием названия рабочих мест (специальность/профессия), информация о том, какие социальные категории работников планируется на них трудоустроить;</w:t>
      </w:r>
    </w:p>
    <w:p w:rsidR="00CF2F18" w:rsidRPr="00E5038F" w:rsidRDefault="00CF2F18" w:rsidP="00CF2F18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планируемая заработная плата для каждого работника и общий Фонд оплаты труда (ФОТ). </w:t>
      </w:r>
    </w:p>
    <w:p w:rsidR="00CF2F18" w:rsidRPr="00E5038F" w:rsidRDefault="00CF2F18" w:rsidP="00CF2F18">
      <w:pPr>
        <w:widowControl w:val="0"/>
        <w:shd w:val="clear" w:color="auto" w:fill="FFFFFF"/>
        <w:tabs>
          <w:tab w:val="left" w:pos="2167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4.3. Расчет себестоимости единицы продукции. Производится для всех наименований  продукции,  планируемой  к выпуску.  Включает в себя  следующие  </w:t>
      </w:r>
      <w:r w:rsidRPr="00E5038F">
        <w:rPr>
          <w:rFonts w:ascii="Times New Roman" w:hAnsi="Times New Roman"/>
          <w:sz w:val="24"/>
          <w:szCs w:val="24"/>
        </w:rPr>
        <w:lastRenderedPageBreak/>
        <w:t>пункты:   сырье,  материалы   и   комплектующие; заработная   плата;   начисления   на   ФОТ;   налоговые   платежи; расходы   на  связь;   аренда  помещений;   коммунальные  расходы; амортизация производственного оборудования и нематериальных активов; ремонт; общепроизводственные затраты.</w:t>
      </w:r>
    </w:p>
    <w:p w:rsidR="00CF2F18" w:rsidRPr="00E5038F" w:rsidRDefault="00CF2F18" w:rsidP="00CF2F18">
      <w:pPr>
        <w:widowControl w:val="0"/>
        <w:shd w:val="clear" w:color="auto" w:fill="FFFFFF"/>
        <w:tabs>
          <w:tab w:val="left" w:pos="2167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4.4. Прогноз   финансовых   результатов.   Осуществляется   на   основе прогнозируемого        объема        выпускаемой        продукции        и предполагаемой цены. Из рассчитанного таким образом валового дохода вычитается себестоимость, результатом расчета является</w:t>
      </w:r>
      <w:r w:rsidRPr="00E5038F">
        <w:rPr>
          <w:rFonts w:ascii="Times New Roman" w:hAnsi="Times New Roman"/>
          <w:sz w:val="24"/>
          <w:szCs w:val="24"/>
        </w:rPr>
        <w:br/>
        <w:t xml:space="preserve">балансовая прибыль предприятия. </w:t>
      </w:r>
    </w:p>
    <w:p w:rsidR="00CF2F18" w:rsidRPr="00E5038F" w:rsidRDefault="00CF2F18" w:rsidP="00CF2F18">
      <w:pPr>
        <w:widowControl w:val="0"/>
        <w:shd w:val="clear" w:color="auto" w:fill="FFFFFF"/>
        <w:tabs>
          <w:tab w:val="left" w:pos="2167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4.5. На  основе  полученных  данных  следует  рассчитать  следующие экономические показатели первых двух лет работы предприятия (с момента получения финансирования):</w:t>
      </w:r>
    </w:p>
    <w:p w:rsidR="00CF2F18" w:rsidRPr="00E5038F" w:rsidRDefault="00CF2F18" w:rsidP="00CF2F18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валовая прибыль;</w:t>
      </w:r>
    </w:p>
    <w:p w:rsidR="00CF2F18" w:rsidRPr="00E5038F" w:rsidRDefault="00CF2F18" w:rsidP="00CF2F18">
      <w:pPr>
        <w:widowControl w:val="0"/>
        <w:numPr>
          <w:ilvl w:val="0"/>
          <w:numId w:val="8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чистая прибыль;</w:t>
      </w:r>
    </w:p>
    <w:p w:rsidR="00CF2F18" w:rsidRPr="00E5038F" w:rsidRDefault="00CF2F18" w:rsidP="00CF2F18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точка безубыточности;</w:t>
      </w:r>
    </w:p>
    <w:p w:rsidR="00CF2F18" w:rsidRPr="00E5038F" w:rsidRDefault="00CF2F18" w:rsidP="00CF2F18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рентабельность;</w:t>
      </w:r>
    </w:p>
    <w:p w:rsidR="00CF2F18" w:rsidRPr="00E5038F" w:rsidRDefault="00CF2F18" w:rsidP="00CF2F18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срок окупаемости.</w:t>
      </w:r>
    </w:p>
    <w:p w:rsidR="00CF2F18" w:rsidRPr="00E5038F" w:rsidRDefault="00CF2F18" w:rsidP="00CF2F18">
      <w:pPr>
        <w:pStyle w:val="1"/>
        <w:rPr>
          <w:szCs w:val="24"/>
        </w:rPr>
      </w:pPr>
      <w:r w:rsidRPr="00E5038F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семинарским занятиям</w:t>
      </w:r>
    </w:p>
    <w:p w:rsidR="00CF2F18" w:rsidRPr="00E5038F" w:rsidRDefault="00CF2F18" w:rsidP="00CF2F18">
      <w:pPr>
        <w:tabs>
          <w:tab w:val="left" w:pos="851"/>
        </w:tabs>
        <w:spacing w:before="120" w:after="1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Реферат – письменная работа объемом 10-12 печатных страниц, выполняемая студентом в течение длительного срока (от одной недели до месяца).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Реферат (от лат. </w:t>
      </w:r>
      <w:proofErr w:type="spellStart"/>
      <w:r w:rsidRPr="00E5038F">
        <w:rPr>
          <w:rFonts w:ascii="Times New Roman" w:hAnsi="Times New Roman"/>
          <w:sz w:val="24"/>
          <w:szCs w:val="24"/>
        </w:rPr>
        <w:t>referrer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– докладывать, сообщать) – краткое точное изложение сущности какого-либо вопроса, темы на основе одной или нескольких книг, монографий или других первоисточников.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Реферат должен содержать основные фактические сведения и выводы по рассматриваемому вопросу.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Реферат отвечает на вопрос – что содержится в данной публикации (публикациях).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Однако реферат – не механический пересказ работы, а изложение ее существа. 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согласованна с преподавателем.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 реферате нужны развернутые аргументы, рассуждения, сравнения. Материал подается не столько в развитии, сколько в форме констатации или описания.</w:t>
      </w:r>
      <w:r w:rsidRPr="00E5038F">
        <w:rPr>
          <w:rFonts w:ascii="Times New Roman" w:hAnsi="Times New Roman"/>
          <w:sz w:val="24"/>
          <w:szCs w:val="24"/>
        </w:rPr>
        <w:br/>
        <w:t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Структура реферата: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Титульный лист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lastRenderedPageBreak/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После оглавления следует введение. Объем введения составляет 1,5-2 страницы.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Приложение может включать графики, таблицы, расчеты.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Этапы работы над рефератом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Работу над рефератом можно условно подразделить на три этапа: </w:t>
      </w:r>
    </w:p>
    <w:p w:rsidR="00CF2F18" w:rsidRPr="00E5038F" w:rsidRDefault="00CF2F18" w:rsidP="00CF2F18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Подготовительный этап, включающий изучение предмета исследования; </w:t>
      </w:r>
    </w:p>
    <w:p w:rsidR="00CF2F18" w:rsidRPr="00E5038F" w:rsidRDefault="00CF2F18" w:rsidP="00CF2F18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Изложение результатов изучения в виде связного текста; </w:t>
      </w:r>
    </w:p>
    <w:p w:rsidR="00CF2F18" w:rsidRPr="00E5038F" w:rsidRDefault="00CF2F18" w:rsidP="00CF2F18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Устное сообщение по теме реферата.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Подготовительный этап работы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Формулировка темы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Поиск источников.</w:t>
      </w:r>
      <w:r w:rsidRPr="00E5038F">
        <w:rPr>
          <w:rFonts w:ascii="Times New Roman" w:hAnsi="Times New Roman"/>
          <w:sz w:val="24"/>
          <w:szCs w:val="24"/>
        </w:rPr>
        <w:t xml:space="preserve"> Грамотно сформулированная тема зафиксировала предмет изучения; задача студента – найти информацию, относящуюся к данному предмету и разрешить поставленную проблему.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Style w:val="a6"/>
          <w:sz w:val="24"/>
          <w:szCs w:val="24"/>
        </w:rPr>
        <w:t>Работа с источниками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Создание конспектов для написания реферата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Создание текста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Общие требования к тексту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План реферата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lastRenderedPageBreak/>
        <w:t>Изложение материала в тексте должно подчиняться определенному плану –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– от реферата до докторской диссертации – строятся по этому плану, поэтому важно с самого начала научиться придерживаться данной схемы.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Требования к введению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Введение – начальная часть текста. Оно имеет своей целью сориентировать читателя в дальнейшем изложении.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Объем введения – в среднем около 10% от общего объема реферата.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Основная часть реферата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Заключение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Заключение –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Список использованной литературы.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CF2F18" w:rsidRPr="00E5038F" w:rsidRDefault="00CF2F18" w:rsidP="00CF2F18">
      <w:pPr>
        <w:ind w:firstLine="709"/>
        <w:jc w:val="both"/>
        <w:rPr>
          <w:rStyle w:val="a6"/>
          <w:sz w:val="24"/>
          <w:szCs w:val="24"/>
        </w:rPr>
      </w:pPr>
      <w:r w:rsidRPr="00E5038F">
        <w:rPr>
          <w:rStyle w:val="a6"/>
          <w:sz w:val="24"/>
          <w:szCs w:val="24"/>
        </w:rPr>
        <w:t>Требования, предъявляемые к оформлению реферата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lastRenderedPageBreak/>
        <w:t xml:space="preserve">Объемы рефератов колеблются от 10-12 машинописных страниц. Работа выполняется на одной стороне листа стандартного формата. По обеим сторонам листа оставляются поля размером 35 мм слева и 15 мм справа, рекомендуется шрифт 12-14, интервал –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CF2F18" w:rsidRPr="00E5038F" w:rsidRDefault="00CF2F18" w:rsidP="00CF2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При написании и оформлении реферата следует избегать типичных ошибок, например, таких:</w:t>
      </w:r>
    </w:p>
    <w:p w:rsidR="00CF2F18" w:rsidRPr="00E5038F" w:rsidRDefault="00CF2F18" w:rsidP="00CF2F18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</w:t>
      </w:r>
    </w:p>
    <w:p w:rsidR="00CF2F18" w:rsidRPr="00E5038F" w:rsidRDefault="00CF2F18" w:rsidP="00CF2F18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в некоторых случаях проблемы, рассматриваемые в разделах, не раскрывают основных аспектов выбранной для реферата темы, </w:t>
      </w:r>
    </w:p>
    <w:p w:rsidR="00CF2F18" w:rsidRPr="00E5038F" w:rsidRDefault="00CF2F18" w:rsidP="00CF2F18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дословное переписывание книг, статей, заимствования рефератов </w:t>
      </w:r>
      <w:proofErr w:type="gramStart"/>
      <w:r w:rsidRPr="00E5038F">
        <w:rPr>
          <w:rFonts w:ascii="Times New Roman" w:hAnsi="Times New Roman"/>
          <w:sz w:val="24"/>
          <w:szCs w:val="24"/>
        </w:rPr>
        <w:t>из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интернет и т.д. </w:t>
      </w:r>
    </w:p>
    <w:p w:rsidR="00CF2F18" w:rsidRPr="00E5038F" w:rsidRDefault="00CF2F18" w:rsidP="00CF2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CF2F18" w:rsidRPr="00E5038F" w:rsidRDefault="00CF2F18" w:rsidP="00CF2F18">
      <w:pPr>
        <w:pStyle w:val="a5"/>
        <w:shd w:val="clear" w:color="auto" w:fill="FFFFFF"/>
        <w:spacing w:before="0" w:beforeAutospacing="0" w:after="150" w:afterAutospacing="0"/>
      </w:pPr>
    </w:p>
    <w:p w:rsidR="00CF2F18" w:rsidRPr="00E5038F" w:rsidRDefault="00CF2F18" w:rsidP="00CF2F1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5038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F2F18" w:rsidRPr="00E5038F" w:rsidRDefault="00CF2F18" w:rsidP="00CF2F18">
      <w:pPr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E5038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CF2F18" w:rsidRPr="00E5038F" w:rsidRDefault="00CF2F18" w:rsidP="00CF2F18">
      <w:pPr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Данный раздел состоит их двух пунктов:</w:t>
      </w:r>
    </w:p>
    <w:p w:rsidR="00CF2F18" w:rsidRPr="00E5038F" w:rsidRDefault="00CF2F18" w:rsidP="00CF2F18">
      <w:pPr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CF2F18" w:rsidRPr="00E5038F" w:rsidRDefault="00CF2F18" w:rsidP="00CF2F18">
      <w:pPr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CF2F18" w:rsidRPr="00E5038F" w:rsidRDefault="00CF2F18" w:rsidP="00CF2F18">
      <w:pPr>
        <w:rPr>
          <w:rFonts w:ascii="Times New Roman" w:hAnsi="Times New Roman"/>
          <w:sz w:val="24"/>
          <w:szCs w:val="24"/>
        </w:rPr>
      </w:pPr>
    </w:p>
    <w:p w:rsidR="00CF2F18" w:rsidRPr="00E5038F" w:rsidRDefault="00CF2F18" w:rsidP="00CF2F18">
      <w:pPr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218"/>
        <w:gridCol w:w="4761"/>
      </w:tblGrid>
      <w:tr w:rsidR="00CF2F18" w:rsidRPr="00E5038F" w:rsidTr="00F52D37">
        <w:trPr>
          <w:trHeight w:val="753"/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CF2F18" w:rsidRPr="00E5038F" w:rsidTr="00F52D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/>
                <w:sz w:val="24"/>
                <w:szCs w:val="24"/>
              </w:rPr>
              <w:t>ОК-9 –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CF2F18" w:rsidRPr="00E5038F" w:rsidTr="00F52D37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Законы функционирования рынка, взаимодействия потребителей и производителей товара, основы проведения исследований и анализа рынка. Малый, средний, крупный бизнес. Их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сравнительные характеристики, достоинства и недостатки. Проблемы развития и формы государственной поддержки малого бизнеса в России.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Сущность предпринимательства как специфического вида деятельности.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Концепции теории развития предпринимательства.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Исторический аспект развития предпринимательства.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Основные направления предпринимательской деятельности.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объекта и субъектов предпринимательской деятельности.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Предпринимательская среда и условия ее функционирования.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Внешняя и внутренняя среда предпринимательства.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Понятие инфраструктуры бизнеса и ее основные элементы.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Основные организационные формы бизнеса.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Характеристика некоммерческих предприятий.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Характеристика фирм крупного бизнеса (холдинги, ассоциации, концерны, консорциумы).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1"/>
              </w:numPr>
              <w:tabs>
                <w:tab w:val="clear" w:pos="1040"/>
                <w:tab w:val="num" w:pos="179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Понятие предприятия и фирмы. Признаки классификации предприятий.</w:t>
            </w:r>
          </w:p>
        </w:tc>
      </w:tr>
      <w:tr w:rsidR="00CF2F18" w:rsidRPr="00E5038F" w:rsidTr="00F52D37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Применять основы экономических знаний для разработки и анализа предпринимательских решений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анализировать предпринимательскую среду и понимать условия ее функционирования.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CF2F18" w:rsidRPr="00E5038F" w:rsidRDefault="00CF2F18" w:rsidP="00F5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 таблице приведены данные об издержках фирмы – совершенного конкурента «</w:t>
            </w:r>
            <w:proofErr w:type="spellStart"/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>Cosmolet</w:t>
            </w:r>
            <w:proofErr w:type="spellEnd"/>
            <w:r w:rsidRPr="00E503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F2F18" w:rsidRPr="00E5038F" w:rsidRDefault="00CF2F18" w:rsidP="00F5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"/>
              <w:gridCol w:w="697"/>
              <w:gridCol w:w="697"/>
              <w:gridCol w:w="683"/>
              <w:gridCol w:w="590"/>
            </w:tblGrid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pStyle w:val="1"/>
                    <w:keepNext w:val="0"/>
                    <w:spacing w:before="0" w:after="0"/>
                    <w:ind w:left="0"/>
                    <w:jc w:val="center"/>
                    <w:rPr>
                      <w:bCs/>
                      <w:i/>
                      <w:iCs w:val="0"/>
                      <w:szCs w:val="24"/>
                      <w:lang w:val="en-US"/>
                    </w:rPr>
                  </w:pPr>
                  <w:r w:rsidRPr="00E5038F">
                    <w:rPr>
                      <w:bCs/>
                      <w:i/>
                      <w:iCs w:val="0"/>
                      <w:szCs w:val="24"/>
                      <w:lang w:val="en-US"/>
                    </w:rPr>
                    <w:t>Q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AFC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AVC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pStyle w:val="2"/>
                    <w:keepNext w:val="0"/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038F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ATC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MC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105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42,5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72,5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37,5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52,5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37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49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37,5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47,5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8,6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38,5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47,1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7,5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40,6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48,1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6,7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43,3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65</w:t>
                  </w:r>
                </w:p>
              </w:tc>
            </w:tr>
            <w:tr w:rsidR="00CF2F18" w:rsidRPr="00781A42" w:rsidTr="00F52D37">
              <w:tc>
                <w:tcPr>
                  <w:tcW w:w="436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657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46,5</w:t>
                  </w:r>
                </w:p>
              </w:tc>
              <w:tc>
                <w:tcPr>
                  <w:tcW w:w="644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52,5</w:t>
                  </w:r>
                </w:p>
              </w:tc>
              <w:tc>
                <w:tcPr>
                  <w:tcW w:w="559" w:type="dxa"/>
                </w:tcPr>
                <w:p w:rsidR="00CF2F18" w:rsidRPr="00E5038F" w:rsidRDefault="00CF2F18" w:rsidP="00F5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038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75</w:t>
                  </w:r>
                </w:p>
              </w:tc>
            </w:tr>
          </w:tbl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5038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).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Постройте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графики средних переменных, средних общих и предельных издержек. 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б). Обозначьте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ценовые уровни: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= 32,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5038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= 41,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5038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= 56. Для каждого ценового уровня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ответьте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на вопросы: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в). Будет ли фирма – совершенный конкурент производить продукцию в краткосрочном периоде? Почему?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г). Если фирма будет производить, то, при каком объёме выпуска будет получен наилучший экономический результат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(максимальная прибыль или минимальные убытки)?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д). Какой будет величина прибыли (или убытков) на единицу продукции?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е). Пользуясь исходными данными,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определите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величину предложения одной фирмы при каждом данном (в ниже следующей таблице) уровне цен.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Определите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характер и величину финансового результата деятельности фирмы при каждой цене.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Вычислите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величину предложения всей отрасли в целом, если в отрасли действует 1500 одинаковых фирм.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Определите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равновесную рыночную цену и равновесный объём для каждой фирмы.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Дайте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прогноз на долгосрочную перспективу: отрасль будет расширяться или сужаться?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Приемами оценки эффективности результатов предпринимательской деятельности в различных сферах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038F">
              <w:rPr>
                <w:rFonts w:ascii="Times New Roman" w:eastAsia="Calibri" w:hAnsi="Times New Roman"/>
                <w:sz w:val="24"/>
                <w:szCs w:val="24"/>
              </w:rPr>
              <w:t>Задача</w:t>
            </w:r>
          </w:p>
          <w:p w:rsidR="00CF2F18" w:rsidRPr="00E5038F" w:rsidRDefault="00CF2F18" w:rsidP="00F52D37">
            <w:pPr>
              <w:tabs>
                <w:tab w:val="num" w:pos="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Функция затрат 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>фирмы-естественного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монополиста ОАО «</w:t>
            </w:r>
            <w:proofErr w:type="spellStart"/>
            <w:r w:rsidRPr="00E5038F">
              <w:rPr>
                <w:rFonts w:ascii="Times New Roman" w:hAnsi="Times New Roman"/>
                <w:sz w:val="24"/>
                <w:szCs w:val="24"/>
              </w:rPr>
              <w:t>Адыггаз</w:t>
            </w:r>
            <w:proofErr w:type="spell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» (республика Адыгея): </w:t>
            </w:r>
            <w:proofErr w:type="spellStart"/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TC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E5038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>2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. Функция рыночного спроса: 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. Государство вводит налог на каждую единицу продукции </w:t>
            </w:r>
            <w:r w:rsidRPr="00E503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E503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= 2.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Определите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(аналитически и графически) налоговые поступления в бюджет, объём выпуска и цену, </w:t>
            </w:r>
            <w:proofErr w:type="spellStart"/>
            <w:r w:rsidRPr="00E5038F">
              <w:rPr>
                <w:rFonts w:ascii="Times New Roman" w:hAnsi="Times New Roman"/>
                <w:sz w:val="24"/>
                <w:szCs w:val="24"/>
              </w:rPr>
              <w:t>максимизирующие</w:t>
            </w:r>
            <w:proofErr w:type="spell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прибыль монополиста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после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введения налога, размер прибыли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после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введения налога.</w:t>
            </w:r>
          </w:p>
        </w:tc>
      </w:tr>
      <w:tr w:rsidR="00CF2F18" w:rsidRPr="00E5038F" w:rsidTr="00F52D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ОПК-1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основные требования информационной безопасности при проведении кабинетных исследований и работе с источниками вторичной информации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CF2F18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179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Характеристика механизма деятельности предприятия.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9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Процесс организации нового предприятия.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решать стандартные задачи профессиональной деятельности на основе информационной и библиографической культуры с применением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  <w:p w:rsidR="00CF2F18" w:rsidRPr="00E5038F" w:rsidRDefault="00CF2F18" w:rsidP="00F5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1. Определить направление отрасли.</w:t>
            </w:r>
          </w:p>
          <w:p w:rsidR="00CF2F18" w:rsidRPr="00E5038F" w:rsidRDefault="00CF2F18" w:rsidP="00F5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2. Провести сегментирование рынка.</w:t>
            </w:r>
          </w:p>
          <w:p w:rsidR="00CF2F18" w:rsidRPr="00E5038F" w:rsidRDefault="00CF2F18" w:rsidP="00F5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3. Выявить сегмент, целевую  аудиторию, которой будет адресован продукт.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4. Провести анализ рынка, используя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сервисы.</w:t>
            </w:r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5. Проанализировать данные кабинетных исследований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F2F18" w:rsidRPr="00E5038F" w:rsidRDefault="00CF2F18" w:rsidP="00F52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6. Сделать вывод.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Основными приемами  организации предпринимательской деятельности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CF2F18" w:rsidRPr="00E5038F" w:rsidRDefault="00CF2F18" w:rsidP="00F52D37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Составить бизнес-план работы малого предприятия. Кратко охарактеризовать каждый этап</w:t>
            </w:r>
          </w:p>
        </w:tc>
      </w:tr>
      <w:tr w:rsidR="00CF2F18" w:rsidRPr="00E5038F" w:rsidTr="00F52D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>ПК-1 -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Этапы разработки </w:t>
            </w:r>
            <w:r w:rsidRPr="00E5038F">
              <w:rPr>
                <w:rFonts w:ascii="Times New Roman" w:hAnsi="Times New Roman"/>
                <w:bCs/>
                <w:sz w:val="24"/>
                <w:szCs w:val="24"/>
              </w:rPr>
              <w:t>программ индивидуального и мелкосерийного производства художественно-промышленной продукции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Формы организации предпринимательской деятельности ; Сущность и виды налогов. Налоговый Кодекс РФ. Общий режим налогообложения, специальные налоговые режимы: упрощенная система налогообложения, упрощенная система налогообложения на основе патента, система налогообложения в виде единого налога на вмененный доход.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Бизнес-планирование в деятельности предпринимателей.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Реорганизация и ликвидация предприятия.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Несостоятельность (банкротство) предпринимательских организаций.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Конкуренция в системе бизнеса.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Типы конкурентов. Выбор формы конкурентного поведения фирмы.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Лизинг как один из приемов предпринимательской деятельности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Франчайзинг как интеграционная система крупного и малого бизнеса.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Лизинг как один из эффективных приемов предпринимательской деятельности.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Конкуренция как внутренний регулятор рыночной экономики.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Сущность предпринимательских рисков, их классификация.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Управление предпринимательскими рисками.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Налоговая система: плательщики, принципы налогообложения, объекты налогообложения. Основные виды налогов.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Характеристика различных режимов налогообложения.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Рассчитать оптимальные показатели для безубыточного производства, учесть риски предпринимательской деятельности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уметь управлять предпринимательскими рисками, применять механизмы  нейтрализации предпринимательских рисков,  пути и методы уменьшения потерь в деятельности предпринимателя.  Уметь  выбрать оптимальную систему налогообложения.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F52D37">
            <w:pPr>
              <w:spacing w:line="240" w:lineRule="auto"/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ab/>
              <w:t xml:space="preserve">Рыночная цена единицы продукции конкурентной фирмы «Новость» – 20 руб. Экономическая прибыль равна 0. Затраты на производство некоторого объёма продукции составили 17 000 руб. </w:t>
            </w:r>
            <w:r w:rsidRPr="00E5038F">
              <w:rPr>
                <w:rFonts w:ascii="Times New Roman" w:hAnsi="Times New Roman"/>
                <w:iCs/>
                <w:sz w:val="24"/>
                <w:szCs w:val="24"/>
              </w:rPr>
              <w:t>Определите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>, чему равен объём производимой продукции.</w:t>
            </w:r>
          </w:p>
          <w:p w:rsidR="00CF2F18" w:rsidRPr="00E5038F" w:rsidRDefault="00CF2F18" w:rsidP="00F52D37">
            <w:pPr>
              <w:spacing w:line="240" w:lineRule="auto"/>
              <w:ind w:left="7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ab/>
            </w:r>
            <w:r w:rsidRPr="00E5038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Ф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ирма «Бюрократ» работает в условиях совершенной конкуренции. При оптимальном объёме производства </w:t>
            </w:r>
            <w:proofErr w:type="spellStart"/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Q</w:t>
            </w:r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  <w:vertAlign w:val="subscript"/>
                <w:lang w:val="en-US"/>
              </w:rPr>
              <w:t>optim</w:t>
            </w:r>
            <w:proofErr w:type="spellEnd"/>
            <w:r w:rsidRPr="00E5038F">
              <w:rPr>
                <w:rFonts w:ascii="Times New Roman" w:hAnsi="Times New Roman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= 20 ед., средние переменные издержки </w:t>
            </w:r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AVC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= 5$, общие средние издержки </w:t>
            </w:r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АС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= 12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>$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Рыночная цена составляет </w:t>
            </w:r>
            <w:proofErr w:type="gramStart"/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Р</w:t>
            </w:r>
            <w:proofErr w:type="gramEnd"/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= 8 $. Рассмотрите пример графически; дополните график необходимыми показателями. </w:t>
            </w:r>
          </w:p>
          <w:p w:rsidR="00CF2F18" w:rsidRPr="00E5038F" w:rsidRDefault="00CF2F18" w:rsidP="00F52D37">
            <w:pPr>
              <w:spacing w:line="240" w:lineRule="auto"/>
              <w:ind w:left="7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а) 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Рассчитайте величину прибылей (или убытков). </w:t>
            </w:r>
          </w:p>
          <w:p w:rsidR="00CF2F18" w:rsidRPr="00E5038F" w:rsidRDefault="00CF2F18" w:rsidP="00F52D37">
            <w:pPr>
              <w:spacing w:line="240" w:lineRule="auto"/>
              <w:ind w:left="7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б) 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случае </w:t>
            </w:r>
            <w:proofErr w:type="gramStart"/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>убытков</w:t>
            </w:r>
            <w:proofErr w:type="gramEnd"/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что более выгодно: закрыть производство или сохранить и минимизировать убытки. </w:t>
            </w:r>
          </w:p>
          <w:p w:rsidR="00CF2F18" w:rsidRPr="00E5038F" w:rsidRDefault="00CF2F18" w:rsidP="00F52D37">
            <w:pPr>
              <w:spacing w:line="240" w:lineRule="auto"/>
              <w:ind w:left="7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в) Произведите необходимые расчеты и </w:t>
            </w:r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сравните убытки при нулевом производстве и при оптимальном объёме производства </w:t>
            </w:r>
            <w:proofErr w:type="spellStart"/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Q</w:t>
            </w:r>
            <w:r w:rsidRPr="00E5038F">
              <w:rPr>
                <w:rFonts w:ascii="Times New Roman" w:hAnsi="Times New Roman"/>
                <w:i/>
                <w:spacing w:val="-8"/>
                <w:sz w:val="24"/>
                <w:szCs w:val="24"/>
                <w:vertAlign w:val="subscript"/>
                <w:lang w:val="en-US"/>
              </w:rPr>
              <w:t>optim</w:t>
            </w:r>
            <w:proofErr w:type="spellEnd"/>
            <w:r w:rsidRPr="00E5038F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CF2F18" w:rsidRPr="00E5038F" w:rsidTr="00F52D37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F18" w:rsidRPr="00E5038F" w:rsidRDefault="00CF2F18" w:rsidP="00F52D37">
            <w:pPr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Понятиями "предпринимательская тайна", "культура предпринимательства" (Тема 12).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Сущность предпринимательской (коммерческой) тайны. Перечень сведений, составляющих предпринимательскую тайну.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Механизмы защиты предпринимательской тайны.</w:t>
            </w:r>
          </w:p>
          <w:p w:rsidR="00CF2F18" w:rsidRPr="00E5038F" w:rsidRDefault="00CF2F18" w:rsidP="00CF2F18">
            <w:pPr>
              <w:widowControl w:val="0"/>
              <w:numPr>
                <w:ilvl w:val="0"/>
                <w:numId w:val="12"/>
              </w:numPr>
              <w:tabs>
                <w:tab w:val="clear" w:pos="1040"/>
                <w:tab w:val="num" w:pos="179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Сущность культуры предпринимательства.</w:t>
            </w:r>
          </w:p>
          <w:p w:rsidR="00CF2F18" w:rsidRPr="00E5038F" w:rsidRDefault="00CF2F18" w:rsidP="00F52D37">
            <w:pPr>
              <w:spacing w:line="240" w:lineRule="auto"/>
              <w:ind w:left="77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Предпринимательская этика и этикет.</w:t>
            </w:r>
          </w:p>
        </w:tc>
      </w:tr>
    </w:tbl>
    <w:p w:rsidR="00CF2F18" w:rsidRPr="00E5038F" w:rsidRDefault="00CF2F18" w:rsidP="00CF2F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F18" w:rsidRPr="00E5038F" w:rsidRDefault="00CF2F18" w:rsidP="00CF2F18">
      <w:pPr>
        <w:pStyle w:val="a4"/>
        <w:widowControl/>
        <w:autoSpaceDE/>
        <w:autoSpaceDN/>
        <w:adjustRightInd/>
        <w:jc w:val="both"/>
        <w:rPr>
          <w:b/>
        </w:rPr>
      </w:pPr>
    </w:p>
    <w:p w:rsidR="00CF2F18" w:rsidRPr="00E5038F" w:rsidRDefault="00CF2F18" w:rsidP="00CF2F18">
      <w:pPr>
        <w:pStyle w:val="a4"/>
        <w:widowControl/>
        <w:autoSpaceDE/>
        <w:autoSpaceDN/>
        <w:adjustRightInd/>
        <w:jc w:val="both"/>
        <w:rPr>
          <w:b/>
        </w:rPr>
      </w:pPr>
      <w:r w:rsidRPr="00E5038F">
        <w:rPr>
          <w:b/>
        </w:rPr>
        <w:t>Критерии зачета (с оценкой) в соответствии с формируемыми компетенциями и планируемыми результатами обучения:</w:t>
      </w:r>
    </w:p>
    <w:p w:rsidR="00CF2F18" w:rsidRPr="00E5038F" w:rsidRDefault="00CF2F18" w:rsidP="00CF2F18">
      <w:pPr>
        <w:pStyle w:val="11"/>
        <w:widowControl/>
        <w:numPr>
          <w:ilvl w:val="0"/>
          <w:numId w:val="1"/>
        </w:numPr>
        <w:autoSpaceDE/>
        <w:autoSpaceDN/>
        <w:adjustRightInd/>
        <w:jc w:val="both"/>
      </w:pPr>
      <w:r w:rsidRPr="00E5038F">
        <w:t>на оценку «зачтено» – студент должен показать достаточный уровень знаний и умение решать практические задачи с помощью современных методов моделирования бизнес-процессов;</w:t>
      </w:r>
    </w:p>
    <w:p w:rsidR="00CF2F18" w:rsidRPr="00E5038F" w:rsidRDefault="00CF2F18" w:rsidP="00CF2F18">
      <w:pPr>
        <w:pStyle w:val="11"/>
        <w:widowControl/>
        <w:numPr>
          <w:ilvl w:val="0"/>
          <w:numId w:val="1"/>
        </w:numPr>
        <w:autoSpaceDE/>
        <w:autoSpaceDN/>
        <w:adjustRightInd/>
        <w:jc w:val="both"/>
      </w:pPr>
      <w:r w:rsidRPr="00E5038F">
        <w:lastRenderedPageBreak/>
        <w:t>на оценку «н</w:t>
      </w:r>
      <w:r w:rsidR="00E5038F" w:rsidRPr="00E5038F">
        <w:t>е з</w:t>
      </w:r>
      <w:r w:rsidRPr="00E5038F">
        <w:t>ачтено» – студент не может показать знания на уровне воспроизведения и объяснения информации, не может показать интеллектуальные навыки решения практических задач с помощью современных методов моделирования бизнес-процессов.</w:t>
      </w:r>
    </w:p>
    <w:p w:rsidR="00442E40" w:rsidRDefault="00442E40" w:rsidP="00CF2F18">
      <w:pPr>
        <w:pStyle w:val="Style3"/>
        <w:widowControl/>
        <w:ind w:left="720"/>
        <w:rPr>
          <w:rStyle w:val="FontStyle32"/>
          <w:b/>
          <w:i w:val="0"/>
          <w:iCs w:val="0"/>
          <w:sz w:val="24"/>
          <w:szCs w:val="24"/>
        </w:rPr>
      </w:pPr>
    </w:p>
    <w:p w:rsidR="00CF2F18" w:rsidRPr="00442E40" w:rsidRDefault="00442E40" w:rsidP="00CF2F18">
      <w:pPr>
        <w:pStyle w:val="Style3"/>
        <w:widowControl/>
        <w:ind w:left="720"/>
        <w:rPr>
          <w:rStyle w:val="FontStyle32"/>
          <w:b/>
          <w:i w:val="0"/>
          <w:iCs w:val="0"/>
          <w:sz w:val="24"/>
          <w:szCs w:val="24"/>
        </w:rPr>
      </w:pPr>
      <w:r>
        <w:rPr>
          <w:rStyle w:val="FontStyle32"/>
          <w:b/>
          <w:i w:val="0"/>
          <w:iCs w:val="0"/>
          <w:sz w:val="24"/>
          <w:szCs w:val="24"/>
        </w:rPr>
        <w:t xml:space="preserve">Примерный перечень вопросов к зачёту: 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Сущность предпринимательства как специфического вида деятельности.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Концепции теории развития предпринимательства.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Исторический аспект развития предпринимательства.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Основные направления предпринимательской деятельности.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Характеристика объекта и субъектов предпринимательской деятельности.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Предпринимательская среда и условия ее функционирования.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Внешняя и внутренняя среда предпринимательства.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Понятие инфраструктуры бизнеса и ее основные элементы.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Основные организационные формы бизнеса.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Характеристика некоммерческих предприятий.</w:t>
      </w:r>
    </w:p>
    <w:p w:rsidR="00442E40" w:rsidRPr="00442E40" w:rsidRDefault="00442E40" w:rsidP="00442E40">
      <w:pPr>
        <w:pStyle w:val="a4"/>
        <w:numPr>
          <w:ilvl w:val="0"/>
          <w:numId w:val="18"/>
        </w:numPr>
        <w:jc w:val="both"/>
      </w:pPr>
      <w:r w:rsidRPr="00442E40">
        <w:t>Характеристика фирм крупного бизнеса (холдинги, ассоциации, концерны, консорциумы).</w:t>
      </w:r>
    </w:p>
    <w:p w:rsidR="00CF2F18" w:rsidRPr="00E5038F" w:rsidRDefault="00442E40" w:rsidP="00442E40">
      <w:pPr>
        <w:pStyle w:val="Style8"/>
        <w:widowControl/>
        <w:numPr>
          <w:ilvl w:val="0"/>
          <w:numId w:val="18"/>
        </w:numPr>
        <w:jc w:val="both"/>
        <w:rPr>
          <w:rStyle w:val="FontStyle14"/>
          <w:sz w:val="24"/>
          <w:szCs w:val="24"/>
        </w:rPr>
      </w:pPr>
      <w:r w:rsidRPr="00E5038F">
        <w:t>Понятие предприятия и фирмы. Признаки классификации предприятий.</w:t>
      </w:r>
    </w:p>
    <w:p w:rsidR="00442E40" w:rsidRPr="00F52D37" w:rsidRDefault="00442E40" w:rsidP="00CF2F18">
      <w:pPr>
        <w:pStyle w:val="Style3"/>
        <w:widowControl/>
        <w:ind w:left="360"/>
        <w:jc w:val="both"/>
        <w:rPr>
          <w:rStyle w:val="FontStyle32"/>
          <w:b/>
          <w:i w:val="0"/>
          <w:sz w:val="24"/>
          <w:szCs w:val="24"/>
        </w:rPr>
      </w:pPr>
    </w:p>
    <w:p w:rsidR="00CF2F18" w:rsidRPr="00E5038F" w:rsidRDefault="00CF2F18" w:rsidP="00CF2F18">
      <w:pPr>
        <w:pStyle w:val="Style3"/>
        <w:widowControl/>
        <w:ind w:left="360"/>
        <w:jc w:val="both"/>
        <w:rPr>
          <w:rStyle w:val="FontStyle32"/>
          <w:b/>
          <w:i w:val="0"/>
          <w:sz w:val="24"/>
          <w:szCs w:val="24"/>
        </w:rPr>
      </w:pPr>
      <w:r w:rsidRPr="00E5038F">
        <w:rPr>
          <w:rStyle w:val="FontStyle32"/>
          <w:b/>
          <w:i w:val="0"/>
          <w:sz w:val="24"/>
          <w:szCs w:val="24"/>
        </w:rPr>
        <w:t xml:space="preserve">8.  Учебно-методическое и информационное обеспечение дисциплины </w:t>
      </w:r>
    </w:p>
    <w:p w:rsidR="00E5038F" w:rsidRPr="00E5038F" w:rsidRDefault="00E5038F" w:rsidP="000C5F61">
      <w:pPr>
        <w:pStyle w:val="Style10"/>
        <w:widowControl/>
        <w:rPr>
          <w:rStyle w:val="FontStyle22"/>
          <w:sz w:val="24"/>
          <w:szCs w:val="24"/>
        </w:rPr>
      </w:pPr>
      <w:r w:rsidRPr="00E5038F">
        <w:rPr>
          <w:rStyle w:val="FontStyle18"/>
          <w:sz w:val="24"/>
          <w:szCs w:val="24"/>
        </w:rPr>
        <w:t xml:space="preserve">а) Основная </w:t>
      </w:r>
      <w:r w:rsidRPr="00E5038F">
        <w:rPr>
          <w:rStyle w:val="FontStyle22"/>
          <w:b/>
          <w:sz w:val="24"/>
          <w:szCs w:val="24"/>
        </w:rPr>
        <w:t>литература:</w:t>
      </w:r>
      <w:r w:rsidRPr="00E5038F">
        <w:rPr>
          <w:rStyle w:val="FontStyle22"/>
          <w:sz w:val="24"/>
          <w:szCs w:val="24"/>
        </w:rPr>
        <w:t xml:space="preserve"> 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1.</w:t>
      </w:r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Арустамов</w:t>
      </w:r>
      <w:proofErr w:type="spell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, Э. А. Основы бизнеса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учебник. — 4-е изд., стер. - Москва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°», 2019. - 228 с. - ISBN 978-5-394-03169-4. - Текст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https://znanium.com/read?id=358223</w:t>
        </w:r>
      </w:hyperlink>
      <w:r w:rsidRPr="00E5038F">
        <w:rPr>
          <w:rFonts w:ascii="Times New Roman" w:hAnsi="Times New Roman"/>
          <w:sz w:val="24"/>
          <w:szCs w:val="24"/>
        </w:rPr>
        <w:t xml:space="preserve">  </w:t>
      </w:r>
      <w:r w:rsidRPr="00E5038F">
        <w:rPr>
          <w:rFonts w:ascii="Times New Roman" w:hAnsi="Times New Roman"/>
          <w:color w:val="000000"/>
          <w:sz w:val="24"/>
          <w:szCs w:val="24"/>
        </w:rPr>
        <w:t>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‒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Режим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доступа –</w:t>
      </w:r>
      <w:r w:rsidRPr="00E5038F">
        <w:rPr>
          <w:rFonts w:ascii="Times New Roman" w:hAnsi="Times New Roman"/>
          <w:sz w:val="24"/>
          <w:szCs w:val="24"/>
        </w:rPr>
        <w:t xml:space="preserve"> по подписке</w:t>
      </w:r>
      <w:r w:rsidRPr="00E5038F">
        <w:rPr>
          <w:rFonts w:ascii="Times New Roman" w:hAnsi="Times New Roman"/>
          <w:color w:val="000000"/>
          <w:sz w:val="24"/>
          <w:szCs w:val="24"/>
        </w:rPr>
        <w:t>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2.</w:t>
      </w:r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Казакова, Н. А..Финансовая среда предпринимательства и предпринимательские риски : учеб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особие / Н. А. Казакова. - Москва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ИНФРА-М, 2020. — 208 с. — (Высшее образование: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- ISBN 978-5-16-004578-8. - Текст: электронный. - URL: </w:t>
      </w:r>
      <w:hyperlink r:id="rId10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https://znanium.com/read?id=345069</w:t>
        </w:r>
      </w:hyperlink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 – Режим доступа: по подписке.</w:t>
      </w:r>
    </w:p>
    <w:p w:rsidR="00E5038F" w:rsidRPr="00E5038F" w:rsidRDefault="00E5038F" w:rsidP="000C5F61">
      <w:pPr>
        <w:pStyle w:val="Style10"/>
        <w:widowControl/>
        <w:rPr>
          <w:rStyle w:val="FontStyle22"/>
          <w:b/>
          <w:sz w:val="24"/>
          <w:szCs w:val="24"/>
        </w:rPr>
      </w:pPr>
    </w:p>
    <w:p w:rsidR="00E5038F" w:rsidRPr="00E5038F" w:rsidRDefault="00E5038F" w:rsidP="000C5F61">
      <w:pPr>
        <w:pStyle w:val="Style10"/>
        <w:widowControl/>
        <w:rPr>
          <w:rStyle w:val="FontStyle22"/>
          <w:b/>
          <w:sz w:val="24"/>
          <w:szCs w:val="24"/>
        </w:rPr>
      </w:pPr>
      <w:r w:rsidRPr="00E5038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1.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Абилова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, М. Г. Экономика предприятий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практикум / М. Г.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Абилова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 xml:space="preserve"> ; МГТУ. - Магнитогорск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МГТУ, 2018. - 1 электрон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пт. диск (CD-ROM). -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Загл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. с титул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э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крана. - URL: </w:t>
      </w:r>
      <w:hyperlink r:id="rId11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https://magtu.informsystema.ru/uploader/fileUpload?name=3523.pdf&amp;show=dcatalogues/1/1514342/3523.pdf&amp;view=true</w:t>
        </w:r>
      </w:hyperlink>
      <w:r w:rsidRPr="00E5038F">
        <w:rPr>
          <w:rFonts w:ascii="Times New Roman" w:hAnsi="Times New Roman"/>
          <w:color w:val="000000"/>
          <w:sz w:val="24"/>
          <w:szCs w:val="24"/>
        </w:rPr>
        <w:t>. - Макрообъект. - Текст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электронный. - Сведения доступны также на CD-ROM.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2.</w:t>
      </w:r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Агарков, А. П. Экономика и управление на предприятии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для бакалавров / А. П. </w:t>
      </w:r>
      <w:proofErr w:type="spell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Агарков</w:t>
      </w:r>
      <w:proofErr w:type="spell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Р. С. Голов, В. Ю. </w:t>
      </w:r>
      <w:proofErr w:type="spell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Теплышев</w:t>
      </w:r>
      <w:proofErr w:type="spell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; под ред. д.э.н., проф. А. П. </w:t>
      </w:r>
      <w:proofErr w:type="spell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Агаркова</w:t>
      </w:r>
      <w:proofErr w:type="spell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, д.э.н., проф. Р. С. Голова.— 2-е изд., стер. — Москва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°», 2020. — 398 с. - ISBN 978-5-394-03492-3. - Текст</w:t>
      </w:r>
      <w:proofErr w:type="gramStart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https://znanium.com/read?id=358456</w:t>
        </w:r>
      </w:hyperlink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 . – Режим доступа: по подписке.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3.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Вотчель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, Л. М. Предпринимательство как способ коммерциализации инновационных проектов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монография / Л. М.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Вотчель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, М. В. Кузнецова ; МГТУ. - Магнитогорск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МГТУ, 2017. - 1 электрон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пт. диск (CD-ROM). - URL: </w:t>
      </w:r>
      <w:hyperlink r:id="rId13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https://magtu.informsystema.ru/uploader/fileUpload?name=2736.pdf&amp;show=dcatalogues/1/1132631/2736.pdf&amp;view=true</w:t>
        </w:r>
      </w:hyperlink>
      <w:r w:rsidRPr="00E5038F">
        <w:rPr>
          <w:rFonts w:ascii="Times New Roman" w:hAnsi="Times New Roman"/>
          <w:color w:val="000000"/>
          <w:sz w:val="24"/>
          <w:szCs w:val="24"/>
        </w:rPr>
        <w:t>. - Макрообъект. - Текст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электронный. - Сведения доступны также на CD-ROM.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4.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Пимонова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, Т. К. Риск-менеджмент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учебное пособие / Т. К.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Пимонова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 xml:space="preserve"> ; МГТУ. - Магнитогорск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МГТУ, 2017. - 59 с. : ил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>табл., схемы. - URL: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https://magtu.informsystema.ru/uploader/fileUpload?name=3503.pdf&amp;show=dcatalogues/1/1514316/3503.pdf&amp;view=true</w:t>
        </w:r>
      </w:hyperlink>
      <w:r w:rsidRPr="00E5038F">
        <w:rPr>
          <w:rFonts w:ascii="Times New Roman" w:hAnsi="Times New Roman"/>
          <w:color w:val="000000"/>
          <w:sz w:val="24"/>
          <w:szCs w:val="24"/>
        </w:rPr>
        <w:t>. - Макрообъект. - Текст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электронный. - Имеется печатный аналог.</w:t>
      </w:r>
    </w:p>
    <w:p w:rsidR="00E5038F" w:rsidRPr="00E5038F" w:rsidRDefault="00E5038F" w:rsidP="000C5F61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5.Вотчель, Л. М. Экономика</w:t>
      </w:r>
      <w:proofErr w:type="gramStart"/>
      <w:r w:rsidRPr="00E503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практикум / Л. М. </w:t>
      </w:r>
      <w:proofErr w:type="spellStart"/>
      <w:r w:rsidRPr="00E5038F">
        <w:rPr>
          <w:rFonts w:ascii="Times New Roman" w:hAnsi="Times New Roman"/>
          <w:sz w:val="24"/>
          <w:szCs w:val="24"/>
        </w:rPr>
        <w:t>Вотчель</w:t>
      </w:r>
      <w:proofErr w:type="spellEnd"/>
      <w:r w:rsidRPr="00E5038F">
        <w:rPr>
          <w:rFonts w:ascii="Times New Roman" w:hAnsi="Times New Roman"/>
          <w:sz w:val="24"/>
          <w:szCs w:val="24"/>
        </w:rPr>
        <w:t>, Н. С. Ивашина, М. В. Кузнецова ; МГТУ. - Магнитогорск</w:t>
      </w:r>
      <w:proofErr w:type="gramStart"/>
      <w:r w:rsidRPr="00E503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МГТУ, 2017. - 1 электрон</w:t>
      </w:r>
      <w:proofErr w:type="gramStart"/>
      <w:r w:rsidRPr="00E5038F">
        <w:rPr>
          <w:rFonts w:ascii="Times New Roman" w:hAnsi="Times New Roman"/>
          <w:sz w:val="24"/>
          <w:szCs w:val="24"/>
        </w:rPr>
        <w:t>.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038F">
        <w:rPr>
          <w:rFonts w:ascii="Times New Roman" w:hAnsi="Times New Roman"/>
          <w:sz w:val="24"/>
          <w:szCs w:val="24"/>
        </w:rPr>
        <w:t>о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5038F">
        <w:rPr>
          <w:rFonts w:ascii="Times New Roman" w:hAnsi="Times New Roman"/>
          <w:sz w:val="24"/>
          <w:szCs w:val="24"/>
        </w:rPr>
        <w:t>Загл</w:t>
      </w:r>
      <w:proofErr w:type="spellEnd"/>
      <w:r w:rsidRPr="00E5038F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5038F">
        <w:rPr>
          <w:rFonts w:ascii="Times New Roman" w:hAnsi="Times New Roman"/>
          <w:sz w:val="24"/>
          <w:szCs w:val="24"/>
        </w:rPr>
        <w:t>.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038F">
        <w:rPr>
          <w:rFonts w:ascii="Times New Roman" w:hAnsi="Times New Roman"/>
          <w:sz w:val="24"/>
          <w:szCs w:val="24"/>
        </w:rPr>
        <w:t>э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крана. - URL: </w:t>
      </w:r>
      <w:hyperlink r:id="rId15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https://magtu.informsystema.ru/uploader/fileUpload?name=3073.pdf&amp;show=dcatalogues/1/1135267/3073.pdf&amp;view=true</w:t>
        </w:r>
      </w:hyperlink>
      <w:r w:rsidRPr="00E5038F">
        <w:rPr>
          <w:rFonts w:ascii="Times New Roman" w:hAnsi="Times New Roman"/>
          <w:color w:val="000000"/>
          <w:sz w:val="24"/>
          <w:szCs w:val="24"/>
        </w:rPr>
        <w:t>- Макрообъект. - Текст</w:t>
      </w:r>
      <w:proofErr w:type="gramStart"/>
      <w:r w:rsidRPr="00E5038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5038F">
        <w:rPr>
          <w:rFonts w:ascii="Times New Roman" w:hAnsi="Times New Roman"/>
          <w:color w:val="000000"/>
          <w:sz w:val="24"/>
          <w:szCs w:val="24"/>
        </w:rPr>
        <w:t xml:space="preserve"> электронный. - Имеется печатный аналог.</w:t>
      </w:r>
    </w:p>
    <w:p w:rsidR="00E5038F" w:rsidRPr="00E5038F" w:rsidRDefault="00E5038F" w:rsidP="000C5F61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E5038F" w:rsidRPr="00E5038F" w:rsidRDefault="00E5038F" w:rsidP="000C5F61">
      <w:pPr>
        <w:pStyle w:val="Style8"/>
        <w:widowControl/>
        <w:tabs>
          <w:tab w:val="left" w:pos="993"/>
        </w:tabs>
        <w:jc w:val="both"/>
        <w:rPr>
          <w:rStyle w:val="FontStyle21"/>
          <w:b/>
          <w:sz w:val="24"/>
          <w:szCs w:val="24"/>
        </w:rPr>
      </w:pPr>
      <w:r w:rsidRPr="00E5038F">
        <w:rPr>
          <w:rStyle w:val="FontStyle15"/>
          <w:spacing w:val="40"/>
          <w:sz w:val="24"/>
          <w:szCs w:val="24"/>
        </w:rPr>
        <w:t>в)</w:t>
      </w:r>
      <w:r w:rsidRPr="00E5038F">
        <w:rPr>
          <w:rStyle w:val="FontStyle15"/>
          <w:sz w:val="24"/>
          <w:szCs w:val="24"/>
        </w:rPr>
        <w:t xml:space="preserve"> </w:t>
      </w:r>
      <w:r w:rsidRPr="00E5038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5038F" w:rsidRPr="00E5038F" w:rsidRDefault="00E5038F" w:rsidP="000C5F61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  <w:r w:rsidRPr="00E5038F">
        <w:rPr>
          <w:rStyle w:val="FontStyle21"/>
          <w:sz w:val="24"/>
          <w:szCs w:val="24"/>
        </w:rPr>
        <w:t>Методические указания по выполнению комплексной исследовательской работы по составлению бизнес плана представлены в приложении 1.</w:t>
      </w:r>
    </w:p>
    <w:p w:rsidR="00E5038F" w:rsidRPr="00E5038F" w:rsidRDefault="00E5038F" w:rsidP="00E5038F">
      <w:pPr>
        <w:pStyle w:val="a4"/>
        <w:ind w:left="709"/>
        <w:jc w:val="both"/>
        <w:rPr>
          <w:rFonts w:eastAsia="Times-Roman"/>
        </w:rPr>
      </w:pPr>
    </w:p>
    <w:p w:rsidR="00E5038F" w:rsidRPr="00E5038F" w:rsidRDefault="00E5038F" w:rsidP="00E5038F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г) Программное обеспечение и Интернет-ресурсы:</w:t>
      </w:r>
    </w:p>
    <w:p w:rsidR="00E5038F" w:rsidRPr="00E5038F" w:rsidRDefault="00E5038F" w:rsidP="00E5038F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E5038F" w:rsidRPr="00E5038F" w:rsidRDefault="00E5038F" w:rsidP="00E5038F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038F" w:rsidRPr="00E5038F" w:rsidTr="00F52D37"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E5038F" w:rsidRPr="00E5038F" w:rsidRDefault="00E5038F" w:rsidP="00F52D37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E5038F" w:rsidRPr="00E5038F" w:rsidTr="00F52D37"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E5038F" w:rsidRPr="00E5038F" w:rsidTr="00F52D37"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5038F" w:rsidRPr="00E5038F" w:rsidTr="00F52D37">
        <w:tc>
          <w:tcPr>
            <w:tcW w:w="3190" w:type="dxa"/>
            <w:vAlign w:val="center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38F">
              <w:rPr>
                <w:rFonts w:ascii="Times New Roman" w:hAnsi="Times New Roman"/>
                <w:sz w:val="24"/>
                <w:szCs w:val="24"/>
              </w:rPr>
              <w:t>Far</w:t>
            </w:r>
            <w:proofErr w:type="spellEnd"/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8F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8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8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E5038F" w:rsidRPr="00E5038F" w:rsidRDefault="00E5038F" w:rsidP="00F52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038F" w:rsidRPr="00E5038F" w:rsidTr="00F52D37"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E5038F" w:rsidRPr="00E5038F" w:rsidRDefault="00E5038F" w:rsidP="00F52D37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E5038F" w:rsidRPr="00E5038F" w:rsidRDefault="00E5038F" w:rsidP="00E5038F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:rsidR="00E5038F" w:rsidRPr="00E5038F" w:rsidRDefault="00E5038F" w:rsidP="00E5038F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E5038F" w:rsidRPr="00E5038F" w:rsidRDefault="00E5038F" w:rsidP="000C5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1. </w:t>
      </w:r>
      <w:r w:rsidRPr="00E5038F">
        <w:rPr>
          <w:rFonts w:ascii="Times New Roman" w:hAnsi="Times New Roman"/>
          <w:color w:val="000000"/>
          <w:sz w:val="24"/>
          <w:szCs w:val="24"/>
        </w:rPr>
        <w:t>Электронная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база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периодических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изданий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East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View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Information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Services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,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ООО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«ИВИС»: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https://dlib.eastview.com</w:t>
        </w:r>
      </w:hyperlink>
    </w:p>
    <w:p w:rsidR="00E5038F" w:rsidRPr="00E5038F" w:rsidRDefault="00E5038F" w:rsidP="000C5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2. Национальная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информационно-аналитическая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система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–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Российский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индекс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научного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цитирования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(РИНЦ) URL: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https://elibrary.ru/project_risc.asp</w:t>
        </w:r>
      </w:hyperlink>
    </w:p>
    <w:p w:rsidR="00E5038F" w:rsidRPr="00E5038F" w:rsidRDefault="00E5038F" w:rsidP="000C5F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3. Поисковая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система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Академия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Google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Google</w:t>
      </w:r>
      <w:proofErr w:type="spellEnd"/>
      <w:r w:rsidRPr="00E50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8F">
        <w:rPr>
          <w:rFonts w:ascii="Times New Roman" w:hAnsi="Times New Roman"/>
          <w:color w:val="000000"/>
          <w:sz w:val="24"/>
          <w:szCs w:val="24"/>
        </w:rPr>
        <w:t>Scholar</w:t>
      </w:r>
      <w:proofErr w:type="spellEnd"/>
      <w:r w:rsidRPr="00E5038F">
        <w:rPr>
          <w:rFonts w:ascii="Times New Roman" w:hAnsi="Times New Roman"/>
          <w:color w:val="000000"/>
          <w:sz w:val="24"/>
          <w:szCs w:val="24"/>
        </w:rPr>
        <w:t>): URL: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https://scholar.google.ru</w:t>
        </w:r>
      </w:hyperlink>
    </w:p>
    <w:p w:rsidR="00E5038F" w:rsidRPr="00E5038F" w:rsidRDefault="00E5038F" w:rsidP="000C5F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4. Информационная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система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-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Единое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окно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доступа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к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информационным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ресурсам: URL: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http://window.edu.ru</w:t>
        </w:r>
      </w:hyperlink>
    </w:p>
    <w:p w:rsidR="00E5038F" w:rsidRPr="00442E40" w:rsidRDefault="00E5038F" w:rsidP="00442E40">
      <w:pPr>
        <w:spacing w:after="0" w:line="240" w:lineRule="auto"/>
        <w:jc w:val="both"/>
        <w:rPr>
          <w:rStyle w:val="FontStyle14"/>
          <w:b w:val="0"/>
          <w:bCs w:val="0"/>
          <w:color w:val="000000"/>
          <w:sz w:val="24"/>
          <w:szCs w:val="24"/>
        </w:rPr>
      </w:pPr>
      <w:r w:rsidRPr="00E5038F">
        <w:rPr>
          <w:rFonts w:ascii="Times New Roman" w:hAnsi="Times New Roman"/>
          <w:color w:val="000000"/>
          <w:sz w:val="24"/>
          <w:szCs w:val="24"/>
        </w:rPr>
        <w:t>5. Электронные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ресурсы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библиотеки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МГТУ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им.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Г.И.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r w:rsidRPr="00E5038F">
        <w:rPr>
          <w:rFonts w:ascii="Times New Roman" w:hAnsi="Times New Roman"/>
          <w:color w:val="000000"/>
          <w:sz w:val="24"/>
          <w:szCs w:val="24"/>
        </w:rPr>
        <w:t>Носова:</w:t>
      </w:r>
      <w:r w:rsidRPr="00E5038F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E5038F">
          <w:rPr>
            <w:rStyle w:val="a3"/>
            <w:rFonts w:ascii="Times New Roman" w:hAnsi="Times New Roman"/>
            <w:sz w:val="24"/>
            <w:szCs w:val="24"/>
          </w:rPr>
          <w:t>http://magtu.ru:8085/marcweb2/Default.asp</w:t>
        </w:r>
      </w:hyperlink>
    </w:p>
    <w:p w:rsidR="00E5038F" w:rsidRPr="00442E40" w:rsidRDefault="00E5038F" w:rsidP="00E5038F">
      <w:pPr>
        <w:pStyle w:val="1"/>
        <w:rPr>
          <w:rStyle w:val="FontStyle14"/>
          <w:b/>
          <w:sz w:val="24"/>
          <w:szCs w:val="24"/>
        </w:rPr>
      </w:pPr>
      <w:r w:rsidRPr="00442E4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5038F" w:rsidRPr="00E5038F" w:rsidRDefault="00E5038F" w:rsidP="00E5038F">
      <w:pPr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E5038F" w:rsidRPr="00E5038F" w:rsidTr="00F52D37">
        <w:trPr>
          <w:tblHeader/>
        </w:trPr>
        <w:tc>
          <w:tcPr>
            <w:tcW w:w="1928" w:type="pct"/>
            <w:vAlign w:val="center"/>
          </w:tcPr>
          <w:p w:rsidR="00E5038F" w:rsidRPr="00E5038F" w:rsidRDefault="00E5038F" w:rsidP="00F52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5038F" w:rsidRPr="00E5038F" w:rsidRDefault="00E5038F" w:rsidP="00F52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E5038F" w:rsidRPr="00E5038F" w:rsidTr="00F52D37">
        <w:tc>
          <w:tcPr>
            <w:tcW w:w="1928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E5038F" w:rsidRPr="00E5038F" w:rsidTr="00F52D37">
        <w:tc>
          <w:tcPr>
            <w:tcW w:w="1928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</w:t>
            </w: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Мультимедийные средства хранения, передачи  и представления информации.</w:t>
            </w:r>
          </w:p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E5038F" w:rsidRPr="00E5038F" w:rsidTr="00F52D37">
        <w:tc>
          <w:tcPr>
            <w:tcW w:w="1928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для самостоятельной работы: </w:t>
            </w:r>
            <w:proofErr w:type="gramStart"/>
            <w:r w:rsidRPr="00E503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8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E5038F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5038F" w:rsidRPr="00E5038F" w:rsidTr="00F52D37">
        <w:tc>
          <w:tcPr>
            <w:tcW w:w="1928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5038F" w:rsidRPr="00E5038F" w:rsidRDefault="00E5038F" w:rsidP="00F52D37">
            <w:pPr>
              <w:rPr>
                <w:rFonts w:ascii="Times New Roman" w:hAnsi="Times New Roman"/>
                <w:sz w:val="24"/>
                <w:szCs w:val="24"/>
              </w:rPr>
            </w:pPr>
            <w:r w:rsidRPr="00E5038F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5038F" w:rsidRPr="00E5038F" w:rsidRDefault="00E5038F" w:rsidP="00E5038F">
      <w:pPr>
        <w:rPr>
          <w:rStyle w:val="FontStyle15"/>
          <w:b w:val="0"/>
          <w:i/>
          <w:color w:val="C00000"/>
          <w:sz w:val="24"/>
          <w:szCs w:val="24"/>
        </w:rPr>
      </w:pPr>
    </w:p>
    <w:p w:rsidR="00E5038F" w:rsidRPr="00E5038F" w:rsidRDefault="00E5038F" w:rsidP="00E5038F">
      <w:pPr>
        <w:rPr>
          <w:rFonts w:ascii="Times New Roman" w:hAnsi="Times New Roman"/>
          <w:sz w:val="24"/>
          <w:szCs w:val="24"/>
        </w:rPr>
      </w:pPr>
    </w:p>
    <w:p w:rsidR="00E5038F" w:rsidRPr="00E5038F" w:rsidRDefault="00E5038F" w:rsidP="00E5038F">
      <w:pPr>
        <w:pStyle w:val="Style8"/>
        <w:widowControl/>
        <w:jc w:val="right"/>
        <w:rPr>
          <w:rStyle w:val="FontStyle21"/>
          <w:sz w:val="24"/>
          <w:szCs w:val="24"/>
        </w:rPr>
      </w:pPr>
      <w:r w:rsidRPr="00E5038F">
        <w:rPr>
          <w:rStyle w:val="FontStyle21"/>
          <w:sz w:val="24"/>
          <w:szCs w:val="24"/>
        </w:rPr>
        <w:t>Приложение 1</w:t>
      </w:r>
    </w:p>
    <w:p w:rsidR="00E5038F" w:rsidRPr="00E5038F" w:rsidRDefault="00E5038F" w:rsidP="00E5038F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E5038F">
        <w:rPr>
          <w:rStyle w:val="FontStyle21"/>
          <w:sz w:val="24"/>
          <w:szCs w:val="24"/>
        </w:rPr>
        <w:t>Методические указания по выполнению комплексной исследовательской работы</w:t>
      </w:r>
    </w:p>
    <w:p w:rsidR="00E5038F" w:rsidRPr="00E5038F" w:rsidRDefault="00E5038F" w:rsidP="00E5038F">
      <w:pPr>
        <w:rPr>
          <w:rFonts w:ascii="Times New Roman" w:hAnsi="Times New Roman"/>
          <w:sz w:val="24"/>
          <w:szCs w:val="24"/>
        </w:rPr>
      </w:pPr>
    </w:p>
    <w:p w:rsidR="00E5038F" w:rsidRPr="00E5038F" w:rsidRDefault="00E5038F" w:rsidP="000C5F6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 xml:space="preserve">Общие требования к написанию и оформлению </w:t>
      </w:r>
      <w:r w:rsidRPr="00E5038F">
        <w:rPr>
          <w:rStyle w:val="FontStyle21"/>
          <w:b/>
          <w:sz w:val="24"/>
          <w:szCs w:val="24"/>
        </w:rPr>
        <w:t>комплексной исследовательской</w:t>
      </w:r>
      <w:r w:rsidRPr="00E5038F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E5038F" w:rsidRPr="00E5038F" w:rsidRDefault="00E5038F" w:rsidP="000C5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 Письменная работа выполняется на стандартных листах бумаги формата А-4 в печатном варианте, либо в рукописном виде (в порядке исключения). Текст работы набирается через 1,5 </w:t>
      </w:r>
      <w:proofErr w:type="gramStart"/>
      <w:r w:rsidRPr="00E5038F">
        <w:rPr>
          <w:rFonts w:ascii="Times New Roman" w:hAnsi="Times New Roman"/>
          <w:sz w:val="24"/>
          <w:szCs w:val="24"/>
        </w:rPr>
        <w:t>межстрочных</w:t>
      </w:r>
      <w:proofErr w:type="gramEnd"/>
      <w:r w:rsidRPr="00E5038F">
        <w:rPr>
          <w:rFonts w:ascii="Times New Roman" w:hAnsi="Times New Roman"/>
          <w:sz w:val="24"/>
          <w:szCs w:val="24"/>
        </w:rPr>
        <w:t xml:space="preserve"> интервала, шрифт – 14. На странице не должно быть менее 27-29 строк, включая сноски. Поля страниц устанавливаются: левое – 30 мм, правое -10мм, верхнее и нижнее – 20мм. Выравнивание по ширине. </w:t>
      </w:r>
    </w:p>
    <w:p w:rsidR="00E5038F" w:rsidRPr="00E5038F" w:rsidRDefault="00E5038F" w:rsidP="000C5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Объем и структура письменной работы устанавливается отдельными методическими рекомендациями по дисциплине. </w:t>
      </w:r>
    </w:p>
    <w:p w:rsidR="00E5038F" w:rsidRPr="00E5038F" w:rsidRDefault="00E5038F" w:rsidP="000C5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Страницы должны быть пронумерованы сверху в середине страницы. Нумерация начинается со 2 листа «Содержание». Все остальные страницы нумеруются сквозной нумерацией до последней страницы, включая приложения. </w:t>
      </w:r>
    </w:p>
    <w:p w:rsidR="00E5038F" w:rsidRPr="00E5038F" w:rsidRDefault="00E5038F" w:rsidP="000C5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Прежде чем приступить к написанию работы, студенту необходимо подобрать соответствующую литературу, первоисточники. Обязательно изучить современные источники, « не старше» 5 лет.</w:t>
      </w:r>
    </w:p>
    <w:p w:rsidR="00E5038F" w:rsidRPr="00E5038F" w:rsidRDefault="00E5038F" w:rsidP="00E5038F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5038F" w:rsidRPr="00E5038F" w:rsidRDefault="00E5038F" w:rsidP="00E5038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5038F">
        <w:rPr>
          <w:rFonts w:ascii="Times New Roman" w:hAnsi="Times New Roman"/>
          <w:b/>
          <w:sz w:val="24"/>
          <w:szCs w:val="24"/>
        </w:rPr>
        <w:t>Рекомендуемая структура бизнес- плана:</w:t>
      </w:r>
    </w:p>
    <w:p w:rsidR="00E5038F" w:rsidRPr="00E5038F" w:rsidRDefault="00E5038F" w:rsidP="00E5038F">
      <w:pPr>
        <w:pStyle w:val="a4"/>
        <w:widowControl/>
        <w:numPr>
          <w:ilvl w:val="0"/>
          <w:numId w:val="16"/>
        </w:numPr>
        <w:shd w:val="clear" w:color="auto" w:fill="FFFFFF"/>
        <w:tabs>
          <w:tab w:val="left" w:pos="360"/>
        </w:tabs>
        <w:autoSpaceDE/>
        <w:autoSpaceDN/>
        <w:adjustRightInd/>
        <w:spacing w:line="276" w:lineRule="auto"/>
        <w:jc w:val="both"/>
        <w:rPr>
          <w:bCs/>
        </w:rPr>
      </w:pPr>
      <w:r w:rsidRPr="00E5038F">
        <w:rPr>
          <w:bCs/>
        </w:rPr>
        <w:t xml:space="preserve">Резюме проекта </w:t>
      </w:r>
      <w:r w:rsidRPr="00E5038F">
        <w:t>- содержит наименование проекта, краткое описание проекта, обоснование социальной значимости и актуальности проекта.</w:t>
      </w:r>
    </w:p>
    <w:p w:rsidR="00E5038F" w:rsidRPr="00E5038F" w:rsidRDefault="00E5038F" w:rsidP="00E5038F">
      <w:pPr>
        <w:pStyle w:val="a4"/>
        <w:widowControl/>
        <w:numPr>
          <w:ilvl w:val="0"/>
          <w:numId w:val="16"/>
        </w:numPr>
        <w:shd w:val="clear" w:color="auto" w:fill="FFFFFF"/>
        <w:tabs>
          <w:tab w:val="left" w:pos="360"/>
        </w:tabs>
        <w:autoSpaceDE/>
        <w:autoSpaceDN/>
        <w:adjustRightInd/>
        <w:spacing w:line="276" w:lineRule="auto"/>
        <w:jc w:val="both"/>
        <w:rPr>
          <w:bCs/>
        </w:rPr>
      </w:pPr>
      <w:r w:rsidRPr="00E5038F">
        <w:rPr>
          <w:bCs/>
        </w:rPr>
        <w:t xml:space="preserve">Юридическое обоснование проекта </w:t>
      </w:r>
      <w:r w:rsidRPr="00E5038F">
        <w:t>- включает  в себя определение организационно-правовой формы проектируемой фирмы, сведения об учредителях, сведения о лицензируемых видах деятельности и законодательных ограничениях.</w:t>
      </w:r>
    </w:p>
    <w:p w:rsidR="00E5038F" w:rsidRPr="00E5038F" w:rsidRDefault="00E5038F" w:rsidP="00E5038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Предварительный маркетинговый план проекта </w:t>
      </w:r>
      <w:r w:rsidRPr="00E5038F">
        <w:rPr>
          <w:rFonts w:ascii="Times New Roman" w:hAnsi="Times New Roman"/>
          <w:sz w:val="24"/>
          <w:szCs w:val="24"/>
        </w:rPr>
        <w:t>– предполагает оценку рынков сбыта планируемого к выпуску проектом  вида продукта (услуги), его (ее) конкурентоспособность, перечень мероприятий по выводу продукта (услуги) на рынок.</w:t>
      </w:r>
    </w:p>
    <w:p w:rsidR="00E5038F" w:rsidRPr="00E5038F" w:rsidRDefault="00E5038F" w:rsidP="00E5038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 xml:space="preserve">Примерное технико-экономическое обоснование проекта </w:t>
      </w:r>
      <w:r w:rsidRPr="00E5038F">
        <w:rPr>
          <w:rFonts w:ascii="Times New Roman" w:hAnsi="Times New Roman"/>
          <w:sz w:val="24"/>
          <w:szCs w:val="24"/>
        </w:rPr>
        <w:t>- включает производственно-технические стороны проекта, расчет которых основывается на максимально точной, полученной средствами маркетинговых исследований оценке ситуации, сложившейся на рынке товаров и (или) услуг в том район</w:t>
      </w:r>
      <w:proofErr w:type="gramStart"/>
      <w:r w:rsidRPr="00E5038F">
        <w:rPr>
          <w:rFonts w:ascii="Times New Roman" w:hAnsi="Times New Roman"/>
          <w:sz w:val="24"/>
          <w:szCs w:val="24"/>
        </w:rPr>
        <w:t>е(</w:t>
      </w:r>
      <w:proofErr w:type="gramEnd"/>
      <w:r w:rsidRPr="00E5038F">
        <w:rPr>
          <w:rFonts w:ascii="Times New Roman" w:hAnsi="Times New Roman"/>
          <w:sz w:val="24"/>
          <w:szCs w:val="24"/>
        </w:rPr>
        <w:t>ах), где предполагается их реализация. Обязательными  разделами  ТЭО являются:</w:t>
      </w:r>
    </w:p>
    <w:p w:rsidR="00E5038F" w:rsidRPr="00E5038F" w:rsidRDefault="00E5038F" w:rsidP="00E5038F">
      <w:pPr>
        <w:shd w:val="clear" w:color="auto" w:fill="FFFFFF"/>
        <w:tabs>
          <w:tab w:val="left" w:pos="744"/>
        </w:tabs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lastRenderedPageBreak/>
        <w:t>4.1.</w:t>
      </w:r>
      <w:r w:rsidRPr="00E5038F">
        <w:rPr>
          <w:rFonts w:ascii="Times New Roman" w:hAnsi="Times New Roman"/>
          <w:bCs/>
          <w:sz w:val="24"/>
          <w:szCs w:val="24"/>
        </w:rPr>
        <w:tab/>
      </w:r>
      <w:r w:rsidRPr="00E5038F">
        <w:rPr>
          <w:rFonts w:ascii="Times New Roman" w:hAnsi="Times New Roman"/>
          <w:sz w:val="24"/>
          <w:szCs w:val="24"/>
        </w:rPr>
        <w:t>Расчет финансовых затрат, необходимых для реализации проекта.</w:t>
      </w:r>
    </w:p>
    <w:p w:rsidR="00E5038F" w:rsidRPr="00E5038F" w:rsidRDefault="00E5038F" w:rsidP="00E5038F">
      <w:pPr>
        <w:shd w:val="clear" w:color="auto" w:fill="FFFFFF"/>
        <w:tabs>
          <w:tab w:val="left" w:pos="744"/>
        </w:tabs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Затраты на реализацию проекта должны быть рассчитаны в рамках следующих статей: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оборудование, вспомогательное оборудование;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оснастка, запчасти;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сырье и материалы;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строительно-монтажные работы;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установка, монтаж и наладка оборудования;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аренда помещений;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расходы на рекламу;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транспортные расходы;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коммунальные расходы;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расходы на связь;</w:t>
      </w:r>
    </w:p>
    <w:p w:rsidR="00E5038F" w:rsidRPr="00E5038F" w:rsidRDefault="00E5038F" w:rsidP="00E5038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амортизация производственного оборудования и нематериальных активов.</w:t>
      </w:r>
    </w:p>
    <w:p w:rsidR="00E5038F" w:rsidRPr="00E5038F" w:rsidRDefault="00E5038F" w:rsidP="00E5038F">
      <w:pPr>
        <w:shd w:val="clear" w:color="auto" w:fill="FFFFFF"/>
        <w:tabs>
          <w:tab w:val="left" w:pos="1483"/>
        </w:tabs>
        <w:ind w:left="540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bCs/>
          <w:sz w:val="24"/>
          <w:szCs w:val="24"/>
        </w:rPr>
        <w:t>4.2.</w:t>
      </w:r>
      <w:r w:rsidRPr="00E5038F">
        <w:rPr>
          <w:rFonts w:ascii="Times New Roman" w:hAnsi="Times New Roman"/>
          <w:bCs/>
          <w:sz w:val="24"/>
          <w:szCs w:val="24"/>
        </w:rPr>
        <w:tab/>
      </w:r>
      <w:r w:rsidRPr="00E5038F">
        <w:rPr>
          <w:rFonts w:ascii="Times New Roman" w:hAnsi="Times New Roman"/>
          <w:sz w:val="24"/>
          <w:szCs w:val="24"/>
        </w:rPr>
        <w:t>Трудовые ресурсы</w:t>
      </w:r>
    </w:p>
    <w:p w:rsidR="00E5038F" w:rsidRPr="00E5038F" w:rsidRDefault="00E5038F" w:rsidP="00E503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организационный план создаваемого производства;</w:t>
      </w:r>
    </w:p>
    <w:p w:rsidR="00E5038F" w:rsidRPr="00E5038F" w:rsidRDefault="00E5038F" w:rsidP="00E503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21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количество создаваемых рабочих мест с указанием названия рабочих мест (специальность/профессия), информация о том, какие социальные категории работников планируется на них трудоустроить;</w:t>
      </w:r>
    </w:p>
    <w:p w:rsidR="00E5038F" w:rsidRPr="00E5038F" w:rsidRDefault="00E5038F" w:rsidP="00E5038F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21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планируемая заработная плата для каждого работника и общий Фонд оплаты труда (ФОТ). </w:t>
      </w:r>
    </w:p>
    <w:p w:rsidR="00E5038F" w:rsidRPr="00E5038F" w:rsidRDefault="00E5038F" w:rsidP="00E5038F">
      <w:pPr>
        <w:shd w:val="clear" w:color="auto" w:fill="FFFFFF"/>
        <w:tabs>
          <w:tab w:val="left" w:pos="2167"/>
        </w:tabs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4.3. Расчет себестоимости единицы продукции. Производится для всех наименований продукции, планируемой к выпуску. Включает в себя следующие пункты: сырье, материалы и комплектующие; заработная плата; начисления на ФОТ; налоговые платежи; расходы на связь; аренда  помещений; коммунальные  расходы; амортизация производственного оборудования и нематериальных активов; ремонт; общепроизводственные затраты.</w:t>
      </w:r>
    </w:p>
    <w:p w:rsidR="00E5038F" w:rsidRPr="00E5038F" w:rsidRDefault="00E5038F" w:rsidP="00E5038F">
      <w:pPr>
        <w:shd w:val="clear" w:color="auto" w:fill="FFFFFF"/>
        <w:tabs>
          <w:tab w:val="left" w:pos="2167"/>
        </w:tabs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 xml:space="preserve">4.4. Прогноз финансовых результатов. Осуществляется на основе прогнозируемого объема выпускаемой продукции и предполагаемой цены. Из рассчитанного таким образом валового дохода вычитается себестоимость, результатом расчета является балансовая прибыль предприятия. </w:t>
      </w:r>
    </w:p>
    <w:p w:rsidR="00E5038F" w:rsidRPr="00E5038F" w:rsidRDefault="00E5038F" w:rsidP="00E5038F">
      <w:pPr>
        <w:shd w:val="clear" w:color="auto" w:fill="FFFFFF"/>
        <w:tabs>
          <w:tab w:val="left" w:pos="2167"/>
        </w:tabs>
        <w:rPr>
          <w:rFonts w:ascii="Times New Roman" w:hAnsi="Times New Roman"/>
          <w:bCs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4.5. На основе полученных данных следует  рассчитать следующие экономические показатели первых двух лет работы предприятия (с момента получения финансирования):</w:t>
      </w:r>
    </w:p>
    <w:p w:rsidR="00E5038F" w:rsidRPr="00E5038F" w:rsidRDefault="00E5038F" w:rsidP="00E5038F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валовая прибыль;</w:t>
      </w:r>
    </w:p>
    <w:p w:rsidR="00E5038F" w:rsidRPr="00E5038F" w:rsidRDefault="00E5038F" w:rsidP="00E5038F">
      <w:pPr>
        <w:widowControl w:val="0"/>
        <w:numPr>
          <w:ilvl w:val="0"/>
          <w:numId w:val="8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чистая прибыль;</w:t>
      </w:r>
    </w:p>
    <w:p w:rsidR="00E5038F" w:rsidRPr="00E5038F" w:rsidRDefault="00E5038F" w:rsidP="00E5038F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точка безубыточности;</w:t>
      </w:r>
    </w:p>
    <w:p w:rsidR="00E5038F" w:rsidRPr="00E5038F" w:rsidRDefault="00E5038F" w:rsidP="00E5038F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рентабельность;</w:t>
      </w:r>
    </w:p>
    <w:p w:rsidR="00E5038F" w:rsidRPr="00E5038F" w:rsidRDefault="00E5038F" w:rsidP="00E5038F">
      <w:pPr>
        <w:widowControl w:val="0"/>
        <w:numPr>
          <w:ilvl w:val="0"/>
          <w:numId w:val="9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540" w:hanging="425"/>
        <w:jc w:val="both"/>
        <w:rPr>
          <w:rFonts w:ascii="Times New Roman" w:hAnsi="Times New Roman"/>
          <w:sz w:val="24"/>
          <w:szCs w:val="24"/>
        </w:rPr>
      </w:pPr>
      <w:r w:rsidRPr="00E5038F">
        <w:rPr>
          <w:rFonts w:ascii="Times New Roman" w:hAnsi="Times New Roman"/>
          <w:sz w:val="24"/>
          <w:szCs w:val="24"/>
        </w:rPr>
        <w:t>срок окупаемости.</w:t>
      </w:r>
    </w:p>
    <w:p w:rsidR="00E5038F" w:rsidRPr="00E5038F" w:rsidRDefault="00E5038F" w:rsidP="00E5038F">
      <w:pPr>
        <w:rPr>
          <w:rFonts w:ascii="Times New Roman" w:hAnsi="Times New Roman"/>
          <w:sz w:val="24"/>
          <w:szCs w:val="24"/>
        </w:rPr>
      </w:pPr>
    </w:p>
    <w:p w:rsidR="00E5038F" w:rsidRPr="00E5038F" w:rsidRDefault="00E5038F" w:rsidP="00E5038F">
      <w:pPr>
        <w:rPr>
          <w:rFonts w:ascii="Times New Roman" w:hAnsi="Times New Roman"/>
          <w:sz w:val="24"/>
          <w:szCs w:val="24"/>
        </w:rPr>
      </w:pPr>
    </w:p>
    <w:p w:rsidR="00E5038F" w:rsidRPr="00E5038F" w:rsidRDefault="00E5038F" w:rsidP="000C5F61">
      <w:pPr>
        <w:pStyle w:val="Style1"/>
        <w:widowControl/>
        <w:jc w:val="both"/>
      </w:pPr>
    </w:p>
    <w:sectPr w:rsidR="00E5038F" w:rsidRPr="00E5038F" w:rsidSect="00F5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C0751C"/>
    <w:lvl w:ilvl="0">
      <w:numFmt w:val="bullet"/>
      <w:lvlText w:val="*"/>
      <w:lvlJc w:val="left"/>
    </w:lvl>
  </w:abstractNum>
  <w:abstractNum w:abstractNumId="1">
    <w:nsid w:val="01780306"/>
    <w:multiLevelType w:val="hybridMultilevel"/>
    <w:tmpl w:val="67967238"/>
    <w:lvl w:ilvl="0" w:tplc="04190001">
      <w:start w:val="1"/>
      <w:numFmt w:val="bullet"/>
      <w:lvlText w:val="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056A4"/>
    <w:multiLevelType w:val="hybridMultilevel"/>
    <w:tmpl w:val="7ABCDA16"/>
    <w:lvl w:ilvl="0" w:tplc="3D3A293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C53026"/>
    <w:multiLevelType w:val="hybridMultilevel"/>
    <w:tmpl w:val="CB2C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537F"/>
    <w:multiLevelType w:val="singleLevel"/>
    <w:tmpl w:val="48FEA89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5">
    <w:nsid w:val="27B03C79"/>
    <w:multiLevelType w:val="multilevel"/>
    <w:tmpl w:val="635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515AD"/>
    <w:multiLevelType w:val="hybridMultilevel"/>
    <w:tmpl w:val="7A662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75780D"/>
    <w:multiLevelType w:val="hybridMultilevel"/>
    <w:tmpl w:val="ADBA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07A8"/>
    <w:multiLevelType w:val="hybridMultilevel"/>
    <w:tmpl w:val="503E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87A7F"/>
    <w:multiLevelType w:val="hybridMultilevel"/>
    <w:tmpl w:val="CF5C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F560C"/>
    <w:multiLevelType w:val="hybridMultilevel"/>
    <w:tmpl w:val="19E6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2F4090"/>
    <w:multiLevelType w:val="hybridMultilevel"/>
    <w:tmpl w:val="1472DC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2596D56"/>
    <w:multiLevelType w:val="hybridMultilevel"/>
    <w:tmpl w:val="90800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D53E1"/>
    <w:multiLevelType w:val="hybridMultilevel"/>
    <w:tmpl w:val="27381A90"/>
    <w:lvl w:ilvl="0" w:tplc="04190001">
      <w:start w:val="1"/>
      <w:numFmt w:val="bullet"/>
      <w:lvlText w:val="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F18"/>
    <w:rsid w:val="0008440E"/>
    <w:rsid w:val="000A09E7"/>
    <w:rsid w:val="000C5F61"/>
    <w:rsid w:val="00322F5C"/>
    <w:rsid w:val="00330A76"/>
    <w:rsid w:val="00431122"/>
    <w:rsid w:val="0044055D"/>
    <w:rsid w:val="00442E40"/>
    <w:rsid w:val="004F228E"/>
    <w:rsid w:val="006326ED"/>
    <w:rsid w:val="00781A42"/>
    <w:rsid w:val="008102F9"/>
    <w:rsid w:val="00853BFD"/>
    <w:rsid w:val="008E07CE"/>
    <w:rsid w:val="008E3595"/>
    <w:rsid w:val="00CF2F18"/>
    <w:rsid w:val="00DA1C30"/>
    <w:rsid w:val="00DD782E"/>
    <w:rsid w:val="00E37E61"/>
    <w:rsid w:val="00E5038F"/>
    <w:rsid w:val="00F52D37"/>
    <w:rsid w:val="00FC24C9"/>
    <w:rsid w:val="00FE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8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F2F1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2F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1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F1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CF2F18"/>
    <w:rPr>
      <w:rFonts w:cs="Times New Roman"/>
      <w:color w:val="0563C1"/>
      <w:u w:val="single"/>
    </w:rPr>
  </w:style>
  <w:style w:type="paragraph" w:customStyle="1" w:styleId="Style14">
    <w:name w:val="Style14"/>
    <w:basedOn w:val="a"/>
    <w:rsid w:val="00CF2F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CF2F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F2F18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CF2F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CF2F18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CF2F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uiPriority w:val="99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CF2F18"/>
    <w:rPr>
      <w:rFonts w:ascii="Times New Roman" w:hAnsi="Times New Roman" w:cs="Times New Roman"/>
      <w:sz w:val="12"/>
      <w:szCs w:val="12"/>
    </w:rPr>
  </w:style>
  <w:style w:type="paragraph" w:styleId="a4">
    <w:name w:val="List Paragraph"/>
    <w:basedOn w:val="a"/>
    <w:uiPriority w:val="34"/>
    <w:qFormat/>
    <w:rsid w:val="00CF2F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F2F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F2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CF2F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F2F18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Strong"/>
    <w:qFormat/>
    <w:rsid w:val="00CF2F18"/>
    <w:rPr>
      <w:rFonts w:ascii="Times New Roman" w:hAnsi="Times New Roman" w:cs="Times New Roman" w:hint="default"/>
      <w:b/>
      <w:bCs/>
    </w:rPr>
  </w:style>
  <w:style w:type="paragraph" w:customStyle="1" w:styleId="Style1">
    <w:name w:val="Style1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F2F1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F2F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F2F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503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503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5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C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F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8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F2F1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2F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1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F1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CF2F18"/>
    <w:rPr>
      <w:rFonts w:cs="Times New Roman"/>
      <w:color w:val="0563C1"/>
      <w:u w:val="single"/>
    </w:rPr>
  </w:style>
  <w:style w:type="paragraph" w:customStyle="1" w:styleId="Style14">
    <w:name w:val="Style14"/>
    <w:basedOn w:val="a"/>
    <w:rsid w:val="00CF2F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CF2F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F2F18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CF2F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CF2F18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CF2F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uiPriority w:val="99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CF2F18"/>
    <w:rPr>
      <w:rFonts w:ascii="Times New Roman" w:hAnsi="Times New Roman" w:cs="Times New Roman"/>
      <w:sz w:val="12"/>
      <w:szCs w:val="12"/>
    </w:rPr>
  </w:style>
  <w:style w:type="paragraph" w:styleId="a4">
    <w:name w:val="List Paragraph"/>
    <w:basedOn w:val="a"/>
    <w:uiPriority w:val="34"/>
    <w:qFormat/>
    <w:rsid w:val="00CF2F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F2F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F2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CF2F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F2F18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Strong"/>
    <w:qFormat/>
    <w:rsid w:val="00CF2F18"/>
    <w:rPr>
      <w:rFonts w:ascii="Times New Roman" w:hAnsi="Times New Roman" w:cs="Times New Roman" w:hint="default"/>
      <w:b/>
      <w:bCs/>
    </w:rPr>
  </w:style>
  <w:style w:type="paragraph" w:customStyle="1" w:styleId="Style1">
    <w:name w:val="Style1"/>
    <w:basedOn w:val="a"/>
    <w:rsid w:val="00CF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F2F1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F2F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F2F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503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503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5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C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F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36.pdf&amp;show=dcatalogues/1/1132631/2736.pdf&amp;view=true" TargetMode="External"/><Relationship Id="rId18" Type="http://schemas.openxmlformats.org/officeDocument/2006/relationships/hyperlink" Target="https://scholar.google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8456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23.pdf&amp;show=dcatalogues/1/1514342/3523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073.pdf&amp;show=dcatalogues/1/1135267/3073.pdf&amp;view=true" TargetMode="External"/><Relationship Id="rId10" Type="http://schemas.openxmlformats.org/officeDocument/2006/relationships/hyperlink" Target="https://znanium.com/read?id=345069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8223" TargetMode="External"/><Relationship Id="rId14" Type="http://schemas.openxmlformats.org/officeDocument/2006/relationships/hyperlink" Target="https://magtu.informsystema.ru/uploader/fileUpload?name=3503.pdf&amp;show=dcatalogues/1/1514316/3503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5</cp:revision>
  <dcterms:created xsi:type="dcterms:W3CDTF">2020-11-15T07:31:00Z</dcterms:created>
  <dcterms:modified xsi:type="dcterms:W3CDTF">2020-11-25T03:51:00Z</dcterms:modified>
</cp:coreProperties>
</file>