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2D5" w:rsidRPr="006B66F2" w:rsidRDefault="00750C5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90904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6F2" w:rsidRPr="006B66F2">
        <w:rPr>
          <w:lang w:val="ru-RU"/>
        </w:rPr>
        <w:br w:type="page"/>
      </w:r>
    </w:p>
    <w:p w:rsidR="00750C5B" w:rsidRDefault="00750C5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0904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C5B" w:rsidRDefault="00750C5B">
      <w:pPr>
        <w:rPr>
          <w:lang w:val="ru-RU"/>
        </w:rPr>
      </w:pPr>
    </w:p>
    <w:p w:rsidR="00750C5B" w:rsidRDefault="00750C5B">
      <w:pPr>
        <w:rPr>
          <w:lang w:val="ru-RU"/>
        </w:rPr>
      </w:pPr>
    </w:p>
    <w:p w:rsidR="00750C5B" w:rsidRDefault="00750C5B">
      <w:pPr>
        <w:rPr>
          <w:lang w:val="ru-RU"/>
        </w:rPr>
      </w:pPr>
    </w:p>
    <w:p w:rsidR="00750C5B" w:rsidRDefault="00750C5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48300" cy="7915275"/>
            <wp:effectExtent l="19050" t="0" r="0" b="0"/>
            <wp:docPr id="7" name="Рисунок 7" descr="C:\Users\n.ilina\Downloads\актуализация -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.ilina\Downloads\актуализация - 2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D5" w:rsidRPr="006B66F2" w:rsidRDefault="006B66F2">
      <w:pPr>
        <w:rPr>
          <w:sz w:val="0"/>
          <w:szCs w:val="0"/>
          <w:lang w:val="ru-RU"/>
        </w:rPr>
      </w:pPr>
      <w:r w:rsidRPr="006B66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B62D5" w:rsidRPr="00750C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аспиранта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 w:rsidRPr="00750C5B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профильной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аспирантуры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преподавательской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 w:rsidRPr="00750C5B">
        <w:trPr>
          <w:trHeight w:hRule="exact" w:val="138"/>
        </w:trPr>
        <w:tc>
          <w:tcPr>
            <w:tcW w:w="1985" w:type="dxa"/>
          </w:tcPr>
          <w:p w:rsidR="007B62D5" w:rsidRPr="006B66F2" w:rsidRDefault="007B62D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B62D5" w:rsidRPr="006B66F2" w:rsidRDefault="007B62D5">
            <w:pPr>
              <w:rPr>
                <w:lang w:val="ru-RU"/>
              </w:rPr>
            </w:pPr>
          </w:p>
        </w:tc>
      </w:tr>
      <w:tr w:rsidR="007B62D5" w:rsidRPr="00750C5B">
        <w:trPr>
          <w:trHeight w:hRule="exact" w:val="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подготовки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аспиранта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 w:rsidRPr="00750C5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аспирантуре,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предшествующем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6B66F2">
              <w:rPr>
                <w:lang w:val="ru-RU"/>
              </w:rPr>
              <w:t xml:space="preserve">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специалитете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 w:rsidRPr="00750C5B">
        <w:trPr>
          <w:trHeight w:hRule="exact" w:val="83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практикам: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Профессионально-ориентированный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перевод</w:t>
            </w:r>
            <w:proofErr w:type="spellEnd"/>
            <w:r>
              <w:t xml:space="preserve"> </w:t>
            </w:r>
          </w:p>
        </w:tc>
      </w:tr>
      <w:tr w:rsidR="007B62D5" w:rsidRPr="00750C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>
              <w:t xml:space="preserve"> </w:t>
            </w:r>
          </w:p>
        </w:tc>
      </w:tr>
      <w:tr w:rsidR="007B62D5" w:rsidRPr="00750C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>
              <w:t xml:space="preserve"> </w:t>
            </w:r>
          </w:p>
        </w:tc>
      </w:tr>
      <w:tr w:rsidR="007B62D5" w:rsidRPr="00750C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 w:rsidRPr="00750C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 w:rsidRPr="00750C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 w:rsidRPr="00750C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 w:rsidRPr="00750C5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Энергоэффективные</w:t>
            </w:r>
            <w:proofErr w:type="spellEnd"/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6F2">
              <w:rPr>
                <w:lang w:val="ru-RU"/>
              </w:rPr>
              <w:t xml:space="preserve">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материалосберегающие</w:t>
            </w:r>
            <w:proofErr w:type="spellEnd"/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 w:rsidRPr="00750C5B">
        <w:trPr>
          <w:trHeight w:hRule="exact" w:val="138"/>
        </w:trPr>
        <w:tc>
          <w:tcPr>
            <w:tcW w:w="1985" w:type="dxa"/>
          </w:tcPr>
          <w:p w:rsidR="007B62D5" w:rsidRPr="006B66F2" w:rsidRDefault="007B62D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B62D5" w:rsidRPr="006B66F2" w:rsidRDefault="007B62D5">
            <w:pPr>
              <w:rPr>
                <w:lang w:val="ru-RU"/>
              </w:rPr>
            </w:pPr>
          </w:p>
        </w:tc>
      </w:tr>
      <w:tr w:rsidR="007B62D5" w:rsidRPr="00750C5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выполнения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 w:rsidRPr="00750C5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сформированы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компетенции: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7B62D5" w:rsidRDefault="006B66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7B62D5" w:rsidRDefault="006B66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B62D5" w:rsidRPr="00750C5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научно-исследовательская деятельность:    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7B62D5" w:rsidRPr="00750C5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 технологии и возможности их применения в расчетно-теоретических и экспериментальных исследованиях</w:t>
            </w:r>
          </w:p>
        </w:tc>
      </w:tr>
      <w:tr w:rsidR="007B62D5" w:rsidRPr="00750C5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цели и задачи исследований; выбирать методы исследований</w:t>
            </w:r>
          </w:p>
        </w:tc>
      </w:tr>
      <w:tr w:rsidR="007B62D5" w:rsidRPr="00750C5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теоретических и экспериментальных исследований процессов, агрегатов и продукции для их совершенствования</w:t>
            </w:r>
          </w:p>
        </w:tc>
      </w:tr>
      <w:tr w:rsidR="007B62D5" w:rsidRPr="00750C5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способностью и готовностью вести патентный поиск по тематике исследований, оформлять материалы для получения патентов, анализировать, систематизировать и обобщать информацию из глобальных компьютерных сетей</w:t>
            </w:r>
          </w:p>
        </w:tc>
      </w:tr>
    </w:tbl>
    <w:p w:rsidR="007B62D5" w:rsidRPr="006B66F2" w:rsidRDefault="006B66F2">
      <w:pPr>
        <w:rPr>
          <w:sz w:val="0"/>
          <w:szCs w:val="0"/>
          <w:lang w:val="ru-RU"/>
        </w:rPr>
      </w:pPr>
      <w:r w:rsidRPr="006B66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B62D5" w:rsidRPr="00750C5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информации;</w:t>
            </w:r>
          </w:p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оформления заявки на изобретение или рационализаторское предложение</w:t>
            </w:r>
          </w:p>
        </w:tc>
      </w:tr>
      <w:tr w:rsidR="007B62D5" w:rsidRPr="00750C5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 заявки на патенты, изобретения или рационализаторские предложения</w:t>
            </w:r>
          </w:p>
        </w:tc>
      </w:tr>
      <w:tr w:rsidR="007B62D5" w:rsidRPr="00750C5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анализа научно-технической литературы для подготовки документов к патентованию</w:t>
            </w:r>
          </w:p>
        </w:tc>
      </w:tr>
      <w:tr w:rsidR="007B62D5" w:rsidRPr="00750C5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      способностью и готовностью обрабатывать результаты научно- исследовательской работы, оформлять научно-технические отчеты, готовить к публикации научные статьи и доклады</w:t>
            </w:r>
          </w:p>
        </w:tc>
      </w:tr>
      <w:tr w:rsidR="007B62D5" w:rsidRPr="00750C5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обработки результатов НИД; НТД и требования к оформлению научно-технических отчетов</w:t>
            </w:r>
          </w:p>
        </w:tc>
      </w:tr>
      <w:tr w:rsidR="007B62D5" w:rsidRPr="00750C5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 научно-технической информации по тематике НИД для составления обзоров, отчетов, научных публикаций и докладов</w:t>
            </w:r>
          </w:p>
        </w:tc>
      </w:tr>
      <w:tr w:rsidR="007B62D5" w:rsidRPr="00750C5B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отчетов по выполненному заданию</w:t>
            </w:r>
          </w:p>
        </w:tc>
      </w:tr>
      <w:tr w:rsidR="007B62D5" w:rsidRPr="00750C5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    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7B62D5" w:rsidRPr="00750C5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составления технического задания и программы проведения расчетно-теоретических и экспериментальных работ в ОМД</w:t>
            </w:r>
          </w:p>
        </w:tc>
      </w:tr>
      <w:tr w:rsidR="007B62D5" w:rsidRPr="00750C5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технические задания и программы проведения расчетно-теоретических и экспериментальных работ в ОМД</w:t>
            </w:r>
          </w:p>
        </w:tc>
      </w:tr>
      <w:tr w:rsidR="007B62D5" w:rsidRPr="00750C5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</w:tr>
      <w:tr w:rsidR="007B62D5" w:rsidRPr="00750C5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ОПК-10     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  <w:tr w:rsidR="007B62D5" w:rsidRPr="00750C5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современные типы приборов, датчиков и оборудования, применяемые в ОМД при проведении экспериментов и регистрации их результатов</w:t>
            </w:r>
          </w:p>
        </w:tc>
      </w:tr>
      <w:tr w:rsidR="007B62D5" w:rsidRPr="00750C5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новейшие приборы, датчики и оборудование, для проведения экспериментов и регистрации их результатов (в процессах ОМД)</w:t>
            </w:r>
          </w:p>
        </w:tc>
      </w:tr>
      <w:tr w:rsidR="007B62D5" w:rsidRPr="00750C5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научно-исследовательских работ с применением современных приборов, датчиков и оборудования, для проведения экспериментов и регистрации их результатов (в процессах ОМД)</w:t>
            </w:r>
          </w:p>
        </w:tc>
      </w:tr>
      <w:tr w:rsidR="007B62D5" w:rsidRPr="00750C5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ОПК-17      способностью и готовностью руководить работой коллектива исполнителей, участвовать в планировании научных исследований</w:t>
            </w:r>
          </w:p>
        </w:tc>
      </w:tr>
      <w:tr w:rsidR="007B62D5" w:rsidRPr="00750C5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 основы организации работы творческого коллектива, планирования эксперимента; методы системного анализа</w:t>
            </w:r>
          </w:p>
        </w:tc>
      </w:tr>
      <w:tr w:rsidR="007B62D5" w:rsidRPr="00750C5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 формулировать научно-исследовательскую задачу коллективу исполнителей; планировать НИД</w:t>
            </w:r>
          </w:p>
        </w:tc>
      </w:tr>
      <w:tr w:rsidR="007B62D5" w:rsidRPr="00750C5B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руководства по постановки научных исследований</w:t>
            </w:r>
          </w:p>
        </w:tc>
      </w:tr>
      <w:tr w:rsidR="007B62D5" w:rsidRPr="00750C5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 и готовность исследовать и рассчитывать деформационные, скоростные, силовые, температурные и другие параметры разнообразных процессов обработки металлов давлением</w:t>
            </w:r>
          </w:p>
        </w:tc>
      </w:tr>
    </w:tbl>
    <w:p w:rsidR="007B62D5" w:rsidRPr="006B66F2" w:rsidRDefault="006B66F2">
      <w:pPr>
        <w:rPr>
          <w:sz w:val="0"/>
          <w:szCs w:val="0"/>
          <w:lang w:val="ru-RU"/>
        </w:rPr>
      </w:pPr>
      <w:r w:rsidRPr="006B66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B62D5" w:rsidRPr="00750C5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деформационные, скоростные, силовые, температурные и другие параметры разнообразных процессов обработки металлов давлением</w:t>
            </w:r>
          </w:p>
        </w:tc>
      </w:tr>
      <w:tr w:rsidR="007B62D5" w:rsidRPr="00750C5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исследования металлургических процессов, оборудования и металлопродукции в области ОМД, в том числе с применением методов математического моделирования</w:t>
            </w:r>
          </w:p>
        </w:tc>
      </w:tr>
      <w:tr w:rsidR="007B62D5" w:rsidRPr="00750C5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теоретических и экспериментальных исследований процессов ОМД в качестве ведущего исполнителя с применением компьютерных технологий</w:t>
            </w:r>
          </w:p>
        </w:tc>
      </w:tr>
      <w:tr w:rsidR="007B62D5" w:rsidRPr="00750C5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7B62D5" w:rsidRPr="00750C5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 способы реализации аналитического подхода к анализу идей</w:t>
            </w:r>
          </w:p>
        </w:tc>
      </w:tr>
      <w:tr w:rsidR="007B62D5" w:rsidRPr="00750C5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</w:t>
            </w:r>
          </w:p>
        </w:tc>
      </w:tr>
      <w:tr w:rsidR="007B62D5" w:rsidRPr="00750C5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по использованию полученных знаний и умений в дальнейшем для проектирования и совершенствования процессов обработки металлов давлением</w:t>
            </w:r>
          </w:p>
        </w:tc>
      </w:tr>
      <w:tr w:rsidR="007B62D5" w:rsidRPr="00750C5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7B62D5" w:rsidRPr="00750C5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термины и определения ОМД на государственном и иностранном языках</w:t>
            </w:r>
          </w:p>
        </w:tc>
      </w:tr>
      <w:tr w:rsidR="007B62D5" w:rsidRPr="00750C5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основные положения ОМД на государственном и иностранном языках</w:t>
            </w:r>
          </w:p>
        </w:tc>
      </w:tr>
      <w:tr w:rsidR="007B62D5" w:rsidRPr="00750C5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терминологией на государственном и иностранном языках</w:t>
            </w:r>
          </w:p>
        </w:tc>
      </w:tr>
      <w:tr w:rsidR="007B62D5" w:rsidRPr="00750C5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 и готовность исследовать структуру, механические, физические и другие свойства металлов в процессах пластической деформации</w:t>
            </w:r>
          </w:p>
        </w:tc>
      </w:tr>
      <w:tr w:rsidR="007B62D5" w:rsidRPr="00750C5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классификацию механических, физических и других свойств металлов в процессах пластической деформации</w:t>
            </w:r>
          </w:p>
        </w:tc>
      </w:tr>
      <w:tr w:rsidR="007B62D5" w:rsidRPr="00750C5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металлографические исследования, определять основные показатели структуры металлов в процессах пластической деформации</w:t>
            </w:r>
          </w:p>
        </w:tc>
      </w:tr>
      <w:tr w:rsidR="007B62D5" w:rsidRPr="00750C5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 микро и макроструктуры металлов и определения механических и физических и других свойств металлов в процессах пластической деформации</w:t>
            </w:r>
          </w:p>
        </w:tc>
      </w:tr>
      <w:tr w:rsidR="007B62D5" w:rsidRPr="00750C5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 и готовность исследовать контактное взаимодействие материала и рабочего инструмента, разрабатывать мероприятия по повышению его долговечности и надежности эксплуатации</w:t>
            </w:r>
          </w:p>
        </w:tc>
      </w:tr>
      <w:tr w:rsidR="007B62D5" w:rsidRPr="00750C5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закономерности и явления на контакте материала и рабочего инструмента и влияние их на качество продукции;</w:t>
            </w:r>
          </w:p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назначение, устройство и работу машин и агрегатов совмещенных технологических линий для производства продукции методами ОМД;</w:t>
            </w:r>
          </w:p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показатели надежности и долговечности оборудования в процессах ОМД и пути повышения</w:t>
            </w:r>
          </w:p>
        </w:tc>
      </w:tr>
    </w:tbl>
    <w:p w:rsidR="007B62D5" w:rsidRPr="006B66F2" w:rsidRDefault="006B66F2">
      <w:pPr>
        <w:rPr>
          <w:sz w:val="0"/>
          <w:szCs w:val="0"/>
          <w:lang w:val="ru-RU"/>
        </w:rPr>
      </w:pPr>
      <w:r w:rsidRPr="006B66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B62D5" w:rsidRPr="00750C5B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ориентироваться в выборе оборудования линий совмещенных процессов ОМД для производства металлопродукции требуемого сортамента и качества;</w:t>
            </w:r>
          </w:p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влияние технологических факторов на точность размеров, механические свойства и другие характеристики, регламентирующие качество изделия в процессах ОМД;</w:t>
            </w:r>
          </w:p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оптимизировать режимы перспективных процессов ОМД;</w:t>
            </w:r>
          </w:p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прогнозировать и оценивать результаты воздействия термомеханической обработки на свойства готовой продукции</w:t>
            </w:r>
          </w:p>
        </w:tc>
      </w:tr>
      <w:tr w:rsidR="007B62D5" w:rsidRPr="00750C5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постановки и математического описания совмещённых технологий перспективных процессов ОМД</w:t>
            </w:r>
          </w:p>
        </w:tc>
      </w:tr>
      <w:tr w:rsidR="007B62D5" w:rsidRPr="00750C5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ПК-4 способность и готовность к разработке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энергоэффективных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материалосберегающих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 том числе совмещенных технологий</w:t>
            </w:r>
          </w:p>
        </w:tc>
      </w:tr>
      <w:tr w:rsidR="007B62D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понятия и принципы проектирования и эксплуатации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энергоэффективных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материалосберегающих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технологий;</w:t>
            </w:r>
          </w:p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перспективные процессы ОМД,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энергоэффективные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материалосберегающие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технологии в ОМД;</w:t>
            </w:r>
          </w:p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совмещенных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</w:p>
        </w:tc>
      </w:tr>
      <w:tr w:rsidR="007B62D5" w:rsidRPr="00750C5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свободно пользоваться общетеоретической, специальной и научно- технической литературой;</w:t>
            </w:r>
          </w:p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дать описание перспективных совмещенных технологий ОМД, оценить адекватность используемых гипотез, допущений при составлении такого рода описания, анализировать эффективность и ресурсосбережение технологий</w:t>
            </w:r>
          </w:p>
        </w:tc>
      </w:tr>
      <w:tr w:rsidR="007B62D5" w:rsidRPr="00750C5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разработки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энергоэффективных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материалосберегающих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технологий ОМД;</w:t>
            </w:r>
          </w:p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проектирования и совершенствования технологических процессов;</w:t>
            </w:r>
          </w:p>
          <w:p w:rsidR="007B62D5" w:rsidRPr="006B66F2" w:rsidRDefault="006B66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прогнозирования результатов и управления ими</w:t>
            </w:r>
          </w:p>
        </w:tc>
      </w:tr>
    </w:tbl>
    <w:p w:rsidR="007B62D5" w:rsidRPr="006B66F2" w:rsidRDefault="006B66F2">
      <w:pPr>
        <w:rPr>
          <w:sz w:val="0"/>
          <w:szCs w:val="0"/>
          <w:lang w:val="ru-RU"/>
        </w:rPr>
      </w:pPr>
      <w:r w:rsidRPr="006B66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990"/>
        <w:gridCol w:w="581"/>
        <w:gridCol w:w="1432"/>
        <w:gridCol w:w="2565"/>
        <w:gridCol w:w="1559"/>
        <w:gridCol w:w="297"/>
      </w:tblGrid>
      <w:tr w:rsidR="007B62D5" w:rsidRPr="00750C5B">
        <w:trPr>
          <w:trHeight w:hRule="exact" w:val="55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аспиранта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 w:rsidRPr="00750C5B">
        <w:trPr>
          <w:trHeight w:hRule="exact" w:val="138"/>
        </w:trPr>
        <w:tc>
          <w:tcPr>
            <w:tcW w:w="2978" w:type="dxa"/>
          </w:tcPr>
          <w:p w:rsidR="007B62D5" w:rsidRPr="006B66F2" w:rsidRDefault="007B62D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B62D5" w:rsidRPr="006B66F2" w:rsidRDefault="007B62D5">
            <w:pPr>
              <w:rPr>
                <w:lang w:val="ru-RU"/>
              </w:rPr>
            </w:pPr>
          </w:p>
        </w:tc>
        <w:tc>
          <w:tcPr>
            <w:tcW w:w="1419" w:type="dxa"/>
          </w:tcPr>
          <w:p w:rsidR="007B62D5" w:rsidRPr="006B66F2" w:rsidRDefault="007B62D5">
            <w:pPr>
              <w:rPr>
                <w:lang w:val="ru-RU"/>
              </w:rPr>
            </w:pPr>
          </w:p>
        </w:tc>
        <w:tc>
          <w:tcPr>
            <w:tcW w:w="2553" w:type="dxa"/>
          </w:tcPr>
          <w:p w:rsidR="007B62D5" w:rsidRPr="006B66F2" w:rsidRDefault="007B62D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B62D5" w:rsidRPr="006B66F2" w:rsidRDefault="007B62D5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7B62D5" w:rsidRPr="006B66F2" w:rsidRDefault="007B62D5">
            <w:pPr>
              <w:rPr>
                <w:lang w:val="ru-RU"/>
              </w:rPr>
            </w:pPr>
          </w:p>
        </w:tc>
      </w:tr>
      <w:tr w:rsidR="007B62D5" w:rsidRPr="00750C5B" w:rsidTr="006B66F2">
        <w:trPr>
          <w:trHeight w:hRule="exact" w:val="576"/>
        </w:trPr>
        <w:tc>
          <w:tcPr>
            <w:tcW w:w="908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jc w:val="both"/>
              <w:rPr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186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6696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часов.</w:t>
            </w:r>
            <w:r w:rsidRPr="006B66F2">
              <w:rPr>
                <w:lang w:val="ru-RU"/>
              </w:rPr>
              <w:t xml:space="preserve"> </w:t>
            </w:r>
          </w:p>
          <w:p w:rsidR="006B66F2" w:rsidRPr="006B66F2" w:rsidRDefault="006B66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061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форме практической подготовки - 6696 акад. часов.</w:t>
            </w:r>
          </w:p>
        </w:tc>
        <w:tc>
          <w:tcPr>
            <w:tcW w:w="285" w:type="dxa"/>
          </w:tcPr>
          <w:p w:rsidR="007B62D5" w:rsidRPr="006B66F2" w:rsidRDefault="007B62D5">
            <w:pPr>
              <w:rPr>
                <w:lang w:val="ru-RU"/>
              </w:rPr>
            </w:pPr>
          </w:p>
        </w:tc>
      </w:tr>
      <w:tr w:rsidR="007B62D5">
        <w:trPr>
          <w:trHeight w:hRule="exact" w:val="972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Трудоемкость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</w:p>
          <w:p w:rsidR="007B62D5" w:rsidRDefault="006B66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(ЗЕТ)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B66F2">
              <w:rPr>
                <w:lang w:val="ru-RU"/>
              </w:rPr>
              <w:t xml:space="preserve"> </w:t>
            </w:r>
          </w:p>
          <w:p w:rsidR="007B62D5" w:rsidRPr="006B66F2" w:rsidRDefault="006B66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B62D5">
        <w:trPr>
          <w:trHeight w:hRule="exact" w:val="67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>
              <w:t xml:space="preserve"> </w:t>
            </w:r>
          </w:p>
        </w:tc>
      </w:tr>
      <w:tr w:rsidR="007B62D5" w:rsidRPr="00750C5B">
        <w:trPr>
          <w:trHeight w:hRule="exact" w:val="111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432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(или)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(семинаре)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ОПК-8,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ОПК-10,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ОПК-17,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>
        <w:trPr>
          <w:trHeight w:hRule="exact" w:val="111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первый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7B62D5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B62D5"/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B62D5"/>
        </w:tc>
      </w:tr>
      <w:tr w:rsidR="007B62D5">
        <w:trPr>
          <w:trHeight w:hRule="exact" w:val="67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>
              <w:t xml:space="preserve"> </w:t>
            </w:r>
          </w:p>
        </w:tc>
      </w:tr>
      <w:tr w:rsidR="007B62D5" w:rsidRPr="00750C5B">
        <w:trPr>
          <w:trHeight w:hRule="exact" w:val="89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(или)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(семинаре)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ОПК-10,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ОПК-17,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>
        <w:trPr>
          <w:trHeight w:hRule="exact" w:val="111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7B62D5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B62D5"/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864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B62D5"/>
        </w:tc>
      </w:tr>
      <w:tr w:rsidR="007B62D5">
        <w:trPr>
          <w:trHeight w:hRule="exact" w:val="67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>
              <w:t xml:space="preserve"> </w:t>
            </w:r>
          </w:p>
        </w:tc>
      </w:tr>
      <w:tr w:rsidR="007B62D5" w:rsidRPr="00750C5B">
        <w:trPr>
          <w:trHeight w:hRule="exact" w:val="89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(или)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(семинаре)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ОПК-10,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ОПК-17,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>
        <w:trPr>
          <w:trHeight w:hRule="exact" w:val="111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третий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7B62D5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B62D5"/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864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B62D5"/>
        </w:tc>
      </w:tr>
      <w:tr w:rsidR="007B62D5">
        <w:trPr>
          <w:trHeight w:hRule="exact" w:val="67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>
              <w:t xml:space="preserve"> </w:t>
            </w:r>
          </w:p>
        </w:tc>
      </w:tr>
      <w:tr w:rsidR="007B62D5" w:rsidRPr="00750C5B">
        <w:trPr>
          <w:trHeight w:hRule="exact" w:val="89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756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(или)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(семинаре)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ОПК-10,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ОПК-17,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>
        <w:trPr>
          <w:trHeight w:hRule="exact" w:val="111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четвертый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7B62D5">
        <w:trPr>
          <w:trHeight w:hRule="exact" w:val="412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B62D5"/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972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B62D5"/>
        </w:tc>
      </w:tr>
    </w:tbl>
    <w:p w:rsidR="007B62D5" w:rsidRDefault="006B66F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990"/>
        <w:gridCol w:w="582"/>
        <w:gridCol w:w="1431"/>
        <w:gridCol w:w="2565"/>
        <w:gridCol w:w="1856"/>
      </w:tblGrid>
      <w:tr w:rsidR="007B62D5">
        <w:trPr>
          <w:trHeight w:hRule="exact" w:val="678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>
              <w:t xml:space="preserve"> </w:t>
            </w:r>
          </w:p>
        </w:tc>
      </w:tr>
      <w:tr w:rsidR="007B62D5" w:rsidRPr="00750C5B">
        <w:trPr>
          <w:trHeight w:hRule="exact" w:val="89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324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(или)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(семинаре)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ОПК-10,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ОПК-17,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>
        <w:trPr>
          <w:trHeight w:hRule="exact" w:val="111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B66F2">
              <w:rPr>
                <w:lang w:val="ru-RU"/>
              </w:rPr>
              <w:t xml:space="preserve">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на-учно-исследовательской</w:t>
            </w:r>
            <w:proofErr w:type="spellEnd"/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пятый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7B62D5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B62D5"/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540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B62D5"/>
        </w:tc>
      </w:tr>
      <w:tr w:rsidR="007B62D5">
        <w:trPr>
          <w:trHeight w:hRule="exact" w:val="67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>
              <w:t xml:space="preserve"> </w:t>
            </w:r>
          </w:p>
        </w:tc>
      </w:tr>
      <w:tr w:rsidR="007B62D5" w:rsidRPr="00750C5B">
        <w:trPr>
          <w:trHeight w:hRule="exact" w:val="89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756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(или)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(семинаре)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ОПК-10,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ОПК-17,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>
        <w:trPr>
          <w:trHeight w:hRule="exact" w:val="111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шестой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7B62D5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B62D5"/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972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B62D5"/>
        </w:tc>
      </w:tr>
      <w:tr w:rsidR="007B62D5">
        <w:trPr>
          <w:trHeight w:hRule="exact" w:val="67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>
              <w:t xml:space="preserve"> </w:t>
            </w:r>
          </w:p>
        </w:tc>
      </w:tr>
      <w:tr w:rsidR="007B62D5" w:rsidRPr="00750C5B">
        <w:trPr>
          <w:trHeight w:hRule="exact" w:val="89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216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(или)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(семинаре)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ОПК-10,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ОПК-17,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рукописи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НКР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612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рукописи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7B62D5">
        <w:trPr>
          <w:trHeight w:hRule="exact" w:val="111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седьмой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7B62D5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B62D5"/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972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B62D5"/>
        </w:tc>
      </w:tr>
      <w:tr w:rsidR="007B62D5">
        <w:trPr>
          <w:trHeight w:hRule="exact" w:val="89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(или)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(семинаре)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7B62D5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рукописи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НКР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216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рукописи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7B62D5">
        <w:trPr>
          <w:trHeight w:hRule="exact" w:val="111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504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восьмой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6B66F2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7B62D5">
        <w:trPr>
          <w:trHeight w:hRule="exact" w:val="454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законченной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7B62D5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B62D5"/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864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B62D5"/>
        </w:tc>
      </w:tr>
      <w:tr w:rsidR="007B62D5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B62D5"/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6696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B62D5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B62D5"/>
        </w:tc>
      </w:tr>
    </w:tbl>
    <w:p w:rsidR="007B62D5" w:rsidRDefault="006B66F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B62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7B62D5">
        <w:trPr>
          <w:trHeight w:hRule="exact" w:val="138"/>
        </w:trPr>
        <w:tc>
          <w:tcPr>
            <w:tcW w:w="9357" w:type="dxa"/>
          </w:tcPr>
          <w:p w:rsidR="007B62D5" w:rsidRDefault="007B62D5"/>
        </w:tc>
      </w:tr>
      <w:tr w:rsidR="007B62D5" w:rsidRPr="00750C5B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 выполнении научно-исследовательской деятельности внедряется реализация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подхода, которая предусматривает широкое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</w:t>
            </w:r>
          </w:p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Одной из основных активных форм обучения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общепрофессиональным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универсальным компетенциям для образовательной программы аспирантуры является научный семинар кафедры, продолжающийся на регулярной основе. Обсуждение результатов НИД проводится с привлечением работодателей и ведущих исследователей, позволяющее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оце-нить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уровень приобретенных знаний, умений и сформированных компетенций обучающихся. Кроме того, в рамках научно- исследовательской деятельности могут быть предусмотрены встречи с представителями российских и зарубежных компаний, государственных и общественных организаций, мастер-классы экспертов и специалистов.</w:t>
            </w:r>
          </w:p>
        </w:tc>
      </w:tr>
      <w:tr w:rsidR="007B62D5" w:rsidRPr="00750C5B">
        <w:trPr>
          <w:trHeight w:hRule="exact" w:val="138"/>
        </w:trPr>
        <w:tc>
          <w:tcPr>
            <w:tcW w:w="9357" w:type="dxa"/>
          </w:tcPr>
          <w:p w:rsidR="007B62D5" w:rsidRPr="006B66F2" w:rsidRDefault="007B62D5">
            <w:pPr>
              <w:rPr>
                <w:lang w:val="ru-RU"/>
              </w:rPr>
            </w:pPr>
          </w:p>
        </w:tc>
      </w:tr>
      <w:tr w:rsidR="007B62D5" w:rsidRPr="00750C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B62D5">
        <w:trPr>
          <w:trHeight w:hRule="exact" w:val="138"/>
        </w:trPr>
        <w:tc>
          <w:tcPr>
            <w:tcW w:w="9357" w:type="dxa"/>
          </w:tcPr>
          <w:p w:rsidR="007B62D5" w:rsidRDefault="007B62D5"/>
        </w:tc>
      </w:tr>
      <w:tr w:rsidR="007B62D5" w:rsidRPr="00750C5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B62D5" w:rsidRPr="00750C5B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Герасимова, А.А. Математические методы в инжиниринге металлургического оборудования и технологий : учебное пособие / А.А. Герасимова. — Москва : МИСИС, 2017. — 82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978-5-906846-89-1. — Текст : электронный //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7" w:history="1"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/108082</w:t>
              </w:r>
            </w:hyperlink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18.11.2019). — Режим доступа: для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</w:tc>
      </w:tr>
      <w:tr w:rsidR="007B62D5" w:rsidRPr="00750C5B">
        <w:trPr>
          <w:trHeight w:hRule="exact" w:val="138"/>
        </w:trPr>
        <w:tc>
          <w:tcPr>
            <w:tcW w:w="9357" w:type="dxa"/>
          </w:tcPr>
          <w:p w:rsidR="007B62D5" w:rsidRPr="006B66F2" w:rsidRDefault="007B62D5">
            <w:pPr>
              <w:rPr>
                <w:lang w:val="ru-RU"/>
              </w:rPr>
            </w:pPr>
          </w:p>
        </w:tc>
      </w:tr>
      <w:tr w:rsidR="007B62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B62D5" w:rsidRPr="00750C5B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Балла, О.М. Экспериментальные методы исследования в технологии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строения : учебное пособие / О.М. Балла. — Санкт-Петербург : Лань, 2019. — 168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978-5-8114-3587-6. — Текст :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/118624</w:t>
              </w:r>
            </w:hyperlink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18.11.2019). — Режим доступа: для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Конюхов, В. Ю. Методы исследования материалов и процессов : учебное пособие для вузов / В. Ю. Конюхов, И. А.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Гоголадзе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З. В.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Мурга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— 226 с. — (Университеты России).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978-5-534-05475-0. — Текст : электронный // ЭБС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/439014</w:t>
              </w:r>
            </w:hyperlink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18.11.2019).</w:t>
            </w:r>
          </w:p>
          <w:p w:rsidR="007B62D5" w:rsidRPr="006B66F2" w:rsidRDefault="007B62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B62D5" w:rsidRPr="00750C5B">
        <w:trPr>
          <w:trHeight w:hRule="exact" w:val="138"/>
        </w:trPr>
        <w:tc>
          <w:tcPr>
            <w:tcW w:w="9357" w:type="dxa"/>
          </w:tcPr>
          <w:p w:rsidR="007B62D5" w:rsidRPr="006B66F2" w:rsidRDefault="007B62D5">
            <w:pPr>
              <w:rPr>
                <w:lang w:val="ru-RU"/>
              </w:rPr>
            </w:pPr>
          </w:p>
        </w:tc>
      </w:tr>
      <w:tr w:rsidR="007B62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B62D5" w:rsidRPr="00750C5B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Представление и визуализация результатов научных исследований : учебник / О. С.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П. Ю. Романов, Л. Г. Егорова, Е. А. Ильина ; под ред. О. С.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Логуновой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Москва : ИНФРА-М, 2020. — 156 с. — (Высшее образование: Аспирантура).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978-5-16-014111-4. - Текст :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/1056236</w:t>
              </w:r>
            </w:hyperlink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08.10.2020). – Режим доступа: по подписке.</w:t>
            </w:r>
          </w:p>
        </w:tc>
      </w:tr>
      <w:tr w:rsidR="007B62D5" w:rsidRPr="00750C5B">
        <w:trPr>
          <w:trHeight w:hRule="exact" w:val="138"/>
        </w:trPr>
        <w:tc>
          <w:tcPr>
            <w:tcW w:w="9357" w:type="dxa"/>
          </w:tcPr>
          <w:p w:rsidR="007B62D5" w:rsidRPr="006B66F2" w:rsidRDefault="007B62D5">
            <w:pPr>
              <w:rPr>
                <w:lang w:val="ru-RU"/>
              </w:rPr>
            </w:pPr>
          </w:p>
        </w:tc>
      </w:tr>
      <w:tr w:rsidR="007B62D5" w:rsidRPr="00750C5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 w:rsidRPr="00750C5B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lang w:val="ru-RU"/>
              </w:rPr>
              <w:t xml:space="preserve"> </w:t>
            </w:r>
          </w:p>
        </w:tc>
      </w:tr>
      <w:tr w:rsidR="007B62D5" w:rsidRPr="00750C5B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7B62D5">
            <w:pPr>
              <w:rPr>
                <w:lang w:val="ru-RU"/>
              </w:rPr>
            </w:pPr>
          </w:p>
        </w:tc>
      </w:tr>
    </w:tbl>
    <w:p w:rsidR="007B62D5" w:rsidRPr="006B66F2" w:rsidRDefault="006B66F2">
      <w:pPr>
        <w:rPr>
          <w:sz w:val="0"/>
          <w:szCs w:val="0"/>
          <w:lang w:val="ru-RU"/>
        </w:rPr>
      </w:pPr>
      <w:r w:rsidRPr="006B66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7B62D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62D5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7B62D5">
        <w:trPr>
          <w:trHeight w:hRule="exact" w:val="555"/>
        </w:trPr>
        <w:tc>
          <w:tcPr>
            <w:tcW w:w="426" w:type="dxa"/>
          </w:tcPr>
          <w:p w:rsidR="007B62D5" w:rsidRDefault="007B62D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  <w:tc>
          <w:tcPr>
            <w:tcW w:w="143" w:type="dxa"/>
          </w:tcPr>
          <w:p w:rsidR="007B62D5" w:rsidRDefault="007B62D5"/>
        </w:tc>
      </w:tr>
      <w:tr w:rsidR="007B62D5">
        <w:trPr>
          <w:trHeight w:hRule="exact" w:val="29"/>
        </w:trPr>
        <w:tc>
          <w:tcPr>
            <w:tcW w:w="426" w:type="dxa"/>
          </w:tcPr>
          <w:p w:rsidR="007B62D5" w:rsidRDefault="007B62D5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143" w:type="dxa"/>
          </w:tcPr>
          <w:p w:rsidR="007B62D5" w:rsidRDefault="007B62D5"/>
        </w:tc>
      </w:tr>
      <w:tr w:rsidR="007B62D5">
        <w:trPr>
          <w:trHeight w:hRule="exact" w:val="818"/>
        </w:trPr>
        <w:tc>
          <w:tcPr>
            <w:tcW w:w="426" w:type="dxa"/>
          </w:tcPr>
          <w:p w:rsidR="007B62D5" w:rsidRDefault="007B62D5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B62D5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B62D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B62D5"/>
        </w:tc>
        <w:tc>
          <w:tcPr>
            <w:tcW w:w="143" w:type="dxa"/>
          </w:tcPr>
          <w:p w:rsidR="007B62D5" w:rsidRDefault="007B62D5"/>
        </w:tc>
      </w:tr>
      <w:tr w:rsidR="007B62D5">
        <w:trPr>
          <w:trHeight w:hRule="exact" w:val="855"/>
        </w:trPr>
        <w:tc>
          <w:tcPr>
            <w:tcW w:w="426" w:type="dxa"/>
          </w:tcPr>
          <w:p w:rsidR="007B62D5" w:rsidRDefault="007B62D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  <w:tc>
          <w:tcPr>
            <w:tcW w:w="143" w:type="dxa"/>
          </w:tcPr>
          <w:p w:rsidR="007B62D5" w:rsidRDefault="007B62D5"/>
        </w:tc>
      </w:tr>
      <w:tr w:rsidR="007B62D5">
        <w:trPr>
          <w:trHeight w:hRule="exact" w:val="585"/>
        </w:trPr>
        <w:tc>
          <w:tcPr>
            <w:tcW w:w="426" w:type="dxa"/>
          </w:tcPr>
          <w:p w:rsidR="007B62D5" w:rsidRDefault="007B62D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:rsidR="007B62D5" w:rsidRDefault="007B62D5"/>
        </w:tc>
      </w:tr>
      <w:tr w:rsidR="007B62D5">
        <w:trPr>
          <w:trHeight w:hRule="exact" w:val="304"/>
        </w:trPr>
        <w:tc>
          <w:tcPr>
            <w:tcW w:w="426" w:type="dxa"/>
          </w:tcPr>
          <w:p w:rsidR="007B62D5" w:rsidRDefault="007B62D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:rsidR="007B62D5" w:rsidRDefault="007B62D5"/>
        </w:tc>
      </w:tr>
      <w:tr w:rsidR="007B62D5">
        <w:trPr>
          <w:trHeight w:hRule="exact" w:val="304"/>
        </w:trPr>
        <w:tc>
          <w:tcPr>
            <w:tcW w:w="426" w:type="dxa"/>
          </w:tcPr>
          <w:p w:rsidR="007B62D5" w:rsidRDefault="007B62D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:rsidR="007B62D5" w:rsidRDefault="007B62D5"/>
        </w:tc>
      </w:tr>
      <w:tr w:rsidR="007B62D5">
        <w:trPr>
          <w:trHeight w:hRule="exact" w:val="138"/>
        </w:trPr>
        <w:tc>
          <w:tcPr>
            <w:tcW w:w="426" w:type="dxa"/>
          </w:tcPr>
          <w:p w:rsidR="007B62D5" w:rsidRDefault="007B62D5"/>
        </w:tc>
        <w:tc>
          <w:tcPr>
            <w:tcW w:w="1985" w:type="dxa"/>
          </w:tcPr>
          <w:p w:rsidR="007B62D5" w:rsidRDefault="007B62D5"/>
        </w:tc>
        <w:tc>
          <w:tcPr>
            <w:tcW w:w="3686" w:type="dxa"/>
          </w:tcPr>
          <w:p w:rsidR="007B62D5" w:rsidRDefault="007B62D5"/>
        </w:tc>
        <w:tc>
          <w:tcPr>
            <w:tcW w:w="3120" w:type="dxa"/>
          </w:tcPr>
          <w:p w:rsidR="007B62D5" w:rsidRDefault="007B62D5"/>
        </w:tc>
        <w:tc>
          <w:tcPr>
            <w:tcW w:w="143" w:type="dxa"/>
          </w:tcPr>
          <w:p w:rsidR="007B62D5" w:rsidRDefault="007B62D5"/>
        </w:tc>
      </w:tr>
      <w:tr w:rsidR="007B62D5" w:rsidRPr="00750C5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7B62D5">
        <w:trPr>
          <w:trHeight w:hRule="exact" w:val="270"/>
        </w:trPr>
        <w:tc>
          <w:tcPr>
            <w:tcW w:w="426" w:type="dxa"/>
          </w:tcPr>
          <w:p w:rsidR="007B62D5" w:rsidRPr="006B66F2" w:rsidRDefault="007B62D5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7B62D5" w:rsidRDefault="007B62D5"/>
        </w:tc>
      </w:tr>
      <w:tr w:rsidR="007B62D5">
        <w:trPr>
          <w:trHeight w:hRule="exact" w:val="34"/>
        </w:trPr>
        <w:tc>
          <w:tcPr>
            <w:tcW w:w="426" w:type="dxa"/>
          </w:tcPr>
          <w:p w:rsidR="007B62D5" w:rsidRDefault="007B62D5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F08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1" w:history="1">
              <w:r w:rsidR="006B66F2"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143" w:type="dxa"/>
          </w:tcPr>
          <w:p w:rsidR="007B62D5" w:rsidRDefault="007B62D5"/>
        </w:tc>
      </w:tr>
      <w:tr w:rsidR="007B62D5">
        <w:trPr>
          <w:trHeight w:hRule="exact" w:val="521"/>
        </w:trPr>
        <w:tc>
          <w:tcPr>
            <w:tcW w:w="426" w:type="dxa"/>
          </w:tcPr>
          <w:p w:rsidR="007B62D5" w:rsidRDefault="007B62D5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B62D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7B62D5"/>
        </w:tc>
        <w:tc>
          <w:tcPr>
            <w:tcW w:w="143" w:type="dxa"/>
          </w:tcPr>
          <w:p w:rsidR="007B62D5" w:rsidRDefault="007B62D5"/>
        </w:tc>
      </w:tr>
      <w:tr w:rsidR="007B62D5">
        <w:trPr>
          <w:trHeight w:hRule="exact" w:val="826"/>
        </w:trPr>
        <w:tc>
          <w:tcPr>
            <w:tcW w:w="426" w:type="dxa"/>
          </w:tcPr>
          <w:p w:rsidR="007B62D5" w:rsidRDefault="007B62D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2" w:history="1"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43" w:type="dxa"/>
          </w:tcPr>
          <w:p w:rsidR="007B62D5" w:rsidRDefault="007B62D5"/>
        </w:tc>
      </w:tr>
      <w:tr w:rsidR="007B62D5">
        <w:trPr>
          <w:trHeight w:hRule="exact" w:val="555"/>
        </w:trPr>
        <w:tc>
          <w:tcPr>
            <w:tcW w:w="426" w:type="dxa"/>
          </w:tcPr>
          <w:p w:rsidR="007B62D5" w:rsidRDefault="007B62D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3" w:history="1"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43" w:type="dxa"/>
          </w:tcPr>
          <w:p w:rsidR="007B62D5" w:rsidRDefault="007B62D5"/>
        </w:tc>
      </w:tr>
      <w:tr w:rsidR="007B62D5">
        <w:trPr>
          <w:trHeight w:hRule="exact" w:val="826"/>
        </w:trPr>
        <w:tc>
          <w:tcPr>
            <w:tcW w:w="426" w:type="dxa"/>
          </w:tcPr>
          <w:p w:rsidR="007B62D5" w:rsidRDefault="007B62D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4" w:history="1"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43" w:type="dxa"/>
          </w:tcPr>
          <w:p w:rsidR="007B62D5" w:rsidRDefault="007B62D5"/>
        </w:tc>
      </w:tr>
      <w:tr w:rsidR="007B62D5">
        <w:trPr>
          <w:trHeight w:hRule="exact" w:val="555"/>
        </w:trPr>
        <w:tc>
          <w:tcPr>
            <w:tcW w:w="426" w:type="dxa"/>
          </w:tcPr>
          <w:p w:rsidR="007B62D5" w:rsidRDefault="007B62D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2D5" w:rsidRDefault="006B66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Pr="00B2211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43" w:type="dxa"/>
          </w:tcPr>
          <w:p w:rsidR="007B62D5" w:rsidRDefault="007B62D5"/>
        </w:tc>
      </w:tr>
      <w:tr w:rsidR="007B62D5" w:rsidRPr="00750C5B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 w:rsidRPr="00750C5B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необходимое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B66F2">
              <w:rPr>
                <w:lang w:val="ru-RU"/>
              </w:rPr>
              <w:t xml:space="preserve"> 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6B66F2">
              <w:rPr>
                <w:lang w:val="ru-RU"/>
              </w:rPr>
              <w:t xml:space="preserve"> </w:t>
            </w:r>
          </w:p>
        </w:tc>
      </w:tr>
      <w:tr w:rsidR="007B62D5" w:rsidRPr="00750C5B">
        <w:trPr>
          <w:trHeight w:hRule="exact" w:val="541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Лаборатория механических испытаний: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BuehlerMicromet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5103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Универсальный твердомер М4С075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 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Напольная универсальная испытательная двухколонная машина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-300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Напольная универсальная испытательная двухколонная машина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-50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Видеоэкстензометр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TRWiew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XShimadzu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Копер маятниковый МК 300 ООО «ИМПУЛЬС».</w:t>
            </w:r>
          </w:p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Лаборатория оптической микроскопии:  Анализатор стереоизображений поверхности твердых тел на базе стереомикроскопа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RZ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Анализатор микроструктуры твердых тел на базе металлургического инвертированного микроскопа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7200. Система обработки </w:t>
            </w:r>
            <w:proofErr w:type="spellStart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изображенмий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базе ПО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</w:p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Лаборатория сканирующей электронной микроскопии: Микроскоп сканирующий электронный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Камера шлюзовая с системой управления шлюзом для растрового электронного микроскопа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MP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6490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Система микроанализа для растрового электронного микроскопа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</w:p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INCA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Energy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450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-МАХ 50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HKL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EBSD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Nordlys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Oxford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InstrumentsLtd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Лаборатория физического моделирования: Комплекс физического моделирования свойств материалов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Gleeble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3500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Dynamic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Оборудование: Модуль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Pocket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Jaw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Модуль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Hydrawedge</w:t>
            </w:r>
            <w:proofErr w:type="spellEnd"/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Учебная аудитория для групповых и индивидуальных консультаций, текущего контроля и промежуточной аттестации: Оборудование: Компьютерная техника с пакетом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</w:t>
            </w:r>
          </w:p>
        </w:tc>
      </w:tr>
    </w:tbl>
    <w:p w:rsidR="007B62D5" w:rsidRPr="006B66F2" w:rsidRDefault="006B66F2">
      <w:pPr>
        <w:rPr>
          <w:sz w:val="0"/>
          <w:szCs w:val="0"/>
          <w:lang w:val="ru-RU"/>
        </w:rPr>
      </w:pPr>
      <w:r w:rsidRPr="006B66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B62D5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2D5" w:rsidRPr="006B66F2" w:rsidRDefault="006B66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 к сети «Интернет» и с доступом в электронную информационно- образовательную среду университета. Специализированная мебель.</w:t>
            </w:r>
          </w:p>
          <w:p w:rsidR="007B62D5" w:rsidRPr="006B66F2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Помещение для самостоятельной работы. Оборудование: Компьютерная техника с пакетом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 подключением к сети «Интернет» и с доступом в электронную информационно-образовательную среду университета. Специализированная мебель.</w:t>
            </w:r>
          </w:p>
          <w:p w:rsidR="007B62D5" w:rsidRDefault="006B66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Помещение для хранения и профилактического обслуживания учебного оборудования.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6B66F2" w:rsidRDefault="006B66F2"/>
    <w:p w:rsidR="006B66F2" w:rsidRDefault="006B66F2">
      <w:r>
        <w:br w:type="page"/>
      </w:r>
    </w:p>
    <w:p w:rsidR="006B66F2" w:rsidRPr="00712123" w:rsidRDefault="006B66F2" w:rsidP="006B66F2">
      <w:pPr>
        <w:pStyle w:val="1"/>
        <w:jc w:val="right"/>
        <w:rPr>
          <w:szCs w:val="24"/>
        </w:rPr>
      </w:pPr>
      <w:r w:rsidRPr="00712123">
        <w:rPr>
          <w:szCs w:val="24"/>
        </w:rPr>
        <w:t>Приложение 1</w:t>
      </w:r>
    </w:p>
    <w:p w:rsidR="006B66F2" w:rsidRPr="00712123" w:rsidRDefault="006B66F2" w:rsidP="006B66F2">
      <w:pPr>
        <w:pStyle w:val="1"/>
        <w:spacing w:before="0" w:after="0" w:line="240" w:lineRule="auto"/>
        <w:ind w:firstLine="142"/>
        <w:rPr>
          <w:rStyle w:val="FontStyle31"/>
          <w:rFonts w:ascii="Times New Roman" w:hAnsi="Times New Roman" w:cs="Times New Roman"/>
          <w:sz w:val="24"/>
          <w:szCs w:val="24"/>
        </w:rPr>
      </w:pPr>
      <w:r w:rsidRPr="00712123">
        <w:rPr>
          <w:rStyle w:val="FontStyle31"/>
          <w:rFonts w:ascii="Times New Roman" w:hAnsi="Times New Roman" w:cs="Times New Roman"/>
          <w:sz w:val="24"/>
          <w:szCs w:val="24"/>
        </w:rPr>
        <w:t>6 Оценочные средства для проведения промежуточной аттестации</w:t>
      </w:r>
    </w:p>
    <w:p w:rsidR="006B66F2" w:rsidRPr="00B70823" w:rsidRDefault="006B66F2" w:rsidP="006B66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823">
        <w:rPr>
          <w:rFonts w:ascii="Times New Roman" w:hAnsi="Times New Roman" w:cs="Times New Roman"/>
          <w:sz w:val="24"/>
          <w:szCs w:val="24"/>
        </w:rPr>
        <w:t xml:space="preserve">Согласно п. 6.5. ФГОС ВО по направлению подготовки 22.06.01 Технологии материалов в Блок 3 «Научно-исследовательская работа» входит выполнение научно-исследовательской </w:t>
      </w:r>
      <w:r w:rsidRPr="00B70823">
        <w:rPr>
          <w:rStyle w:val="FontStyle16"/>
          <w:b w:val="0"/>
          <w:sz w:val="24"/>
          <w:szCs w:val="24"/>
        </w:rPr>
        <w:t>деятельности</w:t>
      </w:r>
      <w:r w:rsidRPr="00B70823">
        <w:rPr>
          <w:rFonts w:ascii="Times New Roman" w:hAnsi="Times New Roman" w:cs="Times New Roman"/>
          <w:b/>
          <w:sz w:val="24"/>
          <w:szCs w:val="24"/>
        </w:rPr>
        <w:t>.</w:t>
      </w:r>
      <w:r w:rsidRPr="00B70823">
        <w:rPr>
          <w:rFonts w:ascii="Times New Roman" w:hAnsi="Times New Roman" w:cs="Times New Roman"/>
          <w:sz w:val="24"/>
          <w:szCs w:val="24"/>
        </w:rPr>
        <w:t xml:space="preserve"> Выполненная научно-исследовательская </w:t>
      </w:r>
      <w:r w:rsidRPr="00B70823">
        <w:rPr>
          <w:rStyle w:val="FontStyle16"/>
          <w:sz w:val="24"/>
          <w:szCs w:val="24"/>
        </w:rPr>
        <w:t>деятельность</w:t>
      </w:r>
      <w:r w:rsidRPr="00B70823">
        <w:rPr>
          <w:rFonts w:ascii="Times New Roman" w:hAnsi="Times New Roman" w:cs="Times New Roman"/>
          <w:sz w:val="24"/>
          <w:szCs w:val="24"/>
        </w:rPr>
        <w:t xml:space="preserve"> должна соответствовать критериям, установленным для научно-квалификационной работы (диссертации) на соискание ученой степени кандидата наук.</w:t>
      </w:r>
    </w:p>
    <w:p w:rsidR="006B66F2" w:rsidRPr="00B70823" w:rsidRDefault="006B66F2" w:rsidP="006B66F2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0823">
        <w:rPr>
          <w:rFonts w:ascii="Times New Roman" w:hAnsi="Times New Roman" w:cs="Times New Roman"/>
          <w:sz w:val="24"/>
          <w:szCs w:val="24"/>
          <w:lang w:val="ru-RU"/>
        </w:rPr>
        <w:t xml:space="preserve">Видом промежуточной аттестации по научно-исследовательской </w:t>
      </w:r>
      <w:r w:rsidRPr="00B70823">
        <w:rPr>
          <w:rStyle w:val="FontStyle16"/>
          <w:b w:val="0"/>
          <w:sz w:val="24"/>
          <w:szCs w:val="24"/>
          <w:lang w:val="ru-RU"/>
        </w:rPr>
        <w:t>деятельности</w:t>
      </w:r>
      <w:r w:rsidRPr="00B7082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B70823">
        <w:rPr>
          <w:rFonts w:ascii="Times New Roman" w:hAnsi="Times New Roman" w:cs="Times New Roman"/>
          <w:sz w:val="24"/>
          <w:szCs w:val="24"/>
          <w:lang w:val="ru-RU"/>
        </w:rPr>
        <w:t>согласно учебному плану является зачет с оценкой (по одному в семестр, всего за период обучения - 8 зачетов с оценкой). По итогам промежуточной аттестации выставляются оценки «отлично», «хорошо», «удовлетворительно», «неудовлетворительно».</w:t>
      </w:r>
    </w:p>
    <w:p w:rsidR="006B66F2" w:rsidRDefault="006B66F2" w:rsidP="006B66F2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0823">
        <w:rPr>
          <w:rFonts w:ascii="Times New Roman" w:hAnsi="Times New Roman" w:cs="Times New Roman"/>
          <w:sz w:val="24"/>
          <w:szCs w:val="24"/>
          <w:lang w:val="ru-RU"/>
        </w:rPr>
        <w:t xml:space="preserve">По истечении каждого семестра аспирант готовит отчет о выполнении индивидуального плана работы аспиранта за семестр, в том числе отчет о выполнении НИД, который защищает на заседании кафедры. Каждого аспиранта на заседании представляет и характеризует научный руководитель, а также ходатайствует об аттестации/ не аттестации перед коллективом кафедры. </w:t>
      </w:r>
    </w:p>
    <w:p w:rsidR="006B66F2" w:rsidRPr="006B66F2" w:rsidRDefault="006B66F2" w:rsidP="006B66F2">
      <w:pPr>
        <w:pStyle w:val="a7"/>
        <w:rPr>
          <w:b/>
          <w:lang w:val="ru-RU"/>
        </w:rPr>
      </w:pPr>
      <w:r w:rsidRPr="006B66F2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314"/>
        <w:gridCol w:w="2900"/>
        <w:gridCol w:w="5302"/>
      </w:tblGrid>
      <w:tr w:rsidR="006B66F2" w:rsidRPr="007353EC" w:rsidTr="00FC0459">
        <w:trPr>
          <w:trHeight w:val="753"/>
          <w:tblHeader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66F2" w:rsidRPr="007353EC" w:rsidRDefault="006B66F2" w:rsidP="00FC04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Структурный</w:t>
            </w:r>
            <w:proofErr w:type="spellEnd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элемент</w:t>
            </w:r>
            <w:proofErr w:type="spellEnd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53E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66F2" w:rsidRPr="007353EC" w:rsidRDefault="006B66F2" w:rsidP="00FC04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>Планируемые</w:t>
            </w:r>
            <w:proofErr w:type="spellEnd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>результаты</w:t>
            </w:r>
            <w:proofErr w:type="spellEnd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>обучения</w:t>
            </w:r>
            <w:proofErr w:type="spellEnd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66F2" w:rsidRPr="007353EC" w:rsidRDefault="006B66F2" w:rsidP="00FC04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  <w:proofErr w:type="spellEnd"/>
          </w:p>
        </w:tc>
      </w:tr>
      <w:tr w:rsidR="006B66F2" w:rsidRPr="00750C5B" w:rsidTr="00FC04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1168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 методы и способы реализации аналитического подхода к анализу идей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21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Перечень теоретических вопросов:</w:t>
            </w:r>
          </w:p>
          <w:p w:rsidR="006B66F2" w:rsidRPr="00F973EE" w:rsidRDefault="006B66F2" w:rsidP="00FC0459">
            <w:pPr>
              <w:pStyle w:val="a7"/>
              <w:spacing w:after="0" w:line="240" w:lineRule="auto"/>
              <w:ind w:left="39" w:firstLine="0"/>
              <w:jc w:val="both"/>
              <w:rPr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</w:t>
            </w: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синтез</w:t>
            </w: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современных научных достижений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 области обработки металлов давлением и в смежных областях науки и техники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генерировать новые идеи и обсуждать способы эффективного решения задачи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F973EE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973E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6B66F2" w:rsidRPr="00F973EE" w:rsidRDefault="006B66F2" w:rsidP="00FC0459">
            <w:pPr>
              <w:pStyle w:val="21"/>
              <w:tabs>
                <w:tab w:val="left" w:pos="479"/>
              </w:tabs>
              <w:spacing w:after="0" w:line="240" w:lineRule="auto"/>
              <w:ind w:left="37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Провести анализ способов решения задач, поставленных при составлении  индивидуального плана научно-исследовательской деятельности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способностью по использованию полученных знаний и умений в дальнейшем для проектирования и совершенствования процессов обработки металлов давлением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F973EE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F973EE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6B66F2" w:rsidRPr="004242F0" w:rsidRDefault="006B66F2" w:rsidP="00FC0459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Подготовить документацию по </w:t>
            </w:r>
            <w:r w:rsidRPr="004242F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проектирова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нию</w:t>
            </w:r>
            <w:r w:rsidRPr="004242F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технологического</w:t>
            </w:r>
            <w:r w:rsidRPr="004242F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процесс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4242F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производства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металлического изделия одним из способов обработки металлов давлением</w:t>
            </w:r>
          </w:p>
        </w:tc>
      </w:tr>
      <w:tr w:rsidR="006B66F2" w:rsidRPr="00750C5B" w:rsidTr="00FC045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6D1743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D1743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 термины и определения ОМД на государственном и иностранном языках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21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Перечень теоретических вопросов:</w:t>
            </w:r>
          </w:p>
          <w:p w:rsidR="006B66F2" w:rsidRPr="00712123" w:rsidRDefault="006B66F2" w:rsidP="00FC0459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Термины и определения ОМД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иностранном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язык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прокат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ный стан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волоч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ильная машина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рабочий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валок, опорный валок, профилировка валок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и т.п.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6D1743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объяснять основные положения ОМД на государственном и иностранном языках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6B66F2" w:rsidRPr="00712123" w:rsidRDefault="006B66F2" w:rsidP="00FC0459">
            <w:pPr>
              <w:pStyle w:val="a9"/>
              <w:tabs>
                <w:tab w:val="left" w:pos="322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Значения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определений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 иностранном языке: прокат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ный стан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волоч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ильная машина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рабочий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валок, опорный валок, профилировка валок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и т.п.</w:t>
            </w:r>
          </w:p>
        </w:tc>
      </w:tr>
      <w:tr w:rsidR="006B66F2" w:rsidRPr="00071168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6D1743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профессиональной терминологией на государственном и иностранном языках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12123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6B66F2" w:rsidRPr="00712123" w:rsidRDefault="006B66F2" w:rsidP="00FC0459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Чтение н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иностранном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язык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</w:t>
            </w:r>
          </w:p>
          <w:p w:rsidR="006B66F2" w:rsidRPr="00712123" w:rsidRDefault="006B66F2" w:rsidP="00FC0459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технологическая инструкция;</w:t>
            </w:r>
          </w:p>
          <w:p w:rsidR="006B66F2" w:rsidRPr="00712123" w:rsidRDefault="006B66F2" w:rsidP="00FC0459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технологическая карта;</w:t>
            </w:r>
          </w:p>
          <w:p w:rsidR="006B66F2" w:rsidRPr="00712123" w:rsidRDefault="006B66F2" w:rsidP="00FC0459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нормативно-техническая документация;</w:t>
            </w:r>
          </w:p>
          <w:p w:rsidR="006B66F2" w:rsidRPr="00712123" w:rsidRDefault="006B66F2" w:rsidP="00FC0459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 т.п.</w:t>
            </w:r>
          </w:p>
        </w:tc>
      </w:tr>
      <w:tr w:rsidR="006B66F2" w:rsidRPr="00750C5B" w:rsidTr="00FC045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ОПК-6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1168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компьютерные технологии и возможности их применения в расчетно-теоретических и экспериментальных исследованиях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21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Перечень теоретических вопросов:</w:t>
            </w:r>
          </w:p>
          <w:p w:rsidR="006B66F2" w:rsidRPr="00712123" w:rsidRDefault="006B66F2" w:rsidP="00FC0459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Прикладная программа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Deform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(виды, область применения, достоинства и недостатки)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формулировать цели и задачи исследований; выбирать методы исследований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6B66F2" w:rsidRPr="00712123" w:rsidRDefault="006B66F2" w:rsidP="00FC0459">
            <w:pPr>
              <w:pStyle w:val="a9"/>
              <w:tabs>
                <w:tab w:val="left" w:pos="372"/>
              </w:tabs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ыбра</w:t>
            </w:r>
            <w:r w:rsidRPr="0077489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ть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один из 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метод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ов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исследований процесс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ов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ОМД в соответствии с темой НИД.</w:t>
            </w:r>
          </w:p>
          <w:p w:rsidR="006B66F2" w:rsidRPr="00712123" w:rsidRDefault="006B66F2" w:rsidP="00FC0459">
            <w:pPr>
              <w:pStyle w:val="a9"/>
              <w:tabs>
                <w:tab w:val="left" w:pos="372"/>
              </w:tabs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Скорректировать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цели и задачи своего исследования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 основании сделанного выбора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навыками проведения теоретических и экспериментальных исследований процессов, агрегатов и продукции для их совершенствования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12123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6B66F2" w:rsidRPr="00712123" w:rsidRDefault="006B66F2" w:rsidP="00FC0459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едставить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результаты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экспериментальных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исследований</w:t>
            </w:r>
            <w:r w:rsidRPr="0071212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процессов и/или агрегатов и/или продукции в соответствии с темой НИД</w:t>
            </w:r>
          </w:p>
        </w:tc>
      </w:tr>
      <w:tr w:rsidR="006B66F2" w:rsidRPr="00750C5B" w:rsidTr="00FC045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ОПК-7  способностью и готовностью вести патентный поиск по тематике исследований, оформлять материалы для получения патентов, анализировать, систематизировать и обобщать информацию из глобальных компьютерных сетей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6D1743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D1743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методы и порядок поиска научно-технической и патентной информации; порядок оформления заявки на изобретение или рационализаторское предложение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21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Перечень теоретических вопросов:</w:t>
            </w:r>
          </w:p>
          <w:p w:rsidR="006B66F2" w:rsidRPr="00712123" w:rsidRDefault="006B66F2" w:rsidP="00FC0459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Методика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поиска научно-технической и патентной информации; </w:t>
            </w:r>
          </w:p>
          <w:p w:rsidR="006B66F2" w:rsidRPr="00712123" w:rsidRDefault="006B66F2" w:rsidP="00FC0459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Правила и подходы 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оформления заявки на изобретение или рационализаторское предложение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6D1743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оформлять заявки на патенты, изобретения или рационализаторские предложения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6B66F2" w:rsidRPr="00712123" w:rsidRDefault="006B66F2" w:rsidP="00FC0459">
            <w:pPr>
              <w:pStyle w:val="a9"/>
              <w:tabs>
                <w:tab w:val="left" w:pos="372"/>
              </w:tabs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Предложить рационализаторское решение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соответствии с темой НИД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6D1743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способами оценивания значимости и практической пригодности полученных результатов анализа научно-технической литературы для подготовки документов к патентованию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12123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6B66F2" w:rsidRPr="00712123" w:rsidRDefault="006B66F2" w:rsidP="00FC0459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</w:t>
            </w: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одготов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ить документы</w:t>
            </w: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к патентованию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соответствии с темой НИД</w:t>
            </w:r>
          </w:p>
        </w:tc>
      </w:tr>
      <w:tr w:rsidR="006B66F2" w:rsidRPr="00750C5B" w:rsidTr="00FC045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ОПК-8      способностью и готовностью обрабатывать результаты научно- исследовательской работы, оформлять научно-технические отчеты, готовить к публикации научные статьи и доклады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6D1743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D1743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методы и порядок обработки результатов НИД; НТД и требования к оформлению научно-технических отчетов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21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Перечень теоретических вопросов:</w:t>
            </w:r>
          </w:p>
          <w:p w:rsidR="006B66F2" w:rsidRPr="00712123" w:rsidRDefault="006B66F2" w:rsidP="00FC0459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Правила оформления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научно-технических отчетов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6D1743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осуществлять сбор научно-технической информации по тематике НИД для составления обзоров, отчетов, научных публикаций и докладов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D16AE6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16AE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6B66F2" w:rsidRPr="00D16AE6" w:rsidRDefault="006B66F2" w:rsidP="00FC0459">
            <w:pPr>
              <w:pStyle w:val="a9"/>
              <w:tabs>
                <w:tab w:val="left" w:pos="372"/>
              </w:tabs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Проанализировать 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аучные публикации</w:t>
            </w: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доклад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ы</w:t>
            </w: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научно- по тематике НИД для составления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отчета</w:t>
            </w: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6D1743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навыками составления отчетов по выполненному заданию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D16AE6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D16AE6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6B66F2" w:rsidRPr="008C55D2" w:rsidRDefault="006B66F2" w:rsidP="00FC0459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55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Представить отчет по практике, составленный в соответствии с полученным заданием</w:t>
            </w:r>
          </w:p>
        </w:tc>
      </w:tr>
      <w:tr w:rsidR="006B66F2" w:rsidRPr="00750C5B" w:rsidTr="00FC045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ОПК-9     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1168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правила составления технического задания и программы проведения расчетно-теоретических и экспериментальных работ в ОМД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21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Перечень теоретических вопросов:</w:t>
            </w:r>
          </w:p>
          <w:p w:rsidR="006B66F2" w:rsidRPr="00712123" w:rsidRDefault="006B66F2" w:rsidP="00FC0459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Правила проведения расчетно-теоретических и экспериментальных работ в ОМД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разрабатывать технические задания и программы проведения расчетно-теоретических и экспериментальных работ в ОМД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6B66F2" w:rsidRPr="00712123" w:rsidRDefault="006B66F2" w:rsidP="00FC0459">
            <w:pPr>
              <w:pStyle w:val="a9"/>
              <w:tabs>
                <w:tab w:val="left" w:pos="372"/>
              </w:tabs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Владея  навыками с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оставить программу проведения расчетно-теоретических 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/или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экспериментальных работ в ОМД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12123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6B66F2" w:rsidRPr="00712123" w:rsidRDefault="006B66F2" w:rsidP="00FC0459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Применить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программу проведения расчетно-теоретических 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/или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экспериментальных работ по тем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 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научных исследований</w:t>
            </w:r>
          </w:p>
        </w:tc>
      </w:tr>
      <w:tr w:rsidR="006B66F2" w:rsidRPr="00750C5B" w:rsidTr="00FC045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ОПК-10     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6D1743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D1743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 современные типы приборов, датчиков и оборудования, применяемые в ОМД при проведении экспериментов и регистрации их результатов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21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Перечень теоретических вопросов:</w:t>
            </w:r>
          </w:p>
          <w:p w:rsidR="006B66F2" w:rsidRPr="00712123" w:rsidRDefault="006B66F2" w:rsidP="00FC0459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Перечень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применяемых в ОМД при проведении экспериментов и регистрации их результатов приборов, датчиков и оборудования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6D1743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выбирать новейшие приборы, датчики и оборудование, для проведения экспериментов и регистрации их результатов (в процессах ОМД)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6B66F2" w:rsidRPr="00712123" w:rsidRDefault="006B66F2" w:rsidP="00FC0459">
            <w:pPr>
              <w:pStyle w:val="a9"/>
              <w:tabs>
                <w:tab w:val="left" w:pos="372"/>
              </w:tabs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Анализ технических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характеристик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необходимо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 оборудования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для проведения экспериментов и регистрации их результатов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6D1743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проведения научно-исследовательских работ с применением современных приборов, датчиков и оборудования, для проведения экспериментов и регистрации их результатов (в процессах ОМД)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12123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6B66F2" w:rsidRPr="00712123" w:rsidRDefault="006B66F2" w:rsidP="00FC0459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Осуществить выбор</w:t>
            </w:r>
            <w:r w:rsidRPr="0071212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необходимого оборудования для проведения экспериментов и регистрации их результатов</w:t>
            </w:r>
          </w:p>
        </w:tc>
      </w:tr>
      <w:tr w:rsidR="006B66F2" w:rsidRPr="00750C5B" w:rsidTr="00FC045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ОПК-17      способностью и готовностью руководить работой коллектива исполнителей, участвовать в планировании научных исследований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6D1743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D1743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научные основы организации работы творческого коллектива, планирования эксперимента; методы системного анализа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21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Перечень теоретических вопросов:</w:t>
            </w:r>
          </w:p>
          <w:p w:rsidR="006B66F2" w:rsidRPr="00712123" w:rsidRDefault="006B66F2" w:rsidP="00FC0459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  <w:r w:rsidRPr="006B66F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сновы научно-исследовательской деятельности в системе высшего образования?</w:t>
            </w:r>
          </w:p>
          <w:p w:rsidR="006B66F2" w:rsidRPr="00712123" w:rsidRDefault="006B66F2" w:rsidP="00FC0459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</w:t>
            </w:r>
            <w:r w:rsidRPr="006B66F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ущность и специфика научно-исследовательской деятельности?</w:t>
            </w:r>
          </w:p>
          <w:p w:rsidR="006B66F2" w:rsidRPr="00712123" w:rsidRDefault="006B66F2" w:rsidP="00FC0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</w:t>
            </w:r>
            <w:r w:rsidRPr="006B66F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пецифика методов и форм  организации научно-исследовательского процесса в высшей школе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6D1743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обоснованно формулировать научно-исследовательскую задачу коллективу исполнителей; планировать НИД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D16AE6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16AE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6B66F2" w:rsidRPr="00D16AE6" w:rsidRDefault="006B66F2" w:rsidP="00FC0459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B66F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Поставить задачу научному коллективу исполнителей для проведения экспериментальных </w:t>
            </w:r>
            <w:proofErr w:type="spellStart"/>
            <w:r w:rsidRPr="006B66F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исслеедований</w:t>
            </w:r>
            <w:proofErr w:type="spellEnd"/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6D1743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приемами руководства по постановки научных исследований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D16AE6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D16AE6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6B66F2" w:rsidRPr="00D16AE6" w:rsidRDefault="006B66F2" w:rsidP="00FC0459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Обоснованно осуществить в</w:t>
            </w:r>
            <w:r w:rsidRPr="00A4705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ыб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4705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методик</w:t>
            </w:r>
            <w:r w:rsidRPr="00A4705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постановки научных исследований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научному коллективу</w:t>
            </w:r>
          </w:p>
        </w:tc>
      </w:tr>
      <w:tr w:rsidR="006B66F2" w:rsidRPr="00750C5B" w:rsidTr="00FC045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ПК-1 способность и готовность исследовать и рассчитывать деформационные, скоростные, силовые, температурные и другие параметры разнообразных процессов обработки металлов давлением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1168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деформационные, скоростные, силовые, температурные и другие параметры разнообразных процессов обработки металлов давлением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21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Перечень теоретических вопросов:</w:t>
            </w:r>
          </w:p>
          <w:p w:rsidR="006B66F2" w:rsidRPr="00A47050" w:rsidRDefault="006B66F2" w:rsidP="00FC0459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705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Показатели и коэффициенты деформации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при различных способах ОМД</w:t>
            </w:r>
            <w:r w:rsidRPr="00A4705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6B66F2" w:rsidRPr="00A47050" w:rsidRDefault="006B66F2" w:rsidP="00FC0459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Отличие понятий - с</w:t>
            </w:r>
            <w:r w:rsidRPr="00A4705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корость деформирования и скорость деформации.</w:t>
            </w:r>
          </w:p>
          <w:p w:rsidR="006B66F2" w:rsidRPr="00365AC8" w:rsidRDefault="006B66F2" w:rsidP="00FC0459">
            <w:pPr>
              <w:pStyle w:val="a7"/>
              <w:spacing w:after="0" w:line="240" w:lineRule="auto"/>
              <w:ind w:firstLine="0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Влияние температурно-скоростных условий обработки на параметры процессов ОМД </w:t>
            </w:r>
            <w:r w:rsidRPr="00A4705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т.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A4705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выполнять исследования металлургических процессов, оборудования и металлопродукции в области ОМД, в том числе с применением методов математического моделирования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D16AE6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16AE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6B66F2" w:rsidRPr="00D16AE6" w:rsidRDefault="006B66F2" w:rsidP="00FC0459">
            <w:pPr>
              <w:pStyle w:val="a9"/>
              <w:tabs>
                <w:tab w:val="left" w:pos="372"/>
              </w:tabs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Методы </w:t>
            </w: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математического моделирования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процесса производства металлопродукции в области ОМД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проведения теоретических и экспериментальных исследований процессов ОМД в качестве ведущего исполнителя с применением компьютерных технологий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D16AE6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D16AE6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6B66F2" w:rsidRPr="00D16AE6" w:rsidRDefault="006B66F2" w:rsidP="00FC0459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применением компьютерных технологий</w:t>
            </w:r>
            <w:r w:rsidRPr="00A4705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A4705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редставить результат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592A5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своих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теоретических 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/или</w:t>
            </w: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эксперим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ентальных исследований по теме НИД</w:t>
            </w:r>
          </w:p>
        </w:tc>
      </w:tr>
      <w:tr w:rsidR="006B66F2" w:rsidRPr="00750C5B" w:rsidTr="00FC045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6B66F2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ПК-2 способность и готовность исследовать структуру, механические, физические и другие свойства металлов в процессах пластической деформации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1168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 определения и классификацию механических, физических и других свойств металлов в процессах пластической деформации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21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Перечень теоретических вопросов:</w:t>
            </w:r>
          </w:p>
          <w:p w:rsidR="006B66F2" w:rsidRPr="006B66F2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6B66F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- Механические свойства металлов и сплавов и характеристики их определяющие;</w:t>
            </w:r>
          </w:p>
          <w:p w:rsidR="006B66F2" w:rsidRPr="006B66F2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6B66F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- Физические, тепловые, химические и др. свойства металлов и сплавов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проводить металлографические исследования, определять основные показатели структуры металлов в процессах пластической деформации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6B66F2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D16AE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6B66F2" w:rsidRPr="006B66F2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6B66F2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 xml:space="preserve">- </w:t>
            </w:r>
            <w:r w:rsidRPr="006B66F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Методики определения величины балла зерна металлов и сплавов;</w:t>
            </w:r>
          </w:p>
          <w:p w:rsidR="006B66F2" w:rsidRPr="006B66F2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6B66F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- Методики выявления структурных составляющих;</w:t>
            </w:r>
          </w:p>
          <w:p w:rsidR="006B66F2" w:rsidRPr="006B66F2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6B66F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- Методики определения наличия неметаллических включений и т.п.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исследования микро и макроструктуры металлов и определения механических и физических и других свойств металлов в процессах пластической деформации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D16AE6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D16AE6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6B66F2" w:rsidRPr="006B66F2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6B66F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- Выбрать метод определения твердости для сплава;</w:t>
            </w:r>
          </w:p>
          <w:p w:rsidR="006B66F2" w:rsidRPr="006B66F2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6B66F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- Определить размеры образцов для испытания на одноосное растяжения;</w:t>
            </w:r>
          </w:p>
          <w:p w:rsidR="006B66F2" w:rsidRPr="006B66F2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6B66F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- Определить перечень испытаний на технологические свойства материала и т.п.</w:t>
            </w:r>
          </w:p>
        </w:tc>
      </w:tr>
      <w:tr w:rsidR="006B66F2" w:rsidRPr="00750C5B" w:rsidTr="00FC045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6B66F2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ПК-3 способность и готовность исследовать контактное взаимодействие материала и рабочего инструмента, разрабатывать мероприятия по повышению его долговечности и надежности эксплуатации</w:t>
            </w:r>
          </w:p>
        </w:tc>
      </w:tr>
      <w:tr w:rsidR="006B66F2" w:rsidRPr="00071168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1168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основные закономерности и явления на контакте материала и рабочего инструмента и влияние их на качество продукции;</w:t>
            </w:r>
          </w:p>
          <w:p w:rsidR="006B66F2" w:rsidRPr="00712123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назначение, устройство и работу машин и агрегатов совмещенных технологических линий для производства продукции методами ОМД;</w:t>
            </w:r>
          </w:p>
          <w:p w:rsidR="006B66F2" w:rsidRPr="006B66F2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основные показатели надежности и долговечности оборудования в процессах ОМД и пути повышения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21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Перечень теоретических вопросов:</w:t>
            </w:r>
          </w:p>
          <w:p w:rsidR="006B66F2" w:rsidRPr="006B66F2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6B66F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- Роль трения в процессах ОМД;</w:t>
            </w:r>
          </w:p>
          <w:p w:rsidR="006B66F2" w:rsidRPr="006B66F2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6B66F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- Влияния наличие трения на качество продукции;</w:t>
            </w:r>
          </w:p>
          <w:p w:rsidR="006B66F2" w:rsidRPr="006B66F2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6B66F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- Принцип работы основного оборудования;</w:t>
            </w:r>
          </w:p>
          <w:p w:rsidR="006B66F2" w:rsidRPr="006B66F2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6B66F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- Надежность и долговечность оборудования;</w:t>
            </w:r>
          </w:p>
          <w:p w:rsidR="006B66F2" w:rsidRPr="0095341C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</w:pPr>
            <w:r w:rsidRPr="006B66F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  <w:t xml:space="preserve">и </w:t>
            </w:r>
            <w:proofErr w:type="spellStart"/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  <w:t>т.п</w:t>
            </w:r>
            <w:proofErr w:type="spellEnd"/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  <w:t>.</w:t>
            </w:r>
          </w:p>
        </w:tc>
      </w:tr>
      <w:tr w:rsidR="006B66F2" w:rsidRPr="00071168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ориентироваться в выборе оборудования линий совмещенных процессов ОМД для производства металлопродукции требуемого сортамента и качества;</w:t>
            </w:r>
          </w:p>
          <w:p w:rsidR="006B66F2" w:rsidRPr="00712123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оценивать влияние технологических факторов на точность размеров, механические свойства и другие характеристики, регламентирующие качество изделия в процессах ОМД;</w:t>
            </w:r>
          </w:p>
          <w:p w:rsidR="006B66F2" w:rsidRPr="00712123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оптимизировать режимы перспективных процессов ОМД;</w:t>
            </w:r>
          </w:p>
          <w:p w:rsidR="006B66F2" w:rsidRPr="00712123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прогнозировать и оценивать результаты воздействия термомеханической обработки на свойства готовой продукции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6B66F2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D16AE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6B66F2" w:rsidRPr="006B66F2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B66F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 xml:space="preserve">- Владея основными техническими характеристиками осуществить выбор оборудования </w:t>
            </w: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металлопродукции требуемого сортамента и качества</w:t>
            </w:r>
            <w:r w:rsidRPr="006B66F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</w:p>
          <w:p w:rsidR="006B66F2" w:rsidRPr="006B66F2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Владея знаниями в области влияния</w:t>
            </w: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технологических факторов на точность размеров, механические свойства и другие характеристики, регламентирующие качество изделия в процессах ОМД</w:t>
            </w:r>
            <w:r w:rsidRPr="006B66F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 осуществить выбор основных технологических параметров;</w:t>
            </w:r>
          </w:p>
          <w:p w:rsidR="006B66F2" w:rsidRPr="006B66F2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Провести оптимизацию технологических параметров процесса ОМД;</w:t>
            </w:r>
          </w:p>
          <w:p w:rsidR="006B66F2" w:rsidRPr="0095341C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методами постановки и математического описания совмещённых технологий перспективных процессов ОМД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D16AE6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D16AE6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6B66F2" w:rsidRPr="006B66F2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6B66F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Предложить варианты внедрения совмещенных процессов в рамках собственных научных исследований</w:t>
            </w:r>
          </w:p>
        </w:tc>
      </w:tr>
      <w:tr w:rsidR="006B66F2" w:rsidRPr="00750C5B" w:rsidTr="00FC045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6B66F2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ПК-4 способность и готовность к разработке </w:t>
            </w:r>
            <w:proofErr w:type="spellStart"/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энергоэффективных</w:t>
            </w:r>
            <w:proofErr w:type="spellEnd"/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материалосберегающих</w:t>
            </w:r>
            <w:proofErr w:type="spellEnd"/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 в том числе совмещенных технологий</w:t>
            </w:r>
          </w:p>
        </w:tc>
      </w:tr>
      <w:tr w:rsidR="006B66F2" w:rsidRPr="00071168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1168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основные понятия и принципы проектирования и эксплуатации </w:t>
            </w:r>
            <w:proofErr w:type="spellStart"/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энергоэффективных</w:t>
            </w:r>
            <w:proofErr w:type="spellEnd"/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материалосберегающих</w:t>
            </w:r>
            <w:proofErr w:type="spellEnd"/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технологий;</w:t>
            </w:r>
          </w:p>
          <w:p w:rsidR="006B66F2" w:rsidRPr="00712123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перспективные процессы ОМД, </w:t>
            </w:r>
            <w:proofErr w:type="spellStart"/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энергоэффективные</w:t>
            </w:r>
            <w:proofErr w:type="spellEnd"/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материалосберегающие</w:t>
            </w:r>
            <w:proofErr w:type="spellEnd"/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технологии в ОМД;</w:t>
            </w:r>
          </w:p>
          <w:p w:rsidR="006B66F2" w:rsidRPr="00712123" w:rsidRDefault="006B66F2" w:rsidP="00FC0459">
            <w:pPr>
              <w:spacing w:after="0" w:line="240" w:lineRule="auto"/>
              <w:rPr>
                <w:sz w:val="20"/>
                <w:szCs w:val="20"/>
              </w:rPr>
            </w:pP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основные</w:t>
            </w:r>
            <w:proofErr w:type="spellEnd"/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виды</w:t>
            </w:r>
            <w:proofErr w:type="spellEnd"/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совмещенных</w:t>
            </w:r>
            <w:proofErr w:type="spellEnd"/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технологий</w:t>
            </w:r>
            <w:proofErr w:type="spellEnd"/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21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Перечень теоретических вопросов:</w:t>
            </w:r>
          </w:p>
          <w:p w:rsidR="006B66F2" w:rsidRPr="006B66F2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6B66F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 xml:space="preserve">- Понятия </w:t>
            </w:r>
            <w:proofErr w:type="spellStart"/>
            <w:r w:rsidRPr="006B66F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энергоэффективности</w:t>
            </w:r>
            <w:proofErr w:type="spellEnd"/>
            <w:r w:rsidRPr="006B66F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6B66F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материалосбережения</w:t>
            </w:r>
            <w:proofErr w:type="spellEnd"/>
            <w:r w:rsidRPr="006B66F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;</w:t>
            </w:r>
          </w:p>
          <w:p w:rsidR="006B66F2" w:rsidRPr="006B66F2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6B66F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- Перспективные процессы ОМД;</w:t>
            </w:r>
          </w:p>
          <w:p w:rsidR="006B66F2" w:rsidRPr="006B66F2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6B66F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- Совмещенные технологии и совмещенные процессы;</w:t>
            </w:r>
          </w:p>
          <w:p w:rsidR="006B66F2" w:rsidRPr="0068632B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  <w:t xml:space="preserve">и </w:t>
            </w:r>
            <w:proofErr w:type="spellStart"/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  <w:t>т.п</w:t>
            </w:r>
            <w:proofErr w:type="spellEnd"/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</w:rPr>
              <w:t>.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свободно пользоваться общетеоретической, специальной и научно- технической литературой;</w:t>
            </w:r>
          </w:p>
          <w:p w:rsidR="006B66F2" w:rsidRPr="00712123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дать описание перспективных совмещенных технологий ОМД, оценить адекватность используемых гипотез, допущений при составлении такого рода описания, анализировать эффективность и ресурсосбережение технологий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6B66F2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D16AE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6B66F2" w:rsidRPr="006B66F2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B66F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 xml:space="preserve">- Провести анализ </w:t>
            </w: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гипотез, допущений при составлении описания</w:t>
            </w:r>
            <w:r w:rsidRPr="006B66F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описание перспективных совмещенных технологий</w:t>
            </w:r>
            <w:r w:rsidRPr="006B66F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</w:p>
          <w:p w:rsidR="006B66F2" w:rsidRPr="006B66F2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6B66F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Про</w:t>
            </w: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анализировать эффективность и ресурсосбережение технологий</w:t>
            </w:r>
            <w:r w:rsidRPr="006B66F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процессов ОМД</w:t>
            </w:r>
          </w:p>
        </w:tc>
      </w:tr>
      <w:tr w:rsidR="006B66F2" w:rsidRPr="00750C5B" w:rsidTr="00FC0459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071168" w:rsidRDefault="006B66F2" w:rsidP="00FC04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712123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разработки </w:t>
            </w:r>
            <w:proofErr w:type="spellStart"/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энергоэффективных</w:t>
            </w:r>
            <w:proofErr w:type="spellEnd"/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материалосберегающих</w:t>
            </w:r>
            <w:proofErr w:type="spellEnd"/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технологий ОМД;</w:t>
            </w:r>
          </w:p>
          <w:p w:rsidR="006B66F2" w:rsidRPr="00712123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навыками проектирования и совершенствования технологических процессов;</w:t>
            </w:r>
          </w:p>
          <w:p w:rsidR="006B66F2" w:rsidRPr="00712123" w:rsidRDefault="006B66F2" w:rsidP="00FC04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1212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прогнозирования результатов и управления ими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6F2" w:rsidRPr="00D16AE6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D16AE6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6B66F2" w:rsidRPr="006B66F2" w:rsidRDefault="006B66F2" w:rsidP="00FC045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6B66F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Спроектировать современный перспективный процесс ОМД</w:t>
            </w:r>
          </w:p>
        </w:tc>
      </w:tr>
    </w:tbl>
    <w:p w:rsidR="006B66F2" w:rsidRDefault="006B66F2" w:rsidP="006B66F2">
      <w:pPr>
        <w:rPr>
          <w:lang w:val="ru-RU"/>
        </w:rPr>
      </w:pPr>
    </w:p>
    <w:p w:rsidR="006B66F2" w:rsidRDefault="006B66F2" w:rsidP="006B66F2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B66F2" w:rsidRPr="006B66F2" w:rsidRDefault="006B66F2" w:rsidP="006B66F2">
      <w:pPr>
        <w:pStyle w:val="a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B66F2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6B66F2" w:rsidRPr="006B66F2" w:rsidRDefault="006B66F2" w:rsidP="006B66F2">
      <w:pPr>
        <w:pStyle w:val="2"/>
        <w:rPr>
          <w:rFonts w:ascii="Times New Roman" w:hAnsi="Times New Roman" w:cs="Times New Roman"/>
          <w:sz w:val="24"/>
          <w:szCs w:val="24"/>
        </w:rPr>
      </w:pPr>
      <w:r w:rsidRPr="006B66F2">
        <w:rPr>
          <w:rFonts w:ascii="Times New Roman" w:hAnsi="Times New Roman" w:cs="Times New Roman"/>
          <w:sz w:val="24"/>
          <w:szCs w:val="24"/>
        </w:rPr>
        <w:t>Показатели и критерии оценивания:</w:t>
      </w:r>
    </w:p>
    <w:p w:rsidR="006B66F2" w:rsidRPr="00B70823" w:rsidRDefault="006B66F2" w:rsidP="006B66F2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66F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«отлично» (5 баллов) – обучающийся показывает высокий уровень </w:t>
      </w:r>
      <w:proofErr w:type="spellStart"/>
      <w:r w:rsidRPr="006B66F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6B66F2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т.е. демонстрирует ответственное отношение к выполнению заданий, поручений; умеет анализировать, сравнивать и обобщать</w:t>
      </w:r>
      <w:r w:rsidRPr="00B70823">
        <w:rPr>
          <w:rFonts w:ascii="Times New Roman" w:hAnsi="Times New Roman" w:cs="Times New Roman"/>
          <w:sz w:val="24"/>
          <w:szCs w:val="24"/>
          <w:lang w:val="ru-RU"/>
        </w:rPr>
        <w:t xml:space="preserve"> полученные результаты, делать выводы; владеет навыками нестандартного применения результатов анализа и их использования при решении конкретных исследовательских задач;</w:t>
      </w:r>
    </w:p>
    <w:p w:rsidR="006B66F2" w:rsidRPr="00B70823" w:rsidRDefault="006B66F2" w:rsidP="006B66F2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082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«хорошо» </w:t>
      </w:r>
      <w:r>
        <w:rPr>
          <w:rFonts w:ascii="Times New Roman" w:hAnsi="Times New Roman" w:cs="Times New Roman"/>
          <w:sz w:val="24"/>
          <w:szCs w:val="24"/>
          <w:lang w:val="ru-RU"/>
        </w:rPr>
        <w:t>(4 балла)</w:t>
      </w:r>
      <w:r w:rsidRPr="00B70823">
        <w:rPr>
          <w:rFonts w:ascii="Times New Roman" w:hAnsi="Times New Roman" w:cs="Times New Roman"/>
          <w:sz w:val="24"/>
          <w:szCs w:val="24"/>
          <w:lang w:val="ru-RU"/>
        </w:rPr>
        <w:t xml:space="preserve">– обучающийся показывает средний уровень </w:t>
      </w:r>
      <w:proofErr w:type="spellStart"/>
      <w:r w:rsidRPr="00B70823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B70823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т.е. умеет чётко и правильно оформлять мысли в письменной речи; демонстрирует своевременное и качественное выполнение заданий и оформления отчётных документов; умеет творчески применять результаты научных исследований при решении конкретных исследовательских задач;</w:t>
      </w:r>
    </w:p>
    <w:p w:rsidR="006B66F2" w:rsidRPr="00B70823" w:rsidRDefault="006B66F2" w:rsidP="006B66F2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0823">
        <w:rPr>
          <w:rFonts w:ascii="Times New Roman" w:hAnsi="Times New Roman" w:cs="Times New Roman"/>
          <w:sz w:val="24"/>
          <w:szCs w:val="24"/>
          <w:lang w:val="ru-RU"/>
        </w:rPr>
        <w:t>– на оценку «удовлетворительно»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(3 балла)</w:t>
      </w:r>
      <w:r w:rsidRPr="00B70823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показывает пороговый уровень </w:t>
      </w:r>
      <w:proofErr w:type="spellStart"/>
      <w:r w:rsidRPr="00B70823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B70823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т.е. демонстрирует систематичность работы в период практики, умение применять результаты научных исследований при решении конкретных исследовательских задач, определять цели и задачи собственного профессионального и личностного развития;</w:t>
      </w:r>
    </w:p>
    <w:p w:rsidR="006B66F2" w:rsidRPr="00B70823" w:rsidRDefault="006B66F2" w:rsidP="006B66F2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082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«неудовлетворительно»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(2 балла) </w:t>
      </w:r>
      <w:r w:rsidRPr="00B70823">
        <w:rPr>
          <w:rFonts w:ascii="Times New Roman" w:hAnsi="Times New Roman" w:cs="Times New Roman"/>
          <w:sz w:val="24"/>
          <w:szCs w:val="24"/>
          <w:lang w:val="ru-RU"/>
        </w:rPr>
        <w:t xml:space="preserve">– результат обучения </w:t>
      </w:r>
      <w:r>
        <w:rPr>
          <w:rFonts w:ascii="Times New Roman" w:hAnsi="Times New Roman" w:cs="Times New Roman"/>
          <w:sz w:val="24"/>
          <w:szCs w:val="24"/>
          <w:lang w:val="ru-RU"/>
        </w:rPr>
        <w:t>практически</w:t>
      </w:r>
      <w:r w:rsidRPr="00B70823">
        <w:rPr>
          <w:rFonts w:ascii="Times New Roman" w:hAnsi="Times New Roman" w:cs="Times New Roman"/>
          <w:sz w:val="24"/>
          <w:szCs w:val="24"/>
          <w:lang w:val="ru-RU"/>
        </w:rPr>
        <w:t xml:space="preserve"> достигнут, обучающийся </w:t>
      </w:r>
      <w:r>
        <w:rPr>
          <w:rFonts w:ascii="Times New Roman" w:hAnsi="Times New Roman" w:cs="Times New Roman"/>
          <w:sz w:val="24"/>
          <w:szCs w:val="24"/>
          <w:lang w:val="ru-RU"/>
        </w:rPr>
        <w:t>слабо показывает</w:t>
      </w:r>
      <w:r w:rsidRPr="00B70823">
        <w:rPr>
          <w:rFonts w:ascii="Times New Roman" w:hAnsi="Times New Roman" w:cs="Times New Roman"/>
          <w:sz w:val="24"/>
          <w:szCs w:val="24"/>
          <w:lang w:val="ru-RU"/>
        </w:rPr>
        <w:t xml:space="preserve">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B66F2" w:rsidRPr="00B70823" w:rsidRDefault="006B66F2" w:rsidP="006B66F2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на оценку </w:t>
      </w:r>
      <w:r w:rsidRPr="006D1743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r w:rsidRPr="00712123">
        <w:rPr>
          <w:rFonts w:ascii="Times New Roman" w:hAnsi="Times New Roman" w:cs="Times New Roman"/>
          <w:sz w:val="24"/>
          <w:szCs w:val="24"/>
          <w:lang w:val="ru-RU"/>
        </w:rPr>
        <w:t>неудовлетворительно</w:t>
      </w:r>
      <w:r w:rsidRPr="006D1743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 (1 балл) –</w:t>
      </w:r>
      <w:r w:rsidRPr="00712123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B70823">
        <w:rPr>
          <w:rFonts w:ascii="Times New Roman" w:hAnsi="Times New Roman" w:cs="Times New Roman"/>
          <w:sz w:val="24"/>
          <w:szCs w:val="24"/>
          <w:lang w:val="ru-RU"/>
        </w:rPr>
        <w:t>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B66F2" w:rsidRPr="006B66F2" w:rsidRDefault="006B66F2" w:rsidP="006B66F2">
      <w:pPr>
        <w:rPr>
          <w:lang w:val="ru-RU"/>
        </w:rPr>
      </w:pPr>
    </w:p>
    <w:p w:rsidR="007B62D5" w:rsidRPr="006B66F2" w:rsidRDefault="007B62D5">
      <w:pPr>
        <w:rPr>
          <w:lang w:val="ru-RU"/>
        </w:rPr>
      </w:pPr>
    </w:p>
    <w:sectPr w:rsidR="007B62D5" w:rsidRPr="006B66F2" w:rsidSect="007B62D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6B66F2"/>
    <w:rsid w:val="00750C5B"/>
    <w:rsid w:val="007B62D5"/>
    <w:rsid w:val="007F0856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2D5"/>
  </w:style>
  <w:style w:type="paragraph" w:styleId="1">
    <w:name w:val="heading 1"/>
    <w:basedOn w:val="a"/>
    <w:next w:val="a"/>
    <w:link w:val="10"/>
    <w:uiPriority w:val="99"/>
    <w:qFormat/>
    <w:rsid w:val="006B66F2"/>
    <w:pPr>
      <w:keepNext/>
      <w:keepLines/>
      <w:spacing w:before="240" w:after="60"/>
      <w:ind w:left="567"/>
      <w:outlineLvl w:val="0"/>
    </w:pPr>
    <w:rPr>
      <w:rFonts w:ascii="Times New Roman" w:eastAsia="Times New Roman" w:hAnsi="Times New Roman" w:cs="Times New Roman"/>
      <w:b/>
      <w:bCs/>
      <w:sz w:val="24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B66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6F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6B66F2"/>
    <w:rPr>
      <w:rFonts w:ascii="Times New Roman" w:eastAsia="Times New Roman" w:hAnsi="Times New Roman" w:cs="Times New Roman"/>
      <w:b/>
      <w:bCs/>
      <w:sz w:val="24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6B66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FontStyle16">
    <w:name w:val="Font Style16"/>
    <w:basedOn w:val="a0"/>
    <w:uiPriority w:val="99"/>
    <w:rsid w:val="006B66F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uiPriority w:val="99"/>
    <w:rsid w:val="006B66F2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a0"/>
    <w:uiPriority w:val="99"/>
    <w:rsid w:val="006B66F2"/>
    <w:rPr>
      <w:rFonts w:ascii="Georgia" w:hAnsi="Georgia" w:cs="Georgia"/>
      <w:sz w:val="12"/>
      <w:szCs w:val="12"/>
    </w:rPr>
  </w:style>
  <w:style w:type="paragraph" w:customStyle="1" w:styleId="ConsPlusNormal">
    <w:name w:val="ConsPlusNormal"/>
    <w:uiPriority w:val="99"/>
    <w:rsid w:val="006B66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5">
    <w:name w:val="Body Text"/>
    <w:basedOn w:val="a"/>
    <w:link w:val="a6"/>
    <w:uiPriority w:val="99"/>
    <w:semiHidden/>
    <w:unhideWhenUsed/>
    <w:rsid w:val="006B66F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6B66F2"/>
  </w:style>
  <w:style w:type="paragraph" w:styleId="a7">
    <w:name w:val="Body Text First Indent"/>
    <w:basedOn w:val="a5"/>
    <w:link w:val="a8"/>
    <w:uiPriority w:val="99"/>
    <w:unhideWhenUsed/>
    <w:rsid w:val="006B66F2"/>
    <w:pPr>
      <w:spacing w:after="200"/>
      <w:ind w:firstLine="360"/>
    </w:pPr>
  </w:style>
  <w:style w:type="character" w:customStyle="1" w:styleId="a8">
    <w:name w:val="Красная строка Знак"/>
    <w:basedOn w:val="a6"/>
    <w:link w:val="a7"/>
    <w:uiPriority w:val="99"/>
    <w:rsid w:val="006B66F2"/>
  </w:style>
  <w:style w:type="paragraph" w:styleId="a9">
    <w:name w:val="List Paragraph"/>
    <w:basedOn w:val="a"/>
    <w:uiPriority w:val="34"/>
    <w:qFormat/>
    <w:rsid w:val="006B66F2"/>
    <w:pPr>
      <w:ind w:left="720"/>
      <w:contextualSpacing/>
    </w:pPr>
  </w:style>
  <w:style w:type="paragraph" w:styleId="21">
    <w:name w:val="List 2"/>
    <w:basedOn w:val="a"/>
    <w:uiPriority w:val="99"/>
    <w:unhideWhenUsed/>
    <w:rsid w:val="006B66F2"/>
    <w:pPr>
      <w:ind w:left="566" w:hanging="283"/>
      <w:contextualSpacing/>
    </w:pPr>
  </w:style>
  <w:style w:type="character" w:styleId="aa">
    <w:name w:val="Hyperlink"/>
    <w:basedOn w:val="a0"/>
    <w:uiPriority w:val="99"/>
    <w:unhideWhenUsed/>
    <w:rsid w:val="006B66F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18624" TargetMode="External"/><Relationship Id="rId13" Type="http://schemas.openxmlformats.org/officeDocument/2006/relationships/hyperlink" Target="http://window.edu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e.lanbook.com/book/108082" TargetMode="External"/><Relationship Id="rId12" Type="http://schemas.openxmlformats.org/officeDocument/2006/relationships/hyperlink" Target="https://elibrary.ru/project_risc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dlib.eastview.com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znanium.com/catalog/product/1056236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urait.ru/bcode/439014" TargetMode="External"/><Relationship Id="rId14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4032</Words>
  <Characters>32262</Characters>
  <Application>Microsoft Office Word</Application>
  <DocSecurity>0</DocSecurity>
  <Lines>268</Lines>
  <Paragraphs>72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36222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2017-2018_а22_06_01_МТа-17-2_28_plx_Научно-исследовательская деятельность и подготовка НКР</dc:title>
  <dc:creator>FastReport.NET</dc:creator>
  <cp:lastModifiedBy>n.ilina</cp:lastModifiedBy>
  <cp:revision>3</cp:revision>
  <dcterms:created xsi:type="dcterms:W3CDTF">2020-10-20T11:39:00Z</dcterms:created>
  <dcterms:modified xsi:type="dcterms:W3CDTF">2020-10-20T11:54:00Z</dcterms:modified>
</cp:coreProperties>
</file>