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B7" w:rsidRDefault="00A74EB7">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0425" cy="9021673"/>
            <wp:effectExtent l="19050" t="0" r="3175" b="0"/>
            <wp:docPr id="7" name="Рисунок 7" descr="C:\Users\User\Documents\UDC Output Files\Г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UDC Output Files\ГИА.jpg"/>
                    <pic:cNvPicPr>
                      <a:picLocks noChangeAspect="1" noChangeArrowheads="1"/>
                    </pic:cNvPicPr>
                  </pic:nvPicPr>
                  <pic:blipFill>
                    <a:blip r:embed="rId7" cstate="email"/>
                    <a:srcRect/>
                    <a:stretch>
                      <a:fillRect/>
                    </a:stretch>
                  </pic:blipFill>
                  <pic:spPr bwMode="auto">
                    <a:xfrm>
                      <a:off x="0" y="0"/>
                      <a:ext cx="5940425" cy="9021673"/>
                    </a:xfrm>
                    <a:prstGeom prst="rect">
                      <a:avLst/>
                    </a:prstGeom>
                    <a:noFill/>
                    <a:ln w="9525">
                      <a:noFill/>
                      <a:miter lim="800000"/>
                      <a:headEnd/>
                      <a:tailEnd/>
                    </a:ln>
                  </pic:spPr>
                </pic:pic>
              </a:graphicData>
            </a:graphic>
          </wp:inline>
        </w:drawing>
      </w:r>
      <w:r>
        <w:rPr>
          <w:rFonts w:ascii="Times New Roman" w:hAnsi="Times New Roman" w:cs="Times New Roman"/>
          <w:sz w:val="24"/>
          <w:szCs w:val="24"/>
        </w:rPr>
        <w:br w:type="page"/>
      </w:r>
    </w:p>
    <w:p w:rsidR="00707E05" w:rsidRDefault="00A74EB7">
      <w:pP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5715000" cy="8513874"/>
            <wp:effectExtent l="19050" t="0" r="0" b="0"/>
            <wp:docPr id="8" name="Рисунок 8" descr="C:\Users\User\Documents\UDC Output Files\ГИА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UDC Output Files\ГИА 2 стр.jpg"/>
                    <pic:cNvPicPr>
                      <a:picLocks noChangeAspect="1" noChangeArrowheads="1"/>
                    </pic:cNvPicPr>
                  </pic:nvPicPr>
                  <pic:blipFill>
                    <a:blip r:embed="rId8" cstate="email"/>
                    <a:srcRect/>
                    <a:stretch>
                      <a:fillRect/>
                    </a:stretch>
                  </pic:blipFill>
                  <pic:spPr bwMode="auto">
                    <a:xfrm>
                      <a:off x="0" y="0"/>
                      <a:ext cx="5715000" cy="8513874"/>
                    </a:xfrm>
                    <a:prstGeom prst="rect">
                      <a:avLst/>
                    </a:prstGeom>
                    <a:noFill/>
                    <a:ln w="9525">
                      <a:noFill/>
                      <a:miter lim="800000"/>
                      <a:headEnd/>
                      <a:tailEnd/>
                    </a:ln>
                  </pic:spPr>
                </pic:pic>
              </a:graphicData>
            </a:graphic>
          </wp:inline>
        </w:drawing>
      </w:r>
      <w:r w:rsidR="00707E05">
        <w:rPr>
          <w:rFonts w:ascii="Times New Roman" w:hAnsi="Times New Roman" w:cs="Times New Roman"/>
          <w:sz w:val="28"/>
          <w:szCs w:val="28"/>
        </w:rPr>
        <w:br w:type="page"/>
      </w:r>
    </w:p>
    <w:p w:rsidR="008E1C22" w:rsidRPr="008E1C22" w:rsidRDefault="008E1C22" w:rsidP="008E1C22">
      <w:pPr>
        <w:pStyle w:val="1"/>
        <w:numPr>
          <w:ilvl w:val="0"/>
          <w:numId w:val="1"/>
        </w:numPr>
        <w:spacing w:before="0" w:after="0" w:line="240" w:lineRule="auto"/>
        <w:ind w:left="0" w:firstLine="567"/>
        <w:rPr>
          <w:szCs w:val="24"/>
        </w:rPr>
      </w:pPr>
      <w:r w:rsidRPr="008E1C22">
        <w:rPr>
          <w:szCs w:val="24"/>
        </w:rPr>
        <w:lastRenderedPageBreak/>
        <w:t>Общие положения</w:t>
      </w:r>
    </w:p>
    <w:p w:rsidR="008E1C22" w:rsidRPr="008E1C22" w:rsidRDefault="008E1C22" w:rsidP="008E1C22">
      <w:pPr>
        <w:tabs>
          <w:tab w:val="left" w:pos="567"/>
        </w:tabs>
        <w:spacing w:after="0" w:line="240" w:lineRule="auto"/>
        <w:ind w:firstLine="567"/>
        <w:jc w:val="both"/>
        <w:rPr>
          <w:rFonts w:ascii="Times New Roman" w:hAnsi="Times New Roman" w:cs="Times New Roman"/>
          <w:sz w:val="24"/>
          <w:szCs w:val="24"/>
        </w:rPr>
      </w:pPr>
      <w:r w:rsidRPr="008E1C22">
        <w:rPr>
          <w:rFonts w:ascii="Times New Roman" w:hAnsi="Times New Roman" w:cs="Times New Roman"/>
          <w:sz w:val="24"/>
          <w:szCs w:val="24"/>
        </w:rPr>
        <w:t>Целью государственной 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8E1C22" w:rsidRPr="008E1C22" w:rsidRDefault="008E1C22" w:rsidP="008E1C22">
      <w:pPr>
        <w:spacing w:after="0" w:line="240" w:lineRule="auto"/>
        <w:ind w:firstLine="567"/>
        <w:jc w:val="both"/>
        <w:rPr>
          <w:rFonts w:ascii="Times New Roman" w:hAnsi="Times New Roman" w:cs="Times New Roman"/>
          <w:sz w:val="24"/>
          <w:szCs w:val="24"/>
        </w:rPr>
      </w:pPr>
      <w:r w:rsidRPr="008E1C22">
        <w:rPr>
          <w:rFonts w:ascii="Times New Roman" w:hAnsi="Times New Roman" w:cs="Times New Roman"/>
          <w:sz w:val="24"/>
          <w:szCs w:val="24"/>
        </w:rPr>
        <w:t>В соответствии с требованиями ФГОС ВО итоговые аттестационные испытания по направлению подготовки 22.06.01 Технологии материалов</w:t>
      </w:r>
      <w:r w:rsidRPr="008E1C22">
        <w:rPr>
          <w:rFonts w:ascii="Times New Roman" w:hAnsi="Times New Roman" w:cs="Times New Roman"/>
          <w:i/>
          <w:sz w:val="24"/>
          <w:szCs w:val="24"/>
        </w:rPr>
        <w:t xml:space="preserve"> </w:t>
      </w:r>
      <w:r w:rsidRPr="008E1C22">
        <w:rPr>
          <w:rFonts w:ascii="Times New Roman" w:hAnsi="Times New Roman" w:cs="Times New Roman"/>
          <w:sz w:val="24"/>
          <w:szCs w:val="24"/>
        </w:rPr>
        <w:t>включают:</w:t>
      </w:r>
    </w:p>
    <w:p w:rsidR="008E1C22" w:rsidRPr="008E1C22" w:rsidRDefault="008E1C22" w:rsidP="008E1C22">
      <w:pPr>
        <w:pStyle w:val="a3"/>
        <w:spacing w:line="240" w:lineRule="auto"/>
        <w:ind w:left="0"/>
        <w:contextualSpacing w:val="0"/>
      </w:pPr>
      <w:r w:rsidRPr="008E1C22">
        <w:t>– государственный экзамен;</w:t>
      </w:r>
    </w:p>
    <w:p w:rsidR="008E1C22" w:rsidRPr="003C485C" w:rsidRDefault="008E1C22" w:rsidP="00B51393">
      <w:pPr>
        <w:pStyle w:val="a3"/>
        <w:spacing w:line="240" w:lineRule="auto"/>
        <w:ind w:left="0"/>
        <w:contextualSpacing w:val="0"/>
      </w:pPr>
      <w:r w:rsidRPr="008E1C22">
        <w:rPr>
          <w:i/>
        </w:rPr>
        <w:t>–</w:t>
      </w:r>
      <w:r>
        <w:rPr>
          <w:i/>
        </w:rPr>
        <w:t xml:space="preserve"> </w:t>
      </w:r>
      <w:r w:rsidRPr="008E1C22">
        <w:t>научный доклад об основных результатах подготовленной научно-</w:t>
      </w:r>
      <w:r w:rsidRPr="003C485C">
        <w:t>квалификационной работы (диссертации).</w:t>
      </w:r>
    </w:p>
    <w:p w:rsidR="008E1C22" w:rsidRPr="008E1C22" w:rsidRDefault="008E1C22" w:rsidP="003C485C">
      <w:pPr>
        <w:spacing w:after="0" w:line="240" w:lineRule="auto"/>
        <w:ind w:firstLine="709"/>
        <w:jc w:val="both"/>
        <w:rPr>
          <w:rFonts w:ascii="Times New Roman" w:hAnsi="Times New Roman" w:cs="Times New Roman"/>
          <w:sz w:val="24"/>
          <w:szCs w:val="24"/>
        </w:rPr>
      </w:pPr>
      <w:r w:rsidRPr="008E1C22">
        <w:rPr>
          <w:rFonts w:ascii="Times New Roman" w:hAnsi="Times New Roman" w:cs="Times New Roman"/>
          <w:sz w:val="24"/>
          <w:szCs w:val="24"/>
        </w:rPr>
        <w:t>Аспирант по направлению подготовки 22.06.01 Технологии материалов</w:t>
      </w:r>
      <w:r w:rsidRPr="008E1C22">
        <w:rPr>
          <w:rFonts w:ascii="Times New Roman" w:hAnsi="Times New Roman" w:cs="Times New Roman"/>
          <w:i/>
          <w:sz w:val="24"/>
          <w:szCs w:val="24"/>
        </w:rPr>
        <w:t xml:space="preserve"> </w:t>
      </w:r>
      <w:r w:rsidRPr="008E1C22">
        <w:rPr>
          <w:rFonts w:ascii="Times New Roman" w:hAnsi="Times New Roman" w:cs="Times New Roman"/>
          <w:sz w:val="24"/>
          <w:szCs w:val="24"/>
        </w:rPr>
        <w:t xml:space="preserve">должен быть подготовлен к решению профессиональных задач в соответствии с направленностью образовательной программы </w:t>
      </w:r>
      <w:r>
        <w:rPr>
          <w:rFonts w:ascii="Times New Roman" w:hAnsi="Times New Roman" w:cs="Times New Roman"/>
          <w:sz w:val="24"/>
          <w:szCs w:val="24"/>
        </w:rPr>
        <w:t>Металловедение и термическая обработка металлов и сплавов</w:t>
      </w:r>
      <w:r w:rsidRPr="008E1C22">
        <w:rPr>
          <w:rFonts w:ascii="Times New Roman" w:hAnsi="Times New Roman" w:cs="Times New Roman"/>
          <w:i/>
          <w:sz w:val="24"/>
          <w:szCs w:val="24"/>
        </w:rPr>
        <w:t xml:space="preserve"> </w:t>
      </w:r>
      <w:r w:rsidRPr="008E1C22">
        <w:rPr>
          <w:rFonts w:ascii="Times New Roman" w:hAnsi="Times New Roman" w:cs="Times New Roman"/>
          <w:sz w:val="24"/>
          <w:szCs w:val="24"/>
        </w:rPr>
        <w:t>и видам профессиональной деятельности:</w:t>
      </w:r>
    </w:p>
    <w:p w:rsidR="008E1C22" w:rsidRPr="008E1C22" w:rsidRDefault="008E1C22" w:rsidP="003C485C">
      <w:pPr>
        <w:pStyle w:val="ConsPlusNormal"/>
        <w:ind w:firstLine="709"/>
        <w:jc w:val="both"/>
        <w:rPr>
          <w:rFonts w:ascii="Times New Roman" w:hAnsi="Times New Roman" w:cs="Times New Roman"/>
          <w:sz w:val="24"/>
          <w:szCs w:val="24"/>
        </w:rPr>
      </w:pPr>
      <w:r w:rsidRPr="008E1C22">
        <w:rPr>
          <w:rFonts w:ascii="Times New Roman" w:hAnsi="Times New Roman" w:cs="Times New Roman"/>
          <w:sz w:val="24"/>
          <w:szCs w:val="24"/>
        </w:rPr>
        <w:t>- научно-исследовательская деятельность в области технологии материалов;</w:t>
      </w:r>
    </w:p>
    <w:p w:rsid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 преподавательская деятельность по образовательным программам высшего образования.</w:t>
      </w:r>
    </w:p>
    <w:p w:rsidR="00711F00" w:rsidRPr="00AB2C8E" w:rsidRDefault="00711F00" w:rsidP="00320A25">
      <w:pPr>
        <w:spacing w:after="0" w:line="240" w:lineRule="auto"/>
        <w:jc w:val="both"/>
        <w:rPr>
          <w:rFonts w:ascii="Times New Roman" w:hAnsi="Times New Roman" w:cs="Times New Roman"/>
          <w:sz w:val="24"/>
          <w:szCs w:val="24"/>
        </w:rPr>
      </w:pPr>
      <w:r w:rsidRPr="00AB2C8E">
        <w:rPr>
          <w:rFonts w:ascii="Times New Roman" w:hAnsi="Times New Roman" w:cs="Times New Roman"/>
          <w:sz w:val="24"/>
          <w:szCs w:val="24"/>
        </w:rPr>
        <w:t>В соответствии с преподавательской деятельностью выпускник на государственном экзамене должен показать соответствующий уровень обладания следующими универсальными, общепрофессиональными и профессиональными компетенциями:</w:t>
      </w:r>
    </w:p>
    <w:p w:rsidR="00711F00" w:rsidRPr="008E1C22" w:rsidRDefault="00711F00" w:rsidP="00711F00">
      <w:pPr>
        <w:tabs>
          <w:tab w:val="left" w:pos="567"/>
        </w:tabs>
        <w:spacing w:after="0" w:line="240" w:lineRule="auto"/>
        <w:ind w:firstLine="567"/>
        <w:jc w:val="both"/>
        <w:rPr>
          <w:rFonts w:ascii="Times New Roman" w:hAnsi="Times New Roman" w:cs="Times New Roman"/>
          <w:sz w:val="24"/>
          <w:szCs w:val="24"/>
        </w:rPr>
      </w:pPr>
      <w:r w:rsidRPr="008E1C22">
        <w:rPr>
          <w:rFonts w:ascii="Times New Roman" w:hAnsi="Times New Roman" w:cs="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711F00" w:rsidRPr="008E1C22" w:rsidRDefault="00711F00" w:rsidP="00711F00">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11F00" w:rsidRDefault="00711F00" w:rsidP="00711F00">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711F00" w:rsidRPr="008E1C22" w:rsidRDefault="00711F00" w:rsidP="00711F00">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УК-5 способность следовать этическим нормам в профессиональной деятельности;</w:t>
      </w:r>
    </w:p>
    <w:p w:rsidR="00711F00" w:rsidRDefault="00711F00" w:rsidP="00711F00">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УК-6 способность планировать и решать задачи собственного профессиональн</w:t>
      </w:r>
      <w:r>
        <w:rPr>
          <w:rFonts w:ascii="Times New Roman" w:hAnsi="Times New Roman" w:cs="Times New Roman"/>
          <w:sz w:val="24"/>
          <w:szCs w:val="24"/>
        </w:rPr>
        <w:t>о</w:t>
      </w:r>
      <w:r w:rsidRPr="008E1C22">
        <w:rPr>
          <w:rFonts w:ascii="Times New Roman" w:hAnsi="Times New Roman" w:cs="Times New Roman"/>
          <w:sz w:val="24"/>
          <w:szCs w:val="24"/>
        </w:rPr>
        <w:t>го и личностного развития;</w:t>
      </w:r>
    </w:p>
    <w:p w:rsidR="00AB2C8E" w:rsidRDefault="00AB2C8E" w:rsidP="00AB2C8E">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ОПК-6</w:t>
      </w:r>
      <w:r>
        <w:rPr>
          <w:rFonts w:ascii="Times New Roman" w:hAnsi="Times New Roman" w:cs="Times New Roman"/>
          <w:sz w:val="24"/>
          <w:szCs w:val="24"/>
        </w:rPr>
        <w:t xml:space="preserve"> </w:t>
      </w:r>
      <w:r w:rsidRPr="00B93FF3">
        <w:rPr>
          <w:rFonts w:ascii="Times New Roman" w:hAnsi="Times New Roman" w:cs="Times New Roman"/>
          <w:sz w:val="24"/>
          <w:szCs w:val="24"/>
        </w:rPr>
        <w:t>научно-исследовательская деятельность: способность и готовность выполнять расчетно-теоретические и экспериментальные исследования в качестве ведущего исполнителя с применением компьютерных технологий</w:t>
      </w:r>
      <w:r>
        <w:rPr>
          <w:rFonts w:ascii="Times New Roman" w:hAnsi="Times New Roman" w:cs="Times New Roman"/>
          <w:sz w:val="24"/>
          <w:szCs w:val="24"/>
        </w:rPr>
        <w:t>;</w:t>
      </w:r>
    </w:p>
    <w:p w:rsidR="00AB2C8E" w:rsidRDefault="00AB2C8E" w:rsidP="00AB2C8E">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 xml:space="preserve">ОПК-9 </w:t>
      </w:r>
      <w:r w:rsidRPr="00B93FF3">
        <w:rPr>
          <w:rFonts w:ascii="Times New Roman" w:hAnsi="Times New Roman" w:cs="Times New Roman"/>
          <w:sz w:val="24"/>
          <w:szCs w:val="24"/>
        </w:rPr>
        <w:t>способность и готовностью разрабатывать технические задания и программы проведения расчетно-теоретических и экспериментальных работ</w:t>
      </w:r>
      <w:r>
        <w:rPr>
          <w:rFonts w:ascii="Times New Roman" w:hAnsi="Times New Roman" w:cs="Times New Roman"/>
          <w:sz w:val="24"/>
          <w:szCs w:val="24"/>
        </w:rPr>
        <w:t>;</w:t>
      </w:r>
    </w:p>
    <w:p w:rsidR="00AB2C8E" w:rsidRDefault="00AB2C8E" w:rsidP="00AB2C8E">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ОПК-17 способность и готовностью руководить работой коллектива исполнителей, участвовать в планировании научных исследований;</w:t>
      </w:r>
    </w:p>
    <w:p w:rsidR="00711F00" w:rsidRDefault="00AB2C8E"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ОПК-19</w:t>
      </w:r>
      <w:r w:rsidRPr="00AB2C8E">
        <w:rPr>
          <w:rFonts w:ascii="Times New Roman" w:hAnsi="Times New Roman" w:cs="Times New Roman"/>
          <w:sz w:val="24"/>
          <w:szCs w:val="24"/>
        </w:rPr>
        <w:t xml:space="preserve"> готовность к преподавательской деятельности по основным образовательным программам высшего образования</w:t>
      </w:r>
      <w:r>
        <w:rPr>
          <w:rFonts w:ascii="Times New Roman" w:hAnsi="Times New Roman" w:cs="Times New Roman"/>
          <w:sz w:val="24"/>
          <w:szCs w:val="24"/>
        </w:rPr>
        <w:t>.</w:t>
      </w:r>
    </w:p>
    <w:p w:rsidR="00711F00" w:rsidRPr="008E1C22" w:rsidRDefault="00711F00" w:rsidP="008E1C22">
      <w:pPr>
        <w:pStyle w:val="ConsPlusNormal"/>
        <w:ind w:firstLine="567"/>
        <w:jc w:val="both"/>
        <w:rPr>
          <w:rFonts w:ascii="Times New Roman" w:hAnsi="Times New Roman" w:cs="Times New Roman"/>
          <w:sz w:val="24"/>
          <w:szCs w:val="24"/>
        </w:rPr>
      </w:pPr>
    </w:p>
    <w:p w:rsidR="00AB2C8E" w:rsidRPr="00AB2C8E" w:rsidRDefault="00AB2C8E" w:rsidP="00AB2C8E">
      <w:pPr>
        <w:pStyle w:val="ConsPlusNormal"/>
        <w:ind w:firstLine="567"/>
        <w:jc w:val="both"/>
        <w:rPr>
          <w:rFonts w:ascii="Times New Roman" w:hAnsi="Times New Roman" w:cs="Times New Roman"/>
          <w:sz w:val="24"/>
          <w:szCs w:val="24"/>
        </w:rPr>
      </w:pPr>
      <w:r w:rsidRPr="00AB2C8E">
        <w:rPr>
          <w:rFonts w:ascii="Times New Roman" w:hAnsi="Times New Roman" w:cs="Times New Roman"/>
          <w:sz w:val="24"/>
          <w:szCs w:val="24"/>
        </w:rPr>
        <w:t>В соответствии с научно-исследовательской деятельностью выпускник на защите выпускной 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8E1C22" w:rsidRPr="00585BC6" w:rsidRDefault="008E1C22" w:rsidP="00AB2C8E">
      <w:pPr>
        <w:pStyle w:val="ConsPlusNormal"/>
        <w:ind w:firstLine="567"/>
        <w:jc w:val="both"/>
        <w:rPr>
          <w:rFonts w:ascii="Times New Roman" w:hAnsi="Times New Roman" w:cs="Times New Roman"/>
          <w:color w:val="000000" w:themeColor="text1"/>
          <w:sz w:val="24"/>
          <w:szCs w:val="24"/>
        </w:rPr>
      </w:pPr>
      <w:r w:rsidRPr="00585BC6">
        <w:rPr>
          <w:rFonts w:ascii="Times New Roman" w:hAnsi="Times New Roman" w:cs="Times New Roman"/>
          <w:color w:val="000000" w:themeColor="text1"/>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8E1C22" w:rsidRPr="00585BC6" w:rsidRDefault="008E1C22" w:rsidP="008E1C22">
      <w:pPr>
        <w:pStyle w:val="ConsPlusNormal"/>
        <w:ind w:firstLine="567"/>
        <w:jc w:val="both"/>
        <w:rPr>
          <w:rFonts w:ascii="Times New Roman" w:hAnsi="Times New Roman" w:cs="Times New Roman"/>
          <w:color w:val="000000" w:themeColor="text1"/>
          <w:sz w:val="24"/>
          <w:szCs w:val="24"/>
        </w:rPr>
      </w:pPr>
      <w:r w:rsidRPr="00585BC6">
        <w:rPr>
          <w:rFonts w:ascii="Times New Roman" w:hAnsi="Times New Roman" w:cs="Times New Roman"/>
          <w:color w:val="000000" w:themeColor="text1"/>
          <w:sz w:val="24"/>
          <w:szCs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8E1C22" w:rsidRPr="00585BC6" w:rsidRDefault="008E1C22" w:rsidP="008E1C22">
      <w:pPr>
        <w:pStyle w:val="ConsPlusNormal"/>
        <w:ind w:firstLine="567"/>
        <w:jc w:val="both"/>
        <w:rPr>
          <w:rFonts w:ascii="Times New Roman" w:hAnsi="Times New Roman" w:cs="Times New Roman"/>
          <w:color w:val="000000" w:themeColor="text1"/>
          <w:sz w:val="24"/>
          <w:szCs w:val="24"/>
        </w:rPr>
      </w:pPr>
      <w:r w:rsidRPr="00585BC6">
        <w:rPr>
          <w:rFonts w:ascii="Times New Roman" w:hAnsi="Times New Roman" w:cs="Times New Roman"/>
          <w:color w:val="000000" w:themeColor="text1"/>
          <w:sz w:val="24"/>
          <w:szCs w:val="24"/>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p w:rsidR="002D483D" w:rsidRPr="008E1C22" w:rsidRDefault="002D483D"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УК-</w:t>
      </w:r>
      <w:r w:rsidRPr="002D483D">
        <w:rPr>
          <w:rFonts w:ascii="Times New Roman" w:hAnsi="Times New Roman" w:cs="Times New Roman"/>
          <w:sz w:val="24"/>
          <w:szCs w:val="24"/>
        </w:rPr>
        <w:t>4 готовность использовать современные методы и технологии научной коммуникации на государственном и иностранном языках</w:t>
      </w:r>
      <w:r>
        <w:rPr>
          <w:rFonts w:ascii="Times New Roman" w:hAnsi="Times New Roman" w:cs="Times New Roman"/>
          <w:sz w:val="24"/>
          <w:szCs w:val="24"/>
        </w:rPr>
        <w:t>;</w:t>
      </w:r>
    </w:p>
    <w:p w:rsidR="008E1C22" w:rsidRP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УК-5 способность следовать этическим нормам в профессиональной деятельности;</w:t>
      </w:r>
    </w:p>
    <w:p w:rsid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УК-6 способность планировать и решать задачи собственного профессиональн</w:t>
      </w:r>
      <w:r w:rsidR="00E60D69">
        <w:rPr>
          <w:rFonts w:ascii="Times New Roman" w:hAnsi="Times New Roman" w:cs="Times New Roman"/>
          <w:sz w:val="24"/>
          <w:szCs w:val="24"/>
        </w:rPr>
        <w:t>о</w:t>
      </w:r>
      <w:r w:rsidRPr="008E1C22">
        <w:rPr>
          <w:rFonts w:ascii="Times New Roman" w:hAnsi="Times New Roman" w:cs="Times New Roman"/>
          <w:sz w:val="24"/>
          <w:szCs w:val="24"/>
        </w:rPr>
        <w:t>го и личностного развития;</w:t>
      </w:r>
    </w:p>
    <w:p w:rsidR="002D483D" w:rsidRDefault="002D483D"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 </w:t>
      </w:r>
      <w:r w:rsidRPr="00B93FF3">
        <w:rPr>
          <w:rFonts w:ascii="Times New Roman" w:hAnsi="Times New Roman" w:cs="Times New Roman"/>
          <w:sz w:val="24"/>
          <w:szCs w:val="24"/>
        </w:rPr>
        <w:t>проектно-конструкторская деятельность: 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 экономики и экологии</w:t>
      </w:r>
      <w:r>
        <w:rPr>
          <w:rFonts w:ascii="Times New Roman" w:hAnsi="Times New Roman" w:cs="Times New Roman"/>
          <w:sz w:val="24"/>
          <w:szCs w:val="24"/>
        </w:rPr>
        <w:t>;</w:t>
      </w:r>
    </w:p>
    <w:p w:rsidR="002D483D" w:rsidRDefault="002D483D"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ОПК-2 </w:t>
      </w:r>
      <w:r w:rsidRPr="003C3A7C">
        <w:rPr>
          <w:rFonts w:ascii="Times New Roman" w:hAnsi="Times New Roman" w:cs="Times New Roman"/>
          <w:sz w:val="24"/>
          <w:szCs w:val="24"/>
        </w:rPr>
        <w:t>способность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качества выпускаемой продукции</w:t>
      </w:r>
      <w:r>
        <w:rPr>
          <w:rFonts w:ascii="Times New Roman" w:hAnsi="Times New Roman" w:cs="Times New Roman"/>
          <w:sz w:val="24"/>
          <w:szCs w:val="24"/>
        </w:rPr>
        <w:t>;</w:t>
      </w:r>
    </w:p>
    <w:p w:rsidR="002D483D" w:rsidRDefault="002D483D"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ОПК-3 </w:t>
      </w:r>
      <w:r w:rsidRPr="003C3A7C">
        <w:rPr>
          <w:rFonts w:ascii="Times New Roman" w:hAnsi="Times New Roman" w:cs="Times New Roman"/>
          <w:sz w:val="24"/>
          <w:szCs w:val="24"/>
        </w:rPr>
        <w:t>способность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стоимости и повышению качества</w:t>
      </w:r>
      <w:r>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ОПК-4 </w:t>
      </w:r>
      <w:r w:rsidRPr="003C3A7C">
        <w:rPr>
          <w:rFonts w:ascii="Times New Roman" w:hAnsi="Times New Roman" w:cs="Times New Roman"/>
          <w:sz w:val="24"/>
          <w:szCs w:val="24"/>
        </w:rPr>
        <w:t>способность и готовностью выполнять нормативные требования, обеспечивающие безопасность производственной и эксплуатационной деятельности</w:t>
      </w:r>
      <w:r>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ОПК-5 </w:t>
      </w:r>
      <w:r w:rsidRPr="00060E4D">
        <w:rPr>
          <w:rFonts w:ascii="Times New Roman" w:hAnsi="Times New Roman" w:cs="Times New Roman"/>
          <w:sz w:val="24"/>
          <w:szCs w:val="24"/>
        </w:rPr>
        <w:t>способность и готовность использовать на практике интегрированные знания естественно</w:t>
      </w:r>
      <w:r w:rsidR="00E60D69">
        <w:rPr>
          <w:rFonts w:ascii="Times New Roman" w:hAnsi="Times New Roman" w:cs="Times New Roman"/>
          <w:sz w:val="24"/>
          <w:szCs w:val="24"/>
        </w:rPr>
        <w:t>-</w:t>
      </w:r>
      <w:r w:rsidRPr="00060E4D">
        <w:rPr>
          <w:rFonts w:ascii="Times New Roman" w:hAnsi="Times New Roman" w:cs="Times New Roman"/>
          <w:sz w:val="24"/>
          <w:szCs w:val="24"/>
        </w:rPr>
        <w:t>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высокоэффективные технологии</w:t>
      </w:r>
      <w:r>
        <w:rPr>
          <w:rFonts w:ascii="Times New Roman" w:hAnsi="Times New Roman" w:cs="Times New Roman"/>
          <w:sz w:val="24"/>
          <w:szCs w:val="24"/>
        </w:rPr>
        <w:t xml:space="preserve">;   </w:t>
      </w:r>
    </w:p>
    <w:p w:rsid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 xml:space="preserve">ОПК-6 </w:t>
      </w:r>
      <w:r w:rsidR="00346B54" w:rsidRPr="00B93FF3">
        <w:rPr>
          <w:rFonts w:ascii="Times New Roman" w:hAnsi="Times New Roman" w:cs="Times New Roman"/>
          <w:sz w:val="24"/>
          <w:szCs w:val="24"/>
        </w:rPr>
        <w:t>научно-исследовательская деятельность: способность и готовность выполнять расчетно-теоретические и экспериментальные исследования в качестве ведущего исполнителя с применением компьютерных технологий</w:t>
      </w:r>
      <w:r w:rsidR="00346B54">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ОПК-7 </w:t>
      </w:r>
      <w:r w:rsidRPr="00B93FF3">
        <w:rPr>
          <w:rFonts w:ascii="Times New Roman" w:hAnsi="Times New Roman" w:cs="Times New Roman"/>
          <w:sz w:val="24"/>
          <w:szCs w:val="24"/>
        </w:rPr>
        <w:t>способность и готовность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глобальных компьютерных сетей</w:t>
      </w:r>
      <w:r>
        <w:rPr>
          <w:rFonts w:ascii="Times New Roman" w:hAnsi="Times New Roman" w:cs="Times New Roman"/>
          <w:sz w:val="24"/>
          <w:szCs w:val="24"/>
        </w:rPr>
        <w:t>;</w:t>
      </w:r>
    </w:p>
    <w:p w:rsidR="00346B54" w:rsidRPr="008E1C22"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ОПК-8 </w:t>
      </w:r>
      <w:r w:rsidRPr="00B93FF3">
        <w:rPr>
          <w:rFonts w:ascii="Times New Roman" w:hAnsi="Times New Roman" w:cs="Times New Roman"/>
          <w:sz w:val="24"/>
          <w:szCs w:val="24"/>
        </w:rPr>
        <w:t>способность и готовность обрабатывать результаты научно-исследовательской работы, оформлять научно-технические отчеты, готовить к публикации научные статьи и доклады</w:t>
      </w:r>
      <w:r>
        <w:rPr>
          <w:rFonts w:ascii="Times New Roman" w:hAnsi="Times New Roman" w:cs="Times New Roman"/>
          <w:sz w:val="24"/>
          <w:szCs w:val="24"/>
        </w:rPr>
        <w:t>;</w:t>
      </w:r>
    </w:p>
    <w:p w:rsid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 xml:space="preserve">ОПК-9 </w:t>
      </w:r>
      <w:r w:rsidR="00346B54" w:rsidRPr="00B93FF3">
        <w:rPr>
          <w:rFonts w:ascii="Times New Roman" w:hAnsi="Times New Roman" w:cs="Times New Roman"/>
          <w:sz w:val="24"/>
          <w:szCs w:val="24"/>
        </w:rPr>
        <w:t>способность и готовность разрабатывать технические задания и программы проведения расчетно-теоретических и экспериментальных работ</w:t>
      </w:r>
      <w:r w:rsidR="00346B54">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ОПК-10 </w:t>
      </w:r>
      <w:r w:rsidRPr="00B93FF3">
        <w:rPr>
          <w:rFonts w:ascii="Times New Roman" w:hAnsi="Times New Roman" w:cs="Times New Roman"/>
          <w:sz w:val="24"/>
          <w:szCs w:val="24"/>
        </w:rPr>
        <w:t>способность выбирать приборы, датчики и оборудование для проведения экспериментов и регистрации их результатов</w:t>
      </w:r>
      <w:r>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ОПК-11 </w:t>
      </w:r>
      <w:r w:rsidRPr="00B93FF3">
        <w:rPr>
          <w:rFonts w:ascii="Times New Roman" w:hAnsi="Times New Roman" w:cs="Times New Roman"/>
          <w:sz w:val="24"/>
          <w:szCs w:val="24"/>
        </w:rPr>
        <w:t xml:space="preserve">производственно-технологическая: </w:t>
      </w:r>
      <w:r>
        <w:rPr>
          <w:rFonts w:ascii="Times New Roman" w:hAnsi="Times New Roman" w:cs="Times New Roman"/>
          <w:sz w:val="24"/>
          <w:szCs w:val="24"/>
        </w:rPr>
        <w:t>с</w:t>
      </w:r>
      <w:r w:rsidRPr="00B93FF3">
        <w:rPr>
          <w:rFonts w:ascii="Times New Roman" w:hAnsi="Times New Roman" w:cs="Times New Roman"/>
          <w:sz w:val="24"/>
          <w:szCs w:val="24"/>
        </w:rPr>
        <w:t>пособность и готовность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материалов</w:t>
      </w:r>
      <w:r>
        <w:rPr>
          <w:rFonts w:ascii="Times New Roman" w:hAnsi="Times New Roman" w:cs="Times New Roman"/>
          <w:sz w:val="24"/>
          <w:szCs w:val="24"/>
        </w:rPr>
        <w:t>;</w:t>
      </w:r>
    </w:p>
    <w:p w:rsidR="00346B54" w:rsidRDefault="00346B54"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ОПК-12   </w:t>
      </w:r>
      <w:r w:rsidR="000B619F" w:rsidRPr="00B93FF3">
        <w:rPr>
          <w:rFonts w:ascii="Times New Roman" w:hAnsi="Times New Roman" w:cs="Times New Roman"/>
          <w:sz w:val="24"/>
          <w:szCs w:val="24"/>
        </w:rPr>
        <w:t>способность и готовность участвовать в проведении технологических экспериментов, осуществлять технологический контроль при производстве материалов и изделий</w:t>
      </w:r>
      <w:r w:rsidR="000B619F">
        <w:rPr>
          <w:rFonts w:ascii="Times New Roman" w:hAnsi="Times New Roman" w:cs="Times New Roman"/>
          <w:sz w:val="24"/>
          <w:szCs w:val="24"/>
        </w:rPr>
        <w:t>;</w:t>
      </w:r>
    </w:p>
    <w:p w:rsidR="00346B54" w:rsidRDefault="000B619F"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ОПК-13 </w:t>
      </w:r>
      <w:r w:rsidRPr="00060E4D">
        <w:rPr>
          <w:rFonts w:ascii="Times New Roman" w:hAnsi="Times New Roman" w:cs="Times New Roman"/>
          <w:sz w:val="24"/>
          <w:szCs w:val="24"/>
        </w:rPr>
        <w:t>способность и готовность участвовать в сертификации материалов, полуфабрикатов, изделий и технологических процессов их изготовления</w:t>
      </w:r>
      <w:r>
        <w:rPr>
          <w:rFonts w:ascii="Times New Roman" w:hAnsi="Times New Roman" w:cs="Times New Roman"/>
          <w:sz w:val="24"/>
          <w:szCs w:val="24"/>
        </w:rPr>
        <w:t>;</w:t>
      </w:r>
    </w:p>
    <w:p w:rsidR="000B619F" w:rsidRDefault="000B619F"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ОПК-14 </w:t>
      </w:r>
      <w:r w:rsidRPr="00060E4D">
        <w:rPr>
          <w:rFonts w:ascii="Times New Roman" w:hAnsi="Times New Roman" w:cs="Times New Roman"/>
          <w:sz w:val="24"/>
          <w:szCs w:val="24"/>
        </w:rPr>
        <w:t>способность и готовность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материалов и технологий</w:t>
      </w:r>
      <w:r>
        <w:rPr>
          <w:rFonts w:ascii="Times New Roman" w:hAnsi="Times New Roman" w:cs="Times New Roman"/>
          <w:sz w:val="24"/>
          <w:szCs w:val="24"/>
        </w:rPr>
        <w:t>;</w:t>
      </w:r>
    </w:p>
    <w:p w:rsidR="000B619F" w:rsidRDefault="000B619F"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ОПК-15 </w:t>
      </w:r>
      <w:r w:rsidRPr="00B93FF3">
        <w:rPr>
          <w:rFonts w:ascii="Times New Roman" w:hAnsi="Times New Roman" w:cs="Times New Roman"/>
          <w:sz w:val="24"/>
          <w:szCs w:val="24"/>
        </w:rPr>
        <w:t>организационно-управленческая:</w:t>
      </w:r>
      <w:r>
        <w:rPr>
          <w:rFonts w:ascii="Times New Roman" w:hAnsi="Times New Roman" w:cs="Times New Roman"/>
          <w:sz w:val="24"/>
          <w:szCs w:val="24"/>
        </w:rPr>
        <w:t xml:space="preserve"> </w:t>
      </w:r>
      <w:r w:rsidRPr="00B93FF3">
        <w:rPr>
          <w:rFonts w:ascii="Times New Roman" w:hAnsi="Times New Roman" w:cs="Times New Roman"/>
          <w:sz w:val="24"/>
          <w:szCs w:val="24"/>
        </w:rPr>
        <w:t>способность и готовность разрабатывать мероприятия по реализации разработанных проектов и программ</w:t>
      </w:r>
      <w:r>
        <w:rPr>
          <w:rFonts w:ascii="Times New Roman" w:hAnsi="Times New Roman" w:cs="Times New Roman"/>
          <w:sz w:val="24"/>
          <w:szCs w:val="24"/>
        </w:rPr>
        <w:t>;</w:t>
      </w:r>
    </w:p>
    <w:p w:rsidR="000B619F" w:rsidRDefault="000B619F"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ОПК-16 </w:t>
      </w:r>
      <w:r w:rsidRPr="00F72DAF">
        <w:rPr>
          <w:rFonts w:ascii="Times New Roman" w:hAnsi="Times New Roman" w:cs="Times New Roman"/>
          <w:sz w:val="24"/>
          <w:szCs w:val="24"/>
        </w:rPr>
        <w:t>способность и готовность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r>
        <w:rPr>
          <w:rFonts w:ascii="Times New Roman" w:hAnsi="Times New Roman" w:cs="Times New Roman"/>
          <w:sz w:val="24"/>
          <w:szCs w:val="24"/>
        </w:rPr>
        <w:t>;</w:t>
      </w:r>
    </w:p>
    <w:p w:rsidR="008E1C22" w:rsidRPr="00585BC6" w:rsidRDefault="008E1C22" w:rsidP="008E1C22">
      <w:pPr>
        <w:pStyle w:val="ConsPlusNormal"/>
        <w:ind w:firstLine="567"/>
        <w:jc w:val="both"/>
        <w:rPr>
          <w:rFonts w:ascii="Times New Roman" w:hAnsi="Times New Roman" w:cs="Times New Roman"/>
          <w:color w:val="000000" w:themeColor="text1"/>
          <w:sz w:val="24"/>
          <w:szCs w:val="24"/>
        </w:rPr>
      </w:pPr>
      <w:r w:rsidRPr="00585BC6">
        <w:rPr>
          <w:rFonts w:ascii="Times New Roman" w:hAnsi="Times New Roman" w:cs="Times New Roman"/>
          <w:color w:val="000000" w:themeColor="text1"/>
          <w:sz w:val="24"/>
          <w:szCs w:val="24"/>
        </w:rPr>
        <w:lastRenderedPageBreak/>
        <w:t>ОПК-17 способность и готовность руководить работой коллектива исполнителей, участвовать в планировании научных исследований;</w:t>
      </w:r>
    </w:p>
    <w:p w:rsidR="000B619F" w:rsidRPr="008E1C22" w:rsidRDefault="000B619F" w:rsidP="008E1C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ОПК-18 </w:t>
      </w:r>
      <w:r w:rsidRPr="00F72DAF">
        <w:rPr>
          <w:rFonts w:ascii="Times New Roman" w:hAnsi="Times New Roman" w:cs="Times New Roman"/>
          <w:sz w:val="24"/>
          <w:szCs w:val="24"/>
        </w:rPr>
        <w:t>способность и готовностью вести авторский надзор при изготовлении, монтаже, наладке, испытаниях и сдаче в эксплуатацию выпускаемых материалов и изделий</w:t>
      </w:r>
      <w:r w:rsidR="00E60D69">
        <w:rPr>
          <w:rFonts w:ascii="Times New Roman" w:hAnsi="Times New Roman" w:cs="Times New Roman"/>
          <w:sz w:val="24"/>
          <w:szCs w:val="24"/>
        </w:rPr>
        <w:t>;</w:t>
      </w:r>
    </w:p>
    <w:p w:rsidR="008E1C22" w:rsidRP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ПК-1</w:t>
      </w:r>
      <w:r w:rsidR="00681A1F">
        <w:rPr>
          <w:rFonts w:ascii="Times New Roman" w:hAnsi="Times New Roman" w:cs="Times New Roman"/>
          <w:sz w:val="24"/>
          <w:szCs w:val="24"/>
        </w:rPr>
        <w:t xml:space="preserve"> </w:t>
      </w:r>
      <w:r w:rsidR="00681A1F" w:rsidRPr="00B93FF3">
        <w:rPr>
          <w:rFonts w:ascii="Times New Roman" w:hAnsi="Times New Roman" w:cs="Times New Roman"/>
          <w:sz w:val="24"/>
          <w:szCs w:val="24"/>
        </w:rPr>
        <w:t>способность и готовность исследовать физические и механические свойства металлов и сплавов</w:t>
      </w:r>
      <w:r w:rsidRPr="008E1C22">
        <w:rPr>
          <w:rFonts w:ascii="Times New Roman" w:hAnsi="Times New Roman" w:cs="Times New Roman"/>
          <w:sz w:val="24"/>
          <w:szCs w:val="24"/>
        </w:rPr>
        <w:t>;</w:t>
      </w:r>
    </w:p>
    <w:p w:rsidR="008E1C22" w:rsidRP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ПК-2</w:t>
      </w:r>
      <w:r w:rsidR="00681A1F">
        <w:rPr>
          <w:rFonts w:ascii="Times New Roman" w:hAnsi="Times New Roman" w:cs="Times New Roman"/>
          <w:sz w:val="24"/>
          <w:szCs w:val="24"/>
        </w:rPr>
        <w:t xml:space="preserve"> </w:t>
      </w:r>
      <w:r w:rsidR="00681A1F" w:rsidRPr="00B93FF3">
        <w:rPr>
          <w:rFonts w:ascii="Times New Roman" w:hAnsi="Times New Roman" w:cs="Times New Roman"/>
          <w:sz w:val="24"/>
          <w:szCs w:val="24"/>
        </w:rPr>
        <w:t xml:space="preserve">способность и готовность исследовать влияние термической обработки на фазовый состав и структуру, механические, </w:t>
      </w:r>
      <w:proofErr w:type="gramStart"/>
      <w:r w:rsidR="00681A1F" w:rsidRPr="00B93FF3">
        <w:rPr>
          <w:rFonts w:ascii="Times New Roman" w:hAnsi="Times New Roman" w:cs="Times New Roman"/>
          <w:sz w:val="24"/>
          <w:szCs w:val="24"/>
        </w:rPr>
        <w:t>физические  свойства</w:t>
      </w:r>
      <w:proofErr w:type="gramEnd"/>
      <w:r w:rsidR="00681A1F" w:rsidRPr="00B93FF3">
        <w:rPr>
          <w:rFonts w:ascii="Times New Roman" w:hAnsi="Times New Roman" w:cs="Times New Roman"/>
          <w:sz w:val="24"/>
          <w:szCs w:val="24"/>
        </w:rPr>
        <w:t xml:space="preserve"> металлов и сплавов</w:t>
      </w:r>
      <w:r w:rsidRPr="008E1C22">
        <w:rPr>
          <w:rFonts w:ascii="Times New Roman" w:hAnsi="Times New Roman" w:cs="Times New Roman"/>
          <w:sz w:val="24"/>
          <w:szCs w:val="24"/>
        </w:rPr>
        <w:t>;</w:t>
      </w:r>
    </w:p>
    <w:p w:rsidR="008E1C22" w:rsidRP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ПК-3</w:t>
      </w:r>
      <w:r w:rsidR="00681A1F">
        <w:rPr>
          <w:rFonts w:ascii="Times New Roman" w:hAnsi="Times New Roman" w:cs="Times New Roman"/>
          <w:sz w:val="24"/>
          <w:szCs w:val="24"/>
        </w:rPr>
        <w:t xml:space="preserve"> </w:t>
      </w:r>
      <w:r w:rsidR="00681A1F" w:rsidRPr="00B93FF3">
        <w:rPr>
          <w:rFonts w:ascii="Times New Roman" w:hAnsi="Times New Roman" w:cs="Times New Roman"/>
          <w:sz w:val="24"/>
          <w:szCs w:val="24"/>
        </w:rPr>
        <w:t>способность и готовность исследовать влияние различных воздействий на поверхность изделий, разрабатывать мероприятия по повышению их эксплуатационной стойкости и надежности</w:t>
      </w:r>
      <w:r w:rsidRPr="008E1C22">
        <w:rPr>
          <w:rFonts w:ascii="Times New Roman" w:hAnsi="Times New Roman" w:cs="Times New Roman"/>
          <w:sz w:val="24"/>
          <w:szCs w:val="24"/>
        </w:rPr>
        <w:t>;</w:t>
      </w:r>
    </w:p>
    <w:p w:rsidR="008E1C22" w:rsidRP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ПК-4</w:t>
      </w:r>
      <w:r w:rsidR="00681A1F">
        <w:rPr>
          <w:rFonts w:ascii="Times New Roman" w:hAnsi="Times New Roman" w:cs="Times New Roman"/>
          <w:sz w:val="24"/>
          <w:szCs w:val="24"/>
        </w:rPr>
        <w:t xml:space="preserve"> с</w:t>
      </w:r>
      <w:r w:rsidR="00681A1F" w:rsidRPr="00B93FF3">
        <w:rPr>
          <w:rFonts w:ascii="Times New Roman" w:hAnsi="Times New Roman" w:cs="Times New Roman"/>
          <w:sz w:val="24"/>
          <w:szCs w:val="24"/>
        </w:rPr>
        <w:t xml:space="preserve">пособность и готовность к разработке </w:t>
      </w:r>
      <w:proofErr w:type="spellStart"/>
      <w:r w:rsidR="00681A1F" w:rsidRPr="00B93FF3">
        <w:rPr>
          <w:rFonts w:ascii="Times New Roman" w:hAnsi="Times New Roman" w:cs="Times New Roman"/>
          <w:sz w:val="24"/>
          <w:szCs w:val="24"/>
        </w:rPr>
        <w:t>энергоэффективных</w:t>
      </w:r>
      <w:proofErr w:type="spellEnd"/>
      <w:r w:rsidR="00681A1F" w:rsidRPr="00B93FF3">
        <w:rPr>
          <w:rFonts w:ascii="Times New Roman" w:hAnsi="Times New Roman" w:cs="Times New Roman"/>
          <w:sz w:val="24"/>
          <w:szCs w:val="24"/>
        </w:rPr>
        <w:t xml:space="preserve"> и </w:t>
      </w:r>
      <w:proofErr w:type="spellStart"/>
      <w:r w:rsidR="00681A1F" w:rsidRPr="00B93FF3">
        <w:rPr>
          <w:rFonts w:ascii="Times New Roman" w:hAnsi="Times New Roman" w:cs="Times New Roman"/>
          <w:sz w:val="24"/>
          <w:szCs w:val="24"/>
        </w:rPr>
        <w:t>материалосберегающих</w:t>
      </w:r>
      <w:proofErr w:type="spellEnd"/>
      <w:r w:rsidR="00681A1F" w:rsidRPr="00B93FF3">
        <w:rPr>
          <w:rFonts w:ascii="Times New Roman" w:hAnsi="Times New Roman" w:cs="Times New Roman"/>
          <w:sz w:val="24"/>
          <w:szCs w:val="24"/>
        </w:rPr>
        <w:t>, в том числе совмещенных технологий для производства деталей и инструмента</w:t>
      </w:r>
      <w:r w:rsidRPr="008E1C22">
        <w:rPr>
          <w:rFonts w:ascii="Times New Roman" w:hAnsi="Times New Roman" w:cs="Times New Roman"/>
          <w:sz w:val="24"/>
          <w:szCs w:val="24"/>
        </w:rPr>
        <w:t>;</w:t>
      </w:r>
    </w:p>
    <w:p w:rsidR="008E1C22" w:rsidRDefault="008E1C22" w:rsidP="008E1C22">
      <w:pPr>
        <w:pStyle w:val="ConsPlusNormal"/>
        <w:ind w:firstLine="567"/>
        <w:jc w:val="both"/>
        <w:rPr>
          <w:rFonts w:ascii="Times New Roman" w:hAnsi="Times New Roman" w:cs="Times New Roman"/>
          <w:sz w:val="24"/>
          <w:szCs w:val="24"/>
        </w:rPr>
      </w:pPr>
      <w:r w:rsidRPr="008E1C22">
        <w:rPr>
          <w:rFonts w:ascii="Times New Roman" w:hAnsi="Times New Roman" w:cs="Times New Roman"/>
          <w:sz w:val="24"/>
          <w:szCs w:val="24"/>
        </w:rPr>
        <w:t>ПК – 5</w:t>
      </w:r>
      <w:r w:rsidR="00681A1F">
        <w:rPr>
          <w:rFonts w:ascii="Times New Roman" w:hAnsi="Times New Roman" w:cs="Times New Roman"/>
          <w:sz w:val="24"/>
          <w:szCs w:val="24"/>
        </w:rPr>
        <w:t xml:space="preserve"> </w:t>
      </w:r>
      <w:r w:rsidR="00681A1F" w:rsidRPr="00B93FF3">
        <w:rPr>
          <w:rFonts w:ascii="Times New Roman" w:hAnsi="Times New Roman" w:cs="Times New Roman"/>
          <w:sz w:val="24"/>
          <w:szCs w:val="24"/>
        </w:rPr>
        <w:t>умение проводить экспертизу процессов, материалов, методов испытаний</w:t>
      </w:r>
      <w:r w:rsidR="00681A1F">
        <w:rPr>
          <w:rFonts w:ascii="Times New Roman" w:hAnsi="Times New Roman" w:cs="Times New Roman"/>
          <w:sz w:val="24"/>
          <w:szCs w:val="24"/>
        </w:rPr>
        <w:t>.</w:t>
      </w:r>
    </w:p>
    <w:p w:rsidR="00681A1F" w:rsidRDefault="00681A1F" w:rsidP="008E1C22">
      <w:pPr>
        <w:pStyle w:val="ConsPlusNormal"/>
        <w:ind w:firstLine="567"/>
        <w:jc w:val="both"/>
        <w:rPr>
          <w:rFonts w:ascii="Times New Roman" w:hAnsi="Times New Roman" w:cs="Times New Roman"/>
          <w:sz w:val="24"/>
          <w:szCs w:val="24"/>
        </w:rPr>
      </w:pPr>
    </w:p>
    <w:p w:rsidR="007A120C" w:rsidRDefault="007A120C" w:rsidP="007A120C">
      <w:pPr>
        <w:pStyle w:val="1"/>
        <w:numPr>
          <w:ilvl w:val="0"/>
          <w:numId w:val="1"/>
        </w:numPr>
        <w:spacing w:before="0" w:after="0" w:line="240" w:lineRule="auto"/>
      </w:pPr>
      <w:r w:rsidRPr="00AE1D4E">
        <w:t>Программа и порядок проведения государственного экзамена</w:t>
      </w:r>
    </w:p>
    <w:p w:rsidR="007A120C" w:rsidRPr="00813447" w:rsidRDefault="007A120C" w:rsidP="007A120C">
      <w:pPr>
        <w:pStyle w:val="a3"/>
        <w:ind w:left="927" w:firstLine="0"/>
      </w:pPr>
    </w:p>
    <w:p w:rsidR="007A120C" w:rsidRPr="00EC3DA6" w:rsidRDefault="007A120C" w:rsidP="00EC3DA6">
      <w:pPr>
        <w:spacing w:after="0" w:line="240" w:lineRule="auto"/>
        <w:ind w:firstLine="567"/>
        <w:jc w:val="both"/>
        <w:rPr>
          <w:rFonts w:ascii="Times New Roman" w:hAnsi="Times New Roman" w:cs="Times New Roman"/>
          <w:sz w:val="24"/>
          <w:szCs w:val="24"/>
        </w:rPr>
      </w:pPr>
      <w:r w:rsidRPr="00EC3DA6">
        <w:rPr>
          <w:rFonts w:ascii="Times New Roman" w:hAnsi="Times New Roman" w:cs="Times New Roman"/>
          <w:sz w:val="24"/>
          <w:szCs w:val="24"/>
        </w:rPr>
        <w:t>К государственному экзамену допускаются лица, успешно завершившие в полном объеме освоение образовательной программы по данному направлению подготовки.</w:t>
      </w:r>
    </w:p>
    <w:p w:rsidR="007A120C" w:rsidRPr="00EC3DA6" w:rsidRDefault="007A120C" w:rsidP="00EC3DA6">
      <w:pPr>
        <w:spacing w:after="0" w:line="240" w:lineRule="auto"/>
        <w:ind w:firstLine="567"/>
        <w:jc w:val="both"/>
        <w:rPr>
          <w:rFonts w:ascii="Times New Roman" w:hAnsi="Times New Roman" w:cs="Times New Roman"/>
          <w:sz w:val="24"/>
          <w:szCs w:val="24"/>
        </w:rPr>
      </w:pPr>
      <w:r w:rsidRPr="00EC3DA6">
        <w:rPr>
          <w:rFonts w:ascii="Times New Roman" w:hAnsi="Times New Roman" w:cs="Times New Roman"/>
          <w:sz w:val="24"/>
          <w:szCs w:val="24"/>
        </w:rPr>
        <w:t xml:space="preserve">Согласно рабочему учебному плану государственный экзамен проводится в период с </w:t>
      </w:r>
      <w:r w:rsidR="00DF450D">
        <w:rPr>
          <w:rFonts w:ascii="Times New Roman" w:hAnsi="Times New Roman" w:cs="Times New Roman"/>
          <w:sz w:val="24"/>
          <w:szCs w:val="24"/>
        </w:rPr>
        <w:t>25</w:t>
      </w:r>
      <w:r w:rsidRPr="00EC3DA6">
        <w:rPr>
          <w:rFonts w:ascii="Times New Roman" w:hAnsi="Times New Roman" w:cs="Times New Roman"/>
          <w:sz w:val="24"/>
          <w:szCs w:val="24"/>
        </w:rPr>
        <w:t>.0</w:t>
      </w:r>
      <w:r w:rsidR="00DF450D">
        <w:rPr>
          <w:rFonts w:ascii="Times New Roman" w:hAnsi="Times New Roman" w:cs="Times New Roman"/>
          <w:sz w:val="24"/>
          <w:szCs w:val="24"/>
        </w:rPr>
        <w:t>5</w:t>
      </w:r>
      <w:r w:rsidRPr="00EC3DA6">
        <w:rPr>
          <w:rFonts w:ascii="Times New Roman" w:hAnsi="Times New Roman" w:cs="Times New Roman"/>
          <w:sz w:val="24"/>
          <w:szCs w:val="24"/>
        </w:rPr>
        <w:t>.2021 г.</w:t>
      </w:r>
      <w:r w:rsidRPr="00EC3DA6">
        <w:rPr>
          <w:rFonts w:ascii="Times New Roman" w:hAnsi="Times New Roman" w:cs="Times New Roman"/>
          <w:i/>
          <w:sz w:val="24"/>
          <w:szCs w:val="24"/>
        </w:rPr>
        <w:t xml:space="preserve"> </w:t>
      </w:r>
      <w:r w:rsidRPr="00EC3DA6">
        <w:rPr>
          <w:rFonts w:ascii="Times New Roman" w:hAnsi="Times New Roman" w:cs="Times New Roman"/>
          <w:sz w:val="24"/>
          <w:szCs w:val="24"/>
        </w:rPr>
        <w:t>по</w:t>
      </w:r>
      <w:r w:rsidRPr="00EC3DA6">
        <w:rPr>
          <w:rFonts w:ascii="Times New Roman" w:hAnsi="Times New Roman" w:cs="Times New Roman"/>
          <w:i/>
          <w:sz w:val="24"/>
          <w:szCs w:val="24"/>
        </w:rPr>
        <w:t xml:space="preserve"> </w:t>
      </w:r>
      <w:r w:rsidR="00DF450D">
        <w:rPr>
          <w:rFonts w:ascii="Times New Roman" w:hAnsi="Times New Roman" w:cs="Times New Roman"/>
          <w:sz w:val="24"/>
          <w:szCs w:val="24"/>
        </w:rPr>
        <w:t>07</w:t>
      </w:r>
      <w:r w:rsidRPr="00B51393">
        <w:rPr>
          <w:rFonts w:ascii="Times New Roman" w:hAnsi="Times New Roman" w:cs="Times New Roman"/>
          <w:sz w:val="24"/>
          <w:szCs w:val="24"/>
        </w:rPr>
        <w:t>.</w:t>
      </w:r>
      <w:r w:rsidRPr="00EC3DA6">
        <w:rPr>
          <w:rFonts w:ascii="Times New Roman" w:hAnsi="Times New Roman" w:cs="Times New Roman"/>
          <w:sz w:val="24"/>
          <w:szCs w:val="24"/>
        </w:rPr>
        <w:t>06.2021 г. Для проведения государственного экзамена составляется расписание экзамена и консультаций (обзорных лекций по дисциплинам, выносимым на государственный экзамен).</w:t>
      </w:r>
    </w:p>
    <w:p w:rsidR="007A120C" w:rsidRPr="00EC3DA6" w:rsidRDefault="007A120C" w:rsidP="00EC3DA6">
      <w:pPr>
        <w:spacing w:after="0" w:line="240" w:lineRule="auto"/>
        <w:ind w:firstLine="567"/>
        <w:jc w:val="both"/>
        <w:rPr>
          <w:rFonts w:ascii="Times New Roman" w:hAnsi="Times New Roman" w:cs="Times New Roman"/>
          <w:sz w:val="24"/>
          <w:szCs w:val="24"/>
        </w:rPr>
      </w:pPr>
      <w:r w:rsidRPr="00EC3DA6">
        <w:rPr>
          <w:rFonts w:ascii="Times New Roman" w:hAnsi="Times New Roman" w:cs="Times New Roman"/>
          <w:sz w:val="24"/>
          <w:szCs w:val="24"/>
        </w:rPr>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7A120C" w:rsidRPr="00EC3DA6" w:rsidRDefault="007A120C" w:rsidP="00EC3DA6">
      <w:pPr>
        <w:spacing w:after="0" w:line="240" w:lineRule="auto"/>
        <w:ind w:firstLine="567"/>
        <w:jc w:val="both"/>
        <w:rPr>
          <w:rFonts w:ascii="Times New Roman" w:hAnsi="Times New Roman" w:cs="Times New Roman"/>
          <w:iCs/>
          <w:sz w:val="24"/>
          <w:szCs w:val="24"/>
        </w:rPr>
      </w:pPr>
      <w:r w:rsidRPr="00EC3DA6">
        <w:rPr>
          <w:rFonts w:ascii="Times New Roman" w:hAnsi="Times New Roman" w:cs="Times New Roman"/>
          <w:sz w:val="24"/>
          <w:szCs w:val="24"/>
        </w:rPr>
        <w:t>Государственный экзамен включает два теоретических вопроса и одно практическое задание и проводится в устной форме. Продолжительность</w:t>
      </w:r>
      <w:r w:rsidRPr="00EC3DA6">
        <w:rPr>
          <w:rFonts w:ascii="Times New Roman" w:hAnsi="Times New Roman" w:cs="Times New Roman"/>
          <w:color w:val="000000"/>
          <w:spacing w:val="3"/>
          <w:sz w:val="24"/>
          <w:szCs w:val="24"/>
        </w:rPr>
        <w:t xml:space="preserve"> экзамена составляет один час, из которых</w:t>
      </w:r>
      <w:r w:rsidRPr="00EC3DA6">
        <w:rPr>
          <w:rFonts w:ascii="Times New Roman" w:hAnsi="Times New Roman" w:cs="Times New Roman"/>
          <w:i/>
          <w:iCs/>
          <w:color w:val="FF0000"/>
          <w:sz w:val="24"/>
          <w:szCs w:val="24"/>
        </w:rPr>
        <w:t xml:space="preserve"> </w:t>
      </w:r>
      <w:r w:rsidRPr="00EC3DA6">
        <w:rPr>
          <w:rFonts w:ascii="Times New Roman" w:hAnsi="Times New Roman" w:cs="Times New Roman"/>
          <w:iCs/>
          <w:sz w:val="24"/>
          <w:szCs w:val="24"/>
        </w:rPr>
        <w:t>40 минут отводится на подготовку и не менее 20 минут на ответ для каждого экзаменуемого.</w:t>
      </w:r>
    </w:p>
    <w:p w:rsidR="007A120C" w:rsidRPr="00EC3DA6" w:rsidRDefault="007A120C" w:rsidP="00EC3DA6">
      <w:pPr>
        <w:spacing w:after="0" w:line="240" w:lineRule="auto"/>
        <w:ind w:firstLine="567"/>
        <w:jc w:val="both"/>
        <w:rPr>
          <w:rFonts w:ascii="Times New Roman" w:hAnsi="Times New Roman" w:cs="Times New Roman"/>
          <w:sz w:val="24"/>
          <w:szCs w:val="24"/>
        </w:rPr>
      </w:pPr>
      <w:r w:rsidRPr="00EC3DA6">
        <w:rPr>
          <w:rFonts w:ascii="Times New Roman" w:hAnsi="Times New Roman" w:cs="Times New Roman"/>
          <w:sz w:val="24"/>
          <w:szCs w:val="24"/>
        </w:rPr>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7A120C" w:rsidRPr="00EC3DA6" w:rsidRDefault="007A120C" w:rsidP="00EC3DA6">
      <w:pPr>
        <w:spacing w:after="0" w:line="240" w:lineRule="auto"/>
        <w:ind w:firstLine="567"/>
        <w:jc w:val="both"/>
        <w:rPr>
          <w:rFonts w:ascii="Times New Roman" w:hAnsi="Times New Roman" w:cs="Times New Roman"/>
          <w:sz w:val="24"/>
          <w:szCs w:val="24"/>
        </w:rPr>
      </w:pPr>
      <w:r w:rsidRPr="00EC3DA6">
        <w:rPr>
          <w:rFonts w:ascii="Times New Roman" w:hAnsi="Times New Roman" w:cs="Times New Roman"/>
          <w:sz w:val="24"/>
          <w:szCs w:val="24"/>
        </w:rPr>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7A120C" w:rsidRPr="00EC3DA6" w:rsidRDefault="007A120C" w:rsidP="00EC3DA6">
      <w:pPr>
        <w:pStyle w:val="11"/>
        <w:shd w:val="clear" w:color="auto" w:fill="FFFFFF"/>
        <w:spacing w:before="0" w:line="240" w:lineRule="auto"/>
        <w:ind w:firstLine="567"/>
        <w:rPr>
          <w:color w:val="000000"/>
          <w:sz w:val="24"/>
          <w:szCs w:val="24"/>
        </w:rPr>
      </w:pPr>
      <w:r w:rsidRPr="00EC3DA6">
        <w:rPr>
          <w:color w:val="000000"/>
          <w:sz w:val="24"/>
          <w:szCs w:val="24"/>
        </w:rPr>
        <w:t>Критерии оценки государственного экзамена:</w:t>
      </w:r>
    </w:p>
    <w:p w:rsidR="007A120C" w:rsidRDefault="007A120C" w:rsidP="00EC3DA6">
      <w:pPr>
        <w:pStyle w:val="11"/>
        <w:shd w:val="clear" w:color="auto" w:fill="FFFFFF"/>
        <w:spacing w:before="0" w:line="240" w:lineRule="auto"/>
        <w:ind w:firstLine="567"/>
        <w:rPr>
          <w:color w:val="000000"/>
          <w:sz w:val="24"/>
        </w:rPr>
      </w:pPr>
      <w:r w:rsidRPr="00EC3DA6">
        <w:rPr>
          <w:color w:val="000000"/>
          <w:sz w:val="24"/>
          <w:szCs w:val="24"/>
        </w:rPr>
        <w:t xml:space="preserve">– на оценку </w:t>
      </w:r>
      <w:r w:rsidRPr="00EC3DA6">
        <w:rPr>
          <w:b/>
          <w:color w:val="000000"/>
          <w:sz w:val="24"/>
          <w:szCs w:val="24"/>
        </w:rPr>
        <w:t>«отлично»</w:t>
      </w:r>
      <w:r w:rsidRPr="00EC3DA6">
        <w:rPr>
          <w:color w:val="000000"/>
          <w:sz w:val="24"/>
          <w:szCs w:val="24"/>
        </w:rPr>
        <w:t xml:space="preserve"> – аспирант должен показать высокий</w:t>
      </w:r>
      <w:r>
        <w:rPr>
          <w:color w:val="000000"/>
          <w:sz w:val="24"/>
        </w:rPr>
        <w:t xml:space="preserve"> уровень сформированности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 оценки и вынесения критических суждений, основанных на прочных знаниях;</w:t>
      </w:r>
    </w:p>
    <w:p w:rsidR="007A120C" w:rsidRDefault="007A120C" w:rsidP="007A120C">
      <w:pPr>
        <w:pStyle w:val="11"/>
        <w:shd w:val="clear" w:color="auto" w:fill="FFFFFF"/>
        <w:spacing w:before="0" w:line="240" w:lineRule="auto"/>
        <w:ind w:firstLine="567"/>
        <w:rPr>
          <w:color w:val="000000"/>
          <w:sz w:val="24"/>
        </w:rPr>
      </w:pPr>
      <w:r>
        <w:rPr>
          <w:color w:val="000000"/>
          <w:sz w:val="24"/>
        </w:rPr>
        <w:t xml:space="preserve">– на оценку </w:t>
      </w:r>
      <w:r w:rsidRPr="00894CD0">
        <w:rPr>
          <w:b/>
          <w:color w:val="000000"/>
          <w:sz w:val="24"/>
        </w:rPr>
        <w:t>«хорошо»</w:t>
      </w:r>
      <w:r>
        <w:rPr>
          <w:color w:val="000000"/>
          <w:sz w:val="24"/>
        </w:rPr>
        <w:t xml:space="preserve"> – аспирант должен показать средний уровень сформированности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w:t>
      </w:r>
    </w:p>
    <w:p w:rsidR="007A120C" w:rsidRDefault="007A120C" w:rsidP="007A120C">
      <w:pPr>
        <w:pStyle w:val="11"/>
        <w:shd w:val="clear" w:color="auto" w:fill="FFFFFF"/>
        <w:spacing w:before="0" w:line="240" w:lineRule="auto"/>
        <w:ind w:firstLine="567"/>
        <w:rPr>
          <w:color w:val="000000"/>
          <w:sz w:val="24"/>
        </w:rPr>
      </w:pPr>
      <w:r>
        <w:rPr>
          <w:color w:val="000000"/>
          <w:sz w:val="24"/>
        </w:rPr>
        <w:t xml:space="preserve">– на оценку </w:t>
      </w:r>
      <w:r w:rsidRPr="00894CD0">
        <w:rPr>
          <w:b/>
          <w:color w:val="000000"/>
          <w:sz w:val="24"/>
        </w:rPr>
        <w:t>«</w:t>
      </w:r>
      <w:r>
        <w:rPr>
          <w:b/>
          <w:color w:val="000000"/>
          <w:sz w:val="24"/>
        </w:rPr>
        <w:t>удовлетворительно</w:t>
      </w:r>
      <w:r w:rsidRPr="00894CD0">
        <w:rPr>
          <w:b/>
          <w:color w:val="000000"/>
          <w:sz w:val="24"/>
        </w:rPr>
        <w:t>»</w:t>
      </w:r>
      <w:r>
        <w:rPr>
          <w:color w:val="000000"/>
          <w:sz w:val="24"/>
        </w:rPr>
        <w:t xml:space="preserve"> – аспирант должен показать пороговый уровень сформированности компетенций, т.е. показать знания на уровне воспроизведения и объяснения информации, профессиональные навыки решения простых задач.</w:t>
      </w:r>
    </w:p>
    <w:p w:rsidR="007A120C" w:rsidRPr="007A120C" w:rsidRDefault="007A120C" w:rsidP="00DF450D">
      <w:pPr>
        <w:tabs>
          <w:tab w:val="left" w:pos="567"/>
        </w:tabs>
        <w:spacing w:line="240" w:lineRule="auto"/>
        <w:ind w:firstLine="567"/>
        <w:rPr>
          <w:rFonts w:ascii="Times New Roman" w:hAnsi="Times New Roman" w:cs="Times New Roman"/>
          <w:color w:val="000000"/>
          <w:spacing w:val="2"/>
          <w:sz w:val="24"/>
          <w:szCs w:val="24"/>
        </w:rPr>
      </w:pPr>
      <w:r w:rsidRPr="007A120C">
        <w:rPr>
          <w:rFonts w:ascii="Times New Roman" w:hAnsi="Times New Roman" w:cs="Times New Roman"/>
          <w:color w:val="000000"/>
          <w:sz w:val="24"/>
          <w:szCs w:val="24"/>
        </w:rPr>
        <w:t>Аспирант</w:t>
      </w:r>
      <w:r w:rsidRPr="007A120C">
        <w:rPr>
          <w:rFonts w:ascii="Times New Roman" w:hAnsi="Times New Roman" w:cs="Times New Roman"/>
          <w:color w:val="000000"/>
          <w:spacing w:val="2"/>
          <w:sz w:val="24"/>
          <w:szCs w:val="24"/>
        </w:rPr>
        <w:t xml:space="preserve">, успешно </w:t>
      </w:r>
      <w:r w:rsidRPr="007A120C">
        <w:rPr>
          <w:rFonts w:ascii="Times New Roman" w:hAnsi="Times New Roman" w:cs="Times New Roman"/>
          <w:sz w:val="24"/>
          <w:szCs w:val="24"/>
        </w:rPr>
        <w:t>сдавший</w:t>
      </w:r>
      <w:r w:rsidRPr="007A120C">
        <w:rPr>
          <w:rFonts w:ascii="Times New Roman" w:hAnsi="Times New Roman" w:cs="Times New Roman"/>
          <w:color w:val="000000"/>
          <w:spacing w:val="2"/>
          <w:sz w:val="24"/>
          <w:szCs w:val="24"/>
        </w:rPr>
        <w:t xml:space="preserve"> государственный экзамен, допускается к подготовке доклада об основных результатах подготовленной НКР.</w:t>
      </w:r>
    </w:p>
    <w:p w:rsidR="007A120C" w:rsidRDefault="007A120C" w:rsidP="007A120C">
      <w:pPr>
        <w:spacing w:line="240" w:lineRule="auto"/>
        <w:rPr>
          <w:color w:val="000000"/>
          <w:spacing w:val="2"/>
        </w:rPr>
      </w:pPr>
    </w:p>
    <w:p w:rsidR="00DF450D" w:rsidRDefault="00DF450D" w:rsidP="00DF450D">
      <w:pPr>
        <w:pStyle w:val="1"/>
        <w:numPr>
          <w:ilvl w:val="1"/>
          <w:numId w:val="1"/>
        </w:numPr>
        <w:spacing w:before="0" w:after="0" w:line="240" w:lineRule="auto"/>
      </w:pPr>
      <w:bookmarkStart w:id="0" w:name="_Toc294809323"/>
      <w:r w:rsidRPr="00FE20C4">
        <w:t>Содержание государственного экзамена</w:t>
      </w:r>
      <w:bookmarkEnd w:id="0"/>
    </w:p>
    <w:p w:rsidR="00DF450D" w:rsidRPr="00946E6C" w:rsidRDefault="00DF450D" w:rsidP="00DF450D">
      <w:pPr>
        <w:pStyle w:val="a3"/>
        <w:ind w:left="927" w:firstLine="0"/>
      </w:pPr>
    </w:p>
    <w:p w:rsidR="00DF450D" w:rsidRPr="00DF450D" w:rsidRDefault="00DF450D" w:rsidP="00DF450D">
      <w:pPr>
        <w:pStyle w:val="2"/>
        <w:numPr>
          <w:ilvl w:val="2"/>
          <w:numId w:val="1"/>
        </w:numPr>
        <w:spacing w:before="0" w:line="240" w:lineRule="auto"/>
        <w:jc w:val="both"/>
        <w:rPr>
          <w:rFonts w:ascii="Times New Roman" w:hAnsi="Times New Roman" w:cs="Times New Roman"/>
          <w:b/>
          <w:i/>
          <w:color w:val="000000" w:themeColor="text1"/>
          <w:sz w:val="24"/>
          <w:szCs w:val="24"/>
        </w:rPr>
      </w:pPr>
      <w:r w:rsidRPr="00DF450D">
        <w:rPr>
          <w:rFonts w:ascii="Times New Roman" w:hAnsi="Times New Roman" w:cs="Times New Roman"/>
          <w:b/>
          <w:i/>
          <w:color w:val="000000" w:themeColor="text1"/>
          <w:sz w:val="24"/>
          <w:szCs w:val="24"/>
        </w:rPr>
        <w:t xml:space="preserve">Перечень теоретических вопросов, выносимых на государственный </w:t>
      </w:r>
    </w:p>
    <w:p w:rsidR="00DF450D" w:rsidRPr="00DF450D" w:rsidRDefault="00DF450D" w:rsidP="00DF450D">
      <w:pPr>
        <w:pStyle w:val="2"/>
        <w:spacing w:line="240" w:lineRule="auto"/>
        <w:ind w:left="1287"/>
        <w:rPr>
          <w:rFonts w:ascii="Times New Roman" w:hAnsi="Times New Roman" w:cs="Times New Roman"/>
          <w:b/>
          <w:i/>
          <w:color w:val="000000" w:themeColor="text1"/>
          <w:sz w:val="24"/>
          <w:szCs w:val="24"/>
        </w:rPr>
      </w:pPr>
      <w:r w:rsidRPr="00DF450D">
        <w:rPr>
          <w:rFonts w:ascii="Times New Roman" w:hAnsi="Times New Roman" w:cs="Times New Roman"/>
          <w:b/>
          <w:i/>
          <w:color w:val="000000" w:themeColor="text1"/>
          <w:sz w:val="24"/>
          <w:szCs w:val="24"/>
        </w:rPr>
        <w:t>экзамен</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2. Общее энциклопедическое определение понятия «методология».</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3. Философско-психологические основания методологии.</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4. Системотехнические основания методологии.</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5. Науковедческие основания методологии. Критерии научности знаний.</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6. Характеристика научной деятельности: коллективная и индивидуальная научная деятельность.</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7. Нормы научной этики.</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8. Средства и методы научного исследования.</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9. Организация процесса проведения исследования: фазы, стадии и этапы.</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10. Критерии оценки достоверности результатов теоретического исследования: предметность, полнота, непротиворечивость, интерпретируемость, проверяемость, достоверность.</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11. Основы опытно-экспериментальной работы в научном исследовании.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12. Информационные технологии подготовки сложно-</w:t>
      </w:r>
      <w:proofErr w:type="spellStart"/>
      <w:r w:rsidRPr="007A120C">
        <w:rPr>
          <w:rFonts w:ascii="Times New Roman" w:hAnsi="Times New Roman" w:cs="Times New Roman"/>
          <w:sz w:val="24"/>
          <w:szCs w:val="24"/>
        </w:rPr>
        <w:t>структированного</w:t>
      </w:r>
      <w:proofErr w:type="spellEnd"/>
      <w:r w:rsidRPr="007A120C">
        <w:rPr>
          <w:rFonts w:ascii="Times New Roman" w:hAnsi="Times New Roman" w:cs="Times New Roman"/>
          <w:sz w:val="24"/>
          <w:szCs w:val="24"/>
        </w:rPr>
        <w:t xml:space="preserve"> текстового документа.</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13. Информационные технологии визуализации и представления результатов научных исследований.</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14. Информационные технологии обработки результатов экспериментальных исследований.</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15. Информационные технологии представления результатов системотехнического анализа объекта и предмета исследования.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16. Педагогика и психология высшего образования как интегративная наука. Объект, предмет и задачи педагогики и психологии высшей школы.</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17. Проблемы и тенденции развития отечественной и зарубежной педагогики и психологии высшей школы.</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18. Место технического университета в Российском образовательном пространстве.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19. Педагогическая деятельность в вузе, ее особенности.</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20. Педагогический процесс в вузе: сущность, структура, функции, уровни организации.</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21. Индивидуально-психологические особенности обучающихся вуза, методы их изучения.</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22. Технологии формирования исследовательских умений обучающихся вуза.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23. Понятие о дидактике высшей школы, ее теоретические основы.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24. Цели и принципы обучения в высшей школе, их содержательная характеристика.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25. Проблема содержания высшего образования. Понятие о многоуровневом высшем образовании, его содержательная характеристика.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26. Формы обучения обучающихся в вузе, их характеристика.</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27. Методы обучения в вузе, их классификация и характеристика. </w:t>
      </w:r>
    </w:p>
    <w:p w:rsidR="007A120C" w:rsidRPr="007A120C" w:rsidRDefault="00594280" w:rsidP="007A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7A120C" w:rsidRPr="007A120C">
        <w:rPr>
          <w:rFonts w:ascii="Times New Roman" w:hAnsi="Times New Roman" w:cs="Times New Roman"/>
          <w:sz w:val="24"/>
          <w:szCs w:val="24"/>
        </w:rPr>
        <w:t xml:space="preserve">Технологии обучения в вузе, их классификация и содержательная характеристика.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29. Понятие о воспитательной системе вуза, характеристика ее компонентов.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30.</w:t>
      </w:r>
      <w:r w:rsidR="00594280">
        <w:rPr>
          <w:rFonts w:ascii="Times New Roman" w:hAnsi="Times New Roman" w:cs="Times New Roman"/>
          <w:sz w:val="24"/>
          <w:szCs w:val="24"/>
        </w:rPr>
        <w:t xml:space="preserve"> </w:t>
      </w:r>
      <w:r w:rsidRPr="007A120C">
        <w:rPr>
          <w:rFonts w:ascii="Times New Roman" w:hAnsi="Times New Roman" w:cs="Times New Roman"/>
          <w:sz w:val="24"/>
          <w:szCs w:val="24"/>
        </w:rPr>
        <w:t xml:space="preserve">Понятие об адаптации студентов, ее виды и характеристика. Управление процессом адаптации обучающихся младших курсов. </w:t>
      </w:r>
    </w:p>
    <w:p w:rsidR="007A120C" w:rsidRDefault="007A120C" w:rsidP="007A120C">
      <w:pPr>
        <w:spacing w:after="0" w:line="240" w:lineRule="auto"/>
        <w:ind w:firstLine="567"/>
        <w:jc w:val="both"/>
        <w:rPr>
          <w:rFonts w:ascii="Times New Roman" w:hAnsi="Times New Roman" w:cs="Times New Roman"/>
          <w:sz w:val="24"/>
          <w:szCs w:val="24"/>
        </w:rPr>
      </w:pPr>
    </w:p>
    <w:p w:rsidR="00594280" w:rsidRPr="00594280" w:rsidRDefault="00594280" w:rsidP="00594280">
      <w:pPr>
        <w:pStyle w:val="2"/>
        <w:numPr>
          <w:ilvl w:val="2"/>
          <w:numId w:val="1"/>
        </w:numPr>
        <w:spacing w:before="0" w:line="240" w:lineRule="auto"/>
        <w:jc w:val="both"/>
        <w:rPr>
          <w:rFonts w:ascii="Times New Roman" w:hAnsi="Times New Roman" w:cs="Times New Roman"/>
          <w:b/>
          <w:i/>
          <w:color w:val="000000" w:themeColor="text1"/>
          <w:sz w:val="24"/>
          <w:szCs w:val="24"/>
        </w:rPr>
      </w:pPr>
      <w:r w:rsidRPr="00594280">
        <w:rPr>
          <w:rFonts w:ascii="Times New Roman" w:hAnsi="Times New Roman" w:cs="Times New Roman"/>
          <w:b/>
          <w:i/>
          <w:color w:val="000000" w:themeColor="text1"/>
          <w:sz w:val="24"/>
          <w:szCs w:val="24"/>
        </w:rPr>
        <w:lastRenderedPageBreak/>
        <w:t>Перечень практических заданий, выносимых на государственный экзамен</w:t>
      </w:r>
    </w:p>
    <w:p w:rsidR="007A120C" w:rsidRPr="007A120C" w:rsidRDefault="007A120C" w:rsidP="007A120C">
      <w:pPr>
        <w:pStyle w:val="a3"/>
        <w:spacing w:line="240" w:lineRule="auto"/>
        <w:ind w:left="0"/>
      </w:pP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 Указать область, цель и задачи выпускной квалификационной работы согласно паспорту научной специальности. Перечислить результаты научной деятельности в выпускной </w:t>
      </w:r>
      <w:r w:rsidR="0025611D">
        <w:rPr>
          <w:rFonts w:ascii="Times New Roman" w:hAnsi="Times New Roman" w:cs="Times New Roman"/>
          <w:sz w:val="24"/>
          <w:szCs w:val="24"/>
        </w:rPr>
        <w:t xml:space="preserve">и/или научно- </w:t>
      </w:r>
      <w:r w:rsidRPr="007A120C">
        <w:rPr>
          <w:rFonts w:ascii="Times New Roman" w:hAnsi="Times New Roman" w:cs="Times New Roman"/>
          <w:sz w:val="24"/>
          <w:szCs w:val="24"/>
        </w:rPr>
        <w:t xml:space="preserve">квалификационной работе и их отличительные черты.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2. Привести концепцию выпускной</w:t>
      </w:r>
      <w:r w:rsidR="0025611D">
        <w:rPr>
          <w:rFonts w:ascii="Times New Roman" w:hAnsi="Times New Roman" w:cs="Times New Roman"/>
          <w:sz w:val="24"/>
          <w:szCs w:val="24"/>
        </w:rPr>
        <w:t xml:space="preserve"> и/или научно-</w:t>
      </w:r>
      <w:r w:rsidRPr="007A120C">
        <w:rPr>
          <w:rFonts w:ascii="Times New Roman" w:hAnsi="Times New Roman" w:cs="Times New Roman"/>
          <w:sz w:val="24"/>
          <w:szCs w:val="24"/>
        </w:rPr>
        <w:t xml:space="preserve"> квалификационной работы.</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3. Описать средства научного познания, применяемые в </w:t>
      </w:r>
      <w:r w:rsidR="0025611D">
        <w:rPr>
          <w:rFonts w:ascii="Times New Roman" w:hAnsi="Times New Roman" w:cs="Times New Roman"/>
          <w:sz w:val="24"/>
          <w:szCs w:val="24"/>
        </w:rPr>
        <w:t xml:space="preserve">выпускной и/или </w:t>
      </w:r>
      <w:r w:rsidRPr="0025611D">
        <w:rPr>
          <w:rFonts w:ascii="Times New Roman" w:hAnsi="Times New Roman" w:cs="Times New Roman"/>
          <w:sz w:val="24"/>
          <w:szCs w:val="24"/>
        </w:rPr>
        <w:t>научно-</w:t>
      </w:r>
      <w:r w:rsidRPr="007A120C">
        <w:rPr>
          <w:rFonts w:ascii="Times New Roman" w:hAnsi="Times New Roman" w:cs="Times New Roman"/>
          <w:sz w:val="24"/>
          <w:szCs w:val="24"/>
        </w:rPr>
        <w:t>квалификационной работе.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4. Описать теоретические методы-операции, применяемые в </w:t>
      </w:r>
      <w:r w:rsidR="0025611D">
        <w:rPr>
          <w:rFonts w:ascii="Times New Roman" w:hAnsi="Times New Roman" w:cs="Times New Roman"/>
          <w:sz w:val="24"/>
          <w:szCs w:val="24"/>
        </w:rPr>
        <w:t>выпускной и/или</w:t>
      </w:r>
      <w:r w:rsidRPr="007A120C">
        <w:rPr>
          <w:rFonts w:ascii="Times New Roman" w:hAnsi="Times New Roman" w:cs="Times New Roman"/>
          <w:sz w:val="24"/>
          <w:szCs w:val="24"/>
        </w:rPr>
        <w:t xml:space="preserve"> </w:t>
      </w:r>
      <w:r w:rsidRPr="0025611D">
        <w:rPr>
          <w:rFonts w:ascii="Times New Roman" w:hAnsi="Times New Roman" w:cs="Times New Roman"/>
          <w:sz w:val="24"/>
          <w:szCs w:val="24"/>
        </w:rPr>
        <w:t>научно-</w:t>
      </w:r>
      <w:r w:rsidRPr="0025611D">
        <w:rPr>
          <w:rFonts w:ascii="Times New Roman" w:hAnsi="Times New Roman" w:cs="Times New Roman"/>
          <w:b/>
          <w:bCs/>
          <w:sz w:val="24"/>
          <w:szCs w:val="24"/>
        </w:rPr>
        <w:t xml:space="preserve"> </w:t>
      </w:r>
      <w:r w:rsidRPr="007A120C">
        <w:rPr>
          <w:rFonts w:ascii="Times New Roman" w:hAnsi="Times New Roman" w:cs="Times New Roman"/>
          <w:sz w:val="24"/>
          <w:szCs w:val="24"/>
        </w:rPr>
        <w:t>квалификационной работе.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5. Описать теоретические методы-действия, применяемые в </w:t>
      </w:r>
      <w:r w:rsidR="0025611D">
        <w:rPr>
          <w:rFonts w:ascii="Times New Roman" w:hAnsi="Times New Roman" w:cs="Times New Roman"/>
          <w:sz w:val="24"/>
          <w:szCs w:val="24"/>
        </w:rPr>
        <w:t>выпускной и/или</w:t>
      </w:r>
      <w:r w:rsidRPr="007A120C">
        <w:rPr>
          <w:rFonts w:ascii="Times New Roman" w:hAnsi="Times New Roman" w:cs="Times New Roman"/>
          <w:sz w:val="24"/>
          <w:szCs w:val="24"/>
        </w:rPr>
        <w:t xml:space="preserve"> </w:t>
      </w:r>
      <w:r>
        <w:rPr>
          <w:rFonts w:ascii="Times New Roman" w:hAnsi="Times New Roman" w:cs="Times New Roman"/>
          <w:sz w:val="24"/>
          <w:szCs w:val="24"/>
        </w:rPr>
        <w:t>научно-</w:t>
      </w:r>
      <w:r w:rsidRPr="007A120C">
        <w:rPr>
          <w:rFonts w:ascii="Times New Roman" w:hAnsi="Times New Roman" w:cs="Times New Roman"/>
          <w:sz w:val="24"/>
          <w:szCs w:val="24"/>
        </w:rPr>
        <w:t xml:space="preserve"> квалификационной работе.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6. Описать эмпирические методы-операции, применяемые в </w:t>
      </w:r>
      <w:r w:rsidR="0025611D">
        <w:rPr>
          <w:rFonts w:ascii="Times New Roman" w:hAnsi="Times New Roman" w:cs="Times New Roman"/>
          <w:sz w:val="24"/>
          <w:szCs w:val="24"/>
        </w:rPr>
        <w:t>выпускной и/или</w:t>
      </w:r>
      <w:r w:rsidRPr="007A120C">
        <w:rPr>
          <w:rFonts w:ascii="Times New Roman" w:hAnsi="Times New Roman" w:cs="Times New Roman"/>
          <w:sz w:val="24"/>
          <w:szCs w:val="24"/>
        </w:rPr>
        <w:t xml:space="preserve"> </w:t>
      </w:r>
      <w:r>
        <w:rPr>
          <w:rFonts w:ascii="Times New Roman" w:hAnsi="Times New Roman" w:cs="Times New Roman"/>
          <w:sz w:val="24"/>
          <w:szCs w:val="24"/>
        </w:rPr>
        <w:t>научно-</w:t>
      </w:r>
      <w:r w:rsidRPr="007A120C">
        <w:rPr>
          <w:rFonts w:ascii="Times New Roman" w:hAnsi="Times New Roman" w:cs="Times New Roman"/>
          <w:sz w:val="24"/>
          <w:szCs w:val="24"/>
        </w:rPr>
        <w:t>квалификационной работе.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7. Описать эмпирические методы-действия, применяемые в </w:t>
      </w:r>
      <w:r w:rsidR="0025611D">
        <w:rPr>
          <w:rFonts w:ascii="Times New Roman" w:hAnsi="Times New Roman" w:cs="Times New Roman"/>
          <w:sz w:val="24"/>
          <w:szCs w:val="24"/>
        </w:rPr>
        <w:t>выпускной и/или</w:t>
      </w:r>
      <w:r w:rsidRPr="007A120C">
        <w:rPr>
          <w:rFonts w:ascii="Times New Roman" w:hAnsi="Times New Roman" w:cs="Times New Roman"/>
          <w:sz w:val="24"/>
          <w:szCs w:val="24"/>
        </w:rPr>
        <w:t xml:space="preserve"> </w:t>
      </w:r>
      <w:r>
        <w:rPr>
          <w:rFonts w:ascii="Times New Roman" w:hAnsi="Times New Roman" w:cs="Times New Roman"/>
          <w:sz w:val="24"/>
          <w:szCs w:val="24"/>
        </w:rPr>
        <w:t>научно-</w:t>
      </w:r>
      <w:r w:rsidRPr="007A120C">
        <w:rPr>
          <w:rFonts w:ascii="Times New Roman" w:hAnsi="Times New Roman" w:cs="Times New Roman"/>
          <w:sz w:val="24"/>
          <w:szCs w:val="24"/>
        </w:rPr>
        <w:t xml:space="preserve"> квалификационной работе</w:t>
      </w:r>
      <w:r w:rsidR="0025611D">
        <w:rPr>
          <w:rFonts w:ascii="Times New Roman" w:hAnsi="Times New Roman" w:cs="Times New Roman"/>
          <w:sz w:val="24"/>
          <w:szCs w:val="24"/>
        </w:rPr>
        <w:t>.</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8. Привести примеры визуализации результатов научных исследований в</w:t>
      </w:r>
      <w:r w:rsidR="0025611D">
        <w:rPr>
          <w:rFonts w:ascii="Times New Roman" w:hAnsi="Times New Roman" w:cs="Times New Roman"/>
          <w:sz w:val="24"/>
          <w:szCs w:val="24"/>
        </w:rPr>
        <w:t xml:space="preserve"> выпускной и/или</w:t>
      </w:r>
      <w:r w:rsidRPr="007A120C">
        <w:rPr>
          <w:rFonts w:ascii="Times New Roman" w:hAnsi="Times New Roman" w:cs="Times New Roman"/>
          <w:sz w:val="24"/>
          <w:szCs w:val="24"/>
        </w:rPr>
        <w:t xml:space="preserve"> </w:t>
      </w:r>
      <w:r>
        <w:rPr>
          <w:rFonts w:ascii="Times New Roman" w:hAnsi="Times New Roman" w:cs="Times New Roman"/>
          <w:sz w:val="24"/>
          <w:szCs w:val="24"/>
        </w:rPr>
        <w:t>научно-</w:t>
      </w:r>
      <w:r w:rsidRPr="007A120C">
        <w:rPr>
          <w:rFonts w:ascii="Times New Roman" w:hAnsi="Times New Roman" w:cs="Times New Roman"/>
          <w:sz w:val="24"/>
          <w:szCs w:val="24"/>
        </w:rPr>
        <w:t>квалификационной работе.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9. Представить алгоритм подготовки преподавателя к проведению лекционного занятия.</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 xml:space="preserve">11. Разработать этапы работы куратора учебной группы первого курса по управлению адаптацией обучающихся вуза. </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12. Обосновать выбор методов обучения обучающихся по конкретной теме (дисциплина – по выбору).</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13. Смоделировать структуру дидактического мастерства преподавателя высшей школы.</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14. Проанализировать учебный план по конкретному направлению подготовки с позиций требований компетентностного подхода.</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7A120C" w:rsidRPr="007A120C" w:rsidRDefault="007A120C" w:rsidP="007A120C">
      <w:pPr>
        <w:spacing w:after="0" w:line="240" w:lineRule="auto"/>
        <w:ind w:firstLine="567"/>
        <w:jc w:val="both"/>
        <w:rPr>
          <w:rFonts w:ascii="Times New Roman" w:hAnsi="Times New Roman" w:cs="Times New Roman"/>
          <w:sz w:val="24"/>
          <w:szCs w:val="24"/>
        </w:rPr>
      </w:pPr>
      <w:r w:rsidRPr="007A120C">
        <w:rPr>
          <w:rFonts w:ascii="Times New Roman" w:hAnsi="Times New Roman" w:cs="Times New Roman"/>
          <w:sz w:val="24"/>
          <w:szCs w:val="24"/>
        </w:rPr>
        <w:t>16. Привести примеры видов и форм организации научно-исследовательской работы с обучающимися.</w:t>
      </w:r>
    </w:p>
    <w:p w:rsidR="007A120C" w:rsidRPr="007A120C" w:rsidRDefault="007A120C" w:rsidP="007A120C">
      <w:pPr>
        <w:spacing w:after="0" w:line="240" w:lineRule="auto"/>
        <w:ind w:firstLine="567"/>
        <w:jc w:val="both"/>
        <w:rPr>
          <w:rFonts w:ascii="Times New Roman" w:hAnsi="Times New Roman" w:cs="Times New Roman"/>
          <w:sz w:val="24"/>
          <w:szCs w:val="24"/>
        </w:rPr>
      </w:pPr>
    </w:p>
    <w:p w:rsidR="007A120C" w:rsidRPr="007A120C" w:rsidRDefault="007A120C" w:rsidP="007A120C">
      <w:pPr>
        <w:pStyle w:val="a3"/>
        <w:spacing w:line="240" w:lineRule="auto"/>
        <w:ind w:left="0"/>
      </w:pPr>
    </w:p>
    <w:p w:rsidR="003B0745" w:rsidRPr="00EC3DA6" w:rsidRDefault="003B0745" w:rsidP="00CC1A77">
      <w:pPr>
        <w:pStyle w:val="2"/>
        <w:spacing w:before="0" w:line="240" w:lineRule="auto"/>
        <w:jc w:val="center"/>
        <w:rPr>
          <w:rFonts w:ascii="Times New Roman" w:hAnsi="Times New Roman" w:cs="Times New Roman"/>
          <w:b/>
          <w:bCs/>
          <w:i/>
          <w:iCs/>
          <w:color w:val="FF0000"/>
          <w:sz w:val="24"/>
          <w:szCs w:val="24"/>
        </w:rPr>
      </w:pPr>
      <w:r w:rsidRPr="003B0745">
        <w:rPr>
          <w:rFonts w:ascii="Times New Roman" w:hAnsi="Times New Roman" w:cs="Times New Roman"/>
          <w:i/>
          <w:iCs/>
          <w:color w:val="auto"/>
          <w:sz w:val="24"/>
          <w:szCs w:val="24"/>
        </w:rPr>
        <w:t>Учебно-методическое обеспечение</w:t>
      </w:r>
    </w:p>
    <w:p w:rsidR="003B0745" w:rsidRPr="003B0745" w:rsidRDefault="003B0745" w:rsidP="003B0745">
      <w:pPr>
        <w:pStyle w:val="a3"/>
        <w:ind w:left="1287" w:firstLine="0"/>
        <w:rPr>
          <w:i/>
          <w:iCs/>
        </w:rPr>
      </w:pP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1. Новиков, А.М. Методология/ А.М. Новиков, Д.А. Новиков Д.А. – М.: СИНТЕГ, 2007 – 668 с. </w:t>
      </w:r>
    </w:p>
    <w:p w:rsidR="003B0745" w:rsidRPr="003B0745" w:rsidRDefault="003B0745" w:rsidP="003B0745">
      <w:pPr>
        <w:tabs>
          <w:tab w:val="left" w:pos="567"/>
        </w:tabs>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bCs/>
          <w:sz w:val="24"/>
          <w:szCs w:val="24"/>
        </w:rPr>
        <w:t>2.</w:t>
      </w:r>
      <w:r w:rsidRPr="003B0745">
        <w:rPr>
          <w:rFonts w:ascii="Times New Roman" w:hAnsi="Times New Roman" w:cs="Times New Roman"/>
          <w:b/>
          <w:bCs/>
          <w:sz w:val="24"/>
          <w:szCs w:val="24"/>
        </w:rPr>
        <w:t xml:space="preserve"> </w:t>
      </w:r>
      <w:r w:rsidRPr="003B0745">
        <w:rPr>
          <w:rFonts w:ascii="Times New Roman" w:hAnsi="Times New Roman" w:cs="Times New Roman"/>
          <w:bCs/>
          <w:sz w:val="24"/>
          <w:szCs w:val="24"/>
        </w:rPr>
        <w:t>Логунова, О.С. Программные статистические комплексы:</w:t>
      </w:r>
      <w:r w:rsidRPr="003B0745">
        <w:rPr>
          <w:rFonts w:ascii="Times New Roman" w:hAnsi="Times New Roman" w:cs="Times New Roman"/>
          <w:b/>
          <w:bCs/>
          <w:sz w:val="24"/>
          <w:szCs w:val="24"/>
        </w:rPr>
        <w:t xml:space="preserve"> </w:t>
      </w:r>
      <w:r w:rsidRPr="003B0745">
        <w:rPr>
          <w:rFonts w:ascii="Times New Roman" w:hAnsi="Times New Roman" w:cs="Times New Roman"/>
          <w:sz w:val="24"/>
          <w:szCs w:val="24"/>
        </w:rPr>
        <w:t xml:space="preserve">учеб. пособие для студ. </w:t>
      </w:r>
      <w:proofErr w:type="spellStart"/>
      <w:r w:rsidRPr="003B0745">
        <w:rPr>
          <w:rFonts w:ascii="Times New Roman" w:hAnsi="Times New Roman" w:cs="Times New Roman"/>
          <w:sz w:val="24"/>
          <w:szCs w:val="24"/>
        </w:rPr>
        <w:t>высш</w:t>
      </w:r>
      <w:proofErr w:type="spellEnd"/>
      <w:r w:rsidRPr="003B0745">
        <w:rPr>
          <w:rFonts w:ascii="Times New Roman" w:hAnsi="Times New Roman" w:cs="Times New Roman"/>
          <w:sz w:val="24"/>
          <w:szCs w:val="24"/>
        </w:rPr>
        <w:t xml:space="preserve">. учеб. заведений / </w:t>
      </w:r>
      <w:proofErr w:type="spellStart"/>
      <w:r w:rsidRPr="003B0745">
        <w:rPr>
          <w:rFonts w:ascii="Times New Roman" w:hAnsi="Times New Roman" w:cs="Times New Roman"/>
          <w:sz w:val="24"/>
          <w:szCs w:val="24"/>
        </w:rPr>
        <w:t>О.С.Логунова</w:t>
      </w:r>
      <w:proofErr w:type="spellEnd"/>
      <w:r w:rsidRPr="003B0745">
        <w:rPr>
          <w:rFonts w:ascii="Times New Roman" w:hAnsi="Times New Roman" w:cs="Times New Roman"/>
          <w:sz w:val="24"/>
          <w:szCs w:val="24"/>
        </w:rPr>
        <w:t xml:space="preserve">, </w:t>
      </w:r>
      <w:proofErr w:type="spellStart"/>
      <w:r w:rsidRPr="003B0745">
        <w:rPr>
          <w:rFonts w:ascii="Times New Roman" w:hAnsi="Times New Roman" w:cs="Times New Roman"/>
          <w:sz w:val="24"/>
          <w:szCs w:val="24"/>
        </w:rPr>
        <w:t>Е.Г.Филиппов</w:t>
      </w:r>
      <w:proofErr w:type="spellEnd"/>
      <w:r w:rsidRPr="003B0745">
        <w:rPr>
          <w:rFonts w:ascii="Times New Roman" w:hAnsi="Times New Roman" w:cs="Times New Roman"/>
          <w:sz w:val="24"/>
          <w:szCs w:val="24"/>
        </w:rPr>
        <w:t xml:space="preserve">, </w:t>
      </w:r>
      <w:proofErr w:type="spellStart"/>
      <w:r w:rsidRPr="003B0745">
        <w:rPr>
          <w:rFonts w:ascii="Times New Roman" w:hAnsi="Times New Roman" w:cs="Times New Roman"/>
          <w:sz w:val="24"/>
          <w:szCs w:val="24"/>
        </w:rPr>
        <w:t>В.В.Павлов</w:t>
      </w:r>
      <w:proofErr w:type="spellEnd"/>
      <w:r w:rsidRPr="003B0745">
        <w:rPr>
          <w:rFonts w:ascii="Times New Roman" w:hAnsi="Times New Roman" w:cs="Times New Roman"/>
          <w:sz w:val="24"/>
          <w:szCs w:val="24"/>
        </w:rPr>
        <w:t xml:space="preserve"> и др. –  </w:t>
      </w:r>
      <w:proofErr w:type="gramStart"/>
      <w:r w:rsidRPr="003B0745">
        <w:rPr>
          <w:rFonts w:ascii="Times New Roman" w:hAnsi="Times New Roman" w:cs="Times New Roman"/>
          <w:sz w:val="24"/>
          <w:szCs w:val="24"/>
        </w:rPr>
        <w:t>М. :</w:t>
      </w:r>
      <w:proofErr w:type="gramEnd"/>
      <w:r w:rsidRPr="003B0745">
        <w:rPr>
          <w:rFonts w:ascii="Times New Roman" w:hAnsi="Times New Roman" w:cs="Times New Roman"/>
          <w:sz w:val="24"/>
          <w:szCs w:val="24"/>
        </w:rPr>
        <w:t xml:space="preserve"> Издательский центр «Академия», 2011. –  240 с.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3. Логунова, О.С. </w:t>
      </w:r>
      <w:r w:rsidRPr="003B0745">
        <w:rPr>
          <w:rFonts w:ascii="Times New Roman" w:hAnsi="Times New Roman" w:cs="Times New Roman"/>
          <w:bCs/>
          <w:sz w:val="24"/>
          <w:szCs w:val="24"/>
        </w:rPr>
        <w:t>Теория и практики обработки экспериментальных данных на ЭВМ:</w:t>
      </w:r>
      <w:r w:rsidRPr="003B0745">
        <w:rPr>
          <w:rFonts w:ascii="Times New Roman" w:hAnsi="Times New Roman" w:cs="Times New Roman"/>
          <w:b/>
          <w:bCs/>
          <w:sz w:val="24"/>
          <w:szCs w:val="24"/>
        </w:rPr>
        <w:t xml:space="preserve"> </w:t>
      </w:r>
      <w:r w:rsidRPr="003B0745">
        <w:rPr>
          <w:rFonts w:ascii="Times New Roman" w:hAnsi="Times New Roman" w:cs="Times New Roman"/>
          <w:sz w:val="24"/>
          <w:szCs w:val="24"/>
        </w:rPr>
        <w:t xml:space="preserve">учеб. пособие для студ. </w:t>
      </w:r>
      <w:proofErr w:type="spellStart"/>
      <w:r w:rsidRPr="003B0745">
        <w:rPr>
          <w:rFonts w:ascii="Times New Roman" w:hAnsi="Times New Roman" w:cs="Times New Roman"/>
          <w:sz w:val="24"/>
          <w:szCs w:val="24"/>
        </w:rPr>
        <w:t>высш</w:t>
      </w:r>
      <w:proofErr w:type="spellEnd"/>
      <w:r w:rsidRPr="003B0745">
        <w:rPr>
          <w:rFonts w:ascii="Times New Roman" w:hAnsi="Times New Roman" w:cs="Times New Roman"/>
          <w:sz w:val="24"/>
          <w:szCs w:val="24"/>
        </w:rPr>
        <w:t xml:space="preserve">. учеб. заведений/ О.С. Логунова, Е.А. Ильина, В.В. Павлов. – Магнитогорск: Изд-во Магнитогорск. </w:t>
      </w:r>
      <w:proofErr w:type="spellStart"/>
      <w:r w:rsidRPr="003B0745">
        <w:rPr>
          <w:rFonts w:ascii="Times New Roman" w:hAnsi="Times New Roman" w:cs="Times New Roman"/>
          <w:sz w:val="24"/>
          <w:szCs w:val="24"/>
        </w:rPr>
        <w:t>государ</w:t>
      </w:r>
      <w:proofErr w:type="spellEnd"/>
      <w:r w:rsidRPr="003B0745">
        <w:rPr>
          <w:rFonts w:ascii="Times New Roman" w:hAnsi="Times New Roman" w:cs="Times New Roman"/>
          <w:sz w:val="24"/>
          <w:szCs w:val="24"/>
        </w:rPr>
        <w:t xml:space="preserve">. </w:t>
      </w:r>
      <w:proofErr w:type="spellStart"/>
      <w:r w:rsidRPr="003B0745">
        <w:rPr>
          <w:rFonts w:ascii="Times New Roman" w:hAnsi="Times New Roman" w:cs="Times New Roman"/>
          <w:sz w:val="24"/>
          <w:szCs w:val="24"/>
        </w:rPr>
        <w:t>техн</w:t>
      </w:r>
      <w:proofErr w:type="spellEnd"/>
      <w:r w:rsidRPr="003B0745">
        <w:rPr>
          <w:rFonts w:ascii="Times New Roman" w:hAnsi="Times New Roman" w:cs="Times New Roman"/>
          <w:sz w:val="24"/>
          <w:szCs w:val="24"/>
        </w:rPr>
        <w:t>. ун-та им. Г.И. Носова, 2011. –  300 с.</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4. Смирнов С.Д. Педагогика и психология высшего образования. Учебное пособие для студентов высших учебных заведений. Гриф УМО по классическому университетскому образованию </w:t>
      </w:r>
      <w:proofErr w:type="gramStart"/>
      <w:r w:rsidRPr="003B0745">
        <w:rPr>
          <w:rFonts w:ascii="Times New Roman" w:hAnsi="Times New Roman" w:cs="Times New Roman"/>
          <w:sz w:val="24"/>
          <w:szCs w:val="24"/>
        </w:rPr>
        <w:t>От</w:t>
      </w:r>
      <w:proofErr w:type="gramEnd"/>
      <w:r w:rsidRPr="003B0745">
        <w:rPr>
          <w:rFonts w:ascii="Times New Roman" w:hAnsi="Times New Roman" w:cs="Times New Roman"/>
          <w:sz w:val="24"/>
          <w:szCs w:val="24"/>
        </w:rPr>
        <w:t xml:space="preserve"> деятельности к личности. М.: Академия, 2010. – 400 с.</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5. Самойлов В.А. Педагогика и психология высшей школы. </w:t>
      </w:r>
      <w:proofErr w:type="spellStart"/>
      <w:r w:rsidRPr="003B0745">
        <w:rPr>
          <w:rFonts w:ascii="Times New Roman" w:hAnsi="Times New Roman" w:cs="Times New Roman"/>
          <w:sz w:val="24"/>
          <w:szCs w:val="24"/>
        </w:rPr>
        <w:t>Андрогогическая</w:t>
      </w:r>
      <w:proofErr w:type="spellEnd"/>
      <w:r w:rsidRPr="003B0745">
        <w:rPr>
          <w:rFonts w:ascii="Times New Roman" w:hAnsi="Times New Roman" w:cs="Times New Roman"/>
          <w:sz w:val="24"/>
          <w:szCs w:val="24"/>
        </w:rPr>
        <w:t xml:space="preserve"> парадигма. Учебник для студентов вузов. М.: ЮНИТИ-ДАНА, 2014 – 207 с.</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lastRenderedPageBreak/>
        <w:t xml:space="preserve">6. Столяренко Л. Д., </w:t>
      </w:r>
      <w:proofErr w:type="spellStart"/>
      <w:r w:rsidRPr="003B0745">
        <w:rPr>
          <w:rFonts w:ascii="Times New Roman" w:hAnsi="Times New Roman" w:cs="Times New Roman"/>
          <w:sz w:val="24"/>
          <w:szCs w:val="24"/>
        </w:rPr>
        <w:t>Ревин</w:t>
      </w:r>
      <w:proofErr w:type="spellEnd"/>
      <w:r w:rsidRPr="003B0745">
        <w:rPr>
          <w:rFonts w:ascii="Times New Roman" w:hAnsi="Times New Roman" w:cs="Times New Roman"/>
          <w:sz w:val="24"/>
          <w:szCs w:val="24"/>
        </w:rPr>
        <w:t xml:space="preserve"> И. А., Буланова-Топоркова М. В. и др. Психология и педагогика высшей школы: соответствует ФГОС 3-го поколения </w:t>
      </w:r>
      <w:proofErr w:type="spellStart"/>
      <w:proofErr w:type="gramStart"/>
      <w:r w:rsidRPr="003B0745">
        <w:rPr>
          <w:rFonts w:ascii="Times New Roman" w:hAnsi="Times New Roman" w:cs="Times New Roman"/>
          <w:sz w:val="24"/>
          <w:szCs w:val="24"/>
        </w:rPr>
        <w:t>М.:Феникс</w:t>
      </w:r>
      <w:proofErr w:type="spellEnd"/>
      <w:proofErr w:type="gramEnd"/>
      <w:r w:rsidRPr="003B0745">
        <w:rPr>
          <w:rFonts w:ascii="Times New Roman" w:hAnsi="Times New Roman" w:cs="Times New Roman"/>
          <w:sz w:val="24"/>
          <w:szCs w:val="24"/>
        </w:rPr>
        <w:t>, 2014</w:t>
      </w:r>
      <w:r>
        <w:rPr>
          <w:rFonts w:ascii="Times New Roman" w:hAnsi="Times New Roman" w:cs="Times New Roman"/>
          <w:sz w:val="24"/>
          <w:szCs w:val="24"/>
        </w:rPr>
        <w:t>.</w:t>
      </w:r>
      <w:r w:rsidRPr="003B0745">
        <w:rPr>
          <w:rFonts w:ascii="Times New Roman" w:hAnsi="Times New Roman" w:cs="Times New Roman"/>
          <w:sz w:val="24"/>
          <w:szCs w:val="24"/>
        </w:rPr>
        <w:t xml:space="preserve"> – 621 с.</w:t>
      </w:r>
    </w:p>
    <w:p w:rsidR="008E1C22" w:rsidRDefault="008E1C22" w:rsidP="003B0745">
      <w:pPr>
        <w:spacing w:after="0" w:line="240" w:lineRule="auto"/>
        <w:ind w:firstLine="567"/>
        <w:jc w:val="both"/>
        <w:rPr>
          <w:rFonts w:ascii="Times New Roman" w:hAnsi="Times New Roman" w:cs="Times New Roman"/>
          <w:sz w:val="24"/>
          <w:szCs w:val="24"/>
        </w:rPr>
      </w:pPr>
    </w:p>
    <w:p w:rsidR="003B0745" w:rsidRDefault="003B0745" w:rsidP="003B0745">
      <w:pPr>
        <w:pStyle w:val="1"/>
        <w:numPr>
          <w:ilvl w:val="0"/>
          <w:numId w:val="1"/>
        </w:numPr>
        <w:spacing w:before="0" w:after="0" w:line="240" w:lineRule="auto"/>
      </w:pPr>
      <w:r w:rsidRPr="000575C5">
        <w:t xml:space="preserve">Порядок подготовки </w:t>
      </w:r>
      <w:r>
        <w:t>научного доклада об основных результатах научно-квалификационной работы</w:t>
      </w:r>
    </w:p>
    <w:p w:rsidR="003B0745" w:rsidRPr="008B32B4" w:rsidRDefault="003B0745" w:rsidP="003B0745">
      <w:pPr>
        <w:pStyle w:val="a3"/>
        <w:ind w:left="927" w:firstLine="0"/>
      </w:pP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xml:space="preserve">Научный доклад об основных результатах подготовленной научно-квалификационной работы является частью государственной итоговой аттестации и завершающим этапом подготовки кадров высшей квалификации в </w:t>
      </w:r>
      <w:r w:rsidRPr="003B0745">
        <w:rPr>
          <w:rFonts w:ascii="Times New Roman" w:hAnsi="Times New Roman" w:cs="Times New Roman"/>
          <w:spacing w:val="2"/>
          <w:sz w:val="24"/>
          <w:szCs w:val="24"/>
        </w:rPr>
        <w:t>аспирантуре.</w:t>
      </w:r>
    </w:p>
    <w:p w:rsidR="003B0745" w:rsidRPr="003B0745" w:rsidRDefault="003B0745" w:rsidP="003B0745">
      <w:pPr>
        <w:spacing w:after="0" w:line="240" w:lineRule="auto"/>
        <w:ind w:firstLine="567"/>
        <w:jc w:val="both"/>
        <w:rPr>
          <w:rFonts w:ascii="Times New Roman" w:hAnsi="Times New Roman" w:cs="Times New Roman"/>
          <w:i/>
          <w:color w:val="000000"/>
          <w:spacing w:val="2"/>
          <w:sz w:val="24"/>
          <w:szCs w:val="24"/>
        </w:rPr>
      </w:pPr>
      <w:r w:rsidRPr="003B0745">
        <w:rPr>
          <w:rFonts w:ascii="Times New Roman" w:hAnsi="Times New Roman" w:cs="Times New Roman"/>
          <w:color w:val="000000"/>
          <w:spacing w:val="2"/>
          <w:sz w:val="24"/>
          <w:szCs w:val="24"/>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3B0745" w:rsidRPr="003B0745" w:rsidRDefault="003B0745" w:rsidP="003B0745">
      <w:pPr>
        <w:spacing w:after="0" w:line="240" w:lineRule="auto"/>
        <w:ind w:firstLine="567"/>
        <w:jc w:val="both"/>
        <w:rPr>
          <w:rFonts w:ascii="Times New Roman" w:hAnsi="Times New Roman" w:cs="Times New Roman"/>
          <w:i/>
          <w:sz w:val="24"/>
          <w:szCs w:val="24"/>
        </w:rPr>
      </w:pPr>
      <w:r w:rsidRPr="003B0745">
        <w:rPr>
          <w:rFonts w:ascii="Times New Roman" w:hAnsi="Times New Roman" w:cs="Times New Roman"/>
          <w:color w:val="000000"/>
          <w:spacing w:val="2"/>
          <w:sz w:val="24"/>
          <w:szCs w:val="24"/>
        </w:rPr>
        <w:t>Аспирант</w:t>
      </w:r>
      <w:r w:rsidRPr="003B0745">
        <w:rPr>
          <w:rFonts w:ascii="Times New Roman" w:hAnsi="Times New Roman" w:cs="Times New Roman"/>
          <w:sz w:val="24"/>
          <w:szCs w:val="24"/>
        </w:rPr>
        <w:t>, выполняющий научно-квалификационную работу должен показать свою способность и умение:</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xml:space="preserve">– определять и формулировать </w:t>
      </w:r>
      <w:r w:rsidR="0008712C" w:rsidRPr="00CC1A77">
        <w:rPr>
          <w:rFonts w:ascii="Times New Roman" w:hAnsi="Times New Roman" w:cs="Times New Roman"/>
          <w:spacing w:val="2"/>
          <w:sz w:val="24"/>
          <w:szCs w:val="24"/>
        </w:rPr>
        <w:t>научно-техническую, технологическую задачу</w:t>
      </w:r>
      <w:r w:rsidR="0008712C" w:rsidRPr="0008712C">
        <w:rPr>
          <w:rFonts w:ascii="Times New Roman" w:hAnsi="Times New Roman" w:cs="Times New Roman"/>
          <w:color w:val="FF0000"/>
          <w:spacing w:val="2"/>
          <w:sz w:val="24"/>
          <w:szCs w:val="24"/>
        </w:rPr>
        <w:t xml:space="preserve"> </w:t>
      </w:r>
      <w:r w:rsidRPr="003B0745">
        <w:rPr>
          <w:rFonts w:ascii="Times New Roman" w:hAnsi="Times New Roman" w:cs="Times New Roman"/>
          <w:color w:val="000000"/>
          <w:spacing w:val="2"/>
          <w:sz w:val="24"/>
          <w:szCs w:val="24"/>
        </w:rPr>
        <w:t>исследования с учетом ее актуальности;</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ставить цели исследования и определять задачи, необходимые для их достижения;</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анализировать и обобщать теоретический и эмпирический материал по теме исследования, выявлять противоречия, делать выводы;</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применять теоретические знания при решении практических задач;</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делать заключение по теме исследования, обозначать перспективы дальнейшего изучения исследуемого вопроса;</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color w:val="000000"/>
          <w:spacing w:val="2"/>
          <w:sz w:val="24"/>
          <w:szCs w:val="24"/>
        </w:rPr>
        <w:t>– оформлять работу в соответствии с установленными требованиями;</w:t>
      </w:r>
    </w:p>
    <w:p w:rsidR="003B0745" w:rsidRPr="003B0745" w:rsidRDefault="003B0745" w:rsidP="003B0745">
      <w:pPr>
        <w:pStyle w:val="ConsPlusNormal"/>
        <w:ind w:firstLine="567"/>
        <w:jc w:val="both"/>
        <w:rPr>
          <w:rFonts w:ascii="Times New Roman" w:hAnsi="Times New Roman" w:cs="Times New Roman"/>
          <w:sz w:val="24"/>
          <w:szCs w:val="24"/>
        </w:rPr>
      </w:pPr>
      <w:r w:rsidRPr="003B0745">
        <w:rPr>
          <w:rFonts w:ascii="Times New Roman" w:hAnsi="Times New Roman" w:cs="Times New Roman"/>
          <w:color w:val="000000"/>
          <w:spacing w:val="2"/>
          <w:sz w:val="24"/>
          <w:szCs w:val="24"/>
        </w:rPr>
        <w:t xml:space="preserve">– </w:t>
      </w:r>
      <w:r w:rsidRPr="003B0745">
        <w:rPr>
          <w:rFonts w:ascii="Times New Roman" w:hAnsi="Times New Roman" w:cs="Times New Roman"/>
          <w:sz w:val="24"/>
          <w:szCs w:val="24"/>
        </w:rPr>
        <w:t>обрабатывать результаты научно-исследовательской работы;</w:t>
      </w:r>
    </w:p>
    <w:p w:rsidR="003B0745" w:rsidRPr="003B0745" w:rsidRDefault="003B0745" w:rsidP="003B0745">
      <w:pPr>
        <w:pStyle w:val="ConsPlusNormal"/>
        <w:ind w:firstLine="567"/>
        <w:jc w:val="both"/>
        <w:rPr>
          <w:rFonts w:ascii="Times New Roman" w:hAnsi="Times New Roman" w:cs="Times New Roman"/>
          <w:sz w:val="24"/>
          <w:szCs w:val="24"/>
        </w:rPr>
      </w:pPr>
      <w:r w:rsidRPr="003B0745">
        <w:rPr>
          <w:rFonts w:ascii="Times New Roman" w:hAnsi="Times New Roman" w:cs="Times New Roman"/>
          <w:sz w:val="24"/>
          <w:szCs w:val="24"/>
        </w:rPr>
        <w:t>-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материалов;</w:t>
      </w:r>
    </w:p>
    <w:p w:rsidR="003B0745" w:rsidRPr="003B0745" w:rsidRDefault="003B0745" w:rsidP="003B0745">
      <w:pPr>
        <w:pStyle w:val="ConsPlusNormal"/>
        <w:ind w:firstLine="567"/>
        <w:jc w:val="both"/>
        <w:rPr>
          <w:rFonts w:ascii="Times New Roman" w:hAnsi="Times New Roman" w:cs="Times New Roman"/>
          <w:sz w:val="24"/>
          <w:szCs w:val="24"/>
        </w:rPr>
      </w:pPr>
      <w:r w:rsidRPr="003B0745">
        <w:rPr>
          <w:rFonts w:ascii="Times New Roman" w:hAnsi="Times New Roman" w:cs="Times New Roman"/>
          <w:sz w:val="24"/>
          <w:szCs w:val="24"/>
        </w:rPr>
        <w:t>- разрабатывать мероприятия по реализации разработанных проектов и программ;</w:t>
      </w:r>
    </w:p>
    <w:p w:rsidR="003B0745" w:rsidRPr="003B0745" w:rsidRDefault="003B0745" w:rsidP="003B0745">
      <w:pPr>
        <w:pStyle w:val="ConsPlusNormal"/>
        <w:ind w:firstLine="567"/>
        <w:jc w:val="both"/>
        <w:rPr>
          <w:rFonts w:ascii="Times New Roman" w:hAnsi="Times New Roman" w:cs="Times New Roman"/>
          <w:sz w:val="24"/>
          <w:szCs w:val="24"/>
        </w:rPr>
      </w:pPr>
      <w:r w:rsidRPr="003B0745">
        <w:rPr>
          <w:rFonts w:ascii="Times New Roman" w:hAnsi="Times New Roman" w:cs="Times New Roman"/>
          <w:sz w:val="24"/>
          <w:szCs w:val="24"/>
        </w:rPr>
        <w:t>- критическ</w:t>
      </w:r>
      <w:r w:rsidR="0008712C">
        <w:rPr>
          <w:rFonts w:ascii="Times New Roman" w:hAnsi="Times New Roman" w:cs="Times New Roman"/>
          <w:sz w:val="24"/>
          <w:szCs w:val="24"/>
        </w:rPr>
        <w:t xml:space="preserve">и </w:t>
      </w:r>
      <w:r w:rsidRPr="003B0745">
        <w:rPr>
          <w:rFonts w:ascii="Times New Roman" w:hAnsi="Times New Roman" w:cs="Times New Roman"/>
          <w:sz w:val="24"/>
          <w:szCs w:val="24"/>
        </w:rPr>
        <w:t>анализ</w:t>
      </w:r>
      <w:r w:rsidR="0008712C">
        <w:rPr>
          <w:rFonts w:ascii="Times New Roman" w:hAnsi="Times New Roman" w:cs="Times New Roman"/>
          <w:sz w:val="24"/>
          <w:szCs w:val="24"/>
        </w:rPr>
        <w:t>ировать</w:t>
      </w:r>
      <w:r w:rsidRPr="003B0745">
        <w:rPr>
          <w:rFonts w:ascii="Times New Roman" w:hAnsi="Times New Roman" w:cs="Times New Roman"/>
          <w:sz w:val="24"/>
          <w:szCs w:val="24"/>
        </w:rPr>
        <w:t xml:space="preserve"> и оцен</w:t>
      </w:r>
      <w:r w:rsidR="0008712C">
        <w:rPr>
          <w:rFonts w:ascii="Times New Roman" w:hAnsi="Times New Roman" w:cs="Times New Roman"/>
          <w:sz w:val="24"/>
          <w:szCs w:val="24"/>
        </w:rPr>
        <w:t>ивать</w:t>
      </w:r>
      <w:r w:rsidRPr="003B0745">
        <w:rPr>
          <w:rFonts w:ascii="Times New Roman" w:hAnsi="Times New Roman" w:cs="Times New Roman"/>
          <w:sz w:val="24"/>
          <w:szCs w:val="24"/>
        </w:rPr>
        <w:t xml:space="preserve"> современны</w:t>
      </w:r>
      <w:r w:rsidR="0008712C">
        <w:rPr>
          <w:rFonts w:ascii="Times New Roman" w:hAnsi="Times New Roman" w:cs="Times New Roman"/>
          <w:sz w:val="24"/>
          <w:szCs w:val="24"/>
        </w:rPr>
        <w:t>е</w:t>
      </w:r>
      <w:r w:rsidRPr="003B0745">
        <w:rPr>
          <w:rFonts w:ascii="Times New Roman" w:hAnsi="Times New Roman" w:cs="Times New Roman"/>
          <w:sz w:val="24"/>
          <w:szCs w:val="24"/>
        </w:rPr>
        <w:t xml:space="preserve"> научны</w:t>
      </w:r>
      <w:r w:rsidR="0008712C">
        <w:rPr>
          <w:rFonts w:ascii="Times New Roman" w:hAnsi="Times New Roman" w:cs="Times New Roman"/>
          <w:sz w:val="24"/>
          <w:szCs w:val="24"/>
        </w:rPr>
        <w:t>е</w:t>
      </w:r>
      <w:r w:rsidRPr="003B0745">
        <w:rPr>
          <w:rFonts w:ascii="Times New Roman" w:hAnsi="Times New Roman" w:cs="Times New Roman"/>
          <w:sz w:val="24"/>
          <w:szCs w:val="24"/>
        </w:rPr>
        <w:t xml:space="preserve"> достижени</w:t>
      </w:r>
      <w:r w:rsidR="0008712C">
        <w:rPr>
          <w:rFonts w:ascii="Times New Roman" w:hAnsi="Times New Roman" w:cs="Times New Roman"/>
          <w:sz w:val="24"/>
          <w:szCs w:val="24"/>
        </w:rPr>
        <w:t>я</w:t>
      </w:r>
      <w:r w:rsidRPr="003B0745">
        <w:rPr>
          <w:rFonts w:ascii="Times New Roman" w:hAnsi="Times New Roman" w:cs="Times New Roman"/>
          <w:sz w:val="24"/>
          <w:szCs w:val="24"/>
        </w:rPr>
        <w:t>, генерирова</w:t>
      </w:r>
      <w:r w:rsidR="0008712C">
        <w:rPr>
          <w:rFonts w:ascii="Times New Roman" w:hAnsi="Times New Roman" w:cs="Times New Roman"/>
          <w:sz w:val="24"/>
          <w:szCs w:val="24"/>
        </w:rPr>
        <w:t>ть</w:t>
      </w:r>
      <w:r w:rsidRPr="003B0745">
        <w:rPr>
          <w:rFonts w:ascii="Times New Roman" w:hAnsi="Times New Roman" w:cs="Times New Roman"/>
          <w:sz w:val="24"/>
          <w:szCs w:val="24"/>
        </w:rPr>
        <w:t xml:space="preserve"> новы</w:t>
      </w:r>
      <w:r w:rsidR="0008712C">
        <w:rPr>
          <w:rFonts w:ascii="Times New Roman" w:hAnsi="Times New Roman" w:cs="Times New Roman"/>
          <w:sz w:val="24"/>
          <w:szCs w:val="24"/>
        </w:rPr>
        <w:t>е</w:t>
      </w:r>
      <w:r w:rsidRPr="003B0745">
        <w:rPr>
          <w:rFonts w:ascii="Times New Roman" w:hAnsi="Times New Roman" w:cs="Times New Roman"/>
          <w:sz w:val="24"/>
          <w:szCs w:val="24"/>
        </w:rPr>
        <w:t xml:space="preserve"> иде</w:t>
      </w:r>
      <w:r w:rsidR="0008712C">
        <w:rPr>
          <w:rFonts w:ascii="Times New Roman" w:hAnsi="Times New Roman" w:cs="Times New Roman"/>
          <w:sz w:val="24"/>
          <w:szCs w:val="24"/>
        </w:rPr>
        <w:t>и</w:t>
      </w:r>
      <w:r w:rsidRPr="003B0745">
        <w:rPr>
          <w:rFonts w:ascii="Times New Roman" w:hAnsi="Times New Roman" w:cs="Times New Roman"/>
          <w:sz w:val="24"/>
          <w:szCs w:val="24"/>
        </w:rPr>
        <w:t xml:space="preserve"> при решении исследовательских и практических задач.</w:t>
      </w:r>
    </w:p>
    <w:p w:rsidR="003B0745" w:rsidRPr="003B0745" w:rsidRDefault="003B0745" w:rsidP="003B0745">
      <w:pPr>
        <w:widowControl w:val="0"/>
        <w:spacing w:after="0" w:line="240" w:lineRule="auto"/>
        <w:ind w:firstLine="567"/>
        <w:jc w:val="both"/>
        <w:rPr>
          <w:rFonts w:ascii="Times New Roman" w:hAnsi="Times New Roman" w:cs="Times New Roman"/>
          <w:i/>
          <w:iCs/>
          <w:sz w:val="24"/>
          <w:szCs w:val="24"/>
        </w:rPr>
      </w:pPr>
    </w:p>
    <w:p w:rsidR="003B0745" w:rsidRPr="003B0745" w:rsidRDefault="003B0745" w:rsidP="003B0745">
      <w:pPr>
        <w:pStyle w:val="1"/>
        <w:numPr>
          <w:ilvl w:val="1"/>
          <w:numId w:val="1"/>
        </w:numPr>
        <w:spacing w:before="0" w:after="0" w:line="240" w:lineRule="auto"/>
        <w:ind w:left="0" w:firstLine="567"/>
        <w:rPr>
          <w:szCs w:val="24"/>
        </w:rPr>
      </w:pPr>
      <w:r w:rsidRPr="003B0745">
        <w:rPr>
          <w:szCs w:val="24"/>
        </w:rPr>
        <w:t>Подготовительный этап выполнения научно-квалификационной работы</w:t>
      </w:r>
    </w:p>
    <w:p w:rsidR="003B0745" w:rsidRPr="003B0745" w:rsidRDefault="003B0745" w:rsidP="003B0745">
      <w:pPr>
        <w:pStyle w:val="a3"/>
        <w:spacing w:line="240" w:lineRule="auto"/>
        <w:ind w:left="0"/>
      </w:pP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Назначение научных руководителей и утверждение тем научно-исследовательской работы обучающимся осуществляется приказом по университету.</w:t>
      </w:r>
    </w:p>
    <w:p w:rsidR="003B0745" w:rsidRPr="003B0745" w:rsidRDefault="00D07F6A" w:rsidP="003B07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Научно-</w:t>
      </w:r>
      <w:r w:rsidR="003B0745" w:rsidRPr="003B0745">
        <w:rPr>
          <w:rFonts w:ascii="Times New Roman" w:hAnsi="Times New Roman" w:cs="Times New Roman"/>
          <w:sz w:val="24"/>
          <w:szCs w:val="24"/>
        </w:rPr>
        <w:t>квалификационная работа аспиранта выполняется на основе результатов научно-исследовательской деятельности.</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Научный руководитель </w:t>
      </w:r>
      <w:r w:rsidRPr="003B0745">
        <w:rPr>
          <w:rFonts w:ascii="Times New Roman" w:hAnsi="Times New Roman" w:cs="Times New Roman"/>
          <w:color w:val="000000"/>
          <w:spacing w:val="2"/>
          <w:sz w:val="24"/>
          <w:szCs w:val="24"/>
        </w:rPr>
        <w:t>помогает</w:t>
      </w:r>
      <w:r w:rsidRPr="003B0745">
        <w:rPr>
          <w:rFonts w:ascii="Times New Roman" w:hAnsi="Times New Roman" w:cs="Times New Roman"/>
          <w:sz w:val="24"/>
          <w:szCs w:val="24"/>
        </w:rPr>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Выполнение научно-исследовательской деятельности и подготовка </w:t>
      </w:r>
      <w:r w:rsidRPr="003B0745">
        <w:rPr>
          <w:rFonts w:ascii="Times New Roman" w:hAnsi="Times New Roman" w:cs="Times New Roman"/>
          <w:color w:val="000000"/>
          <w:spacing w:val="2"/>
          <w:sz w:val="24"/>
          <w:szCs w:val="24"/>
        </w:rPr>
        <w:t>НКР</w:t>
      </w:r>
      <w:r w:rsidRPr="003B0745">
        <w:rPr>
          <w:rFonts w:ascii="Times New Roman" w:hAnsi="Times New Roman" w:cs="Times New Roman"/>
          <w:sz w:val="24"/>
          <w:szCs w:val="24"/>
        </w:rPr>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w:t>
      </w:r>
      <w:r w:rsidRPr="003B0745">
        <w:rPr>
          <w:rFonts w:ascii="Times New Roman" w:hAnsi="Times New Roman" w:cs="Times New Roman"/>
          <w:sz w:val="24"/>
          <w:szCs w:val="24"/>
        </w:rPr>
        <w:lastRenderedPageBreak/>
        <w:t>ных этапов и сроков отчетности аспиранта по выполнению работы перед научным руководителем.</w:t>
      </w:r>
    </w:p>
    <w:p w:rsidR="003B0745" w:rsidRPr="003B0745" w:rsidRDefault="003B0745" w:rsidP="003B0745">
      <w:pPr>
        <w:spacing w:after="0" w:line="240" w:lineRule="auto"/>
        <w:ind w:firstLine="567"/>
        <w:jc w:val="both"/>
        <w:rPr>
          <w:rFonts w:ascii="Times New Roman" w:hAnsi="Times New Roman" w:cs="Times New Roman"/>
          <w:sz w:val="24"/>
          <w:szCs w:val="24"/>
        </w:rPr>
      </w:pPr>
    </w:p>
    <w:p w:rsidR="003B0745" w:rsidRPr="003B0745" w:rsidRDefault="003B0745" w:rsidP="003B0745">
      <w:pPr>
        <w:pStyle w:val="1"/>
        <w:numPr>
          <w:ilvl w:val="1"/>
          <w:numId w:val="1"/>
        </w:numPr>
        <w:spacing w:before="0" w:after="0" w:line="240" w:lineRule="auto"/>
        <w:ind w:left="0" w:firstLine="567"/>
        <w:rPr>
          <w:szCs w:val="24"/>
        </w:rPr>
      </w:pPr>
      <w:r w:rsidRPr="003B0745">
        <w:rPr>
          <w:szCs w:val="24"/>
        </w:rPr>
        <w:t>Требования к научно-квалификационной работе</w:t>
      </w:r>
    </w:p>
    <w:p w:rsidR="003B0745" w:rsidRPr="003B0745" w:rsidRDefault="003B0745" w:rsidP="003B0745">
      <w:pPr>
        <w:pStyle w:val="a3"/>
        <w:spacing w:line="240" w:lineRule="auto"/>
        <w:ind w:left="0"/>
      </w:pP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Научно-квалификационная работа должна быть оформлена в соответствии с требованиями, установленными Министерством образования и науки Российской Федерации для научно-квалификационной работы (диссертации) на соискание ученой степени кандидата наук:</w:t>
      </w:r>
    </w:p>
    <w:p w:rsidR="003B0745" w:rsidRPr="003B0745" w:rsidRDefault="003B0745" w:rsidP="003B0745">
      <w:pPr>
        <w:pStyle w:val="a3"/>
        <w:numPr>
          <w:ilvl w:val="0"/>
          <w:numId w:val="2"/>
        </w:numPr>
        <w:tabs>
          <w:tab w:val="left" w:pos="993"/>
        </w:tabs>
        <w:spacing w:line="240" w:lineRule="auto"/>
        <w:ind w:left="0" w:firstLine="567"/>
      </w:pPr>
      <w:r w:rsidRPr="003B0745">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3B0745" w:rsidRPr="003B0745" w:rsidRDefault="003B0745" w:rsidP="003B0745">
      <w:pPr>
        <w:pStyle w:val="a3"/>
        <w:numPr>
          <w:ilvl w:val="0"/>
          <w:numId w:val="2"/>
        </w:numPr>
        <w:tabs>
          <w:tab w:val="left" w:pos="993"/>
        </w:tabs>
        <w:spacing w:line="240" w:lineRule="auto"/>
        <w:ind w:left="0" w:firstLine="567"/>
        <w:rPr>
          <w:spacing w:val="-2"/>
        </w:rPr>
      </w:pPr>
      <w:r w:rsidRPr="003B0745">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3B0745" w:rsidRPr="003B0745" w:rsidRDefault="00CC1A77" w:rsidP="003B0745">
      <w:pPr>
        <w:pStyle w:val="a3"/>
        <w:numPr>
          <w:ilvl w:val="0"/>
          <w:numId w:val="2"/>
        </w:numPr>
        <w:tabs>
          <w:tab w:val="left" w:pos="993"/>
        </w:tabs>
        <w:spacing w:line="240" w:lineRule="auto"/>
        <w:ind w:left="0" w:firstLine="567"/>
      </w:pPr>
      <w:r>
        <w:t>О</w:t>
      </w:r>
      <w:r w:rsidR="003B0745" w:rsidRPr="003B0745">
        <w:t>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3B0745" w:rsidRPr="003B0745" w:rsidRDefault="00CC1A77" w:rsidP="003B0745">
      <w:pPr>
        <w:pStyle w:val="a3"/>
        <w:numPr>
          <w:ilvl w:val="0"/>
          <w:numId w:val="2"/>
        </w:numPr>
        <w:tabs>
          <w:tab w:val="left" w:pos="993"/>
        </w:tabs>
        <w:spacing w:line="240" w:lineRule="auto"/>
        <w:ind w:left="0" w:firstLine="567"/>
      </w:pPr>
      <w:r>
        <w:t>В</w:t>
      </w:r>
      <w:r w:rsidR="003B0745" w:rsidRPr="003B0745">
        <w:t xml:space="preserve">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3B0745" w:rsidRPr="003B0745" w:rsidRDefault="003B0745" w:rsidP="003B0745">
      <w:pPr>
        <w:pStyle w:val="a3"/>
        <w:numPr>
          <w:ilvl w:val="0"/>
          <w:numId w:val="2"/>
        </w:numPr>
        <w:tabs>
          <w:tab w:val="left" w:pos="993"/>
        </w:tabs>
        <w:spacing w:line="240" w:lineRule="auto"/>
        <w:ind w:left="0" w:firstLine="567"/>
      </w:pPr>
      <w:r w:rsidRPr="003B0745">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3B0745" w:rsidRPr="003B0745" w:rsidRDefault="003B0745" w:rsidP="003B0745">
      <w:pPr>
        <w:pStyle w:val="a3"/>
        <w:numPr>
          <w:ilvl w:val="0"/>
          <w:numId w:val="3"/>
        </w:numPr>
        <w:tabs>
          <w:tab w:val="left" w:pos="993"/>
        </w:tabs>
        <w:spacing w:line="240" w:lineRule="auto"/>
        <w:ind w:left="0" w:firstLine="567"/>
      </w:pPr>
      <w:r w:rsidRPr="003B0745">
        <w:t>титульный лист;</w:t>
      </w:r>
    </w:p>
    <w:p w:rsidR="003B0745" w:rsidRPr="003B0745" w:rsidRDefault="003B0745" w:rsidP="003B0745">
      <w:pPr>
        <w:pStyle w:val="a3"/>
        <w:numPr>
          <w:ilvl w:val="0"/>
          <w:numId w:val="3"/>
        </w:numPr>
        <w:tabs>
          <w:tab w:val="left" w:pos="993"/>
        </w:tabs>
        <w:spacing w:line="240" w:lineRule="auto"/>
        <w:ind w:left="0" w:firstLine="567"/>
      </w:pPr>
      <w:r w:rsidRPr="003B0745">
        <w:t>оглавление;</w:t>
      </w:r>
    </w:p>
    <w:p w:rsidR="003B0745" w:rsidRPr="003B0745" w:rsidRDefault="003B0745" w:rsidP="003B0745">
      <w:pPr>
        <w:pStyle w:val="a3"/>
        <w:numPr>
          <w:ilvl w:val="0"/>
          <w:numId w:val="3"/>
        </w:numPr>
        <w:tabs>
          <w:tab w:val="left" w:pos="993"/>
        </w:tabs>
        <w:spacing w:line="240" w:lineRule="auto"/>
        <w:ind w:left="0" w:firstLine="567"/>
      </w:pPr>
      <w:r w:rsidRPr="003B0745">
        <w:t>текст НКР: введение, основная часть, заключение;</w:t>
      </w:r>
    </w:p>
    <w:p w:rsidR="003B0745" w:rsidRPr="003B0745" w:rsidRDefault="003B0745" w:rsidP="003B0745">
      <w:pPr>
        <w:pStyle w:val="a3"/>
        <w:numPr>
          <w:ilvl w:val="0"/>
          <w:numId w:val="3"/>
        </w:numPr>
        <w:tabs>
          <w:tab w:val="left" w:pos="993"/>
        </w:tabs>
        <w:spacing w:line="240" w:lineRule="auto"/>
        <w:ind w:left="0" w:firstLine="567"/>
      </w:pPr>
      <w:r w:rsidRPr="003B0745">
        <w:t>список сокращений и условных обозначений</w:t>
      </w:r>
      <w:r w:rsidRPr="003B0745">
        <w:rPr>
          <w:vertAlign w:val="superscript"/>
        </w:rPr>
        <w:footnoteReference w:id="1"/>
      </w:r>
      <w:r w:rsidRPr="003B0745">
        <w:t>;</w:t>
      </w:r>
    </w:p>
    <w:p w:rsidR="003B0745" w:rsidRPr="003B0745" w:rsidRDefault="003B0745" w:rsidP="003B0745">
      <w:pPr>
        <w:pStyle w:val="a3"/>
        <w:numPr>
          <w:ilvl w:val="0"/>
          <w:numId w:val="3"/>
        </w:numPr>
        <w:tabs>
          <w:tab w:val="left" w:pos="993"/>
        </w:tabs>
        <w:spacing w:line="240" w:lineRule="auto"/>
        <w:ind w:left="0" w:firstLine="567"/>
      </w:pPr>
      <w:r w:rsidRPr="003B0745">
        <w:t>словарь терминов</w:t>
      </w:r>
      <w:r w:rsidRPr="003B0745">
        <w:rPr>
          <w:vertAlign w:val="superscript"/>
        </w:rPr>
        <w:t>1</w:t>
      </w:r>
      <w:r w:rsidRPr="003B0745">
        <w:t>;</w:t>
      </w:r>
    </w:p>
    <w:p w:rsidR="003B0745" w:rsidRPr="003B0745" w:rsidRDefault="003B0745" w:rsidP="003B0745">
      <w:pPr>
        <w:pStyle w:val="a3"/>
        <w:numPr>
          <w:ilvl w:val="0"/>
          <w:numId w:val="3"/>
        </w:numPr>
        <w:tabs>
          <w:tab w:val="left" w:pos="993"/>
        </w:tabs>
        <w:spacing w:line="240" w:lineRule="auto"/>
        <w:ind w:left="0" w:firstLine="567"/>
      </w:pPr>
      <w:r w:rsidRPr="003B0745">
        <w:t>список литературы;</w:t>
      </w:r>
    </w:p>
    <w:p w:rsidR="003B0745" w:rsidRPr="003B0745" w:rsidRDefault="003B0745" w:rsidP="003B0745">
      <w:pPr>
        <w:pStyle w:val="a3"/>
        <w:numPr>
          <w:ilvl w:val="0"/>
          <w:numId w:val="3"/>
        </w:numPr>
        <w:tabs>
          <w:tab w:val="left" w:pos="993"/>
        </w:tabs>
        <w:spacing w:line="240" w:lineRule="auto"/>
        <w:ind w:left="0" w:firstLine="567"/>
      </w:pPr>
      <w:r w:rsidRPr="003B0745">
        <w:t>список иллюстративного материала</w:t>
      </w:r>
      <w:r w:rsidRPr="003B0745">
        <w:rPr>
          <w:vertAlign w:val="superscript"/>
        </w:rPr>
        <w:t>1</w:t>
      </w:r>
      <w:r w:rsidRPr="003B0745">
        <w:t>;</w:t>
      </w:r>
    </w:p>
    <w:p w:rsidR="003B0745" w:rsidRPr="003B0745" w:rsidRDefault="003B0745" w:rsidP="003B0745">
      <w:pPr>
        <w:pStyle w:val="a3"/>
        <w:numPr>
          <w:ilvl w:val="0"/>
          <w:numId w:val="3"/>
        </w:numPr>
        <w:tabs>
          <w:tab w:val="left" w:pos="993"/>
        </w:tabs>
        <w:spacing w:line="240" w:lineRule="auto"/>
        <w:ind w:left="0" w:firstLine="567"/>
      </w:pPr>
      <w:r w:rsidRPr="003B0745">
        <w:t>приложения</w:t>
      </w:r>
      <w:r w:rsidRPr="003B0745">
        <w:rPr>
          <w:vertAlign w:val="superscript"/>
        </w:rPr>
        <w:t>1</w:t>
      </w:r>
      <w:r w:rsidRPr="003B0745">
        <w:t>.</w:t>
      </w:r>
    </w:p>
    <w:p w:rsidR="003B0745" w:rsidRPr="003B0745" w:rsidRDefault="003B0745" w:rsidP="003B0745">
      <w:pPr>
        <w:pStyle w:val="1"/>
        <w:spacing w:before="0" w:after="0" w:line="240" w:lineRule="auto"/>
        <w:rPr>
          <w:szCs w:val="24"/>
        </w:rPr>
      </w:pPr>
    </w:p>
    <w:p w:rsidR="003B0745" w:rsidRPr="003B0745" w:rsidRDefault="003B0745" w:rsidP="003B0745">
      <w:pPr>
        <w:pStyle w:val="1"/>
        <w:numPr>
          <w:ilvl w:val="1"/>
          <w:numId w:val="1"/>
        </w:numPr>
        <w:spacing w:before="0" w:after="0" w:line="240" w:lineRule="auto"/>
        <w:ind w:left="0" w:firstLine="567"/>
        <w:rPr>
          <w:szCs w:val="24"/>
        </w:rPr>
      </w:pPr>
      <w:r w:rsidRPr="003B0745">
        <w:rPr>
          <w:szCs w:val="24"/>
        </w:rPr>
        <w:t>Порядок представления научно-квалификационной работы</w:t>
      </w:r>
    </w:p>
    <w:p w:rsidR="003B0745" w:rsidRPr="003B0745" w:rsidRDefault="003B0745" w:rsidP="003B0745">
      <w:pPr>
        <w:pStyle w:val="a3"/>
        <w:spacing w:line="240" w:lineRule="auto"/>
        <w:ind w:left="0"/>
      </w:pP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На НКР аспиранта в обязательном порядке должны быть представлены отзыв научного руководителя и отзыв</w:t>
      </w:r>
      <w:r w:rsidR="00CC1A77">
        <w:rPr>
          <w:rFonts w:ascii="Times New Roman" w:hAnsi="Times New Roman" w:cs="Times New Roman"/>
          <w:sz w:val="24"/>
          <w:szCs w:val="24"/>
        </w:rPr>
        <w:t xml:space="preserve"> (рецензия)</w:t>
      </w:r>
      <w:r w:rsidRPr="003B0745">
        <w:rPr>
          <w:rFonts w:ascii="Times New Roman" w:hAnsi="Times New Roman" w:cs="Times New Roman"/>
          <w:sz w:val="24"/>
          <w:szCs w:val="24"/>
        </w:rPr>
        <w:t xml:space="preserve"> ученого сторонней кафедры или сторонней органи</w:t>
      </w:r>
      <w:r w:rsidRPr="003B0745">
        <w:rPr>
          <w:rFonts w:ascii="Times New Roman" w:hAnsi="Times New Roman" w:cs="Times New Roman"/>
          <w:sz w:val="24"/>
          <w:szCs w:val="24"/>
        </w:rPr>
        <w:lastRenderedPageBreak/>
        <w:t xml:space="preserve">зации, компетентного в соответствующей отрасли науки, имеющего публикации в соответствующей сфере исследования.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руководителя/ученого сторонней организации о соответствии </w:t>
      </w:r>
      <w:r w:rsidR="00CC1A77">
        <w:rPr>
          <w:rFonts w:ascii="Times New Roman" w:hAnsi="Times New Roman" w:cs="Times New Roman"/>
          <w:sz w:val="24"/>
          <w:szCs w:val="24"/>
        </w:rPr>
        <w:t>научно-</w:t>
      </w:r>
      <w:r w:rsidRPr="003B0745">
        <w:rPr>
          <w:rFonts w:ascii="Times New Roman" w:hAnsi="Times New Roman" w:cs="Times New Roman"/>
          <w:sz w:val="24"/>
          <w:szCs w:val="24"/>
        </w:rPr>
        <w:t xml:space="preserve"> 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Отзыв должен быть подписан руководителем/ученым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594280"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3B0745" w:rsidRPr="003B0745" w:rsidRDefault="003B0745" w:rsidP="003B0745">
      <w:pPr>
        <w:spacing w:after="0" w:line="240" w:lineRule="auto"/>
        <w:ind w:firstLine="567"/>
        <w:jc w:val="both"/>
        <w:rPr>
          <w:rFonts w:ascii="Times New Roman" w:hAnsi="Times New Roman" w:cs="Times New Roman"/>
          <w:sz w:val="24"/>
          <w:szCs w:val="24"/>
        </w:rPr>
      </w:pPr>
      <w:bookmarkStart w:id="1" w:name="_GoBack"/>
      <w:bookmarkEnd w:id="1"/>
      <w:r w:rsidRPr="003B0745">
        <w:rPr>
          <w:rFonts w:ascii="Times New Roman" w:hAnsi="Times New Roman" w:cs="Times New Roman"/>
          <w:sz w:val="24"/>
          <w:szCs w:val="24"/>
        </w:rPr>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3B0745">
        <w:rPr>
          <w:rFonts w:ascii="Times New Roman" w:hAnsi="Times New Roman" w:cs="Times New Roman"/>
          <w:b/>
          <w:i/>
          <w:sz w:val="24"/>
          <w:szCs w:val="24"/>
        </w:rPr>
        <w:t>не должна превышать 30 минут</w:t>
      </w:r>
      <w:r w:rsidRPr="003B0745">
        <w:rPr>
          <w:rFonts w:ascii="Times New Roman" w:hAnsi="Times New Roman" w:cs="Times New Roman"/>
          <w:sz w:val="24"/>
          <w:szCs w:val="24"/>
        </w:rPr>
        <w:t xml:space="preserve">. </w:t>
      </w:r>
    </w:p>
    <w:p w:rsidR="003B0745" w:rsidRPr="003B0745" w:rsidRDefault="003B0745" w:rsidP="003B0745">
      <w:pPr>
        <w:spacing w:after="0" w:line="240" w:lineRule="auto"/>
        <w:ind w:firstLine="567"/>
        <w:jc w:val="both"/>
        <w:rPr>
          <w:rFonts w:ascii="Times New Roman" w:hAnsi="Times New Roman" w:cs="Times New Roman"/>
          <w:color w:val="000000"/>
          <w:spacing w:val="2"/>
          <w:sz w:val="24"/>
          <w:szCs w:val="24"/>
        </w:rPr>
      </w:pPr>
      <w:r w:rsidRPr="003B0745">
        <w:rPr>
          <w:rFonts w:ascii="Times New Roman" w:hAnsi="Times New Roman" w:cs="Times New Roman"/>
          <w:sz w:val="24"/>
          <w:szCs w:val="24"/>
        </w:rPr>
        <w:t xml:space="preserve">Для сообщения аспиранту предоставляется </w:t>
      </w:r>
      <w:r w:rsidRPr="003B0745">
        <w:rPr>
          <w:rFonts w:ascii="Times New Roman" w:hAnsi="Times New Roman" w:cs="Times New Roman"/>
          <w:b/>
          <w:i/>
          <w:sz w:val="24"/>
          <w:szCs w:val="24"/>
        </w:rPr>
        <w:t>не более 15 минут</w:t>
      </w:r>
      <w:r w:rsidRPr="003B0745">
        <w:rPr>
          <w:rFonts w:ascii="Times New Roman" w:hAnsi="Times New Roman" w:cs="Times New Roman"/>
          <w:sz w:val="24"/>
          <w:szCs w:val="24"/>
        </w:rPr>
        <w:t xml:space="preserve">. </w:t>
      </w:r>
      <w:r w:rsidRPr="003B0745">
        <w:rPr>
          <w:rFonts w:ascii="Times New Roman" w:hAnsi="Times New Roman" w:cs="Times New Roman"/>
          <w:color w:val="000000"/>
          <w:spacing w:val="2"/>
          <w:sz w:val="24"/>
          <w:szCs w:val="24"/>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3B0745" w:rsidRPr="003B0745" w:rsidRDefault="003B0745" w:rsidP="003B0745">
      <w:pPr>
        <w:spacing w:after="0" w:line="240" w:lineRule="auto"/>
        <w:ind w:firstLine="567"/>
        <w:jc w:val="both"/>
        <w:rPr>
          <w:rFonts w:ascii="Times New Roman" w:hAnsi="Times New Roman" w:cs="Times New Roman"/>
          <w:b/>
          <w:sz w:val="24"/>
          <w:szCs w:val="24"/>
        </w:rPr>
      </w:pPr>
      <w:r w:rsidRPr="003B0745">
        <w:rPr>
          <w:rFonts w:ascii="Times New Roman" w:hAnsi="Times New Roman" w:cs="Times New Roman"/>
          <w:sz w:val="24"/>
          <w:szCs w:val="24"/>
        </w:rPr>
        <w:t>В своем выступлении аспирант должен отразить:</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содержание проблемы и актуальность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цель и задачи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объект и предмет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методику своего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полученные теоретические и практические результаты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выводы и заключение.</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Затем слово предоставляется научному руководителю, который дает характеристику работы аспиранта над НКР. При отсутствии руководителя отзыв зачитывается одним из членов ГЭК.</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После этого зачитывается отзыв ученого сторонней кафедры/организации одним из членов ГЭК.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Заслушав отзывы о своей работе, аспирант должен ответить на вопросы и замечания научного руководителя, ученого сторонней кафедры</w:t>
      </w:r>
      <w:r w:rsidR="00D07F6A">
        <w:rPr>
          <w:rFonts w:ascii="Times New Roman" w:hAnsi="Times New Roman" w:cs="Times New Roman"/>
          <w:sz w:val="24"/>
          <w:szCs w:val="24"/>
        </w:rPr>
        <w:t xml:space="preserve"> </w:t>
      </w:r>
      <w:r w:rsidRPr="003B0745">
        <w:rPr>
          <w:rFonts w:ascii="Times New Roman" w:hAnsi="Times New Roman" w:cs="Times New Roman"/>
          <w:sz w:val="24"/>
          <w:szCs w:val="24"/>
        </w:rPr>
        <w:t>/ организации и членов ГЭК.</w:t>
      </w:r>
    </w:p>
    <w:p w:rsidR="003B0745" w:rsidRPr="003B0745" w:rsidRDefault="003B0745" w:rsidP="003B0745">
      <w:pPr>
        <w:spacing w:after="0" w:line="240" w:lineRule="auto"/>
        <w:ind w:firstLine="567"/>
        <w:jc w:val="both"/>
        <w:rPr>
          <w:rFonts w:ascii="Times New Roman" w:hAnsi="Times New Roman" w:cs="Times New Roman"/>
          <w:b/>
          <w:sz w:val="24"/>
          <w:szCs w:val="24"/>
        </w:rPr>
      </w:pPr>
      <w:r w:rsidRPr="003B0745">
        <w:rPr>
          <w:rFonts w:ascii="Times New Roman" w:hAnsi="Times New Roman" w:cs="Times New Roman"/>
          <w:sz w:val="24"/>
          <w:szCs w:val="24"/>
        </w:rPr>
        <w:lastRenderedPageBreak/>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После дискуссии по теме работы аспирант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3B0745" w:rsidRPr="003B0745" w:rsidRDefault="003B0745" w:rsidP="003B0745">
      <w:pPr>
        <w:pStyle w:val="1"/>
        <w:spacing w:before="0" w:after="0" w:line="240" w:lineRule="auto"/>
        <w:rPr>
          <w:szCs w:val="24"/>
        </w:rPr>
      </w:pPr>
    </w:p>
    <w:p w:rsidR="003B0745" w:rsidRPr="003B0745" w:rsidRDefault="003B0745" w:rsidP="003B0745">
      <w:pPr>
        <w:pStyle w:val="1"/>
        <w:numPr>
          <w:ilvl w:val="1"/>
          <w:numId w:val="1"/>
        </w:numPr>
        <w:spacing w:before="0" w:after="0" w:line="240" w:lineRule="auto"/>
        <w:ind w:left="0" w:firstLine="567"/>
        <w:rPr>
          <w:szCs w:val="24"/>
        </w:rPr>
      </w:pPr>
      <w:r w:rsidRPr="003B0745">
        <w:rPr>
          <w:szCs w:val="24"/>
        </w:rPr>
        <w:t>Критерии оценки научно-квалификационной работы</w:t>
      </w:r>
    </w:p>
    <w:p w:rsidR="003B0745" w:rsidRPr="003B0745" w:rsidRDefault="003B0745" w:rsidP="003B0745">
      <w:pPr>
        <w:pStyle w:val="a3"/>
        <w:spacing w:line="240" w:lineRule="auto"/>
        <w:ind w:left="0"/>
      </w:pP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3B0745">
        <w:rPr>
          <w:rFonts w:ascii="Times New Roman" w:hAnsi="Times New Roman" w:cs="Times New Roman"/>
          <w:b/>
          <w:i/>
          <w:sz w:val="24"/>
          <w:szCs w:val="24"/>
        </w:rPr>
        <w:t>в день представления.</w:t>
      </w:r>
      <w:r w:rsidRPr="003B0745">
        <w:rPr>
          <w:rFonts w:ascii="Times New Roman" w:hAnsi="Times New Roman" w:cs="Times New Roman"/>
          <w:sz w:val="24"/>
          <w:szCs w:val="24"/>
        </w:rPr>
        <w:t xml:space="preserve"> </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3B0745" w:rsidRPr="003B0745" w:rsidRDefault="003B0745" w:rsidP="003B0745">
      <w:pPr>
        <w:spacing w:after="0" w:line="240" w:lineRule="auto"/>
        <w:ind w:firstLine="567"/>
        <w:jc w:val="both"/>
        <w:rPr>
          <w:rFonts w:ascii="Times New Roman" w:hAnsi="Times New Roman" w:cs="Times New Roman"/>
          <w:iCs/>
          <w:sz w:val="24"/>
          <w:szCs w:val="24"/>
        </w:rPr>
      </w:pPr>
      <w:r w:rsidRPr="003B0745">
        <w:rPr>
          <w:rFonts w:ascii="Times New Roman" w:hAnsi="Times New Roman" w:cs="Times New Roman"/>
          <w:iCs/>
          <w:sz w:val="24"/>
          <w:szCs w:val="24"/>
        </w:rPr>
        <w:t>– актуальность проведенного исследования;</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научно-практическое значение темы;</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качество выполнения работы, включая демонстрационные и презентационные материалы;</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 содержательность доклада и ответов на вопросы;</w:t>
      </w:r>
    </w:p>
    <w:p w:rsidR="003B0745" w:rsidRPr="003B0745" w:rsidRDefault="003B0745" w:rsidP="003B0745">
      <w:pPr>
        <w:spacing w:after="0" w:line="240" w:lineRule="auto"/>
        <w:ind w:firstLine="567"/>
        <w:jc w:val="both"/>
        <w:rPr>
          <w:rFonts w:ascii="Times New Roman" w:hAnsi="Times New Roman" w:cs="Times New Roman"/>
          <w:iCs/>
          <w:sz w:val="24"/>
          <w:szCs w:val="24"/>
        </w:rPr>
      </w:pPr>
      <w:r w:rsidRPr="003B0745">
        <w:rPr>
          <w:rFonts w:ascii="Times New Roman" w:hAnsi="Times New Roman" w:cs="Times New Roman"/>
          <w:iCs/>
          <w:sz w:val="24"/>
          <w:szCs w:val="24"/>
        </w:rPr>
        <w:t>– умение представить работу на защите, уровень речевой культуры.</w:t>
      </w:r>
    </w:p>
    <w:p w:rsidR="003B0745" w:rsidRPr="003B0745" w:rsidRDefault="003B0745" w:rsidP="003B0745">
      <w:pPr>
        <w:spacing w:after="0" w:line="240" w:lineRule="auto"/>
        <w:ind w:firstLine="567"/>
        <w:jc w:val="both"/>
        <w:rPr>
          <w:rFonts w:ascii="Times New Roman" w:hAnsi="Times New Roman" w:cs="Times New Roman"/>
          <w:sz w:val="24"/>
          <w:szCs w:val="24"/>
        </w:rPr>
      </w:pPr>
      <w:r w:rsidRPr="003B0745">
        <w:rPr>
          <w:rFonts w:ascii="Times New Roman" w:hAnsi="Times New Roman" w:cs="Times New Roman"/>
          <w:sz w:val="24"/>
          <w:szCs w:val="24"/>
        </w:rPr>
        <w:t>Результаты представления доклада о результатах подготовленной НКР определяются оценками: «отлично», «хорошо», «удовлетворительно»:</w:t>
      </w:r>
    </w:p>
    <w:p w:rsidR="003B0745" w:rsidRPr="003B0745" w:rsidRDefault="003B0745" w:rsidP="003B0745">
      <w:pPr>
        <w:pStyle w:val="11"/>
        <w:shd w:val="clear" w:color="auto" w:fill="FFFFFF"/>
        <w:spacing w:before="0" w:line="240" w:lineRule="auto"/>
        <w:ind w:firstLine="567"/>
        <w:rPr>
          <w:color w:val="000000"/>
          <w:sz w:val="24"/>
          <w:szCs w:val="24"/>
        </w:rPr>
      </w:pPr>
      <w:r w:rsidRPr="003B0745">
        <w:rPr>
          <w:color w:val="000000"/>
          <w:sz w:val="24"/>
          <w:szCs w:val="24"/>
        </w:rPr>
        <w:t xml:space="preserve">– оценка </w:t>
      </w:r>
      <w:r w:rsidRPr="003B0745">
        <w:rPr>
          <w:b/>
          <w:color w:val="000000"/>
          <w:sz w:val="24"/>
          <w:szCs w:val="24"/>
        </w:rPr>
        <w:t>«отлично»</w:t>
      </w:r>
      <w:r w:rsidRPr="003B0745">
        <w:rPr>
          <w:color w:val="000000"/>
          <w:sz w:val="24"/>
          <w:szCs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p>
    <w:p w:rsidR="003B0745" w:rsidRPr="003B0745" w:rsidRDefault="003B0745" w:rsidP="003B0745">
      <w:pPr>
        <w:pStyle w:val="11"/>
        <w:shd w:val="clear" w:color="auto" w:fill="FFFFFF"/>
        <w:spacing w:before="0" w:line="240" w:lineRule="auto"/>
        <w:ind w:firstLine="567"/>
        <w:rPr>
          <w:color w:val="000000"/>
          <w:sz w:val="24"/>
          <w:szCs w:val="24"/>
        </w:rPr>
      </w:pPr>
      <w:r w:rsidRPr="003B0745">
        <w:rPr>
          <w:color w:val="000000"/>
          <w:sz w:val="24"/>
          <w:szCs w:val="24"/>
        </w:rPr>
        <w:t xml:space="preserve">– оценка </w:t>
      </w:r>
      <w:r w:rsidRPr="003B0745">
        <w:rPr>
          <w:b/>
          <w:color w:val="000000"/>
          <w:sz w:val="24"/>
          <w:szCs w:val="24"/>
        </w:rPr>
        <w:t>«хорошо»</w:t>
      </w:r>
      <w:r w:rsidRPr="003B0745">
        <w:rPr>
          <w:color w:val="000000"/>
          <w:sz w:val="24"/>
          <w:szCs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3B0745" w:rsidRDefault="003B0745" w:rsidP="003B0745">
      <w:pPr>
        <w:pStyle w:val="11"/>
        <w:shd w:val="clear" w:color="auto" w:fill="FFFFFF"/>
        <w:spacing w:before="0" w:line="240" w:lineRule="auto"/>
        <w:ind w:firstLine="567"/>
        <w:rPr>
          <w:color w:val="000000"/>
          <w:sz w:val="24"/>
          <w:szCs w:val="24"/>
        </w:rPr>
      </w:pPr>
      <w:r w:rsidRPr="003B0745">
        <w:rPr>
          <w:color w:val="000000"/>
          <w:sz w:val="24"/>
          <w:szCs w:val="24"/>
        </w:rPr>
        <w:t xml:space="preserve">– оценка </w:t>
      </w:r>
      <w:r w:rsidRPr="003B0745">
        <w:rPr>
          <w:b/>
          <w:color w:val="000000"/>
          <w:sz w:val="24"/>
          <w:szCs w:val="24"/>
        </w:rPr>
        <w:t>«удовлетворительно»</w:t>
      </w:r>
      <w:r w:rsidRPr="003B0745">
        <w:rPr>
          <w:color w:val="000000"/>
          <w:sz w:val="24"/>
          <w:szCs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требований, отсутствие наглядного представления работы и затруднения при ответах на вопросы членов ГЭК.</w:t>
      </w:r>
    </w:p>
    <w:p w:rsidR="00771772" w:rsidRDefault="00771772" w:rsidP="003B0745">
      <w:pPr>
        <w:pStyle w:val="11"/>
        <w:shd w:val="clear" w:color="auto" w:fill="FFFFFF"/>
        <w:spacing w:before="0" w:line="240" w:lineRule="auto"/>
        <w:ind w:firstLine="567"/>
        <w:rPr>
          <w:color w:val="000000"/>
          <w:sz w:val="24"/>
          <w:szCs w:val="24"/>
        </w:rPr>
      </w:pPr>
    </w:p>
    <w:p w:rsidR="00771772" w:rsidRPr="003B0745" w:rsidRDefault="00771772" w:rsidP="003B0745">
      <w:pPr>
        <w:pStyle w:val="11"/>
        <w:shd w:val="clear" w:color="auto" w:fill="FFFFFF"/>
        <w:spacing w:before="0" w:line="240" w:lineRule="auto"/>
        <w:ind w:firstLine="567"/>
        <w:rPr>
          <w:color w:val="000000"/>
          <w:sz w:val="24"/>
          <w:szCs w:val="24"/>
        </w:rPr>
      </w:pPr>
    </w:p>
    <w:p w:rsidR="003B0745" w:rsidRPr="003B0745" w:rsidRDefault="003B0745" w:rsidP="003B0745">
      <w:pPr>
        <w:spacing w:after="0" w:line="240" w:lineRule="auto"/>
        <w:ind w:firstLine="567"/>
        <w:jc w:val="both"/>
        <w:rPr>
          <w:rFonts w:ascii="Times New Roman" w:hAnsi="Times New Roman" w:cs="Times New Roman"/>
          <w:sz w:val="24"/>
          <w:szCs w:val="24"/>
        </w:rPr>
      </w:pPr>
    </w:p>
    <w:sectPr w:rsidR="003B0745" w:rsidRPr="003B0745" w:rsidSect="00635C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47" w:rsidRDefault="00563A47" w:rsidP="003B0745">
      <w:pPr>
        <w:spacing w:after="0" w:line="240" w:lineRule="auto"/>
      </w:pPr>
      <w:r>
        <w:separator/>
      </w:r>
    </w:p>
  </w:endnote>
  <w:endnote w:type="continuationSeparator" w:id="0">
    <w:p w:rsidR="00563A47" w:rsidRDefault="00563A47" w:rsidP="003B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47" w:rsidRDefault="00563A47" w:rsidP="003B0745">
      <w:pPr>
        <w:spacing w:after="0" w:line="240" w:lineRule="auto"/>
      </w:pPr>
      <w:r>
        <w:separator/>
      </w:r>
    </w:p>
  </w:footnote>
  <w:footnote w:type="continuationSeparator" w:id="0">
    <w:p w:rsidR="00563A47" w:rsidRDefault="00563A47" w:rsidP="003B0745">
      <w:pPr>
        <w:spacing w:after="0" w:line="240" w:lineRule="auto"/>
      </w:pPr>
      <w:r>
        <w:continuationSeparator/>
      </w:r>
    </w:p>
  </w:footnote>
  <w:footnote w:id="1">
    <w:p w:rsidR="003B0745" w:rsidRDefault="003B0745" w:rsidP="003B0745">
      <w:pPr>
        <w:pStyle w:val="a4"/>
      </w:pPr>
      <w:r>
        <w:rPr>
          <w:rStyle w:val="a6"/>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4D6"/>
    <w:multiLevelType w:val="multilevel"/>
    <w:tmpl w:val="9C5853F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22BD1"/>
    <w:rsid w:val="0008712C"/>
    <w:rsid w:val="000B619F"/>
    <w:rsid w:val="0025611D"/>
    <w:rsid w:val="002D483D"/>
    <w:rsid w:val="002E7620"/>
    <w:rsid w:val="00320A25"/>
    <w:rsid w:val="00346B54"/>
    <w:rsid w:val="003B0745"/>
    <w:rsid w:val="003C485C"/>
    <w:rsid w:val="00563A47"/>
    <w:rsid w:val="00585BC6"/>
    <w:rsid w:val="00594280"/>
    <w:rsid w:val="00626C66"/>
    <w:rsid w:val="00635C68"/>
    <w:rsid w:val="006604DB"/>
    <w:rsid w:val="00681A1F"/>
    <w:rsid w:val="006B21E8"/>
    <w:rsid w:val="006B24F0"/>
    <w:rsid w:val="006D0895"/>
    <w:rsid w:val="00707E05"/>
    <w:rsid w:val="00711F00"/>
    <w:rsid w:val="00771772"/>
    <w:rsid w:val="007A120C"/>
    <w:rsid w:val="008E1C22"/>
    <w:rsid w:val="009004D5"/>
    <w:rsid w:val="00A74EB7"/>
    <w:rsid w:val="00AB2C8E"/>
    <w:rsid w:val="00B51393"/>
    <w:rsid w:val="00B74A2F"/>
    <w:rsid w:val="00C0589B"/>
    <w:rsid w:val="00C22BD1"/>
    <w:rsid w:val="00C86307"/>
    <w:rsid w:val="00CC1A77"/>
    <w:rsid w:val="00CD308A"/>
    <w:rsid w:val="00D07F6A"/>
    <w:rsid w:val="00D479AE"/>
    <w:rsid w:val="00DE3EAA"/>
    <w:rsid w:val="00DF450D"/>
    <w:rsid w:val="00E60D69"/>
    <w:rsid w:val="00EA456C"/>
    <w:rsid w:val="00EC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BCAA"/>
  <w15:docId w15:val="{E719B03C-E34A-4EE8-9544-076354ED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895"/>
  </w:style>
  <w:style w:type="paragraph" w:styleId="1">
    <w:name w:val="heading 1"/>
    <w:basedOn w:val="a"/>
    <w:next w:val="a"/>
    <w:link w:val="10"/>
    <w:uiPriority w:val="99"/>
    <w:qFormat/>
    <w:rsid w:val="008E1C22"/>
    <w:pPr>
      <w:keepNext/>
      <w:spacing w:before="240" w:after="60" w:line="276" w:lineRule="auto"/>
      <w:ind w:firstLine="567"/>
      <w:jc w:val="both"/>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uiPriority w:val="9"/>
    <w:semiHidden/>
    <w:unhideWhenUsed/>
    <w:qFormat/>
    <w:rsid w:val="007A12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C22"/>
    <w:rPr>
      <w:rFonts w:ascii="Times New Roman" w:eastAsia="Times New Roman" w:hAnsi="Times New Roman" w:cs="Times New Roman"/>
      <w:b/>
      <w:bCs/>
      <w:kern w:val="32"/>
      <w:sz w:val="24"/>
      <w:szCs w:val="32"/>
      <w:lang w:eastAsia="ru-RU"/>
    </w:rPr>
  </w:style>
  <w:style w:type="paragraph" w:styleId="a3">
    <w:name w:val="List Paragraph"/>
    <w:basedOn w:val="a"/>
    <w:uiPriority w:val="99"/>
    <w:qFormat/>
    <w:rsid w:val="008E1C22"/>
    <w:pPr>
      <w:spacing w:after="0" w:line="276" w:lineRule="auto"/>
      <w:ind w:left="720" w:firstLine="567"/>
      <w:contextualSpacing/>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8E1C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A120C"/>
    <w:rPr>
      <w:rFonts w:asciiTheme="majorHAnsi" w:eastAsiaTheme="majorEastAsia" w:hAnsiTheme="majorHAnsi" w:cstheme="majorBidi"/>
      <w:color w:val="2F5496" w:themeColor="accent1" w:themeShade="BF"/>
      <w:sz w:val="26"/>
      <w:szCs w:val="26"/>
    </w:rPr>
  </w:style>
  <w:style w:type="paragraph" w:customStyle="1" w:styleId="11">
    <w:name w:val="Обычный1"/>
    <w:uiPriority w:val="99"/>
    <w:rsid w:val="007A120C"/>
    <w:pPr>
      <w:widowControl w:val="0"/>
      <w:spacing w:before="60" w:after="0" w:line="260" w:lineRule="auto"/>
      <w:ind w:firstLine="680"/>
      <w:jc w:val="both"/>
    </w:pPr>
    <w:rPr>
      <w:rFonts w:ascii="Times New Roman" w:eastAsia="Times New Roman" w:hAnsi="Times New Roman" w:cs="Times New Roman"/>
      <w:szCs w:val="20"/>
      <w:lang w:eastAsia="ru-RU"/>
    </w:rPr>
  </w:style>
  <w:style w:type="paragraph" w:styleId="a4">
    <w:name w:val="footnote text"/>
    <w:basedOn w:val="a"/>
    <w:link w:val="a5"/>
    <w:uiPriority w:val="99"/>
    <w:semiHidden/>
    <w:rsid w:val="003B0745"/>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basedOn w:val="a0"/>
    <w:link w:val="a4"/>
    <w:uiPriority w:val="99"/>
    <w:semiHidden/>
    <w:rsid w:val="003B0745"/>
    <w:rPr>
      <w:rFonts w:ascii="Times New Roman" w:eastAsia="Calibri" w:hAnsi="Times New Roman" w:cs="Times New Roman"/>
      <w:sz w:val="20"/>
      <w:szCs w:val="20"/>
    </w:rPr>
  </w:style>
  <w:style w:type="character" w:styleId="a6">
    <w:name w:val="footnote reference"/>
    <w:basedOn w:val="a0"/>
    <w:uiPriority w:val="99"/>
    <w:semiHidden/>
    <w:rsid w:val="003B0745"/>
    <w:rPr>
      <w:rFonts w:cs="Times New Roman"/>
      <w:vertAlign w:val="superscript"/>
    </w:rPr>
  </w:style>
  <w:style w:type="paragraph" w:styleId="a7">
    <w:name w:val="Balloon Text"/>
    <w:basedOn w:val="a"/>
    <w:link w:val="a8"/>
    <w:uiPriority w:val="99"/>
    <w:semiHidden/>
    <w:unhideWhenUsed/>
    <w:rsid w:val="000871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Сычков</dc:creator>
  <cp:lastModifiedBy>Windows User</cp:lastModifiedBy>
  <cp:revision>2</cp:revision>
  <cp:lastPrinted>2020-05-11T07:24:00Z</cp:lastPrinted>
  <dcterms:created xsi:type="dcterms:W3CDTF">2020-11-22T15:27:00Z</dcterms:created>
  <dcterms:modified xsi:type="dcterms:W3CDTF">2020-11-22T15:27:00Z</dcterms:modified>
</cp:coreProperties>
</file>