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AE1" w:rsidRDefault="004B0708">
      <w:pPr>
        <w:widowControl/>
        <w:ind w:firstLine="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35pt;height:9in">
            <v:imagedata r:id="rId8" o:title="Скан_20171004 (44)"/>
          </v:shape>
        </w:pict>
      </w: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4B0708">
      <w:pPr>
        <w:widowControl/>
        <w:ind w:firstLine="0"/>
        <w:jc w:val="center"/>
      </w:pPr>
      <w:r>
        <w:lastRenderedPageBreak/>
        <w:pict>
          <v:shape id="_x0000_i1026" type="#_x0000_t75" style="width:486.3pt;height:674.05pt">
            <v:imagedata r:id="rId9" o:title="Скан_20171004 (45)"/>
          </v:shape>
        </w:pict>
      </w: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245AE1" w:rsidRDefault="00245AE1">
      <w:pPr>
        <w:widowControl/>
        <w:ind w:firstLine="0"/>
        <w:jc w:val="center"/>
      </w:pPr>
    </w:p>
    <w:p w:rsidR="001C1453" w:rsidRDefault="001C1453">
      <w:pPr>
        <w:widowControl/>
        <w:ind w:firstLine="0"/>
        <w:jc w:val="center"/>
      </w:pPr>
      <w:r>
        <w:lastRenderedPageBreak/>
        <w:t>МИНИСТЕРСТВО ОБРАЗОВАНИЯ И НАУКИ РОССИЙСКОЙ ФЕДЕРАЦИИ</w:t>
      </w: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Федеральное государственное бюджетное образовательное учреждение</w:t>
      </w: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высшего образования</w:t>
      </w: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«Магнитогорский государственный технический университет им. Г.И.Носова»</w:t>
      </w: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Pr="003B5E65" w:rsidRDefault="001C1453" w:rsidP="003B5E65">
      <w:pPr>
        <w:pStyle w:val="Style2"/>
        <w:widowControl/>
        <w:ind w:left="4536"/>
        <w:jc w:val="right"/>
      </w:pPr>
      <w:r w:rsidRPr="003B5E65">
        <w:rPr>
          <w:bCs/>
          <w:caps/>
        </w:rPr>
        <w:tab/>
      </w:r>
      <w:r w:rsidRPr="003B5E65">
        <w:rPr>
          <w:rStyle w:val="FontStyle18"/>
          <w:b w:val="0"/>
          <w:bCs/>
          <w:sz w:val="24"/>
        </w:rPr>
        <w:t>УТВЕРЖДАЮ:</w:t>
      </w:r>
    </w:p>
    <w:p w:rsidR="001C1453" w:rsidRPr="00EC2F55" w:rsidRDefault="001C1453" w:rsidP="003B5E65">
      <w:pPr>
        <w:ind w:left="4956"/>
        <w:jc w:val="right"/>
      </w:pPr>
      <w:r w:rsidRPr="00EC2F55">
        <w:t xml:space="preserve">Директор института энергетики и </w:t>
      </w:r>
    </w:p>
    <w:p w:rsidR="001C1453" w:rsidRPr="00EC2F55" w:rsidRDefault="001C1453" w:rsidP="003B5E65">
      <w:pPr>
        <w:ind w:left="4956"/>
        <w:jc w:val="right"/>
      </w:pPr>
      <w:r w:rsidRPr="00EC2F55">
        <w:t>автоматизированных систем</w:t>
      </w:r>
    </w:p>
    <w:p w:rsidR="001C1453" w:rsidRPr="00EC2F55" w:rsidRDefault="001C1453" w:rsidP="003B5E65">
      <w:pPr>
        <w:ind w:left="4956"/>
        <w:jc w:val="right"/>
      </w:pPr>
      <w:r w:rsidRPr="00EC2F55">
        <w:t>_____________ С.И. Лукьянов</w:t>
      </w:r>
    </w:p>
    <w:p w:rsidR="001C1453" w:rsidRPr="00EC2F55" w:rsidRDefault="001C1453" w:rsidP="003B5E65">
      <w:pPr>
        <w:ind w:left="5811" w:firstLine="561"/>
        <w:jc w:val="right"/>
      </w:pPr>
      <w:r w:rsidRPr="00EC2F55">
        <w:t>«30» сентября 201</w:t>
      </w:r>
      <w:r w:rsidRPr="002C31DE">
        <w:t>7</w:t>
      </w:r>
      <w:r w:rsidRPr="00EC2F55">
        <w:t>г.</w:t>
      </w:r>
    </w:p>
    <w:p w:rsidR="001C1453" w:rsidRDefault="001C1453" w:rsidP="003B5E65">
      <w:pPr>
        <w:widowControl/>
        <w:tabs>
          <w:tab w:val="center" w:pos="7158"/>
          <w:tab w:val="left" w:pos="8490"/>
        </w:tabs>
        <w:ind w:firstLine="0"/>
        <w:jc w:val="left"/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/>
          <w:caps/>
        </w:rPr>
      </w:pPr>
      <w:r>
        <w:rPr>
          <w:b/>
          <w:caps/>
        </w:rPr>
        <w:t>Рабочая программа дисциплины (МОДУЛЯ)</w:t>
      </w:r>
    </w:p>
    <w:p w:rsidR="001C1453" w:rsidRDefault="001C1453">
      <w:pPr>
        <w:widowControl/>
        <w:ind w:firstLine="0"/>
        <w:jc w:val="center"/>
        <w:rPr>
          <w:b/>
          <w:caps/>
        </w:rPr>
      </w:pPr>
    </w:p>
    <w:p w:rsidR="001C1453" w:rsidRDefault="001C1453">
      <w:pPr>
        <w:widowControl/>
        <w:ind w:firstLine="0"/>
        <w:jc w:val="center"/>
        <w:rPr>
          <w:bCs/>
          <w:i/>
          <w:caps/>
        </w:rPr>
      </w:pPr>
      <w:r>
        <w:rPr>
          <w:bCs/>
          <w:i/>
          <w:caps/>
        </w:rPr>
        <w:t>Проектная деятельность</w:t>
      </w:r>
    </w:p>
    <w:p w:rsidR="001C1453" w:rsidRDefault="001C1453">
      <w:pPr>
        <w:widowControl/>
        <w:ind w:firstLine="0"/>
        <w:jc w:val="center"/>
        <w:rPr>
          <w:bCs/>
          <w:i/>
          <w:cap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Направление подготовки</w:t>
      </w:r>
    </w:p>
    <w:p w:rsidR="001C1453" w:rsidRDefault="001C1453">
      <w:pPr>
        <w:widowControl/>
        <w:autoSpaceDE/>
        <w:ind w:firstLine="0"/>
        <w:jc w:val="center"/>
        <w:rPr>
          <w:b/>
        </w:rPr>
      </w:pPr>
      <w:r>
        <w:rPr>
          <w:b/>
        </w:rPr>
        <w:t>13.03.01 Теплоэнергетика и теплотехника</w:t>
      </w:r>
    </w:p>
    <w:p w:rsidR="001C1453" w:rsidRDefault="001C1453">
      <w:pPr>
        <w:widowControl/>
        <w:ind w:firstLine="0"/>
        <w:jc w:val="center"/>
        <w:rPr>
          <w:b/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 xml:space="preserve">Профиль  программы </w:t>
      </w:r>
    </w:p>
    <w:p w:rsidR="001C1453" w:rsidRDefault="001C1453">
      <w:pPr>
        <w:widowControl/>
        <w:ind w:firstLine="0"/>
        <w:jc w:val="center"/>
        <w:rPr>
          <w:b/>
          <w:bCs/>
        </w:rPr>
      </w:pPr>
      <w:r>
        <w:rPr>
          <w:b/>
          <w:bCs/>
        </w:rPr>
        <w:t>Энергообеспечение предприятий</w:t>
      </w:r>
    </w:p>
    <w:p w:rsidR="001C1453" w:rsidRDefault="001C1453">
      <w:pPr>
        <w:widowControl/>
        <w:ind w:firstLine="0"/>
        <w:jc w:val="center"/>
        <w:rPr>
          <w:b/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 xml:space="preserve">Уровень высшего образования -  </w:t>
      </w:r>
      <w:proofErr w:type="spellStart"/>
      <w:r>
        <w:rPr>
          <w:bCs/>
        </w:rPr>
        <w:t>бакалавриат</w:t>
      </w:r>
      <w:proofErr w:type="spellEnd"/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 xml:space="preserve">Программа подготовки – </w:t>
      </w:r>
      <w:proofErr w:type="gramStart"/>
      <w:r>
        <w:rPr>
          <w:bCs/>
        </w:rPr>
        <w:t>академический</w:t>
      </w:r>
      <w:proofErr w:type="gramEnd"/>
      <w:r>
        <w:rPr>
          <w:bCs/>
        </w:rPr>
        <w:t xml:space="preserve"> </w:t>
      </w:r>
      <w:proofErr w:type="spellStart"/>
      <w:r>
        <w:rPr>
          <w:bCs/>
        </w:rPr>
        <w:t>бакалавриат</w:t>
      </w:r>
      <w:proofErr w:type="spellEnd"/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Форма обучения</w:t>
      </w: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очная</w:t>
      </w: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tbl>
      <w:tblPr>
        <w:tblW w:w="9288" w:type="dxa"/>
        <w:tblLook w:val="00A0"/>
      </w:tblPr>
      <w:tblGrid>
        <w:gridCol w:w="3028"/>
        <w:gridCol w:w="6260"/>
      </w:tblGrid>
      <w:tr w:rsidR="001C1453">
        <w:tc>
          <w:tcPr>
            <w:tcW w:w="3028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Институт</w:t>
            </w:r>
          </w:p>
        </w:tc>
        <w:tc>
          <w:tcPr>
            <w:tcW w:w="6260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Энергетики и автоматизированных систем</w:t>
            </w:r>
          </w:p>
        </w:tc>
      </w:tr>
      <w:tr w:rsidR="001C1453">
        <w:tc>
          <w:tcPr>
            <w:tcW w:w="3028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Кафедра</w:t>
            </w:r>
          </w:p>
        </w:tc>
        <w:tc>
          <w:tcPr>
            <w:tcW w:w="6260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t>Теплотехнических и энергетических систем</w:t>
            </w:r>
          </w:p>
        </w:tc>
      </w:tr>
      <w:tr w:rsidR="001C1453">
        <w:tc>
          <w:tcPr>
            <w:tcW w:w="3028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Курс</w:t>
            </w:r>
          </w:p>
        </w:tc>
        <w:tc>
          <w:tcPr>
            <w:tcW w:w="6260" w:type="dxa"/>
          </w:tcPr>
          <w:p w:rsidR="001C1453" w:rsidRPr="002C31DE" w:rsidRDefault="001C1453">
            <w:pPr>
              <w:widowControl/>
              <w:ind w:firstLine="0"/>
              <w:jc w:val="left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4</w:t>
            </w:r>
          </w:p>
        </w:tc>
      </w:tr>
      <w:tr w:rsidR="001C1453">
        <w:tc>
          <w:tcPr>
            <w:tcW w:w="3028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Семестр</w:t>
            </w:r>
          </w:p>
        </w:tc>
        <w:tc>
          <w:tcPr>
            <w:tcW w:w="6260" w:type="dxa"/>
          </w:tcPr>
          <w:p w:rsidR="001C1453" w:rsidRDefault="001C1453">
            <w:pPr>
              <w:widowControl/>
              <w:ind w:firstLine="0"/>
              <w:jc w:val="left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</w:tbl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</w:p>
    <w:p w:rsidR="001C1453" w:rsidRDefault="001C1453">
      <w:pPr>
        <w:widowControl/>
        <w:ind w:firstLine="0"/>
        <w:jc w:val="center"/>
        <w:rPr>
          <w:bCs/>
        </w:rPr>
      </w:pPr>
      <w:r>
        <w:rPr>
          <w:bCs/>
        </w:rPr>
        <w:t>Магнитогорск</w:t>
      </w:r>
    </w:p>
    <w:p w:rsidR="001C1453" w:rsidRDefault="001C1453">
      <w:pPr>
        <w:widowControl/>
        <w:ind w:firstLine="0"/>
        <w:jc w:val="center"/>
        <w:rPr>
          <w:bCs/>
          <w:i/>
        </w:rPr>
      </w:pPr>
      <w:smartTag w:uri="urn:schemas-microsoft-com:office:smarttags" w:element="metricconverter">
        <w:smartTagPr>
          <w:attr w:name="ProductID" w:val="2017 г"/>
        </w:smartTagPr>
        <w:r>
          <w:rPr>
            <w:bCs/>
          </w:rPr>
          <w:t>201</w:t>
        </w:r>
        <w:r>
          <w:rPr>
            <w:bCs/>
            <w:lang w:val="en-US"/>
          </w:rPr>
          <w:t>7</w:t>
        </w:r>
        <w:r>
          <w:rPr>
            <w:bCs/>
          </w:rPr>
          <w:t xml:space="preserve"> г</w:t>
        </w:r>
      </w:smartTag>
      <w:r>
        <w:rPr>
          <w:bCs/>
        </w:rPr>
        <w:t>.</w:t>
      </w:r>
      <w:r>
        <w:br w:type="page"/>
      </w:r>
    </w:p>
    <w:p w:rsidR="001C1453" w:rsidRPr="002C31DE" w:rsidRDefault="001C1453" w:rsidP="00F464B6">
      <w:r w:rsidRPr="00AF2BB2">
        <w:t xml:space="preserve">Рабочая программа составлена на основе </w:t>
      </w:r>
      <w:r w:rsidRPr="0008467C">
        <w:t xml:space="preserve">ФГОС </w:t>
      </w:r>
      <w:proofErr w:type="spellStart"/>
      <w:r w:rsidRPr="0008467C">
        <w:t>ВО</w:t>
      </w:r>
      <w:r w:rsidRPr="00AF2BB2">
        <w:t>по</w:t>
      </w:r>
      <w:proofErr w:type="spellEnd"/>
      <w:r w:rsidRPr="00AF2BB2">
        <w:t xml:space="preserve"> направлению </w:t>
      </w:r>
      <w:r>
        <w:t xml:space="preserve">подготовки </w:t>
      </w:r>
      <w:r w:rsidRPr="003B5E65">
        <w:rPr>
          <w:rStyle w:val="FontStyle16"/>
          <w:b w:val="0"/>
          <w:bCs/>
          <w:sz w:val="24"/>
        </w:rPr>
        <w:t>13.03.01</w:t>
      </w:r>
      <w:r w:rsidRPr="00292579">
        <w:rPr>
          <w:color w:val="000000"/>
        </w:rPr>
        <w:t xml:space="preserve">Теплоэнергетика и </w:t>
      </w:r>
      <w:proofErr w:type="spellStart"/>
      <w:r w:rsidRPr="00292579">
        <w:rPr>
          <w:color w:val="000000"/>
        </w:rPr>
        <w:t>теплотехника</w:t>
      </w:r>
      <w:r w:rsidRPr="00AF2BB2">
        <w:t>утвержденного</w:t>
      </w:r>
      <w:proofErr w:type="spellEnd"/>
      <w:r w:rsidRPr="00AF2BB2">
        <w:t xml:space="preserve"> </w:t>
      </w:r>
      <w:r>
        <w:t xml:space="preserve">приказом </w:t>
      </w:r>
      <w:proofErr w:type="spellStart"/>
      <w:r>
        <w:t>МОиН</w:t>
      </w:r>
      <w:proofErr w:type="spellEnd"/>
      <w:r>
        <w:t xml:space="preserve"> РФ от </w:t>
      </w:r>
      <w:r w:rsidRPr="00933052">
        <w:t>01.10.2015г. № 1081</w:t>
      </w:r>
      <w:r w:rsidRPr="002C31DE">
        <w:t>.</w:t>
      </w:r>
    </w:p>
    <w:p w:rsidR="001C1453" w:rsidRPr="00735D65" w:rsidRDefault="001C1453" w:rsidP="00F464B6">
      <w:pPr>
        <w:rPr>
          <w:color w:val="FF0000"/>
        </w:rPr>
      </w:pPr>
    </w:p>
    <w:p w:rsidR="001C1453" w:rsidRDefault="001C1453" w:rsidP="00F464B6"/>
    <w:p w:rsidR="001C1453" w:rsidRPr="00AF2BB2" w:rsidRDefault="001C1453" w:rsidP="00F464B6"/>
    <w:p w:rsidR="001C1453" w:rsidRPr="00AF2BB2" w:rsidRDefault="001C1453" w:rsidP="00F464B6"/>
    <w:p w:rsidR="001C1453" w:rsidRPr="00176C60" w:rsidRDefault="001C1453" w:rsidP="00F464B6">
      <w:pPr>
        <w:rPr>
          <w:color w:val="C00000"/>
        </w:rPr>
      </w:pPr>
      <w:r w:rsidRPr="00AF2BB2">
        <w:t>Рабочая программа рассмо</w:t>
      </w:r>
      <w:r w:rsidRPr="00933052">
        <w:t xml:space="preserve">трена и </w:t>
      </w:r>
      <w:proofErr w:type="spellStart"/>
      <w:r w:rsidRPr="00933052">
        <w:t>одобренана</w:t>
      </w:r>
      <w:proofErr w:type="spellEnd"/>
      <w:r w:rsidRPr="00933052">
        <w:t xml:space="preserve"> </w:t>
      </w:r>
      <w:proofErr w:type="gramStart"/>
      <w:r w:rsidRPr="00933052">
        <w:t>заседании</w:t>
      </w:r>
      <w:proofErr w:type="gramEnd"/>
      <w:r w:rsidRPr="00933052">
        <w:t xml:space="preserve"> кафедры теплотехнич</w:t>
      </w:r>
      <w:r w:rsidRPr="00933052">
        <w:t>е</w:t>
      </w:r>
      <w:r w:rsidRPr="00933052">
        <w:t xml:space="preserve">ских и энергетических систем </w:t>
      </w:r>
      <w:r w:rsidRPr="002C31DE">
        <w:t>1</w:t>
      </w:r>
      <w:r w:rsidRPr="00933052">
        <w:rPr>
          <w:lang w:eastAsia="ar-SA"/>
        </w:rPr>
        <w:t>2.09.201</w:t>
      </w:r>
      <w:r w:rsidRPr="002C31DE">
        <w:rPr>
          <w:lang w:eastAsia="ar-SA"/>
        </w:rPr>
        <w:t>7</w:t>
      </w:r>
      <w:r w:rsidRPr="00933052">
        <w:rPr>
          <w:lang w:eastAsia="ar-SA"/>
        </w:rPr>
        <w:t xml:space="preserve"> г.,  протокол  № 2.</w:t>
      </w:r>
    </w:p>
    <w:p w:rsidR="001C1453" w:rsidRPr="008443AF" w:rsidRDefault="001C1453" w:rsidP="00F464B6">
      <w:pPr>
        <w:rPr>
          <w:i/>
          <w:color w:val="FF0000"/>
          <w:sz w:val="20"/>
          <w:szCs w:val="20"/>
        </w:rPr>
      </w:pPr>
    </w:p>
    <w:p w:rsidR="001C1453" w:rsidRPr="00AF2BB2" w:rsidRDefault="001C1453" w:rsidP="00F464B6"/>
    <w:p w:rsidR="001C1453" w:rsidRPr="00A21C93" w:rsidRDefault="001C1453" w:rsidP="00F464B6">
      <w:pPr>
        <w:jc w:val="right"/>
        <w:rPr>
          <w:i/>
          <w:sz w:val="20"/>
          <w:szCs w:val="20"/>
        </w:rPr>
      </w:pPr>
      <w:r w:rsidRPr="00AF2BB2">
        <w:t>Зав. кафедрой ______________</w:t>
      </w:r>
      <w:r>
        <w:t xml:space="preserve">Е.Б. </w:t>
      </w:r>
      <w:proofErr w:type="spellStart"/>
      <w:r>
        <w:t>Агапитов</w:t>
      </w:r>
      <w:proofErr w:type="spellEnd"/>
    </w:p>
    <w:p w:rsidR="001C1453" w:rsidRPr="00EB1160" w:rsidRDefault="001C1453" w:rsidP="00F464B6"/>
    <w:p w:rsidR="001C1453" w:rsidRPr="00EB1160" w:rsidRDefault="001C1453" w:rsidP="00F464B6"/>
    <w:p w:rsidR="001C1453" w:rsidRPr="00176C60" w:rsidRDefault="001C1453" w:rsidP="00F464B6"/>
    <w:p w:rsidR="001C1453" w:rsidRPr="00176C60" w:rsidRDefault="001C1453" w:rsidP="00F464B6">
      <w:pPr>
        <w:pStyle w:val="af6"/>
        <w:ind w:firstLine="567"/>
        <w:rPr>
          <w:i w:val="0"/>
        </w:rPr>
      </w:pPr>
      <w:r w:rsidRPr="00176C60">
        <w:rPr>
          <w:i w:val="0"/>
        </w:rPr>
        <w:t>Рабочая программа одобрена методической комиссией института энергетики и а</w:t>
      </w:r>
      <w:r w:rsidRPr="00176C60">
        <w:rPr>
          <w:i w:val="0"/>
        </w:rPr>
        <w:t>в</w:t>
      </w:r>
      <w:r w:rsidRPr="00176C60">
        <w:rPr>
          <w:i w:val="0"/>
        </w:rPr>
        <w:t xml:space="preserve">томатизированных систем  </w:t>
      </w:r>
      <w:r>
        <w:rPr>
          <w:i w:val="0"/>
          <w:lang w:eastAsia="ar-SA"/>
        </w:rPr>
        <w:t>2</w:t>
      </w:r>
      <w:r w:rsidRPr="002C31DE">
        <w:rPr>
          <w:i w:val="0"/>
          <w:lang w:eastAsia="ar-SA"/>
        </w:rPr>
        <w:t>0</w:t>
      </w:r>
      <w:r w:rsidRPr="00933052">
        <w:rPr>
          <w:i w:val="0"/>
          <w:lang w:eastAsia="ar-SA"/>
        </w:rPr>
        <w:t>.09.201</w:t>
      </w:r>
      <w:r w:rsidRPr="002C31DE">
        <w:rPr>
          <w:i w:val="0"/>
          <w:lang w:eastAsia="ar-SA"/>
        </w:rPr>
        <w:t>7</w:t>
      </w:r>
      <w:r w:rsidRPr="00933052">
        <w:rPr>
          <w:i w:val="0"/>
          <w:lang w:eastAsia="ar-SA"/>
        </w:rPr>
        <w:t xml:space="preserve"> г.,  протокол  № 1.</w:t>
      </w:r>
    </w:p>
    <w:p w:rsidR="001C1453" w:rsidRPr="00C818EF" w:rsidRDefault="001C1453" w:rsidP="00F464B6">
      <w:pPr>
        <w:pStyle w:val="af6"/>
        <w:ind w:firstLine="567"/>
        <w:rPr>
          <w:i w:val="0"/>
        </w:rPr>
      </w:pPr>
    </w:p>
    <w:p w:rsidR="001C1453" w:rsidRDefault="001C1453" w:rsidP="00F464B6">
      <w:pPr>
        <w:pStyle w:val="af6"/>
        <w:ind w:firstLine="567"/>
        <w:rPr>
          <w:i w:val="0"/>
        </w:rPr>
      </w:pPr>
    </w:p>
    <w:p w:rsidR="001C1453" w:rsidRPr="006B72B7" w:rsidRDefault="001C1453" w:rsidP="00F464B6">
      <w:pPr>
        <w:pStyle w:val="af6"/>
        <w:ind w:firstLine="567"/>
        <w:rPr>
          <w:i w:val="0"/>
        </w:rPr>
      </w:pPr>
    </w:p>
    <w:p w:rsidR="001C1453" w:rsidRPr="00A21C93" w:rsidRDefault="001C1453" w:rsidP="00F464B6">
      <w:pPr>
        <w:pStyle w:val="af6"/>
        <w:ind w:firstLine="4253"/>
        <w:rPr>
          <w:i w:val="0"/>
          <w:sz w:val="20"/>
          <w:szCs w:val="20"/>
        </w:rPr>
      </w:pPr>
      <w:r w:rsidRPr="00C42798">
        <w:rPr>
          <w:i w:val="0"/>
        </w:rPr>
        <w:t xml:space="preserve">Председатель </w:t>
      </w:r>
      <w:r>
        <w:t>__</w:t>
      </w:r>
      <w:r w:rsidRPr="00AF2BB2">
        <w:t>___</w:t>
      </w:r>
      <w:r>
        <w:t xml:space="preserve">_______ </w:t>
      </w:r>
      <w:r w:rsidRPr="00FF7E3B">
        <w:rPr>
          <w:i w:val="0"/>
        </w:rPr>
        <w:t>С.Н.Лукьянов</w:t>
      </w:r>
    </w:p>
    <w:p w:rsidR="001C1453" w:rsidRPr="00C473F8" w:rsidRDefault="001C1453" w:rsidP="00F464B6">
      <w:pPr>
        <w:pStyle w:val="af6"/>
        <w:ind w:firstLine="567"/>
        <w:rPr>
          <w:i w:val="0"/>
        </w:rPr>
      </w:pPr>
    </w:p>
    <w:p w:rsidR="001C1453" w:rsidRPr="00C473F8" w:rsidRDefault="001C1453" w:rsidP="00F464B6">
      <w:pPr>
        <w:pStyle w:val="af6"/>
        <w:ind w:firstLine="567"/>
        <w:rPr>
          <w:i w:val="0"/>
        </w:rPr>
      </w:pPr>
    </w:p>
    <w:p w:rsidR="001C1453" w:rsidRPr="00C473F8" w:rsidRDefault="001C1453" w:rsidP="00F464B6">
      <w:pPr>
        <w:pStyle w:val="af6"/>
        <w:ind w:firstLine="567"/>
        <w:rPr>
          <w:i w:val="0"/>
        </w:rPr>
      </w:pPr>
    </w:p>
    <w:p w:rsidR="001C1453" w:rsidRPr="00AF2BB2" w:rsidRDefault="001C1453" w:rsidP="00F464B6">
      <w:pPr>
        <w:ind w:left="170" w:right="170"/>
      </w:pPr>
    </w:p>
    <w:p w:rsidR="001C1453" w:rsidRPr="00F14E41" w:rsidRDefault="001C1453" w:rsidP="003B5E65">
      <w:pPr>
        <w:jc w:val="left"/>
        <w:rPr>
          <w:i/>
          <w:sz w:val="20"/>
          <w:szCs w:val="20"/>
        </w:rPr>
      </w:pPr>
      <w:r w:rsidRPr="00AF2BB2">
        <w:t>Рабочая программа составлена:</w:t>
      </w:r>
      <w:r>
        <w:tab/>
        <w:t xml:space="preserve">   проф. кафедры </w:t>
      </w:r>
      <w:proofErr w:type="spellStart"/>
      <w:r>
        <w:t>ТиЭС</w:t>
      </w:r>
      <w:proofErr w:type="spellEnd"/>
    </w:p>
    <w:p w:rsidR="001C1453" w:rsidRPr="00F14E41" w:rsidRDefault="001C1453" w:rsidP="003B5E65">
      <w:pPr>
        <w:jc w:val="left"/>
        <w:rPr>
          <w:i/>
        </w:rPr>
      </w:pPr>
    </w:p>
    <w:p w:rsidR="001C1453" w:rsidRPr="00C75090" w:rsidRDefault="001C1453" w:rsidP="00F464B6">
      <w:pPr>
        <w:jc w:val="right"/>
      </w:pPr>
      <w:r>
        <w:t xml:space="preserve">_____________ </w:t>
      </w:r>
      <w:proofErr w:type="spellStart"/>
      <w:r>
        <w:t>Е.Б.Агапитов</w:t>
      </w:r>
      <w:proofErr w:type="spellEnd"/>
    </w:p>
    <w:p w:rsidR="001C1453" w:rsidRPr="00EB1160" w:rsidRDefault="001C1453" w:rsidP="00F464B6">
      <w:pPr>
        <w:rPr>
          <w:i/>
          <w:sz w:val="20"/>
          <w:szCs w:val="20"/>
        </w:rPr>
      </w:pPr>
    </w:p>
    <w:p w:rsidR="001C1453" w:rsidRPr="00AF2BB2" w:rsidRDefault="001C1453" w:rsidP="00F464B6">
      <w:pPr>
        <w:pStyle w:val="Style9"/>
        <w:widowControl/>
        <w:rPr>
          <w:rStyle w:val="FontStyle16"/>
          <w:b w:val="0"/>
          <w:bCs/>
          <w:szCs w:val="16"/>
        </w:rPr>
      </w:pPr>
    </w:p>
    <w:p w:rsidR="001C1453" w:rsidRDefault="001C1453" w:rsidP="00F464B6">
      <w:pPr>
        <w:pStyle w:val="Style9"/>
        <w:widowControl/>
        <w:rPr>
          <w:rStyle w:val="FontStyle16"/>
          <w:b w:val="0"/>
          <w:bCs/>
          <w:szCs w:val="16"/>
        </w:rPr>
      </w:pPr>
    </w:p>
    <w:p w:rsidR="001C1453" w:rsidRDefault="001C1453" w:rsidP="00F464B6">
      <w:pPr>
        <w:pStyle w:val="Style9"/>
        <w:widowControl/>
        <w:rPr>
          <w:rStyle w:val="FontStyle16"/>
          <w:b w:val="0"/>
          <w:bCs/>
          <w:szCs w:val="16"/>
        </w:rPr>
      </w:pPr>
    </w:p>
    <w:p w:rsidR="001C1453" w:rsidRPr="006B72B7" w:rsidRDefault="001C1453" w:rsidP="00F464B6">
      <w:pPr>
        <w:rPr>
          <w:sz w:val="20"/>
          <w:szCs w:val="20"/>
        </w:rPr>
      </w:pPr>
      <w:r w:rsidRPr="00AF2BB2">
        <w:t>Рецензент</w:t>
      </w:r>
      <w:r>
        <w:t>: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t>Зам</w:t>
      </w:r>
      <w:r w:rsidRPr="00AD4129">
        <w:t>.</w:t>
      </w:r>
      <w:r>
        <w:t xml:space="preserve"> начальника ЦЭСТ ОАО «ММК» к</w:t>
      </w:r>
      <w:r w:rsidRPr="00AD4129">
        <w:t>.</w:t>
      </w:r>
      <w:r>
        <w:t>т.н.</w:t>
      </w:r>
    </w:p>
    <w:p w:rsidR="001C1453" w:rsidRPr="008C2459" w:rsidRDefault="001C1453" w:rsidP="00F464B6">
      <w:pPr>
        <w:rPr>
          <w:i/>
        </w:rPr>
      </w:pPr>
    </w:p>
    <w:p w:rsidR="001C1453" w:rsidRPr="00AF2BB2" w:rsidRDefault="001C1453" w:rsidP="00F464B6">
      <w:pPr>
        <w:jc w:val="right"/>
      </w:pPr>
      <w:r>
        <w:t xml:space="preserve">        _____________ В</w:t>
      </w:r>
      <w:r w:rsidRPr="009A334A">
        <w:t>.</w:t>
      </w:r>
      <w:r>
        <w:t>Н</w:t>
      </w:r>
      <w:r w:rsidRPr="009A334A">
        <w:t>.</w:t>
      </w:r>
      <w:r>
        <w:t xml:space="preserve">  Михайловский</w:t>
      </w:r>
    </w:p>
    <w:p w:rsidR="001C1453" w:rsidRDefault="001C1453">
      <w:pPr>
        <w:pStyle w:val="Style70"/>
        <w:ind w:firstLine="0"/>
        <w:jc w:val="right"/>
      </w:pPr>
    </w:p>
    <w:p w:rsidR="001C1453" w:rsidRDefault="001C1453">
      <w:pPr>
        <w:pStyle w:val="Style70"/>
        <w:ind w:firstLine="0"/>
        <w:jc w:val="right"/>
      </w:pPr>
    </w:p>
    <w:p w:rsidR="00A90387" w:rsidRPr="00DD2EB6" w:rsidRDefault="001C1453" w:rsidP="00A90387">
      <w:pPr>
        <w:pStyle w:val="Style70"/>
        <w:ind w:firstLine="0"/>
        <w:jc w:val="center"/>
      </w:pPr>
      <w:r>
        <w:br w:type="page"/>
      </w:r>
      <w:r w:rsidR="00827C9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561580" cy="10688955"/>
            <wp:effectExtent l="19050" t="0" r="1270" b="0"/>
            <wp:wrapSquare wrapText="bothSides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1453" w:rsidRDefault="001C1453">
      <w:pPr>
        <w:spacing w:after="120"/>
        <w:jc w:val="left"/>
        <w:rPr>
          <w:b/>
        </w:rPr>
      </w:pPr>
      <w:bookmarkStart w:id="0" w:name="_GoBack"/>
      <w:bookmarkEnd w:id="0"/>
      <w:r>
        <w:rPr>
          <w:b/>
        </w:rPr>
        <w:lastRenderedPageBreak/>
        <w:t>1. Цели освоения дисциплины</w:t>
      </w:r>
    </w:p>
    <w:p w:rsidR="001C1453" w:rsidRDefault="001C1453">
      <w:pPr>
        <w:jc w:val="left"/>
      </w:pPr>
      <w:r>
        <w:t xml:space="preserve">Цель дисциплины «Проектная деятельность» состоит в том, чтобы дать будущему </w:t>
      </w:r>
      <w:r w:rsidR="00827C96">
        <w:t>бакалавру</w:t>
      </w:r>
      <w:r>
        <w:t xml:space="preserve"> знания и практические навыки для решения задач совершенствования и ра</w:t>
      </w:r>
      <w:r>
        <w:t>з</w:t>
      </w:r>
      <w:r>
        <w:t>вития проектной деятельности в области теплоэнергетики.</w:t>
      </w:r>
    </w:p>
    <w:p w:rsidR="001C1453" w:rsidRDefault="001C1453">
      <w:pPr>
        <w:jc w:val="left"/>
      </w:pPr>
      <w:r>
        <w:t>Для достижения поставленной цели при совместной и индивидуальной (самосто</w:t>
      </w:r>
      <w:r>
        <w:t>я</w:t>
      </w:r>
      <w:r>
        <w:t>тельной) познавательной деятельности студентов используются следующие конкре</w:t>
      </w:r>
      <w:r>
        <w:t>т</w:t>
      </w:r>
      <w:r>
        <w:t>ные средства, способы и организационные мероприятия:</w:t>
      </w:r>
    </w:p>
    <w:p w:rsidR="001C1453" w:rsidRDefault="001C1453">
      <w:pPr>
        <w:jc w:val="left"/>
      </w:pPr>
      <w:r>
        <w:t>- овладение знаниями в области инженерного проектирования теплоэнергетич</w:t>
      </w:r>
      <w:r>
        <w:t>е</w:t>
      </w:r>
      <w:r>
        <w:t>ских систем в процессе лекционного и самостоятельного изучения теоретического ра</w:t>
      </w:r>
      <w:r>
        <w:t>з</w:t>
      </w:r>
      <w:r>
        <w:t>дела дисциплины;</w:t>
      </w:r>
    </w:p>
    <w:p w:rsidR="001C1453" w:rsidRDefault="001C1453">
      <w:pPr>
        <w:jc w:val="left"/>
      </w:pPr>
      <w:r>
        <w:t>- овладение практическими умениями по расчету и оформлению технической проектной документации при минимальных затратах энергетических, материальных и трудовых ресурсов.</w:t>
      </w:r>
    </w:p>
    <w:p w:rsidR="001C1453" w:rsidRDefault="001C1453">
      <w:pPr>
        <w:jc w:val="left"/>
      </w:pPr>
    </w:p>
    <w:p w:rsidR="001C1453" w:rsidRDefault="001C1453">
      <w:pPr>
        <w:spacing w:after="120"/>
        <w:jc w:val="left"/>
      </w:pPr>
      <w:r>
        <w:rPr>
          <w:b/>
        </w:rPr>
        <w:t>2 Место дисциплины в структуре образовательной программы подготовки бакалавра</w:t>
      </w:r>
    </w:p>
    <w:p w:rsidR="001C1453" w:rsidRDefault="001C1453">
      <w:pPr>
        <w:jc w:val="left"/>
      </w:pPr>
      <w:r>
        <w:t xml:space="preserve">Дисциплина </w:t>
      </w:r>
      <w:r w:rsidR="008E5F76">
        <w:t>Б</w:t>
      </w:r>
      <w:proofErr w:type="gramStart"/>
      <w:r w:rsidR="008E5F76">
        <w:t>1</w:t>
      </w:r>
      <w:proofErr w:type="gramEnd"/>
      <w:r w:rsidR="008E5F76">
        <w:t>.В.0</w:t>
      </w:r>
      <w:r w:rsidRPr="002E5A4C">
        <w:t>2</w:t>
      </w:r>
      <w:r>
        <w:t xml:space="preserve"> «Проектная деятельность» входит в вариативную часть, об</w:t>
      </w:r>
      <w:r>
        <w:t>я</w:t>
      </w:r>
      <w:r>
        <w:t>зательные дисциплины образовательной программы.</w:t>
      </w:r>
    </w:p>
    <w:p w:rsidR="00DD2EB6" w:rsidRDefault="00DD2EB6" w:rsidP="00DD2EB6">
      <w:r>
        <w:t>Для изучения дисциплины необходимы знания (умения, навыки), сформирова</w:t>
      </w:r>
      <w:r>
        <w:t>н</w:t>
      </w:r>
      <w:r>
        <w:t>ные в результате изучения курсов: Информатика,  Экономика, Начертательная геоме</w:t>
      </w:r>
      <w:r>
        <w:t>т</w:t>
      </w:r>
      <w:r>
        <w:t xml:space="preserve">рия, Энергосбережение в теплоэнергетике и </w:t>
      </w:r>
      <w:proofErr w:type="spellStart"/>
      <w:r>
        <w:t>т</w:t>
      </w:r>
      <w:r>
        <w:t>е</w:t>
      </w:r>
      <w:r>
        <w:t>плотехнологии</w:t>
      </w:r>
      <w:proofErr w:type="spellEnd"/>
      <w:r>
        <w:t>, Источники и системы теплоснабжения, Котельные установки и парогенераторы, Высокотемпературные пр</w:t>
      </w:r>
      <w:r>
        <w:t>о</w:t>
      </w:r>
      <w:r>
        <w:t>цессы и установки.</w:t>
      </w:r>
    </w:p>
    <w:p w:rsidR="001C1453" w:rsidRDefault="001C1453">
      <w:pPr>
        <w:jc w:val="left"/>
      </w:pPr>
      <w:r>
        <w:t xml:space="preserve">Знания (умения, навыки), полученные при изучении данной дисциплины будут необходимы </w:t>
      </w:r>
      <w:proofErr w:type="gramStart"/>
      <w:r>
        <w:t>для</w:t>
      </w:r>
      <w:proofErr w:type="gramEnd"/>
      <w:r>
        <w:t>:</w:t>
      </w:r>
    </w:p>
    <w:p w:rsidR="001C1453" w:rsidRDefault="001C1453">
      <w:pPr>
        <w:jc w:val="left"/>
      </w:pPr>
      <w:r>
        <w:t>-Работы в проектных организациях;</w:t>
      </w:r>
    </w:p>
    <w:p w:rsidR="001C1453" w:rsidRDefault="001C1453">
      <w:pPr>
        <w:jc w:val="left"/>
      </w:pPr>
      <w:r>
        <w:t>-Разработки и проектирования теплоэнергетических систем;</w:t>
      </w:r>
    </w:p>
    <w:p w:rsidR="001C1453" w:rsidRDefault="001C1453">
      <w:pPr>
        <w:jc w:val="left"/>
      </w:pPr>
      <w:r>
        <w:t>-Изучения принципов проектирования;</w:t>
      </w:r>
    </w:p>
    <w:p w:rsidR="001C1453" w:rsidRDefault="001C1453">
      <w:pPr>
        <w:jc w:val="left"/>
      </w:pPr>
      <w:r>
        <w:t>-Составления проектной документации;</w:t>
      </w:r>
    </w:p>
    <w:p w:rsidR="001C1453" w:rsidRDefault="001C1453">
      <w:pPr>
        <w:jc w:val="left"/>
      </w:pPr>
      <w:r>
        <w:t>-Распределения частей проектирования по соответствующим этапам</w:t>
      </w:r>
    </w:p>
    <w:p w:rsidR="001C1453" w:rsidRDefault="001C1453">
      <w:pPr>
        <w:jc w:val="left"/>
      </w:pPr>
      <w:r>
        <w:t>-Составления ВКР в соответствии с СМК.</w:t>
      </w:r>
    </w:p>
    <w:p w:rsidR="001C1453" w:rsidRDefault="001C1453">
      <w:pPr>
        <w:jc w:val="left"/>
      </w:pPr>
      <w:r>
        <w:t xml:space="preserve">Дисциплина имеет связь </w:t>
      </w:r>
      <w:r w:rsidR="00DD2EB6">
        <w:t>с последующей работой над ВКР.</w:t>
      </w:r>
    </w:p>
    <w:p w:rsidR="001C1453" w:rsidRDefault="001C1453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 xml:space="preserve">3 Компетенции обучающегося, формируемые в результате освоения </w:t>
      </w:r>
      <w:r>
        <w:rPr>
          <w:b/>
        </w:rPr>
        <w:br/>
        <w:t>дисциплины (модуля) и планируемые результаты обучения</w:t>
      </w:r>
    </w:p>
    <w:p w:rsidR="00043DF9" w:rsidRDefault="00043DF9" w:rsidP="00043DF9">
      <w:pPr>
        <w:jc w:val="left"/>
      </w:pPr>
      <w:r>
        <w:t xml:space="preserve">В результате освоения дисциплины (модуля) </w:t>
      </w:r>
      <w:r>
        <w:rPr>
          <w:iCs/>
        </w:rPr>
        <w:t>«Проектная деятельность» обуча</w:t>
      </w:r>
      <w:r>
        <w:rPr>
          <w:iCs/>
        </w:rPr>
        <w:t>ю</w:t>
      </w:r>
      <w:r>
        <w:rPr>
          <w:iCs/>
        </w:rPr>
        <w:t>щийся должен обладать следующими компетенциями:</w:t>
      </w:r>
    </w:p>
    <w:p w:rsidR="00043DF9" w:rsidRDefault="00043DF9" w:rsidP="00043DF9">
      <w:pPr>
        <w:jc w:val="left"/>
        <w:rPr>
          <w:iCs/>
        </w:rPr>
      </w:pPr>
    </w:p>
    <w:tbl>
      <w:tblPr>
        <w:tblW w:w="949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7897"/>
      </w:tblGrid>
      <w:tr w:rsidR="00043DF9" w:rsidRPr="00653DC0" w:rsidTr="00BF6546">
        <w:trPr>
          <w:cantSplit/>
          <w:trHeight w:val="930"/>
        </w:trPr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цифровом виде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информации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t>ПК-1 Способность участвовать в сборе и анализе исходных данных для проектир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 xml:space="preserve">вания энергообъектов и их элементов в соответствии с нормативной документацией 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 xml:space="preserve">основные и главные параметры энергообъектов и их вспомогательных </w:t>
            </w:r>
            <w:r w:rsidRPr="00653DC0">
              <w:rPr>
                <w:rFonts w:eastAsia="SimSun;宋体"/>
              </w:rPr>
              <w:lastRenderedPageBreak/>
              <w:t>элементов, нормативную документацию, в соответствии с которой осущ</w:t>
            </w:r>
            <w:r w:rsidRPr="00653DC0">
              <w:rPr>
                <w:rFonts w:eastAsia="SimSun;宋体"/>
              </w:rPr>
              <w:t>е</w:t>
            </w:r>
            <w:r w:rsidRPr="00653DC0">
              <w:rPr>
                <w:rFonts w:eastAsia="SimSun;宋体"/>
              </w:rPr>
              <w:t>ствляется проектирование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информацию</w:t>
            </w:r>
          </w:p>
        </w:tc>
      </w:tr>
      <w:tr w:rsidR="00043DF9" w:rsidRPr="00653DC0" w:rsidTr="00BF6546">
        <w:tc>
          <w:tcPr>
            <w:tcW w:w="9493" w:type="dxa"/>
            <w:gridSpan w:val="2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827C96">
            <w:pPr>
              <w:ind w:firstLine="0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t>ПК-2 Способностью проводить расчеты по типовым методикам, проектировать технологическое оборудование с использованием стандартных средств автоматиз</w:t>
            </w:r>
            <w:r w:rsidRPr="00653DC0">
              <w:rPr>
                <w:rFonts w:eastAsia="SimSun;宋体"/>
                <w:b/>
              </w:rPr>
              <w:t>а</w:t>
            </w:r>
            <w:r w:rsidRPr="00653DC0">
              <w:rPr>
                <w:rFonts w:eastAsia="SimSun;宋体"/>
                <w:b/>
              </w:rPr>
              <w:t>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теплоэнергетического оборудов</w:t>
            </w:r>
            <w:r w:rsidRPr="00653DC0">
              <w:rPr>
                <w:rFonts w:eastAsia="SimSun;宋体"/>
              </w:rPr>
              <w:t>а</w:t>
            </w:r>
            <w:r w:rsidRPr="00653DC0">
              <w:rPr>
                <w:rFonts w:eastAsia="SimSun;宋体"/>
              </w:rPr>
              <w:t>ния</w:t>
            </w:r>
          </w:p>
        </w:tc>
      </w:tr>
      <w:tr w:rsidR="00043DF9" w:rsidRPr="00653DC0" w:rsidTr="00BF6546">
        <w:tc>
          <w:tcPr>
            <w:tcW w:w="1384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</w:t>
            </w:r>
          </w:p>
        </w:tc>
        <w:tc>
          <w:tcPr>
            <w:tcW w:w="8109" w:type="dxa"/>
            <w:tcBorders>
              <w:left w:val="single" w:sz="4" w:space="0" w:color="000000"/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используемыми для проведения необходимых расчетов теплоэнергетического оборудования (базовый уровень)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Pr="00D567B5" w:rsidRDefault="00043DF9" w:rsidP="00043DF9">
      <w:pPr>
        <w:jc w:val="left"/>
        <w:sectPr w:rsidR="00043DF9" w:rsidRPr="00D567B5" w:rsidSect="00450AB9">
          <w:headerReference w:type="default" r:id="rId11"/>
          <w:footerReference w:type="default" r:id="rId12"/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lastRenderedPageBreak/>
        <w:t>4 Структура и содержание дисциплины (модуля) для очной формы обучения</w:t>
      </w:r>
    </w:p>
    <w:p w:rsidR="00DD2EB6" w:rsidRPr="004A2651" w:rsidRDefault="00DD2EB6" w:rsidP="00DD2EB6">
      <w:pPr>
        <w:widowControl/>
        <w:autoSpaceDN w:val="0"/>
        <w:adjustRightInd w:val="0"/>
        <w:ind w:firstLine="720"/>
        <w:rPr>
          <w:bCs/>
          <w:lang w:eastAsia="ru-RU"/>
        </w:rPr>
      </w:pPr>
      <w:r w:rsidRPr="004A2651">
        <w:rPr>
          <w:bCs/>
          <w:lang w:eastAsia="ru-RU"/>
        </w:rPr>
        <w:t>Общая трудо</w:t>
      </w:r>
      <w:r>
        <w:rPr>
          <w:bCs/>
          <w:lang w:eastAsia="ru-RU"/>
        </w:rPr>
        <w:t>емкость дисциплины составляет  8</w:t>
      </w:r>
      <w:r w:rsidRPr="004A2651">
        <w:rPr>
          <w:bCs/>
          <w:lang w:eastAsia="ru-RU"/>
        </w:rPr>
        <w:t xml:space="preserve"> </w:t>
      </w:r>
      <w:r>
        <w:rPr>
          <w:bCs/>
          <w:lang w:eastAsia="ru-RU"/>
        </w:rPr>
        <w:t>зачетных единиц –28</w:t>
      </w:r>
      <w:r w:rsidRPr="004A2651">
        <w:rPr>
          <w:bCs/>
          <w:lang w:eastAsia="ru-RU"/>
        </w:rPr>
        <w:t xml:space="preserve">8 </w:t>
      </w:r>
      <w:r>
        <w:rPr>
          <w:bCs/>
          <w:lang w:eastAsia="ru-RU"/>
        </w:rPr>
        <w:t xml:space="preserve">акад. </w:t>
      </w:r>
      <w:r w:rsidRPr="004A2651">
        <w:rPr>
          <w:bCs/>
          <w:lang w:eastAsia="ru-RU"/>
        </w:rPr>
        <w:t>час</w:t>
      </w:r>
      <w:r>
        <w:rPr>
          <w:bCs/>
          <w:lang w:eastAsia="ru-RU"/>
        </w:rPr>
        <w:t>ов, в том числе:</w:t>
      </w:r>
    </w:p>
    <w:p w:rsidR="004A2651" w:rsidRPr="004A2651" w:rsidRDefault="004A2651" w:rsidP="004A2651">
      <w:pPr>
        <w:tabs>
          <w:tab w:val="left" w:pos="851"/>
        </w:tabs>
        <w:autoSpaceDN w:val="0"/>
        <w:adjustRightInd w:val="0"/>
        <w:jc w:val="left"/>
        <w:rPr>
          <w:bCs/>
          <w:lang w:val="en-US"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контактная работа – </w:t>
      </w:r>
      <w:r>
        <w:rPr>
          <w:bCs/>
          <w:lang w:eastAsia="ru-RU"/>
        </w:rPr>
        <w:t>130,1</w:t>
      </w:r>
      <w:r w:rsidRPr="004A2651">
        <w:rPr>
          <w:bCs/>
          <w:lang w:eastAsia="ru-RU"/>
        </w:rPr>
        <w:t xml:space="preserve"> часа;</w:t>
      </w:r>
    </w:p>
    <w:p w:rsidR="004A2651" w:rsidRPr="004A2651" w:rsidRDefault="004A2651" w:rsidP="004A2651">
      <w:pPr>
        <w:numPr>
          <w:ilvl w:val="0"/>
          <w:numId w:val="6"/>
        </w:numPr>
        <w:tabs>
          <w:tab w:val="left" w:pos="851"/>
        </w:tabs>
        <w:autoSpaceDN w:val="0"/>
        <w:adjustRightInd w:val="0"/>
        <w:jc w:val="left"/>
        <w:rPr>
          <w:bCs/>
          <w:lang w:val="en-US" w:eastAsia="ru-RU"/>
        </w:rPr>
      </w:pPr>
      <w:r>
        <w:rPr>
          <w:bCs/>
          <w:lang w:eastAsia="ru-RU"/>
        </w:rPr>
        <w:t>аудиторная работа – 130</w:t>
      </w:r>
      <w:r w:rsidRPr="004A2651">
        <w:rPr>
          <w:bCs/>
          <w:lang w:eastAsia="ru-RU"/>
        </w:rPr>
        <w:t xml:space="preserve"> часов;</w:t>
      </w:r>
    </w:p>
    <w:p w:rsidR="004A2651" w:rsidRPr="004A2651" w:rsidRDefault="004A2651" w:rsidP="004A2651">
      <w:pPr>
        <w:numPr>
          <w:ilvl w:val="0"/>
          <w:numId w:val="6"/>
        </w:numPr>
        <w:tabs>
          <w:tab w:val="left" w:pos="851"/>
          <w:tab w:val="left" w:pos="1134"/>
        </w:tabs>
        <w:autoSpaceDN w:val="0"/>
        <w:adjustRightInd w:val="0"/>
        <w:jc w:val="left"/>
        <w:rPr>
          <w:lang w:eastAsia="ru-RU"/>
        </w:rPr>
      </w:pPr>
      <w:proofErr w:type="gramStart"/>
      <w:r>
        <w:rPr>
          <w:lang w:eastAsia="ru-RU"/>
        </w:rPr>
        <w:t>внеаудиторная</w:t>
      </w:r>
      <w:proofErr w:type="gramEnd"/>
      <w:r>
        <w:rPr>
          <w:lang w:eastAsia="ru-RU"/>
        </w:rPr>
        <w:t xml:space="preserve"> –0,1</w:t>
      </w:r>
      <w:r w:rsidRPr="004A2651">
        <w:rPr>
          <w:lang w:eastAsia="ru-RU"/>
        </w:rPr>
        <w:t xml:space="preserve"> акад. часов </w:t>
      </w:r>
    </w:p>
    <w:p w:rsidR="004A2651" w:rsidRPr="004A2651" w:rsidRDefault="004A2651" w:rsidP="004A2651">
      <w:pPr>
        <w:tabs>
          <w:tab w:val="left" w:pos="851"/>
        </w:tabs>
        <w:autoSpaceDN w:val="0"/>
        <w:adjustRightInd w:val="0"/>
        <w:jc w:val="left"/>
        <w:rPr>
          <w:bCs/>
          <w:lang w:eastAsia="ru-RU"/>
        </w:rPr>
      </w:pPr>
      <w:r w:rsidRPr="004A2651">
        <w:rPr>
          <w:bCs/>
          <w:lang w:eastAsia="ru-RU"/>
        </w:rPr>
        <w:t>–</w:t>
      </w:r>
      <w:r w:rsidRPr="004A2651">
        <w:rPr>
          <w:bCs/>
          <w:lang w:eastAsia="ru-RU"/>
        </w:rPr>
        <w:tab/>
        <w:t xml:space="preserve">самостоятельная работа – </w:t>
      </w:r>
      <w:r>
        <w:rPr>
          <w:bCs/>
          <w:lang w:eastAsia="ru-RU"/>
        </w:rPr>
        <w:t>157,9</w:t>
      </w:r>
      <w:r w:rsidRPr="004A2651">
        <w:rPr>
          <w:bCs/>
          <w:lang w:eastAsia="ru-RU"/>
        </w:rPr>
        <w:t xml:space="preserve"> часов;</w:t>
      </w:r>
    </w:p>
    <w:p w:rsidR="00043DF9" w:rsidRDefault="00043DF9" w:rsidP="004A2651">
      <w:pPr>
        <w:ind w:firstLine="0"/>
        <w:jc w:val="left"/>
      </w:pPr>
    </w:p>
    <w:tbl>
      <w:tblPr>
        <w:tblW w:w="14312" w:type="dxa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CellMar>
          <w:left w:w="35" w:type="dxa"/>
          <w:right w:w="40" w:type="dxa"/>
        </w:tblCellMar>
        <w:tblLook w:val="00A0"/>
      </w:tblPr>
      <w:tblGrid>
        <w:gridCol w:w="3373"/>
        <w:gridCol w:w="591"/>
        <w:gridCol w:w="728"/>
        <w:gridCol w:w="973"/>
        <w:gridCol w:w="709"/>
        <w:gridCol w:w="2977"/>
        <w:gridCol w:w="2268"/>
        <w:gridCol w:w="2693"/>
      </w:tblGrid>
      <w:tr w:rsidR="00DD2EB6" w:rsidRPr="00FC7851" w:rsidTr="00FC7851">
        <w:trPr>
          <w:cantSplit/>
          <w:trHeight w:val="144"/>
        </w:trPr>
        <w:tc>
          <w:tcPr>
            <w:tcW w:w="3373" w:type="dxa"/>
            <w:vMerge w:val="restart"/>
            <w:tcMar>
              <w:left w:w="35" w:type="dxa"/>
            </w:tcMar>
            <w:vAlign w:val="center"/>
          </w:tcPr>
          <w:p w:rsidR="00DD2EB6" w:rsidRPr="00FC7851" w:rsidRDefault="00DD2EB6" w:rsidP="00DD2EB6">
            <w:pPr>
              <w:autoSpaceDN w:val="0"/>
              <w:adjustRightInd w:val="0"/>
              <w:ind w:firstLine="0"/>
              <w:jc w:val="center"/>
              <w:rPr>
                <w:rFonts w:cs="Georgia"/>
                <w:b/>
                <w:i/>
              </w:rPr>
            </w:pPr>
            <w:r w:rsidRPr="00FC7851">
              <w:rPr>
                <w:rFonts w:cs="Georgia"/>
              </w:rPr>
              <w:t>Раздел/ тема</w:t>
            </w:r>
          </w:p>
          <w:p w:rsidR="00DD2EB6" w:rsidRPr="00FC7851" w:rsidRDefault="00DD2EB6" w:rsidP="00DD2EB6">
            <w:pPr>
              <w:ind w:firstLine="0"/>
              <w:jc w:val="center"/>
            </w:pPr>
            <w:r w:rsidRPr="00FC7851">
              <w:rPr>
                <w:rFonts w:cs="Georgia"/>
              </w:rPr>
              <w:t>дисциплины</w:t>
            </w:r>
          </w:p>
        </w:tc>
        <w:tc>
          <w:tcPr>
            <w:tcW w:w="591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DD2EB6" w:rsidRPr="00FC7851" w:rsidRDefault="00DD2EB6" w:rsidP="00DD2EB6">
            <w:pPr>
              <w:ind w:firstLine="0"/>
              <w:jc w:val="center"/>
              <w:rPr>
                <w:iCs/>
              </w:rPr>
            </w:pPr>
            <w:r w:rsidRPr="00FC7851">
              <w:rPr>
                <w:iCs/>
              </w:rPr>
              <w:t>Семестр</w:t>
            </w:r>
          </w:p>
        </w:tc>
        <w:tc>
          <w:tcPr>
            <w:tcW w:w="1701" w:type="dxa"/>
            <w:gridSpan w:val="2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DD2EB6" w:rsidRPr="00FC7851" w:rsidRDefault="00DD2EB6" w:rsidP="00DD2EB6">
            <w:pPr>
              <w:ind w:firstLine="0"/>
              <w:jc w:val="center"/>
              <w:rPr>
                <w:rFonts w:cs="Georgia"/>
              </w:rPr>
            </w:pPr>
            <w:r w:rsidRPr="00FC7851">
              <w:rPr>
                <w:rFonts w:cs="Georgia"/>
              </w:rPr>
              <w:t>Аудито</w:t>
            </w:r>
            <w:r w:rsidRPr="00FC7851">
              <w:rPr>
                <w:rFonts w:cs="Georgia"/>
              </w:rPr>
              <w:t>р</w:t>
            </w:r>
            <w:r w:rsidRPr="00FC7851">
              <w:rPr>
                <w:rFonts w:cs="Georgia"/>
              </w:rPr>
              <w:t xml:space="preserve">ная </w:t>
            </w:r>
            <w:r w:rsidRPr="00FC7851">
              <w:rPr>
                <w:rFonts w:cs="Georgia"/>
              </w:rPr>
              <w:br/>
              <w:t xml:space="preserve">контактная </w:t>
            </w:r>
          </w:p>
          <w:p w:rsidR="00DD2EB6" w:rsidRPr="00FC7851" w:rsidRDefault="00DD2EB6" w:rsidP="00DD2EB6">
            <w:pPr>
              <w:ind w:firstLine="0"/>
              <w:jc w:val="center"/>
            </w:pPr>
            <w:r w:rsidRPr="00FC7851">
              <w:rPr>
                <w:rFonts w:cs="Georgia"/>
              </w:rPr>
              <w:t>раб</w:t>
            </w:r>
            <w:r w:rsidRPr="00FC7851">
              <w:rPr>
                <w:rFonts w:cs="Georgia"/>
              </w:rPr>
              <w:t>о</w:t>
            </w:r>
            <w:r w:rsidRPr="00FC7851">
              <w:rPr>
                <w:rFonts w:cs="Georgia"/>
              </w:rPr>
              <w:t xml:space="preserve">та </w:t>
            </w:r>
            <w:r w:rsidRPr="00FC7851">
              <w:rPr>
                <w:rFonts w:cs="Georgia"/>
              </w:rPr>
              <w:br/>
              <w:t>(в акад. ч</w:t>
            </w:r>
            <w:r w:rsidRPr="00FC7851">
              <w:rPr>
                <w:rFonts w:cs="Georgia"/>
              </w:rPr>
              <w:t>а</w:t>
            </w:r>
            <w:r w:rsidRPr="00FC7851">
              <w:rPr>
                <w:rFonts w:cs="Georgia"/>
              </w:rPr>
              <w:t>сах)</w:t>
            </w:r>
          </w:p>
        </w:tc>
        <w:tc>
          <w:tcPr>
            <w:tcW w:w="709" w:type="dxa"/>
            <w:vMerge w:val="restart"/>
            <w:tcBorders>
              <w:left w:val="single" w:sz="4" w:space="0" w:color="000000"/>
            </w:tcBorders>
            <w:textDirection w:val="btLr"/>
            <w:vAlign w:val="center"/>
          </w:tcPr>
          <w:p w:rsidR="00DD2EB6" w:rsidRPr="00FC7851" w:rsidRDefault="00DD2EB6" w:rsidP="00DD2EB6">
            <w:pPr>
              <w:ind w:firstLine="0"/>
              <w:jc w:val="center"/>
            </w:pPr>
            <w:r w:rsidRPr="00FC7851">
              <w:rPr>
                <w:rFonts w:cs="Georgia"/>
              </w:rPr>
              <w:t>Самостоятельная р</w:t>
            </w:r>
            <w:r w:rsidRPr="00FC7851">
              <w:rPr>
                <w:rFonts w:cs="Georgia"/>
              </w:rPr>
              <w:t>а</w:t>
            </w:r>
            <w:r w:rsidRPr="00FC7851">
              <w:rPr>
                <w:rFonts w:cs="Georgia"/>
              </w:rPr>
              <w:t>бота (в акад. ч</w:t>
            </w:r>
            <w:r w:rsidRPr="00FC7851">
              <w:rPr>
                <w:rFonts w:cs="Georgia"/>
              </w:rPr>
              <w:t>а</w:t>
            </w:r>
            <w:r w:rsidRPr="00FC7851">
              <w:rPr>
                <w:rFonts w:cs="Georgia"/>
              </w:rPr>
              <w:t>сах)</w:t>
            </w:r>
          </w:p>
        </w:tc>
        <w:tc>
          <w:tcPr>
            <w:tcW w:w="2977" w:type="dxa"/>
            <w:vMerge w:val="restart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DD2EB6" w:rsidRPr="00FC7851" w:rsidRDefault="00DD2EB6" w:rsidP="00DD2EB6">
            <w:pPr>
              <w:ind w:firstLine="0"/>
              <w:jc w:val="center"/>
              <w:rPr>
                <w:iCs/>
              </w:rPr>
            </w:pPr>
            <w:r w:rsidRPr="00FC7851">
              <w:rPr>
                <w:rFonts w:cs="Georgia"/>
              </w:rPr>
              <w:t xml:space="preserve">Вид самостоятельной </w:t>
            </w:r>
            <w:r w:rsidRPr="00FC7851">
              <w:rPr>
                <w:rFonts w:cs="Georgia"/>
              </w:rPr>
              <w:br/>
              <w:t>работы</w:t>
            </w:r>
          </w:p>
        </w:tc>
        <w:tc>
          <w:tcPr>
            <w:tcW w:w="2268" w:type="dxa"/>
            <w:vMerge w:val="restart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  <w:vAlign w:val="center"/>
          </w:tcPr>
          <w:p w:rsidR="00DD2EB6" w:rsidRPr="00FC7851" w:rsidRDefault="00DD2EB6" w:rsidP="00DD2EB6">
            <w:pPr>
              <w:snapToGrid w:val="0"/>
              <w:ind w:firstLine="0"/>
              <w:jc w:val="center"/>
              <w:rPr>
                <w:rFonts w:cs="Georgia"/>
              </w:rPr>
            </w:pPr>
            <w:r w:rsidRPr="00FC7851">
              <w:rPr>
                <w:rFonts w:cs="Georgia"/>
              </w:rPr>
              <w:t xml:space="preserve">Форма </w:t>
            </w:r>
            <w:proofErr w:type="gramStart"/>
            <w:r w:rsidRPr="00FC7851">
              <w:rPr>
                <w:rFonts w:cs="Georgia"/>
              </w:rPr>
              <w:t>текущего</w:t>
            </w:r>
            <w:proofErr w:type="gramEnd"/>
            <w:r w:rsidRPr="00FC7851">
              <w:rPr>
                <w:rFonts w:cs="Georgia"/>
              </w:rPr>
              <w:t xml:space="preserve"> </w:t>
            </w:r>
          </w:p>
          <w:p w:rsidR="00DD2EB6" w:rsidRPr="00FC7851" w:rsidRDefault="00DD2EB6" w:rsidP="00DD2EB6">
            <w:pPr>
              <w:snapToGrid w:val="0"/>
              <w:ind w:firstLine="0"/>
              <w:jc w:val="center"/>
              <w:rPr>
                <w:rFonts w:cs="Georgia"/>
              </w:rPr>
            </w:pPr>
            <w:r w:rsidRPr="00FC7851">
              <w:rPr>
                <w:rFonts w:cs="Georgia"/>
              </w:rPr>
              <w:t>контр</w:t>
            </w:r>
            <w:r w:rsidRPr="00FC7851">
              <w:rPr>
                <w:rFonts w:cs="Georgia"/>
              </w:rPr>
              <w:t>о</w:t>
            </w:r>
            <w:r w:rsidRPr="00FC7851">
              <w:rPr>
                <w:rFonts w:cs="Georgia"/>
              </w:rPr>
              <w:t xml:space="preserve">ля </w:t>
            </w:r>
          </w:p>
          <w:p w:rsidR="00DD2EB6" w:rsidRPr="00FC7851" w:rsidRDefault="00DD2EB6" w:rsidP="00DD2EB6">
            <w:pPr>
              <w:snapToGrid w:val="0"/>
              <w:ind w:firstLine="0"/>
              <w:jc w:val="center"/>
              <w:rPr>
                <w:rFonts w:cs="Georgia"/>
              </w:rPr>
            </w:pPr>
            <w:r w:rsidRPr="00FC7851">
              <w:rPr>
                <w:rFonts w:cs="Georgia"/>
              </w:rPr>
              <w:t>успеваем</w:t>
            </w:r>
            <w:r w:rsidRPr="00FC7851">
              <w:rPr>
                <w:rFonts w:cs="Georgia"/>
              </w:rPr>
              <w:t>о</w:t>
            </w:r>
            <w:r w:rsidRPr="00FC7851">
              <w:rPr>
                <w:rFonts w:cs="Georgia"/>
              </w:rPr>
              <w:t xml:space="preserve">сти и </w:t>
            </w:r>
            <w:r w:rsidRPr="00FC7851">
              <w:rPr>
                <w:rFonts w:cs="Georgia"/>
              </w:rPr>
              <w:br/>
              <w:t xml:space="preserve">промежуточной </w:t>
            </w:r>
          </w:p>
          <w:p w:rsidR="00DD2EB6" w:rsidRPr="00FC7851" w:rsidRDefault="00DD2EB6" w:rsidP="00DD2EB6">
            <w:pPr>
              <w:snapToGrid w:val="0"/>
              <w:ind w:firstLine="0"/>
              <w:jc w:val="center"/>
              <w:rPr>
                <w:iCs/>
              </w:rPr>
            </w:pPr>
            <w:r w:rsidRPr="00FC7851">
              <w:rPr>
                <w:rFonts w:cs="Georgia"/>
              </w:rPr>
              <w:t>аттест</w:t>
            </w:r>
            <w:r w:rsidRPr="00FC7851">
              <w:rPr>
                <w:rFonts w:cs="Georgia"/>
              </w:rPr>
              <w:t>а</w:t>
            </w:r>
            <w:r w:rsidRPr="00FC7851">
              <w:rPr>
                <w:rFonts w:cs="Georgia"/>
              </w:rPr>
              <w:t>ции</w:t>
            </w:r>
          </w:p>
        </w:tc>
        <w:tc>
          <w:tcPr>
            <w:tcW w:w="2693" w:type="dxa"/>
            <w:vMerge w:val="restart"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D2EB6" w:rsidRPr="00FC7851" w:rsidRDefault="00DD2EB6" w:rsidP="00DD2EB6">
            <w:pPr>
              <w:ind w:firstLine="0"/>
              <w:jc w:val="center"/>
            </w:pPr>
            <w:r w:rsidRPr="00FC7851">
              <w:t>Код и структурный эл</w:t>
            </w:r>
            <w:r w:rsidRPr="00FC7851">
              <w:t>е</w:t>
            </w:r>
            <w:r w:rsidRPr="00FC7851">
              <w:t>мент компетенции</w:t>
            </w:r>
          </w:p>
        </w:tc>
      </w:tr>
      <w:tr w:rsidR="00DD2EB6" w:rsidRPr="00FC7851" w:rsidTr="00FC7851">
        <w:trPr>
          <w:cantSplit/>
          <w:trHeight w:val="1216"/>
        </w:trPr>
        <w:tc>
          <w:tcPr>
            <w:tcW w:w="3373" w:type="dxa"/>
            <w:vMerge/>
            <w:tcMar>
              <w:left w:w="35" w:type="dxa"/>
            </w:tcMar>
            <w:vAlign w:val="center"/>
          </w:tcPr>
          <w:p w:rsidR="00DD2EB6" w:rsidRPr="00FC7851" w:rsidRDefault="00DD2EB6" w:rsidP="00BF6546">
            <w:pPr>
              <w:snapToGrid w:val="0"/>
              <w:ind w:firstLine="0"/>
              <w:jc w:val="left"/>
            </w:pPr>
          </w:p>
        </w:tc>
        <w:tc>
          <w:tcPr>
            <w:tcW w:w="591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DD2EB6" w:rsidRPr="00FC7851" w:rsidRDefault="00DD2EB6" w:rsidP="00BF6546">
            <w:pPr>
              <w:snapToGrid w:val="0"/>
              <w:ind w:firstLine="0"/>
              <w:jc w:val="left"/>
            </w:pP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DD2EB6" w:rsidRPr="00FC7851" w:rsidRDefault="00DD2EB6" w:rsidP="00BF6546">
            <w:pPr>
              <w:ind w:left="113" w:right="113" w:firstLine="0"/>
              <w:jc w:val="left"/>
            </w:pPr>
            <w:r w:rsidRPr="00FC7851">
              <w:rPr>
                <w:bCs/>
              </w:rPr>
              <w:t>Лекции</w:t>
            </w: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DD2EB6" w:rsidRPr="00FC7851" w:rsidRDefault="00DD2EB6" w:rsidP="00BF6546">
            <w:pPr>
              <w:ind w:left="113" w:right="113" w:firstLine="0"/>
              <w:jc w:val="left"/>
            </w:pPr>
            <w:proofErr w:type="spellStart"/>
            <w:r w:rsidRPr="00FC7851">
              <w:rPr>
                <w:bCs/>
              </w:rPr>
              <w:t>Пра</w:t>
            </w:r>
            <w:r w:rsidRPr="00FC7851">
              <w:rPr>
                <w:bCs/>
              </w:rPr>
              <w:t>к</w:t>
            </w:r>
            <w:r w:rsidRPr="00FC7851">
              <w:rPr>
                <w:bCs/>
              </w:rPr>
              <w:t>тич</w:t>
            </w:r>
            <w:proofErr w:type="spellEnd"/>
            <w:r w:rsidRPr="00FC7851">
              <w:rPr>
                <w:bCs/>
              </w:rPr>
              <w:t>. занятия</w:t>
            </w:r>
          </w:p>
        </w:tc>
        <w:tc>
          <w:tcPr>
            <w:tcW w:w="709" w:type="dxa"/>
            <w:vMerge/>
            <w:tcBorders>
              <w:left w:val="single" w:sz="4" w:space="0" w:color="000000"/>
            </w:tcBorders>
            <w:tcMar>
              <w:left w:w="35" w:type="dxa"/>
            </w:tcMar>
            <w:textDirection w:val="btLr"/>
            <w:vAlign w:val="center"/>
          </w:tcPr>
          <w:p w:rsidR="00DD2EB6" w:rsidRPr="00FC7851" w:rsidRDefault="00DD2EB6" w:rsidP="00BF6546">
            <w:pPr>
              <w:ind w:left="113" w:right="113" w:firstLine="0"/>
              <w:jc w:val="left"/>
            </w:pPr>
          </w:p>
        </w:tc>
        <w:tc>
          <w:tcPr>
            <w:tcW w:w="2977" w:type="dxa"/>
            <w:vMerge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DD2EB6" w:rsidRPr="00FC7851" w:rsidRDefault="00DD2EB6" w:rsidP="00BF6546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DD2EB6" w:rsidRPr="00FC7851" w:rsidRDefault="00DD2EB6" w:rsidP="00BF6546">
            <w:pPr>
              <w:snapToGrid w:val="0"/>
              <w:ind w:firstLine="0"/>
              <w:jc w:val="left"/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D2EB6" w:rsidRPr="00FC7851" w:rsidRDefault="00DD2EB6" w:rsidP="00BF6546">
            <w:pPr>
              <w:snapToGrid w:val="0"/>
              <w:ind w:firstLine="0"/>
              <w:jc w:val="left"/>
            </w:pPr>
          </w:p>
        </w:tc>
      </w:tr>
      <w:tr w:rsidR="00043DF9" w:rsidRPr="00FC7851" w:rsidTr="00FC7851">
        <w:trPr>
          <w:cantSplit/>
          <w:trHeight w:val="152"/>
        </w:trPr>
        <w:tc>
          <w:tcPr>
            <w:tcW w:w="3373" w:type="dxa"/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>Раздел 1</w:t>
            </w:r>
            <w:r w:rsidR="004A2651" w:rsidRPr="00FC7851">
              <w:t>. Введение в процесс прое</w:t>
            </w:r>
            <w:r w:rsidR="004A2651" w:rsidRPr="00FC7851">
              <w:t>к</w:t>
            </w:r>
            <w:r w:rsidR="004A2651" w:rsidRPr="00FC7851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4,5,6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Cs/>
              </w:rPr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  <w:vAlign w:val="center"/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Cs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FC7851" w:rsidRDefault="00043DF9" w:rsidP="00BF6546">
            <w:pPr>
              <w:ind w:firstLine="0"/>
              <w:jc w:val="left"/>
            </w:pPr>
          </w:p>
        </w:tc>
      </w:tr>
      <w:tr w:rsidR="00043DF9" w:rsidRPr="00FC7851" w:rsidTr="00FC7851">
        <w:trPr>
          <w:cantSplit/>
          <w:trHeight w:val="432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 xml:space="preserve">Тема </w:t>
            </w:r>
            <w:r w:rsidR="004A2651" w:rsidRPr="00FC7851">
              <w:t>1.</w:t>
            </w:r>
            <w:r w:rsidRPr="00FC7851">
              <w:t>1. Введение в процесс проектирования. Основные термины и п</w:t>
            </w:r>
            <w:r w:rsidRPr="00FC7851">
              <w:t>о</w:t>
            </w:r>
            <w:r w:rsidRPr="00FC7851">
              <w:t>нятия.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4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  <w:r w:rsidRPr="00FC7851">
              <w:t>7/9</w:t>
            </w:r>
            <w:r w:rsidRPr="00FC7851">
              <w:rPr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25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>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22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>Тема</w:t>
            </w:r>
            <w:r w:rsidR="004A2651" w:rsidRPr="00FC7851">
              <w:t xml:space="preserve"> 1.</w:t>
            </w:r>
            <w:r w:rsidRPr="00FC7851">
              <w:t xml:space="preserve"> 2. Обзор методологий прое</w:t>
            </w:r>
            <w:r w:rsidRPr="00FC7851">
              <w:t>к</w:t>
            </w:r>
            <w:r w:rsidRPr="00FC7851">
              <w:t>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4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vertAlign w:val="superscript"/>
              </w:rPr>
            </w:pPr>
            <w:r w:rsidRPr="00FC7851">
              <w:t>10/9</w:t>
            </w:r>
            <w:r w:rsidRPr="00FC7851">
              <w:rPr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30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>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>Тема</w:t>
            </w:r>
            <w:r w:rsidR="004A2651" w:rsidRPr="00FC7851">
              <w:t xml:space="preserve"> 1.</w:t>
            </w:r>
            <w:r w:rsidRPr="00FC7851">
              <w:t>3. Процедурная модель прое</w:t>
            </w:r>
            <w:r w:rsidRPr="00FC7851">
              <w:t>к</w:t>
            </w:r>
            <w:r w:rsidRPr="00FC7851">
              <w:t>тирования.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5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  <w:r w:rsidRPr="00FC7851">
              <w:t>7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 xml:space="preserve">Тема </w:t>
            </w:r>
            <w:r w:rsidR="004A2651" w:rsidRPr="00FC7851">
              <w:t>1.</w:t>
            </w:r>
            <w:r w:rsidRPr="00FC7851">
              <w:t>4. Этапы проектиров</w:t>
            </w:r>
            <w:r w:rsidRPr="00FC7851">
              <w:t>а</w:t>
            </w:r>
            <w:r w:rsidRPr="00FC7851">
              <w:t>ния.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5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  <w:r w:rsidRPr="00FC7851">
              <w:t>10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10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>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Cs/>
              </w:rPr>
            </w:pPr>
            <w:r w:rsidRPr="00FC7851">
              <w:lastRenderedPageBreak/>
              <w:t xml:space="preserve">Тема </w:t>
            </w:r>
            <w:r w:rsidR="004A2651" w:rsidRPr="00FC7851">
              <w:t>1.</w:t>
            </w:r>
            <w:r w:rsidRPr="00FC7851">
              <w:t>5. Влияние организац</w:t>
            </w:r>
            <w:r w:rsidRPr="00FC7851">
              <w:t>и</w:t>
            </w:r>
            <w:r w:rsidRPr="00FC7851">
              <w:t>онно-технического уровня пр</w:t>
            </w:r>
            <w:r w:rsidRPr="00FC7851">
              <w:t>о</w:t>
            </w:r>
            <w:r w:rsidRPr="00FC7851">
              <w:t>ектирования на качество прое</w:t>
            </w:r>
            <w:r w:rsidRPr="00FC7851">
              <w:t>к</w:t>
            </w:r>
            <w:r w:rsidRPr="00FC7851">
              <w:t>та.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  <w:r w:rsidRPr="00FC7851">
              <w:t>17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Cs/>
              </w:rPr>
            </w:pPr>
            <w:r w:rsidRPr="00FC7851">
              <w:t xml:space="preserve">Тема </w:t>
            </w:r>
            <w:r w:rsidR="004A2651" w:rsidRPr="00FC7851">
              <w:t>1.</w:t>
            </w:r>
            <w:r w:rsidRPr="00FC7851">
              <w:t>6. Технико-экономическое обоснование инвестиционного прое</w:t>
            </w:r>
            <w:r w:rsidRPr="00FC7851">
              <w:t>к</w:t>
            </w:r>
            <w:r w:rsidRPr="00FC7851">
              <w:t>та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6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17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АКР№1]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/>
              </w:rPr>
            </w:pPr>
            <w:r w:rsidRPr="00FC7851">
              <w:rPr>
                <w:b/>
              </w:rPr>
              <w:t>Итого по разделу</w:t>
            </w:r>
            <w:r w:rsidR="004A2651" w:rsidRPr="00FC7851">
              <w:rPr>
                <w:b/>
              </w:rPr>
              <w:t xml:space="preserve"> 1.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728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b/>
                <w:vertAlign w:val="superscript"/>
              </w:rPr>
            </w:pPr>
            <w:r w:rsidRPr="00FC7851">
              <w:rPr>
                <w:b/>
              </w:rPr>
              <w:t>68/</w:t>
            </w:r>
            <w:r w:rsidR="00D13A4B" w:rsidRPr="00FC7851">
              <w:rPr>
                <w:b/>
              </w:rPr>
              <w:t>18</w:t>
            </w:r>
            <w:r w:rsidRPr="00FC7851">
              <w:rPr>
                <w:b/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b/>
              </w:rPr>
            </w:pPr>
            <w:r w:rsidRPr="00FC7851">
              <w:rPr>
                <w:b/>
              </w:rPr>
              <w:t>112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>Раздел 2.</w:t>
            </w:r>
            <w:r w:rsidR="004A2651" w:rsidRPr="00FC7851">
              <w:t xml:space="preserve"> Моделирование в проектной деятельности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7,8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FC7851" w:rsidRDefault="00043DF9" w:rsidP="00BF6546">
            <w:pPr>
              <w:ind w:firstLine="0"/>
              <w:jc w:val="left"/>
            </w:pPr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 xml:space="preserve">Тема </w:t>
            </w:r>
            <w:r w:rsidR="004A2651" w:rsidRPr="00FC7851">
              <w:t>2.</w:t>
            </w:r>
            <w:r w:rsidRPr="00FC7851">
              <w:t xml:space="preserve">1. Использование </w:t>
            </w:r>
            <w:r w:rsidRPr="00FC7851">
              <w:rPr>
                <w:lang w:val="en-US"/>
              </w:rPr>
              <w:t>CAD</w:t>
            </w:r>
            <w:r w:rsidRPr="00FC7851">
              <w:t>-системы для автоматизации процесса проектирования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7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vertAlign w:val="superscript"/>
              </w:rPr>
            </w:pPr>
            <w:r w:rsidRPr="00FC7851">
              <w:t>22</w:t>
            </w:r>
            <w:r w:rsidR="00D13A4B" w:rsidRPr="00FC7851">
              <w:rPr>
                <w:b/>
              </w:rPr>
              <w:t>/</w:t>
            </w:r>
            <w:r w:rsidR="00D13A4B" w:rsidRPr="00FC7851">
              <w:t>11</w:t>
            </w:r>
            <w:r w:rsidR="00D13A4B" w:rsidRPr="00FC7851">
              <w:rPr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</w:t>
            </w:r>
            <w:r w:rsidR="00DD2EB6" w:rsidRPr="00FC7851">
              <w:t>5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 xml:space="preserve">Тема </w:t>
            </w:r>
            <w:r w:rsidR="004A2651" w:rsidRPr="00FC7851">
              <w:t>2.</w:t>
            </w:r>
            <w:r w:rsidRPr="00FC7851">
              <w:t>2. Использование во</w:t>
            </w:r>
            <w:r w:rsidRPr="00FC7851">
              <w:t>з</w:t>
            </w:r>
            <w:r w:rsidRPr="00FC7851">
              <w:t>можностей компьютерных те</w:t>
            </w:r>
            <w:r w:rsidRPr="00FC7851">
              <w:t>к</w:t>
            </w:r>
            <w:r w:rsidRPr="00FC7851">
              <w:t>стовых редакторов для автом</w:t>
            </w:r>
            <w:r w:rsidRPr="00FC7851">
              <w:t>а</w:t>
            </w:r>
            <w:r w:rsidRPr="00FC7851">
              <w:t>тизации процесса проектиров</w:t>
            </w:r>
            <w:r w:rsidRPr="00FC7851">
              <w:t>а</w:t>
            </w:r>
            <w:r w:rsidRPr="00FC7851">
              <w:t>ния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7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vertAlign w:val="superscript"/>
              </w:rPr>
            </w:pPr>
            <w:r w:rsidRPr="00FC7851">
              <w:t>22</w:t>
            </w:r>
            <w:r w:rsidR="00D13A4B" w:rsidRPr="00FC7851">
              <w:rPr>
                <w:b/>
              </w:rPr>
              <w:t>/</w:t>
            </w:r>
            <w:r w:rsidR="00D13A4B" w:rsidRPr="00FC7851">
              <w:t>11</w:t>
            </w:r>
            <w:r w:rsidR="00D13A4B" w:rsidRPr="00FC7851">
              <w:rPr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1</w:t>
            </w:r>
            <w:r w:rsidR="00DD2EB6" w:rsidRPr="00FC7851">
              <w:t>5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</w:pPr>
            <w:r w:rsidRPr="00FC7851">
              <w:t xml:space="preserve">Тема </w:t>
            </w:r>
            <w:r w:rsidR="004A2651" w:rsidRPr="00FC7851">
              <w:t>2.</w:t>
            </w:r>
            <w:r w:rsidRPr="00FC7851">
              <w:t>3. Программное мод</w:t>
            </w:r>
            <w:r w:rsidRPr="00FC7851">
              <w:t>е</w:t>
            </w:r>
            <w:r w:rsidRPr="00FC7851">
              <w:t xml:space="preserve">лирование процессов </w:t>
            </w:r>
            <w:proofErr w:type="spellStart"/>
            <w:r w:rsidRPr="00FC7851">
              <w:t>гидрог</w:t>
            </w:r>
            <w:r w:rsidRPr="00FC7851">
              <w:t>а</w:t>
            </w:r>
            <w:r w:rsidRPr="00FC7851">
              <w:t>зодинамики</w:t>
            </w:r>
            <w:proofErr w:type="spellEnd"/>
          </w:p>
        </w:tc>
        <w:tc>
          <w:tcPr>
            <w:tcW w:w="591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</w:pPr>
            <w:r w:rsidRPr="00FC7851">
              <w:t>8</w:t>
            </w:r>
          </w:p>
        </w:tc>
        <w:tc>
          <w:tcPr>
            <w:tcW w:w="728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</w:pPr>
          </w:p>
        </w:tc>
        <w:tc>
          <w:tcPr>
            <w:tcW w:w="973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DD2EB6" w:rsidP="00BF6546">
            <w:pPr>
              <w:ind w:firstLine="0"/>
              <w:jc w:val="center"/>
            </w:pPr>
            <w:r w:rsidRPr="00FC7851">
              <w:t>18</w:t>
            </w:r>
            <w:r w:rsidR="00D13A4B" w:rsidRPr="00FC7851">
              <w:rPr>
                <w:b/>
              </w:rPr>
              <w:t>/</w:t>
            </w:r>
            <w:r w:rsidR="00D13A4B" w:rsidRPr="00FC7851">
              <w:t>4</w:t>
            </w:r>
            <w:r w:rsidR="00D13A4B" w:rsidRPr="00FC7851">
              <w:rPr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DD2EB6" w:rsidP="00BF6546">
            <w:pPr>
              <w:ind w:firstLine="0"/>
              <w:jc w:val="center"/>
            </w:pPr>
            <w:r w:rsidRPr="00FC7851">
              <w:t>15,9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</w:pPr>
            <w:r w:rsidRPr="00FC7851">
              <w:t xml:space="preserve"> Самостоятельное изучение учебной и научной литер</w:t>
            </w:r>
            <w:r w:rsidRPr="00FC7851">
              <w:t>а</w:t>
            </w:r>
            <w:r w:rsidRPr="00FC7851">
              <w:t>туры</w:t>
            </w:r>
            <w:proofErr w:type="gramStart"/>
            <w:r w:rsidRPr="00FC7851">
              <w:t>.[</w:t>
            </w:r>
            <w:proofErr w:type="gramEnd"/>
            <w:r w:rsidRPr="00FC7851">
              <w:t>АКР№2]</w:t>
            </w: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</w:pPr>
            <w:r w:rsidRPr="00FC7851">
              <w:t>Текущий контроль усп</w:t>
            </w:r>
            <w:r w:rsidRPr="00FC7851">
              <w:t>е</w:t>
            </w:r>
            <w:r w:rsidRPr="00FC7851">
              <w:t>ваемости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</w:tcPr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ОПК-1 </w:t>
            </w:r>
            <w:proofErr w:type="spellStart"/>
            <w:r w:rsidRPr="00FC7851">
              <w:t>зув</w:t>
            </w:r>
            <w:proofErr w:type="spellEnd"/>
            <w:r w:rsidRPr="00FC7851">
              <w:t xml:space="preserve">, </w:t>
            </w:r>
          </w:p>
          <w:p w:rsidR="00827C96" w:rsidRPr="00FC7851" w:rsidRDefault="00827C96" w:rsidP="00827C96">
            <w:pPr>
              <w:ind w:firstLine="0"/>
              <w:jc w:val="left"/>
            </w:pPr>
            <w:r w:rsidRPr="00FC7851">
              <w:t xml:space="preserve">ПК-1 </w:t>
            </w:r>
            <w:proofErr w:type="spellStart"/>
            <w:r w:rsidRPr="00FC7851">
              <w:t>зув</w:t>
            </w:r>
            <w:proofErr w:type="spellEnd"/>
            <w:r w:rsidRPr="00FC7851">
              <w:t>,</w:t>
            </w:r>
          </w:p>
          <w:p w:rsidR="00043DF9" w:rsidRPr="00FC7851" w:rsidRDefault="00827C96" w:rsidP="00827C96">
            <w:pPr>
              <w:snapToGrid w:val="0"/>
              <w:ind w:firstLine="0"/>
              <w:jc w:val="left"/>
            </w:pPr>
            <w:r w:rsidRPr="00FC7851">
              <w:t xml:space="preserve">ПК-2 </w:t>
            </w:r>
            <w:proofErr w:type="spellStart"/>
            <w:r w:rsidRPr="00FC7851">
              <w:t>зув</w:t>
            </w:r>
            <w:proofErr w:type="spellEnd"/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/>
              </w:rPr>
            </w:pPr>
            <w:r w:rsidRPr="00FC7851">
              <w:rPr>
                <w:b/>
                <w:bCs/>
              </w:rPr>
              <w:t>Итого по разделу</w:t>
            </w:r>
            <w:r w:rsidR="004A2651" w:rsidRPr="00FC7851">
              <w:rPr>
                <w:b/>
                <w:bCs/>
              </w:rPr>
              <w:t xml:space="preserve"> 2.</w:t>
            </w:r>
          </w:p>
        </w:tc>
        <w:tc>
          <w:tcPr>
            <w:tcW w:w="591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728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1F69ED" w:rsidP="00BF6546">
            <w:pPr>
              <w:ind w:firstLine="0"/>
              <w:jc w:val="center"/>
              <w:rPr>
                <w:b/>
                <w:lang w:val="en-US"/>
              </w:rPr>
            </w:pPr>
            <w:r w:rsidRPr="00FC7851">
              <w:rPr>
                <w:b/>
              </w:rPr>
              <w:t>62</w:t>
            </w:r>
            <w:r w:rsidR="00AC2803" w:rsidRPr="00FC7851">
              <w:rPr>
                <w:b/>
              </w:rPr>
              <w:t>/2</w:t>
            </w:r>
            <w:r w:rsidR="00D13A4B" w:rsidRPr="00FC7851">
              <w:rPr>
                <w:b/>
              </w:rPr>
              <w:t>6</w:t>
            </w:r>
            <w:r w:rsidR="00AC2803" w:rsidRPr="00FC7851">
              <w:rPr>
                <w:b/>
                <w:vertAlign w:val="superscript"/>
              </w:rPr>
              <w:t>и</w:t>
            </w: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1F69ED" w:rsidP="00BF6546">
            <w:pPr>
              <w:ind w:firstLine="0"/>
              <w:jc w:val="center"/>
              <w:rPr>
                <w:b/>
              </w:rPr>
            </w:pPr>
            <w:r w:rsidRPr="00FC7851">
              <w:rPr>
                <w:b/>
              </w:rPr>
              <w:t>45</w:t>
            </w:r>
            <w:r w:rsidR="00043DF9" w:rsidRPr="00FC7851">
              <w:rPr>
                <w:b/>
              </w:rPr>
              <w:t>.9</w:t>
            </w:r>
          </w:p>
        </w:tc>
        <w:tc>
          <w:tcPr>
            <w:tcW w:w="2977" w:type="dxa"/>
            <w:tcBorders>
              <w:left w:val="single" w:sz="4" w:space="0" w:color="000000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auto"/>
            </w:tcBorders>
            <w:shd w:val="clear" w:color="auto" w:fill="C4BC96" w:themeFill="background2" w:themeFillShade="BF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000000"/>
            </w:tcBorders>
            <w:shd w:val="clear" w:color="auto" w:fill="C4BC96" w:themeFill="background2" w:themeFillShade="BF"/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</w:tr>
      <w:tr w:rsidR="00043DF9" w:rsidRPr="00FC7851" w:rsidTr="00FC7851">
        <w:trPr>
          <w:cantSplit/>
          <w:trHeight w:val="499"/>
        </w:trPr>
        <w:tc>
          <w:tcPr>
            <w:tcW w:w="3373" w:type="dxa"/>
            <w:tcBorders>
              <w:top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/>
                <w:bCs/>
              </w:rPr>
            </w:pPr>
            <w:r w:rsidRPr="00FC7851">
              <w:rPr>
                <w:b/>
                <w:bCs/>
              </w:rPr>
              <w:t>Итого по дисциплине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043DF9" w:rsidP="00BF6546">
            <w:pPr>
              <w:snapToGrid w:val="0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1F69ED" w:rsidP="00BF6546">
            <w:pPr>
              <w:ind w:firstLine="0"/>
              <w:jc w:val="center"/>
              <w:rPr>
                <w:b/>
              </w:rPr>
            </w:pPr>
            <w:r w:rsidRPr="00FC7851">
              <w:rPr>
                <w:b/>
              </w:rPr>
              <w:t>130</w:t>
            </w:r>
            <w:r w:rsidR="00043DF9" w:rsidRPr="00FC7851">
              <w:rPr>
                <w:b/>
              </w:rPr>
              <w:t>/</w:t>
            </w:r>
            <w:r w:rsidR="00AC2803" w:rsidRPr="00FC7851">
              <w:rPr>
                <w:b/>
              </w:rPr>
              <w:t>44</w:t>
            </w:r>
            <w:r w:rsidR="00043DF9" w:rsidRPr="00FC7851">
              <w:rPr>
                <w:b/>
                <w:vertAlign w:val="superscript"/>
              </w:rPr>
              <w:t>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1F69ED" w:rsidP="00BF6546">
            <w:pPr>
              <w:ind w:firstLine="0"/>
              <w:jc w:val="center"/>
              <w:rPr>
                <w:b/>
              </w:rPr>
            </w:pPr>
            <w:r w:rsidRPr="00FC7851">
              <w:rPr>
                <w:b/>
              </w:rPr>
              <w:t>157</w:t>
            </w:r>
            <w:r w:rsidR="00043DF9" w:rsidRPr="00FC7851">
              <w:rPr>
                <w:b/>
              </w:rPr>
              <w:t>.9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043DF9" w:rsidP="00BF6546">
            <w:pPr>
              <w:ind w:firstLine="0"/>
              <w:jc w:val="left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948A54" w:themeFill="background2" w:themeFillShade="80"/>
            <w:tcMar>
              <w:left w:w="35" w:type="dxa"/>
            </w:tcMar>
          </w:tcPr>
          <w:p w:rsidR="00043DF9" w:rsidRPr="00FC7851" w:rsidRDefault="004A2651" w:rsidP="00BF6546">
            <w:pPr>
              <w:snapToGrid w:val="0"/>
              <w:ind w:firstLine="0"/>
              <w:jc w:val="left"/>
              <w:rPr>
                <w:b/>
              </w:rPr>
            </w:pPr>
            <w:r w:rsidRPr="00FC7851">
              <w:rPr>
                <w:b/>
              </w:rPr>
              <w:t>Зачет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948A54" w:themeFill="background2" w:themeFillShade="80"/>
          </w:tcPr>
          <w:p w:rsidR="00043DF9" w:rsidRPr="00FC7851" w:rsidRDefault="00043DF9" w:rsidP="00BF6546">
            <w:pPr>
              <w:snapToGrid w:val="0"/>
              <w:ind w:firstLine="0"/>
              <w:jc w:val="left"/>
              <w:rPr>
                <w:b/>
              </w:rPr>
            </w:pPr>
          </w:p>
        </w:tc>
      </w:tr>
    </w:tbl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</w:pPr>
    </w:p>
    <w:p w:rsidR="00043DF9" w:rsidRPr="00B439E4" w:rsidRDefault="00043DF9" w:rsidP="00043DF9">
      <w:pPr>
        <w:jc w:val="left"/>
        <w:sectPr w:rsidR="00043DF9" w:rsidRPr="00B439E4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 xml:space="preserve">5 </w:t>
      </w:r>
      <w:r w:rsidR="004A2651" w:rsidRPr="004A2651">
        <w:rPr>
          <w:rStyle w:val="FontStyle31"/>
          <w:rFonts w:ascii="Times New Roman" w:hAnsi="Times New Roman"/>
          <w:b/>
          <w:sz w:val="24"/>
        </w:rPr>
        <w:t>Образовательные и информационные технологи</w:t>
      </w:r>
    </w:p>
    <w:p w:rsidR="00043DF9" w:rsidRDefault="00043DF9" w:rsidP="00DD2EB6">
      <w:pPr>
        <w:ind w:left="-709" w:right="-285"/>
      </w:pPr>
      <w:r>
        <w:t>Для решения предусмотренных видов учебной работы при изучении дисциплины «Проек</w:t>
      </w:r>
      <w:r>
        <w:t>т</w:t>
      </w:r>
      <w:r>
        <w:t xml:space="preserve">ная деятельность» в качестве образовательных технологий используются как традиционные, так и модульно - </w:t>
      </w:r>
      <w:proofErr w:type="spellStart"/>
      <w:r>
        <w:t>компетентностные</w:t>
      </w:r>
      <w:proofErr w:type="spellEnd"/>
      <w:r>
        <w:t xml:space="preserve"> технологии. Передача необходимых теоретических знаний и формирование представлений по курсу происходит с применением </w:t>
      </w:r>
      <w:proofErr w:type="spellStart"/>
      <w:r>
        <w:t>мультимедийного</w:t>
      </w:r>
      <w:proofErr w:type="spellEnd"/>
      <w:r>
        <w:t xml:space="preserve"> оборудов</w:t>
      </w:r>
      <w:r>
        <w:t>а</w:t>
      </w:r>
      <w:r>
        <w:t>ния. Лекционный материал закрепляется на практических занятиях, где применяется совместная деятельность студентов в группе,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</w:t>
      </w:r>
      <w:r>
        <w:t>с</w:t>
      </w:r>
      <w:r>
        <w:t>сий, анализа реальных проблемных ситуаций и междисциплинарных связей из различных областей в контексте решаемой задачи. Самостоятельная работа стимулирует студентов к самостоятельной проработке тем в процессе написания рефератов, 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лекций, лабораторного практикума.</w:t>
      </w:r>
    </w:p>
    <w:p w:rsidR="00043DF9" w:rsidRDefault="00043DF9" w:rsidP="00DD2EB6">
      <w:pPr>
        <w:ind w:left="-709" w:right="-285"/>
      </w:pPr>
      <w:r>
        <w:rPr>
          <w:bCs/>
        </w:rPr>
        <w:t xml:space="preserve">Реализация </w:t>
      </w:r>
      <w:proofErr w:type="spellStart"/>
      <w:r>
        <w:rPr>
          <w:bCs/>
        </w:rPr>
        <w:t>компетентностного</w:t>
      </w:r>
      <w:proofErr w:type="spellEnd"/>
      <w:r>
        <w:rPr>
          <w:bCs/>
        </w:rPr>
        <w:t xml:space="preserve"> подхода предусматривает использование в учебном проце</w:t>
      </w:r>
      <w:r>
        <w:rPr>
          <w:bCs/>
        </w:rPr>
        <w:t>с</w:t>
      </w:r>
      <w:r>
        <w:rPr>
          <w:bCs/>
        </w:rPr>
        <w:t xml:space="preserve">се активных и интерактивных форм проведения занятий (компьютерных симуляций, деловых и ролевых игр, разбор конкретных </w:t>
      </w:r>
      <w:r>
        <w:t xml:space="preserve">ситуаций, психологические и </w:t>
      </w:r>
      <w:r>
        <w:rPr>
          <w:bCs/>
        </w:rPr>
        <w:t xml:space="preserve">иные тренинги) в </w:t>
      </w:r>
      <w:r>
        <w:t xml:space="preserve">сочетании </w:t>
      </w:r>
      <w:r>
        <w:rPr>
          <w:bCs/>
        </w:rPr>
        <w:t>с вне</w:t>
      </w:r>
      <w:r>
        <w:t xml:space="preserve">аудиторной работой </w:t>
      </w:r>
      <w:r>
        <w:rPr>
          <w:bCs/>
        </w:rPr>
        <w:t xml:space="preserve">с </w:t>
      </w:r>
      <w:r>
        <w:t xml:space="preserve">целью </w:t>
      </w:r>
      <w:r>
        <w:rPr>
          <w:bCs/>
        </w:rPr>
        <w:t xml:space="preserve">формирования </w:t>
      </w:r>
      <w:r>
        <w:t xml:space="preserve">и развития </w:t>
      </w:r>
      <w:r>
        <w:rPr>
          <w:bCs/>
        </w:rPr>
        <w:t>профес</w:t>
      </w:r>
      <w:r>
        <w:t xml:space="preserve">сиональных </w:t>
      </w:r>
      <w:r>
        <w:rPr>
          <w:bCs/>
        </w:rPr>
        <w:t xml:space="preserve">навыков </w:t>
      </w:r>
      <w:r>
        <w:t>обучающихся.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  <w:rPr>
          <w:b/>
        </w:rPr>
      </w:pPr>
      <w:r>
        <w:rPr>
          <w:b/>
        </w:rPr>
        <w:t>6 Учебно-методическое обеспечение самостоятельной работы студентов</w:t>
      </w:r>
    </w:p>
    <w:p w:rsidR="00043DF9" w:rsidRPr="00934E8D" w:rsidRDefault="00043DF9" w:rsidP="00043DF9">
      <w:pPr>
        <w:widowControl/>
        <w:autoSpaceDN w:val="0"/>
        <w:adjustRightInd w:val="0"/>
        <w:ind w:firstLine="0"/>
        <w:rPr>
          <w:b/>
          <w:lang w:eastAsia="ru-RU"/>
        </w:rPr>
      </w:pPr>
      <w:r w:rsidRPr="00934E8D">
        <w:rPr>
          <w:b/>
          <w:lang w:eastAsia="ru-RU"/>
        </w:rPr>
        <w:t>Примерные вопросы аудиторных контрольных работ (АКР)</w:t>
      </w:r>
    </w:p>
    <w:p w:rsidR="00043DF9" w:rsidRPr="00934E8D" w:rsidRDefault="00043DF9" w:rsidP="00043DF9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 w:rsidRPr="00934E8D">
        <w:rPr>
          <w:i/>
          <w:lang w:eastAsia="ru-RU"/>
        </w:rPr>
        <w:t>АКР№1</w:t>
      </w:r>
    </w:p>
    <w:p w:rsidR="00043DF9" w:rsidRDefault="00043DF9" w:rsidP="00043DF9">
      <w:pPr>
        <w:ind w:left="-567" w:right="-427"/>
        <w:jc w:val="left"/>
      </w:pPr>
      <w:r>
        <w:t>1.Назовите цели и задачи проектно-конструкторских служб для проектирования теплоэне</w:t>
      </w:r>
      <w:r>
        <w:t>р</w:t>
      </w:r>
      <w:r>
        <w:t>гетических установок и систем промышленных предприятий.</w:t>
      </w:r>
    </w:p>
    <w:p w:rsidR="00043DF9" w:rsidRDefault="00043DF9" w:rsidP="00043DF9">
      <w:pPr>
        <w:ind w:left="-567" w:right="-427"/>
        <w:jc w:val="left"/>
      </w:pPr>
      <w:r>
        <w:t>2.Как законодательно регламентируется проектная деятельность в области теплоэнергет</w:t>
      </w:r>
      <w:r>
        <w:t>и</w:t>
      </w:r>
      <w:r>
        <w:t xml:space="preserve">ки? </w:t>
      </w:r>
    </w:p>
    <w:p w:rsidR="00043DF9" w:rsidRDefault="00043DF9" w:rsidP="00043DF9">
      <w:pPr>
        <w:ind w:left="-567" w:right="-427"/>
        <w:jc w:val="left"/>
      </w:pPr>
      <w:r>
        <w:t>3.Какова роль арбитража при реализации проектной деятельности?</w:t>
      </w:r>
    </w:p>
    <w:p w:rsidR="00043DF9" w:rsidRDefault="00043DF9" w:rsidP="00043DF9">
      <w:pPr>
        <w:ind w:left="-567" w:right="-427"/>
        <w:jc w:val="left"/>
      </w:pPr>
      <w:r>
        <w:t>4.Назовите нормативные документы определяющие уровень проектных решений.</w:t>
      </w:r>
    </w:p>
    <w:p w:rsidR="00043DF9" w:rsidRDefault="00043DF9" w:rsidP="00043DF9">
      <w:pPr>
        <w:ind w:left="-567" w:right="-427"/>
        <w:jc w:val="left"/>
      </w:pPr>
      <w:r>
        <w:t xml:space="preserve">5.Каков порядок и объем </w:t>
      </w:r>
      <w:proofErr w:type="spellStart"/>
      <w:r>
        <w:t>предпроектных</w:t>
      </w:r>
      <w:proofErr w:type="spellEnd"/>
      <w:r>
        <w:t xml:space="preserve"> исследований.</w:t>
      </w:r>
    </w:p>
    <w:p w:rsidR="00043DF9" w:rsidRDefault="00043DF9" w:rsidP="00043DF9">
      <w:pPr>
        <w:ind w:left="-567" w:right="-427"/>
        <w:jc w:val="left"/>
      </w:pPr>
      <w:r>
        <w:t>6.Назовите методы проектных решений для сложных полииерархических теплоэнергетич</w:t>
      </w:r>
      <w:r>
        <w:t>е</w:t>
      </w:r>
      <w:r>
        <w:t>ских установок и систем.</w:t>
      </w:r>
    </w:p>
    <w:p w:rsidR="00043DF9" w:rsidRDefault="00043DF9" w:rsidP="00043DF9">
      <w:pPr>
        <w:ind w:left="-567" w:right="-427"/>
        <w:jc w:val="left"/>
      </w:pPr>
      <w:r>
        <w:t>7.Назовите методы рационального выбора стратегии проектирования.</w:t>
      </w:r>
    </w:p>
    <w:p w:rsidR="00043DF9" w:rsidRDefault="00043DF9" w:rsidP="00043DF9">
      <w:pPr>
        <w:ind w:left="-567" w:right="-427"/>
        <w:jc w:val="left"/>
      </w:pPr>
      <w:r>
        <w:t>8.Назовите этапы и методы проектирования установок и станций для централизованного производства и преобразования энергоносителей.</w:t>
      </w:r>
    </w:p>
    <w:p w:rsidR="00043DF9" w:rsidRDefault="00043DF9" w:rsidP="00043DF9">
      <w:pPr>
        <w:ind w:left="-567" w:right="-427"/>
        <w:jc w:val="left"/>
      </w:pPr>
      <w:r>
        <w:t>9.Приведите алгоритмы проектирования трубопроводных систем и устрой</w:t>
      </w:r>
      <w:proofErr w:type="gramStart"/>
      <w:r>
        <w:t>ств дл</w:t>
      </w:r>
      <w:proofErr w:type="gramEnd"/>
      <w:r>
        <w:t>я испол</w:t>
      </w:r>
      <w:r>
        <w:t>ь</w:t>
      </w:r>
      <w:r>
        <w:t>зования ВЭР.</w:t>
      </w:r>
    </w:p>
    <w:p w:rsidR="00043DF9" w:rsidRDefault="00043DF9" w:rsidP="00043DF9">
      <w:pPr>
        <w:ind w:left="-567" w:right="-427"/>
        <w:jc w:val="left"/>
      </w:pPr>
      <w:r>
        <w:t>10. Какова роль и место технических и оптимизационных расчетов при выполнении прое</w:t>
      </w:r>
      <w:r>
        <w:t>к</w:t>
      </w:r>
      <w:r>
        <w:t>тов</w:t>
      </w:r>
    </w:p>
    <w:p w:rsidR="00043DF9" w:rsidRDefault="00043DF9" w:rsidP="00043DF9">
      <w:pPr>
        <w:ind w:left="-567" w:right="-427"/>
        <w:jc w:val="left"/>
      </w:pPr>
    </w:p>
    <w:p w:rsidR="00043DF9" w:rsidRPr="00934E8D" w:rsidRDefault="00043DF9" w:rsidP="00043DF9">
      <w:pPr>
        <w:widowControl/>
        <w:autoSpaceDN w:val="0"/>
        <w:adjustRightInd w:val="0"/>
        <w:ind w:left="-567" w:right="-427" w:firstLine="0"/>
        <w:rPr>
          <w:i/>
          <w:lang w:eastAsia="ru-RU"/>
        </w:rPr>
      </w:pPr>
      <w:r>
        <w:rPr>
          <w:i/>
          <w:lang w:eastAsia="ru-RU"/>
        </w:rPr>
        <w:t>АКР№2</w:t>
      </w:r>
    </w:p>
    <w:p w:rsidR="00043DF9" w:rsidRDefault="00043DF9" w:rsidP="00043DF9">
      <w:pPr>
        <w:ind w:left="-567" w:right="-427"/>
        <w:jc w:val="left"/>
      </w:pPr>
      <w:r>
        <w:t>1. Какова роль и место технических и оптимизационных расчетов при выполнении прое</w:t>
      </w:r>
      <w:r>
        <w:t>к</w:t>
      </w:r>
      <w:r>
        <w:t>тов?</w:t>
      </w:r>
    </w:p>
    <w:p w:rsidR="00043DF9" w:rsidRDefault="00043DF9" w:rsidP="00043DF9">
      <w:pPr>
        <w:ind w:left="-567" w:right="-427"/>
        <w:jc w:val="left"/>
      </w:pPr>
      <w:r>
        <w:t>2. Какова технология выполнения и оформления технической документации на проект</w:t>
      </w:r>
      <w:r>
        <w:t>и</w:t>
      </w:r>
      <w:r>
        <w:t>руемый объект?</w:t>
      </w:r>
    </w:p>
    <w:p w:rsidR="00043DF9" w:rsidRDefault="00043DF9" w:rsidP="00043DF9">
      <w:pPr>
        <w:ind w:left="-567" w:right="-427"/>
        <w:jc w:val="left"/>
      </w:pPr>
      <w:r>
        <w:t>3. Как осуществляется комплектация проектно-конструкторской документации для энерг</w:t>
      </w:r>
      <w:r>
        <w:t>е</w:t>
      </w:r>
      <w:r>
        <w:t xml:space="preserve">тических установок и систем </w:t>
      </w:r>
      <w:proofErr w:type="spellStart"/>
      <w:r>
        <w:t>теплоэнергоснабжения</w:t>
      </w:r>
      <w:proofErr w:type="spellEnd"/>
      <w:r>
        <w:t xml:space="preserve"> предприятий?</w:t>
      </w:r>
    </w:p>
    <w:p w:rsidR="00043DF9" w:rsidRDefault="00043DF9" w:rsidP="00043DF9">
      <w:pPr>
        <w:ind w:left="-567" w:right="-427"/>
        <w:jc w:val="left"/>
      </w:pPr>
      <w:r>
        <w:t>4. Приведите структуру системы автоматизированного проектирования теплоэнергетич</w:t>
      </w:r>
      <w:r>
        <w:t>е</w:t>
      </w:r>
      <w:r>
        <w:t xml:space="preserve">ских систем предприятий. </w:t>
      </w:r>
    </w:p>
    <w:p w:rsidR="00043DF9" w:rsidRPr="00D567B5" w:rsidRDefault="00043DF9" w:rsidP="00043DF9">
      <w:pPr>
        <w:ind w:left="-567" w:right="-427"/>
        <w:jc w:val="left"/>
      </w:pPr>
      <w:r>
        <w:t>5. Как учитывается неопределенность исходной информации на различных стадиях прое</w:t>
      </w:r>
      <w:r>
        <w:t>к</w:t>
      </w:r>
      <w:r>
        <w:t xml:space="preserve">тирования систем </w:t>
      </w:r>
      <w:proofErr w:type="spellStart"/>
      <w:r>
        <w:t>теплоэнергоснабжения</w:t>
      </w:r>
      <w:proofErr w:type="spellEnd"/>
      <w:r>
        <w:t xml:space="preserve"> промпредприятий?</w:t>
      </w:r>
    </w:p>
    <w:p w:rsidR="00043DF9" w:rsidRPr="00D567B5" w:rsidRDefault="00043DF9" w:rsidP="00043DF9">
      <w:pPr>
        <w:jc w:val="left"/>
        <w:sectPr w:rsidR="00043DF9" w:rsidRPr="00D567B5" w:rsidSect="00BF6546"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043DF9" w:rsidRDefault="00043DF9" w:rsidP="00043DF9">
      <w:pPr>
        <w:spacing w:after="120"/>
        <w:jc w:val="left"/>
      </w:pPr>
      <w:r>
        <w:rPr>
          <w:b/>
        </w:rPr>
        <w:lastRenderedPageBreak/>
        <w:t>7 Оценочные средства для проведения промежуточной аттестации - зачет</w:t>
      </w:r>
    </w:p>
    <w:p w:rsidR="00043DF9" w:rsidRDefault="00043DF9" w:rsidP="00043DF9">
      <w:pPr>
        <w:jc w:val="left"/>
      </w:pPr>
      <w:r w:rsidRPr="00AF524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385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A0"/>
      </w:tblPr>
      <w:tblGrid>
        <w:gridCol w:w="1596"/>
        <w:gridCol w:w="5600"/>
        <w:gridCol w:w="6662"/>
      </w:tblGrid>
      <w:tr w:rsidR="00043DF9" w:rsidRPr="00653DC0" w:rsidTr="00BF6546">
        <w:trPr>
          <w:cantSplit/>
          <w:trHeight w:val="930"/>
        </w:trPr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</w:pPr>
            <w:r w:rsidRPr="00653DC0">
              <w:rPr>
                <w:rFonts w:eastAsia="SimSun;宋体"/>
              </w:rPr>
              <w:t>Структурный элемент компетенции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Планируемые результаты обучения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</w:rPr>
            </w:pPr>
            <w:r w:rsidRPr="00AF524F">
              <w:t>Оценочные средства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b/>
              </w:rPr>
            </w:pPr>
            <w:r w:rsidRPr="00653DC0">
              <w:rPr>
                <w:rFonts w:eastAsia="SimSun;宋体"/>
                <w:b/>
              </w:rPr>
              <w:t>ОПК-1 Способность осуществлять поиск, хранение, обработку и анализ информации из различных источников и баз да</w:t>
            </w:r>
            <w:r w:rsidRPr="00653DC0">
              <w:rPr>
                <w:rFonts w:eastAsia="SimSun;宋体"/>
                <w:b/>
              </w:rPr>
              <w:t>н</w:t>
            </w:r>
            <w:r w:rsidRPr="00653DC0">
              <w:rPr>
                <w:rFonts w:eastAsia="SimSun;宋体"/>
                <w:b/>
              </w:rPr>
              <w:t>ных, представлять ее в требуемом формате с использованием информационных, компьютерных и сетевых технологий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стадийность процедуры проектирования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Знать:</w:t>
            </w:r>
          </w:p>
          <w:p w:rsidR="00043DF9" w:rsidRDefault="00043DF9" w:rsidP="00BF6546">
            <w:pPr>
              <w:ind w:firstLine="39"/>
              <w:jc w:val="left"/>
            </w:pPr>
            <w:r>
              <w:t>1.Состав проектно-конструкторских служб.</w:t>
            </w:r>
          </w:p>
          <w:p w:rsidR="00043DF9" w:rsidRDefault="00043DF9" w:rsidP="00BF6546">
            <w:pPr>
              <w:ind w:firstLine="39"/>
              <w:jc w:val="left"/>
            </w:pPr>
            <w:r>
              <w:t>2.Место теплотехнических отделов в специализированных проектных организациях.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3. Перечень нормативных документов определяющих уровень проектных решений.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4. Законодательная база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5. Роль арбитражного суда при осуществлении проектной деятельности.</w:t>
            </w:r>
          </w:p>
          <w:p w:rsidR="00043DF9" w:rsidRDefault="00043DF9" w:rsidP="00BF6546">
            <w:pPr>
              <w:ind w:firstLine="39"/>
              <w:jc w:val="left"/>
            </w:pPr>
            <w:r>
              <w:t>6. Государственные стандарты, единая система конструкто</w:t>
            </w:r>
            <w:r>
              <w:t>р</w:t>
            </w:r>
            <w:r>
              <w:t>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7. Строительные нормы и правила.</w:t>
            </w:r>
          </w:p>
          <w:p w:rsidR="00043DF9" w:rsidRDefault="00043DF9" w:rsidP="00BF6546">
            <w:pPr>
              <w:ind w:firstLine="39"/>
              <w:jc w:val="left"/>
            </w:pPr>
            <w:r>
              <w:t>8. Этапы и методы проектирования.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9. Порядок и объем </w:t>
            </w:r>
            <w:proofErr w:type="spellStart"/>
            <w:r>
              <w:t>предпроектных</w:t>
            </w:r>
            <w:proofErr w:type="spellEnd"/>
            <w:r>
              <w:t xml:space="preserve"> исследований.</w:t>
            </w:r>
          </w:p>
          <w:p w:rsidR="00043DF9" w:rsidRDefault="00043DF9" w:rsidP="00BF6546">
            <w:pPr>
              <w:ind w:firstLine="39"/>
              <w:jc w:val="left"/>
            </w:pPr>
            <w:r>
              <w:t>10. Порядок обоснований инвестиций в строительство.</w:t>
            </w:r>
          </w:p>
          <w:p w:rsidR="00043DF9" w:rsidRDefault="00043DF9" w:rsidP="00BF6546">
            <w:pPr>
              <w:ind w:firstLine="39"/>
              <w:jc w:val="left"/>
            </w:pPr>
            <w:r>
              <w:t>11. Государственная экспертиза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12. Авторский надзор.</w:t>
            </w:r>
          </w:p>
          <w:p w:rsidR="00043DF9" w:rsidRDefault="00043DF9" w:rsidP="00BF6546">
            <w:pPr>
              <w:ind w:firstLine="39"/>
              <w:jc w:val="left"/>
            </w:pPr>
            <w:r>
              <w:t>13. Защита интеллектуальной собственности по техническим решениям в проектах.</w:t>
            </w:r>
          </w:p>
          <w:p w:rsidR="00043DF9" w:rsidRDefault="00043DF9" w:rsidP="00BF6546">
            <w:pPr>
              <w:ind w:firstLine="39"/>
              <w:jc w:val="left"/>
            </w:pPr>
            <w:r>
              <w:t>14.Особенности проектирования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15. Алгоритм теплового расчета трубопроводных 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16. Алгоритм гидравлического расчета трубопроводных си</w:t>
            </w:r>
            <w:r>
              <w:t>с</w:t>
            </w:r>
            <w:r>
              <w:t>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 xml:space="preserve">17. Алгоритм аэродинамического расчета трубопроводных </w:t>
            </w:r>
            <w:r>
              <w:lastRenderedPageBreak/>
              <w:t>систем.</w:t>
            </w:r>
          </w:p>
          <w:p w:rsidR="00043DF9" w:rsidRDefault="00043DF9" w:rsidP="00BF6546">
            <w:pPr>
              <w:ind w:firstLine="39"/>
              <w:jc w:val="left"/>
            </w:pPr>
            <w:r>
              <w:t>18. Расчет и выбор тепловой изоляции.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19. Организация компенсации трубопроводов.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20. Компоновочные решения при реализации проектов.</w:t>
            </w:r>
          </w:p>
          <w:p w:rsidR="00043DF9" w:rsidRDefault="00043DF9" w:rsidP="00BF6546">
            <w:pPr>
              <w:ind w:firstLine="39"/>
              <w:jc w:val="left"/>
            </w:pPr>
            <w:r>
              <w:t>21. Системный анализ при проектировании.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22. Выбор критериев оптимизации.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23. Порядок разработки рабочей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24. Требования к выполнению и оформлению технической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25.Состав проектной документации.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26. Составление заявки заказчика и/или декларации о намер</w:t>
            </w:r>
            <w:r>
              <w:t>е</w:t>
            </w:r>
            <w:r>
              <w:t>ниях.</w:t>
            </w:r>
          </w:p>
          <w:p w:rsidR="00043DF9" w:rsidRDefault="00043DF9" w:rsidP="00BF6546">
            <w:pPr>
              <w:ind w:firstLine="39"/>
              <w:jc w:val="left"/>
            </w:pPr>
            <w:r>
              <w:t>27. Структура и объем пояснительной записки.</w:t>
            </w:r>
          </w:p>
          <w:p w:rsidR="00043DF9" w:rsidRDefault="00043DF9" w:rsidP="00BF6546">
            <w:pPr>
              <w:ind w:firstLine="39"/>
              <w:jc w:val="left"/>
            </w:pPr>
            <w:r>
              <w:t>28. Проектная и рабочая документация.</w:t>
            </w:r>
          </w:p>
          <w:p w:rsidR="00043DF9" w:rsidRDefault="00043DF9" w:rsidP="00BF6546">
            <w:pPr>
              <w:ind w:firstLine="39"/>
              <w:jc w:val="left"/>
            </w:pPr>
            <w:r>
              <w:t>29. Состав системы автоматизированного проектирования.</w:t>
            </w:r>
          </w:p>
          <w:p w:rsidR="00043DF9" w:rsidRPr="00DD2EB6" w:rsidRDefault="00043DF9" w:rsidP="00DD2EB6">
            <w:pPr>
              <w:ind w:firstLine="39"/>
              <w:jc w:val="left"/>
            </w:pPr>
            <w:r>
              <w:t>30. Классификация пакетов прикладных программ для прое</w:t>
            </w:r>
            <w:r>
              <w:t>к</w:t>
            </w:r>
            <w:r>
              <w:t>тирования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осуществлять поиск и сбор информации в цифр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вом виде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темы для поиска информации: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конверторного цеха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Опишите схему водоснабжения МНЛЗ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современным схемам ПГУ</w:t>
            </w:r>
          </w:p>
          <w:p w:rsidR="00043DF9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 xml:space="preserve">Сделайте обзор по схемам </w:t>
            </w:r>
            <w:proofErr w:type="spellStart"/>
            <w:r>
              <w:rPr>
                <w:rFonts w:eastAsia="SimSun;宋体"/>
              </w:rPr>
              <w:t>газоудалоения</w:t>
            </w:r>
            <w:proofErr w:type="spellEnd"/>
            <w:r>
              <w:rPr>
                <w:rFonts w:eastAsia="SimSun;宋体"/>
              </w:rPr>
              <w:t xml:space="preserve"> ДСП</w:t>
            </w:r>
          </w:p>
          <w:p w:rsidR="00043DF9" w:rsidRPr="00653DC0" w:rsidRDefault="00043DF9" w:rsidP="00043DF9">
            <w:pPr>
              <w:numPr>
                <w:ilvl w:val="0"/>
                <w:numId w:val="3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обзор по конструкциям современных реген</w:t>
            </w:r>
            <w:r>
              <w:rPr>
                <w:rFonts w:eastAsia="SimSun;宋体"/>
              </w:rPr>
              <w:t>е</w:t>
            </w:r>
            <w:r>
              <w:rPr>
                <w:rFonts w:eastAsia="SimSun;宋体"/>
              </w:rPr>
              <w:t>ративных горелок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практическими навыками поиска необходимой и</w:t>
            </w:r>
            <w:r w:rsidRPr="00653DC0">
              <w:rPr>
                <w:rFonts w:eastAsia="SimSun;宋体"/>
              </w:rPr>
              <w:t>н</w:t>
            </w:r>
            <w:r w:rsidRPr="00653DC0">
              <w:rPr>
                <w:rFonts w:eastAsia="SimSun;宋体"/>
              </w:rPr>
              <w:t>формации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Примерные формы представления информации: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химической подготовки воды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Используя приемы анимации, сделайте презентацию по современным системам подогрева воздуха перед под</w:t>
            </w:r>
            <w:r>
              <w:rPr>
                <w:rFonts w:eastAsia="SimSun;宋体"/>
              </w:rPr>
              <w:t>а</w:t>
            </w:r>
            <w:r>
              <w:rPr>
                <w:rFonts w:eastAsia="SimSun;宋体"/>
              </w:rPr>
              <w:t>чей в методические печи</w:t>
            </w:r>
          </w:p>
          <w:p w:rsidR="00043DF9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t>Сделайте презентацию по теме использования 3Д м</w:t>
            </w:r>
            <w:r>
              <w:rPr>
                <w:rFonts w:eastAsia="SimSun;宋体"/>
              </w:rPr>
              <w:t>о</w:t>
            </w:r>
            <w:r>
              <w:rPr>
                <w:rFonts w:eastAsia="SimSun;宋体"/>
              </w:rPr>
              <w:t>делирования при проектировании котлов</w:t>
            </w:r>
          </w:p>
          <w:p w:rsidR="00043DF9" w:rsidRPr="00653DC0" w:rsidRDefault="00043DF9" w:rsidP="00043DF9">
            <w:pPr>
              <w:numPr>
                <w:ilvl w:val="0"/>
                <w:numId w:val="4"/>
              </w:numPr>
              <w:jc w:val="left"/>
              <w:rPr>
                <w:rFonts w:eastAsia="SimSun;宋体"/>
              </w:rPr>
            </w:pPr>
            <w:r>
              <w:rPr>
                <w:rFonts w:eastAsia="SimSun;宋体"/>
              </w:rPr>
              <w:lastRenderedPageBreak/>
              <w:t>Сделайте презентацию по использованию больших баз данных при проектировании новых энергообъектов на существующих предприятиях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rPr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ПК-1 Способность участвовать в сборе и анализе исходных данных для проектирования энергообъ</w:t>
            </w:r>
            <w:r>
              <w:rPr>
                <w:rFonts w:eastAsia="SimSun;宋体"/>
                <w:b/>
              </w:rPr>
              <w:t xml:space="preserve">ектов и их элементов </w:t>
            </w:r>
            <w:proofErr w:type="spellStart"/>
            <w:r>
              <w:rPr>
                <w:rFonts w:eastAsia="SimSun;宋体"/>
                <w:b/>
              </w:rPr>
              <w:t>в</w:t>
            </w:r>
            <w:r w:rsidRPr="00653DC0">
              <w:rPr>
                <w:rFonts w:eastAsia="SimSun;宋体"/>
                <w:b/>
              </w:rPr>
              <w:t>соответствии</w:t>
            </w:r>
            <w:proofErr w:type="spellEnd"/>
            <w:r w:rsidRPr="00653DC0">
              <w:rPr>
                <w:rFonts w:eastAsia="SimSun;宋体"/>
                <w:b/>
              </w:rPr>
              <w:t xml:space="preserve"> с нормативной документацией 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widowControl/>
              <w:autoSpaceDE/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основные и главные параметры энергообъектов и их вспомогательных элементов, нормативную д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кументацию, в соответствии с которой осуществл</w:t>
            </w:r>
            <w:r w:rsidRPr="00653DC0">
              <w:rPr>
                <w:rFonts w:eastAsia="SimSun;宋体"/>
              </w:rPr>
              <w:t>я</w:t>
            </w:r>
            <w:r w:rsidRPr="00653DC0">
              <w:rPr>
                <w:rFonts w:eastAsia="SimSun;宋体"/>
              </w:rPr>
              <w:t>ется проектирование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Знать ответы на вопросы: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1.Понятие системы, элемента, связи. Основные свойства больших систем энергетики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2.Тенденции развития топливно-энергетического комплекса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3.Системы добычи, транспорта газа на большие расстояния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4. Определение потребностей в энергоносителях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5. Системы </w:t>
            </w:r>
            <w:proofErr w:type="spellStart"/>
            <w:r>
              <w:rPr>
                <w:color w:val="000000"/>
              </w:rPr>
              <w:t>воздухоснабжения</w:t>
            </w:r>
            <w:proofErr w:type="spellEnd"/>
            <w:r>
              <w:rPr>
                <w:color w:val="000000"/>
              </w:rPr>
              <w:t>. Классификация потребителей сжатого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6. Основы расчета технологических схем компрессорных станций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7. Системы технического водоснабжения, классификация, с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став оборудования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8. Определение потребности в воде на технологические ну</w:t>
            </w:r>
            <w:r>
              <w:rPr>
                <w:color w:val="000000"/>
              </w:rPr>
              <w:t>ж</w:t>
            </w:r>
            <w:r>
              <w:rPr>
                <w:color w:val="000000"/>
              </w:rPr>
              <w:t>ды. Требования к качеству воды.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9. Промышленные системы газоснабжения. Газовый баланс предприятия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Режимы потребления газа. Газорегуляторные станции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11. Основы гидравлического расчета газовых сетей.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12. Определение потерь давления в газовых сетях высокого и низкого давлений 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13.Энергообеспечение основных технологических потоков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14. Производство и распределение доменного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15. Производство и распределение коксового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lastRenderedPageBreak/>
              <w:t>16. Производство и распределение конвертерного газа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17. Генераторный газ. Производство и распределение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18. Очистка искусственных горючих газов, аккумулирование, использование избыточного давления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19. Система распределения горючих газов на металлургич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10. Воздух. Продукты разделения воздуха. Области использ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вания продуктов разделения воздуха в промышленности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 xml:space="preserve">21. Методы </w:t>
            </w:r>
            <w:proofErr w:type="gramStart"/>
            <w:r>
              <w:rPr>
                <w:color w:val="000000"/>
              </w:rPr>
              <w:t>расчета технологических схем станций раздел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ния воздуха</w:t>
            </w:r>
            <w:proofErr w:type="gramEnd"/>
            <w:r>
              <w:rPr>
                <w:color w:val="000000"/>
              </w:rPr>
              <w:t>.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22. Производство кислорода и продуктов разделения воздуха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23.Системы распределения продуктов разделения воздуха на металлургическом предприятии</w:t>
            </w:r>
          </w:p>
          <w:p w:rsidR="00043DF9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color w:val="000000"/>
              </w:rPr>
            </w:pPr>
            <w:r>
              <w:rPr>
                <w:color w:val="000000"/>
              </w:rPr>
              <w:t>24.Надежность распределительных систем газоснабжения. Критерии надежности.</w:t>
            </w:r>
          </w:p>
          <w:p w:rsidR="00043DF9" w:rsidRPr="003762EC" w:rsidRDefault="00043DF9" w:rsidP="00BF6546">
            <w:pPr>
              <w:shd w:val="clear" w:color="auto" w:fill="FFFFFF"/>
              <w:tabs>
                <w:tab w:val="left" w:pos="874"/>
              </w:tabs>
              <w:autoSpaceDN w:val="0"/>
              <w:adjustRightInd w:val="0"/>
              <w:spacing w:line="276" w:lineRule="auto"/>
              <w:ind w:firstLine="39"/>
              <w:rPr>
                <w:rStyle w:val="FontStyle21"/>
                <w:color w:val="000000"/>
              </w:rPr>
            </w:pPr>
            <w:r>
              <w:rPr>
                <w:color w:val="000000"/>
              </w:rPr>
              <w:t>25.Системы холодоснабжения. Основы построения систем. Основные типы оборудования. Технологические схемы хол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дильных станций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Уметь: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основные параметры энергообъектов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</w:t>
            </w:r>
            <w:proofErr w:type="gramStart"/>
            <w:r w:rsidRPr="0019729F">
              <w:t>1</w:t>
            </w:r>
            <w:proofErr w:type="gramEnd"/>
            <w:r w:rsidRPr="0019729F">
              <w:t>. Определить расход теплоты на отопление жилого ки</w:t>
            </w:r>
            <w:r w:rsidRPr="0019729F">
              <w:t>р</w:t>
            </w:r>
            <w:r w:rsidRPr="0019729F">
              <w:t xml:space="preserve">пичного здания, если объем отапливаемой части здания по наружному обмеру </w:t>
            </w:r>
            <w:r w:rsidRPr="0019729F">
              <w:rPr>
                <w:i/>
                <w:iCs/>
              </w:rPr>
              <w:t xml:space="preserve">V </w:t>
            </w:r>
            <w:r w:rsidRPr="0019729F">
              <w:t xml:space="preserve">=20493 м3; температура воздуха внутри помещений </w:t>
            </w:r>
            <w:proofErr w:type="gramStart"/>
            <w:r w:rsidRPr="0019729F">
              <w:rPr>
                <w:lang w:val="en-US"/>
              </w:rPr>
              <w:t>t</w:t>
            </w:r>
            <w:proofErr w:type="spellStart"/>
            <w:proofErr w:type="gramEnd"/>
            <w:r w:rsidRPr="0019729F">
              <w:rPr>
                <w:i/>
                <w:iCs/>
              </w:rPr>
              <w:t>р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>=</w:t>
            </w:r>
            <w:r w:rsidRPr="0019729F">
              <w:t>18</w:t>
            </w:r>
            <w:r w:rsidRPr="0019729F">
              <w:rPr>
                <w:vertAlign w:val="superscript"/>
              </w:rPr>
              <w:t>0</w:t>
            </w:r>
            <w:r w:rsidRPr="0019729F">
              <w:rPr>
                <w:lang w:val="en-US"/>
              </w:rPr>
              <w:t>C</w:t>
            </w:r>
            <w:r w:rsidRPr="0019729F">
              <w:t xml:space="preserve">,температура наружного воздуха </w:t>
            </w:r>
            <w:r w:rsidRPr="0019729F">
              <w:rPr>
                <w:lang w:val="en-US"/>
              </w:rPr>
              <w:t>t</w:t>
            </w:r>
            <w:r w:rsidRPr="0019729F">
              <w:rPr>
                <w:i/>
                <w:iCs/>
              </w:rPr>
              <w:t xml:space="preserve">в </w:t>
            </w:r>
            <w:r w:rsidRPr="0019729F">
              <w:rPr>
                <w:rFonts w:eastAsia="SymbolMT"/>
              </w:rPr>
              <w:t>= −</w:t>
            </w:r>
            <w:r w:rsidRPr="0019729F">
              <w:t xml:space="preserve">26 </w:t>
            </w:r>
            <w:r w:rsidRPr="0019729F">
              <w:rPr>
                <w:vertAlign w:val="superscript"/>
              </w:rPr>
              <w:t>0</w:t>
            </w:r>
            <w:r w:rsidRPr="0019729F">
              <w:t>С.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П2</w:t>
            </w:r>
            <w:proofErr w:type="gramStart"/>
            <w:r w:rsidRPr="0019729F">
              <w:t xml:space="preserve"> 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t>проводной воды в отопительный период 5С,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</w:t>
            </w:r>
            <w:proofErr w:type="gramStart"/>
            <w:r w:rsidRPr="0019729F">
              <w:t xml:space="preserve"> О</w:t>
            </w:r>
            <w:proofErr w:type="gramEnd"/>
            <w:r w:rsidRPr="0019729F">
              <w:t>пределить максимальную тепловую нагрузку (по укру</w:t>
            </w:r>
            <w:r w:rsidRPr="0019729F">
              <w:t>п</w:t>
            </w:r>
            <w:r w:rsidRPr="0019729F">
              <w:t>ненным показателям) на горячее водоснабжение в жилом зд</w:t>
            </w:r>
            <w:r w:rsidRPr="0019729F">
              <w:t>а</w:t>
            </w:r>
            <w:r w:rsidRPr="0019729F">
              <w:t xml:space="preserve">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</w:t>
            </w:r>
            <w:r w:rsidRPr="0019729F">
              <w:t>о</w:t>
            </w:r>
            <w:r w:rsidRPr="0019729F">
              <w:t>проводной воды в отопительный период 5</w:t>
            </w:r>
            <w:r w:rsidRPr="0019729F">
              <w:rPr>
                <w:rFonts w:eastAsia="SymbolMT"/>
              </w:rPr>
              <w:t>°</w:t>
            </w:r>
            <w:r w:rsidRPr="0019729F">
              <w:t>С, в летний период 15.C.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П4</w:t>
            </w:r>
            <w:proofErr w:type="gramStart"/>
            <w:r w:rsidRPr="0019729F">
              <w:t xml:space="preserve"> О</w:t>
            </w:r>
            <w:proofErr w:type="gramEnd"/>
            <w:r w:rsidRPr="0019729F">
              <w:t xml:space="preserve">пределить необходимую площадь поверхности нагрева теплообменного аппарата типа </w:t>
            </w:r>
            <w:proofErr w:type="spellStart"/>
            <w:r w:rsidRPr="0019729F">
              <w:t>водовоздушного</w:t>
            </w:r>
            <w:proofErr w:type="spellEnd"/>
            <w:r w:rsidRPr="0019729F">
              <w:t xml:space="preserve"> рекуператора для обеспечения степени утилизации теплоты сточных вод, равной 0,8. Сточная вода используется для предварительного нагревания дутьевого (приточного) воздуха. Поверхность н</w:t>
            </w:r>
            <w:r w:rsidRPr="0019729F">
              <w:t>а</w:t>
            </w:r>
            <w:r w:rsidRPr="0019729F">
              <w:t xml:space="preserve">грева выполнена в виде коридорного пучка </w:t>
            </w:r>
            <w:proofErr w:type="spellStart"/>
            <w:r w:rsidRPr="0019729F">
              <w:t>оребренных</w:t>
            </w:r>
            <w:proofErr w:type="spellEnd"/>
            <w:r w:rsidRPr="0019729F">
              <w:t xml:space="preserve"> труб. Наружный диаметр труб </w:t>
            </w:r>
            <w:proofErr w:type="spellStart"/>
            <w:r w:rsidRPr="0019729F">
              <w:t>d</w:t>
            </w:r>
            <w:proofErr w:type="spellEnd"/>
            <w:r w:rsidRPr="0019729F">
              <w:t xml:space="preserve"> = 12 </w:t>
            </w:r>
            <w:proofErr w:type="spellStart"/>
            <w:r w:rsidRPr="0019729F">
              <w:t>мм</w:t>
            </w:r>
            <w:proofErr w:type="gramStart"/>
            <w:r w:rsidRPr="0019729F">
              <w:t>;т</w:t>
            </w:r>
            <w:proofErr w:type="gramEnd"/>
            <w:r w:rsidRPr="0019729F">
              <w:t>олщина</w:t>
            </w:r>
            <w:proofErr w:type="spellEnd"/>
            <w:r w:rsidRPr="0019729F">
              <w:t xml:space="preserve"> стенки трубы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 xml:space="preserve">= 1 мм; рабочая длина L = 5,2 м; диаметр круглых ребер D = 23 мм; толщина ребра </w:t>
            </w:r>
            <w:r w:rsidRPr="0019729F">
              <w:rPr>
                <w:rFonts w:eastAsia="SymbolMT"/>
              </w:rPr>
              <w:t>δ</w:t>
            </w:r>
            <w:r w:rsidRPr="0019729F">
              <w:t xml:space="preserve">P = 0,3 мм; </w:t>
            </w:r>
            <w:proofErr w:type="spellStart"/>
            <w:r w:rsidRPr="0019729F">
              <w:t>cтепень</w:t>
            </w:r>
            <w:proofErr w:type="spellEnd"/>
            <w:r w:rsidRPr="0019729F">
              <w:t xml:space="preserve"> </w:t>
            </w:r>
            <w:proofErr w:type="spellStart"/>
            <w:r w:rsidRPr="0019729F">
              <w:t>оребрения</w:t>
            </w:r>
            <w:proofErr w:type="spellEnd"/>
            <w:r w:rsidRPr="0019729F">
              <w:t xml:space="preserve"> </w:t>
            </w:r>
            <w:r w:rsidRPr="0019729F">
              <w:rPr>
                <w:rFonts w:eastAsia="SymbolMT"/>
              </w:rPr>
              <w:t xml:space="preserve">ψ </w:t>
            </w:r>
            <w:r w:rsidRPr="0019729F">
              <w:t xml:space="preserve">= 8,2; гидравлический диаметр </w:t>
            </w:r>
            <w:proofErr w:type="spellStart"/>
            <w:r w:rsidRPr="0019729F">
              <w:t>dЭ</w:t>
            </w:r>
            <w:proofErr w:type="spellEnd"/>
            <w:r w:rsidRPr="0019729F">
              <w:t xml:space="preserve"> = 4,7 мм. Теплопроводность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материала ребра </w:t>
            </w:r>
            <w:r w:rsidRPr="0019729F">
              <w:rPr>
                <w:rFonts w:eastAsia="SymbolMT"/>
              </w:rPr>
              <w:t xml:space="preserve">λ </w:t>
            </w:r>
            <w:r w:rsidRPr="0019729F">
              <w:t xml:space="preserve">= 116 Вт/м К. Вода движется по трубам, воздух – в межтрубном пространстве. Число ходов греющего теплоносителя </w:t>
            </w:r>
            <w:proofErr w:type="spellStart"/>
            <w:r w:rsidRPr="0019729F">
              <w:t>z</w:t>
            </w:r>
            <w:proofErr w:type="spellEnd"/>
            <w:r w:rsidRPr="0019729F">
              <w:t xml:space="preserve"> = 5. Термическим сопротивлением стенки и гидравлическим сопротивлением при повороте воды в трубах пренебречь. Мощность, затрачиваемая на прокачку воды по трубам, не должна превышать 60 Вт.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Скорость воздуха принять равной 5 м/с. Начальную темпер</w:t>
            </w:r>
            <w:r w:rsidRPr="0019729F">
              <w:t>а</w:t>
            </w:r>
            <w:r w:rsidRPr="0019729F">
              <w:t>тура воды t2’ = 49 0C, воздуха t1’= 6</w:t>
            </w:r>
            <w:r w:rsidRPr="0019729F">
              <w:rPr>
                <w:rFonts w:eastAsia="SymbolMT"/>
              </w:rPr>
              <w:t>°</w:t>
            </w:r>
            <w:r w:rsidRPr="0019729F">
              <w:t>C; расход воды G2 = 0,65 кг/с, воздуха G1 = 0,3 кг/</w:t>
            </w:r>
            <w:proofErr w:type="gramStart"/>
            <w:r w:rsidRPr="0019729F">
              <w:t>с</w:t>
            </w:r>
            <w:proofErr w:type="gramEnd"/>
            <w:r w:rsidRPr="0019729F">
              <w:t>.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Владеть: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способностью анализировать имеющуюся инфо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мацию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DD2EB6">
              <w:rPr>
                <w:rStyle w:val="FontStyle21"/>
                <w:sz w:val="24"/>
              </w:rPr>
              <w:t>П</w:t>
            </w:r>
            <w:proofErr w:type="gramStart"/>
            <w:r w:rsidRPr="00DD2EB6">
              <w:rPr>
                <w:rStyle w:val="FontStyle21"/>
                <w:sz w:val="24"/>
              </w:rPr>
              <w:t>1</w:t>
            </w:r>
            <w:proofErr w:type="gramEnd"/>
            <w:r w:rsidRPr="00DD2EB6">
              <w:rPr>
                <w:rStyle w:val="FontStyle21"/>
                <w:sz w:val="24"/>
              </w:rPr>
              <w:t>.</w:t>
            </w:r>
            <w:r w:rsidRPr="0019729F">
              <w:rPr>
                <w:rStyle w:val="FontStyle21"/>
              </w:rPr>
              <w:t xml:space="preserve"> </w:t>
            </w:r>
            <w:r w:rsidRPr="0019729F">
              <w:rPr>
                <w:bCs/>
              </w:rPr>
              <w:t xml:space="preserve">Давление пара в тепловой сети P = 1,7 </w:t>
            </w:r>
            <w:proofErr w:type="spellStart"/>
            <w:r w:rsidRPr="0019729F">
              <w:rPr>
                <w:bCs/>
              </w:rPr>
              <w:t>ата</w:t>
            </w:r>
            <w:proofErr w:type="spellEnd"/>
            <w:r w:rsidRPr="0019729F">
              <w:rPr>
                <w:bCs/>
              </w:rPr>
              <w:t>. Необходимо оценить часовой рас-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 xml:space="preserve">ход насыщенного водяного пара через </w:t>
            </w:r>
            <w:proofErr w:type="spellStart"/>
            <w:r w:rsidRPr="0019729F">
              <w:rPr>
                <w:bCs/>
              </w:rPr>
              <w:t>неплотности</w:t>
            </w:r>
            <w:proofErr w:type="spellEnd"/>
            <w:r w:rsidRPr="0019729F">
              <w:rPr>
                <w:bCs/>
              </w:rPr>
              <w:t xml:space="preserve"> в пар</w:t>
            </w:r>
            <w:r w:rsidRPr="0019729F">
              <w:rPr>
                <w:bCs/>
              </w:rPr>
              <w:t>о</w:t>
            </w:r>
            <w:r w:rsidRPr="0019729F">
              <w:rPr>
                <w:bCs/>
              </w:rPr>
              <w:t xml:space="preserve">проводе, если суммарная площадь отверстий </w:t>
            </w:r>
            <w:proofErr w:type="spellStart"/>
            <w:r w:rsidRPr="0019729F">
              <w:rPr>
                <w:bCs/>
              </w:rPr>
              <w:t>f</w:t>
            </w:r>
            <w:proofErr w:type="spellEnd"/>
            <w:r w:rsidRPr="0019729F">
              <w:rPr>
                <w:bCs/>
              </w:rPr>
              <w:t xml:space="preserve"> =15 мм</w:t>
            </w:r>
            <w:proofErr w:type="gramStart"/>
            <w:r w:rsidRPr="0019729F">
              <w:rPr>
                <w:bCs/>
              </w:rPr>
              <w:t>2</w:t>
            </w:r>
            <w:proofErr w:type="gramEnd"/>
            <w:r w:rsidRPr="0019729F">
              <w:rPr>
                <w:bCs/>
              </w:rPr>
              <w:t xml:space="preserve"> 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lastRenderedPageBreak/>
              <w:t>П2</w:t>
            </w:r>
            <w:proofErr w:type="gramStart"/>
            <w:r w:rsidRPr="0019729F">
              <w:rPr>
                <w:bCs/>
              </w:rPr>
              <w:t xml:space="preserve"> О</w:t>
            </w:r>
            <w:proofErr w:type="gramEnd"/>
            <w:r w:rsidRPr="0019729F">
              <w:rPr>
                <w:bCs/>
              </w:rPr>
              <w:t>пределить экономию тепловой энергии на изолирова</w:t>
            </w:r>
            <w:r w:rsidRPr="0019729F">
              <w:rPr>
                <w:bCs/>
              </w:rPr>
              <w:t>н</w:t>
            </w:r>
            <w:r w:rsidRPr="0019729F">
              <w:rPr>
                <w:bCs/>
              </w:rPr>
              <w:t xml:space="preserve">ном паропроводе </w:t>
            </w:r>
            <w:proofErr w:type="spellStart"/>
            <w:r w:rsidRPr="0019729F">
              <w:rPr>
                <w:bCs/>
              </w:rPr>
              <w:t>Ду</w:t>
            </w:r>
            <w:proofErr w:type="spellEnd"/>
            <w:r w:rsidRPr="0019729F">
              <w:rPr>
                <w:bCs/>
              </w:rPr>
              <w:t xml:space="preserve"> 108х4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  <w:r w:rsidRPr="0019729F">
              <w:rPr>
                <w:bCs/>
              </w:rPr>
              <w:t>длиной 10 м. Температура теплоносителя 150</w:t>
            </w:r>
            <w:r w:rsidRPr="0019729F">
              <w:rPr>
                <w:rFonts w:eastAsia="SymbolMT"/>
              </w:rPr>
              <w:t>°</w:t>
            </w:r>
            <w:r w:rsidRPr="0019729F">
              <w:rPr>
                <w:bCs/>
              </w:rPr>
              <w:t xml:space="preserve">С. Паропровод проложен на открытом воздухе при наружной температуре +25С и скорости ветра </w:t>
            </w:r>
            <w:proofErr w:type="spellStart"/>
            <w:r w:rsidRPr="0019729F">
              <w:rPr>
                <w:bCs/>
              </w:rPr>
              <w:t>w</w:t>
            </w:r>
            <w:proofErr w:type="spellEnd"/>
            <w:r w:rsidRPr="0019729F">
              <w:rPr>
                <w:bCs/>
              </w:rPr>
              <w:t xml:space="preserve"> = 2 м/</w:t>
            </w:r>
            <w:proofErr w:type="gramStart"/>
            <w:r w:rsidRPr="0019729F">
              <w:rPr>
                <w:bCs/>
              </w:rPr>
              <w:t>с</w:t>
            </w:r>
            <w:proofErr w:type="gramEnd"/>
            <w:r w:rsidRPr="0019729F">
              <w:rPr>
                <w:bCs/>
              </w:rPr>
              <w:t>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bCs/>
              </w:rPr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П3. Сравнить годовые потери тепла при отсутствии тепловой изоляции парового коллектора диаметром 340 мм и длиной 3 м, если он находится а) в помещении с температурой воздуха +23</w:t>
            </w:r>
            <w:r w:rsidRPr="0019729F">
              <w:rPr>
                <w:rFonts w:eastAsia="SymbolMT"/>
              </w:rPr>
              <w:t>°</w:t>
            </w:r>
            <w:r w:rsidRPr="0019729F">
              <w:t>С ; б) на открытом воздухе при наружной температуре +23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 xml:space="preserve"> и скорости ветра </w:t>
            </w:r>
            <w:proofErr w:type="spellStart"/>
            <w:r w:rsidRPr="0019729F">
              <w:t>w</w:t>
            </w:r>
            <w:proofErr w:type="spellEnd"/>
            <w:r w:rsidRPr="0019729F">
              <w:t xml:space="preserve"> = 1 м/с. Температура пара 190</w:t>
            </w:r>
            <w:r w:rsidRPr="0019729F">
              <w:rPr>
                <w:rFonts w:eastAsia="SymbolMT"/>
              </w:rPr>
              <w:t>°</w:t>
            </w:r>
            <w:r w:rsidRPr="0019729F">
              <w:t>С.Число часов работы 8500.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rPr>
                <w:rStyle w:val="FontStyle21"/>
              </w:rPr>
              <w:t>П4</w:t>
            </w:r>
            <w:proofErr w:type="gramStart"/>
            <w:r w:rsidRPr="0019729F">
              <w:rPr>
                <w:rStyle w:val="FontStyle21"/>
              </w:rPr>
              <w:t xml:space="preserve"> </w:t>
            </w:r>
            <w:r w:rsidRPr="0019729F">
              <w:t>О</w:t>
            </w:r>
            <w:proofErr w:type="gramEnd"/>
            <w:r w:rsidRPr="0019729F">
              <w:t>пределить тепловую мощность, гидравлические сопроти</w:t>
            </w:r>
            <w:r w:rsidRPr="0019729F">
              <w:t>в</w:t>
            </w:r>
            <w:r w:rsidRPr="0019729F">
              <w:t xml:space="preserve">ления и степень утилизации теплоты </w:t>
            </w:r>
            <w:proofErr w:type="spellStart"/>
            <w:r w:rsidRPr="0019729F">
              <w:t>низкопотенциального</w:t>
            </w:r>
            <w:proofErr w:type="spellEnd"/>
            <w:r w:rsidRPr="0019729F">
              <w:t xml:space="preserve"> источника ВЭР – турбинного масла при его охлаждении в</w:t>
            </w:r>
            <w:r w:rsidRPr="0019729F">
              <w:t>о</w:t>
            </w:r>
            <w:r w:rsidRPr="0019729F">
              <w:t>дой, направляемой затем в систему комбинированного прои</w:t>
            </w:r>
            <w:r w:rsidRPr="0019729F">
              <w:t>з</w:t>
            </w:r>
            <w:r w:rsidRPr="0019729F">
              <w:t xml:space="preserve">водства теплоты и холода. Охлаждение масла осуществляется в </w:t>
            </w:r>
            <w:proofErr w:type="spellStart"/>
            <w:r w:rsidRPr="0019729F">
              <w:t>кожухотрубном</w:t>
            </w:r>
            <w:proofErr w:type="spellEnd"/>
            <w:r w:rsidRPr="0019729F">
              <w:t xml:space="preserve"> теплообменнике с перегородками в ме</w:t>
            </w:r>
            <w:r w:rsidRPr="0019729F">
              <w:t>ж</w:t>
            </w:r>
            <w:r w:rsidRPr="0019729F">
              <w:t>трубном пространстве. При решении задачи использовать м</w:t>
            </w:r>
            <w:r w:rsidRPr="0019729F">
              <w:t>е</w:t>
            </w:r>
            <w:r w:rsidRPr="0019729F">
              <w:t>тодику теплового поверочного расчета.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 xml:space="preserve">Масло течет в межтрубном пространстве, вода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 xml:space="preserve">внутри труб. Внутренний диаметр кожуха D0 = 0,16 </w:t>
            </w:r>
            <w:proofErr w:type="spellStart"/>
            <w:r w:rsidRPr="0019729F">
              <w:t>м</w:t>
            </w:r>
            <w:proofErr w:type="gramStart"/>
            <w:r w:rsidRPr="0019729F">
              <w:t>;н</w:t>
            </w:r>
            <w:proofErr w:type="gramEnd"/>
            <w:r w:rsidRPr="0019729F">
              <w:t>аружный</w:t>
            </w:r>
            <w:proofErr w:type="spellEnd"/>
            <w:r w:rsidRPr="0019729F">
              <w:t xml:space="preserve"> диаметр труб d1 = 0,012 м; внутренний d2 =.0,01 м; рабочая длина L = 746 мм; число труб </w:t>
            </w:r>
            <w:proofErr w:type="spellStart"/>
            <w:r w:rsidRPr="0019729F">
              <w:t>n</w:t>
            </w:r>
            <w:proofErr w:type="spellEnd"/>
            <w:r w:rsidRPr="0019729F">
              <w:t xml:space="preserve"> =64 штук; теплопроводность материала труб </w:t>
            </w:r>
            <w:r w:rsidRPr="0019729F">
              <w:rPr>
                <w:rFonts w:eastAsia="SymbolMT"/>
              </w:rPr>
              <w:t>λ</w:t>
            </w:r>
            <w:r w:rsidRPr="0019729F">
              <w:t>, = 58 Вт/(м К); поверхность теплообмена со стороны воды F2 =.1,5 м2; число перегородок в межтрубном простра</w:t>
            </w:r>
            <w:r w:rsidRPr="0019729F">
              <w:t>н</w:t>
            </w:r>
            <w:r w:rsidRPr="0019729F">
              <w:t xml:space="preserve">стве </w:t>
            </w:r>
            <w:proofErr w:type="spellStart"/>
            <w:r w:rsidRPr="0019729F">
              <w:t>m</w:t>
            </w:r>
            <w:proofErr w:type="spellEnd"/>
            <w:r w:rsidRPr="0019729F">
              <w:t xml:space="preserve"> = 10; расположение трубок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>по углам равносторонн</w:t>
            </w:r>
            <w:r w:rsidRPr="0019729F">
              <w:t>е</w:t>
            </w:r>
            <w:r w:rsidRPr="0019729F">
              <w:t>го треугольника, шаг между трубками S = 0,02 м; толщина п</w:t>
            </w:r>
            <w:r w:rsidRPr="0019729F">
              <w:t>е</w:t>
            </w:r>
            <w:r w:rsidRPr="0019729F">
              <w:t xml:space="preserve">регородки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>= 0,002 м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Горячий теплоноситель (масло турбинное):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.G1,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0,75;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lastRenderedPageBreak/>
              <w:t>температура масла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1 ,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 45;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Холодный теплоноситель (вода):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</w:pPr>
            <w:r w:rsidRPr="0019729F">
              <w:t>расход G2,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5,4;</w:t>
            </w:r>
          </w:p>
          <w:p w:rsidR="00043DF9" w:rsidRPr="0019729F" w:rsidRDefault="00043DF9" w:rsidP="00BF6546">
            <w:pPr>
              <w:autoSpaceDN w:val="0"/>
              <w:adjustRightInd w:val="0"/>
              <w:ind w:firstLine="0"/>
              <w:rPr>
                <w:rStyle w:val="FontStyle21"/>
              </w:rPr>
            </w:pPr>
            <w:r w:rsidRPr="0019729F">
              <w:t>температура воды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2 ,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С...................... 25.</w:t>
            </w:r>
          </w:p>
        </w:tc>
      </w:tr>
      <w:tr w:rsidR="00043DF9" w:rsidRPr="00653DC0" w:rsidTr="00BF6546">
        <w:tc>
          <w:tcPr>
            <w:tcW w:w="13858" w:type="dxa"/>
            <w:gridSpan w:val="3"/>
            <w:tcBorders>
              <w:right w:val="single" w:sz="4" w:space="0" w:color="000000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center"/>
              <w:rPr>
                <w:rFonts w:eastAsia="SimSun;宋体"/>
                <w:b/>
              </w:rPr>
            </w:pPr>
            <w:r w:rsidRPr="00653DC0">
              <w:rPr>
                <w:rFonts w:eastAsia="SimSun;宋体"/>
                <w:b/>
              </w:rPr>
              <w:lastRenderedPageBreak/>
              <w:t>ПК-2 Способностью проводить расчеты по типовым методикам, проектировать технологическое оборудование с использ</w:t>
            </w:r>
            <w:r w:rsidRPr="00653DC0">
              <w:rPr>
                <w:rFonts w:eastAsia="SimSun;宋体"/>
                <w:b/>
              </w:rPr>
              <w:t>о</w:t>
            </w:r>
            <w:r w:rsidRPr="00653DC0">
              <w:rPr>
                <w:rFonts w:eastAsia="SimSun;宋体"/>
                <w:b/>
              </w:rPr>
              <w:t>ванием стандартных средств автоматизации проектирования в соответствии с техническим заданием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Знать</w:t>
            </w:r>
          </w:p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snapToGrid w:val="0"/>
              <w:ind w:firstLine="0"/>
              <w:rPr>
                <w:rFonts w:eastAsia="SimSun;宋体"/>
                <w:b/>
                <w:i/>
                <w:color w:val="000080"/>
              </w:rPr>
            </w:pPr>
            <w:r w:rsidRPr="00653DC0">
              <w:rPr>
                <w:rFonts w:eastAsia="SimSun;宋体"/>
              </w:rPr>
              <w:t>принцип работы основного теплоэнергетического оборудования</w:t>
            </w:r>
            <w:r>
              <w:rPr>
                <w:rFonts w:eastAsia="SimSun;宋体"/>
              </w:rPr>
              <w:t>, средства измерения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</w:pPr>
            <w:r>
              <w:t>Знать метрологические характеристики средств измерения:</w:t>
            </w:r>
          </w:p>
          <w:p w:rsidR="00043DF9" w:rsidRDefault="00043DF9" w:rsidP="00BF6546">
            <w:pPr>
              <w:ind w:firstLine="0"/>
              <w:jc w:val="left"/>
            </w:pPr>
            <w:r>
              <w:t>1.Функция преобразования</w:t>
            </w:r>
          </w:p>
          <w:p w:rsidR="00043DF9" w:rsidRDefault="00043DF9" w:rsidP="00BF6546">
            <w:pPr>
              <w:ind w:firstLine="0"/>
              <w:jc w:val="left"/>
            </w:pPr>
            <w:r>
              <w:t>2.Что такое чувствительность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3.Что такое цена деления прибора</w:t>
            </w:r>
          </w:p>
          <w:p w:rsidR="00043DF9" w:rsidRDefault="00043DF9" w:rsidP="00BF6546">
            <w:pPr>
              <w:ind w:firstLine="0"/>
              <w:jc w:val="left"/>
            </w:pPr>
            <w:r>
              <w:t>4.Порог чувствительности</w:t>
            </w:r>
          </w:p>
          <w:p w:rsidR="00043DF9" w:rsidRDefault="00043DF9" w:rsidP="00BF6546">
            <w:pPr>
              <w:ind w:firstLine="0"/>
              <w:jc w:val="left"/>
            </w:pPr>
            <w:r>
              <w:t>5.Диапазон показаний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6.Диапазон измерений</w:t>
            </w:r>
          </w:p>
          <w:p w:rsidR="00043DF9" w:rsidRDefault="00043DF9" w:rsidP="00BF6546">
            <w:pPr>
              <w:ind w:firstLine="0"/>
              <w:jc w:val="left"/>
            </w:pPr>
            <w:r>
              <w:t>7.Динамические характеристики</w:t>
            </w:r>
          </w:p>
          <w:p w:rsidR="00043DF9" w:rsidRDefault="00043DF9" w:rsidP="00BF6546">
            <w:pPr>
              <w:ind w:firstLine="0"/>
              <w:jc w:val="left"/>
            </w:pPr>
            <w:r>
              <w:t>8.Погрешность средства измерения</w:t>
            </w:r>
          </w:p>
          <w:p w:rsidR="00043DF9" w:rsidRPr="007B5D60" w:rsidRDefault="00043DF9" w:rsidP="00BF6546">
            <w:pPr>
              <w:ind w:firstLine="0"/>
              <w:jc w:val="left"/>
            </w:pPr>
            <w:r>
              <w:t>9.Вариация</w:t>
            </w:r>
          </w:p>
        </w:tc>
      </w:tr>
      <w:tr w:rsidR="00043DF9" w:rsidRPr="00653DC0" w:rsidTr="00BF6546">
        <w:tc>
          <w:tcPr>
            <w:tcW w:w="1596" w:type="dxa"/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Уметь</w:t>
            </w:r>
          </w:p>
        </w:tc>
        <w:tc>
          <w:tcPr>
            <w:tcW w:w="5600" w:type="dxa"/>
            <w:tcBorders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определять тип и назначение основного теплоэне</w:t>
            </w:r>
            <w:r w:rsidRPr="00653DC0">
              <w:rPr>
                <w:rFonts w:eastAsia="SimSun;宋体"/>
              </w:rPr>
              <w:t>р</w:t>
            </w:r>
            <w:r w:rsidRPr="00653DC0">
              <w:rPr>
                <w:rFonts w:eastAsia="SimSun;宋体"/>
              </w:rPr>
              <w:t>гетического оборудования</w:t>
            </w:r>
            <w:r>
              <w:rPr>
                <w:rFonts w:eastAsia="SimSun;宋体"/>
              </w:rPr>
              <w:t>, измерение его параме</w:t>
            </w:r>
            <w:r>
              <w:rPr>
                <w:rFonts w:eastAsia="SimSun;宋体"/>
              </w:rPr>
              <w:t>т</w:t>
            </w:r>
            <w:r>
              <w:rPr>
                <w:rFonts w:eastAsia="SimSun;宋体"/>
              </w:rPr>
              <w:t>ров</w:t>
            </w:r>
          </w:p>
        </w:tc>
        <w:tc>
          <w:tcPr>
            <w:tcW w:w="6662" w:type="dxa"/>
            <w:tcBorders>
              <w:left w:val="single" w:sz="4" w:space="0" w:color="auto"/>
              <w:right w:val="single" w:sz="4" w:space="0" w:color="000000"/>
            </w:tcBorders>
          </w:tcPr>
          <w:p w:rsidR="00043DF9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 xml:space="preserve">П.1Определить величину </w:t>
            </w:r>
            <w:proofErr w:type="spellStart"/>
            <w:r>
              <w:rPr>
                <w:color w:val="000000"/>
              </w:rPr>
              <w:t>неисключенной</w:t>
            </w:r>
            <w:proofErr w:type="spellEnd"/>
            <w:r>
              <w:rPr>
                <w:color w:val="000000"/>
              </w:rPr>
              <w:t xml:space="preserve"> систематической погрешности измерения массового расхода воздуха при 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пользовании в экспериментальной установке следующих пр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боров.</w:t>
            </w:r>
          </w:p>
          <w:p w:rsidR="00043DF9" w:rsidRPr="00A258B2" w:rsidRDefault="00043DF9" w:rsidP="00BF654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По каналу круглого сечения, длина окружности которого по внешнему обмеру составляет 1633+/-10мм, а толщина стенки 10+/-1.0мм, к установке должен подводиться нагретый воздух, температура которого в процессе эксперимента должна изм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няться от 200 до 300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>С. Для измерения этой температуры пл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нируется использовать прибор  с классом точности 2.5/1.5 и диапазоном от 0 до 400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 xml:space="preserve">С. Расход воздуха в </w:t>
            </w:r>
            <w:proofErr w:type="spellStart"/>
            <w:r>
              <w:rPr>
                <w:color w:val="000000"/>
              </w:rPr>
              <w:t>эксперимент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должен</w:t>
            </w:r>
            <w:proofErr w:type="spellEnd"/>
            <w:r>
              <w:rPr>
                <w:color w:val="000000"/>
              </w:rPr>
              <w:t xml:space="preserve"> варьироваться от 8000 до 12000м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/ч., что соответств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ет диапазону изменения средних скоростей потока от 11.3 до 17м/с и динамических давлений от 40 до 108Па</w:t>
            </w:r>
            <w:proofErr w:type="gramStart"/>
            <w:r>
              <w:rPr>
                <w:color w:val="000000"/>
              </w:rPr>
              <w:t>.И</w:t>
            </w:r>
            <w:proofErr w:type="gramEnd"/>
            <w:r>
              <w:rPr>
                <w:color w:val="000000"/>
              </w:rPr>
              <w:t>змерение средних скоростей планируется осуществить косвенным п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 xml:space="preserve">тем по методу равновеликих колец, используя </w:t>
            </w:r>
            <w:proofErr w:type="spellStart"/>
            <w:r>
              <w:rPr>
                <w:color w:val="000000"/>
              </w:rPr>
              <w:t>пневмометр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lastRenderedPageBreak/>
              <w:t>ческую</w:t>
            </w:r>
            <w:proofErr w:type="spellEnd"/>
            <w:r>
              <w:rPr>
                <w:color w:val="000000"/>
              </w:rPr>
              <w:t xml:space="preserve"> трубку и встроенный дифференциальный манометр ЛТА – 4, заданы его метрологические характеристики.</w:t>
            </w:r>
          </w:p>
        </w:tc>
      </w:tr>
      <w:tr w:rsidR="00043DF9" w:rsidRPr="00653DC0" w:rsidTr="00BF6546">
        <w:tc>
          <w:tcPr>
            <w:tcW w:w="1596" w:type="dxa"/>
            <w:tcBorders>
              <w:top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lastRenderedPageBreak/>
              <w:t>Владеть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tcMar>
              <w:left w:w="103" w:type="dxa"/>
            </w:tcMar>
          </w:tcPr>
          <w:p w:rsidR="00043DF9" w:rsidRPr="00653DC0" w:rsidRDefault="00043DF9" w:rsidP="00BF6546">
            <w:pPr>
              <w:ind w:firstLine="0"/>
              <w:jc w:val="left"/>
              <w:rPr>
                <w:rFonts w:eastAsia="SimSun;宋体"/>
              </w:rPr>
            </w:pPr>
            <w:r w:rsidRPr="00653DC0">
              <w:rPr>
                <w:rFonts w:eastAsia="SimSun;宋体"/>
              </w:rPr>
              <w:t>стандартными средствами автоматизации, испол</w:t>
            </w:r>
            <w:r w:rsidRPr="00653DC0">
              <w:rPr>
                <w:rFonts w:eastAsia="SimSun;宋体"/>
              </w:rPr>
              <w:t>ь</w:t>
            </w:r>
            <w:r w:rsidRPr="00653DC0">
              <w:rPr>
                <w:rFonts w:eastAsia="SimSun;宋体"/>
              </w:rPr>
              <w:t>зуемыми для проведения необходимых расчетов теплоэнергетического оборудования (базовый ур</w:t>
            </w:r>
            <w:r w:rsidRPr="00653DC0">
              <w:rPr>
                <w:rFonts w:eastAsia="SimSun;宋体"/>
              </w:rPr>
              <w:t>о</w:t>
            </w:r>
            <w:r w:rsidRPr="00653DC0">
              <w:rPr>
                <w:rFonts w:eastAsia="SimSun;宋体"/>
              </w:rPr>
              <w:t>вень)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Пример:</w:t>
            </w:r>
          </w:p>
          <w:p w:rsidR="00043DF9" w:rsidRPr="004D7CA2" w:rsidRDefault="00043DF9" w:rsidP="00BF6546">
            <w:pPr>
              <w:pStyle w:val="25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1.Оценить, можно ли прибором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из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хромель</w:t>
            </w:r>
            <w:proofErr w:type="gramEnd"/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 – алюмелевой термопары с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=0/023мВ/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 и милл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вольтметра чувствительностью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=0.1 делений шкалы/мВ 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з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 xml:space="preserve">мерить разность температур в 100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  <w:p w:rsidR="00043DF9" w:rsidRPr="009A2876" w:rsidRDefault="00043DF9" w:rsidP="00BF6546">
            <w:pPr>
              <w:pStyle w:val="25"/>
              <w:spacing w:after="0" w:line="240" w:lineRule="auto"/>
            </w:pP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2.Определить числовое значение коэффициента корреляции, характеризующее естественный разброс показаний в пределах</w:t>
            </w:r>
            <w:r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аддитивной полосы погрешностей средства измерений с л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и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нейной статистической характеристикой и классом точности</w:t>
            </w:r>
            <w:r w:rsidR="00A67ADE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r w:rsidRPr="004D7CA2">
              <w:rPr>
                <w:b w:val="0"/>
                <w:i w:val="0"/>
                <w:color w:val="auto"/>
                <w:sz w:val="24"/>
                <w:szCs w:val="24"/>
              </w:rPr>
              <w:t>1.5</w:t>
            </w:r>
          </w:p>
        </w:tc>
      </w:tr>
    </w:tbl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jc w:val="left"/>
      </w:pPr>
    </w:p>
    <w:p w:rsidR="00043DF9" w:rsidRDefault="00043DF9" w:rsidP="00043DF9">
      <w:pPr>
        <w:sectPr w:rsidR="00043DF9" w:rsidSect="00BF6546">
          <w:pgSz w:w="16838" w:h="11906" w:orient="landscape"/>
          <w:pgMar w:top="1701" w:right="1134" w:bottom="1134" w:left="1134" w:header="0" w:footer="720" w:gutter="0"/>
          <w:cols w:space="720"/>
          <w:formProt w:val="0"/>
          <w:titlePg/>
          <w:docGrid w:linePitch="326"/>
        </w:sectPr>
      </w:pPr>
    </w:p>
    <w:p w:rsidR="00043DF9" w:rsidRPr="006966CE" w:rsidRDefault="00043DF9" w:rsidP="00043DF9">
      <w:pPr>
        <w:rPr>
          <w:b/>
          <w:lang w:eastAsia="ru-RU"/>
        </w:rPr>
      </w:pPr>
      <w:r w:rsidRPr="006966CE">
        <w:rPr>
          <w:b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043DF9" w:rsidRDefault="00043DF9" w:rsidP="00043DF9">
      <w:pPr>
        <w:jc w:val="left"/>
      </w:pPr>
    </w:p>
    <w:p w:rsidR="00043DF9" w:rsidRDefault="00043DF9" w:rsidP="00DD2EB6">
      <w:r>
        <w:t>Критерии оценки (в соответствии с формируемыми компетенциями и планиру</w:t>
      </w:r>
      <w:r>
        <w:t>е</w:t>
      </w:r>
      <w:r>
        <w:t>мыми результатами обучения):</w:t>
      </w:r>
    </w:p>
    <w:p w:rsidR="00043DF9" w:rsidRDefault="00043DF9" w:rsidP="00DD2EB6">
      <w:r>
        <w:t>– на оценку «зачтено» – студент должен показать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</w:t>
      </w:r>
      <w:r>
        <w:t>ы</w:t>
      </w:r>
      <w:r>
        <w:t>несения критических суждений;</w:t>
      </w:r>
    </w:p>
    <w:p w:rsidR="00043DF9" w:rsidRDefault="00043DF9" w:rsidP="00DD2EB6">
      <w:r>
        <w:t>– на оценку «не зачтено» – студент не может показать знания на уровне воспрои</w:t>
      </w:r>
      <w:r>
        <w:t>з</w:t>
      </w:r>
      <w:r>
        <w:t>ведения и объяснения информации, не может показать интеллектуальные навыки р</w:t>
      </w:r>
      <w:r>
        <w:t>е</w:t>
      </w:r>
      <w:r>
        <w:t>шения простых задач.</w:t>
      </w:r>
    </w:p>
    <w:p w:rsidR="00043DF9" w:rsidRDefault="00043DF9" w:rsidP="00043DF9">
      <w:pPr>
        <w:jc w:val="left"/>
      </w:pPr>
    </w:p>
    <w:p w:rsidR="00043DF9" w:rsidRDefault="00043DF9" w:rsidP="00043DF9">
      <w:pPr>
        <w:spacing w:after="120"/>
        <w:jc w:val="left"/>
      </w:pPr>
      <w:r>
        <w:rPr>
          <w:b/>
        </w:rPr>
        <w:t>8 Учебно-методическое и информационное обеспечение дисциплины (мод</w:t>
      </w:r>
      <w:r>
        <w:rPr>
          <w:b/>
        </w:rPr>
        <w:t>у</w:t>
      </w:r>
      <w:r>
        <w:rPr>
          <w:b/>
        </w:rPr>
        <w:t>ля)</w:t>
      </w:r>
    </w:p>
    <w:p w:rsidR="00E66403" w:rsidRPr="00426B62" w:rsidRDefault="00E66403" w:rsidP="00043DF9">
      <w:pPr>
        <w:jc w:val="left"/>
      </w:pPr>
    </w:p>
    <w:p w:rsidR="00E66403" w:rsidRPr="00426B62" w:rsidRDefault="00E66403" w:rsidP="00E66403">
      <w:pPr>
        <w:jc w:val="left"/>
        <w:rPr>
          <w:b/>
        </w:rPr>
      </w:pPr>
      <w:r w:rsidRPr="00426B62">
        <w:rPr>
          <w:b/>
        </w:rPr>
        <w:t xml:space="preserve">а) Основная литература: </w:t>
      </w:r>
    </w:p>
    <w:p w:rsidR="00E66403" w:rsidRPr="007B75DA" w:rsidRDefault="00E66403" w:rsidP="00E66403">
      <w:pPr>
        <w:rPr>
          <w:lang w:eastAsia="ru-RU"/>
        </w:rPr>
      </w:pPr>
      <w:r>
        <w:t xml:space="preserve">1. </w:t>
      </w:r>
      <w:r w:rsidRPr="007B75DA">
        <w:rPr>
          <w:lang w:eastAsia="ru-RU"/>
        </w:rPr>
        <w:t>Ибрагимова, О. В. Теория организации и организационного проектирования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учебное пособие / О. В. Ибрагимова ; МГТУ. - Магнитогорск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МГТУ, 2017. - 1 эле</w:t>
      </w:r>
      <w:r w:rsidRPr="007B75DA">
        <w:rPr>
          <w:lang w:eastAsia="ru-RU"/>
        </w:rPr>
        <w:t>к</w:t>
      </w:r>
      <w:r w:rsidRPr="007B75DA">
        <w:rPr>
          <w:lang w:eastAsia="ru-RU"/>
        </w:rPr>
        <w:t>трон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о</w:t>
      </w:r>
      <w:proofErr w:type="gramEnd"/>
      <w:r w:rsidRPr="007B75DA">
        <w:rPr>
          <w:lang w:eastAsia="ru-RU"/>
        </w:rPr>
        <w:t xml:space="preserve">пт. диск (CD-ROM). - </w:t>
      </w:r>
      <w:proofErr w:type="spellStart"/>
      <w:r w:rsidRPr="007B75DA">
        <w:rPr>
          <w:lang w:eastAsia="ru-RU"/>
        </w:rPr>
        <w:t>Загл</w:t>
      </w:r>
      <w:proofErr w:type="spellEnd"/>
      <w:r w:rsidRPr="007B75DA">
        <w:rPr>
          <w:lang w:eastAsia="ru-RU"/>
        </w:rPr>
        <w:t>. с титул</w:t>
      </w:r>
      <w:proofErr w:type="gramStart"/>
      <w:r w:rsidRPr="007B75DA">
        <w:rPr>
          <w:lang w:eastAsia="ru-RU"/>
        </w:rPr>
        <w:t>.</w:t>
      </w:r>
      <w:proofErr w:type="gramEnd"/>
      <w:r w:rsidRPr="007B75DA">
        <w:rPr>
          <w:lang w:eastAsia="ru-RU"/>
        </w:rPr>
        <w:t xml:space="preserve"> </w:t>
      </w:r>
      <w:proofErr w:type="gramStart"/>
      <w:r w:rsidRPr="007B75DA">
        <w:rPr>
          <w:lang w:eastAsia="ru-RU"/>
        </w:rPr>
        <w:t>э</w:t>
      </w:r>
      <w:proofErr w:type="gramEnd"/>
      <w:r w:rsidRPr="007B75DA">
        <w:rPr>
          <w:lang w:eastAsia="ru-RU"/>
        </w:rPr>
        <w:t xml:space="preserve">крана. - URL: </w:t>
      </w:r>
      <w:hyperlink r:id="rId13" w:history="1">
        <w:r w:rsidRPr="00687DF1">
          <w:rPr>
            <w:rStyle w:val="aff7"/>
            <w:lang w:eastAsia="ru-RU"/>
          </w:rPr>
          <w:t>https://magtu.informsystema.ru/uploader/fileUpload?name=2756.pdf&amp;show=dcatalogues/1/1132827/2756.pdf&amp;view=true</w:t>
        </w:r>
      </w:hyperlink>
      <w:r>
        <w:rPr>
          <w:lang w:eastAsia="ru-RU"/>
        </w:rPr>
        <w:t xml:space="preserve"> </w:t>
      </w:r>
      <w:r w:rsidRPr="007B75DA">
        <w:rPr>
          <w:lang w:eastAsia="ru-RU"/>
        </w:rPr>
        <w:t xml:space="preserve"> - Макрообъект. - Текст</w:t>
      </w:r>
      <w:proofErr w:type="gramStart"/>
      <w:r w:rsidRPr="007B75DA">
        <w:rPr>
          <w:lang w:eastAsia="ru-RU"/>
        </w:rPr>
        <w:t xml:space="preserve"> :</w:t>
      </w:r>
      <w:proofErr w:type="gramEnd"/>
      <w:r w:rsidRPr="007B75DA">
        <w:rPr>
          <w:lang w:eastAsia="ru-RU"/>
        </w:rPr>
        <w:t xml:space="preserve"> электронный. - Сведения досту</w:t>
      </w:r>
      <w:r w:rsidRPr="007B75DA">
        <w:rPr>
          <w:lang w:eastAsia="ru-RU"/>
        </w:rPr>
        <w:t>п</w:t>
      </w:r>
      <w:r w:rsidRPr="007B75DA">
        <w:rPr>
          <w:lang w:eastAsia="ru-RU"/>
        </w:rPr>
        <w:t>ны также на CD-ROM.</w:t>
      </w:r>
    </w:p>
    <w:p w:rsidR="00E66403" w:rsidRPr="00827C96" w:rsidRDefault="00E66403" w:rsidP="00E66403">
      <w:pPr>
        <w:jc w:val="left"/>
      </w:pPr>
      <w:r w:rsidRPr="00A67ADE">
        <w:t xml:space="preserve">2.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, А. М. Энергосбережение в системах теплогазоснабжения, вентил</w:t>
      </w:r>
      <w:r w:rsidR="00A67ADE" w:rsidRPr="00A67ADE">
        <w:rPr>
          <w:lang w:eastAsia="ru-RU"/>
        </w:rPr>
        <w:t>я</w:t>
      </w:r>
      <w:r w:rsidR="00A67ADE" w:rsidRPr="00A67ADE">
        <w:rPr>
          <w:lang w:eastAsia="ru-RU"/>
        </w:rPr>
        <w:t>ции и кондиционирования воздуха : учеб</w:t>
      </w:r>
      <w:proofErr w:type="gramStart"/>
      <w:r w:rsidR="00A67ADE" w:rsidRPr="00A67ADE">
        <w:rPr>
          <w:lang w:eastAsia="ru-RU"/>
        </w:rPr>
        <w:t>.</w:t>
      </w:r>
      <w:proofErr w:type="gramEnd"/>
      <w:r w:rsidR="00A67ADE" w:rsidRPr="00A67ADE">
        <w:rPr>
          <w:lang w:eastAsia="ru-RU"/>
        </w:rPr>
        <w:t xml:space="preserve"> </w:t>
      </w:r>
      <w:proofErr w:type="gramStart"/>
      <w:r w:rsidR="00A67ADE" w:rsidRPr="00A67ADE">
        <w:rPr>
          <w:lang w:eastAsia="ru-RU"/>
        </w:rPr>
        <w:t>п</w:t>
      </w:r>
      <w:proofErr w:type="gramEnd"/>
      <w:r w:rsidR="00A67ADE" w:rsidRPr="00A67ADE">
        <w:rPr>
          <w:lang w:eastAsia="ru-RU"/>
        </w:rPr>
        <w:t xml:space="preserve">особие / А.М. </w:t>
      </w:r>
      <w:proofErr w:type="spellStart"/>
      <w:r w:rsidR="00A67ADE" w:rsidRPr="00A67ADE">
        <w:rPr>
          <w:lang w:eastAsia="ru-RU"/>
        </w:rPr>
        <w:t>Протасевич</w:t>
      </w:r>
      <w:proofErr w:type="spellEnd"/>
      <w:r w:rsidR="00A67ADE" w:rsidRPr="00A67ADE">
        <w:rPr>
          <w:lang w:eastAsia="ru-RU"/>
        </w:rPr>
        <w:t>. — Минск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Новое знание</w:t>
      </w:r>
      <w:proofErr w:type="gramStart"/>
      <w:r w:rsidR="00A67ADE" w:rsidRPr="00A67ADE">
        <w:rPr>
          <w:lang w:eastAsia="ru-RU"/>
        </w:rPr>
        <w:t xml:space="preserve"> ;</w:t>
      </w:r>
      <w:proofErr w:type="gramEnd"/>
      <w:r w:rsidR="00A67ADE" w:rsidRPr="00A67ADE">
        <w:rPr>
          <w:lang w:eastAsia="ru-RU"/>
        </w:rPr>
        <w:t xml:space="preserve"> Москва : ИНФРА-М, 2019. — 286 с.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ил. — </w:t>
      </w:r>
      <w:proofErr w:type="gramStart"/>
      <w:r w:rsidR="00A67ADE" w:rsidRPr="00A67ADE">
        <w:rPr>
          <w:lang w:eastAsia="ru-RU"/>
        </w:rPr>
        <w:t>(Высшее образование:</w:t>
      </w:r>
      <w:proofErr w:type="gramEnd"/>
      <w:r w:rsidR="00A67ADE" w:rsidRPr="00A67ADE">
        <w:rPr>
          <w:lang w:eastAsia="ru-RU"/>
        </w:rPr>
        <w:t xml:space="preserve"> </w:t>
      </w:r>
      <w:proofErr w:type="spellStart"/>
      <w:proofErr w:type="gramStart"/>
      <w:r w:rsidR="00A67ADE" w:rsidRPr="00A67ADE">
        <w:rPr>
          <w:lang w:eastAsia="ru-RU"/>
        </w:rPr>
        <w:t>Бакалавр</w:t>
      </w:r>
      <w:r w:rsidR="00A67ADE" w:rsidRPr="00A67ADE">
        <w:rPr>
          <w:lang w:eastAsia="ru-RU"/>
        </w:rPr>
        <w:t>и</w:t>
      </w:r>
      <w:r w:rsidR="00A67ADE" w:rsidRPr="00A67ADE">
        <w:rPr>
          <w:lang w:eastAsia="ru-RU"/>
        </w:rPr>
        <w:t>ат</w:t>
      </w:r>
      <w:proofErr w:type="spellEnd"/>
      <w:r w:rsidR="00A67ADE" w:rsidRPr="00A67ADE">
        <w:rPr>
          <w:lang w:eastAsia="ru-RU"/>
        </w:rPr>
        <w:t>).</w:t>
      </w:r>
      <w:proofErr w:type="gramEnd"/>
      <w:r w:rsidR="00A67ADE" w:rsidRPr="00A67ADE">
        <w:rPr>
          <w:lang w:eastAsia="ru-RU"/>
        </w:rPr>
        <w:t xml:space="preserve"> - ISBN 978-5-16-005515-2. - Текст</w:t>
      </w:r>
      <w:proofErr w:type="gramStart"/>
      <w:r w:rsidR="00A67ADE" w:rsidRPr="00A67ADE">
        <w:rPr>
          <w:lang w:eastAsia="ru-RU"/>
        </w:rPr>
        <w:t xml:space="preserve"> :</w:t>
      </w:r>
      <w:proofErr w:type="gramEnd"/>
      <w:r w:rsidR="00A67ADE" w:rsidRPr="00A67ADE">
        <w:rPr>
          <w:lang w:eastAsia="ru-RU"/>
        </w:rPr>
        <w:t xml:space="preserve"> электронный. - URL: </w:t>
      </w:r>
      <w:hyperlink r:id="rId14" w:history="1">
        <w:r w:rsidR="00A67ADE" w:rsidRPr="00A67ADE">
          <w:rPr>
            <w:color w:val="0000FF"/>
            <w:u w:val="single"/>
            <w:lang w:eastAsia="ru-RU"/>
          </w:rPr>
          <w:t>https://znanium.com/catalog/product/1013521</w:t>
        </w:r>
      </w:hyperlink>
      <w:r w:rsidR="00A67ADE" w:rsidRPr="00A67ADE">
        <w:rPr>
          <w:lang w:eastAsia="ru-RU"/>
        </w:rPr>
        <w:t xml:space="preserve">  – Режим доступа: по подписке.</w:t>
      </w:r>
    </w:p>
    <w:p w:rsidR="00426B62" w:rsidRDefault="00426B62" w:rsidP="00E66403">
      <w:pPr>
        <w:jc w:val="left"/>
      </w:pPr>
    </w:p>
    <w:p w:rsidR="00E66403" w:rsidRDefault="00E66403" w:rsidP="00E66403">
      <w:pPr>
        <w:jc w:val="left"/>
        <w:rPr>
          <w:b/>
        </w:rPr>
      </w:pPr>
      <w:r w:rsidRPr="00426B62">
        <w:rPr>
          <w:b/>
        </w:rPr>
        <w:t xml:space="preserve">б) Дополнительная литература: </w:t>
      </w:r>
    </w:p>
    <w:p w:rsidR="00BB74A1" w:rsidRPr="00426B62" w:rsidRDefault="00BB74A1" w:rsidP="00E66403">
      <w:pPr>
        <w:jc w:val="left"/>
        <w:rPr>
          <w:b/>
        </w:rPr>
      </w:pPr>
    </w:p>
    <w:p w:rsidR="00463369" w:rsidRDefault="00E66403" w:rsidP="00E66403">
      <w:pPr>
        <w:jc w:val="left"/>
        <w:rPr>
          <w:highlight w:val="yellow"/>
        </w:rPr>
      </w:pPr>
      <w:r>
        <w:t xml:space="preserve">1. </w:t>
      </w:r>
      <w:r w:rsidR="00463369" w:rsidRPr="00463369">
        <w:t>Баканов, Е.А. Проектный менеджмент в социально-культурной деятельности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практикум по дисциплине для обучающихся по направлению подготовки 51.03.03 «С</w:t>
      </w:r>
      <w:r w:rsidR="00463369" w:rsidRPr="00463369">
        <w:t>о</w:t>
      </w:r>
      <w:r w:rsidR="00463369" w:rsidRPr="00463369">
        <w:t>циально-культурная деятельность», профиль подготовки «Менеджмент социально-культурной деятельности», квалификация (степень) выпускника «бакалавр» / Е.А. Б</w:t>
      </w:r>
      <w:r w:rsidR="00463369" w:rsidRPr="00463369">
        <w:t>а</w:t>
      </w:r>
      <w:r w:rsidR="00463369" w:rsidRPr="00463369">
        <w:t>канов. - Кемерово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</w:t>
      </w:r>
      <w:proofErr w:type="spellStart"/>
      <w:r w:rsidR="00463369" w:rsidRPr="00463369">
        <w:t>Кемеров</w:t>
      </w:r>
      <w:proofErr w:type="spellEnd"/>
      <w:r w:rsidR="00463369" w:rsidRPr="00463369">
        <w:t xml:space="preserve">. </w:t>
      </w:r>
      <w:proofErr w:type="spellStart"/>
      <w:r w:rsidR="00463369" w:rsidRPr="00463369">
        <w:t>гос</w:t>
      </w:r>
      <w:proofErr w:type="spellEnd"/>
      <w:r w:rsidR="00463369" w:rsidRPr="00463369">
        <w:t xml:space="preserve">. </w:t>
      </w:r>
      <w:proofErr w:type="spellStart"/>
      <w:r w:rsidR="00463369" w:rsidRPr="00463369">
        <w:t>ин-т</w:t>
      </w:r>
      <w:proofErr w:type="spellEnd"/>
      <w:r w:rsidR="00463369" w:rsidRPr="00463369">
        <w:t xml:space="preserve"> культуры, 2018. - 56 с. - ISBN 978-5-8154-0423-6. - Текст</w:t>
      </w:r>
      <w:proofErr w:type="gramStart"/>
      <w:r w:rsidR="00463369" w:rsidRPr="00463369">
        <w:t xml:space="preserve"> :</w:t>
      </w:r>
      <w:proofErr w:type="gramEnd"/>
      <w:r w:rsidR="00463369" w:rsidRPr="00463369">
        <w:t xml:space="preserve"> электронный. - URL: </w:t>
      </w:r>
      <w:hyperlink r:id="rId15" w:history="1">
        <w:r w:rsidR="00BB74A1" w:rsidRPr="00D60561">
          <w:rPr>
            <w:rStyle w:val="aff7"/>
          </w:rPr>
          <w:t>https://znanium.com/catalog/product/1041132</w:t>
        </w:r>
      </w:hyperlink>
      <w:r w:rsidR="00BB74A1">
        <w:t xml:space="preserve"> </w:t>
      </w:r>
      <w:r w:rsidR="00463369" w:rsidRPr="00463369">
        <w:t>– Режим до</w:t>
      </w:r>
      <w:r w:rsidR="00463369" w:rsidRPr="00463369">
        <w:t>с</w:t>
      </w:r>
      <w:r w:rsidR="00463369" w:rsidRPr="00463369">
        <w:t>тупа: по подписке.</w:t>
      </w:r>
      <w:r w:rsidR="00463369" w:rsidRPr="00463369">
        <w:rPr>
          <w:highlight w:val="yellow"/>
        </w:rPr>
        <w:t xml:space="preserve"> </w:t>
      </w:r>
    </w:p>
    <w:p w:rsidR="00864E0D" w:rsidRDefault="00864E0D" w:rsidP="00E66403">
      <w:pPr>
        <w:jc w:val="left"/>
        <w:rPr>
          <w:lang w:eastAsia="ru-RU"/>
        </w:rPr>
      </w:pPr>
      <w:r w:rsidRPr="00864E0D">
        <w:rPr>
          <w:lang w:eastAsia="ru-RU"/>
        </w:rPr>
        <w:t xml:space="preserve">2.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>, Г. Ф.  Общая энергетика. Основное оборудование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учебник для вузов / Г. Ф. </w:t>
      </w:r>
      <w:proofErr w:type="spellStart"/>
      <w:r w:rsidRPr="00864E0D">
        <w:rPr>
          <w:lang w:eastAsia="ru-RU"/>
        </w:rPr>
        <w:t>Быстрицкий</w:t>
      </w:r>
      <w:proofErr w:type="spellEnd"/>
      <w:r w:rsidRPr="00864E0D">
        <w:rPr>
          <w:lang w:eastAsia="ru-RU"/>
        </w:rPr>
        <w:t xml:space="preserve">, Г. Г. </w:t>
      </w:r>
      <w:proofErr w:type="spellStart"/>
      <w:r w:rsidRPr="00864E0D">
        <w:rPr>
          <w:lang w:eastAsia="ru-RU"/>
        </w:rPr>
        <w:t>Гасангаджиев</w:t>
      </w:r>
      <w:proofErr w:type="spellEnd"/>
      <w:r w:rsidRPr="00864E0D">
        <w:rPr>
          <w:lang w:eastAsia="ru-RU"/>
        </w:rPr>
        <w:t xml:space="preserve">, В. С. </w:t>
      </w:r>
      <w:proofErr w:type="spellStart"/>
      <w:r w:rsidRPr="00864E0D">
        <w:rPr>
          <w:lang w:eastAsia="ru-RU"/>
        </w:rPr>
        <w:t>Кожиченков</w:t>
      </w:r>
      <w:proofErr w:type="spellEnd"/>
      <w:r w:rsidRPr="00864E0D">
        <w:rPr>
          <w:lang w:eastAsia="ru-RU"/>
        </w:rPr>
        <w:t xml:space="preserve">. — 2-е изд., </w:t>
      </w:r>
      <w:proofErr w:type="spellStart"/>
      <w:r w:rsidRPr="00864E0D">
        <w:rPr>
          <w:lang w:eastAsia="ru-RU"/>
        </w:rPr>
        <w:t>испр</w:t>
      </w:r>
      <w:proofErr w:type="spellEnd"/>
      <w:r w:rsidRPr="00864E0D">
        <w:rPr>
          <w:lang w:eastAsia="ru-RU"/>
        </w:rPr>
        <w:t xml:space="preserve">. и доп. — Москва : Издательство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>, 2020. — 416 с. — (Высшее образование). — ISBN 978-5-534-08545-7. — Текст</w:t>
      </w:r>
      <w:proofErr w:type="gramStart"/>
      <w:r w:rsidRPr="00864E0D">
        <w:rPr>
          <w:lang w:eastAsia="ru-RU"/>
        </w:rPr>
        <w:t xml:space="preserve"> :</w:t>
      </w:r>
      <w:proofErr w:type="gramEnd"/>
      <w:r w:rsidRPr="00864E0D">
        <w:rPr>
          <w:lang w:eastAsia="ru-RU"/>
        </w:rPr>
        <w:t xml:space="preserve"> электронный // ЭБС </w:t>
      </w:r>
      <w:proofErr w:type="spellStart"/>
      <w:r w:rsidRPr="00864E0D">
        <w:rPr>
          <w:lang w:eastAsia="ru-RU"/>
        </w:rPr>
        <w:t>Юрайт</w:t>
      </w:r>
      <w:proofErr w:type="spellEnd"/>
      <w:r w:rsidRPr="00864E0D">
        <w:rPr>
          <w:lang w:eastAsia="ru-RU"/>
        </w:rPr>
        <w:t xml:space="preserve"> [сайт]. — URL: </w:t>
      </w:r>
      <w:hyperlink r:id="rId16" w:history="1">
        <w:r w:rsidRPr="00864E0D">
          <w:rPr>
            <w:color w:val="0000FF"/>
            <w:u w:val="single"/>
            <w:lang w:eastAsia="ru-RU"/>
          </w:rPr>
          <w:t>https://urait.ru/bcode/451998</w:t>
        </w:r>
      </w:hyperlink>
      <w:r w:rsidRPr="00864E0D">
        <w:rPr>
          <w:lang w:eastAsia="ru-RU"/>
        </w:rPr>
        <w:t xml:space="preserve"> </w:t>
      </w:r>
    </w:p>
    <w:p w:rsidR="00E66403" w:rsidRDefault="00463369" w:rsidP="00E66403">
      <w:pPr>
        <w:jc w:val="left"/>
      </w:pPr>
      <w:r>
        <w:t>3</w:t>
      </w:r>
      <w:r w:rsidR="00E66403">
        <w:t xml:space="preserve">. </w:t>
      </w:r>
      <w:r w:rsidRPr="00463369">
        <w:t>Экономическое обоснование инженерных проектов в инновационной эконом</w:t>
      </w:r>
      <w:r w:rsidRPr="00463369">
        <w:t>и</w:t>
      </w:r>
      <w:r w:rsidRPr="00463369">
        <w:t>ке</w:t>
      </w:r>
      <w:proofErr w:type="gramStart"/>
      <w:r w:rsidRPr="00463369">
        <w:t xml:space="preserve"> :</w:t>
      </w:r>
      <w:proofErr w:type="gramEnd"/>
      <w:r w:rsidRPr="00463369">
        <w:t xml:space="preserve"> учебное пособие / А.В. </w:t>
      </w:r>
      <w:proofErr w:type="spellStart"/>
      <w:r w:rsidRPr="00463369">
        <w:t>Бабикова</w:t>
      </w:r>
      <w:proofErr w:type="spellEnd"/>
      <w:r w:rsidRPr="00463369">
        <w:t xml:space="preserve">, Е.К. </w:t>
      </w:r>
      <w:proofErr w:type="spellStart"/>
      <w:r w:rsidRPr="00463369">
        <w:t>Задорожняя</w:t>
      </w:r>
      <w:proofErr w:type="spellEnd"/>
      <w:r w:rsidRPr="00463369">
        <w:t xml:space="preserve">, Е.А. </w:t>
      </w:r>
      <w:proofErr w:type="spellStart"/>
      <w:r w:rsidRPr="00463369">
        <w:t>Кобец</w:t>
      </w:r>
      <w:proofErr w:type="spellEnd"/>
      <w:r w:rsidRPr="00463369">
        <w:t xml:space="preserve">, Т.А. </w:t>
      </w:r>
      <w:proofErr w:type="spellStart"/>
      <w:r w:rsidRPr="00463369">
        <w:t>Макареня</w:t>
      </w:r>
      <w:proofErr w:type="spellEnd"/>
      <w:r w:rsidRPr="00463369">
        <w:t xml:space="preserve">, М.А. </w:t>
      </w:r>
      <w:proofErr w:type="spellStart"/>
      <w:r w:rsidRPr="00463369">
        <w:t>Масыч</w:t>
      </w:r>
      <w:proofErr w:type="spellEnd"/>
      <w:r w:rsidRPr="00463369">
        <w:t xml:space="preserve">, Т.В. Морозова, А.В. </w:t>
      </w:r>
      <w:proofErr w:type="spellStart"/>
      <w:r w:rsidRPr="00463369">
        <w:t>Тычинский</w:t>
      </w:r>
      <w:proofErr w:type="spellEnd"/>
      <w:r w:rsidRPr="00463369">
        <w:t>, Т.В. Федосова ; под ред. доц. М.Н. Ко</w:t>
      </w:r>
      <w:r w:rsidRPr="00463369">
        <w:t>р</w:t>
      </w:r>
      <w:r w:rsidRPr="00463369">
        <w:t>сакова, доц. И.К. Шевченко. — Москва</w:t>
      </w:r>
      <w:proofErr w:type="gramStart"/>
      <w:r w:rsidRPr="00463369">
        <w:t xml:space="preserve"> :</w:t>
      </w:r>
      <w:proofErr w:type="gramEnd"/>
      <w:r w:rsidRPr="00463369">
        <w:t xml:space="preserve"> </w:t>
      </w:r>
      <w:proofErr w:type="gramStart"/>
      <w:r w:rsidRPr="00463369">
        <w:t>ИНФРА-М, 2021. — 143 с. — (Высшее обр</w:t>
      </w:r>
      <w:r w:rsidRPr="00463369">
        <w:t>а</w:t>
      </w:r>
      <w:r w:rsidRPr="00463369">
        <w:t>зование:</w:t>
      </w:r>
      <w:proofErr w:type="gramEnd"/>
      <w:r w:rsidRPr="00463369">
        <w:t xml:space="preserve"> </w:t>
      </w:r>
      <w:proofErr w:type="spellStart"/>
      <w:proofErr w:type="gramStart"/>
      <w:r w:rsidRPr="00463369">
        <w:t>Бакалавриат</w:t>
      </w:r>
      <w:proofErr w:type="spellEnd"/>
      <w:r w:rsidRPr="00463369">
        <w:t>).</w:t>
      </w:r>
      <w:proofErr w:type="gramEnd"/>
      <w:r w:rsidRPr="00463369">
        <w:t xml:space="preserve"> - ISBN 978-5-16-009756-5. - Текст</w:t>
      </w:r>
      <w:proofErr w:type="gramStart"/>
      <w:r w:rsidRPr="00463369">
        <w:t xml:space="preserve"> :</w:t>
      </w:r>
      <w:proofErr w:type="gramEnd"/>
      <w:r w:rsidRPr="00463369">
        <w:t xml:space="preserve"> электронный. - URL: </w:t>
      </w:r>
      <w:hyperlink r:id="rId17" w:history="1">
        <w:r w:rsidRPr="00D60561">
          <w:rPr>
            <w:rStyle w:val="aff7"/>
          </w:rPr>
          <w:t>https://znanium.com/catalog/product/1208465</w:t>
        </w:r>
      </w:hyperlink>
      <w:r>
        <w:t xml:space="preserve"> </w:t>
      </w:r>
      <w:r w:rsidRPr="00463369">
        <w:t>– Режим доступа: по подписке.</w:t>
      </w:r>
    </w:p>
    <w:p w:rsidR="00E66403" w:rsidRDefault="00E66403" w:rsidP="00E66403">
      <w:pPr>
        <w:jc w:val="left"/>
      </w:pPr>
    </w:p>
    <w:p w:rsidR="00E66403" w:rsidRPr="008418A7" w:rsidRDefault="00E66403" w:rsidP="00E66403">
      <w:pPr>
        <w:jc w:val="left"/>
        <w:rPr>
          <w:b/>
        </w:rPr>
      </w:pPr>
      <w:r w:rsidRPr="008418A7">
        <w:rPr>
          <w:b/>
        </w:rPr>
        <w:t xml:space="preserve">в) Методические указания: </w:t>
      </w:r>
    </w:p>
    <w:p w:rsidR="00E66403" w:rsidRPr="008418A7" w:rsidRDefault="008418A7" w:rsidP="00DD2EB6">
      <w:pPr>
        <w:tabs>
          <w:tab w:val="left" w:pos="567"/>
        </w:tabs>
        <w:rPr>
          <w:lang w:eastAsia="ru-RU"/>
        </w:rPr>
      </w:pPr>
      <w:r>
        <w:t>1</w:t>
      </w:r>
      <w:r w:rsidR="00E66403" w:rsidRPr="008418A7">
        <w:t xml:space="preserve">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Е. Б. Проектирование градирен для систем водоснабжения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учебное </w:t>
      </w:r>
      <w:r w:rsidR="00E66403" w:rsidRPr="008418A7">
        <w:rPr>
          <w:lang w:eastAsia="ru-RU"/>
        </w:rPr>
        <w:lastRenderedPageBreak/>
        <w:t xml:space="preserve">пособие / Е. Б. </w:t>
      </w:r>
      <w:proofErr w:type="spellStart"/>
      <w:r w:rsidR="00E66403" w:rsidRPr="008418A7">
        <w:rPr>
          <w:lang w:eastAsia="ru-RU"/>
        </w:rPr>
        <w:t>Агапитов</w:t>
      </w:r>
      <w:proofErr w:type="spellEnd"/>
      <w:r w:rsidR="00E66403" w:rsidRPr="008418A7">
        <w:rPr>
          <w:lang w:eastAsia="ru-RU"/>
        </w:rPr>
        <w:t>, М. С. Соколова ; МГТУ. - Магнитогорск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2018.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8" w:history="1">
        <w:r w:rsidR="00E66403" w:rsidRPr="008418A7">
          <w:rPr>
            <w:rStyle w:val="aff7"/>
            <w:lang w:eastAsia="ru-RU"/>
          </w:rPr>
          <w:t>https://magtu.informsystema.ru/uploader/fileUpload?name=3616.pdf&amp;show=dcatalogues/1/1524606/3616.pdf&amp;view=true</w:t>
        </w:r>
      </w:hyperlink>
      <w:r w:rsidR="00E66403" w:rsidRPr="008418A7">
        <w:rPr>
          <w:lang w:eastAsia="ru-RU"/>
        </w:rPr>
        <w:t xml:space="preserve">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ISBN 978-5-9967-1138-3. - Сведения доступны также на CD-ROM.</w:t>
      </w:r>
    </w:p>
    <w:p w:rsidR="00E66403" w:rsidRPr="008418A7" w:rsidRDefault="008418A7" w:rsidP="00DD2EB6">
      <w:pPr>
        <w:tabs>
          <w:tab w:val="left" w:pos="567"/>
        </w:tabs>
        <w:rPr>
          <w:lang w:eastAsia="ru-RU"/>
        </w:rPr>
      </w:pPr>
      <w:r>
        <w:t>2</w:t>
      </w:r>
      <w:r w:rsidR="00E66403" w:rsidRPr="008418A7">
        <w:t>.</w:t>
      </w:r>
      <w:r w:rsidR="00E66403" w:rsidRPr="008418A7">
        <w:rPr>
          <w:lang w:eastAsia="ru-RU"/>
        </w:rPr>
        <w:t xml:space="preserve"> Голяк, С. А. Водоснабжение и водоотведение с основами гидравлики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учебно-методическое пособие / С. А. Голяк, М. С. </w:t>
      </w:r>
      <w:proofErr w:type="spellStart"/>
      <w:r w:rsidR="00E66403" w:rsidRPr="008418A7">
        <w:rPr>
          <w:lang w:eastAsia="ru-RU"/>
        </w:rPr>
        <w:t>Уляков</w:t>
      </w:r>
      <w:proofErr w:type="spellEnd"/>
      <w:r w:rsidR="00E66403" w:rsidRPr="008418A7">
        <w:rPr>
          <w:lang w:eastAsia="ru-RU"/>
        </w:rPr>
        <w:t xml:space="preserve">, В. С. </w:t>
      </w:r>
      <w:proofErr w:type="spellStart"/>
      <w:r w:rsidR="00E66403" w:rsidRPr="008418A7">
        <w:rPr>
          <w:lang w:eastAsia="ru-RU"/>
        </w:rPr>
        <w:t>Подкорытова</w:t>
      </w:r>
      <w:proofErr w:type="spellEnd"/>
      <w:r w:rsidR="00E66403" w:rsidRPr="008418A7">
        <w:rPr>
          <w:lang w:eastAsia="ru-RU"/>
        </w:rPr>
        <w:t xml:space="preserve"> ; МГТУ. - Ма</w:t>
      </w:r>
      <w:r w:rsidR="00E66403" w:rsidRPr="008418A7">
        <w:rPr>
          <w:lang w:eastAsia="ru-RU"/>
        </w:rPr>
        <w:t>г</w:t>
      </w:r>
      <w:r w:rsidR="00E66403" w:rsidRPr="008418A7">
        <w:rPr>
          <w:lang w:eastAsia="ru-RU"/>
        </w:rPr>
        <w:t>нитогорск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МГТУ, 2015. - 1 электрон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о</w:t>
      </w:r>
      <w:proofErr w:type="gramEnd"/>
      <w:r w:rsidR="00E66403" w:rsidRPr="008418A7">
        <w:rPr>
          <w:lang w:eastAsia="ru-RU"/>
        </w:rPr>
        <w:t xml:space="preserve">пт. диск (CD-ROM). - </w:t>
      </w:r>
      <w:proofErr w:type="spellStart"/>
      <w:r w:rsidR="00E66403" w:rsidRPr="008418A7">
        <w:rPr>
          <w:lang w:eastAsia="ru-RU"/>
        </w:rPr>
        <w:t>Загл</w:t>
      </w:r>
      <w:proofErr w:type="spellEnd"/>
      <w:r w:rsidR="00E66403" w:rsidRPr="008418A7">
        <w:rPr>
          <w:lang w:eastAsia="ru-RU"/>
        </w:rPr>
        <w:t>. с титул</w:t>
      </w:r>
      <w:proofErr w:type="gramStart"/>
      <w:r w:rsidR="00E66403" w:rsidRPr="008418A7">
        <w:rPr>
          <w:lang w:eastAsia="ru-RU"/>
        </w:rPr>
        <w:t>.</w:t>
      </w:r>
      <w:proofErr w:type="gramEnd"/>
      <w:r w:rsidR="00E66403" w:rsidRPr="008418A7">
        <w:rPr>
          <w:lang w:eastAsia="ru-RU"/>
        </w:rPr>
        <w:t xml:space="preserve"> </w:t>
      </w:r>
      <w:proofErr w:type="gramStart"/>
      <w:r w:rsidR="00E66403" w:rsidRPr="008418A7">
        <w:rPr>
          <w:lang w:eastAsia="ru-RU"/>
        </w:rPr>
        <w:t>э</w:t>
      </w:r>
      <w:proofErr w:type="gramEnd"/>
      <w:r w:rsidR="00E66403" w:rsidRPr="008418A7">
        <w:rPr>
          <w:lang w:eastAsia="ru-RU"/>
        </w:rPr>
        <w:t xml:space="preserve">крана. - URL: </w:t>
      </w:r>
      <w:hyperlink r:id="rId19" w:history="1">
        <w:r w:rsidR="00E66403" w:rsidRPr="008418A7">
          <w:rPr>
            <w:rStyle w:val="aff7"/>
            <w:lang w:eastAsia="ru-RU"/>
          </w:rPr>
          <w:t>https://magtu.informsystema.ru/uploader/fileUpload?name=1527.pdf&amp;show=dcatalogues/1/1124241/1527.pdf&amp;view=true</w:t>
        </w:r>
      </w:hyperlink>
      <w:r w:rsidR="00E66403" w:rsidRPr="008418A7">
        <w:rPr>
          <w:lang w:eastAsia="ru-RU"/>
        </w:rPr>
        <w:t xml:space="preserve">  - Макрообъект. - Текст</w:t>
      </w:r>
      <w:proofErr w:type="gramStart"/>
      <w:r w:rsidR="00E66403" w:rsidRPr="008418A7">
        <w:rPr>
          <w:lang w:eastAsia="ru-RU"/>
        </w:rPr>
        <w:t xml:space="preserve"> :</w:t>
      </w:r>
      <w:proofErr w:type="gramEnd"/>
      <w:r w:rsidR="00E66403" w:rsidRPr="008418A7">
        <w:rPr>
          <w:lang w:eastAsia="ru-RU"/>
        </w:rPr>
        <w:t xml:space="preserve"> электронный. - Сведения досту</w:t>
      </w:r>
      <w:r w:rsidR="00E66403" w:rsidRPr="008418A7">
        <w:rPr>
          <w:lang w:eastAsia="ru-RU"/>
        </w:rPr>
        <w:t>п</w:t>
      </w:r>
      <w:r w:rsidR="00E66403" w:rsidRPr="008418A7">
        <w:rPr>
          <w:lang w:eastAsia="ru-RU"/>
        </w:rPr>
        <w:t>ны также на CD-ROM.</w:t>
      </w: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</w:pPr>
    </w:p>
    <w:p w:rsidR="00E66403" w:rsidRPr="006D3065" w:rsidRDefault="00E66403" w:rsidP="00E66403">
      <w:pPr>
        <w:rPr>
          <w:highlight w:val="yellow"/>
          <w:lang w:eastAsia="ru-RU"/>
        </w:rPr>
        <w:sectPr w:rsidR="00E66403" w:rsidRPr="006D3065" w:rsidSect="00BF6546">
          <w:pgSz w:w="11906" w:h="16838"/>
          <w:pgMar w:top="1134" w:right="1134" w:bottom="1134" w:left="1701" w:header="0" w:footer="720" w:gutter="0"/>
          <w:cols w:space="720"/>
          <w:formProt w:val="0"/>
          <w:titlePg/>
          <w:docGrid w:linePitch="326"/>
        </w:sectPr>
      </w:pPr>
    </w:p>
    <w:p w:rsidR="00E66403" w:rsidRPr="00812D3D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  <w:r w:rsidRPr="00812D3D">
        <w:rPr>
          <w:b/>
          <w:bCs/>
          <w:spacing w:val="40"/>
          <w:lang w:eastAsia="ru-RU"/>
        </w:rPr>
        <w:lastRenderedPageBreak/>
        <w:t>г</w:t>
      </w:r>
      <w:proofErr w:type="gramStart"/>
      <w:r w:rsidRPr="00812D3D">
        <w:rPr>
          <w:b/>
          <w:bCs/>
          <w:spacing w:val="40"/>
          <w:lang w:eastAsia="ru-RU"/>
        </w:rPr>
        <w:t>)</w:t>
      </w:r>
      <w:r w:rsidRPr="00812D3D">
        <w:rPr>
          <w:b/>
          <w:lang w:eastAsia="ru-RU"/>
        </w:rPr>
        <w:t>П</w:t>
      </w:r>
      <w:proofErr w:type="gramEnd"/>
      <w:r w:rsidRPr="00812D3D">
        <w:rPr>
          <w:b/>
          <w:lang w:eastAsia="ru-RU"/>
        </w:rPr>
        <w:t xml:space="preserve">рограммное обеспечение </w:t>
      </w:r>
      <w:proofErr w:type="spellStart"/>
      <w:r w:rsidRPr="00812D3D">
        <w:rPr>
          <w:bCs/>
          <w:spacing w:val="40"/>
          <w:lang w:eastAsia="ru-RU"/>
        </w:rPr>
        <w:t>и</w:t>
      </w:r>
      <w:r w:rsidRPr="00812D3D">
        <w:rPr>
          <w:b/>
          <w:lang w:eastAsia="ru-RU"/>
        </w:rPr>
        <w:t>Интернет-ресурсы</w:t>
      </w:r>
      <w:proofErr w:type="spellEnd"/>
      <w:r w:rsidRPr="00812D3D">
        <w:rPr>
          <w:b/>
          <w:lang w:eastAsia="ru-RU"/>
        </w:rPr>
        <w:t>:</w:t>
      </w:r>
    </w:p>
    <w:p w:rsidR="00E66403" w:rsidRPr="00812D3D" w:rsidRDefault="00E66403" w:rsidP="00E66403">
      <w:pPr>
        <w:widowControl/>
        <w:tabs>
          <w:tab w:val="left" w:pos="426"/>
        </w:tabs>
        <w:ind w:left="284" w:hanging="284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8"/>
        <w:gridCol w:w="3142"/>
        <w:gridCol w:w="3007"/>
      </w:tblGrid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812D3D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362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11.10.2021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Office</w:t>
            </w:r>
            <w:proofErr w:type="spellEnd"/>
            <w:r w:rsidRPr="00812D3D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</w:t>
            </w:r>
          </w:p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val="en-US" w:eastAsia="ar-SA"/>
              </w:rPr>
            </w:pPr>
            <w:r w:rsidRPr="00812D3D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бессрочно</w:t>
            </w:r>
          </w:p>
        </w:tc>
      </w:tr>
      <w:tr w:rsidR="00E66403" w:rsidRPr="00812D3D" w:rsidTr="00BF6546"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</w:p>
        </w:tc>
      </w:tr>
      <w:tr w:rsidR="00E66403" w:rsidRPr="00812D3D" w:rsidTr="00BF6546">
        <w:trPr>
          <w:trHeight w:val="278"/>
        </w:trPr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proofErr w:type="spellStart"/>
            <w:r w:rsidRPr="00812D3D">
              <w:rPr>
                <w:szCs w:val="20"/>
                <w:lang w:eastAsia="ar-SA"/>
              </w:rPr>
              <w:t>Microsoft</w:t>
            </w:r>
            <w:proofErr w:type="spellEnd"/>
            <w:r w:rsidRPr="00812D3D">
              <w:rPr>
                <w:szCs w:val="20"/>
                <w:lang w:eastAsia="ar-SA"/>
              </w:rPr>
              <w:t xml:space="preserve"> </w:t>
            </w:r>
            <w:proofErr w:type="spellStart"/>
            <w:r w:rsidRPr="00812D3D">
              <w:rPr>
                <w:szCs w:val="20"/>
                <w:lang w:eastAsia="ar-SA"/>
              </w:rPr>
              <w:t>Windows</w:t>
            </w:r>
            <w:proofErr w:type="spellEnd"/>
            <w:r w:rsidRPr="00812D3D">
              <w:rPr>
                <w:szCs w:val="20"/>
                <w:lang w:eastAsia="ar-SA"/>
              </w:rPr>
              <w:t xml:space="preserve"> 10 </w:t>
            </w:r>
            <w:proofErr w:type="spellStart"/>
            <w:r w:rsidRPr="00812D3D">
              <w:rPr>
                <w:szCs w:val="20"/>
                <w:lang w:eastAsia="ar-SA"/>
              </w:rPr>
              <w:t>Pro</w:t>
            </w:r>
            <w:proofErr w:type="spellEnd"/>
          </w:p>
        </w:tc>
        <w:tc>
          <w:tcPr>
            <w:tcW w:w="3190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Д-1227 от 8.10.2018</w:t>
            </w:r>
          </w:p>
        </w:tc>
        <w:tc>
          <w:tcPr>
            <w:tcW w:w="3084" w:type="dxa"/>
          </w:tcPr>
          <w:p w:rsidR="00E66403" w:rsidRPr="00812D3D" w:rsidRDefault="00E66403" w:rsidP="00BF6546">
            <w:pPr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ind w:firstLine="0"/>
              <w:rPr>
                <w:szCs w:val="20"/>
                <w:lang w:eastAsia="ar-SA"/>
              </w:rPr>
            </w:pPr>
            <w:r w:rsidRPr="00812D3D">
              <w:rPr>
                <w:szCs w:val="20"/>
                <w:lang w:eastAsia="ar-SA"/>
              </w:rPr>
              <w:t>11.10.2021</w:t>
            </w:r>
          </w:p>
        </w:tc>
      </w:tr>
    </w:tbl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ФИПС, 2009 –  . – URL: </w:t>
      </w:r>
      <w:hyperlink r:id="rId20" w:history="1">
        <w:r w:rsidRPr="00812D3D">
          <w:rPr>
            <w:rFonts w:eastAsia="Calibri"/>
            <w:lang w:eastAsia="en-US"/>
          </w:rPr>
          <w:t>http://www1.fips.ru/</w:t>
        </w:r>
      </w:hyperlink>
      <w:r w:rsidRPr="00812D3D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национальная библи</w:t>
      </w:r>
      <w:r w:rsidRPr="00812D3D">
        <w:rPr>
          <w:rFonts w:eastAsia="Calibri"/>
          <w:lang w:eastAsia="en-US"/>
        </w:rPr>
        <w:t>о</w:t>
      </w:r>
      <w:r w:rsidRPr="00812D3D">
        <w:rPr>
          <w:rFonts w:eastAsia="Calibri"/>
          <w:lang w:eastAsia="en-US"/>
        </w:rPr>
        <w:t xml:space="preserve">графическая база данных научного цитирования. – Текст: электронный // </w:t>
      </w: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21" w:history="1">
        <w:r w:rsidRPr="00812D3D">
          <w:rPr>
            <w:rFonts w:eastAsia="Calibri"/>
            <w:lang w:eastAsia="en-US"/>
          </w:rPr>
          <w:t>https://elibrary.ru/project_risc.asp</w:t>
        </w:r>
      </w:hyperlink>
      <w:r w:rsidRPr="00812D3D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Академия 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(</w:t>
      </w:r>
      <w:proofErr w:type="spellStart"/>
      <w:r w:rsidRPr="00812D3D">
        <w:rPr>
          <w:rFonts w:eastAsia="Calibri"/>
          <w:lang w:eastAsia="en-US"/>
        </w:rPr>
        <w:t>Google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Scholar</w:t>
      </w:r>
      <w:proofErr w:type="spellEnd"/>
      <w:r w:rsidRPr="00812D3D">
        <w:rPr>
          <w:rFonts w:eastAsia="Calibri"/>
          <w:lang w:eastAsia="en-US"/>
        </w:rPr>
        <w:t>)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поисковая система : сайт. – URL: </w:t>
      </w:r>
      <w:hyperlink r:id="rId22" w:history="1">
        <w:r w:rsidRPr="00812D3D">
          <w:rPr>
            <w:rFonts w:eastAsia="Calibri"/>
            <w:lang w:eastAsia="en-US"/>
          </w:rPr>
          <w:t>https://scholar.google.ru/</w:t>
        </w:r>
      </w:hyperlink>
      <w:r w:rsidRPr="00812D3D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3" w:history="1">
        <w:r w:rsidRPr="00812D3D">
          <w:rPr>
            <w:rFonts w:eastAsia="Calibri"/>
            <w:lang w:eastAsia="en-US"/>
          </w:rPr>
          <w:t>http://window.edu.ru/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</w:tabs>
        <w:autoSpaceDE/>
        <w:ind w:left="0" w:firstLine="567"/>
        <w:rPr>
          <w:rFonts w:ascii="Calibri" w:eastAsia="Calibri" w:hAnsi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East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View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Information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Services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4" w:history="1">
        <w:r w:rsidRPr="00812D3D">
          <w:rPr>
            <w:rFonts w:eastAsia="Calibri"/>
            <w:lang w:eastAsia="en-US"/>
          </w:rPr>
          <w:t>https://dlib.eastview.com/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ascii="Calibri" w:eastAsia="Calibri" w:hAnsi="Calibri"/>
          <w:lang w:eastAsia="en-US"/>
        </w:rPr>
        <w:t xml:space="preserve"> –</w:t>
      </w:r>
      <w:r w:rsidRPr="00812D3D">
        <w:rPr>
          <w:rFonts w:ascii="Calibri" w:eastAsia="Calibri" w:hAnsi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Режим доступа: по подписке.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Российская гос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дарственная библиотека.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РГБ, 2003 –    .  URL: </w:t>
      </w:r>
      <w:hyperlink r:id="rId25" w:history="1">
        <w:r w:rsidRPr="00812D3D">
          <w:rPr>
            <w:rFonts w:eastAsia="Calibri"/>
            <w:lang w:eastAsia="en-US"/>
          </w:rPr>
          <w:t>https://www.rsl.ru/ru/4readers/catalogues/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 xml:space="preserve">Электронная библиотека МГТУ им. Г. И. Носова. </w:t>
      </w:r>
      <w:r w:rsidRPr="00812D3D">
        <w:rPr>
          <w:rFonts w:eastAsia="Calibri"/>
          <w:b/>
          <w:lang w:eastAsia="en-US"/>
        </w:rPr>
        <w:t xml:space="preserve">– </w:t>
      </w:r>
      <w:r w:rsidRPr="00812D3D">
        <w:rPr>
          <w:rFonts w:eastAsia="Calibri"/>
          <w:lang w:eastAsia="en-US"/>
        </w:rPr>
        <w:t xml:space="preserve">URL:  </w:t>
      </w:r>
      <w:hyperlink r:id="rId26" w:history="1">
        <w:r w:rsidRPr="00812D3D">
          <w:rPr>
            <w:rFonts w:eastAsia="Calibri"/>
            <w:lang w:eastAsia="en-US"/>
          </w:rPr>
          <w:t>http://magtu.ru:8085/marcweb2/Default.asp</w:t>
        </w:r>
      </w:hyperlink>
      <w:r w:rsidRPr="00812D3D">
        <w:rPr>
          <w:rFonts w:eastAsia="Calibri"/>
          <w:lang w:eastAsia="en-US"/>
        </w:rPr>
        <w:t xml:space="preserve"> (дата обращения: 18.09.2020).</w:t>
      </w:r>
      <w:r w:rsidRPr="00812D3D">
        <w:rPr>
          <w:rFonts w:eastAsia="Calibri"/>
          <w:b/>
          <w:lang w:eastAsia="en-US"/>
        </w:rPr>
        <w:t xml:space="preserve"> </w:t>
      </w:r>
      <w:r w:rsidRPr="00812D3D">
        <w:rPr>
          <w:rFonts w:eastAsia="Calibri"/>
          <w:lang w:eastAsia="en-US"/>
        </w:rPr>
        <w:t>–  Режим до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Web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of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science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</w:t>
      </w:r>
      <w:proofErr w:type="spellStart"/>
      <w:r w:rsidRPr="00812D3D">
        <w:rPr>
          <w:rFonts w:eastAsia="Calibri"/>
          <w:lang w:eastAsia="en-US"/>
        </w:rPr>
        <w:t>наукометрическая</w:t>
      </w:r>
      <w:proofErr w:type="spellEnd"/>
      <w:r w:rsidRPr="00812D3D">
        <w:rPr>
          <w:rFonts w:eastAsia="Calibri"/>
          <w:lang w:eastAsia="en-US"/>
        </w:rPr>
        <w:t xml:space="preserve"> реферативная и полноте</w:t>
      </w:r>
      <w:r w:rsidRPr="00812D3D">
        <w:rPr>
          <w:rFonts w:eastAsia="Calibri"/>
          <w:lang w:eastAsia="en-US"/>
        </w:rPr>
        <w:t>к</w:t>
      </w:r>
      <w:r w:rsidRPr="00812D3D">
        <w:rPr>
          <w:rFonts w:eastAsia="Calibri"/>
          <w:lang w:eastAsia="en-US"/>
        </w:rPr>
        <w:t>стовая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27" w:history="1">
        <w:r w:rsidRPr="00812D3D">
          <w:rPr>
            <w:rFonts w:eastAsia="Calibri"/>
            <w:lang w:eastAsia="en-US"/>
          </w:rPr>
          <w:t>http://webofscience.com</w:t>
        </w:r>
      </w:hyperlink>
      <w:r w:rsidRPr="00812D3D">
        <w:rPr>
          <w:rFonts w:eastAsia="Calibri"/>
          <w:lang w:eastAsia="en-US"/>
        </w:rPr>
        <w:t xml:space="preserve"> (дата обр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 xml:space="preserve">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Scopus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8" w:history="1">
        <w:r w:rsidRPr="00812D3D">
          <w:rPr>
            <w:rFonts w:eastAsia="Calibri"/>
            <w:lang w:eastAsia="en-US"/>
          </w:rPr>
          <w:t>http://scopus.com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Journals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</w:t>
      </w:r>
      <w:hyperlink r:id="rId29" w:history="1">
        <w:r w:rsidRPr="00812D3D">
          <w:rPr>
            <w:rFonts w:eastAsia="Calibri"/>
            <w:lang w:eastAsia="en-US"/>
          </w:rPr>
          <w:t>http://link.springer.com/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SpringerMaterials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научных материалов в области физ</w:t>
      </w:r>
      <w:r w:rsidRPr="00812D3D">
        <w:rPr>
          <w:rFonts w:eastAsia="Calibri"/>
          <w:lang w:eastAsia="en-US"/>
        </w:rPr>
        <w:t>и</w:t>
      </w:r>
      <w:r w:rsidRPr="00812D3D">
        <w:rPr>
          <w:rFonts w:eastAsia="Calibri"/>
          <w:lang w:eastAsia="en-US"/>
        </w:rPr>
        <w:t>ческих наук и инжиниринга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сайт. – URL:  </w:t>
      </w:r>
      <w:hyperlink r:id="rId30" w:history="1">
        <w:r w:rsidRPr="00812D3D">
          <w:rPr>
            <w:rFonts w:eastAsia="Calibri"/>
            <w:lang w:eastAsia="en-US"/>
          </w:rPr>
          <w:t>http://materials.springer.com/</w:t>
        </w:r>
      </w:hyperlink>
      <w:r w:rsidRPr="00812D3D">
        <w:rPr>
          <w:rFonts w:eastAsia="Calibri"/>
          <w:lang w:eastAsia="en-US"/>
        </w:rPr>
        <w:t xml:space="preserve"> (дата обращ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lastRenderedPageBreak/>
        <w:t xml:space="preserve">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Springer</w:t>
      </w:r>
      <w:proofErr w:type="spellEnd"/>
      <w:r w:rsidRPr="00812D3D">
        <w:rPr>
          <w:rFonts w:eastAsia="Calibri"/>
          <w:lang w:eastAsia="en-US"/>
        </w:rPr>
        <w:t xml:space="preserve"> </w:t>
      </w:r>
      <w:proofErr w:type="spellStart"/>
      <w:r w:rsidRPr="00812D3D">
        <w:rPr>
          <w:rFonts w:eastAsia="Calibri"/>
          <w:lang w:eastAsia="en-US"/>
        </w:rPr>
        <w:t>Reference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Международная база справочных изданий по всем отра</w:t>
      </w:r>
      <w:r w:rsidRPr="00812D3D">
        <w:rPr>
          <w:rFonts w:eastAsia="Calibri"/>
          <w:lang w:eastAsia="en-US"/>
        </w:rPr>
        <w:t>с</w:t>
      </w:r>
      <w:r w:rsidRPr="00812D3D">
        <w:rPr>
          <w:rFonts w:eastAsia="Calibri"/>
          <w:lang w:eastAsia="en-US"/>
        </w:rPr>
        <w:t xml:space="preserve">лям знаний: сайт. – URL: </w:t>
      </w:r>
      <w:hyperlink r:id="rId31" w:history="1">
        <w:r w:rsidRPr="00812D3D">
          <w:rPr>
            <w:rFonts w:eastAsia="Calibri"/>
            <w:lang w:eastAsia="en-US"/>
          </w:rPr>
          <w:t>http://www.springer.com/references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зарегистрир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</w:t>
      </w:r>
      <w:r w:rsidRPr="00812D3D">
        <w:rPr>
          <w:rFonts w:eastAsia="Calibri"/>
          <w:lang w:eastAsia="en-US"/>
        </w:rPr>
        <w:t>у</w:t>
      </w:r>
      <w:r w:rsidRPr="00812D3D">
        <w:rPr>
          <w:rFonts w:eastAsia="Calibri"/>
          <w:lang w:eastAsia="en-US"/>
        </w:rPr>
        <w:t>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Архив научных журналов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812D3D">
        <w:rPr>
          <w:rFonts w:eastAsia="Calibri"/>
          <w:lang w:eastAsia="en-US"/>
        </w:rPr>
        <w:t>концорциум</w:t>
      </w:r>
      <w:proofErr w:type="spellEnd"/>
      <w:r w:rsidRPr="00812D3D">
        <w:rPr>
          <w:rFonts w:eastAsia="Calibri"/>
          <w:lang w:eastAsia="en-US"/>
        </w:rPr>
        <w:t>. – Москва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НЭИКОН, 2013 –   . – URL: </w:t>
      </w:r>
      <w:hyperlink r:id="rId32" w:history="1">
        <w:r w:rsidRPr="00812D3D">
          <w:rPr>
            <w:rFonts w:eastAsia="Calibri"/>
            <w:lang w:eastAsia="en-US"/>
          </w:rPr>
          <w:t>https://archive.neicon.ru/xmlui/</w:t>
        </w:r>
      </w:hyperlink>
      <w:r w:rsidRPr="00812D3D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812D3D">
        <w:rPr>
          <w:rFonts w:eastAsia="Calibri"/>
          <w:lang w:eastAsia="en-US"/>
        </w:rPr>
        <w:t>зар</w:t>
      </w:r>
      <w:r w:rsidRPr="00812D3D">
        <w:rPr>
          <w:rFonts w:eastAsia="Calibri"/>
          <w:lang w:eastAsia="en-US"/>
        </w:rPr>
        <w:t>е</w:t>
      </w:r>
      <w:r w:rsidRPr="00812D3D">
        <w:rPr>
          <w:rFonts w:eastAsia="Calibri"/>
          <w:lang w:eastAsia="en-US"/>
        </w:rPr>
        <w:t>гистрир</w:t>
      </w:r>
      <w:proofErr w:type="spellEnd"/>
      <w:r w:rsidRPr="00812D3D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proofErr w:type="spellStart"/>
      <w:r w:rsidRPr="00812D3D">
        <w:rPr>
          <w:rFonts w:eastAsia="Calibri"/>
          <w:lang w:eastAsia="en-US"/>
        </w:rPr>
        <w:t>eLIBRARY.RU</w:t>
      </w:r>
      <w:proofErr w:type="spellEnd"/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3" w:history="1">
        <w:r w:rsidRPr="00812D3D">
          <w:rPr>
            <w:rFonts w:eastAsia="Calibri"/>
            <w:lang w:eastAsia="en-US"/>
          </w:rPr>
          <w:t>https://elibrary.ru</w:t>
        </w:r>
      </w:hyperlink>
      <w:r w:rsidRPr="00812D3D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812D3D">
        <w:rPr>
          <w:rFonts w:eastAsia="Calibri"/>
          <w:lang w:eastAsia="en-US"/>
        </w:rPr>
        <w:t>зарегис</w:t>
      </w:r>
      <w:r w:rsidRPr="00812D3D">
        <w:rPr>
          <w:rFonts w:eastAsia="Calibri"/>
          <w:lang w:eastAsia="en-US"/>
        </w:rPr>
        <w:t>т</w:t>
      </w:r>
      <w:r w:rsidRPr="00812D3D">
        <w:rPr>
          <w:rFonts w:eastAsia="Calibri"/>
          <w:lang w:eastAsia="en-US"/>
        </w:rPr>
        <w:t>рир</w:t>
      </w:r>
      <w:proofErr w:type="spellEnd"/>
      <w:r w:rsidRPr="00812D3D">
        <w:rPr>
          <w:rFonts w:eastAsia="Calibri"/>
          <w:lang w:eastAsia="en-US"/>
        </w:rPr>
        <w:t>. пользователей. – Текст: электронный.</w:t>
      </w:r>
    </w:p>
    <w:p w:rsidR="00E66403" w:rsidRPr="00812D3D" w:rsidRDefault="00E66403" w:rsidP="00DD2EB6">
      <w:pPr>
        <w:widowControl/>
        <w:numPr>
          <w:ilvl w:val="0"/>
          <w:numId w:val="5"/>
        </w:numPr>
        <w:tabs>
          <w:tab w:val="num" w:pos="567"/>
          <w:tab w:val="left" w:pos="993"/>
        </w:tabs>
        <w:autoSpaceDE/>
        <w:autoSpaceDN w:val="0"/>
        <w:adjustRightInd w:val="0"/>
        <w:ind w:left="0" w:firstLine="567"/>
        <w:rPr>
          <w:rFonts w:eastAsia="Calibri"/>
          <w:lang w:eastAsia="en-US"/>
        </w:rPr>
      </w:pPr>
      <w:r w:rsidRPr="00812D3D">
        <w:rPr>
          <w:rFonts w:eastAsia="Calibri"/>
          <w:lang w:eastAsia="en-US"/>
        </w:rPr>
        <w:t>РУКОНТ</w:t>
      </w:r>
      <w:proofErr w:type="gramStart"/>
      <w:r w:rsidRPr="00812D3D">
        <w:rPr>
          <w:rFonts w:eastAsia="Calibri"/>
          <w:lang w:eastAsia="en-US"/>
        </w:rPr>
        <w:t xml:space="preserve"> :</w:t>
      </w:r>
      <w:proofErr w:type="gramEnd"/>
      <w:r w:rsidRPr="00812D3D">
        <w:rPr>
          <w:rFonts w:eastAsia="Calibri"/>
          <w:lang w:eastAsia="en-US"/>
        </w:rPr>
        <w:t xml:space="preserve"> национальный цифровой ресурс : межотраслевая электронная би</w:t>
      </w:r>
      <w:r w:rsidRPr="00812D3D">
        <w:rPr>
          <w:rFonts w:eastAsia="Calibri"/>
          <w:lang w:eastAsia="en-US"/>
        </w:rPr>
        <w:t>б</w:t>
      </w:r>
      <w:r w:rsidRPr="00812D3D">
        <w:rPr>
          <w:rFonts w:eastAsia="Calibri"/>
          <w:lang w:eastAsia="en-US"/>
        </w:rPr>
        <w:t xml:space="preserve">лиотека : сайт / консорциум «КОТЕКСТУМ». – </w:t>
      </w:r>
      <w:proofErr w:type="spellStart"/>
      <w:r w:rsidRPr="00812D3D">
        <w:rPr>
          <w:rFonts w:eastAsia="Calibri"/>
          <w:lang w:eastAsia="en-US"/>
        </w:rPr>
        <w:t>Сколково</w:t>
      </w:r>
      <w:proofErr w:type="spellEnd"/>
      <w:r w:rsidRPr="00812D3D">
        <w:rPr>
          <w:rFonts w:eastAsia="Calibri"/>
          <w:lang w:eastAsia="en-US"/>
        </w:rPr>
        <w:t xml:space="preserve">, 2010 –    . – URL: </w:t>
      </w:r>
      <w:hyperlink r:id="rId34" w:history="1">
        <w:r w:rsidRPr="00812D3D">
          <w:rPr>
            <w:rFonts w:eastAsia="Calibri"/>
            <w:lang w:eastAsia="en-US"/>
          </w:rPr>
          <w:t>https://rucont.ru</w:t>
        </w:r>
      </w:hyperlink>
      <w:r w:rsidRPr="00812D3D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812D3D">
        <w:rPr>
          <w:rFonts w:eastAsia="Calibri"/>
          <w:lang w:eastAsia="en-US"/>
        </w:rPr>
        <w:t>авториз</w:t>
      </w:r>
      <w:proofErr w:type="spellEnd"/>
      <w:r w:rsidRPr="00812D3D">
        <w:rPr>
          <w:rFonts w:eastAsia="Calibri"/>
          <w:lang w:eastAsia="en-US"/>
        </w:rPr>
        <w:t>. пользов</w:t>
      </w:r>
      <w:r w:rsidRPr="00812D3D">
        <w:rPr>
          <w:rFonts w:eastAsia="Calibri"/>
          <w:lang w:eastAsia="en-US"/>
        </w:rPr>
        <w:t>а</w:t>
      </w:r>
      <w:r w:rsidRPr="00812D3D">
        <w:rPr>
          <w:rFonts w:eastAsia="Calibri"/>
          <w:lang w:eastAsia="en-US"/>
        </w:rPr>
        <w:t>телей. – Текст: электронный.</w:t>
      </w:r>
    </w:p>
    <w:p w:rsidR="00E66403" w:rsidRPr="00812D3D" w:rsidRDefault="00E66403" w:rsidP="00E66403">
      <w:pPr>
        <w:keepNext/>
        <w:widowControl/>
        <w:autoSpaceDE/>
        <w:spacing w:before="240" w:after="60"/>
        <w:ind w:firstLine="0"/>
        <w:jc w:val="left"/>
        <w:outlineLvl w:val="0"/>
        <w:rPr>
          <w:b/>
          <w:kern w:val="32"/>
          <w:szCs w:val="20"/>
          <w:lang w:eastAsia="ru-RU"/>
        </w:rPr>
      </w:pPr>
      <w:r w:rsidRPr="00812D3D">
        <w:rPr>
          <w:b/>
          <w:kern w:val="32"/>
          <w:lang w:eastAsia="ru-RU"/>
        </w:rPr>
        <w:t>9 Материально-техническое обеспечение дисциплины (модуля)</w:t>
      </w:r>
    </w:p>
    <w:p w:rsidR="00E66403" w:rsidRPr="00812D3D" w:rsidRDefault="00E66403" w:rsidP="00E66403">
      <w:pPr>
        <w:widowControl/>
        <w:autoSpaceDE/>
        <w:ind w:firstLine="0"/>
        <w:jc w:val="left"/>
        <w:rPr>
          <w:b/>
          <w:i/>
          <w:color w:val="000080"/>
          <w:lang w:eastAsia="ru-RU"/>
        </w:rPr>
      </w:pPr>
    </w:p>
    <w:p w:rsidR="00E66403" w:rsidRPr="00812D3D" w:rsidRDefault="00E66403" w:rsidP="00E66403">
      <w:pPr>
        <w:autoSpaceDN w:val="0"/>
        <w:adjustRightInd w:val="0"/>
        <w:ind w:firstLine="360"/>
        <w:rPr>
          <w:lang w:eastAsia="ru-RU"/>
        </w:rPr>
      </w:pPr>
      <w:r w:rsidRPr="00812D3D">
        <w:rPr>
          <w:lang w:eastAsia="ru-RU"/>
        </w:rPr>
        <w:t>В соответствии с учебным планом по дисциплине «Проектная деятельность» пред</w:t>
      </w:r>
      <w:r w:rsidRPr="00812D3D">
        <w:rPr>
          <w:lang w:eastAsia="ru-RU"/>
        </w:rPr>
        <w:t>у</w:t>
      </w:r>
      <w:r w:rsidRPr="00812D3D">
        <w:rPr>
          <w:lang w:eastAsia="ru-RU"/>
        </w:rPr>
        <w:t>смотрены следующие виды занятий:  практические занятия, самостоятельная работа, конс</w:t>
      </w:r>
      <w:r w:rsidR="00426B62" w:rsidRPr="00812D3D">
        <w:rPr>
          <w:lang w:eastAsia="ru-RU"/>
        </w:rPr>
        <w:t>ультации (столбец ВНКР), зачет.</w:t>
      </w:r>
    </w:p>
    <w:p w:rsidR="00E66403" w:rsidRPr="00812D3D" w:rsidRDefault="00E66403" w:rsidP="00426B62">
      <w:pPr>
        <w:widowControl/>
        <w:autoSpaceDN w:val="0"/>
        <w:adjustRightInd w:val="0"/>
        <w:ind w:firstLine="0"/>
        <w:rPr>
          <w:sz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1"/>
        <w:gridCol w:w="4506"/>
      </w:tblGrid>
      <w:tr w:rsidR="00E66403" w:rsidRPr="00812D3D" w:rsidTr="00BF6546">
        <w:trPr>
          <w:tblHeader/>
        </w:trPr>
        <w:tc>
          <w:tcPr>
            <w:tcW w:w="2574" w:type="pct"/>
            <w:vAlign w:val="center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center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Оснащение аудитории</w:t>
            </w:r>
          </w:p>
        </w:tc>
      </w:tr>
      <w:tr w:rsidR="00E66403" w:rsidRPr="00812D3D" w:rsidTr="00BF6546">
        <w:tc>
          <w:tcPr>
            <w:tcW w:w="2574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проведения практич</w:t>
            </w:r>
            <w:r w:rsidRPr="00812D3D">
              <w:rPr>
                <w:rFonts w:eastAsia="Calibri"/>
                <w:lang w:eastAsia="ru-RU"/>
              </w:rPr>
              <w:t>е</w:t>
            </w:r>
            <w:r w:rsidRPr="00812D3D">
              <w:rPr>
                <w:rFonts w:eastAsia="Calibri"/>
                <w:lang w:eastAsia="ru-RU"/>
              </w:rPr>
              <w:t>ских занятий, групповых и индивидуальных консультаций, текущего контроля и промеж</w:t>
            </w:r>
            <w:r w:rsidRPr="00812D3D">
              <w:rPr>
                <w:rFonts w:eastAsia="Calibri"/>
                <w:lang w:eastAsia="ru-RU"/>
              </w:rPr>
              <w:t>у</w:t>
            </w:r>
            <w:r w:rsidRPr="00812D3D">
              <w:rPr>
                <w:rFonts w:eastAsia="Calibri"/>
                <w:lang w:eastAsia="ru-RU"/>
              </w:rPr>
              <w:t>точной аттестации</w:t>
            </w:r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lang w:eastAsia="ru-RU"/>
              </w:rPr>
            </w:pPr>
            <w:r w:rsidRPr="00812D3D">
              <w:rPr>
                <w:lang w:eastAsia="ru-RU"/>
              </w:rPr>
              <w:t xml:space="preserve">Доска, </w:t>
            </w:r>
            <w:proofErr w:type="spellStart"/>
            <w:r w:rsidRPr="00812D3D">
              <w:rPr>
                <w:lang w:eastAsia="ru-RU"/>
              </w:rPr>
              <w:t>мультимедийный</w:t>
            </w:r>
            <w:proofErr w:type="spellEnd"/>
            <w:r w:rsidRPr="00812D3D">
              <w:rPr>
                <w:lang w:eastAsia="ru-RU"/>
              </w:rPr>
              <w:t xml:space="preserve"> проектор, экран</w:t>
            </w:r>
          </w:p>
        </w:tc>
      </w:tr>
      <w:tr w:rsidR="00E66403" w:rsidRPr="00812D3D" w:rsidTr="00BF6546">
        <w:tc>
          <w:tcPr>
            <w:tcW w:w="2574" w:type="pct"/>
          </w:tcPr>
          <w:p w:rsidR="00E66403" w:rsidRPr="00812D3D" w:rsidRDefault="00E66403" w:rsidP="00812D3D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Учебные аудитории для самостоятельной р</w:t>
            </w:r>
            <w:r w:rsidRPr="00812D3D">
              <w:rPr>
                <w:rFonts w:eastAsia="Calibri"/>
                <w:lang w:eastAsia="ru-RU"/>
              </w:rPr>
              <w:t>а</w:t>
            </w:r>
            <w:r w:rsidRPr="00812D3D">
              <w:rPr>
                <w:rFonts w:eastAsia="Calibri"/>
                <w:lang w:eastAsia="ru-RU"/>
              </w:rPr>
              <w:t xml:space="preserve">боты </w:t>
            </w:r>
            <w:proofErr w:type="gramStart"/>
            <w:r w:rsidRPr="00812D3D">
              <w:rPr>
                <w:rFonts w:eastAsia="Calibri"/>
                <w:lang w:eastAsia="ru-RU"/>
              </w:rPr>
              <w:t>обучающихся</w:t>
            </w:r>
            <w:proofErr w:type="gramEnd"/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 xml:space="preserve">Персональные компьютеры  с пакетом MS </w:t>
            </w:r>
            <w:proofErr w:type="spellStart"/>
            <w:r w:rsidRPr="00812D3D">
              <w:rPr>
                <w:rFonts w:eastAsia="Calibri"/>
                <w:lang w:eastAsia="ru-RU"/>
              </w:rPr>
              <w:t>Office</w:t>
            </w:r>
            <w:proofErr w:type="spellEnd"/>
            <w:r w:rsidRPr="00812D3D">
              <w:rPr>
                <w:rFonts w:eastAsia="Calibri"/>
                <w:lang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E66403" w:rsidRPr="00010998" w:rsidTr="00BF6546">
        <w:tc>
          <w:tcPr>
            <w:tcW w:w="2574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Помещение для хранения и профилактическ</w:t>
            </w:r>
            <w:r w:rsidRPr="00812D3D">
              <w:rPr>
                <w:rFonts w:eastAsia="Calibri"/>
                <w:lang w:eastAsia="ru-RU"/>
              </w:rPr>
              <w:t>о</w:t>
            </w:r>
            <w:r w:rsidRPr="00812D3D">
              <w:rPr>
                <w:rFonts w:eastAsia="Calibri"/>
                <w:lang w:eastAsia="ru-RU"/>
              </w:rPr>
              <w:t>го обслуживания учебного оборудования</w:t>
            </w:r>
          </w:p>
        </w:tc>
        <w:tc>
          <w:tcPr>
            <w:tcW w:w="2426" w:type="pct"/>
          </w:tcPr>
          <w:p w:rsidR="00E66403" w:rsidRPr="00812D3D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Стеллажи, сейфы для хранения учебного оборудования</w:t>
            </w:r>
          </w:p>
          <w:p w:rsidR="00E66403" w:rsidRPr="00426B62" w:rsidRDefault="00E66403" w:rsidP="00426B62">
            <w:pPr>
              <w:autoSpaceDN w:val="0"/>
              <w:adjustRightInd w:val="0"/>
              <w:ind w:right="-255" w:firstLine="0"/>
              <w:jc w:val="left"/>
              <w:rPr>
                <w:rFonts w:eastAsia="Calibri"/>
                <w:lang w:eastAsia="ru-RU"/>
              </w:rPr>
            </w:pPr>
            <w:r w:rsidRPr="00812D3D">
              <w:rPr>
                <w:rFonts w:eastAsia="Calibri"/>
                <w:lang w:eastAsia="ru-RU"/>
              </w:rPr>
              <w:t>Инструменты для ремонта лабораторного оборудования</w:t>
            </w:r>
          </w:p>
        </w:tc>
      </w:tr>
    </w:tbl>
    <w:p w:rsidR="00E66403" w:rsidRPr="00010998" w:rsidRDefault="00E66403" w:rsidP="00E66403">
      <w:pPr>
        <w:widowControl/>
        <w:autoSpaceDE/>
        <w:ind w:left="-142" w:firstLine="0"/>
        <w:rPr>
          <w:bCs/>
          <w:sz w:val="28"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p w:rsidR="00E66403" w:rsidRDefault="00E66403" w:rsidP="00E66403">
      <w:pPr>
        <w:widowControl/>
        <w:autoSpaceDN w:val="0"/>
        <w:adjustRightInd w:val="0"/>
        <w:ind w:left="567" w:hanging="567"/>
        <w:rPr>
          <w:b/>
          <w:lang w:eastAsia="ru-RU"/>
        </w:rPr>
      </w:pPr>
    </w:p>
    <w:sectPr w:rsidR="00E66403" w:rsidSect="00450AB9">
      <w:footerReference w:type="default" r:id="rId35"/>
      <w:footerReference w:type="first" r:id="rId36"/>
      <w:pgSz w:w="11906" w:h="16838"/>
      <w:pgMar w:top="1134" w:right="1134" w:bottom="1134" w:left="1701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1B2D" w:rsidRDefault="00EF1B2D">
      <w:r>
        <w:separator/>
      </w:r>
    </w:p>
  </w:endnote>
  <w:endnote w:type="continuationSeparator" w:id="0">
    <w:p w:rsidR="00EF1B2D" w:rsidRDefault="00EF1B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B6" w:rsidRDefault="00DD2EB6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23.35pt;margin-top:.05pt;width:39.95pt;height:13.8pt;z-index:25166028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DD2EB6" w:rsidRDefault="00DD2EB6">
                <w:pPr>
                  <w:pStyle w:val="af4"/>
                  <w:rPr>
                    <w:rStyle w:val="a3"/>
                  </w:rPr>
                </w:pPr>
                <w:fldSimple w:instr="PAGE">
                  <w:r w:rsidR="00FC7851">
                    <w:rPr>
                      <w:noProof/>
                    </w:rPr>
                    <w:t>7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B6" w:rsidRDefault="00DD2EB6">
    <w:pPr>
      <w:pStyle w:val="af4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Врезка1" o:spid="_x0000_s2049" type="#_x0000_t202" style="position:absolute;left:0;text-align:left;margin-left:-23.15pt;margin-top:.05pt;width:39.95pt;height:13.8pt;z-index:251657728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" stroked="f">
          <v:fill opacity="0"/>
          <v:textbox>
            <w:txbxContent>
              <w:p w:rsidR="00DD2EB6" w:rsidRDefault="00DD2EB6">
                <w:pPr>
                  <w:pStyle w:val="af4"/>
                  <w:rPr>
                    <w:rStyle w:val="a3"/>
                  </w:rPr>
                </w:pPr>
                <w:fldSimple w:instr="PAGE">
                  <w:r w:rsidR="00FC7851">
                    <w:rPr>
                      <w:noProof/>
                    </w:rPr>
                    <w:t>22</w:t>
                  </w:r>
                </w:fldSimple>
              </w:p>
            </w:txbxContent>
          </v:textbox>
          <w10:wrap type="square" side="largest" anchorx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B6" w:rsidRDefault="00DD2EB6">
    <w:pPr>
      <w:pStyle w:val="a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1B2D" w:rsidRDefault="00EF1B2D">
      <w:r>
        <w:separator/>
      </w:r>
    </w:p>
  </w:footnote>
  <w:footnote w:type="continuationSeparator" w:id="0">
    <w:p w:rsidR="00EF1B2D" w:rsidRDefault="00EF1B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EB6" w:rsidRDefault="00DD2EB6">
    <w:pPr>
      <w:pStyle w:val="af9"/>
      <w:rPr>
        <w:lang w:val="en-US"/>
      </w:rPr>
    </w:pPr>
  </w:p>
  <w:p w:rsidR="00DD2EB6" w:rsidRDefault="00DD2EB6">
    <w:pPr>
      <w:pStyle w:val="af9"/>
      <w:rPr>
        <w:lang w:val="en-US"/>
      </w:rPr>
    </w:pPr>
  </w:p>
  <w:p w:rsidR="00DD2EB6" w:rsidRPr="00B51197" w:rsidRDefault="00DD2EB6">
    <w:pPr>
      <w:pStyle w:val="af9"/>
      <w:rPr>
        <w:lang w:val="en-US"/>
      </w:rPr>
    </w:pPr>
    <w:r>
      <w:rPr>
        <w:noProof/>
        <w:lang w:eastAsia="ru-RU"/>
      </w:rPr>
      <w:drawing>
        <wp:inline distT="0" distB="0" distL="0" distR="0">
          <wp:extent cx="5760085" cy="7582897"/>
          <wp:effectExtent l="19050" t="0" r="0" b="0"/>
          <wp:docPr id="9" name="Рисунок 3" descr="C:\Documents and Settings\Admin\Рабочий стол\Лист регистрации 2018 г. набора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Admin\Рабочий стол\Лист регистрации 2018 г. набора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75828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3197A"/>
    <w:multiLevelType w:val="hybridMultilevel"/>
    <w:tmpl w:val="264C8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6016670E"/>
    <w:multiLevelType w:val="hybridMultilevel"/>
    <w:tmpl w:val="533C74D2"/>
    <w:lvl w:ilvl="0" w:tplc="007614D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92E28CA"/>
    <w:multiLevelType w:val="multilevel"/>
    <w:tmpl w:val="26F4CF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>
    <w:nsid w:val="7D6B3A97"/>
    <w:multiLevelType w:val="hybridMultilevel"/>
    <w:tmpl w:val="666A7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oNotTrackMoves/>
  <w:defaultTabStop w:val="720"/>
  <w:autoHyphenation/>
  <w:characterSpacingControl w:val="doNotCompress"/>
  <w:hdrShapeDefaults>
    <o:shapedefaults v:ext="edit" spidmax="204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098"/>
    <w:rsid w:val="00043DF9"/>
    <w:rsid w:val="0008467C"/>
    <w:rsid w:val="00095085"/>
    <w:rsid w:val="000B23C1"/>
    <w:rsid w:val="00106AE5"/>
    <w:rsid w:val="0014630C"/>
    <w:rsid w:val="00176C60"/>
    <w:rsid w:val="001C1453"/>
    <w:rsid w:val="001F69ED"/>
    <w:rsid w:val="002176ED"/>
    <w:rsid w:val="00244B9F"/>
    <w:rsid w:val="00245AE1"/>
    <w:rsid w:val="00292579"/>
    <w:rsid w:val="002A2680"/>
    <w:rsid w:val="002C31DE"/>
    <w:rsid w:val="002D597D"/>
    <w:rsid w:val="002E5A4C"/>
    <w:rsid w:val="003136FA"/>
    <w:rsid w:val="003B5E65"/>
    <w:rsid w:val="003E75AD"/>
    <w:rsid w:val="00426B62"/>
    <w:rsid w:val="00426F41"/>
    <w:rsid w:val="00450AB9"/>
    <w:rsid w:val="00463369"/>
    <w:rsid w:val="004A2651"/>
    <w:rsid w:val="004B0708"/>
    <w:rsid w:val="00520624"/>
    <w:rsid w:val="00557F43"/>
    <w:rsid w:val="00580F03"/>
    <w:rsid w:val="005A3547"/>
    <w:rsid w:val="005B1DD1"/>
    <w:rsid w:val="006547A3"/>
    <w:rsid w:val="006841CA"/>
    <w:rsid w:val="006B72B7"/>
    <w:rsid w:val="006D3065"/>
    <w:rsid w:val="00702BE0"/>
    <w:rsid w:val="00720098"/>
    <w:rsid w:val="00735D65"/>
    <w:rsid w:val="00780BA7"/>
    <w:rsid w:val="007C6A8F"/>
    <w:rsid w:val="00812D3D"/>
    <w:rsid w:val="00827C96"/>
    <w:rsid w:val="008418A7"/>
    <w:rsid w:val="008443AF"/>
    <w:rsid w:val="00861D25"/>
    <w:rsid w:val="00864E0D"/>
    <w:rsid w:val="00874D73"/>
    <w:rsid w:val="008828C7"/>
    <w:rsid w:val="008B1C95"/>
    <w:rsid w:val="008C2459"/>
    <w:rsid w:val="008E5F76"/>
    <w:rsid w:val="00900BE9"/>
    <w:rsid w:val="0093289E"/>
    <w:rsid w:val="00933052"/>
    <w:rsid w:val="0097126E"/>
    <w:rsid w:val="009A334A"/>
    <w:rsid w:val="009F1CC2"/>
    <w:rsid w:val="00A137C7"/>
    <w:rsid w:val="00A21C93"/>
    <w:rsid w:val="00A67ADE"/>
    <w:rsid w:val="00A90387"/>
    <w:rsid w:val="00AC2803"/>
    <w:rsid w:val="00AC60E8"/>
    <w:rsid w:val="00AC7338"/>
    <w:rsid w:val="00AD4129"/>
    <w:rsid w:val="00AE4CAD"/>
    <w:rsid w:val="00AF2BB2"/>
    <w:rsid w:val="00BB4879"/>
    <w:rsid w:val="00BB74A1"/>
    <w:rsid w:val="00BE5551"/>
    <w:rsid w:val="00BF6546"/>
    <w:rsid w:val="00C42798"/>
    <w:rsid w:val="00C459EB"/>
    <w:rsid w:val="00C473F8"/>
    <w:rsid w:val="00C75090"/>
    <w:rsid w:val="00C818EF"/>
    <w:rsid w:val="00D13A4B"/>
    <w:rsid w:val="00D37272"/>
    <w:rsid w:val="00D667BE"/>
    <w:rsid w:val="00D82D9C"/>
    <w:rsid w:val="00D96947"/>
    <w:rsid w:val="00DD2EB6"/>
    <w:rsid w:val="00DF368C"/>
    <w:rsid w:val="00E209FE"/>
    <w:rsid w:val="00E65BE5"/>
    <w:rsid w:val="00E66403"/>
    <w:rsid w:val="00E81636"/>
    <w:rsid w:val="00EB1160"/>
    <w:rsid w:val="00EC2F55"/>
    <w:rsid w:val="00ED6D43"/>
    <w:rsid w:val="00EF1B2D"/>
    <w:rsid w:val="00F14E41"/>
    <w:rsid w:val="00F42F73"/>
    <w:rsid w:val="00F464B6"/>
    <w:rsid w:val="00F85602"/>
    <w:rsid w:val="00FC2F4E"/>
    <w:rsid w:val="00FC7851"/>
    <w:rsid w:val="00FC7A09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Droid Sans Fallback" w:hAnsi="Liberation Serif" w:cs="FreeSan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AB9"/>
    <w:pPr>
      <w:widowControl w:val="0"/>
      <w:autoSpaceDE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450AB9"/>
    <w:pPr>
      <w:keepNext/>
      <w:tabs>
        <w:tab w:val="num" w:pos="432"/>
      </w:tabs>
      <w:autoSpaceDE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450AB9"/>
    <w:pPr>
      <w:keepNext/>
      <w:tabs>
        <w:tab w:val="num" w:pos="576"/>
      </w:tabs>
      <w:autoSpaceDE/>
      <w:ind w:left="576"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1"/>
    <w:uiPriority w:val="99"/>
    <w:qFormat/>
    <w:rsid w:val="00450AB9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450AB9"/>
    <w:pPr>
      <w:tabs>
        <w:tab w:val="num" w:pos="1152"/>
      </w:tabs>
      <w:spacing w:before="240" w:after="60"/>
      <w:ind w:left="1152" w:hanging="1152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3289E"/>
    <w:rPr>
      <w:rFonts w:ascii="Cambria" w:hAnsi="Cambria" w:cs="Times New Roman"/>
      <w:b/>
      <w:bCs/>
      <w:kern w:val="32"/>
      <w:sz w:val="32"/>
      <w:szCs w:val="32"/>
      <w:lang w:eastAsia="zh-CN"/>
    </w:rPr>
  </w:style>
  <w:style w:type="character" w:customStyle="1" w:styleId="20">
    <w:name w:val="Заголовок 2 Знак"/>
    <w:link w:val="2"/>
    <w:uiPriority w:val="99"/>
    <w:semiHidden/>
    <w:locked/>
    <w:rsid w:val="0093289E"/>
    <w:rPr>
      <w:rFonts w:ascii="Cambria" w:hAnsi="Cambria" w:cs="Times New Roman"/>
      <w:b/>
      <w:bCs/>
      <w:i/>
      <w:iCs/>
      <w:sz w:val="28"/>
      <w:szCs w:val="28"/>
      <w:lang w:eastAsia="zh-CN"/>
    </w:rPr>
  </w:style>
  <w:style w:type="character" w:customStyle="1" w:styleId="31">
    <w:name w:val="Заголовок 3 Знак1"/>
    <w:link w:val="3"/>
    <w:uiPriority w:val="99"/>
    <w:semiHidden/>
    <w:locked/>
    <w:rsid w:val="0093289E"/>
    <w:rPr>
      <w:rFonts w:ascii="Cambria" w:hAnsi="Cambria" w:cs="Times New Roman"/>
      <w:b/>
      <w:bCs/>
      <w:sz w:val="26"/>
      <w:szCs w:val="26"/>
      <w:lang w:eastAsia="zh-CN"/>
    </w:rPr>
  </w:style>
  <w:style w:type="character" w:customStyle="1" w:styleId="61">
    <w:name w:val="Заголовок 6 Знак1"/>
    <w:link w:val="6"/>
    <w:uiPriority w:val="99"/>
    <w:semiHidden/>
    <w:locked/>
    <w:rsid w:val="0093289E"/>
    <w:rPr>
      <w:rFonts w:ascii="Calibri" w:hAnsi="Calibri" w:cs="Times New Roman"/>
      <w:b/>
      <w:bCs/>
      <w:lang w:eastAsia="zh-CN"/>
    </w:rPr>
  </w:style>
  <w:style w:type="character" w:customStyle="1" w:styleId="WW8Num1z0">
    <w:name w:val="WW8Num1z0"/>
    <w:uiPriority w:val="99"/>
    <w:rsid w:val="00450AB9"/>
  </w:style>
  <w:style w:type="character" w:customStyle="1" w:styleId="WW8Num1z1">
    <w:name w:val="WW8Num1z1"/>
    <w:uiPriority w:val="99"/>
    <w:rsid w:val="00450AB9"/>
  </w:style>
  <w:style w:type="character" w:customStyle="1" w:styleId="WW8Num1z2">
    <w:name w:val="WW8Num1z2"/>
    <w:uiPriority w:val="99"/>
    <w:rsid w:val="00450AB9"/>
  </w:style>
  <w:style w:type="character" w:customStyle="1" w:styleId="WW8Num1z3">
    <w:name w:val="WW8Num1z3"/>
    <w:uiPriority w:val="99"/>
    <w:rsid w:val="00450AB9"/>
  </w:style>
  <w:style w:type="character" w:customStyle="1" w:styleId="WW8Num1z4">
    <w:name w:val="WW8Num1z4"/>
    <w:uiPriority w:val="99"/>
    <w:rsid w:val="00450AB9"/>
  </w:style>
  <w:style w:type="character" w:customStyle="1" w:styleId="WW8Num1z5">
    <w:name w:val="WW8Num1z5"/>
    <w:uiPriority w:val="99"/>
    <w:rsid w:val="00450AB9"/>
  </w:style>
  <w:style w:type="character" w:customStyle="1" w:styleId="WW8Num1z6">
    <w:name w:val="WW8Num1z6"/>
    <w:uiPriority w:val="99"/>
    <w:rsid w:val="00450AB9"/>
  </w:style>
  <w:style w:type="character" w:customStyle="1" w:styleId="WW8Num1z7">
    <w:name w:val="WW8Num1z7"/>
    <w:uiPriority w:val="99"/>
    <w:rsid w:val="00450AB9"/>
  </w:style>
  <w:style w:type="character" w:customStyle="1" w:styleId="WW8Num1z8">
    <w:name w:val="WW8Num1z8"/>
    <w:uiPriority w:val="99"/>
    <w:rsid w:val="00450AB9"/>
  </w:style>
  <w:style w:type="character" w:customStyle="1" w:styleId="WW8Num2z0">
    <w:name w:val="WW8Num2z0"/>
    <w:uiPriority w:val="99"/>
    <w:rsid w:val="00450AB9"/>
  </w:style>
  <w:style w:type="character" w:customStyle="1" w:styleId="WW8Num2z1">
    <w:name w:val="WW8Num2z1"/>
    <w:uiPriority w:val="99"/>
    <w:rsid w:val="00450AB9"/>
  </w:style>
  <w:style w:type="character" w:customStyle="1" w:styleId="WW8Num2z2">
    <w:name w:val="WW8Num2z2"/>
    <w:uiPriority w:val="99"/>
    <w:rsid w:val="00450AB9"/>
  </w:style>
  <w:style w:type="character" w:customStyle="1" w:styleId="WW8Num2z3">
    <w:name w:val="WW8Num2z3"/>
    <w:uiPriority w:val="99"/>
    <w:rsid w:val="00450AB9"/>
  </w:style>
  <w:style w:type="character" w:customStyle="1" w:styleId="WW8Num2z4">
    <w:name w:val="WW8Num2z4"/>
    <w:uiPriority w:val="99"/>
    <w:rsid w:val="00450AB9"/>
  </w:style>
  <w:style w:type="character" w:customStyle="1" w:styleId="WW8Num2z5">
    <w:name w:val="WW8Num2z5"/>
    <w:uiPriority w:val="99"/>
    <w:rsid w:val="00450AB9"/>
  </w:style>
  <w:style w:type="character" w:customStyle="1" w:styleId="WW8Num2z6">
    <w:name w:val="WW8Num2z6"/>
    <w:uiPriority w:val="99"/>
    <w:rsid w:val="00450AB9"/>
  </w:style>
  <w:style w:type="character" w:customStyle="1" w:styleId="WW8Num2z7">
    <w:name w:val="WW8Num2z7"/>
    <w:uiPriority w:val="99"/>
    <w:rsid w:val="00450AB9"/>
  </w:style>
  <w:style w:type="character" w:customStyle="1" w:styleId="WW8Num2z8">
    <w:name w:val="WW8Num2z8"/>
    <w:uiPriority w:val="99"/>
    <w:rsid w:val="00450AB9"/>
  </w:style>
  <w:style w:type="character" w:customStyle="1" w:styleId="WW8Num3z0">
    <w:name w:val="WW8Num3z0"/>
    <w:uiPriority w:val="99"/>
    <w:rsid w:val="00450AB9"/>
  </w:style>
  <w:style w:type="character" w:customStyle="1" w:styleId="WW8Num3z1">
    <w:name w:val="WW8Num3z1"/>
    <w:uiPriority w:val="99"/>
    <w:rsid w:val="00450AB9"/>
  </w:style>
  <w:style w:type="character" w:customStyle="1" w:styleId="WW8Num3z2">
    <w:name w:val="WW8Num3z2"/>
    <w:uiPriority w:val="99"/>
    <w:rsid w:val="00450AB9"/>
  </w:style>
  <w:style w:type="character" w:customStyle="1" w:styleId="WW8Num3z3">
    <w:name w:val="WW8Num3z3"/>
    <w:uiPriority w:val="99"/>
    <w:rsid w:val="00450AB9"/>
  </w:style>
  <w:style w:type="character" w:customStyle="1" w:styleId="WW8Num3z4">
    <w:name w:val="WW8Num3z4"/>
    <w:uiPriority w:val="99"/>
    <w:rsid w:val="00450AB9"/>
  </w:style>
  <w:style w:type="character" w:customStyle="1" w:styleId="WW8Num3z5">
    <w:name w:val="WW8Num3z5"/>
    <w:uiPriority w:val="99"/>
    <w:rsid w:val="00450AB9"/>
  </w:style>
  <w:style w:type="character" w:customStyle="1" w:styleId="WW8Num3z6">
    <w:name w:val="WW8Num3z6"/>
    <w:uiPriority w:val="99"/>
    <w:rsid w:val="00450AB9"/>
  </w:style>
  <w:style w:type="character" w:customStyle="1" w:styleId="WW8Num3z7">
    <w:name w:val="WW8Num3z7"/>
    <w:uiPriority w:val="99"/>
    <w:rsid w:val="00450AB9"/>
  </w:style>
  <w:style w:type="character" w:customStyle="1" w:styleId="WW8Num3z8">
    <w:name w:val="WW8Num3z8"/>
    <w:uiPriority w:val="99"/>
    <w:rsid w:val="00450AB9"/>
  </w:style>
  <w:style w:type="character" w:customStyle="1" w:styleId="WW8Num4z0">
    <w:name w:val="WW8Num4z0"/>
    <w:uiPriority w:val="99"/>
    <w:rsid w:val="00450AB9"/>
  </w:style>
  <w:style w:type="character" w:customStyle="1" w:styleId="WW8Num5z0">
    <w:name w:val="WW8Num5z0"/>
    <w:uiPriority w:val="99"/>
    <w:rsid w:val="00450AB9"/>
    <w:rPr>
      <w:rFonts w:ascii="Symbol" w:hAnsi="Symbol"/>
    </w:rPr>
  </w:style>
  <w:style w:type="character" w:customStyle="1" w:styleId="WW8Num5z1">
    <w:name w:val="WW8Num5z1"/>
    <w:uiPriority w:val="99"/>
    <w:rsid w:val="00450AB9"/>
    <w:rPr>
      <w:rFonts w:ascii="Courier New" w:hAnsi="Courier New"/>
    </w:rPr>
  </w:style>
  <w:style w:type="character" w:customStyle="1" w:styleId="WW8Num5z2">
    <w:name w:val="WW8Num5z2"/>
    <w:uiPriority w:val="99"/>
    <w:rsid w:val="00450AB9"/>
    <w:rPr>
      <w:rFonts w:ascii="Wingdings" w:hAnsi="Wingdings"/>
    </w:rPr>
  </w:style>
  <w:style w:type="character" w:customStyle="1" w:styleId="WW8Num6z0">
    <w:name w:val="WW8Num6z0"/>
    <w:uiPriority w:val="99"/>
    <w:rsid w:val="00450AB9"/>
    <w:rPr>
      <w:rFonts w:ascii="Symbol" w:hAnsi="Symbol"/>
    </w:rPr>
  </w:style>
  <w:style w:type="character" w:customStyle="1" w:styleId="WW8Num6z1">
    <w:name w:val="WW8Num6z1"/>
    <w:uiPriority w:val="99"/>
    <w:rsid w:val="00450AB9"/>
    <w:rPr>
      <w:rFonts w:ascii="Courier New" w:hAnsi="Courier New"/>
    </w:rPr>
  </w:style>
  <w:style w:type="character" w:customStyle="1" w:styleId="WW8Num6z2">
    <w:name w:val="WW8Num6z2"/>
    <w:uiPriority w:val="99"/>
    <w:rsid w:val="00450AB9"/>
    <w:rPr>
      <w:rFonts w:ascii="Wingdings" w:hAnsi="Wingdings"/>
    </w:rPr>
  </w:style>
  <w:style w:type="character" w:customStyle="1" w:styleId="WW8Num7z0">
    <w:name w:val="WW8Num7z0"/>
    <w:uiPriority w:val="99"/>
    <w:rsid w:val="00450AB9"/>
  </w:style>
  <w:style w:type="character" w:customStyle="1" w:styleId="WW8Num7z1">
    <w:name w:val="WW8Num7z1"/>
    <w:uiPriority w:val="99"/>
    <w:rsid w:val="00450AB9"/>
  </w:style>
  <w:style w:type="character" w:customStyle="1" w:styleId="WW8Num7z2">
    <w:name w:val="WW8Num7z2"/>
    <w:uiPriority w:val="99"/>
    <w:rsid w:val="00450AB9"/>
  </w:style>
  <w:style w:type="character" w:customStyle="1" w:styleId="WW8Num7z3">
    <w:name w:val="WW8Num7z3"/>
    <w:uiPriority w:val="99"/>
    <w:rsid w:val="00450AB9"/>
  </w:style>
  <w:style w:type="character" w:customStyle="1" w:styleId="WW8Num7z4">
    <w:name w:val="WW8Num7z4"/>
    <w:uiPriority w:val="99"/>
    <w:rsid w:val="00450AB9"/>
  </w:style>
  <w:style w:type="character" w:customStyle="1" w:styleId="WW8Num7z5">
    <w:name w:val="WW8Num7z5"/>
    <w:uiPriority w:val="99"/>
    <w:rsid w:val="00450AB9"/>
  </w:style>
  <w:style w:type="character" w:customStyle="1" w:styleId="WW8Num7z6">
    <w:name w:val="WW8Num7z6"/>
    <w:uiPriority w:val="99"/>
    <w:rsid w:val="00450AB9"/>
  </w:style>
  <w:style w:type="character" w:customStyle="1" w:styleId="WW8Num7z7">
    <w:name w:val="WW8Num7z7"/>
    <w:uiPriority w:val="99"/>
    <w:rsid w:val="00450AB9"/>
  </w:style>
  <w:style w:type="character" w:customStyle="1" w:styleId="WW8Num7z8">
    <w:name w:val="WW8Num7z8"/>
    <w:uiPriority w:val="99"/>
    <w:rsid w:val="00450AB9"/>
  </w:style>
  <w:style w:type="character" w:customStyle="1" w:styleId="WW8Num8z0">
    <w:name w:val="WW8Num8z0"/>
    <w:uiPriority w:val="99"/>
    <w:rsid w:val="00450AB9"/>
  </w:style>
  <w:style w:type="character" w:customStyle="1" w:styleId="WW8Num8z1">
    <w:name w:val="WW8Num8z1"/>
    <w:uiPriority w:val="99"/>
    <w:rsid w:val="00450AB9"/>
  </w:style>
  <w:style w:type="character" w:customStyle="1" w:styleId="WW8Num8z2">
    <w:name w:val="WW8Num8z2"/>
    <w:uiPriority w:val="99"/>
    <w:rsid w:val="00450AB9"/>
  </w:style>
  <w:style w:type="character" w:customStyle="1" w:styleId="WW8Num8z3">
    <w:name w:val="WW8Num8z3"/>
    <w:uiPriority w:val="99"/>
    <w:rsid w:val="00450AB9"/>
  </w:style>
  <w:style w:type="character" w:customStyle="1" w:styleId="WW8Num8z4">
    <w:name w:val="WW8Num8z4"/>
    <w:uiPriority w:val="99"/>
    <w:rsid w:val="00450AB9"/>
  </w:style>
  <w:style w:type="character" w:customStyle="1" w:styleId="WW8Num8z5">
    <w:name w:val="WW8Num8z5"/>
    <w:uiPriority w:val="99"/>
    <w:rsid w:val="00450AB9"/>
  </w:style>
  <w:style w:type="character" w:customStyle="1" w:styleId="WW8Num8z6">
    <w:name w:val="WW8Num8z6"/>
    <w:uiPriority w:val="99"/>
    <w:rsid w:val="00450AB9"/>
  </w:style>
  <w:style w:type="character" w:customStyle="1" w:styleId="WW8Num8z7">
    <w:name w:val="WW8Num8z7"/>
    <w:uiPriority w:val="99"/>
    <w:rsid w:val="00450AB9"/>
  </w:style>
  <w:style w:type="character" w:customStyle="1" w:styleId="WW8Num8z8">
    <w:name w:val="WW8Num8z8"/>
    <w:uiPriority w:val="99"/>
    <w:rsid w:val="00450AB9"/>
  </w:style>
  <w:style w:type="character" w:customStyle="1" w:styleId="WW8Num9z0">
    <w:name w:val="WW8Num9z0"/>
    <w:uiPriority w:val="99"/>
    <w:rsid w:val="00450AB9"/>
    <w:rPr>
      <w:rFonts w:ascii="Times New Roman" w:hAnsi="Times New Roman"/>
      <w:position w:val="0"/>
      <w:sz w:val="24"/>
      <w:vertAlign w:val="baseline"/>
    </w:rPr>
  </w:style>
  <w:style w:type="character" w:customStyle="1" w:styleId="WW8Num9z1">
    <w:name w:val="WW8Num9z1"/>
    <w:uiPriority w:val="99"/>
    <w:rsid w:val="00450AB9"/>
    <w:rPr>
      <w:rFonts w:ascii="Times New Roman" w:hAnsi="Times New Roman"/>
    </w:rPr>
  </w:style>
  <w:style w:type="character" w:customStyle="1" w:styleId="WW8Num9z2">
    <w:name w:val="WW8Num9z2"/>
    <w:uiPriority w:val="99"/>
    <w:rsid w:val="00450AB9"/>
  </w:style>
  <w:style w:type="character" w:customStyle="1" w:styleId="WW8Num9z3">
    <w:name w:val="WW8Num9z3"/>
    <w:uiPriority w:val="99"/>
    <w:rsid w:val="00450AB9"/>
  </w:style>
  <w:style w:type="character" w:customStyle="1" w:styleId="WW8Num9z4">
    <w:name w:val="WW8Num9z4"/>
    <w:uiPriority w:val="99"/>
    <w:rsid w:val="00450AB9"/>
  </w:style>
  <w:style w:type="character" w:customStyle="1" w:styleId="WW8Num9z5">
    <w:name w:val="WW8Num9z5"/>
    <w:uiPriority w:val="99"/>
    <w:rsid w:val="00450AB9"/>
  </w:style>
  <w:style w:type="character" w:customStyle="1" w:styleId="WW8Num9z6">
    <w:name w:val="WW8Num9z6"/>
    <w:uiPriority w:val="99"/>
    <w:rsid w:val="00450AB9"/>
  </w:style>
  <w:style w:type="character" w:customStyle="1" w:styleId="WW8Num9z7">
    <w:name w:val="WW8Num9z7"/>
    <w:uiPriority w:val="99"/>
    <w:rsid w:val="00450AB9"/>
  </w:style>
  <w:style w:type="character" w:customStyle="1" w:styleId="WW8Num9z8">
    <w:name w:val="WW8Num9z8"/>
    <w:uiPriority w:val="99"/>
    <w:rsid w:val="00450AB9"/>
  </w:style>
  <w:style w:type="character" w:customStyle="1" w:styleId="WW8Num10z0">
    <w:name w:val="WW8Num10z0"/>
    <w:uiPriority w:val="99"/>
    <w:rsid w:val="00450AB9"/>
  </w:style>
  <w:style w:type="character" w:customStyle="1" w:styleId="WW8Num10z1">
    <w:name w:val="WW8Num10z1"/>
    <w:uiPriority w:val="99"/>
    <w:rsid w:val="00450AB9"/>
  </w:style>
  <w:style w:type="character" w:customStyle="1" w:styleId="WW8Num10z2">
    <w:name w:val="WW8Num10z2"/>
    <w:uiPriority w:val="99"/>
    <w:rsid w:val="00450AB9"/>
  </w:style>
  <w:style w:type="character" w:customStyle="1" w:styleId="WW8Num10z3">
    <w:name w:val="WW8Num10z3"/>
    <w:uiPriority w:val="99"/>
    <w:rsid w:val="00450AB9"/>
  </w:style>
  <w:style w:type="character" w:customStyle="1" w:styleId="WW8Num10z4">
    <w:name w:val="WW8Num10z4"/>
    <w:uiPriority w:val="99"/>
    <w:rsid w:val="00450AB9"/>
  </w:style>
  <w:style w:type="character" w:customStyle="1" w:styleId="WW8Num10z5">
    <w:name w:val="WW8Num10z5"/>
    <w:uiPriority w:val="99"/>
    <w:rsid w:val="00450AB9"/>
  </w:style>
  <w:style w:type="character" w:customStyle="1" w:styleId="WW8Num10z6">
    <w:name w:val="WW8Num10z6"/>
    <w:uiPriority w:val="99"/>
    <w:rsid w:val="00450AB9"/>
  </w:style>
  <w:style w:type="character" w:customStyle="1" w:styleId="WW8Num10z7">
    <w:name w:val="WW8Num10z7"/>
    <w:uiPriority w:val="99"/>
    <w:rsid w:val="00450AB9"/>
  </w:style>
  <w:style w:type="character" w:customStyle="1" w:styleId="WW8Num10z8">
    <w:name w:val="WW8Num10z8"/>
    <w:uiPriority w:val="99"/>
    <w:rsid w:val="00450AB9"/>
  </w:style>
  <w:style w:type="character" w:customStyle="1" w:styleId="WW8Num11z0">
    <w:name w:val="WW8Num11z0"/>
    <w:uiPriority w:val="99"/>
    <w:rsid w:val="00450AB9"/>
  </w:style>
  <w:style w:type="character" w:customStyle="1" w:styleId="WW8Num12z0">
    <w:name w:val="WW8Num12z0"/>
    <w:uiPriority w:val="99"/>
    <w:rsid w:val="00450AB9"/>
  </w:style>
  <w:style w:type="character" w:customStyle="1" w:styleId="WW8Num13z0">
    <w:name w:val="WW8Num13z0"/>
    <w:uiPriority w:val="99"/>
    <w:rsid w:val="00450AB9"/>
  </w:style>
  <w:style w:type="character" w:customStyle="1" w:styleId="WW8Num13z1">
    <w:name w:val="WW8Num13z1"/>
    <w:uiPriority w:val="99"/>
    <w:rsid w:val="00450AB9"/>
  </w:style>
  <w:style w:type="character" w:customStyle="1" w:styleId="WW8Num13z2">
    <w:name w:val="WW8Num13z2"/>
    <w:uiPriority w:val="99"/>
    <w:rsid w:val="00450AB9"/>
  </w:style>
  <w:style w:type="character" w:customStyle="1" w:styleId="WW8Num13z3">
    <w:name w:val="WW8Num13z3"/>
    <w:uiPriority w:val="99"/>
    <w:rsid w:val="00450AB9"/>
  </w:style>
  <w:style w:type="character" w:customStyle="1" w:styleId="WW8Num13z4">
    <w:name w:val="WW8Num13z4"/>
    <w:uiPriority w:val="99"/>
    <w:rsid w:val="00450AB9"/>
  </w:style>
  <w:style w:type="character" w:customStyle="1" w:styleId="WW8Num13z5">
    <w:name w:val="WW8Num13z5"/>
    <w:uiPriority w:val="99"/>
    <w:rsid w:val="00450AB9"/>
  </w:style>
  <w:style w:type="character" w:customStyle="1" w:styleId="WW8Num13z6">
    <w:name w:val="WW8Num13z6"/>
    <w:uiPriority w:val="99"/>
    <w:rsid w:val="00450AB9"/>
  </w:style>
  <w:style w:type="character" w:customStyle="1" w:styleId="WW8Num13z7">
    <w:name w:val="WW8Num13z7"/>
    <w:uiPriority w:val="99"/>
    <w:rsid w:val="00450AB9"/>
  </w:style>
  <w:style w:type="character" w:customStyle="1" w:styleId="WW8Num13z8">
    <w:name w:val="WW8Num13z8"/>
    <w:uiPriority w:val="99"/>
    <w:rsid w:val="00450AB9"/>
  </w:style>
  <w:style w:type="character" w:customStyle="1" w:styleId="WW8Num14z0">
    <w:name w:val="WW8Num14z0"/>
    <w:uiPriority w:val="99"/>
    <w:rsid w:val="00450AB9"/>
    <w:rPr>
      <w:rFonts w:ascii="Symbol" w:hAnsi="Symbol"/>
    </w:rPr>
  </w:style>
  <w:style w:type="character" w:customStyle="1" w:styleId="WW8Num14z1">
    <w:name w:val="WW8Num14z1"/>
    <w:uiPriority w:val="99"/>
    <w:rsid w:val="00450AB9"/>
    <w:rPr>
      <w:rFonts w:ascii="Courier New" w:hAnsi="Courier New"/>
    </w:rPr>
  </w:style>
  <w:style w:type="character" w:customStyle="1" w:styleId="WW8Num14z2">
    <w:name w:val="WW8Num14z2"/>
    <w:uiPriority w:val="99"/>
    <w:rsid w:val="00450AB9"/>
    <w:rPr>
      <w:rFonts w:ascii="Wingdings" w:hAnsi="Wingdings"/>
    </w:rPr>
  </w:style>
  <w:style w:type="character" w:customStyle="1" w:styleId="WW8Num15z0">
    <w:name w:val="WW8Num15z0"/>
    <w:uiPriority w:val="99"/>
    <w:rsid w:val="00450AB9"/>
  </w:style>
  <w:style w:type="character" w:customStyle="1" w:styleId="WW8Num16z0">
    <w:name w:val="WW8Num16z0"/>
    <w:uiPriority w:val="99"/>
    <w:rsid w:val="00450AB9"/>
    <w:rPr>
      <w:rFonts w:ascii="Symbol" w:hAnsi="Symbol"/>
    </w:rPr>
  </w:style>
  <w:style w:type="character" w:customStyle="1" w:styleId="WW8Num16z1">
    <w:name w:val="WW8Num16z1"/>
    <w:uiPriority w:val="99"/>
    <w:rsid w:val="00450AB9"/>
    <w:rPr>
      <w:rFonts w:ascii="Courier New" w:hAnsi="Courier New"/>
    </w:rPr>
  </w:style>
  <w:style w:type="character" w:customStyle="1" w:styleId="WW8Num16z2">
    <w:name w:val="WW8Num16z2"/>
    <w:uiPriority w:val="99"/>
    <w:rsid w:val="00450AB9"/>
    <w:rPr>
      <w:rFonts w:ascii="Wingdings" w:hAnsi="Wingdings"/>
    </w:rPr>
  </w:style>
  <w:style w:type="character" w:customStyle="1" w:styleId="WW8Num17z0">
    <w:name w:val="WW8Num17z0"/>
    <w:uiPriority w:val="99"/>
    <w:rsid w:val="00450AB9"/>
  </w:style>
  <w:style w:type="character" w:customStyle="1" w:styleId="WW8Num18z0">
    <w:name w:val="WW8Num18z0"/>
    <w:uiPriority w:val="99"/>
    <w:rsid w:val="00450AB9"/>
  </w:style>
  <w:style w:type="character" w:customStyle="1" w:styleId="WW8Num18z1">
    <w:name w:val="WW8Num18z1"/>
    <w:uiPriority w:val="99"/>
    <w:rsid w:val="00450AB9"/>
    <w:rPr>
      <w:rFonts w:ascii="Times New Roman" w:hAnsi="Times New Roman"/>
    </w:rPr>
  </w:style>
  <w:style w:type="character" w:customStyle="1" w:styleId="WW8Num18z2">
    <w:name w:val="WW8Num18z2"/>
    <w:uiPriority w:val="99"/>
    <w:rsid w:val="00450AB9"/>
  </w:style>
  <w:style w:type="character" w:customStyle="1" w:styleId="WW8Num18z3">
    <w:name w:val="WW8Num18z3"/>
    <w:uiPriority w:val="99"/>
    <w:rsid w:val="00450AB9"/>
  </w:style>
  <w:style w:type="character" w:customStyle="1" w:styleId="WW8Num18z4">
    <w:name w:val="WW8Num18z4"/>
    <w:uiPriority w:val="99"/>
    <w:rsid w:val="00450AB9"/>
  </w:style>
  <w:style w:type="character" w:customStyle="1" w:styleId="WW8Num18z5">
    <w:name w:val="WW8Num18z5"/>
    <w:uiPriority w:val="99"/>
    <w:rsid w:val="00450AB9"/>
  </w:style>
  <w:style w:type="character" w:customStyle="1" w:styleId="WW8Num18z6">
    <w:name w:val="WW8Num18z6"/>
    <w:uiPriority w:val="99"/>
    <w:rsid w:val="00450AB9"/>
  </w:style>
  <w:style w:type="character" w:customStyle="1" w:styleId="WW8Num18z7">
    <w:name w:val="WW8Num18z7"/>
    <w:uiPriority w:val="99"/>
    <w:rsid w:val="00450AB9"/>
  </w:style>
  <w:style w:type="character" w:customStyle="1" w:styleId="WW8Num18z8">
    <w:name w:val="WW8Num18z8"/>
    <w:uiPriority w:val="99"/>
    <w:rsid w:val="00450AB9"/>
  </w:style>
  <w:style w:type="character" w:customStyle="1" w:styleId="WW8Num19z0">
    <w:name w:val="WW8Num19z0"/>
    <w:uiPriority w:val="99"/>
    <w:rsid w:val="00450AB9"/>
  </w:style>
  <w:style w:type="character" w:customStyle="1" w:styleId="WW8Num19z1">
    <w:name w:val="WW8Num19z1"/>
    <w:uiPriority w:val="99"/>
    <w:rsid w:val="00450AB9"/>
  </w:style>
  <w:style w:type="character" w:customStyle="1" w:styleId="WW8Num19z2">
    <w:name w:val="WW8Num19z2"/>
    <w:uiPriority w:val="99"/>
    <w:rsid w:val="00450AB9"/>
  </w:style>
  <w:style w:type="character" w:customStyle="1" w:styleId="WW8Num19z3">
    <w:name w:val="WW8Num19z3"/>
    <w:uiPriority w:val="99"/>
    <w:rsid w:val="00450AB9"/>
  </w:style>
  <w:style w:type="character" w:customStyle="1" w:styleId="WW8Num19z4">
    <w:name w:val="WW8Num19z4"/>
    <w:uiPriority w:val="99"/>
    <w:rsid w:val="00450AB9"/>
  </w:style>
  <w:style w:type="character" w:customStyle="1" w:styleId="WW8Num19z5">
    <w:name w:val="WW8Num19z5"/>
    <w:uiPriority w:val="99"/>
    <w:rsid w:val="00450AB9"/>
  </w:style>
  <w:style w:type="character" w:customStyle="1" w:styleId="WW8Num19z6">
    <w:name w:val="WW8Num19z6"/>
    <w:uiPriority w:val="99"/>
    <w:rsid w:val="00450AB9"/>
  </w:style>
  <w:style w:type="character" w:customStyle="1" w:styleId="WW8Num19z7">
    <w:name w:val="WW8Num19z7"/>
    <w:uiPriority w:val="99"/>
    <w:rsid w:val="00450AB9"/>
  </w:style>
  <w:style w:type="character" w:customStyle="1" w:styleId="WW8Num19z8">
    <w:name w:val="WW8Num19z8"/>
    <w:uiPriority w:val="99"/>
    <w:rsid w:val="00450AB9"/>
  </w:style>
  <w:style w:type="character" w:customStyle="1" w:styleId="WW8Num20z0">
    <w:name w:val="WW8Num20z0"/>
    <w:uiPriority w:val="99"/>
    <w:rsid w:val="00450AB9"/>
  </w:style>
  <w:style w:type="character" w:customStyle="1" w:styleId="WW8Num20z1">
    <w:name w:val="WW8Num20z1"/>
    <w:uiPriority w:val="99"/>
    <w:rsid w:val="00450AB9"/>
  </w:style>
  <w:style w:type="character" w:customStyle="1" w:styleId="WW8Num20z2">
    <w:name w:val="WW8Num20z2"/>
    <w:uiPriority w:val="99"/>
    <w:rsid w:val="00450AB9"/>
  </w:style>
  <w:style w:type="character" w:customStyle="1" w:styleId="WW8Num20z3">
    <w:name w:val="WW8Num20z3"/>
    <w:uiPriority w:val="99"/>
    <w:rsid w:val="00450AB9"/>
  </w:style>
  <w:style w:type="character" w:customStyle="1" w:styleId="WW8Num20z4">
    <w:name w:val="WW8Num20z4"/>
    <w:uiPriority w:val="99"/>
    <w:rsid w:val="00450AB9"/>
  </w:style>
  <w:style w:type="character" w:customStyle="1" w:styleId="WW8Num20z5">
    <w:name w:val="WW8Num20z5"/>
    <w:uiPriority w:val="99"/>
    <w:rsid w:val="00450AB9"/>
  </w:style>
  <w:style w:type="character" w:customStyle="1" w:styleId="WW8Num20z6">
    <w:name w:val="WW8Num20z6"/>
    <w:uiPriority w:val="99"/>
    <w:rsid w:val="00450AB9"/>
  </w:style>
  <w:style w:type="character" w:customStyle="1" w:styleId="WW8Num20z7">
    <w:name w:val="WW8Num20z7"/>
    <w:uiPriority w:val="99"/>
    <w:rsid w:val="00450AB9"/>
  </w:style>
  <w:style w:type="character" w:customStyle="1" w:styleId="WW8Num20z8">
    <w:name w:val="WW8Num20z8"/>
    <w:uiPriority w:val="99"/>
    <w:rsid w:val="00450AB9"/>
  </w:style>
  <w:style w:type="character" w:customStyle="1" w:styleId="WW8Num21z0">
    <w:name w:val="WW8Num21z0"/>
    <w:uiPriority w:val="99"/>
    <w:rsid w:val="00450AB9"/>
  </w:style>
  <w:style w:type="character" w:customStyle="1" w:styleId="WW8Num21z1">
    <w:name w:val="WW8Num21z1"/>
    <w:uiPriority w:val="99"/>
    <w:rsid w:val="00450AB9"/>
  </w:style>
  <w:style w:type="character" w:customStyle="1" w:styleId="WW8Num21z2">
    <w:name w:val="WW8Num21z2"/>
    <w:uiPriority w:val="99"/>
    <w:rsid w:val="00450AB9"/>
  </w:style>
  <w:style w:type="character" w:customStyle="1" w:styleId="WW8Num21z3">
    <w:name w:val="WW8Num21z3"/>
    <w:uiPriority w:val="99"/>
    <w:rsid w:val="00450AB9"/>
  </w:style>
  <w:style w:type="character" w:customStyle="1" w:styleId="WW8Num21z4">
    <w:name w:val="WW8Num21z4"/>
    <w:uiPriority w:val="99"/>
    <w:rsid w:val="00450AB9"/>
  </w:style>
  <w:style w:type="character" w:customStyle="1" w:styleId="WW8Num21z5">
    <w:name w:val="WW8Num21z5"/>
    <w:uiPriority w:val="99"/>
    <w:rsid w:val="00450AB9"/>
  </w:style>
  <w:style w:type="character" w:customStyle="1" w:styleId="WW8Num21z6">
    <w:name w:val="WW8Num21z6"/>
    <w:uiPriority w:val="99"/>
    <w:rsid w:val="00450AB9"/>
  </w:style>
  <w:style w:type="character" w:customStyle="1" w:styleId="WW8Num21z7">
    <w:name w:val="WW8Num21z7"/>
    <w:uiPriority w:val="99"/>
    <w:rsid w:val="00450AB9"/>
  </w:style>
  <w:style w:type="character" w:customStyle="1" w:styleId="WW8Num21z8">
    <w:name w:val="WW8Num21z8"/>
    <w:uiPriority w:val="99"/>
    <w:rsid w:val="00450AB9"/>
  </w:style>
  <w:style w:type="character" w:customStyle="1" w:styleId="WW8Num22z0">
    <w:name w:val="WW8Num22z0"/>
    <w:uiPriority w:val="99"/>
    <w:rsid w:val="00450AB9"/>
  </w:style>
  <w:style w:type="character" w:customStyle="1" w:styleId="WW8Num22z1">
    <w:name w:val="WW8Num22z1"/>
    <w:uiPriority w:val="99"/>
    <w:rsid w:val="00450AB9"/>
  </w:style>
  <w:style w:type="character" w:customStyle="1" w:styleId="WW8Num22z2">
    <w:name w:val="WW8Num22z2"/>
    <w:uiPriority w:val="99"/>
    <w:rsid w:val="00450AB9"/>
  </w:style>
  <w:style w:type="character" w:customStyle="1" w:styleId="WW8Num22z3">
    <w:name w:val="WW8Num22z3"/>
    <w:uiPriority w:val="99"/>
    <w:rsid w:val="00450AB9"/>
  </w:style>
  <w:style w:type="character" w:customStyle="1" w:styleId="WW8Num22z4">
    <w:name w:val="WW8Num22z4"/>
    <w:uiPriority w:val="99"/>
    <w:rsid w:val="00450AB9"/>
  </w:style>
  <w:style w:type="character" w:customStyle="1" w:styleId="WW8Num22z5">
    <w:name w:val="WW8Num22z5"/>
    <w:uiPriority w:val="99"/>
    <w:rsid w:val="00450AB9"/>
  </w:style>
  <w:style w:type="character" w:customStyle="1" w:styleId="WW8Num22z6">
    <w:name w:val="WW8Num22z6"/>
    <w:uiPriority w:val="99"/>
    <w:rsid w:val="00450AB9"/>
  </w:style>
  <w:style w:type="character" w:customStyle="1" w:styleId="WW8Num22z7">
    <w:name w:val="WW8Num22z7"/>
    <w:uiPriority w:val="99"/>
    <w:rsid w:val="00450AB9"/>
  </w:style>
  <w:style w:type="character" w:customStyle="1" w:styleId="WW8Num22z8">
    <w:name w:val="WW8Num22z8"/>
    <w:uiPriority w:val="99"/>
    <w:rsid w:val="00450AB9"/>
  </w:style>
  <w:style w:type="character" w:customStyle="1" w:styleId="WW8Num23z0">
    <w:name w:val="WW8Num23z0"/>
    <w:uiPriority w:val="99"/>
    <w:rsid w:val="00450AB9"/>
  </w:style>
  <w:style w:type="character" w:customStyle="1" w:styleId="WW8Num23z1">
    <w:name w:val="WW8Num23z1"/>
    <w:uiPriority w:val="99"/>
    <w:rsid w:val="00450AB9"/>
  </w:style>
  <w:style w:type="character" w:customStyle="1" w:styleId="WW8Num23z2">
    <w:name w:val="WW8Num23z2"/>
    <w:uiPriority w:val="99"/>
    <w:rsid w:val="00450AB9"/>
  </w:style>
  <w:style w:type="character" w:customStyle="1" w:styleId="WW8Num23z3">
    <w:name w:val="WW8Num23z3"/>
    <w:uiPriority w:val="99"/>
    <w:rsid w:val="00450AB9"/>
  </w:style>
  <w:style w:type="character" w:customStyle="1" w:styleId="WW8Num23z4">
    <w:name w:val="WW8Num23z4"/>
    <w:uiPriority w:val="99"/>
    <w:rsid w:val="00450AB9"/>
  </w:style>
  <w:style w:type="character" w:customStyle="1" w:styleId="WW8Num23z5">
    <w:name w:val="WW8Num23z5"/>
    <w:uiPriority w:val="99"/>
    <w:rsid w:val="00450AB9"/>
  </w:style>
  <w:style w:type="character" w:customStyle="1" w:styleId="WW8Num23z6">
    <w:name w:val="WW8Num23z6"/>
    <w:uiPriority w:val="99"/>
    <w:rsid w:val="00450AB9"/>
  </w:style>
  <w:style w:type="character" w:customStyle="1" w:styleId="WW8Num23z7">
    <w:name w:val="WW8Num23z7"/>
    <w:uiPriority w:val="99"/>
    <w:rsid w:val="00450AB9"/>
  </w:style>
  <w:style w:type="character" w:customStyle="1" w:styleId="WW8Num23z8">
    <w:name w:val="WW8Num23z8"/>
    <w:uiPriority w:val="99"/>
    <w:rsid w:val="00450AB9"/>
  </w:style>
  <w:style w:type="character" w:customStyle="1" w:styleId="WW8Num24z0">
    <w:name w:val="WW8Num24z0"/>
    <w:uiPriority w:val="99"/>
    <w:rsid w:val="00450AB9"/>
  </w:style>
  <w:style w:type="character" w:customStyle="1" w:styleId="WW8Num24z1">
    <w:name w:val="WW8Num24z1"/>
    <w:uiPriority w:val="99"/>
    <w:rsid w:val="00450AB9"/>
  </w:style>
  <w:style w:type="character" w:customStyle="1" w:styleId="WW8Num24z2">
    <w:name w:val="WW8Num24z2"/>
    <w:uiPriority w:val="99"/>
    <w:rsid w:val="00450AB9"/>
  </w:style>
  <w:style w:type="character" w:customStyle="1" w:styleId="WW8Num24z3">
    <w:name w:val="WW8Num24z3"/>
    <w:uiPriority w:val="99"/>
    <w:rsid w:val="00450AB9"/>
  </w:style>
  <w:style w:type="character" w:customStyle="1" w:styleId="WW8Num24z4">
    <w:name w:val="WW8Num24z4"/>
    <w:uiPriority w:val="99"/>
    <w:rsid w:val="00450AB9"/>
  </w:style>
  <w:style w:type="character" w:customStyle="1" w:styleId="WW8Num24z5">
    <w:name w:val="WW8Num24z5"/>
    <w:uiPriority w:val="99"/>
    <w:rsid w:val="00450AB9"/>
  </w:style>
  <w:style w:type="character" w:customStyle="1" w:styleId="WW8Num24z6">
    <w:name w:val="WW8Num24z6"/>
    <w:uiPriority w:val="99"/>
    <w:rsid w:val="00450AB9"/>
  </w:style>
  <w:style w:type="character" w:customStyle="1" w:styleId="WW8Num24z7">
    <w:name w:val="WW8Num24z7"/>
    <w:uiPriority w:val="99"/>
    <w:rsid w:val="00450AB9"/>
  </w:style>
  <w:style w:type="character" w:customStyle="1" w:styleId="WW8Num24z8">
    <w:name w:val="WW8Num24z8"/>
    <w:uiPriority w:val="99"/>
    <w:rsid w:val="00450AB9"/>
  </w:style>
  <w:style w:type="character" w:customStyle="1" w:styleId="WW8Num25z0">
    <w:name w:val="WW8Num25z0"/>
    <w:uiPriority w:val="99"/>
    <w:rsid w:val="00450AB9"/>
  </w:style>
  <w:style w:type="character" w:customStyle="1" w:styleId="WW8Num25z1">
    <w:name w:val="WW8Num25z1"/>
    <w:uiPriority w:val="99"/>
    <w:rsid w:val="00450AB9"/>
  </w:style>
  <w:style w:type="character" w:customStyle="1" w:styleId="WW8Num25z2">
    <w:name w:val="WW8Num25z2"/>
    <w:uiPriority w:val="99"/>
    <w:rsid w:val="00450AB9"/>
  </w:style>
  <w:style w:type="character" w:customStyle="1" w:styleId="WW8Num25z3">
    <w:name w:val="WW8Num25z3"/>
    <w:uiPriority w:val="99"/>
    <w:rsid w:val="00450AB9"/>
  </w:style>
  <w:style w:type="character" w:customStyle="1" w:styleId="WW8Num25z4">
    <w:name w:val="WW8Num25z4"/>
    <w:uiPriority w:val="99"/>
    <w:rsid w:val="00450AB9"/>
  </w:style>
  <w:style w:type="character" w:customStyle="1" w:styleId="WW8Num25z5">
    <w:name w:val="WW8Num25z5"/>
    <w:uiPriority w:val="99"/>
    <w:rsid w:val="00450AB9"/>
  </w:style>
  <w:style w:type="character" w:customStyle="1" w:styleId="WW8Num25z6">
    <w:name w:val="WW8Num25z6"/>
    <w:uiPriority w:val="99"/>
    <w:rsid w:val="00450AB9"/>
  </w:style>
  <w:style w:type="character" w:customStyle="1" w:styleId="WW8Num25z7">
    <w:name w:val="WW8Num25z7"/>
    <w:uiPriority w:val="99"/>
    <w:rsid w:val="00450AB9"/>
  </w:style>
  <w:style w:type="character" w:customStyle="1" w:styleId="WW8Num25z8">
    <w:name w:val="WW8Num25z8"/>
    <w:uiPriority w:val="99"/>
    <w:rsid w:val="00450AB9"/>
  </w:style>
  <w:style w:type="character" w:customStyle="1" w:styleId="WW8Num26z0">
    <w:name w:val="WW8Num26z0"/>
    <w:uiPriority w:val="99"/>
    <w:rsid w:val="00450AB9"/>
    <w:rPr>
      <w:rFonts w:ascii="Symbol" w:hAnsi="Symbol"/>
    </w:rPr>
  </w:style>
  <w:style w:type="character" w:customStyle="1" w:styleId="WW8Num26z1">
    <w:name w:val="WW8Num26z1"/>
    <w:uiPriority w:val="99"/>
    <w:rsid w:val="00450AB9"/>
    <w:rPr>
      <w:rFonts w:ascii="Courier New" w:hAnsi="Courier New"/>
    </w:rPr>
  </w:style>
  <w:style w:type="character" w:customStyle="1" w:styleId="WW8Num26z2">
    <w:name w:val="WW8Num26z2"/>
    <w:uiPriority w:val="99"/>
    <w:rsid w:val="00450AB9"/>
    <w:rPr>
      <w:rFonts w:ascii="Wingdings" w:hAnsi="Wingdings"/>
    </w:rPr>
  </w:style>
  <w:style w:type="character" w:customStyle="1" w:styleId="WW8Num27z0">
    <w:name w:val="WW8Num27z0"/>
    <w:uiPriority w:val="99"/>
    <w:rsid w:val="00450AB9"/>
  </w:style>
  <w:style w:type="character" w:customStyle="1" w:styleId="FontStyle11">
    <w:name w:val="Font Style11"/>
    <w:uiPriority w:val="99"/>
    <w:rsid w:val="00450AB9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450AB9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450AB9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450AB9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450AB9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450AB9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450AB9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450AB9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450AB9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450AB9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450AB9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450AB9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450AB9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450AB9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450AB9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450AB9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450AB9"/>
    <w:rPr>
      <w:rFonts w:ascii="Tahoma" w:hAnsi="Tahoma"/>
      <w:sz w:val="22"/>
    </w:rPr>
  </w:style>
  <w:style w:type="character" w:customStyle="1" w:styleId="FontStyle42">
    <w:name w:val="Font Style42"/>
    <w:uiPriority w:val="99"/>
    <w:rsid w:val="00450AB9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450AB9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450AB9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450AB9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450AB9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450AB9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450AB9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450AB9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450AB9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450AB9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450AB9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450AB9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450AB9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450AB9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450AB9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450AB9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450AB9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450AB9"/>
    <w:rPr>
      <w:rFonts w:ascii="Times New Roman" w:hAnsi="Times New Roman"/>
      <w:b/>
      <w:i/>
      <w:sz w:val="18"/>
    </w:rPr>
  </w:style>
  <w:style w:type="character" w:styleId="a3">
    <w:name w:val="page number"/>
    <w:uiPriority w:val="99"/>
    <w:rsid w:val="00450AB9"/>
    <w:rPr>
      <w:rFonts w:cs="Times New Roman"/>
    </w:rPr>
  </w:style>
  <w:style w:type="character" w:customStyle="1" w:styleId="FontStyle278">
    <w:name w:val="Font Style278"/>
    <w:uiPriority w:val="99"/>
    <w:rsid w:val="00450AB9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450AB9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450AB9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450AB9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450AB9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450AB9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450AB9"/>
    <w:rPr>
      <w:rFonts w:ascii="Times New Roman" w:hAnsi="Times New Roman"/>
      <w:b/>
      <w:spacing w:val="-10"/>
      <w:sz w:val="12"/>
    </w:rPr>
  </w:style>
  <w:style w:type="character" w:customStyle="1" w:styleId="a4">
    <w:name w:val="Основной текст с отступом Знак"/>
    <w:uiPriority w:val="99"/>
    <w:rsid w:val="00450AB9"/>
    <w:rPr>
      <w:i/>
      <w:sz w:val="24"/>
    </w:rPr>
  </w:style>
  <w:style w:type="character" w:styleId="a5">
    <w:name w:val="Emphasis"/>
    <w:uiPriority w:val="99"/>
    <w:qFormat/>
    <w:rsid w:val="00450AB9"/>
    <w:rPr>
      <w:rFonts w:cs="Times New Roman"/>
      <w:i/>
    </w:rPr>
  </w:style>
  <w:style w:type="character" w:customStyle="1" w:styleId="a6">
    <w:name w:val="Верхний колонтитул Знак"/>
    <w:uiPriority w:val="99"/>
    <w:rsid w:val="00450AB9"/>
    <w:rPr>
      <w:sz w:val="24"/>
    </w:rPr>
  </w:style>
  <w:style w:type="character" w:styleId="a7">
    <w:name w:val="annotation reference"/>
    <w:uiPriority w:val="99"/>
    <w:rsid w:val="00450AB9"/>
    <w:rPr>
      <w:rFonts w:cs="Times New Roman"/>
      <w:sz w:val="16"/>
    </w:rPr>
  </w:style>
  <w:style w:type="character" w:customStyle="1" w:styleId="a8">
    <w:name w:val="Текст примечания Знак"/>
    <w:uiPriority w:val="99"/>
    <w:rsid w:val="00450AB9"/>
    <w:rPr>
      <w:rFonts w:cs="Times New Roman"/>
    </w:rPr>
  </w:style>
  <w:style w:type="character" w:customStyle="1" w:styleId="a9">
    <w:name w:val="Тема примечания Знак"/>
    <w:uiPriority w:val="99"/>
    <w:rsid w:val="00450AB9"/>
    <w:rPr>
      <w:b/>
    </w:rPr>
  </w:style>
  <w:style w:type="character" w:customStyle="1" w:styleId="aa">
    <w:name w:val="Текст сноски Знак"/>
    <w:uiPriority w:val="99"/>
    <w:rsid w:val="00450AB9"/>
    <w:rPr>
      <w:rFonts w:cs="Times New Roman"/>
    </w:rPr>
  </w:style>
  <w:style w:type="character" w:customStyle="1" w:styleId="ab">
    <w:name w:val="Символ сноски"/>
    <w:uiPriority w:val="99"/>
    <w:rsid w:val="00450AB9"/>
    <w:rPr>
      <w:vertAlign w:val="superscript"/>
    </w:rPr>
  </w:style>
  <w:style w:type="character" w:customStyle="1" w:styleId="21">
    <w:name w:val="Основной текст с отступом 2 Знак"/>
    <w:uiPriority w:val="99"/>
    <w:rsid w:val="00450AB9"/>
    <w:rPr>
      <w:sz w:val="24"/>
    </w:rPr>
  </w:style>
  <w:style w:type="character" w:customStyle="1" w:styleId="ac">
    <w:name w:val="Основной текст Знак"/>
    <w:uiPriority w:val="99"/>
    <w:rsid w:val="00450AB9"/>
    <w:rPr>
      <w:sz w:val="24"/>
    </w:rPr>
  </w:style>
  <w:style w:type="character" w:customStyle="1" w:styleId="-">
    <w:name w:val="Интернет-ссылка"/>
    <w:uiPriority w:val="99"/>
    <w:rsid w:val="00450AB9"/>
    <w:rPr>
      <w:color w:val="0000FF"/>
      <w:u w:val="single"/>
    </w:rPr>
  </w:style>
  <w:style w:type="character" w:customStyle="1" w:styleId="22">
    <w:name w:val="Основной текст 2 Знак"/>
    <w:rsid w:val="00450AB9"/>
    <w:rPr>
      <w:b/>
      <w:i/>
      <w:color w:val="000080"/>
      <w:sz w:val="28"/>
    </w:rPr>
  </w:style>
  <w:style w:type="character" w:customStyle="1" w:styleId="30">
    <w:name w:val="Заголовок 3 Знак"/>
    <w:uiPriority w:val="99"/>
    <w:rsid w:val="00450AB9"/>
    <w:rPr>
      <w:rFonts w:ascii="Cambria" w:hAnsi="Cambria"/>
      <w:b/>
      <w:sz w:val="26"/>
    </w:rPr>
  </w:style>
  <w:style w:type="character" w:customStyle="1" w:styleId="ad">
    <w:name w:val="Текст Знак"/>
    <w:uiPriority w:val="99"/>
    <w:rsid w:val="00450AB9"/>
    <w:rPr>
      <w:rFonts w:ascii="Courier New" w:hAnsi="Courier New"/>
    </w:rPr>
  </w:style>
  <w:style w:type="character" w:customStyle="1" w:styleId="Style7">
    <w:name w:val="Style7 Знак"/>
    <w:uiPriority w:val="99"/>
    <w:rsid w:val="00450AB9"/>
    <w:rPr>
      <w:sz w:val="24"/>
    </w:rPr>
  </w:style>
  <w:style w:type="character" w:customStyle="1" w:styleId="ae">
    <w:name w:val="Посещённая гиперссылка"/>
    <w:uiPriority w:val="99"/>
    <w:rsid w:val="00450AB9"/>
    <w:rPr>
      <w:color w:val="800080"/>
      <w:u w:val="single"/>
    </w:rPr>
  </w:style>
  <w:style w:type="character" w:customStyle="1" w:styleId="32">
    <w:name w:val="Основной текст с отступом 3 Знак"/>
    <w:uiPriority w:val="99"/>
    <w:rsid w:val="00450AB9"/>
    <w:rPr>
      <w:sz w:val="16"/>
    </w:rPr>
  </w:style>
  <w:style w:type="character" w:customStyle="1" w:styleId="60">
    <w:name w:val="Заголовок 6 Знак"/>
    <w:uiPriority w:val="99"/>
    <w:rsid w:val="00450AB9"/>
    <w:rPr>
      <w:rFonts w:ascii="Calibri" w:hAnsi="Calibri"/>
      <w:b/>
      <w:sz w:val="22"/>
    </w:rPr>
  </w:style>
  <w:style w:type="paragraph" w:customStyle="1" w:styleId="11">
    <w:name w:val="Заголовок1"/>
    <w:basedOn w:val="a"/>
    <w:next w:val="af"/>
    <w:uiPriority w:val="99"/>
    <w:rsid w:val="00450AB9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styleId="af">
    <w:name w:val="Body Text"/>
    <w:basedOn w:val="a"/>
    <w:link w:val="12"/>
    <w:uiPriority w:val="99"/>
    <w:rsid w:val="00450AB9"/>
    <w:pPr>
      <w:spacing w:after="120"/>
    </w:pPr>
  </w:style>
  <w:style w:type="character" w:customStyle="1" w:styleId="12">
    <w:name w:val="Основной текст Знак1"/>
    <w:link w:val="af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0">
    <w:name w:val="List"/>
    <w:basedOn w:val="af"/>
    <w:uiPriority w:val="99"/>
    <w:rsid w:val="00450AB9"/>
    <w:rPr>
      <w:rFonts w:cs="FreeSans"/>
    </w:rPr>
  </w:style>
  <w:style w:type="paragraph" w:styleId="af1">
    <w:name w:val="Title"/>
    <w:basedOn w:val="a"/>
    <w:link w:val="af2"/>
    <w:uiPriority w:val="99"/>
    <w:qFormat/>
    <w:rsid w:val="00450AB9"/>
    <w:pPr>
      <w:suppressLineNumbers/>
      <w:spacing w:before="120" w:after="120"/>
    </w:pPr>
    <w:rPr>
      <w:rFonts w:cs="FreeSans"/>
      <w:i/>
      <w:iCs/>
    </w:rPr>
  </w:style>
  <w:style w:type="character" w:customStyle="1" w:styleId="af2">
    <w:name w:val="Название Знак"/>
    <w:link w:val="af1"/>
    <w:uiPriority w:val="99"/>
    <w:locked/>
    <w:rsid w:val="0093289E"/>
    <w:rPr>
      <w:rFonts w:ascii="Cambria" w:hAnsi="Cambria" w:cs="Times New Roman"/>
      <w:b/>
      <w:bCs/>
      <w:kern w:val="28"/>
      <w:sz w:val="32"/>
      <w:szCs w:val="32"/>
      <w:lang w:eastAsia="zh-CN"/>
    </w:rPr>
  </w:style>
  <w:style w:type="paragraph" w:styleId="13">
    <w:name w:val="index 1"/>
    <w:basedOn w:val="a"/>
    <w:next w:val="a"/>
    <w:autoRedefine/>
    <w:uiPriority w:val="99"/>
    <w:semiHidden/>
    <w:rsid w:val="00F85602"/>
    <w:pPr>
      <w:ind w:left="240" w:hanging="240"/>
    </w:pPr>
  </w:style>
  <w:style w:type="paragraph" w:styleId="af3">
    <w:name w:val="index heading"/>
    <w:basedOn w:val="a"/>
    <w:uiPriority w:val="99"/>
    <w:rsid w:val="00450AB9"/>
    <w:pPr>
      <w:suppressLineNumbers/>
    </w:pPr>
    <w:rPr>
      <w:rFonts w:cs="FreeSans"/>
    </w:rPr>
  </w:style>
  <w:style w:type="paragraph" w:customStyle="1" w:styleId="Style1">
    <w:name w:val="Style1"/>
    <w:basedOn w:val="a"/>
    <w:uiPriority w:val="99"/>
    <w:rsid w:val="00450AB9"/>
  </w:style>
  <w:style w:type="paragraph" w:customStyle="1" w:styleId="Style2">
    <w:name w:val="Style2"/>
    <w:basedOn w:val="a"/>
    <w:uiPriority w:val="99"/>
    <w:rsid w:val="00450AB9"/>
  </w:style>
  <w:style w:type="paragraph" w:customStyle="1" w:styleId="Style3">
    <w:name w:val="Style3"/>
    <w:basedOn w:val="a"/>
    <w:uiPriority w:val="99"/>
    <w:rsid w:val="00450AB9"/>
  </w:style>
  <w:style w:type="paragraph" w:customStyle="1" w:styleId="Style4">
    <w:name w:val="Style4"/>
    <w:basedOn w:val="a"/>
    <w:uiPriority w:val="99"/>
    <w:rsid w:val="00450AB9"/>
  </w:style>
  <w:style w:type="paragraph" w:customStyle="1" w:styleId="Style5">
    <w:name w:val="Style5"/>
    <w:basedOn w:val="a"/>
    <w:uiPriority w:val="99"/>
    <w:rsid w:val="00450AB9"/>
  </w:style>
  <w:style w:type="paragraph" w:customStyle="1" w:styleId="Style6">
    <w:name w:val="Style6"/>
    <w:basedOn w:val="a"/>
    <w:uiPriority w:val="99"/>
    <w:rsid w:val="00450AB9"/>
  </w:style>
  <w:style w:type="paragraph" w:customStyle="1" w:styleId="Style70">
    <w:name w:val="Style7"/>
    <w:basedOn w:val="a"/>
    <w:uiPriority w:val="99"/>
    <w:rsid w:val="00450AB9"/>
  </w:style>
  <w:style w:type="paragraph" w:customStyle="1" w:styleId="Style8">
    <w:name w:val="Style8"/>
    <w:basedOn w:val="a"/>
    <w:uiPriority w:val="99"/>
    <w:rsid w:val="00450AB9"/>
  </w:style>
  <w:style w:type="paragraph" w:customStyle="1" w:styleId="Style9">
    <w:name w:val="Style9"/>
    <w:basedOn w:val="a"/>
    <w:uiPriority w:val="99"/>
    <w:rsid w:val="00450AB9"/>
  </w:style>
  <w:style w:type="paragraph" w:customStyle="1" w:styleId="Style10">
    <w:name w:val="Style10"/>
    <w:basedOn w:val="a"/>
    <w:uiPriority w:val="99"/>
    <w:rsid w:val="00450AB9"/>
  </w:style>
  <w:style w:type="paragraph" w:customStyle="1" w:styleId="Style11">
    <w:name w:val="Style11"/>
    <w:basedOn w:val="a"/>
    <w:uiPriority w:val="99"/>
    <w:rsid w:val="00450AB9"/>
  </w:style>
  <w:style w:type="paragraph" w:customStyle="1" w:styleId="Style12">
    <w:name w:val="Style12"/>
    <w:basedOn w:val="a"/>
    <w:uiPriority w:val="99"/>
    <w:rsid w:val="00450AB9"/>
  </w:style>
  <w:style w:type="paragraph" w:customStyle="1" w:styleId="Style13">
    <w:name w:val="Style13"/>
    <w:basedOn w:val="a"/>
    <w:uiPriority w:val="99"/>
    <w:rsid w:val="00450AB9"/>
  </w:style>
  <w:style w:type="paragraph" w:customStyle="1" w:styleId="Style14">
    <w:name w:val="Style14"/>
    <w:basedOn w:val="a"/>
    <w:uiPriority w:val="99"/>
    <w:rsid w:val="00450AB9"/>
  </w:style>
  <w:style w:type="paragraph" w:customStyle="1" w:styleId="Style15">
    <w:name w:val="Style15"/>
    <w:basedOn w:val="a"/>
    <w:uiPriority w:val="99"/>
    <w:rsid w:val="00450AB9"/>
  </w:style>
  <w:style w:type="paragraph" w:customStyle="1" w:styleId="Style16">
    <w:name w:val="Style16"/>
    <w:basedOn w:val="a"/>
    <w:uiPriority w:val="99"/>
    <w:rsid w:val="00450AB9"/>
  </w:style>
  <w:style w:type="paragraph" w:customStyle="1" w:styleId="Style17">
    <w:name w:val="Style17"/>
    <w:basedOn w:val="a"/>
    <w:uiPriority w:val="99"/>
    <w:rsid w:val="00450AB9"/>
  </w:style>
  <w:style w:type="paragraph" w:customStyle="1" w:styleId="Style18">
    <w:name w:val="Style18"/>
    <w:basedOn w:val="a"/>
    <w:uiPriority w:val="99"/>
    <w:rsid w:val="00450AB9"/>
  </w:style>
  <w:style w:type="paragraph" w:customStyle="1" w:styleId="Style19">
    <w:name w:val="Style19"/>
    <w:basedOn w:val="a"/>
    <w:uiPriority w:val="99"/>
    <w:rsid w:val="00450AB9"/>
  </w:style>
  <w:style w:type="paragraph" w:customStyle="1" w:styleId="Style20">
    <w:name w:val="Style20"/>
    <w:basedOn w:val="a"/>
    <w:uiPriority w:val="99"/>
    <w:rsid w:val="00450AB9"/>
  </w:style>
  <w:style w:type="paragraph" w:customStyle="1" w:styleId="Style21">
    <w:name w:val="Style21"/>
    <w:basedOn w:val="a"/>
    <w:uiPriority w:val="99"/>
    <w:rsid w:val="00450AB9"/>
  </w:style>
  <w:style w:type="paragraph" w:customStyle="1" w:styleId="Style22">
    <w:name w:val="Style22"/>
    <w:basedOn w:val="a"/>
    <w:uiPriority w:val="99"/>
    <w:rsid w:val="00450AB9"/>
  </w:style>
  <w:style w:type="paragraph" w:customStyle="1" w:styleId="Style23">
    <w:name w:val="Style23"/>
    <w:basedOn w:val="a"/>
    <w:uiPriority w:val="99"/>
    <w:rsid w:val="00450AB9"/>
  </w:style>
  <w:style w:type="paragraph" w:customStyle="1" w:styleId="Style24">
    <w:name w:val="Style24"/>
    <w:basedOn w:val="a"/>
    <w:uiPriority w:val="99"/>
    <w:rsid w:val="00450AB9"/>
  </w:style>
  <w:style w:type="paragraph" w:customStyle="1" w:styleId="Style25">
    <w:name w:val="Style25"/>
    <w:basedOn w:val="a"/>
    <w:uiPriority w:val="99"/>
    <w:rsid w:val="00450AB9"/>
  </w:style>
  <w:style w:type="paragraph" w:customStyle="1" w:styleId="Style26">
    <w:name w:val="Style26"/>
    <w:basedOn w:val="a"/>
    <w:uiPriority w:val="99"/>
    <w:rsid w:val="00450AB9"/>
  </w:style>
  <w:style w:type="paragraph" w:customStyle="1" w:styleId="Style27">
    <w:name w:val="Style27"/>
    <w:basedOn w:val="a"/>
    <w:uiPriority w:val="99"/>
    <w:rsid w:val="00450AB9"/>
  </w:style>
  <w:style w:type="paragraph" w:customStyle="1" w:styleId="Style28">
    <w:name w:val="Style28"/>
    <w:basedOn w:val="a"/>
    <w:uiPriority w:val="99"/>
    <w:rsid w:val="00450AB9"/>
  </w:style>
  <w:style w:type="paragraph" w:customStyle="1" w:styleId="Style29">
    <w:name w:val="Style29"/>
    <w:basedOn w:val="a"/>
    <w:uiPriority w:val="99"/>
    <w:rsid w:val="00450AB9"/>
  </w:style>
  <w:style w:type="paragraph" w:customStyle="1" w:styleId="Style30">
    <w:name w:val="Style30"/>
    <w:basedOn w:val="a"/>
    <w:uiPriority w:val="99"/>
    <w:rsid w:val="00450AB9"/>
  </w:style>
  <w:style w:type="paragraph" w:customStyle="1" w:styleId="Style31">
    <w:name w:val="Style31"/>
    <w:basedOn w:val="a"/>
    <w:uiPriority w:val="99"/>
    <w:rsid w:val="00450AB9"/>
  </w:style>
  <w:style w:type="paragraph" w:customStyle="1" w:styleId="Style32">
    <w:name w:val="Style32"/>
    <w:basedOn w:val="a"/>
    <w:uiPriority w:val="99"/>
    <w:rsid w:val="00450AB9"/>
  </w:style>
  <w:style w:type="paragraph" w:customStyle="1" w:styleId="Style33">
    <w:name w:val="Style33"/>
    <w:basedOn w:val="a"/>
    <w:uiPriority w:val="99"/>
    <w:rsid w:val="00450AB9"/>
  </w:style>
  <w:style w:type="paragraph" w:customStyle="1" w:styleId="Style34">
    <w:name w:val="Style34"/>
    <w:basedOn w:val="a"/>
    <w:uiPriority w:val="99"/>
    <w:rsid w:val="00450AB9"/>
  </w:style>
  <w:style w:type="paragraph" w:customStyle="1" w:styleId="Style35">
    <w:name w:val="Style35"/>
    <w:basedOn w:val="a"/>
    <w:uiPriority w:val="99"/>
    <w:rsid w:val="00450AB9"/>
  </w:style>
  <w:style w:type="paragraph" w:styleId="af4">
    <w:name w:val="footer"/>
    <w:basedOn w:val="a"/>
    <w:link w:val="af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customStyle="1" w:styleId="23">
    <w:name w:val="заголовок 2"/>
    <w:basedOn w:val="a"/>
    <w:next w:val="a"/>
    <w:uiPriority w:val="99"/>
    <w:rsid w:val="00450AB9"/>
    <w:pPr>
      <w:keepNext/>
      <w:autoSpaceDE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450AB9"/>
  </w:style>
  <w:style w:type="paragraph" w:customStyle="1" w:styleId="Style55">
    <w:name w:val="Style55"/>
    <w:basedOn w:val="a"/>
    <w:uiPriority w:val="99"/>
    <w:rsid w:val="00450AB9"/>
  </w:style>
  <w:style w:type="paragraph" w:customStyle="1" w:styleId="Style63">
    <w:name w:val="Style63"/>
    <w:basedOn w:val="a"/>
    <w:uiPriority w:val="99"/>
    <w:rsid w:val="00450AB9"/>
  </w:style>
  <w:style w:type="paragraph" w:customStyle="1" w:styleId="Style700">
    <w:name w:val="Style70"/>
    <w:basedOn w:val="a"/>
    <w:uiPriority w:val="99"/>
    <w:rsid w:val="00450AB9"/>
  </w:style>
  <w:style w:type="paragraph" w:customStyle="1" w:styleId="Style79">
    <w:name w:val="Style79"/>
    <w:basedOn w:val="a"/>
    <w:uiPriority w:val="99"/>
    <w:rsid w:val="00450AB9"/>
  </w:style>
  <w:style w:type="paragraph" w:customStyle="1" w:styleId="Style80">
    <w:name w:val="Style80"/>
    <w:basedOn w:val="a"/>
    <w:uiPriority w:val="99"/>
    <w:rsid w:val="00450AB9"/>
  </w:style>
  <w:style w:type="paragraph" w:customStyle="1" w:styleId="Style85">
    <w:name w:val="Style85"/>
    <w:basedOn w:val="a"/>
    <w:uiPriority w:val="99"/>
    <w:rsid w:val="00450AB9"/>
  </w:style>
  <w:style w:type="paragraph" w:customStyle="1" w:styleId="Style89">
    <w:name w:val="Style89"/>
    <w:basedOn w:val="a"/>
    <w:uiPriority w:val="99"/>
    <w:rsid w:val="00450AB9"/>
  </w:style>
  <w:style w:type="paragraph" w:customStyle="1" w:styleId="Style113">
    <w:name w:val="Style113"/>
    <w:basedOn w:val="a"/>
    <w:uiPriority w:val="99"/>
    <w:rsid w:val="00450AB9"/>
  </w:style>
  <w:style w:type="paragraph" w:customStyle="1" w:styleId="Style114">
    <w:name w:val="Style114"/>
    <w:basedOn w:val="a"/>
    <w:uiPriority w:val="99"/>
    <w:rsid w:val="00450AB9"/>
  </w:style>
  <w:style w:type="paragraph" w:customStyle="1" w:styleId="Style116">
    <w:name w:val="Style116"/>
    <w:basedOn w:val="a"/>
    <w:uiPriority w:val="99"/>
    <w:rsid w:val="00450AB9"/>
  </w:style>
  <w:style w:type="paragraph" w:customStyle="1" w:styleId="ConsPlusTitle">
    <w:name w:val="ConsPlusTitle"/>
    <w:uiPriority w:val="99"/>
    <w:rsid w:val="00450AB9"/>
    <w:pPr>
      <w:widowControl w:val="0"/>
      <w:autoSpaceDE w:val="0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af6">
    <w:name w:val="Body Text Indent"/>
    <w:basedOn w:val="a"/>
    <w:link w:val="14"/>
    <w:uiPriority w:val="99"/>
    <w:rsid w:val="00450AB9"/>
    <w:pPr>
      <w:widowControl/>
      <w:autoSpaceDE/>
      <w:ind w:firstLine="709"/>
    </w:pPr>
    <w:rPr>
      <w:i/>
      <w:iCs/>
    </w:rPr>
  </w:style>
  <w:style w:type="character" w:customStyle="1" w:styleId="14">
    <w:name w:val="Основной текст с отступом Знак1"/>
    <w:link w:val="af6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7">
    <w:name w:val="Balloon Text"/>
    <w:basedOn w:val="a"/>
    <w:link w:val="af8"/>
    <w:uiPriority w:val="99"/>
    <w:rsid w:val="00450AB9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uiPriority w:val="99"/>
    <w:semiHidden/>
    <w:locked/>
    <w:rsid w:val="0093289E"/>
    <w:rPr>
      <w:rFonts w:ascii="Times New Roman" w:hAnsi="Times New Roman" w:cs="Times New Roman"/>
      <w:sz w:val="2"/>
      <w:lang w:eastAsia="zh-CN"/>
    </w:rPr>
  </w:style>
  <w:style w:type="paragraph" w:styleId="af9">
    <w:name w:val="header"/>
    <w:basedOn w:val="a"/>
    <w:link w:val="15"/>
    <w:uiPriority w:val="99"/>
    <w:rsid w:val="00450AB9"/>
    <w:pPr>
      <w:tabs>
        <w:tab w:val="center" w:pos="4677"/>
        <w:tab w:val="right" w:pos="9355"/>
      </w:tabs>
    </w:pPr>
  </w:style>
  <w:style w:type="character" w:customStyle="1" w:styleId="15">
    <w:name w:val="Верхний колонтитул Знак1"/>
    <w:link w:val="af9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a">
    <w:name w:val="annotation text"/>
    <w:basedOn w:val="a"/>
    <w:link w:val="16"/>
    <w:uiPriority w:val="99"/>
    <w:rsid w:val="00450AB9"/>
    <w:rPr>
      <w:sz w:val="20"/>
      <w:szCs w:val="20"/>
    </w:rPr>
  </w:style>
  <w:style w:type="character" w:customStyle="1" w:styleId="16">
    <w:name w:val="Текст примечания Знак1"/>
    <w:link w:val="afa"/>
    <w:uiPriority w:val="99"/>
    <w:semiHidden/>
    <w:locked/>
    <w:rsid w:val="0093289E"/>
    <w:rPr>
      <w:rFonts w:ascii="Times New Roman" w:hAnsi="Times New Roman" w:cs="Times New Roman"/>
      <w:sz w:val="20"/>
      <w:szCs w:val="20"/>
      <w:lang w:eastAsia="zh-CN"/>
    </w:rPr>
  </w:style>
  <w:style w:type="paragraph" w:styleId="afb">
    <w:name w:val="annotation subject"/>
    <w:basedOn w:val="afa"/>
    <w:next w:val="afa"/>
    <w:link w:val="17"/>
    <w:uiPriority w:val="99"/>
    <w:rsid w:val="00450AB9"/>
    <w:rPr>
      <w:b/>
      <w:bCs/>
    </w:rPr>
  </w:style>
  <w:style w:type="character" w:customStyle="1" w:styleId="17">
    <w:name w:val="Тема примечания Знак1"/>
    <w:link w:val="afb"/>
    <w:uiPriority w:val="99"/>
    <w:semiHidden/>
    <w:locked/>
    <w:rsid w:val="0093289E"/>
    <w:rPr>
      <w:rFonts w:ascii="Times New Roman" w:hAnsi="Times New Roman" w:cs="Times New Roman"/>
      <w:b/>
      <w:bCs/>
      <w:sz w:val="20"/>
      <w:szCs w:val="20"/>
      <w:lang w:eastAsia="zh-CN"/>
    </w:rPr>
  </w:style>
  <w:style w:type="paragraph" w:customStyle="1" w:styleId="afc">
    <w:name w:val="Сноска"/>
    <w:basedOn w:val="a"/>
    <w:uiPriority w:val="99"/>
    <w:rsid w:val="00450AB9"/>
    <w:rPr>
      <w:sz w:val="20"/>
      <w:szCs w:val="20"/>
    </w:rPr>
  </w:style>
  <w:style w:type="paragraph" w:customStyle="1" w:styleId="18">
    <w:name w:val="Обычный1"/>
    <w:uiPriority w:val="99"/>
    <w:rsid w:val="00450AB9"/>
    <w:pPr>
      <w:widowControl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 w:val="22"/>
      <w:lang w:eastAsia="zh-CN"/>
    </w:rPr>
  </w:style>
  <w:style w:type="paragraph" w:styleId="afd">
    <w:name w:val="List Paragraph"/>
    <w:basedOn w:val="a"/>
    <w:uiPriority w:val="99"/>
    <w:qFormat/>
    <w:rsid w:val="00450AB9"/>
    <w:pPr>
      <w:widowControl/>
      <w:autoSpaceDE/>
      <w:spacing w:line="276" w:lineRule="auto"/>
      <w:ind w:left="720" w:firstLine="709"/>
      <w:contextualSpacing/>
    </w:pPr>
    <w:rPr>
      <w:rFonts w:eastAsia="Droid Sans Fallback"/>
      <w:szCs w:val="22"/>
      <w:lang w:val="en-US"/>
    </w:rPr>
  </w:style>
  <w:style w:type="paragraph" w:styleId="24">
    <w:name w:val="Body Text Indent 2"/>
    <w:basedOn w:val="a"/>
    <w:link w:val="210"/>
    <w:uiPriority w:val="99"/>
    <w:rsid w:val="00450AB9"/>
    <w:pPr>
      <w:spacing w:after="120" w:line="480" w:lineRule="auto"/>
      <w:ind w:left="283"/>
    </w:pPr>
  </w:style>
  <w:style w:type="character" w:customStyle="1" w:styleId="210">
    <w:name w:val="Основной текст с отступом 2 Знак1"/>
    <w:link w:val="24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25">
    <w:name w:val="Body Text 2"/>
    <w:basedOn w:val="a"/>
    <w:link w:val="211"/>
    <w:rsid w:val="00450AB9"/>
    <w:pPr>
      <w:widowControl/>
      <w:autoSpaceDE/>
      <w:spacing w:after="120" w:line="480" w:lineRule="auto"/>
      <w:ind w:firstLine="0"/>
      <w:jc w:val="left"/>
    </w:pPr>
    <w:rPr>
      <w:b/>
      <w:i/>
      <w:color w:val="000080"/>
      <w:sz w:val="28"/>
      <w:szCs w:val="20"/>
    </w:rPr>
  </w:style>
  <w:style w:type="character" w:customStyle="1" w:styleId="211">
    <w:name w:val="Основной текст 2 Знак1"/>
    <w:link w:val="25"/>
    <w:uiPriority w:val="99"/>
    <w:semiHidden/>
    <w:locked/>
    <w:rsid w:val="0093289E"/>
    <w:rPr>
      <w:rFonts w:ascii="Times New Roman" w:hAnsi="Times New Roman" w:cs="Times New Roman"/>
      <w:sz w:val="24"/>
      <w:szCs w:val="24"/>
      <w:lang w:eastAsia="zh-CN"/>
    </w:rPr>
  </w:style>
  <w:style w:type="paragraph" w:styleId="afe">
    <w:name w:val="Plain Text"/>
    <w:basedOn w:val="a"/>
    <w:link w:val="19"/>
    <w:uiPriority w:val="99"/>
    <w:rsid w:val="00450AB9"/>
    <w:pPr>
      <w:widowControl/>
      <w:autoSpaceDE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19">
    <w:name w:val="Текст Знак1"/>
    <w:link w:val="afe"/>
    <w:uiPriority w:val="99"/>
    <w:semiHidden/>
    <w:locked/>
    <w:rsid w:val="0093289E"/>
    <w:rPr>
      <w:rFonts w:ascii="Courier New" w:hAnsi="Courier New" w:cs="Courier New"/>
      <w:sz w:val="20"/>
      <w:szCs w:val="20"/>
      <w:lang w:eastAsia="zh-CN"/>
    </w:rPr>
  </w:style>
  <w:style w:type="paragraph" w:customStyle="1" w:styleId="FR4">
    <w:name w:val="FR4"/>
    <w:uiPriority w:val="99"/>
    <w:rsid w:val="00450AB9"/>
    <w:pPr>
      <w:widowControl w:val="0"/>
      <w:spacing w:before="20" w:line="278" w:lineRule="auto"/>
      <w:ind w:left="40" w:firstLine="560"/>
    </w:pPr>
    <w:rPr>
      <w:rFonts w:ascii="Times New Roman" w:eastAsia="Times New Roman" w:hAnsi="Times New Roman" w:cs="Times New Roman"/>
      <w:lang w:eastAsia="zh-CN"/>
    </w:rPr>
  </w:style>
  <w:style w:type="paragraph" w:styleId="33">
    <w:name w:val="Body Text Indent 3"/>
    <w:basedOn w:val="a"/>
    <w:link w:val="310"/>
    <w:uiPriority w:val="99"/>
    <w:rsid w:val="00450AB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uiPriority w:val="99"/>
    <w:semiHidden/>
    <w:locked/>
    <w:rsid w:val="0093289E"/>
    <w:rPr>
      <w:rFonts w:ascii="Times New Roman" w:hAnsi="Times New Roman" w:cs="Times New Roman"/>
      <w:sz w:val="16"/>
      <w:szCs w:val="16"/>
      <w:lang w:eastAsia="zh-CN"/>
    </w:rPr>
  </w:style>
  <w:style w:type="paragraph" w:customStyle="1" w:styleId="aff">
    <w:name w:val="Содержимое таблицы"/>
    <w:basedOn w:val="a"/>
    <w:uiPriority w:val="99"/>
    <w:rsid w:val="00450AB9"/>
    <w:pPr>
      <w:suppressLineNumbers/>
    </w:pPr>
  </w:style>
  <w:style w:type="paragraph" w:customStyle="1" w:styleId="aff0">
    <w:name w:val="Заголовок таблицы"/>
    <w:basedOn w:val="aff"/>
    <w:uiPriority w:val="99"/>
    <w:rsid w:val="00450AB9"/>
    <w:pPr>
      <w:jc w:val="center"/>
    </w:pPr>
    <w:rPr>
      <w:b/>
      <w:bCs/>
    </w:rPr>
  </w:style>
  <w:style w:type="paragraph" w:customStyle="1" w:styleId="aff1">
    <w:name w:val="Содержимое врезки"/>
    <w:basedOn w:val="a"/>
    <w:uiPriority w:val="99"/>
    <w:rsid w:val="00450AB9"/>
  </w:style>
  <w:style w:type="paragraph" w:customStyle="1" w:styleId="aff2">
    <w:name w:val="Блочная цитата"/>
    <w:basedOn w:val="a"/>
    <w:uiPriority w:val="99"/>
    <w:rsid w:val="00450AB9"/>
    <w:pPr>
      <w:spacing w:after="283"/>
      <w:ind w:left="567" w:right="567" w:firstLine="0"/>
    </w:pPr>
  </w:style>
  <w:style w:type="paragraph" w:customStyle="1" w:styleId="aff3">
    <w:name w:val="Заглавие"/>
    <w:basedOn w:val="11"/>
    <w:next w:val="af"/>
    <w:uiPriority w:val="99"/>
    <w:rsid w:val="00450AB9"/>
    <w:pPr>
      <w:jc w:val="center"/>
    </w:pPr>
    <w:rPr>
      <w:b/>
      <w:bCs/>
      <w:sz w:val="56"/>
      <w:szCs w:val="56"/>
    </w:rPr>
  </w:style>
  <w:style w:type="paragraph" w:styleId="aff4">
    <w:name w:val="Subtitle"/>
    <w:basedOn w:val="11"/>
    <w:next w:val="af"/>
    <w:link w:val="aff5"/>
    <w:uiPriority w:val="99"/>
    <w:qFormat/>
    <w:rsid w:val="00450AB9"/>
    <w:pPr>
      <w:spacing w:before="60"/>
      <w:jc w:val="center"/>
    </w:pPr>
    <w:rPr>
      <w:sz w:val="36"/>
      <w:szCs w:val="36"/>
    </w:rPr>
  </w:style>
  <w:style w:type="character" w:customStyle="1" w:styleId="aff5">
    <w:name w:val="Подзаголовок Знак"/>
    <w:link w:val="aff4"/>
    <w:uiPriority w:val="99"/>
    <w:locked/>
    <w:rsid w:val="0093289E"/>
    <w:rPr>
      <w:rFonts w:ascii="Cambria" w:hAnsi="Cambria" w:cs="Times New Roman"/>
      <w:sz w:val="24"/>
      <w:szCs w:val="24"/>
      <w:lang w:eastAsia="zh-CN"/>
    </w:rPr>
  </w:style>
  <w:style w:type="table" w:customStyle="1" w:styleId="1a">
    <w:name w:val="Сетка таблицы1"/>
    <w:basedOn w:val="a1"/>
    <w:uiPriority w:val="59"/>
    <w:rsid w:val="00D37272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6">
    <w:name w:val="Table Grid"/>
    <w:basedOn w:val="a1"/>
    <w:locked/>
    <w:rsid w:val="00D372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7">
    <w:name w:val="Hyperlink"/>
    <w:basedOn w:val="a0"/>
    <w:uiPriority w:val="99"/>
    <w:unhideWhenUsed/>
    <w:rsid w:val="00043DF9"/>
    <w:rPr>
      <w:color w:val="0000FF" w:themeColor="hyperlink"/>
      <w:u w:val="single"/>
    </w:rPr>
  </w:style>
  <w:style w:type="table" w:customStyle="1" w:styleId="110">
    <w:name w:val="Сетка таблицы11"/>
    <w:basedOn w:val="a1"/>
    <w:next w:val="aff6"/>
    <w:uiPriority w:val="59"/>
    <w:rsid w:val="00043DF9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8">
    <w:name w:val="FollowedHyperlink"/>
    <w:basedOn w:val="a0"/>
    <w:uiPriority w:val="99"/>
    <w:semiHidden/>
    <w:unhideWhenUsed/>
    <w:rsid w:val="00426B6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544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2756.pdf&amp;show=dcatalogues/1/1132827/2756.pdf&amp;view=true" TargetMode="External"/><Relationship Id="rId18" Type="http://schemas.openxmlformats.org/officeDocument/2006/relationships/hyperlink" Target="https://magtu.informsystema.ru/uploader/fileUpload?name=3616.pdf&amp;show=dcatalogues/1/1524606/3616.pdf&amp;view=true" TargetMode="External"/><Relationship Id="rId26" Type="http://schemas.openxmlformats.org/officeDocument/2006/relationships/hyperlink" Target="http://magtu.ru:8085/marcweb2/Default.asp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ct_risc.asp" TargetMode="External"/><Relationship Id="rId34" Type="http://schemas.openxmlformats.org/officeDocument/2006/relationships/hyperlink" Target="https://rucont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1208465" TargetMode="External"/><Relationship Id="rId25" Type="http://schemas.openxmlformats.org/officeDocument/2006/relationships/hyperlink" Target="https://www.rsl.ru/ru/4readers/catalogues/" TargetMode="External"/><Relationship Id="rId33" Type="http://schemas.openxmlformats.org/officeDocument/2006/relationships/hyperlink" Target="https://elibrary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urait.ru/bcode/451998" TargetMode="External"/><Relationship Id="rId20" Type="http://schemas.openxmlformats.org/officeDocument/2006/relationships/hyperlink" Target="http://www1.fips.ru/" TargetMode="External"/><Relationship Id="rId29" Type="http://schemas.openxmlformats.org/officeDocument/2006/relationships/hyperlink" Target="http://link.springer.com/" TargetMode="Externa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dlib.eastview.com/" TargetMode="External"/><Relationship Id="rId32" Type="http://schemas.openxmlformats.org/officeDocument/2006/relationships/hyperlink" Target="https://archive.neicon.ru/xmlui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znanium.com/catalog/product/1041132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scopus.com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527.pdf&amp;show=dcatalogues/1/1124241/1527.pdf&amp;view=true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znanium.com/catalog/product/1013521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03705-19FA-4F7A-8585-3435E7A8B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4740</Words>
  <Characters>27022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Б1.В.ОД.2 Проектная деятельность</vt:lpstr>
    </vt:vector>
  </TitlesOfParts>
  <Company>Home</Company>
  <LinksUpToDate>false</LinksUpToDate>
  <CharactersWithSpaces>31699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Б1.В.ОД.2 Проектная деятельность</dc:title>
  <dc:creator>Тихонов А.В.</dc:creator>
  <cp:lastModifiedBy>Маргарита</cp:lastModifiedBy>
  <cp:revision>7</cp:revision>
  <cp:lastPrinted>2014-09-03T12:38:00Z</cp:lastPrinted>
  <dcterms:created xsi:type="dcterms:W3CDTF">2020-10-16T08:55:00Z</dcterms:created>
  <dcterms:modified xsi:type="dcterms:W3CDTF">2020-11-14T11:39:00Z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