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085B50" w:rsidRDefault="00055D0A" w:rsidP="0037453A">
            <w:pPr>
              <w:pStyle w:val="af0"/>
              <w:jc w:val="center"/>
              <w:rPr>
                <w:lang w:val="ru-RU" w:eastAsia="ru-RU"/>
              </w:rPr>
            </w:pPr>
          </w:p>
        </w:tc>
        <w:tc>
          <w:tcPr>
            <w:tcW w:w="8408" w:type="dxa"/>
            <w:vAlign w:val="center"/>
          </w:tcPr>
          <w:p w:rsidR="00055D0A" w:rsidRPr="00085B50" w:rsidRDefault="00055D0A" w:rsidP="0037453A">
            <w:pPr>
              <w:pStyle w:val="af0"/>
              <w:spacing w:after="60" w:line="276" w:lineRule="auto"/>
              <w:jc w:val="center"/>
              <w:rPr>
                <w:lang w:val="ru-RU" w:eastAsia="ru-RU"/>
              </w:rPr>
            </w:pPr>
            <w:r w:rsidRPr="00085B50">
              <w:rPr>
                <w:lang w:val="ru-RU" w:eastAsia="ru-RU"/>
              </w:rPr>
              <w:t>МИНИСТЕРСТВО</w:t>
            </w:r>
            <w:r w:rsidR="00FA1008" w:rsidRPr="00085B50">
              <w:rPr>
                <w:lang w:val="ru-RU" w:eastAsia="ru-RU"/>
              </w:rPr>
              <w:t xml:space="preserve"> </w:t>
            </w:r>
            <w:r w:rsidRPr="00085B50">
              <w:rPr>
                <w:lang w:val="ru-RU" w:eastAsia="ru-RU"/>
              </w:rPr>
              <w:t xml:space="preserve"> ОБРАЗОВАНИЯ </w:t>
            </w:r>
            <w:r w:rsidR="00FA1008" w:rsidRPr="00085B50">
              <w:rPr>
                <w:lang w:val="ru-RU" w:eastAsia="ru-RU"/>
              </w:rPr>
              <w:t>И НАУКИ</w:t>
            </w:r>
            <w:r w:rsidRPr="00085B50">
              <w:rPr>
                <w:lang w:val="ru-RU" w:eastAsia="ru-RU"/>
              </w:rPr>
              <w:br/>
              <w:t>РОССИЙСКОЙ ФЕДЕРАЦИИ</w:t>
            </w:r>
          </w:p>
          <w:p w:rsidR="00055D0A" w:rsidRPr="00085B50" w:rsidRDefault="00055D0A" w:rsidP="0037453A">
            <w:pPr>
              <w:pStyle w:val="af0"/>
              <w:spacing w:line="276" w:lineRule="auto"/>
              <w:jc w:val="center"/>
              <w:rPr>
                <w:lang w:val="ru-RU" w:eastAsia="ru-RU"/>
              </w:rPr>
            </w:pPr>
            <w:r w:rsidRPr="00085B50">
              <w:rPr>
                <w:lang w:val="ru-RU" w:eastAsia="ru-RU"/>
              </w:rPr>
              <w:t xml:space="preserve">Федеральное государственное бюджетное образовательное учреждение </w:t>
            </w:r>
          </w:p>
          <w:p w:rsidR="00055D0A" w:rsidRPr="00085B50" w:rsidRDefault="00055D0A" w:rsidP="0037453A">
            <w:pPr>
              <w:pStyle w:val="af0"/>
              <w:spacing w:line="276" w:lineRule="auto"/>
              <w:jc w:val="center"/>
              <w:rPr>
                <w:lang w:val="ru-RU" w:eastAsia="ru-RU"/>
              </w:rPr>
            </w:pPr>
            <w:r w:rsidRPr="00085B50">
              <w:rPr>
                <w:lang w:val="ru-RU" w:eastAsia="ru-RU"/>
              </w:rPr>
              <w:t xml:space="preserve">высшего образования </w:t>
            </w:r>
          </w:p>
          <w:p w:rsidR="00055D0A" w:rsidRPr="00085B50" w:rsidRDefault="00055D0A" w:rsidP="0037453A">
            <w:pPr>
              <w:pStyle w:val="af0"/>
              <w:spacing w:line="276" w:lineRule="auto"/>
              <w:jc w:val="center"/>
              <w:rPr>
                <w:lang w:val="ru-RU" w:eastAsia="ru-RU"/>
              </w:rPr>
            </w:pPr>
            <w:r w:rsidRPr="00085B50">
              <w:rPr>
                <w:lang w:val="ru-RU"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C67702" w:rsidRPr="00A01D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2.25pt;height:184.5pt;visibility:visible">
            <v:imagedata r:id="rId11" o:title="печать"/>
          </v:shape>
        </w:pict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847073" w:rsidRPr="00625FAF" w:rsidRDefault="00847073" w:rsidP="00847073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BF67D2">
        <w:rPr>
          <w:rStyle w:val="FontStyle21"/>
          <w:b/>
          <w:sz w:val="24"/>
          <w:szCs w:val="24"/>
        </w:rPr>
        <w:t xml:space="preserve">ПРОГРАММА </w:t>
      </w:r>
      <w:r>
        <w:rPr>
          <w:rStyle w:val="FontStyle21"/>
          <w:b/>
          <w:sz w:val="24"/>
          <w:szCs w:val="24"/>
        </w:rPr>
        <w:t>НАУЧНО-ИССЛЕДОВАТЕЛЬСКОЙ ДЕЯТЕЛЬНОСТИ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D3721" w:rsidRPr="004433BF" w:rsidRDefault="00847073" w:rsidP="00F26B41">
      <w:pPr>
        <w:pStyle w:val="Style11"/>
        <w:widowControl/>
        <w:jc w:val="center"/>
        <w:rPr>
          <w:rStyle w:val="FontStyle17"/>
          <w:b w:val="0"/>
          <w:caps/>
          <w:sz w:val="24"/>
          <w:szCs w:val="24"/>
        </w:rPr>
      </w:pPr>
      <w:r>
        <w:rPr>
          <w:rStyle w:val="FontStyle17"/>
          <w:b w:val="0"/>
          <w:i/>
          <w:caps/>
          <w:sz w:val="24"/>
          <w:szCs w:val="24"/>
        </w:rPr>
        <w:t xml:space="preserve"> 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E37551" w:rsidRPr="00A36D96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 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6B3FBB" w:rsidRPr="006B3FBB" w:rsidRDefault="00D95355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  <w:r w:rsidR="00CE02D2">
        <w:rPr>
          <w:rStyle w:val="FontStyle16"/>
          <w:b w:val="0"/>
          <w:sz w:val="24"/>
          <w:szCs w:val="24"/>
        </w:rPr>
        <w:t>–</w:t>
      </w:r>
      <w:r w:rsidR="0050674E">
        <w:rPr>
          <w:rStyle w:val="FontStyle16"/>
          <w:b w:val="0"/>
          <w:sz w:val="24"/>
          <w:szCs w:val="24"/>
        </w:rPr>
        <w:t xml:space="preserve"> </w:t>
      </w:r>
      <w:r w:rsidR="00297948" w:rsidRPr="00424992">
        <w:rPr>
          <w:rStyle w:val="FontStyle16"/>
          <w:b w:val="0"/>
          <w:sz w:val="24"/>
          <w:szCs w:val="24"/>
        </w:rPr>
        <w:t>подготовка кадров высшей квалификации</w:t>
      </w:r>
    </w:p>
    <w:p w:rsidR="00505967" w:rsidRPr="00A36D96" w:rsidRDefault="00505967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DD6F41">
              <w:rPr>
                <w:rStyle w:val="FontStyle17"/>
                <w:b w:val="0"/>
                <w:i/>
                <w:sz w:val="24"/>
                <w:szCs w:val="24"/>
              </w:rPr>
              <w:t>1-4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DD6F41">
              <w:rPr>
                <w:rStyle w:val="FontStyle17"/>
                <w:b w:val="0"/>
                <w:i/>
                <w:sz w:val="24"/>
                <w:szCs w:val="24"/>
              </w:rPr>
              <w:t>1-8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A2123" w:rsidRDefault="00FA2123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E51396" w:rsidRPr="00AF2BB2" w:rsidRDefault="00D656D8" w:rsidP="00D53DE3">
      <w:pPr>
        <w:pStyle w:val="Style5"/>
        <w:widowControl/>
      </w:pPr>
      <w:r w:rsidRPr="00AF2BB2">
        <w:rPr>
          <w:rStyle w:val="FontStyle16"/>
          <w:b w:val="0"/>
          <w:sz w:val="24"/>
          <w:szCs w:val="24"/>
        </w:rPr>
        <w:br w:type="page"/>
      </w:r>
      <w:r w:rsidR="00A8762E" w:rsidRPr="00A8762E">
        <w:rPr>
          <w:rStyle w:val="FontStyle16"/>
          <w:b w:val="0"/>
          <w:sz w:val="24"/>
          <w:szCs w:val="24"/>
        </w:rPr>
        <w:lastRenderedPageBreak/>
        <w:t xml:space="preserve">         </w:t>
      </w:r>
      <w:r w:rsidR="00D53DE3">
        <w:t>П</w:t>
      </w:r>
      <w:r w:rsidR="00D53DE3" w:rsidRPr="00D53DE3">
        <w:t xml:space="preserve">рограмма </w:t>
      </w:r>
      <w:r w:rsidR="00D53DE3">
        <w:t>НИД</w:t>
      </w:r>
      <w:r w:rsidR="00E51396" w:rsidRPr="00AF2BB2">
        <w:t xml:space="preserve"> составлена на основе ФГОС </w:t>
      </w:r>
      <w:r w:rsidR="00D95355">
        <w:t>В</w:t>
      </w:r>
      <w:r w:rsidR="005E0FCA" w:rsidRPr="00AF2BB2">
        <w:t xml:space="preserve">О </w:t>
      </w:r>
      <w:r w:rsidR="00E51396" w:rsidRPr="00AF2BB2">
        <w:t xml:space="preserve">по направлению </w:t>
      </w:r>
      <w:r w:rsidR="00FC61F1">
        <w:t xml:space="preserve"> </w:t>
      </w:r>
      <w:r w:rsidR="004433BF">
        <w:t xml:space="preserve">подготовки </w:t>
      </w:r>
      <w:r w:rsidR="00847073">
        <w:rPr>
          <w:rStyle w:val="FontStyle16"/>
          <w:b w:val="0"/>
          <w:sz w:val="24"/>
          <w:szCs w:val="24"/>
        </w:rPr>
        <w:t>08.06</w:t>
      </w:r>
      <w:r w:rsidR="00847073" w:rsidRPr="00CE02D2">
        <w:rPr>
          <w:rStyle w:val="FontStyle16"/>
          <w:b w:val="0"/>
          <w:sz w:val="24"/>
          <w:szCs w:val="24"/>
        </w:rPr>
        <w:t xml:space="preserve">.01 </w:t>
      </w:r>
      <w:r w:rsidR="00847073">
        <w:rPr>
          <w:rStyle w:val="FontStyle16"/>
          <w:b w:val="0"/>
          <w:sz w:val="24"/>
          <w:szCs w:val="24"/>
        </w:rPr>
        <w:t>Техника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>приказом М</w:t>
      </w:r>
      <w:r w:rsidR="00D95355">
        <w:t>ОиН</w:t>
      </w:r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D53DE3" w:rsidP="00F26B41">
      <w:pPr>
        <w:ind w:firstLine="567"/>
        <w:jc w:val="both"/>
      </w:pPr>
      <w:r>
        <w:t>П</w:t>
      </w:r>
      <w:r w:rsidRPr="00D53DE3">
        <w:t xml:space="preserve">рограмма </w:t>
      </w:r>
      <w:r>
        <w:t>НИД</w:t>
      </w:r>
      <w:r w:rsidRPr="00AF2BB2">
        <w:t xml:space="preserve"> </w:t>
      </w:r>
      <w:r w:rsidR="00876FD8">
        <w:t>рассмотрена и одобрена</w:t>
      </w:r>
      <w:r w:rsidR="00876FD8">
        <w:rPr>
          <w:caps/>
        </w:rPr>
        <w:t xml:space="preserve"> </w:t>
      </w:r>
      <w:r w:rsidR="00876FD8">
        <w:t xml:space="preserve">на заседании кафедры </w:t>
      </w:r>
      <w:r w:rsidR="00FA1008">
        <w:t>с</w:t>
      </w:r>
      <w:r w:rsidR="00876FD8" w:rsidRPr="00D95355">
        <w:t xml:space="preserve">троительного </w:t>
      </w:r>
      <w:r w:rsidR="00876FD8" w:rsidRPr="00FA1008">
        <w:t>прои</w:t>
      </w:r>
      <w:r w:rsidR="00876FD8" w:rsidRPr="00FA1008">
        <w:t>з</w:t>
      </w:r>
      <w:r w:rsidR="00876FD8" w:rsidRPr="00FA1008">
        <w:t xml:space="preserve">водства </w:t>
      </w:r>
      <w:r w:rsidR="00FA1008">
        <w:t xml:space="preserve">    </w:t>
      </w:r>
      <w:r w:rsidR="00CE02D2" w:rsidRPr="00FA1008">
        <w:t xml:space="preserve"> </w:t>
      </w:r>
      <w:r w:rsidR="00876FD8" w:rsidRPr="00FA1008">
        <w:t xml:space="preserve">« </w:t>
      </w:r>
      <w:r w:rsidR="00ED461D" w:rsidRPr="00FA1008">
        <w:t>0</w:t>
      </w:r>
      <w:r w:rsidR="00FA1008" w:rsidRPr="00FA1008">
        <w:t>4</w:t>
      </w:r>
      <w:r w:rsidR="00876FD8" w:rsidRPr="00FA1008">
        <w:t xml:space="preserve"> » </w:t>
      </w:r>
      <w:r w:rsidR="00ED461D" w:rsidRPr="00FA1008">
        <w:t>сентября</w:t>
      </w:r>
      <w:r w:rsidR="00876FD8"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="00876FD8"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C67702" w:rsidP="00F26B41">
      <w:pPr>
        <w:ind w:right="170" w:firstLine="567"/>
        <w:jc w:val="both"/>
        <w:rPr>
          <w:noProof/>
        </w:rPr>
      </w:pPr>
      <w:r>
        <w:rPr>
          <w:noProof/>
        </w:rPr>
        <w:pict>
          <v:shape id="Рисунок 4" o:spid="_x0000_s1027" type="#_x0000_t75" alt="Описание: пермяков2" style="position:absolute;left:0;text-align:left;margin-left:280.85pt;margin-top:.2pt;width:180.75pt;height:81pt;z-index:1;visibility:visible">
            <v:imagedata r:id="rId12" o:title=" пермяков2" croptop="2580f" cropbottom="7224f"/>
          </v:shape>
        </w:pict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D53DE3" w:rsidP="00F26B41">
      <w:pPr>
        <w:pStyle w:val="a7"/>
        <w:ind w:firstLine="567"/>
        <w:jc w:val="both"/>
        <w:rPr>
          <w:i w:val="0"/>
        </w:rPr>
      </w:pPr>
      <w:r w:rsidRPr="00D53DE3">
        <w:rPr>
          <w:i w:val="0"/>
        </w:rPr>
        <w:t>Программа НИД</w:t>
      </w:r>
      <w:r w:rsidRPr="00AF2BB2">
        <w:t xml:space="preserve"> </w:t>
      </w:r>
      <w:r w:rsidR="00876FD8">
        <w:rPr>
          <w:i w:val="0"/>
        </w:rPr>
        <w:t xml:space="preserve">одобрена методической комиссией </w:t>
      </w:r>
      <w:r w:rsidR="00FA1008">
        <w:rPr>
          <w:i w:val="0"/>
        </w:rPr>
        <w:t>и</w:t>
      </w:r>
      <w:r w:rsidR="00876FD8" w:rsidRPr="00D95355">
        <w:rPr>
          <w:i w:val="0"/>
        </w:rPr>
        <w:t>нститута строительства, архите</w:t>
      </w:r>
      <w:r w:rsidR="00876FD8" w:rsidRPr="00D95355">
        <w:rPr>
          <w:i w:val="0"/>
        </w:rPr>
        <w:t>к</w:t>
      </w:r>
      <w:r w:rsidR="00876FD8" w:rsidRPr="00D95355">
        <w:rPr>
          <w:i w:val="0"/>
        </w:rPr>
        <w:t xml:space="preserve">туры и </w:t>
      </w:r>
      <w:r w:rsidR="00876FD8"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="00876FD8"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="00876FD8"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="00876FD8"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 w:rsidR="00C67702" w:rsidRPr="00A01D4B">
        <w:rPr>
          <w:noProof/>
        </w:rPr>
        <w:pict>
          <v:shape id="Рисунок 6" o:spid="_x0000_i1033" type="#_x0000_t75" alt="кришан" style="width:181.5pt;height:88.5pt;visibility:visible">
            <v:imagedata r:id="rId13" o:title="кришан" cropleft="20871f"/>
          </v:shape>
        </w:pict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FA1008" w:rsidRDefault="00C67702" w:rsidP="00FA1008">
      <w:pPr>
        <w:ind w:right="170" w:firstLine="567"/>
        <w:jc w:val="both"/>
        <w:rPr>
          <w:noProof/>
        </w:rPr>
      </w:pPr>
      <w:r>
        <w:rPr>
          <w:noProof/>
        </w:rPr>
        <w:pict>
          <v:shape id="Рисунок 5" o:spid="_x0000_s1026" type="#_x0000_t75" alt="Описание: пермяков2" style="position:absolute;left:0;text-align:left;margin-left:298.05pt;margin-top:7.2pt;width:180.75pt;height:81pt;z-index:2;visibility:visible">
            <v:imagedata r:id="rId12" o:title=" пермяков2" croptop="2580f" cropbottom="7224f"/>
          </v:shape>
        </w:pict>
      </w:r>
      <w:r w:rsidR="00D53DE3" w:rsidRPr="00D53DE3">
        <w:t xml:space="preserve"> </w:t>
      </w:r>
      <w:r w:rsidR="00D53DE3">
        <w:t>П</w:t>
      </w:r>
      <w:r w:rsidR="00D53DE3" w:rsidRPr="00D53DE3">
        <w:t xml:space="preserve">рограмма </w:t>
      </w:r>
      <w:r w:rsidR="00D53DE3">
        <w:t>НИД</w:t>
      </w:r>
      <w:r w:rsidR="00D95355">
        <w:rPr>
          <w:noProof/>
        </w:rPr>
        <w:t xml:space="preserve"> 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   </w:t>
      </w:r>
      <w:r w:rsidR="00FA1008"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C67702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 w:rsidRPr="00A01D4B">
        <w:rPr>
          <w:noProof/>
        </w:rPr>
        <w:pict>
          <v:shape id="Рисунок 3" o:spid="_x0000_i1034" type="#_x0000_t75" style="width:487.5pt;height:101.25pt;visibility:visible">
            <v:imagedata r:id="rId14" o:title="" croptop="2245f" cropleft="647f" gain="1.25" blacklevel="-3277f"/>
          </v:shape>
        </w:pict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847073" w:rsidRPr="00695BD1" w:rsidRDefault="00847073" w:rsidP="00847073">
      <w:pPr>
        <w:jc w:val="center"/>
        <w:rPr>
          <w:b/>
          <w:bCs/>
        </w:rPr>
      </w:pPr>
      <w:r w:rsidRPr="00695BD1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1415"/>
        <w:gridCol w:w="4279"/>
        <w:gridCol w:w="1945"/>
        <w:gridCol w:w="1614"/>
      </w:tblGrid>
      <w:tr w:rsidR="00847073" w:rsidRPr="00695BD1" w:rsidTr="00553C96">
        <w:trPr>
          <w:trHeight w:val="1173"/>
        </w:trPr>
        <w:tc>
          <w:tcPr>
            <w:tcW w:w="305" w:type="pct"/>
            <w:vAlign w:val="center"/>
          </w:tcPr>
          <w:p w:rsidR="00847073" w:rsidRPr="00695BD1" w:rsidRDefault="00847073" w:rsidP="00016D0B">
            <w:pPr>
              <w:jc w:val="center"/>
              <w:rPr>
                <w:bCs/>
              </w:rPr>
            </w:pPr>
            <w:r w:rsidRPr="00695BD1">
              <w:rPr>
                <w:bCs/>
              </w:rPr>
              <w:t>№ п/п</w:t>
            </w:r>
          </w:p>
        </w:tc>
        <w:tc>
          <w:tcPr>
            <w:tcW w:w="718" w:type="pct"/>
            <w:vAlign w:val="center"/>
          </w:tcPr>
          <w:p w:rsidR="00847073" w:rsidRPr="00695BD1" w:rsidRDefault="00847073" w:rsidP="00016D0B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Раздел </w:t>
            </w:r>
            <w:r w:rsidRPr="00695BD1">
              <w:rPr>
                <w:bCs/>
              </w:rPr>
              <w:br/>
              <w:t>программы</w:t>
            </w:r>
          </w:p>
        </w:tc>
        <w:tc>
          <w:tcPr>
            <w:tcW w:w="2171" w:type="pct"/>
            <w:vAlign w:val="center"/>
          </w:tcPr>
          <w:p w:rsidR="00847073" w:rsidRPr="00695BD1" w:rsidRDefault="00847073" w:rsidP="00016D0B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Краткое содержание </w:t>
            </w:r>
            <w:r w:rsidRPr="00695BD1">
              <w:rPr>
                <w:bCs/>
              </w:rPr>
              <w:br/>
              <w:t>изменения/дополнения</w:t>
            </w:r>
          </w:p>
        </w:tc>
        <w:tc>
          <w:tcPr>
            <w:tcW w:w="987" w:type="pct"/>
            <w:vAlign w:val="center"/>
          </w:tcPr>
          <w:p w:rsidR="00847073" w:rsidRPr="00695BD1" w:rsidRDefault="00847073" w:rsidP="00016D0B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Дата. </w:t>
            </w:r>
            <w:r w:rsidRPr="00695BD1">
              <w:rPr>
                <w:bCs/>
              </w:rPr>
              <w:br/>
              <w:t xml:space="preserve">№ протокола </w:t>
            </w:r>
            <w:r w:rsidRPr="00695BD1">
              <w:rPr>
                <w:bCs/>
              </w:rPr>
              <w:br/>
              <w:t xml:space="preserve">заседания </w:t>
            </w:r>
            <w:r w:rsidRPr="00695BD1">
              <w:rPr>
                <w:bCs/>
              </w:rPr>
              <w:br/>
              <w:t>кафедры</w:t>
            </w:r>
          </w:p>
        </w:tc>
        <w:tc>
          <w:tcPr>
            <w:tcW w:w="819" w:type="pct"/>
            <w:vAlign w:val="center"/>
          </w:tcPr>
          <w:p w:rsidR="00847073" w:rsidRPr="00695BD1" w:rsidRDefault="00847073" w:rsidP="00553C96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Подпись зав. </w:t>
            </w:r>
            <w:r w:rsidRPr="00695BD1">
              <w:rPr>
                <w:bCs/>
              </w:rPr>
              <w:br/>
              <w:t>кафедрой</w:t>
            </w:r>
          </w:p>
        </w:tc>
      </w:tr>
      <w:tr w:rsidR="00847073" w:rsidRPr="00695BD1" w:rsidTr="00553C96">
        <w:tc>
          <w:tcPr>
            <w:tcW w:w="305" w:type="pct"/>
          </w:tcPr>
          <w:p w:rsidR="00847073" w:rsidRPr="00695BD1" w:rsidRDefault="00847073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18" w:type="pct"/>
          </w:tcPr>
          <w:p w:rsidR="00847073" w:rsidRPr="00695BD1" w:rsidRDefault="00847073" w:rsidP="00016D0B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847073" w:rsidRDefault="00847073" w:rsidP="00016D0B">
            <w:pPr>
              <w:ind w:firstLine="27"/>
              <w:rPr>
                <w:bCs/>
              </w:rPr>
            </w:pPr>
            <w:r>
              <w:rPr>
                <w:bCs/>
              </w:rPr>
              <w:t>Корректировка раздела «Учебно-методическое и информационное обеспечение дисциплин»</w:t>
            </w:r>
          </w:p>
          <w:p w:rsidR="00553C96" w:rsidRDefault="00553C96" w:rsidP="00016D0B">
            <w:pPr>
              <w:ind w:firstLine="27"/>
              <w:rPr>
                <w:bCs/>
              </w:rPr>
            </w:pPr>
          </w:p>
          <w:p w:rsidR="00553C96" w:rsidRDefault="00553C96" w:rsidP="00016D0B">
            <w:pPr>
              <w:ind w:firstLine="27"/>
              <w:rPr>
                <w:bCs/>
              </w:rPr>
            </w:pPr>
          </w:p>
        </w:tc>
        <w:tc>
          <w:tcPr>
            <w:tcW w:w="987" w:type="pct"/>
          </w:tcPr>
          <w:p w:rsidR="00847073" w:rsidRPr="00695BD1" w:rsidRDefault="00847073" w:rsidP="00016D0B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95BD1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695BD1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  <w:p w:rsidR="00847073" w:rsidRPr="00695BD1" w:rsidRDefault="00847073" w:rsidP="00016D0B">
            <w:pPr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847073" w:rsidRPr="00695BD1" w:rsidRDefault="00553C96" w:rsidP="00553C96">
            <w:pPr>
              <w:jc w:val="center"/>
              <w:rPr>
                <w:bCs/>
              </w:rPr>
            </w:pPr>
            <w:r w:rsidRPr="00F8648E">
              <w:rPr>
                <w:noProof/>
              </w:rPr>
              <w:pict>
                <v:shape id="Рисунок 1" o:spid="_x0000_i1026" type="#_x0000_t75" alt="Описание: Описание: Описание: D:\РП 2018\Уч.планы\Пермяков подписи.jpg" style="width:49.5pt;height:36pt;visibility:visible">
                  <v:imagedata r:id="rId15" o:title="Пермяков подписи" croptop="18943f" cropbottom="41628f" cropleft="46812f" cropright="9257f"/>
                </v:shape>
              </w:pict>
            </w:r>
            <w:r w:rsidR="00847073">
              <w:rPr>
                <w:noProof/>
              </w:rPr>
              <w:pict>
                <v:shape id="Рисунок 12" o:spid="_x0000_s1028" type="#_x0000_t75" alt="Описание: Описание: Описание: Описание: пермяков2" style="position:absolute;left:0;text-align:left;margin-left:351pt;margin-top:203.3pt;width:180.75pt;height:81pt;z-index:3;visibility:visible;mso-position-horizontal-relative:text;mso-position-vertical-relative:text">
                  <v:imagedata r:id="rId12" o:title=" пермяков2" croptop="2580f" cropbottom="7224f"/>
                </v:shape>
              </w:pict>
            </w:r>
          </w:p>
        </w:tc>
      </w:tr>
      <w:tr w:rsidR="00847073" w:rsidRPr="00695BD1" w:rsidTr="00553C96">
        <w:tc>
          <w:tcPr>
            <w:tcW w:w="305" w:type="pct"/>
          </w:tcPr>
          <w:p w:rsidR="00847073" w:rsidRPr="00695BD1" w:rsidRDefault="00847073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18" w:type="pct"/>
          </w:tcPr>
          <w:p w:rsidR="00847073" w:rsidRPr="00695BD1" w:rsidRDefault="00847073" w:rsidP="00016D0B">
            <w:pPr>
              <w:rPr>
                <w:bCs/>
              </w:rPr>
            </w:pPr>
            <w:r w:rsidRPr="00695BD1">
              <w:rPr>
                <w:bCs/>
              </w:rPr>
              <w:t>8</w:t>
            </w:r>
          </w:p>
        </w:tc>
        <w:tc>
          <w:tcPr>
            <w:tcW w:w="2171" w:type="pct"/>
          </w:tcPr>
          <w:p w:rsidR="00847073" w:rsidRDefault="00847073" w:rsidP="00016D0B">
            <w:pPr>
              <w:rPr>
                <w:bCs/>
              </w:rPr>
            </w:pPr>
            <w:r>
              <w:rPr>
                <w:bCs/>
              </w:rPr>
              <w:t>Корректировка</w:t>
            </w:r>
            <w:r w:rsidRPr="00695BD1">
              <w:rPr>
                <w:bCs/>
              </w:rPr>
              <w:t xml:space="preserve"> раздела «</w:t>
            </w:r>
            <w:r>
              <w:rPr>
                <w:bCs/>
              </w:rPr>
              <w:t>Програм</w:t>
            </w:r>
            <w:r>
              <w:rPr>
                <w:bCs/>
              </w:rPr>
              <w:t>м</w:t>
            </w:r>
            <w:r>
              <w:rPr>
                <w:bCs/>
              </w:rPr>
              <w:t>ное обеспечение и Интернет-ресурсы</w:t>
            </w:r>
            <w:r w:rsidRPr="00695BD1">
              <w:rPr>
                <w:bCs/>
              </w:rPr>
              <w:t>»</w:t>
            </w:r>
          </w:p>
          <w:p w:rsidR="00553C96" w:rsidRDefault="00553C96" w:rsidP="00016D0B">
            <w:pPr>
              <w:rPr>
                <w:bCs/>
              </w:rPr>
            </w:pPr>
          </w:p>
          <w:p w:rsidR="00553C96" w:rsidRPr="00695BD1" w:rsidRDefault="00553C96" w:rsidP="00016D0B">
            <w:pPr>
              <w:rPr>
                <w:bCs/>
              </w:rPr>
            </w:pPr>
          </w:p>
        </w:tc>
        <w:tc>
          <w:tcPr>
            <w:tcW w:w="987" w:type="pct"/>
          </w:tcPr>
          <w:p w:rsidR="00847073" w:rsidRPr="00695BD1" w:rsidRDefault="00847073" w:rsidP="00016D0B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847073" w:rsidRPr="00695BD1" w:rsidRDefault="00847073" w:rsidP="00016D0B">
            <w:pPr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847073" w:rsidRPr="00695BD1" w:rsidRDefault="00553C96" w:rsidP="00553C96">
            <w:pPr>
              <w:jc w:val="center"/>
              <w:rPr>
                <w:bCs/>
              </w:rPr>
            </w:pPr>
            <w:r w:rsidRPr="00F8648E">
              <w:rPr>
                <w:noProof/>
              </w:rPr>
              <w:pict>
                <v:shape id="Рисунок 13" o:spid="_x0000_i1027" type="#_x0000_t75" alt="Описание: Описание: Описание: D:\РП 2018\Уч.планы\Пермяков подписи.jpg" style="width:48.75pt;height:35.25pt;visibility:visible">
                  <v:imagedata r:id="rId15" o:title="Пермяков подписи" croptop="18943f" cropbottom="41628f" cropleft="46812f" cropright="9257f"/>
                </v:shape>
              </w:pict>
            </w:r>
          </w:p>
        </w:tc>
      </w:tr>
      <w:tr w:rsidR="00847073" w:rsidRPr="00695BD1" w:rsidTr="00553C96">
        <w:tc>
          <w:tcPr>
            <w:tcW w:w="305" w:type="pct"/>
          </w:tcPr>
          <w:p w:rsidR="00847073" w:rsidRPr="00AE4ED1" w:rsidRDefault="00847073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3.</w:t>
            </w:r>
          </w:p>
        </w:tc>
        <w:tc>
          <w:tcPr>
            <w:tcW w:w="718" w:type="pct"/>
          </w:tcPr>
          <w:p w:rsidR="00847073" w:rsidRPr="00AE4ED1" w:rsidRDefault="00847073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1" w:type="pct"/>
          </w:tcPr>
          <w:p w:rsidR="00847073" w:rsidRDefault="00847073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Корректировка раздела</w:t>
            </w:r>
            <w:r>
              <w:rPr>
                <w:bCs/>
              </w:rPr>
              <w:t xml:space="preserve"> «Материал</w:t>
            </w:r>
            <w:r>
              <w:rPr>
                <w:bCs/>
              </w:rPr>
              <w:t>ь</w:t>
            </w:r>
            <w:r>
              <w:rPr>
                <w:bCs/>
              </w:rPr>
              <w:t>но-техническое обеспечение»</w:t>
            </w:r>
          </w:p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847073" w:rsidRPr="00695BD1" w:rsidRDefault="00847073" w:rsidP="00016D0B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847073" w:rsidRPr="00AE4ED1" w:rsidRDefault="00847073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847073" w:rsidRPr="00AE4ED1" w:rsidRDefault="00553C96" w:rsidP="00553C96">
            <w:pPr>
              <w:pStyle w:val="af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 w:rsidRPr="00F8648E">
              <w:rPr>
                <w:noProof/>
              </w:rPr>
              <w:pict>
                <v:shape id="Рисунок 14" o:spid="_x0000_i1028" type="#_x0000_t75" alt="Описание: Описание: Описание: D:\РП 2018\Уч.планы\Пермяков подписи.jpg" style="width:54pt;height:39pt;visibility:visible">
                  <v:imagedata r:id="rId15" o:title="Пермяков подписи" croptop="18943f" cropbottom="41628f" cropleft="46812f" cropright="9257f"/>
                </v:shape>
              </w:pict>
            </w:r>
          </w:p>
        </w:tc>
      </w:tr>
      <w:tr w:rsidR="00553C96" w:rsidRPr="00695BD1" w:rsidTr="00553C96">
        <w:tc>
          <w:tcPr>
            <w:tcW w:w="305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18" w:type="pct"/>
          </w:tcPr>
          <w:p w:rsidR="00553C96" w:rsidRPr="00AE4ED1" w:rsidRDefault="00553C96" w:rsidP="00E407A3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553C96" w:rsidRDefault="00553C96" w:rsidP="00E407A3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</w:t>
            </w:r>
            <w:r>
              <w:rPr>
                <w:bCs/>
              </w:rPr>
              <w:t>и</w:t>
            </w:r>
            <w:r>
              <w:rPr>
                <w:bCs/>
              </w:rPr>
              <w:t>плины</w:t>
            </w:r>
          </w:p>
          <w:p w:rsidR="00553C96" w:rsidRPr="00AE4ED1" w:rsidRDefault="00553C96" w:rsidP="00E407A3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553C96" w:rsidRDefault="00553C96" w:rsidP="00E407A3">
            <w:pPr>
              <w:pStyle w:val="af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553C96" w:rsidRPr="00AE4ED1" w:rsidRDefault="00553C96" w:rsidP="00E407A3">
            <w:pPr>
              <w:pStyle w:val="af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553C96" w:rsidRPr="00695BD1" w:rsidRDefault="00E407A3" w:rsidP="00553C96">
            <w:pPr>
              <w:jc w:val="center"/>
              <w:rPr>
                <w:bCs/>
              </w:rPr>
            </w:pPr>
            <w:r w:rsidRPr="006B1673">
              <w:rPr>
                <w:noProof/>
              </w:rPr>
              <w:pict>
                <v:shape id="Рисунок 10" o:spid="_x0000_i1029" type="#_x0000_t75" alt="Описание: Описание: Описание: D:\РП 2018\Уч.планы\Пермяков подписи.jpg" style="width:51pt;height:36.75pt;visibility:visible">
                  <v:imagedata r:id="rId16" o:title="Пермяков подписи" croptop="18943f" cropbottom="41628f" cropleft="46812f" cropright="9257f"/>
                </v:shape>
              </w:pict>
            </w:r>
          </w:p>
        </w:tc>
      </w:tr>
      <w:tr w:rsidR="00553C96" w:rsidRPr="00695BD1" w:rsidTr="00016D0B">
        <w:tc>
          <w:tcPr>
            <w:tcW w:w="305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8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718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553C96" w:rsidRPr="00AE4ED1" w:rsidRDefault="00553C96" w:rsidP="00016D0B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  <w:tr w:rsidR="00553C96" w:rsidRPr="00695BD1" w:rsidTr="00016D0B">
        <w:tc>
          <w:tcPr>
            <w:tcW w:w="305" w:type="pct"/>
          </w:tcPr>
          <w:p w:rsidR="00553C96" w:rsidRDefault="00553C96" w:rsidP="00016D0B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553C96" w:rsidRPr="00695BD1" w:rsidRDefault="00553C96" w:rsidP="00016D0B">
            <w:pPr>
              <w:rPr>
                <w:b/>
                <w:bCs/>
              </w:rPr>
            </w:pPr>
          </w:p>
        </w:tc>
      </w:tr>
    </w:tbl>
    <w:p w:rsidR="00B677AB" w:rsidRPr="00B677AB" w:rsidRDefault="00B86383" w:rsidP="00B677AB">
      <w:pPr>
        <w:pStyle w:val="1"/>
        <w:rPr>
          <w:rStyle w:val="FontStyle16"/>
          <w:b w:val="0"/>
          <w:bCs w:val="0"/>
          <w:i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="00B677AB" w:rsidRPr="00B677AB">
        <w:rPr>
          <w:rStyle w:val="FontStyle16"/>
          <w:i w:val="0"/>
          <w:sz w:val="24"/>
          <w:szCs w:val="24"/>
        </w:rPr>
        <w:t>1 Цели научно-исследовательской деятельн</w:t>
      </w:r>
      <w:r w:rsidR="00B677AB" w:rsidRPr="00B677AB">
        <w:rPr>
          <w:rStyle w:val="FontStyle16"/>
          <w:b w:val="0"/>
          <w:bCs w:val="0"/>
          <w:i w:val="0"/>
          <w:sz w:val="24"/>
          <w:szCs w:val="24"/>
        </w:rPr>
        <w:t>о</w:t>
      </w:r>
      <w:r w:rsidR="00B677AB" w:rsidRPr="00B677AB">
        <w:rPr>
          <w:rStyle w:val="FontStyle16"/>
          <w:i w:val="0"/>
          <w:sz w:val="24"/>
          <w:szCs w:val="24"/>
        </w:rPr>
        <w:t>сти аспиранта</w:t>
      </w:r>
    </w:p>
    <w:p w:rsidR="000857F5" w:rsidRPr="000857F5" w:rsidRDefault="000857F5" w:rsidP="00B677AB">
      <w:pPr>
        <w:pStyle w:val="1"/>
        <w:ind w:firstLine="567"/>
      </w:pPr>
    </w:p>
    <w:p w:rsidR="00553C96" w:rsidRPr="00553C96" w:rsidRDefault="00553C96" w:rsidP="00B677AB">
      <w:pPr>
        <w:pStyle w:val="1"/>
        <w:rPr>
          <w:i w:val="0"/>
          <w:lang w:val="ru-RU"/>
        </w:rPr>
      </w:pPr>
      <w:r w:rsidRPr="00553C96">
        <w:rPr>
          <w:i w:val="0"/>
          <w:color w:val="000000"/>
          <w:szCs w:val="24"/>
          <w:lang w:val="ru-RU"/>
        </w:rPr>
        <w:t>Целями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научно-исследовательской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деятельности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аспиранта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являются: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подготовка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асп</w:t>
      </w:r>
      <w:r w:rsidRPr="00553C96">
        <w:rPr>
          <w:i w:val="0"/>
          <w:color w:val="000000"/>
          <w:szCs w:val="24"/>
          <w:lang w:val="ru-RU"/>
        </w:rPr>
        <w:t>и</w:t>
      </w:r>
      <w:r w:rsidRPr="00553C96">
        <w:rPr>
          <w:i w:val="0"/>
          <w:color w:val="000000"/>
          <w:szCs w:val="24"/>
          <w:lang w:val="ru-RU"/>
        </w:rPr>
        <w:t>ранта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к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решению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профессиональных,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научно-исследовательских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научно-педагогических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задач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в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сфере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научно-исследовательской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деятельности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в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области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технических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наук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арх</w:t>
      </w:r>
      <w:r w:rsidRPr="00553C96">
        <w:rPr>
          <w:i w:val="0"/>
          <w:color w:val="000000"/>
          <w:szCs w:val="24"/>
          <w:lang w:val="ru-RU"/>
        </w:rPr>
        <w:t>и</w:t>
      </w:r>
      <w:r w:rsidRPr="00553C96">
        <w:rPr>
          <w:i w:val="0"/>
          <w:color w:val="000000"/>
          <w:szCs w:val="24"/>
          <w:lang w:val="ru-RU"/>
        </w:rPr>
        <w:t>тектуры,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а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также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преподавательской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деятельности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по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образовательным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программам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высшего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образ</w:t>
      </w:r>
      <w:r w:rsidRPr="00553C96">
        <w:rPr>
          <w:i w:val="0"/>
          <w:color w:val="000000"/>
          <w:szCs w:val="24"/>
          <w:lang w:val="ru-RU"/>
        </w:rPr>
        <w:t>о</w:t>
      </w:r>
      <w:r w:rsidRPr="00553C96">
        <w:rPr>
          <w:i w:val="0"/>
          <w:color w:val="000000"/>
          <w:szCs w:val="24"/>
          <w:lang w:val="ru-RU"/>
        </w:rPr>
        <w:t>вания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в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соответствии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с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требованиями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ФГОС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ВО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по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специальности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08.06.01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Техника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технологии</w:t>
      </w:r>
      <w:r w:rsidRPr="00553C96">
        <w:rPr>
          <w:i w:val="0"/>
          <w:lang w:val="ru-RU"/>
        </w:rPr>
        <w:t xml:space="preserve"> </w:t>
      </w:r>
      <w:r w:rsidRPr="00553C96">
        <w:rPr>
          <w:i w:val="0"/>
          <w:color w:val="000000"/>
          <w:szCs w:val="24"/>
          <w:lang w:val="ru-RU"/>
        </w:rPr>
        <w:t>строительства.</w:t>
      </w:r>
      <w:r w:rsidRPr="00553C96">
        <w:rPr>
          <w:i w:val="0"/>
          <w:lang w:val="ru-RU"/>
        </w:rPr>
        <w:t xml:space="preserve"> </w:t>
      </w:r>
    </w:p>
    <w:p w:rsidR="00B677AB" w:rsidRPr="00B677AB" w:rsidRDefault="00B677AB" w:rsidP="00B677AB">
      <w:pPr>
        <w:pStyle w:val="1"/>
        <w:rPr>
          <w:rStyle w:val="FontStyle21"/>
          <w:b/>
          <w:i w:val="0"/>
          <w:sz w:val="24"/>
          <w:szCs w:val="24"/>
        </w:rPr>
      </w:pPr>
      <w:r w:rsidRPr="00B677AB">
        <w:rPr>
          <w:rStyle w:val="FontStyle21"/>
          <w:b/>
          <w:i w:val="0"/>
          <w:sz w:val="24"/>
          <w:szCs w:val="24"/>
        </w:rPr>
        <w:t>2 Место научно-исследовательской деятельности в структуре образовательной программы подготовки аспиранта</w:t>
      </w:r>
    </w:p>
    <w:p w:rsidR="008F6B85" w:rsidRPr="00B677AB" w:rsidRDefault="008F6B85" w:rsidP="008F6B85">
      <w:pPr>
        <w:ind w:firstLine="567"/>
        <w:jc w:val="both"/>
        <w:rPr>
          <w:rStyle w:val="FontStyle21"/>
          <w:sz w:val="24"/>
          <w:szCs w:val="24"/>
          <w:lang/>
        </w:rPr>
      </w:pPr>
    </w:p>
    <w:p w:rsidR="00037B90" w:rsidRPr="00270827" w:rsidRDefault="00037B90" w:rsidP="00037B90">
      <w:pPr>
        <w:ind w:firstLine="756"/>
        <w:jc w:val="both"/>
      </w:pPr>
      <w:r w:rsidRPr="00270827">
        <w:rPr>
          <w:color w:val="000000"/>
        </w:rPr>
        <w:t>Научно-исследовательская</w:t>
      </w:r>
      <w:r w:rsidRPr="00270827">
        <w:t xml:space="preserve"> </w:t>
      </w:r>
      <w:r w:rsidRPr="00270827">
        <w:rPr>
          <w:color w:val="000000"/>
        </w:rPr>
        <w:t>деятельность</w:t>
      </w:r>
      <w:r w:rsidRPr="00270827">
        <w:t xml:space="preserve"> </w:t>
      </w:r>
      <w:r w:rsidRPr="00270827">
        <w:rPr>
          <w:color w:val="000000"/>
        </w:rPr>
        <w:t>входит</w:t>
      </w:r>
      <w:r w:rsidRPr="00270827">
        <w:t xml:space="preserve"> </w:t>
      </w:r>
      <w:r w:rsidRPr="00270827">
        <w:rPr>
          <w:color w:val="000000"/>
        </w:rPr>
        <w:t>в</w:t>
      </w:r>
      <w:r w:rsidRPr="00270827">
        <w:t xml:space="preserve"> </w:t>
      </w:r>
      <w:r w:rsidRPr="00270827">
        <w:rPr>
          <w:color w:val="000000"/>
        </w:rPr>
        <w:t>вариативную</w:t>
      </w:r>
      <w:r w:rsidRPr="00270827">
        <w:t xml:space="preserve"> </w:t>
      </w:r>
      <w:r w:rsidRPr="00270827">
        <w:rPr>
          <w:color w:val="000000"/>
        </w:rPr>
        <w:t>часть</w:t>
      </w:r>
      <w:r w:rsidRPr="00270827">
        <w:t xml:space="preserve"> </w:t>
      </w:r>
      <w:r w:rsidRPr="00270827">
        <w:rPr>
          <w:color w:val="000000"/>
        </w:rPr>
        <w:t>блока</w:t>
      </w:r>
      <w:r w:rsidRPr="00270827">
        <w:t xml:space="preserve"> </w:t>
      </w:r>
      <w:r w:rsidRPr="00270827">
        <w:rPr>
          <w:color w:val="000000"/>
        </w:rPr>
        <w:t>Б3</w:t>
      </w:r>
      <w:r w:rsidRPr="00270827">
        <w:t xml:space="preserve"> </w:t>
      </w:r>
      <w:r w:rsidRPr="00270827">
        <w:rPr>
          <w:color w:val="000000"/>
        </w:rPr>
        <w:t>обр</w:t>
      </w:r>
      <w:r w:rsidRPr="00270827">
        <w:rPr>
          <w:color w:val="000000"/>
        </w:rPr>
        <w:t>а</w:t>
      </w:r>
      <w:r w:rsidRPr="00270827">
        <w:rPr>
          <w:color w:val="000000"/>
        </w:rPr>
        <w:t>зовательной</w:t>
      </w:r>
      <w:r w:rsidRPr="00270827">
        <w:t xml:space="preserve"> </w:t>
      </w:r>
      <w:r w:rsidRPr="00270827">
        <w:rPr>
          <w:color w:val="000000"/>
        </w:rPr>
        <w:t>программы,</w:t>
      </w:r>
      <w:r w:rsidRPr="00270827">
        <w:t xml:space="preserve"> </w:t>
      </w:r>
      <w:r w:rsidRPr="00270827">
        <w:rPr>
          <w:color w:val="000000"/>
        </w:rPr>
        <w:t>является</w:t>
      </w:r>
      <w:r w:rsidRPr="00270827">
        <w:t xml:space="preserve"> </w:t>
      </w:r>
      <w:r w:rsidRPr="00270827">
        <w:rPr>
          <w:color w:val="000000"/>
        </w:rPr>
        <w:t>важнейшей</w:t>
      </w:r>
      <w:r w:rsidRPr="00270827">
        <w:t xml:space="preserve"> </w:t>
      </w:r>
      <w:r w:rsidRPr="00270827">
        <w:rPr>
          <w:color w:val="000000"/>
        </w:rPr>
        <w:t>частью</w:t>
      </w:r>
      <w:r w:rsidRPr="00270827">
        <w:t xml:space="preserve"> </w:t>
      </w:r>
      <w:r w:rsidRPr="00270827">
        <w:rPr>
          <w:color w:val="000000"/>
        </w:rPr>
        <w:t>профессиональной</w:t>
      </w:r>
      <w:r w:rsidRPr="00270827">
        <w:t xml:space="preserve"> </w:t>
      </w:r>
      <w:r w:rsidRPr="00270827">
        <w:rPr>
          <w:color w:val="000000"/>
        </w:rPr>
        <w:t>подготовки</w:t>
      </w:r>
      <w:r w:rsidRPr="00270827">
        <w:t xml:space="preserve"> </w:t>
      </w:r>
      <w:r w:rsidRPr="00270827">
        <w:rPr>
          <w:color w:val="000000"/>
        </w:rPr>
        <w:t>асп</w:t>
      </w:r>
      <w:r w:rsidRPr="00270827">
        <w:rPr>
          <w:color w:val="000000"/>
        </w:rPr>
        <w:t>и</w:t>
      </w:r>
      <w:r w:rsidRPr="00270827">
        <w:rPr>
          <w:color w:val="000000"/>
        </w:rPr>
        <w:t>ранта</w:t>
      </w:r>
      <w:r w:rsidRPr="00270827">
        <w:t xml:space="preserve"> </w:t>
      </w:r>
      <w:r w:rsidRPr="00270827">
        <w:rPr>
          <w:color w:val="000000"/>
        </w:rPr>
        <w:t>по</w:t>
      </w:r>
      <w:r w:rsidRPr="00270827">
        <w:t xml:space="preserve"> </w:t>
      </w:r>
      <w:r w:rsidRPr="00270827">
        <w:rPr>
          <w:color w:val="000000"/>
        </w:rPr>
        <w:t>направлению</w:t>
      </w:r>
      <w:r w:rsidRPr="00270827">
        <w:t xml:space="preserve"> </w:t>
      </w:r>
      <w:r w:rsidRPr="00270827">
        <w:rPr>
          <w:color w:val="000000"/>
        </w:rPr>
        <w:t>«Техника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технологии</w:t>
      </w:r>
      <w:r w:rsidRPr="00270827">
        <w:t xml:space="preserve"> </w:t>
      </w:r>
      <w:r w:rsidRPr="00270827">
        <w:rPr>
          <w:color w:val="000000"/>
        </w:rPr>
        <w:t>строительства»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готовит</w:t>
      </w:r>
      <w:r w:rsidRPr="00270827">
        <w:t xml:space="preserve"> </w:t>
      </w:r>
      <w:r w:rsidRPr="00270827">
        <w:rPr>
          <w:color w:val="000000"/>
        </w:rPr>
        <w:t>его</w:t>
      </w:r>
      <w:r w:rsidRPr="00270827">
        <w:t xml:space="preserve"> </w:t>
      </w:r>
      <w:r w:rsidRPr="00270827">
        <w:rPr>
          <w:color w:val="000000"/>
        </w:rPr>
        <w:t>к</w:t>
      </w:r>
      <w:r w:rsidRPr="00270827">
        <w:t xml:space="preserve"> </w:t>
      </w:r>
      <w:r w:rsidRPr="00270827">
        <w:rPr>
          <w:color w:val="000000"/>
        </w:rPr>
        <w:t>будущей</w:t>
      </w:r>
      <w:r w:rsidRPr="00270827">
        <w:t xml:space="preserve"> </w:t>
      </w:r>
      <w:r w:rsidRPr="00270827">
        <w:rPr>
          <w:color w:val="000000"/>
        </w:rPr>
        <w:t>пр</w:t>
      </w:r>
      <w:r w:rsidRPr="00270827">
        <w:rPr>
          <w:color w:val="000000"/>
        </w:rPr>
        <w:t>о</w:t>
      </w:r>
      <w:r w:rsidRPr="00270827">
        <w:rPr>
          <w:color w:val="000000"/>
        </w:rPr>
        <w:t>фессионал</w:t>
      </w:r>
      <w:r w:rsidRPr="00270827">
        <w:rPr>
          <w:color w:val="000000"/>
        </w:rPr>
        <w:t>ь</w:t>
      </w:r>
      <w:r w:rsidRPr="00270827">
        <w:rPr>
          <w:color w:val="000000"/>
        </w:rPr>
        <w:t>ной</w:t>
      </w:r>
      <w:r w:rsidRPr="00270827">
        <w:t xml:space="preserve"> </w:t>
      </w:r>
      <w:r w:rsidRPr="00270827">
        <w:rPr>
          <w:color w:val="000000"/>
        </w:rPr>
        <w:t>деятельности:</w:t>
      </w:r>
      <w:r w:rsidRPr="00270827">
        <w:t xml:space="preserve"> </w:t>
      </w:r>
    </w:p>
    <w:p w:rsidR="00037B90" w:rsidRPr="00270827" w:rsidRDefault="00037B90" w:rsidP="00037B90">
      <w:pPr>
        <w:ind w:firstLine="756"/>
        <w:jc w:val="both"/>
      </w:pPr>
      <w:r w:rsidRPr="00270827">
        <w:rPr>
          <w:color w:val="000000"/>
        </w:rPr>
        <w:t>−</w:t>
      </w:r>
      <w:r w:rsidRPr="00270827">
        <w:t xml:space="preserve"> </w:t>
      </w:r>
      <w:r w:rsidRPr="00270827">
        <w:rPr>
          <w:color w:val="000000"/>
        </w:rPr>
        <w:t>научно-исследовательской</w:t>
      </w:r>
      <w:r w:rsidRPr="00270827">
        <w:t xml:space="preserve"> </w:t>
      </w:r>
      <w:r w:rsidRPr="00270827">
        <w:rPr>
          <w:color w:val="000000"/>
        </w:rPr>
        <w:t>деятельности</w:t>
      </w:r>
      <w:r w:rsidRPr="00270827">
        <w:t xml:space="preserve"> </w:t>
      </w:r>
      <w:r w:rsidRPr="00270827">
        <w:rPr>
          <w:color w:val="000000"/>
        </w:rPr>
        <w:t>в</w:t>
      </w:r>
      <w:r w:rsidRPr="00270827">
        <w:t xml:space="preserve"> </w:t>
      </w:r>
      <w:r w:rsidRPr="00270827">
        <w:rPr>
          <w:color w:val="000000"/>
        </w:rPr>
        <w:t>области</w:t>
      </w:r>
      <w:r w:rsidRPr="00270827">
        <w:t xml:space="preserve"> </w:t>
      </w:r>
      <w:r w:rsidRPr="00270827">
        <w:rPr>
          <w:color w:val="000000"/>
        </w:rPr>
        <w:t>технических</w:t>
      </w:r>
      <w:r w:rsidRPr="00270827">
        <w:t xml:space="preserve"> </w:t>
      </w:r>
      <w:r w:rsidRPr="00270827">
        <w:rPr>
          <w:color w:val="000000"/>
        </w:rPr>
        <w:t>наук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архитект</w:t>
      </w:r>
      <w:r w:rsidRPr="00270827">
        <w:rPr>
          <w:color w:val="000000"/>
        </w:rPr>
        <w:t>у</w:t>
      </w:r>
      <w:r w:rsidRPr="00270827">
        <w:rPr>
          <w:color w:val="000000"/>
        </w:rPr>
        <w:t>ры;</w:t>
      </w:r>
      <w:r w:rsidRPr="00270827">
        <w:t xml:space="preserve"> </w:t>
      </w:r>
    </w:p>
    <w:p w:rsidR="00037B90" w:rsidRPr="00270827" w:rsidRDefault="00037B90" w:rsidP="00037B90">
      <w:pPr>
        <w:ind w:firstLine="756"/>
        <w:jc w:val="both"/>
      </w:pPr>
      <w:r w:rsidRPr="00270827">
        <w:rPr>
          <w:color w:val="000000"/>
        </w:rPr>
        <w:t>−</w:t>
      </w:r>
      <w:r w:rsidRPr="00270827">
        <w:t xml:space="preserve"> </w:t>
      </w:r>
      <w:r w:rsidRPr="00270827">
        <w:rPr>
          <w:color w:val="000000"/>
        </w:rPr>
        <w:t>преподавательской</w:t>
      </w:r>
      <w:r w:rsidRPr="00270827">
        <w:t xml:space="preserve"> </w:t>
      </w:r>
      <w:r w:rsidRPr="00270827">
        <w:rPr>
          <w:color w:val="000000"/>
        </w:rPr>
        <w:t>деятельности</w:t>
      </w:r>
      <w:r w:rsidRPr="00270827">
        <w:t xml:space="preserve"> </w:t>
      </w:r>
      <w:r w:rsidRPr="00270827">
        <w:rPr>
          <w:color w:val="000000"/>
        </w:rPr>
        <w:t>по</w:t>
      </w:r>
      <w:r w:rsidRPr="00270827">
        <w:t xml:space="preserve"> </w:t>
      </w:r>
      <w:r w:rsidRPr="00270827">
        <w:rPr>
          <w:color w:val="000000"/>
        </w:rPr>
        <w:t>образовательным</w:t>
      </w:r>
      <w:r w:rsidRPr="00270827">
        <w:t xml:space="preserve"> </w:t>
      </w:r>
      <w:r w:rsidRPr="00270827">
        <w:rPr>
          <w:color w:val="000000"/>
        </w:rPr>
        <w:t>программам</w:t>
      </w:r>
      <w:r w:rsidRPr="00270827">
        <w:t xml:space="preserve"> </w:t>
      </w:r>
      <w:r w:rsidRPr="00270827">
        <w:rPr>
          <w:color w:val="000000"/>
        </w:rPr>
        <w:t>высшего</w:t>
      </w:r>
      <w:r w:rsidRPr="00270827">
        <w:t xml:space="preserve"> </w:t>
      </w:r>
      <w:r w:rsidRPr="00270827">
        <w:rPr>
          <w:color w:val="000000"/>
        </w:rPr>
        <w:t>образ</w:t>
      </w:r>
      <w:r w:rsidRPr="00270827">
        <w:rPr>
          <w:color w:val="000000"/>
        </w:rPr>
        <w:t>о</w:t>
      </w:r>
      <w:r w:rsidRPr="00270827">
        <w:rPr>
          <w:color w:val="000000"/>
        </w:rPr>
        <w:t>вания.</w:t>
      </w:r>
      <w:r w:rsidRPr="00270827">
        <w:t xml:space="preserve"> </w:t>
      </w:r>
    </w:p>
    <w:p w:rsidR="00C56F83" w:rsidRDefault="00037B90" w:rsidP="00037B90">
      <w:pPr>
        <w:ind w:firstLine="567"/>
        <w:jc w:val="both"/>
      </w:pPr>
      <w:r w:rsidRPr="00270827">
        <w:rPr>
          <w:color w:val="000000"/>
        </w:rPr>
        <w:t>Для</w:t>
      </w:r>
      <w:r w:rsidRPr="00270827">
        <w:t xml:space="preserve"> </w:t>
      </w:r>
      <w:r w:rsidRPr="00270827">
        <w:rPr>
          <w:color w:val="000000"/>
        </w:rPr>
        <w:t>успешного</w:t>
      </w:r>
      <w:r w:rsidRPr="00270827">
        <w:t xml:space="preserve"> </w:t>
      </w:r>
      <w:r w:rsidRPr="00270827">
        <w:rPr>
          <w:color w:val="000000"/>
        </w:rPr>
        <w:t>занятия</w:t>
      </w:r>
      <w:r w:rsidRPr="00270827">
        <w:t xml:space="preserve"> </w:t>
      </w:r>
      <w:r w:rsidRPr="00270827">
        <w:rPr>
          <w:color w:val="000000"/>
        </w:rPr>
        <w:t>научно-исследовательской</w:t>
      </w:r>
      <w:r w:rsidRPr="00270827">
        <w:t xml:space="preserve"> </w:t>
      </w:r>
      <w:r w:rsidRPr="00270827">
        <w:rPr>
          <w:color w:val="000000"/>
        </w:rPr>
        <w:t>деятельности</w:t>
      </w:r>
      <w:r w:rsidRPr="00270827">
        <w:t xml:space="preserve"> </w:t>
      </w:r>
      <w:r w:rsidRPr="00270827">
        <w:rPr>
          <w:color w:val="000000"/>
        </w:rPr>
        <w:t>необходимы</w:t>
      </w:r>
      <w:r w:rsidRPr="00270827">
        <w:t xml:space="preserve"> </w:t>
      </w:r>
      <w:r w:rsidRPr="00270827">
        <w:rPr>
          <w:color w:val="000000"/>
        </w:rPr>
        <w:t>знания,</w:t>
      </w:r>
      <w:r w:rsidRPr="00270827">
        <w:t xml:space="preserve"> </w:t>
      </w:r>
      <w:r w:rsidRPr="00270827">
        <w:rPr>
          <w:color w:val="000000"/>
        </w:rPr>
        <w:t>умения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навыки,</w:t>
      </w:r>
      <w:r w:rsidRPr="00270827">
        <w:t xml:space="preserve"> </w:t>
      </w:r>
      <w:r w:rsidRPr="00270827">
        <w:rPr>
          <w:color w:val="000000"/>
        </w:rPr>
        <w:t>сформированные</w:t>
      </w:r>
      <w:r w:rsidRPr="00270827">
        <w:t xml:space="preserve"> </w:t>
      </w:r>
      <w:r w:rsidRPr="00270827">
        <w:rPr>
          <w:color w:val="000000"/>
        </w:rPr>
        <w:t>в</w:t>
      </w:r>
      <w:r w:rsidRPr="00270827">
        <w:t xml:space="preserve"> </w:t>
      </w:r>
      <w:r w:rsidRPr="00270827">
        <w:rPr>
          <w:color w:val="000000"/>
        </w:rPr>
        <w:t>результате</w:t>
      </w:r>
      <w:r w:rsidRPr="00270827">
        <w:t xml:space="preserve"> </w:t>
      </w:r>
      <w:r w:rsidRPr="00270827">
        <w:rPr>
          <w:color w:val="000000"/>
        </w:rPr>
        <w:t>освоения</w:t>
      </w:r>
      <w:r w:rsidRPr="00270827">
        <w:t xml:space="preserve"> </w:t>
      </w:r>
      <w:r w:rsidRPr="00270827">
        <w:rPr>
          <w:color w:val="000000"/>
        </w:rPr>
        <w:t>дисциплин:</w:t>
      </w:r>
      <w:r w:rsidRPr="00270827">
        <w:t xml:space="preserve"> </w:t>
      </w:r>
      <w:r w:rsidRPr="00270827">
        <w:rPr>
          <w:color w:val="000000"/>
        </w:rPr>
        <w:t>«Методология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rPr>
          <w:color w:val="000000"/>
        </w:rPr>
        <w:t>н</w:t>
      </w:r>
      <w:r w:rsidRPr="00270827">
        <w:rPr>
          <w:color w:val="000000"/>
        </w:rPr>
        <w:t>формационные</w:t>
      </w:r>
      <w:r w:rsidRPr="00270827">
        <w:t xml:space="preserve"> </w:t>
      </w:r>
      <w:r w:rsidRPr="00270827">
        <w:rPr>
          <w:color w:val="000000"/>
        </w:rPr>
        <w:t>технологии</w:t>
      </w:r>
      <w:r w:rsidRPr="00270827">
        <w:t xml:space="preserve"> </w:t>
      </w:r>
      <w:r w:rsidRPr="00270827">
        <w:rPr>
          <w:color w:val="000000"/>
        </w:rPr>
        <w:t>в</w:t>
      </w:r>
      <w:r w:rsidRPr="00270827">
        <w:t xml:space="preserve"> </w:t>
      </w:r>
      <w:r w:rsidRPr="00270827">
        <w:rPr>
          <w:color w:val="000000"/>
        </w:rPr>
        <w:t>научных</w:t>
      </w:r>
      <w:r w:rsidRPr="00270827">
        <w:t xml:space="preserve"> </w:t>
      </w:r>
      <w:r w:rsidRPr="00270827">
        <w:rPr>
          <w:color w:val="000000"/>
        </w:rPr>
        <w:t>исследованиях»,</w:t>
      </w:r>
      <w:r w:rsidRPr="00270827">
        <w:t xml:space="preserve"> </w:t>
      </w:r>
      <w:r w:rsidRPr="00270827">
        <w:rPr>
          <w:color w:val="000000"/>
        </w:rPr>
        <w:t>«Методы</w:t>
      </w:r>
      <w:r w:rsidRPr="00270827">
        <w:t xml:space="preserve"> </w:t>
      </w:r>
      <w:r w:rsidRPr="00270827">
        <w:rPr>
          <w:color w:val="000000"/>
        </w:rPr>
        <w:t>теоретических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экспер</w:t>
      </w:r>
      <w:r w:rsidRPr="00270827">
        <w:rPr>
          <w:color w:val="000000"/>
        </w:rPr>
        <w:t>и</w:t>
      </w:r>
      <w:r w:rsidRPr="00270827">
        <w:rPr>
          <w:color w:val="000000"/>
        </w:rPr>
        <w:t>ментальных</w:t>
      </w:r>
      <w:r w:rsidRPr="00270827">
        <w:t xml:space="preserve"> </w:t>
      </w:r>
      <w:r w:rsidRPr="00270827">
        <w:rPr>
          <w:color w:val="000000"/>
        </w:rPr>
        <w:t>исследований</w:t>
      </w:r>
      <w:r w:rsidRPr="00270827">
        <w:t xml:space="preserve"> </w:t>
      </w:r>
      <w:r w:rsidRPr="00270827">
        <w:rPr>
          <w:color w:val="000000"/>
        </w:rPr>
        <w:t>в</w:t>
      </w:r>
      <w:r w:rsidRPr="00270827">
        <w:t xml:space="preserve"> </w:t>
      </w:r>
      <w:r w:rsidRPr="00270827">
        <w:rPr>
          <w:color w:val="000000"/>
        </w:rPr>
        <w:t>области</w:t>
      </w:r>
      <w:r w:rsidRPr="00270827">
        <w:t xml:space="preserve"> </w:t>
      </w:r>
      <w:r w:rsidRPr="00270827">
        <w:rPr>
          <w:color w:val="000000"/>
        </w:rPr>
        <w:t>строительства»,</w:t>
      </w:r>
      <w:r w:rsidRPr="00270827">
        <w:t xml:space="preserve"> </w:t>
      </w:r>
      <w:r w:rsidRPr="00270827">
        <w:rPr>
          <w:color w:val="000000"/>
        </w:rPr>
        <w:t>«Спецдисциплина»,</w:t>
      </w:r>
      <w:r w:rsidRPr="00270827">
        <w:t xml:space="preserve">  </w:t>
      </w:r>
      <w:r w:rsidRPr="00270827">
        <w:rPr>
          <w:color w:val="000000"/>
        </w:rPr>
        <w:t>«Методы</w:t>
      </w:r>
      <w:r w:rsidRPr="00270827">
        <w:t xml:space="preserve"> </w:t>
      </w:r>
      <w:r w:rsidRPr="00270827">
        <w:rPr>
          <w:color w:val="000000"/>
        </w:rPr>
        <w:t>реконс</w:t>
      </w:r>
      <w:r w:rsidRPr="00270827">
        <w:rPr>
          <w:color w:val="000000"/>
        </w:rPr>
        <w:t>т</w:t>
      </w:r>
      <w:r w:rsidRPr="00270827">
        <w:rPr>
          <w:color w:val="000000"/>
        </w:rPr>
        <w:t>рукции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переустройства</w:t>
      </w:r>
      <w:r w:rsidRPr="00270827">
        <w:t xml:space="preserve"> </w:t>
      </w:r>
      <w:r w:rsidRPr="00270827">
        <w:rPr>
          <w:color w:val="000000"/>
        </w:rPr>
        <w:t>зданий»,</w:t>
      </w:r>
      <w:r w:rsidRPr="00270827">
        <w:t xml:space="preserve"> </w:t>
      </w:r>
      <w:r w:rsidRPr="00270827">
        <w:rPr>
          <w:color w:val="000000"/>
        </w:rPr>
        <w:t>«Современные</w:t>
      </w:r>
      <w:r w:rsidRPr="00270827">
        <w:t xml:space="preserve"> </w:t>
      </w:r>
      <w:r w:rsidRPr="00270827">
        <w:rPr>
          <w:color w:val="000000"/>
        </w:rPr>
        <w:t>принципы</w:t>
      </w:r>
      <w:r w:rsidRPr="00270827">
        <w:t xml:space="preserve"> </w:t>
      </w:r>
      <w:r w:rsidRPr="00270827">
        <w:rPr>
          <w:color w:val="000000"/>
        </w:rPr>
        <w:t>проектирования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расчета</w:t>
      </w:r>
      <w:r w:rsidRPr="00270827">
        <w:t xml:space="preserve"> </w:t>
      </w:r>
      <w:r w:rsidRPr="00270827">
        <w:rPr>
          <w:color w:val="000000"/>
        </w:rPr>
        <w:t>зд</w:t>
      </w:r>
      <w:r w:rsidRPr="00270827">
        <w:rPr>
          <w:color w:val="000000"/>
        </w:rPr>
        <w:t>а</w:t>
      </w:r>
      <w:r w:rsidRPr="00270827">
        <w:rPr>
          <w:color w:val="000000"/>
        </w:rPr>
        <w:t>ний»,</w:t>
      </w:r>
      <w:r w:rsidRPr="00270827">
        <w:t xml:space="preserve"> </w:t>
      </w:r>
      <w:r w:rsidRPr="00270827">
        <w:rPr>
          <w:color w:val="000000"/>
        </w:rPr>
        <w:t>«Эффективные</w:t>
      </w:r>
      <w:r w:rsidRPr="00270827">
        <w:t xml:space="preserve"> </w:t>
      </w:r>
      <w:r w:rsidRPr="00270827">
        <w:rPr>
          <w:color w:val="000000"/>
        </w:rPr>
        <w:t>методы</w:t>
      </w:r>
      <w:r w:rsidRPr="00270827">
        <w:t xml:space="preserve"> </w:t>
      </w:r>
      <w:r w:rsidRPr="00270827">
        <w:rPr>
          <w:color w:val="000000"/>
        </w:rPr>
        <w:t>ра</w:t>
      </w:r>
      <w:r w:rsidRPr="00270827">
        <w:rPr>
          <w:color w:val="000000"/>
        </w:rPr>
        <w:t>с</w:t>
      </w:r>
      <w:r w:rsidRPr="00270827">
        <w:rPr>
          <w:color w:val="000000"/>
        </w:rPr>
        <w:t>чета</w:t>
      </w:r>
      <w:r w:rsidRPr="00270827">
        <w:t xml:space="preserve"> </w:t>
      </w:r>
      <w:r w:rsidRPr="00270827">
        <w:rPr>
          <w:color w:val="000000"/>
        </w:rPr>
        <w:t>вновь</w:t>
      </w:r>
      <w:r w:rsidRPr="00270827">
        <w:t xml:space="preserve"> </w:t>
      </w:r>
      <w:r w:rsidRPr="00270827">
        <w:rPr>
          <w:color w:val="000000"/>
        </w:rPr>
        <w:t>возводимых,</w:t>
      </w:r>
      <w:r w:rsidRPr="00270827">
        <w:t xml:space="preserve"> </w:t>
      </w:r>
      <w:r w:rsidRPr="00270827">
        <w:rPr>
          <w:color w:val="000000"/>
        </w:rPr>
        <w:t>восстанавливаемых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усиливаемых</w:t>
      </w:r>
      <w:r w:rsidRPr="00270827">
        <w:t xml:space="preserve"> </w:t>
      </w:r>
      <w:r w:rsidRPr="00270827">
        <w:rPr>
          <w:color w:val="000000"/>
        </w:rPr>
        <w:t>строительных</w:t>
      </w:r>
      <w:r w:rsidRPr="00270827">
        <w:t xml:space="preserve"> </w:t>
      </w:r>
      <w:r w:rsidRPr="00270827">
        <w:rPr>
          <w:color w:val="000000"/>
        </w:rPr>
        <w:t>конструкций»;</w:t>
      </w:r>
      <w:r w:rsidRPr="00270827">
        <w:t xml:space="preserve"> </w:t>
      </w:r>
      <w:r w:rsidRPr="00270827">
        <w:rPr>
          <w:color w:val="000000"/>
        </w:rPr>
        <w:t>а</w:t>
      </w:r>
      <w:r w:rsidRPr="00270827">
        <w:t xml:space="preserve"> </w:t>
      </w:r>
      <w:r w:rsidRPr="00270827">
        <w:rPr>
          <w:color w:val="000000"/>
        </w:rPr>
        <w:t>также</w:t>
      </w:r>
      <w:r w:rsidRPr="00270827">
        <w:t xml:space="preserve"> </w:t>
      </w:r>
      <w:r w:rsidRPr="00270827">
        <w:rPr>
          <w:color w:val="000000"/>
        </w:rPr>
        <w:t>основополагающих</w:t>
      </w:r>
      <w:r w:rsidRPr="00270827">
        <w:t xml:space="preserve"> </w:t>
      </w:r>
      <w:r w:rsidRPr="00270827">
        <w:rPr>
          <w:color w:val="000000"/>
        </w:rPr>
        <w:t>дисциплин</w:t>
      </w:r>
      <w:r w:rsidRPr="00270827">
        <w:t xml:space="preserve"> </w:t>
      </w:r>
      <w:r w:rsidRPr="00270827">
        <w:rPr>
          <w:color w:val="000000"/>
        </w:rPr>
        <w:t>программы</w:t>
      </w:r>
      <w:r w:rsidRPr="00270827">
        <w:t xml:space="preserve"> </w:t>
      </w:r>
      <w:r w:rsidRPr="00270827">
        <w:rPr>
          <w:color w:val="000000"/>
        </w:rPr>
        <w:t>подготовки</w:t>
      </w:r>
      <w:r w:rsidRPr="00270827">
        <w:t xml:space="preserve"> </w:t>
      </w:r>
      <w:r w:rsidRPr="00270827">
        <w:rPr>
          <w:color w:val="000000"/>
        </w:rPr>
        <w:t>инженера,</w:t>
      </w:r>
      <w:r w:rsidRPr="00270827">
        <w:t xml:space="preserve"> </w:t>
      </w:r>
      <w:r w:rsidRPr="00270827">
        <w:rPr>
          <w:color w:val="000000"/>
        </w:rPr>
        <w:t>бакалавра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магистранта</w:t>
      </w:r>
      <w:r w:rsidRPr="00270827">
        <w:t xml:space="preserve"> </w:t>
      </w:r>
      <w:r w:rsidRPr="00270827">
        <w:rPr>
          <w:color w:val="000000"/>
        </w:rPr>
        <w:t>строительства:</w:t>
      </w:r>
      <w:r w:rsidRPr="00270827">
        <w:t xml:space="preserve"> </w:t>
      </w:r>
      <w:r w:rsidRPr="00270827">
        <w:rPr>
          <w:color w:val="000000"/>
        </w:rPr>
        <w:t>«Математика»,</w:t>
      </w:r>
      <w:r w:rsidRPr="00270827">
        <w:t xml:space="preserve"> </w:t>
      </w:r>
      <w:r w:rsidRPr="00270827">
        <w:rPr>
          <w:color w:val="000000"/>
        </w:rPr>
        <w:t>«Теоретическая</w:t>
      </w:r>
      <w:r w:rsidRPr="00270827">
        <w:t xml:space="preserve"> </w:t>
      </w:r>
      <w:r w:rsidRPr="00270827">
        <w:rPr>
          <w:color w:val="000000"/>
        </w:rPr>
        <w:t>механ</w:t>
      </w:r>
      <w:r w:rsidRPr="00270827">
        <w:rPr>
          <w:color w:val="000000"/>
        </w:rPr>
        <w:t>и</w:t>
      </w:r>
      <w:r w:rsidRPr="00270827">
        <w:rPr>
          <w:color w:val="000000"/>
        </w:rPr>
        <w:t>ка»,</w:t>
      </w:r>
      <w:r w:rsidRPr="00270827">
        <w:t xml:space="preserve"> </w:t>
      </w:r>
      <w:r w:rsidRPr="00270827">
        <w:rPr>
          <w:color w:val="000000"/>
        </w:rPr>
        <w:t>«Строительная</w:t>
      </w:r>
      <w:r w:rsidRPr="00270827">
        <w:t xml:space="preserve"> </w:t>
      </w:r>
      <w:r w:rsidRPr="00270827">
        <w:rPr>
          <w:color w:val="000000"/>
        </w:rPr>
        <w:t>физика»,</w:t>
      </w:r>
      <w:r w:rsidRPr="00270827">
        <w:t xml:space="preserve"> </w:t>
      </w:r>
      <w:r w:rsidRPr="00270827">
        <w:rPr>
          <w:color w:val="000000"/>
        </w:rPr>
        <w:t>«Сопротивление</w:t>
      </w:r>
      <w:r w:rsidRPr="00270827">
        <w:t xml:space="preserve"> </w:t>
      </w:r>
      <w:r w:rsidRPr="00270827">
        <w:rPr>
          <w:color w:val="000000"/>
        </w:rPr>
        <w:t>материалов»,</w:t>
      </w:r>
      <w:r w:rsidRPr="00270827">
        <w:t xml:space="preserve"> </w:t>
      </w:r>
      <w:r w:rsidRPr="00270827">
        <w:rPr>
          <w:color w:val="000000"/>
        </w:rPr>
        <w:t>«Строительная</w:t>
      </w:r>
      <w:r w:rsidRPr="00270827">
        <w:t xml:space="preserve"> </w:t>
      </w:r>
      <w:r w:rsidRPr="00270827">
        <w:rPr>
          <w:color w:val="000000"/>
        </w:rPr>
        <w:t>механика»,</w:t>
      </w:r>
      <w:r w:rsidRPr="00270827">
        <w:t xml:space="preserve"> </w:t>
      </w:r>
      <w:r w:rsidRPr="00270827">
        <w:rPr>
          <w:color w:val="000000"/>
        </w:rPr>
        <w:t>«М</w:t>
      </w:r>
      <w:r w:rsidRPr="00270827">
        <w:rPr>
          <w:color w:val="000000"/>
        </w:rPr>
        <w:t>е</w:t>
      </w:r>
      <w:r w:rsidRPr="00270827">
        <w:rPr>
          <w:color w:val="000000"/>
        </w:rPr>
        <w:t>ханика</w:t>
      </w:r>
      <w:r w:rsidRPr="00270827">
        <w:t xml:space="preserve"> </w:t>
      </w:r>
      <w:r w:rsidRPr="00270827">
        <w:rPr>
          <w:color w:val="000000"/>
        </w:rPr>
        <w:t>грунтов»,</w:t>
      </w:r>
      <w:r w:rsidRPr="00270827">
        <w:t xml:space="preserve"> </w:t>
      </w:r>
      <w:r w:rsidRPr="00270827">
        <w:rPr>
          <w:color w:val="000000"/>
        </w:rPr>
        <w:t>«Металлические</w:t>
      </w:r>
      <w:r w:rsidRPr="00270827">
        <w:t xml:space="preserve"> </w:t>
      </w:r>
      <w:r w:rsidRPr="00270827">
        <w:rPr>
          <w:color w:val="000000"/>
        </w:rPr>
        <w:t>конструкции</w:t>
      </w:r>
      <w:r w:rsidRPr="00270827">
        <w:t xml:space="preserve"> </w:t>
      </w:r>
      <w:r w:rsidRPr="00270827">
        <w:rPr>
          <w:color w:val="000000"/>
        </w:rPr>
        <w:t>включая</w:t>
      </w:r>
      <w:r w:rsidRPr="00270827">
        <w:t xml:space="preserve"> </w:t>
      </w:r>
      <w:r w:rsidRPr="00270827">
        <w:rPr>
          <w:color w:val="000000"/>
        </w:rPr>
        <w:t>сварку»,</w:t>
      </w:r>
      <w:r w:rsidRPr="00270827">
        <w:t xml:space="preserve"> </w:t>
      </w:r>
      <w:r>
        <w:rPr>
          <w:color w:val="000000"/>
        </w:rPr>
        <w:t xml:space="preserve"> </w:t>
      </w:r>
      <w:r w:rsidRPr="00270827">
        <w:t xml:space="preserve"> </w:t>
      </w:r>
      <w:r w:rsidRPr="00270827">
        <w:rPr>
          <w:color w:val="000000"/>
        </w:rPr>
        <w:t>«Железобетонные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к</w:t>
      </w:r>
      <w:r w:rsidRPr="00270827">
        <w:rPr>
          <w:color w:val="000000"/>
        </w:rPr>
        <w:t>а</w:t>
      </w:r>
      <w:r w:rsidRPr="00270827">
        <w:rPr>
          <w:color w:val="000000"/>
        </w:rPr>
        <w:t>менные</w:t>
      </w:r>
      <w:r w:rsidRPr="00270827">
        <w:t xml:space="preserve"> </w:t>
      </w:r>
      <w:r w:rsidRPr="00270827">
        <w:rPr>
          <w:color w:val="000000"/>
        </w:rPr>
        <w:t>конструкции»,</w:t>
      </w:r>
      <w:r w:rsidRPr="00270827">
        <w:t xml:space="preserve"> </w:t>
      </w:r>
      <w:r w:rsidRPr="00270827">
        <w:rPr>
          <w:color w:val="000000"/>
        </w:rPr>
        <w:t>«Основания</w:t>
      </w:r>
      <w:r w:rsidRPr="00270827">
        <w:t xml:space="preserve"> </w:t>
      </w:r>
      <w:r w:rsidRPr="00270827">
        <w:rPr>
          <w:color w:val="000000"/>
        </w:rPr>
        <w:t>и</w:t>
      </w:r>
      <w:r w:rsidRPr="00270827">
        <w:t xml:space="preserve"> </w:t>
      </w:r>
      <w:r w:rsidRPr="00270827">
        <w:rPr>
          <w:color w:val="000000"/>
        </w:rPr>
        <w:t>фундаменты»</w:t>
      </w:r>
      <w:r>
        <w:rPr>
          <w:color w:val="000000"/>
        </w:rPr>
        <w:t>,</w:t>
      </w:r>
      <w:r w:rsidR="00C56F83">
        <w:t xml:space="preserve"> «Основы технологии возведения зд</w:t>
      </w:r>
      <w:r w:rsidR="00C56F83">
        <w:t>а</w:t>
      </w:r>
      <w:r w:rsidR="00C56F83">
        <w:t>ний»</w:t>
      </w:r>
      <w:r>
        <w:t>,</w:t>
      </w:r>
      <w:r w:rsidR="006B1C60">
        <w:rPr>
          <w:rStyle w:val="FontStyle16"/>
          <w:b w:val="0"/>
          <w:sz w:val="24"/>
          <w:szCs w:val="24"/>
        </w:rPr>
        <w:t xml:space="preserve"> «</w:t>
      </w:r>
      <w:r w:rsidR="00C56F83">
        <w:t>Организация, планировани</w:t>
      </w:r>
      <w:r w:rsidR="00304DC3">
        <w:t>е и управления в строительстве»</w:t>
      </w:r>
      <w:r>
        <w:t>,</w:t>
      </w:r>
      <w:r w:rsidR="0050674E" w:rsidRPr="0050674E">
        <w:t xml:space="preserve"> </w:t>
      </w:r>
      <w:r w:rsidR="00E850CE">
        <w:t>«</w:t>
      </w:r>
      <w:r w:rsidR="0050674E" w:rsidRPr="0050674E">
        <w:t>Совершенствование технологий и методов производства СМР</w:t>
      </w:r>
      <w:r w:rsidR="00E850CE">
        <w:t>»</w:t>
      </w:r>
      <w:r>
        <w:t>,</w:t>
      </w:r>
      <w:r w:rsidR="0050674E">
        <w:t xml:space="preserve"> </w:t>
      </w:r>
      <w:r w:rsidR="00E850CE">
        <w:t>«</w:t>
      </w:r>
      <w:r w:rsidR="0050674E" w:rsidRPr="0050674E">
        <w:t>Способы повышения надежности зданий при возведении и реконстру</w:t>
      </w:r>
      <w:r w:rsidR="0050674E" w:rsidRPr="0050674E">
        <w:t>к</w:t>
      </w:r>
      <w:r w:rsidR="0050674E" w:rsidRPr="0050674E">
        <w:t>ции</w:t>
      </w:r>
      <w:r w:rsidR="00E850CE">
        <w:t>».</w:t>
      </w:r>
      <w:r w:rsidR="00C56F83">
        <w:t xml:space="preserve"> </w:t>
      </w:r>
    </w:p>
    <w:p w:rsidR="006C2DD9" w:rsidRDefault="006C2DD9" w:rsidP="00F26B41">
      <w:pPr>
        <w:ind w:firstLine="567"/>
        <w:rPr>
          <w:rStyle w:val="FontStyle16"/>
          <w:b w:val="0"/>
          <w:sz w:val="24"/>
          <w:szCs w:val="24"/>
        </w:rPr>
      </w:pPr>
    </w:p>
    <w:p w:rsidR="00B677AB" w:rsidRPr="00B677AB" w:rsidRDefault="00B677AB" w:rsidP="00B677AB">
      <w:pPr>
        <w:pStyle w:val="1"/>
        <w:rPr>
          <w:rStyle w:val="FontStyle17"/>
          <w:b w:val="0"/>
          <w:i w:val="0"/>
          <w:sz w:val="24"/>
          <w:szCs w:val="24"/>
        </w:rPr>
      </w:pPr>
      <w:r w:rsidRPr="00B677AB">
        <w:rPr>
          <w:rStyle w:val="FontStyle21"/>
          <w:b/>
          <w:i w:val="0"/>
          <w:sz w:val="24"/>
          <w:szCs w:val="24"/>
        </w:rPr>
        <w:t xml:space="preserve">3 Компетенции, формируемые в результате </w:t>
      </w:r>
      <w:r w:rsidRPr="00B677AB">
        <w:rPr>
          <w:rStyle w:val="FontStyle17"/>
          <w:i w:val="0"/>
          <w:sz w:val="24"/>
          <w:szCs w:val="24"/>
        </w:rPr>
        <w:t>выполнения научно-исследовательской деятельности и планируемые результаты</w:t>
      </w:r>
    </w:p>
    <w:p w:rsidR="00B677AB" w:rsidRDefault="00B677AB" w:rsidP="00B677A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выполнения научно-исследовательской деятельности у аспиранта должны быть сформированы следующие компетенции:</w:t>
      </w:r>
    </w:p>
    <w:p w:rsidR="00DD6F41" w:rsidRDefault="00DD6F41" w:rsidP="00DD6F41">
      <w:pPr>
        <w:tabs>
          <w:tab w:val="left" w:pos="851"/>
        </w:tabs>
        <w:ind w:firstLine="720"/>
        <w:jc w:val="both"/>
        <w:rPr>
          <w:rStyle w:val="FontStyle16"/>
          <w:b w:val="0"/>
          <w:sz w:val="24"/>
          <w:szCs w:val="24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7"/>
        <w:gridCol w:w="7576"/>
      </w:tblGrid>
      <w:tr w:rsidR="00DD6F41" w:rsidRPr="00C640B4" w:rsidTr="00DD6F41">
        <w:trPr>
          <w:tblHeader/>
        </w:trPr>
        <w:tc>
          <w:tcPr>
            <w:tcW w:w="1072" w:type="pct"/>
            <w:vAlign w:val="center"/>
          </w:tcPr>
          <w:p w:rsidR="00DD6F41" w:rsidRPr="00263874" w:rsidRDefault="00DD6F41" w:rsidP="00DD6F41">
            <w:pPr>
              <w:jc w:val="center"/>
            </w:pPr>
            <w:r w:rsidRPr="00263874">
              <w:t xml:space="preserve">Структурный </w:t>
            </w:r>
            <w:r w:rsidRPr="00263874">
              <w:br/>
              <w:t xml:space="preserve">элемент </w:t>
            </w:r>
            <w:r w:rsidRPr="00263874">
              <w:br/>
              <w:t>компетенции</w:t>
            </w:r>
          </w:p>
        </w:tc>
        <w:tc>
          <w:tcPr>
            <w:tcW w:w="3928" w:type="pct"/>
            <w:vAlign w:val="center"/>
          </w:tcPr>
          <w:p w:rsidR="00DD6F41" w:rsidRPr="00263874" w:rsidRDefault="00DD6F41" w:rsidP="00DD6F41">
            <w:pPr>
              <w:jc w:val="center"/>
            </w:pPr>
            <w:r w:rsidRPr="00263874">
              <w:t xml:space="preserve">Планируемые результаты обучения </w:t>
            </w:r>
          </w:p>
        </w:tc>
      </w:tr>
      <w:tr w:rsidR="00DD6F41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7A24" w:rsidRPr="00406EFA" w:rsidRDefault="00DD6F41" w:rsidP="00C326D3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УК-1 </w:t>
            </w:r>
            <w:r w:rsidRPr="00DD6F41">
              <w:rPr>
                <w:b/>
              </w:rPr>
              <w:t>способностью к критическому анализу и оценке современных научных достиж</w:t>
            </w:r>
            <w:r w:rsidRPr="00DD6F41">
              <w:rPr>
                <w:b/>
              </w:rPr>
              <w:t>е</w:t>
            </w:r>
            <w:r w:rsidRPr="00DD6F41">
              <w:rPr>
                <w:b/>
              </w:rPr>
              <w:t>ний, генерированию новых идей при решении исследовательских и практических з</w:t>
            </w:r>
            <w:r w:rsidRPr="00DD6F41">
              <w:rPr>
                <w:b/>
              </w:rPr>
              <w:t>а</w:t>
            </w:r>
            <w:r w:rsidRPr="00DD6F41">
              <w:rPr>
                <w:b/>
              </w:rPr>
              <w:t>дач, в том числе в междисциплинарных областях</w:t>
            </w:r>
          </w:p>
        </w:tc>
      </w:tr>
      <w:tr w:rsidR="00DD6F41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6F41" w:rsidRPr="00302A9E" w:rsidRDefault="00DD6F41" w:rsidP="00DD6F41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6F41" w:rsidRPr="00D13EE0" w:rsidRDefault="00DD6F41" w:rsidP="00DD6F41">
            <w:pPr>
              <w:ind w:left="-47" w:right="1" w:firstLine="1"/>
              <w:jc w:val="both"/>
            </w:pPr>
            <w:r w:rsidRPr="00D13EE0">
              <w:t>Теоретические предпосылки и методы постановки научно-технических зада</w:t>
            </w:r>
            <w:r w:rsidRPr="00D13EE0">
              <w:t>ч</w:t>
            </w:r>
          </w:p>
        </w:tc>
      </w:tr>
      <w:tr w:rsidR="00DD6F41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6F41" w:rsidRPr="00302A9E" w:rsidRDefault="00DD6F41" w:rsidP="00DD6F41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6F41" w:rsidRPr="009713F2" w:rsidRDefault="00DD6F41" w:rsidP="00DD6F41">
            <w:pPr>
              <w:ind w:left="-47" w:right="1"/>
              <w:jc w:val="both"/>
              <w:rPr>
                <w:highlight w:val="yellow"/>
              </w:rPr>
            </w:pPr>
            <w:r w:rsidRPr="00E67621">
              <w:t xml:space="preserve">Распознавать эффективное </w:t>
            </w:r>
            <w:r>
              <w:t>предложение</w:t>
            </w:r>
            <w:r w:rsidRPr="00E67621">
              <w:t xml:space="preserve"> от неэффективного</w:t>
            </w:r>
            <w:r>
              <w:t xml:space="preserve"> при реш</w:t>
            </w:r>
            <w:r>
              <w:t>е</w:t>
            </w:r>
            <w:r>
              <w:t>нии н</w:t>
            </w:r>
            <w:r>
              <w:t>а</w:t>
            </w:r>
            <w:r>
              <w:t>учно-технических задач</w:t>
            </w:r>
          </w:p>
        </w:tc>
      </w:tr>
      <w:tr w:rsidR="00DD6F41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6F41" w:rsidRPr="00302A9E" w:rsidRDefault="00DD6F41" w:rsidP="00DD6F41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6F41" w:rsidRPr="00161D65" w:rsidRDefault="00DD6F41" w:rsidP="00DD6F41">
            <w:pPr>
              <w:ind w:left="-47"/>
              <w:jc w:val="both"/>
            </w:pPr>
            <w:r>
              <w:t>Координация направления исследований при решении н</w:t>
            </w:r>
            <w:r>
              <w:t>а</w:t>
            </w:r>
            <w:r>
              <w:t>учно-технических задач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 xml:space="preserve">УК-2 </w:t>
            </w:r>
            <w:r w:rsidRPr="003E7A24">
              <w:rPr>
                <w:b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</w:t>
            </w:r>
            <w:r w:rsidR="003A7676">
              <w:rPr>
                <w:b/>
              </w:rPr>
              <w:t xml:space="preserve"> </w:t>
            </w:r>
            <w:r w:rsidR="003A7676" w:rsidRPr="009659BD">
              <w:rPr>
                <w:b/>
                <w:bCs/>
              </w:rPr>
              <w:t>мировоззр</w:t>
            </w:r>
            <w:r w:rsidR="003A7676" w:rsidRPr="009659BD">
              <w:rPr>
                <w:b/>
                <w:bCs/>
              </w:rPr>
              <w:t>е</w:t>
            </w:r>
            <w:r w:rsidR="003A7676" w:rsidRPr="009659BD">
              <w:rPr>
                <w:b/>
                <w:bCs/>
              </w:rPr>
              <w:t>ния с использованием знаний в области истории и философии науки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важнейшие параметры языка конкретной специальности;</w:t>
            </w:r>
          </w:p>
          <w:p w:rsidR="003A7676" w:rsidRPr="00977E6A" w:rsidRDefault="003A7676" w:rsidP="0012462E">
            <w:r>
              <w:t>- основные различия устной и письменной речи;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выявлять сходство и различия в системах родного и иностранного языка;</w:t>
            </w:r>
          </w:p>
          <w:p w:rsidR="003A7676" w:rsidRDefault="003A7676" w:rsidP="0012462E">
            <w:r>
              <w:t>- адекватно понимать и интерпретировать смысл и намерение автора при во</w:t>
            </w:r>
            <w:r>
              <w:t>с</w:t>
            </w:r>
            <w:r>
              <w:t>приятии устных и письменных аутентичных текстов;</w:t>
            </w:r>
          </w:p>
          <w:p w:rsidR="003A7676" w:rsidRPr="00977E6A" w:rsidRDefault="003A7676" w:rsidP="0012462E">
            <w:r>
              <w:t>- проявлять толерантность, эмпатию, открытость и дружелюбие при о</w:t>
            </w:r>
            <w:r>
              <w:t>б</w:t>
            </w:r>
            <w:r>
              <w:t>щении с представителями другой культуры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иностранным языком для общения (устного и письменного) с целью получ</w:t>
            </w:r>
            <w:r>
              <w:t>е</w:t>
            </w:r>
            <w:r>
              <w:t>ния профессиональной информации из зарубежных источников;</w:t>
            </w:r>
          </w:p>
          <w:p w:rsidR="003A7676" w:rsidRDefault="003A7676" w:rsidP="0012462E">
            <w:r>
              <w:t>- учебными и когнитивными стратегиями для организации своей уче</w:t>
            </w:r>
            <w:r>
              <w:t>б</w:t>
            </w:r>
            <w:r>
              <w:t>ной де</w:t>
            </w:r>
            <w:r>
              <w:t>я</w:t>
            </w:r>
            <w:r>
              <w:t>тельности и автономного изучения иностранного языка;</w:t>
            </w:r>
          </w:p>
          <w:p w:rsidR="003A7676" w:rsidRPr="00977E6A" w:rsidRDefault="003A7676" w:rsidP="0012462E">
            <w:r>
              <w:t>- разными приемами запоминания и структурирования усваиваемого матери</w:t>
            </w:r>
            <w:r>
              <w:t>а</w:t>
            </w:r>
            <w:r>
              <w:t>ла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 xml:space="preserve">УК-3 </w:t>
            </w:r>
            <w:r w:rsidRPr="003E7A24">
              <w:rPr>
                <w:b/>
              </w:rPr>
              <w:t>готовностью участвовать в работе российских и международных исследовател</w:t>
            </w:r>
            <w:r w:rsidRPr="003E7A24">
              <w:rPr>
                <w:b/>
              </w:rPr>
              <w:t>ь</w:t>
            </w:r>
            <w:r w:rsidRPr="003E7A24">
              <w:rPr>
                <w:b/>
              </w:rPr>
              <w:t>ских коллективов по решению научных и научно-образовательных задач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основные положения руководящих документов в строительстве (ГОСТ, СП);</w:t>
            </w:r>
          </w:p>
          <w:p w:rsidR="003A7676" w:rsidRDefault="003A7676" w:rsidP="0012462E">
            <w:r>
              <w:t>- методы статического расчета строительных конструкций;</w:t>
            </w:r>
          </w:p>
          <w:p w:rsidR="003A7676" w:rsidRDefault="003A7676" w:rsidP="0012462E">
            <w:r>
              <w:t>- специфику работу материалов, элементов и соединений, принципы проект</w:t>
            </w:r>
            <w:r>
              <w:t>и</w:t>
            </w:r>
            <w:r>
              <w:t>рования железобетонных и каменных конструкций;</w:t>
            </w:r>
          </w:p>
          <w:p w:rsidR="003A7676" w:rsidRPr="00977E6A" w:rsidRDefault="003A7676" w:rsidP="0012462E">
            <w:r>
              <w:t>- основные законы и принципиальные положения механики грунтов (з</w:t>
            </w:r>
            <w:r>
              <w:t>а</w:t>
            </w:r>
            <w:r>
              <w:t>кон уплотнения, Кулона, понятие фильтрационной консолидации, законы распр</w:t>
            </w:r>
            <w:r>
              <w:t>е</w:t>
            </w:r>
            <w:r>
              <w:t>деления напряжений в грунтах).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понимать положения нормативных документов и применять их в св</w:t>
            </w:r>
            <w:r>
              <w:t>о</w:t>
            </w:r>
            <w:r>
              <w:t>ей пр</w:t>
            </w:r>
            <w:r>
              <w:t>о</w:t>
            </w:r>
            <w:r>
              <w:t>фессиональной деятельности;</w:t>
            </w:r>
          </w:p>
          <w:p w:rsidR="003A7676" w:rsidRDefault="003A7676" w:rsidP="0012462E">
            <w:r>
              <w:t>- выбирать материал (конструкционный бетон, арматуру, строительный кирпич, блоки, кладочный раствор и т.д.) повышающий надежность, долгове</w:t>
            </w:r>
            <w:r>
              <w:t>ч</w:t>
            </w:r>
            <w:r>
              <w:t>ность и коррозионную стойкость строительных конструкций;</w:t>
            </w:r>
          </w:p>
          <w:p w:rsidR="003A7676" w:rsidRDefault="003A7676" w:rsidP="0012462E">
            <w:r>
              <w:t>- использовать знания для определения физико-механических параме</w:t>
            </w:r>
            <w:r>
              <w:t>т</w:t>
            </w:r>
            <w:r>
              <w:t>ров грунта, а также для определения напряжений в грунтовом массиве;</w:t>
            </w:r>
          </w:p>
          <w:p w:rsidR="003A7676" w:rsidRDefault="003A7676" w:rsidP="0012462E">
            <w:r>
              <w:t>- работать с технической информацией в глобальных компьютерных с</w:t>
            </w:r>
            <w:r>
              <w:t>е</w:t>
            </w:r>
            <w:r>
              <w:t>тях;</w:t>
            </w:r>
          </w:p>
          <w:p w:rsidR="003A7676" w:rsidRPr="00977E6A" w:rsidRDefault="003A7676" w:rsidP="0012462E">
            <w:r>
              <w:t>- решать вопросы взаимозаменяемости материалов (бетонов и армат</w:t>
            </w:r>
            <w:r>
              <w:t>у</w:t>
            </w:r>
            <w:r>
              <w:t>ры различных классов, различных видов кирпича и блоков, кладочных растворов) с учетом технической, экономической и экологической безопа</w:t>
            </w:r>
            <w:r>
              <w:t>с</w:t>
            </w:r>
            <w:r>
              <w:t>ности.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принципами расчета и проектирования оснований зданий и сооруж</w:t>
            </w:r>
            <w:r>
              <w:t>е</w:t>
            </w:r>
            <w:r>
              <w:t>ний;</w:t>
            </w:r>
          </w:p>
          <w:p w:rsidR="003A7676" w:rsidRDefault="003A7676" w:rsidP="0012462E">
            <w:r>
              <w:t>- методами рационального применения бетонов, стальной и прочей а</w:t>
            </w:r>
            <w:r>
              <w:t>р</w:t>
            </w:r>
            <w:r>
              <w:t>матуры, материалов для каменной кладки для обеспечения работы ко</w:t>
            </w:r>
            <w:r>
              <w:t>н</w:t>
            </w:r>
            <w:r>
              <w:t>струкций при эксплуатации;</w:t>
            </w:r>
          </w:p>
          <w:p w:rsidR="003A7676" w:rsidRPr="008C76CD" w:rsidRDefault="003A7676" w:rsidP="0012462E">
            <w:r>
              <w:t>- методами работы с основными нормативными и справочными док</w:t>
            </w:r>
            <w:r>
              <w:t>у</w:t>
            </w:r>
            <w:r>
              <w:t>ментами по расчету и конструированию железобетонных и каменных конс</w:t>
            </w:r>
            <w:r>
              <w:t>т</w:t>
            </w:r>
            <w:r>
              <w:t>рукций, сварных и омоноличиваемых соединений.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DD6F41">
            <w:pPr>
              <w:ind w:left="-47"/>
              <w:jc w:val="both"/>
            </w:pPr>
            <w:r>
              <w:rPr>
                <w:b/>
              </w:rPr>
              <w:t xml:space="preserve">УК-4 </w:t>
            </w:r>
            <w:r w:rsidRPr="003E7A24">
              <w:rPr>
                <w:b/>
              </w:rPr>
              <w:t>готовностью использовать современные методы и технологии научной комм</w:t>
            </w:r>
            <w:r w:rsidRPr="003E7A24">
              <w:rPr>
                <w:b/>
              </w:rPr>
              <w:t>у</w:t>
            </w:r>
            <w:r w:rsidRPr="003E7A24">
              <w:rPr>
                <w:b/>
              </w:rPr>
              <w:t>никации на государственном и иностранном языках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проектную и рабочую техническую документацию;</w:t>
            </w:r>
          </w:p>
          <w:p w:rsidR="003A7676" w:rsidRDefault="003A7676" w:rsidP="0012462E">
            <w:r>
              <w:t>- технические условия, допуски на приемку конструкций, нормативную док</w:t>
            </w:r>
            <w:r>
              <w:t>у</w:t>
            </w:r>
            <w:r>
              <w:t>ментацию;</w:t>
            </w:r>
          </w:p>
          <w:p w:rsidR="003A7676" w:rsidRDefault="003A7676" w:rsidP="0012462E">
            <w:r>
              <w:t>- основные приемы технико-экономического обоснования проекта зд</w:t>
            </w:r>
            <w:r>
              <w:t>а</w:t>
            </w:r>
            <w:r>
              <w:t>ния;</w:t>
            </w:r>
          </w:p>
          <w:p w:rsidR="003A7676" w:rsidRDefault="003A7676" w:rsidP="0012462E">
            <w:r>
              <w:t>- основные строительные нормы проектирования зданий.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осуществлять сбор информации для проектирования здания;</w:t>
            </w:r>
          </w:p>
          <w:p w:rsidR="003A7676" w:rsidRDefault="003A7676" w:rsidP="0012462E">
            <w:r>
              <w:t>- составлять предварительное техническое обоснование решений;</w:t>
            </w:r>
          </w:p>
          <w:p w:rsidR="003A7676" w:rsidRDefault="003A7676" w:rsidP="0012462E">
            <w:r>
              <w:t>- разрабатывать проектную и рабочую документацию;</w:t>
            </w:r>
          </w:p>
          <w:p w:rsidR="003A7676" w:rsidRDefault="003A7676" w:rsidP="0012462E">
            <w:r>
              <w:t>- оформлять проектно-конструкторские работы;</w:t>
            </w:r>
          </w:p>
          <w:p w:rsidR="003A7676" w:rsidRDefault="003A7676" w:rsidP="0012462E">
            <w:r>
              <w:t>- пользоваться справочными данными по характеристикам строител</w:t>
            </w:r>
            <w:r>
              <w:t>ь</w:t>
            </w:r>
            <w:r>
              <w:t>но-отделочных материалов, и сферам их применения в строительстве.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 xml:space="preserve">- требованиями к строительным и конструкционным материалам; </w:t>
            </w:r>
          </w:p>
          <w:p w:rsidR="003A7676" w:rsidRDefault="003A7676" w:rsidP="0012462E">
            <w:r>
              <w:t xml:space="preserve">- методами контроля технических условий; </w:t>
            </w:r>
          </w:p>
          <w:p w:rsidR="003A7676" w:rsidRDefault="003A7676" w:rsidP="0012462E">
            <w:r>
              <w:t>- стандартами экономических расчетов;</w:t>
            </w:r>
          </w:p>
          <w:p w:rsidR="003A7676" w:rsidRDefault="003A7676" w:rsidP="0012462E">
            <w:r>
              <w:t>- основными методами разработки проектной документации для об</w:t>
            </w:r>
            <w:r>
              <w:t>ъ</w:t>
            </w:r>
            <w:r>
              <w:t>емно-планировочного и конструктивного решения проектируемого здания.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>О</w:t>
            </w:r>
            <w:r w:rsidRPr="00692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3E7A24">
              <w:rPr>
                <w:b/>
              </w:rPr>
              <w:t xml:space="preserve">  владением методологией теоретических и экспериментальных исследований в области строительства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нормативную базу в области инженерных изысканий, принципы пр</w:t>
            </w:r>
            <w:r>
              <w:t>о</w:t>
            </w:r>
            <w:r>
              <w:t>ектирования зданий, сооружений, инженерных систем и оборудования, планировки и застройки населенных мест;</w:t>
            </w:r>
          </w:p>
          <w:p w:rsidR="003A7676" w:rsidRDefault="003A7676" w:rsidP="0012462E">
            <w:r>
              <w:t>- важнейшие строительные свойства основных типов горных пород, роль по</w:t>
            </w:r>
            <w:r>
              <w:t>д</w:t>
            </w:r>
            <w:r>
              <w:t>земных вод, геологических процессов;</w:t>
            </w:r>
          </w:p>
          <w:p w:rsidR="003A7676" w:rsidRDefault="003A7676" w:rsidP="0012462E">
            <w:r>
              <w:t>- основные методы расчёта и проектирования элементов строительных конс</w:t>
            </w:r>
            <w:r>
              <w:t>т</w:t>
            </w:r>
            <w:r>
              <w:t>рукций.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распознавать основные типы горных пород, проявления подземных вод, геологических процессов, устанавливать инженерно-геологические условия м</w:t>
            </w:r>
            <w:r>
              <w:t>е</w:t>
            </w:r>
            <w:r>
              <w:t>стности;</w:t>
            </w:r>
          </w:p>
          <w:p w:rsidR="003A7676" w:rsidRDefault="003A7676" w:rsidP="0012462E">
            <w:r>
              <w:t>- работать со СНиП и справочными материалами.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методами проведения инженерных изысканий, технологией проект</w:t>
            </w:r>
            <w:r>
              <w:t>и</w:t>
            </w:r>
            <w:r>
              <w:t>рования деталей и конструкций в соответствии с техническим заданием с использованием стандартных прикладных расчетных и графических программных пак</w:t>
            </w:r>
            <w:r>
              <w:t>е</w:t>
            </w:r>
            <w:r>
              <w:t>тов;</w:t>
            </w:r>
          </w:p>
          <w:p w:rsidR="003A7676" w:rsidRDefault="003A7676" w:rsidP="0012462E">
            <w:r>
              <w:t>- методами и средствами выноса в натуру проекта зданий и сооруж</w:t>
            </w:r>
            <w:r>
              <w:t>е</w:t>
            </w:r>
            <w:r>
              <w:t>ний, организацией геодезического мониторинга в процессе эксплуат</w:t>
            </w:r>
            <w:r>
              <w:t>а</w:t>
            </w:r>
            <w:r>
              <w:t>ции зданий и с</w:t>
            </w:r>
            <w:r>
              <w:t>о</w:t>
            </w:r>
            <w:r>
              <w:t>оружений;</w:t>
            </w:r>
          </w:p>
          <w:p w:rsidR="003A7676" w:rsidRDefault="003A7676" w:rsidP="0012462E">
            <w:r>
              <w:t>- методами проведения инженерно-геологических изысканий.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>О</w:t>
            </w:r>
            <w:r w:rsidRPr="00692C7E">
              <w:rPr>
                <w:b/>
              </w:rPr>
              <w:t>ПК-</w:t>
            </w:r>
            <w:r>
              <w:rPr>
                <w:b/>
              </w:rPr>
              <w:t xml:space="preserve">2 </w:t>
            </w:r>
            <w:r w:rsidRPr="003E7A24">
              <w:rPr>
                <w:b/>
              </w:rPr>
              <w:t>владением культурой научного исследования в области строительства, в том числе с использованием новейших информационно-коммуникационных технологий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основы охраны труда;</w:t>
            </w:r>
          </w:p>
          <w:p w:rsidR="003A7676" w:rsidRDefault="003A7676" w:rsidP="0012462E">
            <w:r>
              <w:t xml:space="preserve">- основные средства и методы обеспечения охраны труда, безопасности жизнедеятельности и защиты окружающей среды </w:t>
            </w:r>
            <w:r w:rsidRPr="008654C4">
              <w:t>при выполнении строительно-монтажных, при возведении зданий</w:t>
            </w:r>
            <w:r>
              <w:t xml:space="preserve"> и т.п.;</w:t>
            </w:r>
          </w:p>
          <w:p w:rsidR="003A7676" w:rsidRDefault="003A7676" w:rsidP="0012462E">
            <w:r>
              <w:t>- экологические требования по защите окружающей среды в сфере св</w:t>
            </w:r>
            <w:r>
              <w:t>о</w:t>
            </w:r>
            <w:r>
              <w:t>ей пр</w:t>
            </w:r>
            <w:r>
              <w:t>о</w:t>
            </w:r>
            <w:r>
              <w:t>фессиональной деятельности.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работать с нормативными и справочными материалами;</w:t>
            </w:r>
          </w:p>
          <w:p w:rsidR="003A7676" w:rsidRDefault="003A7676" w:rsidP="0012462E">
            <w:r>
              <w:t>- использовать основные понятия и законы экологии для решения в</w:t>
            </w:r>
            <w:r>
              <w:t>о</w:t>
            </w:r>
            <w:r>
              <w:t>просов экологической безопасности человека, растительного и живо</w:t>
            </w:r>
            <w:r>
              <w:t>т</w:t>
            </w:r>
            <w:r>
              <w:t>ного мира, рационального использования природных ресурсов и сохр</w:t>
            </w:r>
            <w:r>
              <w:t>а</w:t>
            </w:r>
            <w:r>
              <w:t>нения окружающей природной среды.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 xml:space="preserve">- методами осуществления контроля над соблюдением экологической безопасности </w:t>
            </w:r>
            <w:r w:rsidRPr="008654C4">
              <w:t>при выполнении строительно-монтажных, при возвед</w:t>
            </w:r>
            <w:r w:rsidRPr="008654C4">
              <w:t>е</w:t>
            </w:r>
            <w:r w:rsidRPr="008654C4">
              <w:t>нии зданий</w:t>
            </w:r>
            <w:r>
              <w:t xml:space="preserve"> и т.п.;</w:t>
            </w:r>
          </w:p>
          <w:p w:rsidR="003A7676" w:rsidRDefault="003A7676" w:rsidP="0012462E">
            <w:r>
              <w:t>- основными методами и средствами поиска интересующей информ</w:t>
            </w:r>
            <w:r>
              <w:t>а</w:t>
            </w:r>
            <w:r>
              <w:t>ции (би</w:t>
            </w:r>
            <w:r>
              <w:t>б</w:t>
            </w:r>
            <w:r>
              <w:t>лиотечные источники, электронные средства);</w:t>
            </w:r>
          </w:p>
          <w:p w:rsidR="003A7676" w:rsidRDefault="003A7676" w:rsidP="0012462E">
            <w:r>
              <w:t>- навыками применения в сфере профессиональной деятельности зак</w:t>
            </w:r>
            <w:r>
              <w:t>о</w:t>
            </w:r>
            <w:r>
              <w:t>нодательных и правовых актов в области экологической безопасности и о</w:t>
            </w:r>
            <w:r>
              <w:t>х</w:t>
            </w:r>
            <w:r>
              <w:t xml:space="preserve">раны окружающей среды; </w:t>
            </w:r>
          </w:p>
          <w:p w:rsidR="003A7676" w:rsidRDefault="003A7676" w:rsidP="0012462E">
            <w:r>
              <w:t>- способами и технологиями защиты в чрезвычайных экологических ситуац</w:t>
            </w:r>
            <w:r>
              <w:t>и</w:t>
            </w:r>
            <w:r>
              <w:t>ях.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>О</w:t>
            </w:r>
            <w:r w:rsidRPr="00692C7E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3E7A24">
              <w:rPr>
                <w:b/>
              </w:rPr>
              <w:t>способностью к профессиональной эксплуатации современного исследов</w:t>
            </w:r>
            <w:r w:rsidRPr="003E7A24">
              <w:rPr>
                <w:b/>
              </w:rPr>
              <w:t>а</w:t>
            </w:r>
            <w:r w:rsidRPr="003E7A24">
              <w:rPr>
                <w:b/>
              </w:rPr>
              <w:t>тельского оборудования и приборов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принципы, функции и методы управления производственными по</w:t>
            </w:r>
            <w:r>
              <w:t>д</w:t>
            </w:r>
            <w:r>
              <w:t>раздел</w:t>
            </w:r>
            <w:r>
              <w:t>е</w:t>
            </w:r>
            <w:r>
              <w:t xml:space="preserve">ниями в строительстве; </w:t>
            </w:r>
          </w:p>
          <w:p w:rsidR="003A7676" w:rsidRDefault="003A7676" w:rsidP="0012462E">
            <w:r>
              <w:t>- методы подготовки и принятия организационно-управленческих р</w:t>
            </w:r>
            <w:r>
              <w:t>е</w:t>
            </w:r>
            <w:r>
              <w:t>шений.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ориентироваться в меняющейся рыночной среде и находить опт</w:t>
            </w:r>
            <w:r>
              <w:t>и</w:t>
            </w:r>
            <w:r>
              <w:t xml:space="preserve">мальные организационные и экономические решения; </w:t>
            </w:r>
          </w:p>
          <w:p w:rsidR="003A7676" w:rsidRDefault="003A7676" w:rsidP="0012462E">
            <w:r>
              <w:t>- оценивать социальные, организационные, экономические и финанс</w:t>
            </w:r>
            <w:r>
              <w:t>о</w:t>
            </w:r>
            <w:r>
              <w:t>вые п</w:t>
            </w:r>
            <w:r>
              <w:t>о</w:t>
            </w:r>
            <w:r>
              <w:t>следствия, принимаемых решений.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методами профессиональной деятельности в сфере организации и управл</w:t>
            </w:r>
            <w:r>
              <w:t>е</w:t>
            </w:r>
            <w:r>
              <w:t>ния в строительстве.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>О</w:t>
            </w:r>
            <w:r w:rsidRPr="00692C7E">
              <w:rPr>
                <w:b/>
              </w:rPr>
              <w:t>ПК-</w:t>
            </w:r>
            <w:r>
              <w:rPr>
                <w:b/>
              </w:rPr>
              <w:t xml:space="preserve">5 </w:t>
            </w:r>
            <w:r w:rsidRPr="003E7A24">
              <w:rPr>
                <w:b/>
              </w:rPr>
              <w:t>способностью профессионально излагать результаты своих исследований и пре</w:t>
            </w:r>
            <w:r w:rsidRPr="003E7A24">
              <w:rPr>
                <w:b/>
              </w:rPr>
              <w:t>д</w:t>
            </w:r>
            <w:r w:rsidRPr="003E7A24">
              <w:rPr>
                <w:b/>
              </w:rPr>
              <w:t>ставлять их в виде научных публикаций и презентаций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методы производства строительно-монтажных работ и организации труда рабочих, направленных на повышение эффективности, качества и энергор</w:t>
            </w:r>
            <w:r>
              <w:t>е</w:t>
            </w:r>
            <w:r>
              <w:t xml:space="preserve">сурсосбережение в строительстве; </w:t>
            </w:r>
          </w:p>
          <w:p w:rsidR="003A7676" w:rsidRDefault="003A7676" w:rsidP="0012462E">
            <w:r>
              <w:t>- состав технологических карт и карт трудовых процессов, основы пр</w:t>
            </w:r>
            <w:r>
              <w:t>о</w:t>
            </w:r>
            <w:r>
              <w:t>ектирования, расчета и конструирования строительных изделий и ко</w:t>
            </w:r>
            <w:r>
              <w:t>н</w:t>
            </w:r>
            <w:r>
              <w:t>струкций.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 xml:space="preserve">- рассчитывать строительные изделия и конструкции; </w:t>
            </w:r>
          </w:p>
          <w:p w:rsidR="003A7676" w:rsidRDefault="003A7676" w:rsidP="0012462E">
            <w:r>
              <w:t xml:space="preserve">- определять состав и объем строительно-монтажных работ; </w:t>
            </w:r>
          </w:p>
          <w:p w:rsidR="003A7676" w:rsidRDefault="003A7676" w:rsidP="0012462E">
            <w:r>
              <w:t xml:space="preserve">- определять квалификационный и количественный состав бригад и обеспеченность их нормокомплектами; </w:t>
            </w:r>
          </w:p>
          <w:p w:rsidR="003A7676" w:rsidRDefault="003A7676" w:rsidP="0012462E">
            <w:r>
              <w:t xml:space="preserve">- составлять исполнительную документацию строящегося объекта; </w:t>
            </w:r>
          </w:p>
          <w:p w:rsidR="003A7676" w:rsidRDefault="003A7676" w:rsidP="0012462E">
            <w:r>
              <w:t>- контролировать и оценивать качество выполненных работ.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 xml:space="preserve">- методами профессиональной деятельности в строительстве; </w:t>
            </w:r>
          </w:p>
          <w:p w:rsidR="003A7676" w:rsidRDefault="003A7676" w:rsidP="0012462E">
            <w:r>
              <w:t xml:space="preserve">- методами и приемами труда при выполнении строительно-монтажных работ; </w:t>
            </w:r>
          </w:p>
          <w:p w:rsidR="003A7676" w:rsidRDefault="003A7676" w:rsidP="0012462E">
            <w:r>
              <w:t xml:space="preserve">- технологией комплексно-механизированных работ в строительстве; </w:t>
            </w:r>
          </w:p>
          <w:p w:rsidR="003A7676" w:rsidRDefault="003A7676" w:rsidP="0012462E">
            <w:r>
              <w:t>- способами формирования структуры и технологической увязки стро</w:t>
            </w:r>
            <w:r>
              <w:t>и</w:t>
            </w:r>
            <w:r>
              <w:t xml:space="preserve">тельно-монтажных работ; </w:t>
            </w:r>
          </w:p>
          <w:p w:rsidR="003A7676" w:rsidRDefault="003A7676" w:rsidP="0012462E">
            <w:r>
              <w:t>- методами осуществления контроля над соблюдением технологич</w:t>
            </w:r>
            <w:r>
              <w:t>е</w:t>
            </w:r>
            <w:r>
              <w:t>ской ди</w:t>
            </w:r>
            <w:r>
              <w:t>с</w:t>
            </w:r>
            <w:r>
              <w:t>циплины и экологической безопасности.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C326D3">
            <w:pPr>
              <w:jc w:val="both"/>
            </w:pPr>
            <w:r>
              <w:rPr>
                <w:b/>
              </w:rPr>
              <w:t>О</w:t>
            </w:r>
            <w:r w:rsidRPr="00692C7E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3E7A24">
              <w:rPr>
                <w:b/>
              </w:rPr>
              <w:t>способностью к разработке новых методов исследования и их применению в с</w:t>
            </w:r>
            <w:r w:rsidRPr="003E7A24">
              <w:rPr>
                <w:b/>
              </w:rPr>
              <w:t>а</w:t>
            </w:r>
            <w:r w:rsidRPr="003E7A24">
              <w:rPr>
                <w:b/>
              </w:rPr>
              <w:t>мостоятельной научно-исследовательской деятельности в области строительства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>- основные направления предметной области дисциплины и их прил</w:t>
            </w:r>
            <w:r>
              <w:t>о</w:t>
            </w:r>
            <w:r>
              <w:t>жения в профессиональной деятельности;</w:t>
            </w:r>
          </w:p>
          <w:p w:rsidR="003A7676" w:rsidRDefault="003A7676" w:rsidP="0012462E">
            <w:r>
              <w:t>- технологию и экологическую безопасность, требования по охране труда и технике безопасности.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 xml:space="preserve">- вести документацию по менеджменту качества строительства; </w:t>
            </w:r>
          </w:p>
          <w:p w:rsidR="003A7676" w:rsidRDefault="003A7676" w:rsidP="0012462E">
            <w:r>
              <w:t>- применять типовые схемы операционного контроля качества технол</w:t>
            </w:r>
            <w:r>
              <w:t>о</w:t>
            </w:r>
            <w:r>
              <w:t>гич</w:t>
            </w:r>
            <w:r>
              <w:t>е</w:t>
            </w:r>
            <w:r>
              <w:t xml:space="preserve">ских процессов на технологических участках; </w:t>
            </w:r>
          </w:p>
          <w:p w:rsidR="003A7676" w:rsidRDefault="003A7676" w:rsidP="0012462E">
            <w:r>
              <w:t>- организовывать рабочие места на технологических участках;</w:t>
            </w:r>
          </w:p>
          <w:p w:rsidR="003A7676" w:rsidRDefault="003A7676" w:rsidP="0012462E">
            <w:r>
              <w:t>- осуществлять контроль соблюдения технологической дисциплины при пр</w:t>
            </w:r>
            <w:r>
              <w:t>о</w:t>
            </w:r>
            <w:r>
              <w:t>изводстве строительно-монтажных работ.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Default="003A7676" w:rsidP="0012462E">
            <w:r>
              <w:t xml:space="preserve">- методами осуществления контроля технологической дисциплины; </w:t>
            </w:r>
          </w:p>
          <w:p w:rsidR="003A7676" w:rsidRDefault="003A7676" w:rsidP="0012462E">
            <w:r>
              <w:t xml:space="preserve">- методами решения задач ресурсосбережения в строительстве; </w:t>
            </w:r>
          </w:p>
          <w:p w:rsidR="003A7676" w:rsidRDefault="003A7676" w:rsidP="0012462E">
            <w:r>
              <w:t>- методами контроля качества технологических процессов.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DD6F41">
            <w:pPr>
              <w:ind w:left="-47"/>
              <w:jc w:val="both"/>
            </w:pPr>
            <w:r>
              <w:rPr>
                <w:b/>
              </w:rPr>
              <w:t>О</w:t>
            </w:r>
            <w:r w:rsidRPr="00692C7E">
              <w:rPr>
                <w:b/>
              </w:rPr>
              <w:t>ПК-</w:t>
            </w:r>
            <w:r>
              <w:rPr>
                <w:b/>
              </w:rPr>
              <w:t>7</w:t>
            </w:r>
            <w:r w:rsidRPr="003E7A24">
              <w:rPr>
                <w:b/>
              </w:rPr>
              <w:t xml:space="preserve">  готовностью организовать работу исследовательского коллектива в области строительства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02A9E" w:rsidRDefault="00C326D3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12462E">
            <w:pPr>
              <w:ind w:left="-47"/>
              <w:jc w:val="both"/>
            </w:pPr>
            <w:r>
              <w:t>Этапы решения научно-технических задач; Теория решений инженерно-технических задач, применяемые в настоящее время в</w:t>
            </w:r>
            <w:r w:rsidRPr="00F56440">
              <w:t xml:space="preserve"> </w:t>
            </w:r>
            <w:r>
              <w:t>области стро</w:t>
            </w:r>
            <w:r>
              <w:t>и</w:t>
            </w:r>
            <w:r>
              <w:t>тельства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02A9E" w:rsidRDefault="00C326D3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Default="00C326D3" w:rsidP="0012462E">
            <w:pPr>
              <w:ind w:left="-47"/>
              <w:jc w:val="both"/>
            </w:pPr>
            <w:r>
              <w:t>П</w:t>
            </w:r>
            <w:r w:rsidRPr="00DC1690">
              <w:t xml:space="preserve">рименять системный подход </w:t>
            </w:r>
            <w:r>
              <w:t>при решении определённых групп задач в области строительства; о</w:t>
            </w:r>
            <w:r w:rsidRPr="00C42729">
              <w:t>предел</w:t>
            </w:r>
            <w:r>
              <w:t>ять</w:t>
            </w:r>
            <w:r w:rsidRPr="00C42729">
              <w:t xml:space="preserve"> актуальност</w:t>
            </w:r>
            <w:r>
              <w:t>ь</w:t>
            </w:r>
            <w:r w:rsidRPr="00C42729">
              <w:t xml:space="preserve"> </w:t>
            </w:r>
            <w:r>
              <w:t>научной пробл</w:t>
            </w:r>
            <w:r>
              <w:t>е</w:t>
            </w:r>
            <w:r>
              <w:t>мы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02A9E" w:rsidRDefault="00C326D3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12462E">
            <w:pPr>
              <w:ind w:left="-47"/>
            </w:pPr>
            <w:r>
              <w:t xml:space="preserve">Способностью самостоятельно </w:t>
            </w:r>
            <w:r w:rsidRPr="00DC1690">
              <w:t>реш</w:t>
            </w:r>
            <w:r>
              <w:t xml:space="preserve">ать </w:t>
            </w:r>
            <w:r w:rsidRPr="00DC1690">
              <w:t xml:space="preserve"> научно-технически</w:t>
            </w:r>
            <w:r>
              <w:t>е</w:t>
            </w:r>
            <w:r w:rsidRPr="00DC1690">
              <w:t xml:space="preserve"> задач</w:t>
            </w:r>
            <w:r>
              <w:t>и в</w:t>
            </w:r>
            <w:r w:rsidRPr="00F56440">
              <w:t xml:space="preserve"> </w:t>
            </w:r>
            <w:r>
              <w:t xml:space="preserve">области строительства; проводить исследования, </w:t>
            </w:r>
            <w:r w:rsidRPr="00411D19">
              <w:rPr>
                <w:color w:val="000000"/>
              </w:rPr>
              <w:t>требующи</w:t>
            </w:r>
            <w:r>
              <w:rPr>
                <w:color w:val="000000"/>
              </w:rPr>
              <w:t>е</w:t>
            </w:r>
            <w:r w:rsidRPr="00411D19">
              <w:rPr>
                <w:color w:val="000000"/>
              </w:rPr>
              <w:t xml:space="preserve"> использ</w:t>
            </w:r>
            <w:r w:rsidRPr="00411D19">
              <w:rPr>
                <w:color w:val="000000"/>
              </w:rPr>
              <w:t>о</w:t>
            </w:r>
            <w:r w:rsidRPr="00411D19">
              <w:rPr>
                <w:color w:val="000000"/>
              </w:rPr>
              <w:t>вания количественных и качес</w:t>
            </w:r>
            <w:r w:rsidRPr="00411D19">
              <w:rPr>
                <w:color w:val="000000"/>
              </w:rPr>
              <w:t>т</w:t>
            </w:r>
            <w:r w:rsidRPr="00411D19">
              <w:rPr>
                <w:color w:val="000000"/>
              </w:rPr>
              <w:t>венных методов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E7A24" w:rsidRDefault="00C326D3" w:rsidP="00C326D3">
            <w:pPr>
              <w:jc w:val="both"/>
              <w:rPr>
                <w:b/>
              </w:rPr>
            </w:pPr>
            <w:r>
              <w:rPr>
                <w:b/>
              </w:rPr>
              <w:t xml:space="preserve">ПК-1 </w:t>
            </w:r>
            <w:r w:rsidRPr="00FB3BF5">
              <w:rPr>
                <w:b/>
              </w:rPr>
              <w:t>Способность разработки конкурентоспособных новых и совершенствование с</w:t>
            </w:r>
            <w:r w:rsidRPr="00FB3BF5">
              <w:rPr>
                <w:b/>
              </w:rPr>
              <w:t>у</w:t>
            </w:r>
            <w:r w:rsidRPr="00FB3BF5">
              <w:rPr>
                <w:b/>
              </w:rPr>
              <w:t>ществующих технологий и методов производства строительно-монтажных работ на основе применения высокопроизводительных средств механизации и автоматизации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A7676" w:rsidRDefault="003A7676" w:rsidP="003A7676">
            <w:pPr>
              <w:ind w:left="-47"/>
              <w:jc w:val="both"/>
            </w:pPr>
            <w:r w:rsidRPr="003A7676">
              <w:t>технологии и методы производства строительно-монтажных работ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A129CC" w:rsidRDefault="003A7676" w:rsidP="00A129CC">
            <w:pPr>
              <w:ind w:left="-47"/>
              <w:jc w:val="both"/>
            </w:pPr>
            <w:r w:rsidRPr="00A129CC">
              <w:t>разрабатывать конкурентоспособные новые и совершенствова</w:t>
            </w:r>
            <w:r w:rsidR="00A129CC" w:rsidRPr="00A129CC">
              <w:t>ть</w:t>
            </w:r>
            <w:r w:rsidRPr="00A129CC">
              <w:t xml:space="preserve"> сущ</w:t>
            </w:r>
            <w:r w:rsidRPr="00A129CC">
              <w:t>е</w:t>
            </w:r>
            <w:r w:rsidRPr="00A129CC">
              <w:t>ствующи</w:t>
            </w:r>
            <w:r w:rsidR="00A129CC" w:rsidRPr="00A129CC">
              <w:t>е</w:t>
            </w:r>
            <w:r w:rsidRPr="00A129CC">
              <w:t xml:space="preserve"> технологи</w:t>
            </w:r>
            <w:r w:rsidR="00A129CC" w:rsidRPr="00A129CC">
              <w:t>и</w:t>
            </w:r>
            <w:r w:rsidRPr="00A129CC">
              <w:t xml:space="preserve"> и метод</w:t>
            </w:r>
            <w:r w:rsidR="00A129CC" w:rsidRPr="00A129CC">
              <w:t>ы</w:t>
            </w:r>
            <w:r w:rsidRPr="00A129CC">
              <w:t xml:space="preserve"> производства строительно-монтажных работ на основе применения высокопроизводительных средств механ</w:t>
            </w:r>
            <w:r w:rsidRPr="00A129CC">
              <w:t>и</w:t>
            </w:r>
            <w:r w:rsidRPr="00A129CC">
              <w:t>зации и автоматизации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161D65" w:rsidRDefault="00A129CC" w:rsidP="00A129CC">
            <w:pPr>
              <w:ind w:left="-47"/>
              <w:jc w:val="both"/>
            </w:pPr>
            <w:r>
              <w:t>методикой разработки технологических карт производства работ с и</w:t>
            </w:r>
            <w:r>
              <w:t>с</w:t>
            </w:r>
            <w:r>
              <w:t>пользованием современных технологий, строительных машин и обор</w:t>
            </w:r>
            <w:r>
              <w:t>у</w:t>
            </w:r>
            <w:r>
              <w:t>дования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C326D3">
            <w:pPr>
              <w:jc w:val="both"/>
            </w:pPr>
            <w:r>
              <w:rPr>
                <w:b/>
              </w:rPr>
              <w:t xml:space="preserve">ПК-2 </w:t>
            </w:r>
            <w:r w:rsidRPr="00FB3BF5">
              <w:rPr>
                <w:b/>
              </w:rPr>
              <w:t>Обладать знаниями методов проектирования инженерных сооружений, их ко</w:t>
            </w:r>
            <w:r w:rsidRPr="00FB3BF5">
              <w:rPr>
                <w:b/>
              </w:rPr>
              <w:t>н</w:t>
            </w:r>
            <w:r w:rsidRPr="00FB3BF5">
              <w:rPr>
                <w:b/>
              </w:rPr>
              <w:t>структивных элементов, включая методики инженерных расчетов систем, объектов и с</w:t>
            </w:r>
            <w:r w:rsidRPr="00FB3BF5">
              <w:rPr>
                <w:b/>
              </w:rPr>
              <w:t>о</w:t>
            </w:r>
            <w:r w:rsidRPr="00FB3BF5">
              <w:rPr>
                <w:b/>
              </w:rPr>
              <w:t>оружений, владеть методами оценки технического состояния зданий, сооружений, их частей и инженерного оборудования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A129CC" w:rsidRDefault="00A129CC" w:rsidP="00A129CC">
            <w:pPr>
              <w:ind w:left="-47"/>
              <w:jc w:val="both"/>
            </w:pPr>
            <w:r w:rsidRPr="00A129CC">
              <w:t>методы проектирования инженерных сооружений, их конструкти</w:t>
            </w:r>
            <w:r w:rsidRPr="00A129CC">
              <w:t>в</w:t>
            </w:r>
            <w:r w:rsidRPr="00A129CC">
              <w:t>ных элементов, включая методики инженерных расчетов систем, объектов и с</w:t>
            </w:r>
            <w:r w:rsidRPr="00A129CC">
              <w:t>о</w:t>
            </w:r>
            <w:r w:rsidRPr="00A129CC">
              <w:t>оружений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161D65" w:rsidRDefault="00A129CC" w:rsidP="00DD6F41">
            <w:pPr>
              <w:ind w:left="-47"/>
            </w:pPr>
            <w:r>
              <w:t>разрабатывать проекты и производить оценку состояния зданий, соор</w:t>
            </w:r>
            <w:r>
              <w:t>у</w:t>
            </w:r>
            <w:r>
              <w:t>жений, их частей и инженерного оборудования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161D65" w:rsidRDefault="00A129CC" w:rsidP="00A129CC">
            <w:pPr>
              <w:ind w:left="-47"/>
              <w:jc w:val="both"/>
            </w:pPr>
            <w:r>
              <w:t xml:space="preserve">приёмами и методами </w:t>
            </w:r>
            <w:r w:rsidRPr="00A129CC">
              <w:t>инженерных расчетов систем, объектов и соор</w:t>
            </w:r>
            <w:r w:rsidRPr="00A129CC">
              <w:t>у</w:t>
            </w:r>
            <w:r w:rsidRPr="00A129CC">
              <w:t>жений, владеть методами оценки технического состояния зданий, с</w:t>
            </w:r>
            <w:r w:rsidRPr="00A129CC">
              <w:t>о</w:t>
            </w:r>
            <w:r w:rsidRPr="00A129CC">
              <w:t>оруж</w:t>
            </w:r>
            <w:r w:rsidRPr="00A129CC">
              <w:t>е</w:t>
            </w:r>
            <w:r w:rsidRPr="00A129CC">
              <w:t>ний, их частей и инженерного оборудования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C326D3">
            <w:pPr>
              <w:jc w:val="both"/>
            </w:pPr>
            <w:r>
              <w:rPr>
                <w:b/>
              </w:rPr>
              <w:t xml:space="preserve">ПК-3 </w:t>
            </w:r>
            <w:r w:rsidRPr="00FB3BF5">
              <w:rPr>
                <w:b/>
              </w:rPr>
              <w:t>Вести сбор, анализ и систематизацию информации по теме исследования, гот</w:t>
            </w:r>
            <w:r w:rsidRPr="00FB3BF5">
              <w:rPr>
                <w:b/>
              </w:rPr>
              <w:t>о</w:t>
            </w:r>
            <w:r w:rsidRPr="00FB3BF5">
              <w:rPr>
                <w:b/>
              </w:rPr>
              <w:t>вить научно-технические отчеты, обзоры публикаций по теме исследования, офор</w:t>
            </w:r>
            <w:r w:rsidRPr="00FB3BF5">
              <w:rPr>
                <w:b/>
              </w:rPr>
              <w:t>м</w:t>
            </w:r>
            <w:r w:rsidRPr="00FB3BF5">
              <w:rPr>
                <w:b/>
              </w:rPr>
              <w:t>лять, представлять и докладывать результаты выполненной работы по профилю н</w:t>
            </w:r>
            <w:r w:rsidRPr="00FB3BF5">
              <w:rPr>
                <w:b/>
              </w:rPr>
              <w:t>а</w:t>
            </w:r>
            <w:r w:rsidRPr="00FB3BF5">
              <w:rPr>
                <w:b/>
              </w:rPr>
              <w:t>правл</w:t>
            </w:r>
            <w:r w:rsidRPr="00FB3BF5">
              <w:rPr>
                <w:b/>
              </w:rPr>
              <w:t>е</w:t>
            </w:r>
            <w:r w:rsidRPr="00FB3BF5">
              <w:rPr>
                <w:b/>
              </w:rPr>
              <w:t>ния подготовки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8E2284" w:rsidRDefault="003A7676" w:rsidP="0012462E">
            <w:pPr>
              <w:jc w:val="both"/>
            </w:pPr>
            <w:r w:rsidRPr="008E2284">
              <w:t>азы анализа информации по теме исследования, приёмы систематиз</w:t>
            </w:r>
            <w:r w:rsidRPr="008E2284">
              <w:t>а</w:t>
            </w:r>
            <w:r w:rsidRPr="008E2284">
              <w:t>ции информации по теме исследования, правила оформления результ</w:t>
            </w:r>
            <w:r w:rsidRPr="008E2284">
              <w:t>а</w:t>
            </w:r>
            <w:r w:rsidRPr="008E2284">
              <w:t>тов исследов</w:t>
            </w:r>
            <w:r w:rsidRPr="008E2284">
              <w:t>а</w:t>
            </w:r>
            <w:r w:rsidRPr="008E2284">
              <w:t xml:space="preserve">ния 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8E2284" w:rsidRDefault="003A7676" w:rsidP="0012462E">
            <w:pPr>
              <w:jc w:val="both"/>
            </w:pPr>
            <w:r w:rsidRPr="008E2284">
              <w:t>анализировать и систематизировать информацию по теме исследов</w:t>
            </w:r>
            <w:r w:rsidRPr="008E2284">
              <w:t>а</w:t>
            </w:r>
            <w:r w:rsidRPr="008E2284">
              <w:t>ния, оформлять результаты исследования и представлять их в докладах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8E2284" w:rsidRDefault="003A7676" w:rsidP="0012462E">
            <w:r w:rsidRPr="008E2284">
              <w:t xml:space="preserve">навыками </w:t>
            </w:r>
            <w:r>
              <w:t>про</w:t>
            </w:r>
            <w:r w:rsidRPr="008E2284">
              <w:t>ведения исследований и презентации результатов иссл</w:t>
            </w:r>
            <w:r w:rsidRPr="008E2284">
              <w:t>е</w:t>
            </w:r>
            <w:r w:rsidRPr="008E2284">
              <w:t>довательской деятельности</w:t>
            </w:r>
          </w:p>
        </w:tc>
      </w:tr>
      <w:tr w:rsidR="00C326D3" w:rsidRPr="00C640B4" w:rsidTr="00C32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C326D3">
            <w:pPr>
              <w:jc w:val="both"/>
            </w:pPr>
            <w:r>
              <w:rPr>
                <w:b/>
              </w:rPr>
              <w:t xml:space="preserve">ПК-4 </w:t>
            </w:r>
            <w:r w:rsidRPr="00FB3BF5">
              <w:rPr>
                <w:b/>
              </w:rPr>
              <w:t>Способность разрабатывать методики, планы и программы проведения нау</w:t>
            </w:r>
            <w:r w:rsidRPr="00FB3BF5">
              <w:rPr>
                <w:b/>
              </w:rPr>
              <w:t>ч</w:t>
            </w:r>
            <w:r w:rsidRPr="00FB3BF5">
              <w:rPr>
                <w:b/>
              </w:rPr>
              <w:t>ных исследований и разработок, готовить задания для исполнителей, организовывать пров</w:t>
            </w:r>
            <w:r w:rsidRPr="00FB3BF5">
              <w:rPr>
                <w:b/>
              </w:rPr>
              <w:t>е</w:t>
            </w:r>
            <w:r w:rsidRPr="00FB3BF5">
              <w:rPr>
                <w:b/>
              </w:rPr>
              <w:t>дение экспериментов и испытаний, анализировать и обобщать их результаты, готовн</w:t>
            </w:r>
            <w:r w:rsidRPr="00FB3BF5">
              <w:rPr>
                <w:b/>
              </w:rPr>
              <w:t>о</w:t>
            </w:r>
            <w:r w:rsidRPr="00FB3BF5">
              <w:rPr>
                <w:b/>
              </w:rPr>
              <w:t>стью проводить научные эксперименты, оценивать результаты исследований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8E2284" w:rsidRDefault="003A7676" w:rsidP="0012462E">
            <w:pPr>
              <w:jc w:val="both"/>
            </w:pPr>
            <w:r w:rsidRPr="008E2284">
              <w:t>современные методики научных исследований, основы теории пров</w:t>
            </w:r>
            <w:r w:rsidRPr="008E2284">
              <w:t>е</w:t>
            </w:r>
            <w:r w:rsidRPr="008E2284">
              <w:t>дения экспериментов, способы оценки результатов исследований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8E2284" w:rsidRDefault="003A7676" w:rsidP="0012462E">
            <w:pPr>
              <w:jc w:val="both"/>
            </w:pPr>
            <w:r w:rsidRPr="008E2284">
              <w:t>применять современные методы ведения исследований на практике, организовывать проведение экспериментов и испытаний, анализир</w:t>
            </w:r>
            <w:r w:rsidRPr="008E2284">
              <w:t>о</w:t>
            </w:r>
            <w:r w:rsidRPr="008E2284">
              <w:t>вать и обобщать и оценивать результаты исследований</w:t>
            </w:r>
          </w:p>
        </w:tc>
      </w:tr>
      <w:tr w:rsidR="003A7676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02A9E" w:rsidRDefault="003A7676" w:rsidP="0012462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7676" w:rsidRPr="003C7698" w:rsidRDefault="003A7676" w:rsidP="0012462E">
            <w:pPr>
              <w:jc w:val="both"/>
            </w:pPr>
            <w:r w:rsidRPr="003C7698">
              <w:t>приёмами организации и проведения научных исследований, приёмами разр</w:t>
            </w:r>
            <w:r w:rsidRPr="003C7698">
              <w:t>а</w:t>
            </w:r>
            <w:r w:rsidRPr="003C7698">
              <w:t>ботки программ и методик научных исследований, способностью обобщать и оценивать результаты исследований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F19D1" w:rsidRDefault="00C326D3" w:rsidP="00DD6F41">
            <w:pPr>
              <w:jc w:val="both"/>
              <w:rPr>
                <w:b/>
              </w:rPr>
            </w:pPr>
            <w:r>
              <w:rPr>
                <w:b/>
              </w:rPr>
              <w:t xml:space="preserve">ПК-5 </w:t>
            </w:r>
            <w:r w:rsidRPr="00FB3BF5">
              <w:rPr>
                <w:b/>
              </w:rPr>
              <w:t>Самостоятельно приобретать с помощью информационных технологий и и</w:t>
            </w:r>
            <w:r w:rsidRPr="00FB3BF5">
              <w:rPr>
                <w:b/>
              </w:rPr>
              <w:t>с</w:t>
            </w:r>
            <w:r w:rsidRPr="00FB3BF5">
              <w:rPr>
                <w:b/>
              </w:rPr>
              <w:t>пользовать в практической деятельности новые знания и умения, в том числе в н</w:t>
            </w:r>
            <w:r w:rsidRPr="00FB3BF5">
              <w:rPr>
                <w:b/>
              </w:rPr>
              <w:t>о</w:t>
            </w:r>
            <w:r w:rsidRPr="00FB3BF5">
              <w:rPr>
                <w:b/>
              </w:rPr>
              <w:t>вых областях знаний, непосредственно не связанных со сферой деятельности, расш</w:t>
            </w:r>
            <w:r w:rsidRPr="00FB3BF5">
              <w:rPr>
                <w:b/>
              </w:rPr>
              <w:t>и</w:t>
            </w:r>
            <w:r w:rsidRPr="00FB3BF5">
              <w:rPr>
                <w:b/>
              </w:rPr>
              <w:t>рять и углу</w:t>
            </w:r>
            <w:r w:rsidRPr="00FB3BF5">
              <w:rPr>
                <w:b/>
              </w:rPr>
              <w:t>б</w:t>
            </w:r>
            <w:r w:rsidRPr="00FB3BF5">
              <w:rPr>
                <w:b/>
              </w:rPr>
              <w:t>лять свое научное мировоззрение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02A9E" w:rsidRDefault="00C326D3" w:rsidP="00DD6F41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DD6F41">
            <w:pPr>
              <w:jc w:val="both"/>
            </w:pPr>
            <w:r>
              <w:t>Основные методы решения научно-технических задач в строительстве, программы проведения научных исследований и разработок; основные правила подготовки отчётов по научно-исследовательской работе, стандарты офор</w:t>
            </w:r>
            <w:r>
              <w:t>м</w:t>
            </w:r>
            <w:r>
              <w:t xml:space="preserve">ления работ. </w:t>
            </w:r>
            <w:r w:rsidRPr="00161D65">
              <w:t xml:space="preserve">   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02A9E" w:rsidRDefault="00C326D3" w:rsidP="00DD6F41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DD6F41">
            <w:pPr>
              <w:ind w:right="1"/>
              <w:jc w:val="both"/>
            </w:pPr>
            <w:r>
              <w:t>Разрабатывать методики, планы и программы проведения научных                           исследований и разработок, готовить задания для исполнителей, орг</w:t>
            </w:r>
            <w:r>
              <w:t>а</w:t>
            </w:r>
            <w:r>
              <w:t>низовывать проведение экспериментов и испытаний, формулировать итоги проводимых исследований в виде отчётов и научных публик</w:t>
            </w:r>
            <w:r>
              <w:t>а</w:t>
            </w:r>
            <w:r>
              <w:t>ций, выр</w:t>
            </w:r>
            <w:r>
              <w:t>а</w:t>
            </w:r>
            <w:r>
              <w:t>батывать рекомендации по практическому использованию полученных р</w:t>
            </w:r>
            <w:r>
              <w:t>е</w:t>
            </w:r>
            <w:r>
              <w:t xml:space="preserve">зультатов.  </w:t>
            </w:r>
          </w:p>
        </w:tc>
      </w:tr>
      <w:tr w:rsidR="00C326D3" w:rsidRPr="00C640B4" w:rsidTr="00DD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302A9E" w:rsidRDefault="00C326D3" w:rsidP="00DD6F41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6D3" w:rsidRPr="00161D65" w:rsidRDefault="00C326D3" w:rsidP="00DD6F41">
            <w:pPr>
              <w:jc w:val="both"/>
            </w:pPr>
            <w:r>
              <w:t>Навыками подготовки обзоров и отчётов по результатам проводимых              и</w:t>
            </w:r>
            <w:r>
              <w:t>с</w:t>
            </w:r>
            <w:r>
              <w:t>следований, подготовки научных публикаций.</w:t>
            </w:r>
          </w:p>
        </w:tc>
      </w:tr>
    </w:tbl>
    <w:p w:rsidR="000B6F68" w:rsidRDefault="000B6F68" w:rsidP="000B6F68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0B6F68" w:rsidRDefault="000B6F68" w:rsidP="00F26B4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B677AB" w:rsidRPr="00B677AB" w:rsidRDefault="00B677AB" w:rsidP="00B677AB">
      <w:pPr>
        <w:pStyle w:val="1"/>
        <w:rPr>
          <w:rStyle w:val="FontStyle18"/>
          <w:b w:val="0"/>
          <w:i w:val="0"/>
          <w:sz w:val="24"/>
          <w:szCs w:val="24"/>
        </w:rPr>
      </w:pPr>
      <w:r w:rsidRPr="00B677AB">
        <w:rPr>
          <w:rStyle w:val="FontStyle18"/>
          <w:i w:val="0"/>
          <w:sz w:val="24"/>
          <w:szCs w:val="24"/>
        </w:rPr>
        <w:t>4 Структура и содержание научно-исследовательской деятельности аспиранта</w:t>
      </w:r>
    </w:p>
    <w:p w:rsidR="00DD6F41" w:rsidRPr="00B677AB" w:rsidRDefault="00DD6F41" w:rsidP="00DD6F41">
      <w:pPr>
        <w:ind w:firstLine="567"/>
        <w:rPr>
          <w:rStyle w:val="FontStyle18"/>
          <w:b w:val="0"/>
          <w:sz w:val="24"/>
          <w:szCs w:val="24"/>
          <w:lang/>
        </w:rPr>
      </w:pPr>
    </w:p>
    <w:p w:rsidR="00DD6F41" w:rsidRDefault="00DD6F41" w:rsidP="00DD6F41">
      <w:pPr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B3BF5">
        <w:rPr>
          <w:rStyle w:val="FontStyle18"/>
          <w:b w:val="0"/>
          <w:sz w:val="24"/>
          <w:szCs w:val="24"/>
        </w:rPr>
        <w:t>186</w:t>
      </w:r>
      <w:r w:rsidRPr="00AF2BB2">
        <w:rPr>
          <w:rStyle w:val="FontStyle18"/>
          <w:b w:val="0"/>
          <w:sz w:val="24"/>
          <w:szCs w:val="24"/>
        </w:rPr>
        <w:t xml:space="preserve"> единиц</w:t>
      </w:r>
      <w:r w:rsidR="00FB3BF5">
        <w:rPr>
          <w:rStyle w:val="FontStyle18"/>
          <w:b w:val="0"/>
          <w:sz w:val="24"/>
          <w:szCs w:val="24"/>
        </w:rPr>
        <w:t>, 6696</w:t>
      </w:r>
      <w:r>
        <w:rPr>
          <w:rStyle w:val="FontStyle18"/>
          <w:b w:val="0"/>
          <w:sz w:val="24"/>
          <w:szCs w:val="24"/>
        </w:rPr>
        <w:t xml:space="preserve"> часов, в том числе:</w:t>
      </w:r>
    </w:p>
    <w:p w:rsidR="00FB4600" w:rsidRDefault="00FB4600" w:rsidP="0029794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1"/>
        <w:gridCol w:w="582"/>
        <w:gridCol w:w="1432"/>
        <w:gridCol w:w="2566"/>
        <w:gridCol w:w="1857"/>
      </w:tblGrid>
      <w:tr w:rsidR="00FB4600" w:rsidTr="00A0338F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600" w:rsidRPr="00270827" w:rsidRDefault="00FB4600" w:rsidP="00A0338F">
            <w:pPr>
              <w:jc w:val="center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Этап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выполнения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деятельности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4600" w:rsidRDefault="00FB4600" w:rsidP="00A0338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600" w:rsidRDefault="00FB4600" w:rsidP="00A0338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Трудоемкость,</w:t>
            </w:r>
            <w:r>
              <w:t xml:space="preserve"> </w:t>
            </w:r>
          </w:p>
          <w:p w:rsidR="00FB4600" w:rsidRDefault="00FB4600" w:rsidP="00A0338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часы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600" w:rsidRPr="00270827" w:rsidRDefault="00FB4600" w:rsidP="00A0338F">
            <w:pPr>
              <w:jc w:val="center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Формы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контроля</w:t>
            </w:r>
            <w:r w:rsidRPr="00270827">
              <w:t xml:space="preserve"> </w:t>
            </w:r>
          </w:p>
          <w:p w:rsidR="00FB4600" w:rsidRPr="00270827" w:rsidRDefault="00FB4600" w:rsidP="00A0338F">
            <w:pPr>
              <w:jc w:val="center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выполнения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</w:t>
            </w:r>
            <w:r w:rsidRPr="00270827">
              <w:rPr>
                <w:color w:val="000000"/>
                <w:sz w:val="19"/>
                <w:szCs w:val="19"/>
              </w:rPr>
              <w:t>о</w:t>
            </w:r>
            <w:r w:rsidRPr="00270827">
              <w:rPr>
                <w:color w:val="000000"/>
                <w:sz w:val="19"/>
                <w:szCs w:val="19"/>
              </w:rPr>
              <w:t>сти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600" w:rsidRDefault="00FB4600" w:rsidP="00A0338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37B90" w:rsidRPr="00270827" w:rsidTr="00A0338F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Планирование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деятельности,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включающее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ознакомление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тем</w:t>
            </w:r>
            <w:r w:rsidRPr="00270827">
              <w:rPr>
                <w:color w:val="000000"/>
                <w:sz w:val="19"/>
                <w:szCs w:val="19"/>
              </w:rPr>
              <w:t>а</w:t>
            </w:r>
            <w:r w:rsidRPr="00270827">
              <w:rPr>
                <w:color w:val="000000"/>
                <w:sz w:val="19"/>
                <w:szCs w:val="19"/>
              </w:rPr>
              <w:t>тикой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исследовательских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работ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данной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области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выбор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темы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с</w:t>
            </w:r>
            <w:r w:rsidRPr="00270827">
              <w:rPr>
                <w:color w:val="000000"/>
                <w:sz w:val="19"/>
                <w:szCs w:val="19"/>
              </w:rPr>
              <w:t>следования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2-ух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</w:t>
            </w:r>
            <w:r w:rsidRPr="00270827">
              <w:rPr>
                <w:color w:val="000000"/>
                <w:sz w:val="19"/>
                <w:szCs w:val="19"/>
              </w:rPr>
              <w:t>ч</w:t>
            </w:r>
            <w:r w:rsidRPr="00270827">
              <w:rPr>
                <w:color w:val="000000"/>
                <w:sz w:val="19"/>
                <w:szCs w:val="19"/>
              </w:rPr>
              <w:t>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семинарах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УК-2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УК-3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УК-4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 xml:space="preserve"> з,у,в</w:t>
            </w:r>
          </w:p>
          <w:p w:rsidR="00037B90" w:rsidRPr="00270827" w:rsidRDefault="00037B90" w:rsidP="00A0338F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Tr="00A0338F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Обзор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анализ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результатов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ранее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выполненных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работ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по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выбранной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тематике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исследования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Участие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конфере</w:t>
            </w:r>
            <w:r w:rsidRPr="00270827">
              <w:rPr>
                <w:color w:val="000000"/>
                <w:sz w:val="19"/>
                <w:szCs w:val="19"/>
              </w:rPr>
              <w:t>н</w:t>
            </w:r>
            <w:r w:rsidRPr="00270827">
              <w:rPr>
                <w:color w:val="000000"/>
                <w:sz w:val="19"/>
                <w:szCs w:val="19"/>
              </w:rPr>
              <w:t>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опубликованием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тез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сов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докладов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УК-2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УК-3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УК-4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 xml:space="preserve"> з,у,в</w:t>
            </w:r>
          </w:p>
          <w:p w:rsidR="00037B90" w:rsidRDefault="00037B90" w:rsidP="00A0338F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RPr="00270827" w:rsidTr="00A0338F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Проведение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деятельности,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т.ч.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получение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охранных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докуме</w:t>
            </w:r>
            <w:r w:rsidRPr="00270827">
              <w:rPr>
                <w:color w:val="000000"/>
                <w:sz w:val="19"/>
                <w:szCs w:val="19"/>
              </w:rPr>
              <w:t>н</w:t>
            </w:r>
            <w:r w:rsidRPr="00270827">
              <w:rPr>
                <w:color w:val="000000"/>
                <w:sz w:val="19"/>
                <w:szCs w:val="19"/>
              </w:rPr>
              <w:t>тов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объекты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интеллектуальной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собственности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Подготовка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публ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кации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по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направлению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</w:t>
            </w:r>
            <w:r w:rsidRPr="00270827">
              <w:rPr>
                <w:color w:val="000000"/>
                <w:sz w:val="19"/>
                <w:szCs w:val="19"/>
              </w:rPr>
              <w:t>ч</w:t>
            </w:r>
            <w:r w:rsidRPr="00270827">
              <w:rPr>
                <w:color w:val="000000"/>
                <w:sz w:val="19"/>
                <w:szCs w:val="19"/>
              </w:rPr>
              <w:t>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</w:t>
            </w:r>
            <w:r w:rsidRPr="00270827">
              <w:rPr>
                <w:color w:val="000000"/>
                <w:sz w:val="19"/>
                <w:szCs w:val="19"/>
              </w:rPr>
              <w:t>я</w:t>
            </w:r>
            <w:r w:rsidRPr="00270827">
              <w:rPr>
                <w:color w:val="000000"/>
                <w:sz w:val="19"/>
                <w:szCs w:val="19"/>
              </w:rPr>
              <w:t>тельности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УК-2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УК-3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УК-4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 xml:space="preserve"> 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 xml:space="preserve">ОПК-1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ОПК-2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ОПК-4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ОПК-5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ОПК-6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 xml:space="preserve">ОПК-7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037B90" w:rsidRPr="00270827" w:rsidRDefault="00037B90" w:rsidP="00A0338F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RPr="00270827" w:rsidTr="00A0338F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Проведение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деятельности,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т.ч.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проведение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экспериментал</w:t>
            </w:r>
            <w:r w:rsidRPr="00270827">
              <w:rPr>
                <w:color w:val="000000"/>
                <w:sz w:val="19"/>
                <w:szCs w:val="19"/>
              </w:rPr>
              <w:t>ь</w:t>
            </w:r>
            <w:r w:rsidRPr="00270827">
              <w:rPr>
                <w:color w:val="000000"/>
                <w:sz w:val="19"/>
                <w:szCs w:val="19"/>
              </w:rPr>
              <w:t>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исследований,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получение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выполнение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индивидуальных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гра</w:t>
            </w:r>
            <w:r w:rsidRPr="00270827">
              <w:rPr>
                <w:color w:val="000000"/>
                <w:sz w:val="19"/>
                <w:szCs w:val="19"/>
              </w:rPr>
              <w:t>н</w:t>
            </w:r>
            <w:r w:rsidRPr="00270827">
              <w:rPr>
                <w:color w:val="000000"/>
                <w:sz w:val="19"/>
                <w:szCs w:val="19"/>
              </w:rPr>
              <w:t>тов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Участие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конфере</w:t>
            </w:r>
            <w:r w:rsidRPr="00270827">
              <w:rPr>
                <w:color w:val="000000"/>
                <w:sz w:val="19"/>
                <w:szCs w:val="19"/>
              </w:rPr>
              <w:t>н</w:t>
            </w:r>
            <w:r w:rsidRPr="00270827">
              <w:rPr>
                <w:color w:val="000000"/>
                <w:sz w:val="19"/>
                <w:szCs w:val="19"/>
              </w:rPr>
              <w:t>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опубликованием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тез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сов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докладов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УК-2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УК-3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УК-4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 xml:space="preserve"> 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 xml:space="preserve">ОПК-1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ОПК-2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ОПК-4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ОПК-5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ОПК-6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 xml:space="preserve">ОПК-7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037B90" w:rsidRPr="00270827" w:rsidRDefault="00037B90" w:rsidP="00A0338F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RPr="00270827" w:rsidTr="00A0338F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Проведение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деятельности,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т.ч.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выполнение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индивидуальных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грантов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Подготовка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публ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кации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по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направлению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</w:t>
            </w:r>
            <w:r w:rsidRPr="00270827">
              <w:rPr>
                <w:color w:val="000000"/>
                <w:sz w:val="19"/>
                <w:szCs w:val="19"/>
              </w:rPr>
              <w:t>ч</w:t>
            </w:r>
            <w:r w:rsidRPr="00270827">
              <w:rPr>
                <w:color w:val="000000"/>
                <w:sz w:val="19"/>
                <w:szCs w:val="19"/>
              </w:rPr>
              <w:t>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</w:t>
            </w:r>
            <w:r w:rsidRPr="00270827">
              <w:rPr>
                <w:color w:val="000000"/>
                <w:sz w:val="19"/>
                <w:szCs w:val="19"/>
              </w:rPr>
              <w:t>я</w:t>
            </w:r>
            <w:r w:rsidRPr="00270827">
              <w:rPr>
                <w:color w:val="000000"/>
                <w:sz w:val="19"/>
                <w:szCs w:val="19"/>
              </w:rPr>
              <w:t>тельности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УК-2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УК-3</w:t>
            </w:r>
            <w:r w:rsidRPr="005B178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УК-4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B1787">
              <w:rPr>
                <w:sz w:val="19"/>
                <w:szCs w:val="19"/>
              </w:rPr>
              <w:t xml:space="preserve"> 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 xml:space="preserve">ОПК-1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ОПК-2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ОПК-4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ОПК-5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ОПК-6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 xml:space="preserve">ОПК-7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037B90" w:rsidRPr="00270827" w:rsidRDefault="00037B90" w:rsidP="00A0338F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RPr="00270827" w:rsidTr="00A0338F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Проведение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деятельности,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т.ч.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выполнение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теоретических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исследований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Участие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конфере</w:t>
            </w:r>
            <w:r w:rsidRPr="00270827">
              <w:rPr>
                <w:color w:val="000000"/>
                <w:sz w:val="19"/>
                <w:szCs w:val="19"/>
              </w:rPr>
              <w:t>н</w:t>
            </w:r>
            <w:r w:rsidRPr="00270827">
              <w:rPr>
                <w:color w:val="000000"/>
                <w:sz w:val="19"/>
                <w:szCs w:val="19"/>
              </w:rPr>
              <w:t>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опубликованием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тез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сов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докладов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ПК-2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ПК-3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ПК-4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ПК-5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037B90" w:rsidRPr="00270827" w:rsidRDefault="00037B90" w:rsidP="0012462E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RPr="00270827" w:rsidTr="00A0338F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рукописи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Подготовка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публ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кации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по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направлению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</w:t>
            </w:r>
            <w:r w:rsidRPr="00270827">
              <w:rPr>
                <w:color w:val="000000"/>
                <w:sz w:val="19"/>
                <w:szCs w:val="19"/>
              </w:rPr>
              <w:t>ч</w:t>
            </w:r>
            <w:r w:rsidRPr="00270827">
              <w:rPr>
                <w:color w:val="000000"/>
                <w:sz w:val="19"/>
                <w:szCs w:val="19"/>
              </w:rPr>
              <w:t>но-исследовательской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де</w:t>
            </w:r>
            <w:r w:rsidRPr="00270827">
              <w:rPr>
                <w:color w:val="000000"/>
                <w:sz w:val="19"/>
                <w:szCs w:val="19"/>
              </w:rPr>
              <w:t>я</w:t>
            </w:r>
            <w:r w:rsidRPr="00270827">
              <w:rPr>
                <w:color w:val="000000"/>
                <w:sz w:val="19"/>
                <w:szCs w:val="19"/>
              </w:rPr>
              <w:t>тельности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ПК-2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ПК-3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ПК-4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ПК-5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037B90" w:rsidRPr="00270827" w:rsidRDefault="00037B90" w:rsidP="0012462E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Tr="00A0338F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Подготовка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доклада,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презентации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публичное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представление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</w:t>
            </w:r>
            <w:r w:rsidRPr="00270827">
              <w:rPr>
                <w:color w:val="000000"/>
                <w:sz w:val="19"/>
                <w:szCs w:val="19"/>
              </w:rPr>
              <w:t>ч</w:t>
            </w:r>
            <w:r w:rsidRPr="00270827">
              <w:rPr>
                <w:color w:val="000000"/>
                <w:sz w:val="19"/>
                <w:szCs w:val="19"/>
              </w:rPr>
              <w:t>ного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доклада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выполненной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раб</w:t>
            </w:r>
            <w:r w:rsidRPr="00270827">
              <w:rPr>
                <w:color w:val="000000"/>
                <w:sz w:val="19"/>
                <w:szCs w:val="19"/>
              </w:rPr>
              <w:t>о</w:t>
            </w:r>
            <w:r w:rsidRPr="00270827">
              <w:rPr>
                <w:color w:val="000000"/>
                <w:sz w:val="19"/>
                <w:szCs w:val="19"/>
              </w:rPr>
              <w:t>те</w:t>
            </w:r>
            <w:r w:rsidRPr="00270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Выступление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семинаре;</w:t>
            </w:r>
            <w:r w:rsidRPr="00270827">
              <w:t xml:space="preserve"> </w:t>
            </w:r>
          </w:p>
          <w:p w:rsidR="00037B90" w:rsidRPr="00270827" w:rsidRDefault="00037B90" w:rsidP="006673AD">
            <w:pPr>
              <w:jc w:val="both"/>
              <w:rPr>
                <w:sz w:val="19"/>
                <w:szCs w:val="19"/>
              </w:rPr>
            </w:pPr>
            <w:r w:rsidRPr="00270827">
              <w:rPr>
                <w:color w:val="000000"/>
                <w:sz w:val="19"/>
                <w:szCs w:val="19"/>
              </w:rPr>
              <w:t>Участие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научной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конфере</w:t>
            </w:r>
            <w:r w:rsidRPr="00270827">
              <w:rPr>
                <w:color w:val="000000"/>
                <w:sz w:val="19"/>
                <w:szCs w:val="19"/>
              </w:rPr>
              <w:t>н</w:t>
            </w:r>
            <w:r w:rsidRPr="00270827">
              <w:rPr>
                <w:color w:val="000000"/>
                <w:sz w:val="19"/>
                <w:szCs w:val="19"/>
              </w:rPr>
              <w:t>ции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с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опубликованием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тез</w:t>
            </w:r>
            <w:r w:rsidRPr="00270827">
              <w:rPr>
                <w:color w:val="000000"/>
                <w:sz w:val="19"/>
                <w:szCs w:val="19"/>
              </w:rPr>
              <w:t>и</w:t>
            </w:r>
            <w:r w:rsidRPr="00270827">
              <w:rPr>
                <w:color w:val="000000"/>
                <w:sz w:val="19"/>
                <w:szCs w:val="19"/>
              </w:rPr>
              <w:t>сов</w:t>
            </w:r>
            <w:r w:rsidRPr="00270827">
              <w:t xml:space="preserve"> </w:t>
            </w:r>
            <w:r w:rsidRPr="00270827">
              <w:rPr>
                <w:color w:val="000000"/>
                <w:sz w:val="19"/>
                <w:szCs w:val="19"/>
              </w:rPr>
              <w:t>докладов</w:t>
            </w:r>
            <w:r w:rsidRPr="00270827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ПК-1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ПК-2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ПК-3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ПК-4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12462E" w:rsidRPr="005B1787" w:rsidRDefault="0012462E" w:rsidP="0012462E">
            <w:pPr>
              <w:jc w:val="center"/>
              <w:rPr>
                <w:b/>
                <w:sz w:val="19"/>
                <w:szCs w:val="19"/>
              </w:rPr>
            </w:pPr>
            <w:r w:rsidRPr="005B1787">
              <w:rPr>
                <w:b/>
                <w:sz w:val="19"/>
                <w:szCs w:val="19"/>
              </w:rPr>
              <w:t>ПК-5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5B1787">
              <w:rPr>
                <w:sz w:val="19"/>
                <w:szCs w:val="19"/>
              </w:rPr>
              <w:t>з,у,в</w:t>
            </w:r>
          </w:p>
          <w:p w:rsidR="00037B90" w:rsidRDefault="00037B90" w:rsidP="00A0338F">
            <w:pPr>
              <w:jc w:val="center"/>
              <w:rPr>
                <w:sz w:val="19"/>
                <w:szCs w:val="19"/>
              </w:rPr>
            </w:pPr>
          </w:p>
        </w:tc>
      </w:tr>
      <w:tr w:rsidR="00037B90" w:rsidTr="00A0338F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A0338F"/>
        </w:tc>
      </w:tr>
      <w:tr w:rsidR="00037B90" w:rsidTr="00A0338F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6673A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B90" w:rsidRDefault="00037B90" w:rsidP="00A0338F"/>
        </w:tc>
      </w:tr>
    </w:tbl>
    <w:p w:rsidR="00FB4600" w:rsidRDefault="00FB4600" w:rsidP="0029794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FB4600" w:rsidRDefault="00FB4600" w:rsidP="0029794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37453A" w:rsidRDefault="0037453A" w:rsidP="0037453A">
      <w:pPr>
        <w:jc w:val="both"/>
        <w:rPr>
          <w:rStyle w:val="FontStyle18"/>
          <w:b w:val="0"/>
          <w:sz w:val="24"/>
          <w:szCs w:val="24"/>
        </w:rPr>
        <w:sectPr w:rsidR="0037453A" w:rsidSect="0012462E">
          <w:footerReference w:type="even" r:id="rId17"/>
          <w:footerReference w:type="default" r:id="rId18"/>
          <w:pgSz w:w="11907" w:h="16840" w:code="9"/>
          <w:pgMar w:top="851" w:right="851" w:bottom="851" w:left="1418" w:header="720" w:footer="720" w:gutter="0"/>
          <w:cols w:space="720"/>
          <w:noEndnote/>
          <w:docGrid w:linePitch="326"/>
        </w:sectPr>
      </w:pPr>
    </w:p>
    <w:p w:rsidR="00B86383" w:rsidRPr="008C0239" w:rsidRDefault="00B86383" w:rsidP="009E178F">
      <w:pPr>
        <w:pStyle w:val="1"/>
        <w:ind w:firstLine="567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8C0239">
        <w:rPr>
          <w:rStyle w:val="FontStyle31"/>
          <w:rFonts w:ascii="Times New Roman" w:hAnsi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A54D4E" w:rsidRPr="00270827" w:rsidRDefault="00A54D4E" w:rsidP="00A54D4E">
      <w:pPr>
        <w:ind w:firstLine="756"/>
        <w:jc w:val="both"/>
      </w:pPr>
      <w:bookmarkStart w:id="0" w:name="_GoBack"/>
      <w:bookmarkEnd w:id="0"/>
      <w:r w:rsidRPr="00270827">
        <w:rPr>
          <w:color w:val="000000"/>
        </w:rPr>
        <w:t>Реализация компетентностного подхода предусматривает использование в учебном пр</w:t>
      </w:r>
      <w:r w:rsidRPr="00270827">
        <w:rPr>
          <w:color w:val="000000"/>
        </w:rPr>
        <w:t>о</w:t>
      </w:r>
      <w:r w:rsidRPr="00270827">
        <w:rPr>
          <w:color w:val="000000"/>
        </w:rPr>
        <w:t>цессе активных и интерактивных форм обучения в сочетании с внеаудиторной работой с целью формирования и развития профессиональных навыков обучающихся.</w:t>
      </w:r>
    </w:p>
    <w:p w:rsidR="00A54D4E" w:rsidRPr="00270827" w:rsidRDefault="00A54D4E" w:rsidP="00A54D4E">
      <w:pPr>
        <w:ind w:firstLine="756"/>
        <w:jc w:val="both"/>
      </w:pPr>
      <w:r w:rsidRPr="00270827">
        <w:rPr>
          <w:color w:val="000000"/>
        </w:rPr>
        <w:t>В процессе реализации научно-исследовательской деятельности широко используются дискуссии с научным руководителем и учеными кафедры, для чего регулярно организовываю</w:t>
      </w:r>
      <w:r w:rsidRPr="00270827">
        <w:rPr>
          <w:color w:val="000000"/>
        </w:rPr>
        <w:t>т</w:t>
      </w:r>
      <w:r w:rsidRPr="00270827">
        <w:rPr>
          <w:color w:val="000000"/>
        </w:rPr>
        <w:t>ся научные семинары. В ходе проведения семинаров используются электронные демонстрац</w:t>
      </w:r>
      <w:r w:rsidRPr="00270827">
        <w:rPr>
          <w:color w:val="000000"/>
        </w:rPr>
        <w:t>и</w:t>
      </w:r>
      <w:r w:rsidRPr="00270827">
        <w:rPr>
          <w:color w:val="000000"/>
        </w:rPr>
        <w:t>онные материалы, особенно по вопросам, требующим большого объема графического матери</w:t>
      </w:r>
      <w:r w:rsidRPr="00270827">
        <w:rPr>
          <w:color w:val="000000"/>
        </w:rPr>
        <w:t>а</w:t>
      </w:r>
      <w:r w:rsidRPr="00270827">
        <w:rPr>
          <w:color w:val="000000"/>
        </w:rPr>
        <w:t>ла.</w:t>
      </w:r>
    </w:p>
    <w:p w:rsidR="00A54D4E" w:rsidRPr="00270827" w:rsidRDefault="00A54D4E" w:rsidP="00A54D4E">
      <w:pPr>
        <w:ind w:firstLine="756"/>
        <w:jc w:val="both"/>
      </w:pPr>
      <w:r w:rsidRPr="00270827">
        <w:rPr>
          <w:color w:val="000000"/>
        </w:rPr>
        <w:t>Предусматриваются мастер-классы с ведущими специалистами одной-двух научных школ из следующих университетов: Московский государственный строительный университет, Казанский государственный архитектурно-строительный университет, Ростовский государс</w:t>
      </w:r>
      <w:r w:rsidRPr="00270827">
        <w:rPr>
          <w:color w:val="000000"/>
        </w:rPr>
        <w:t>т</w:t>
      </w:r>
      <w:r w:rsidRPr="00270827">
        <w:rPr>
          <w:color w:val="000000"/>
        </w:rPr>
        <w:t>венный архитектурно-строительный университет, Томский государственный архитектурно-строительный университет, Уфимский государственный нефтяной технический университет, Южно-Уральский государственный университет. Также предусматриваются встречи с предст</w:t>
      </w:r>
      <w:r w:rsidRPr="00270827">
        <w:rPr>
          <w:color w:val="000000"/>
        </w:rPr>
        <w:t>а</w:t>
      </w:r>
      <w:r w:rsidRPr="00270827">
        <w:rPr>
          <w:color w:val="000000"/>
        </w:rPr>
        <w:t>вителями российских и зарубежных компаний, проектных институтов, государственных и о</w:t>
      </w:r>
      <w:r w:rsidRPr="00270827">
        <w:rPr>
          <w:color w:val="000000"/>
        </w:rPr>
        <w:t>б</w:t>
      </w:r>
      <w:r w:rsidRPr="00270827">
        <w:rPr>
          <w:color w:val="000000"/>
        </w:rPr>
        <w:t>щественных организаций на предмет практического использования материалов исследовател</w:t>
      </w:r>
      <w:r w:rsidRPr="00270827">
        <w:rPr>
          <w:color w:val="000000"/>
        </w:rPr>
        <w:t>ь</w:t>
      </w:r>
      <w:r w:rsidRPr="00270827">
        <w:rPr>
          <w:color w:val="000000"/>
        </w:rPr>
        <w:t>ской работы.</w:t>
      </w:r>
    </w:p>
    <w:p w:rsidR="000B6F68" w:rsidRDefault="000B6F68" w:rsidP="000B6F68">
      <w:pPr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0B6F68" w:rsidRPr="00847073" w:rsidRDefault="000B6F68" w:rsidP="000B6F68">
      <w:pPr>
        <w:rPr>
          <w:rStyle w:val="FontStyle20"/>
          <w:rFonts w:ascii="Times New Roman" w:hAnsi="Times New Roman" w:cs="Times New Roman"/>
          <w:b/>
          <w:color w:val="C00000"/>
          <w:sz w:val="24"/>
          <w:szCs w:val="24"/>
        </w:rPr>
      </w:pPr>
    </w:p>
    <w:p w:rsidR="00847073" w:rsidRPr="00847073" w:rsidRDefault="00847073" w:rsidP="00847073">
      <w:pPr>
        <w:pStyle w:val="1"/>
        <w:spacing w:line="216" w:lineRule="auto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4707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Оценочные средства для проведения промежуточной аттестации</w:t>
      </w:r>
    </w:p>
    <w:p w:rsidR="00ED461D" w:rsidRPr="006C5204" w:rsidRDefault="00ED461D" w:rsidP="00ED461D">
      <w:pPr>
        <w:ind w:firstLine="567"/>
        <w:jc w:val="both"/>
      </w:pPr>
      <w:r w:rsidRPr="006C5204">
        <w:t>Промежут</w:t>
      </w:r>
      <w:r w:rsidR="00053AF0">
        <w:t xml:space="preserve">очная аттестация по </w:t>
      </w:r>
      <w:r w:rsidR="00847073">
        <w:t>НИД</w:t>
      </w:r>
      <w:r w:rsidRPr="006C5204">
        <w:t xml:space="preserve"> включает теоретические вопросы, позволяющие оц</w:t>
      </w:r>
      <w:r w:rsidRPr="006C5204">
        <w:t>е</w:t>
      </w:r>
      <w:r w:rsidRPr="006C5204">
        <w:t>нить уровень усвоения обучающимися знаний, практические задания</w:t>
      </w:r>
      <w:r>
        <w:t xml:space="preserve"> и курсовое проектиров</w:t>
      </w:r>
      <w:r>
        <w:t>а</w:t>
      </w:r>
      <w:r>
        <w:t>ние</w:t>
      </w:r>
      <w:r w:rsidRPr="006C5204">
        <w:t xml:space="preserve">, выявляющие степень сформированности умений и владений, проводится в форме </w:t>
      </w:r>
      <w:r>
        <w:t>защиты ку</w:t>
      </w:r>
      <w:r>
        <w:t>р</w:t>
      </w:r>
      <w:r>
        <w:t>сового проекта</w:t>
      </w:r>
      <w:r w:rsidRPr="006C5204">
        <w:t>.</w:t>
      </w:r>
    </w:p>
    <w:p w:rsidR="00ED461D" w:rsidRDefault="00936367" w:rsidP="00ED461D">
      <w:pPr>
        <w:ind w:firstLine="567"/>
        <w:jc w:val="both"/>
      </w:pPr>
      <w:r>
        <w:t>Зачет</w:t>
      </w:r>
      <w:r w:rsidR="008A5404">
        <w:t xml:space="preserve"> </w:t>
      </w:r>
      <w:r w:rsidR="00ED461D" w:rsidRPr="003A25E5">
        <w:t>по данной дисциплине проводится в письменной форме по экзаменационным бил</w:t>
      </w:r>
      <w:r w:rsidR="00ED461D" w:rsidRPr="003A25E5">
        <w:t>е</w:t>
      </w:r>
      <w:r w:rsidR="00ED461D" w:rsidRPr="003A25E5">
        <w:t xml:space="preserve">там, каждый из которых включает 2 теоретических вопроса. </w:t>
      </w:r>
    </w:p>
    <w:p w:rsidR="00305694" w:rsidRDefault="00305694" w:rsidP="00ED461D">
      <w:pPr>
        <w:ind w:firstLine="567"/>
        <w:jc w:val="both"/>
      </w:pPr>
    </w:p>
    <w:p w:rsidR="00305694" w:rsidRPr="008831B0" w:rsidRDefault="00305694" w:rsidP="00305694">
      <w:pPr>
        <w:ind w:firstLine="756"/>
        <w:jc w:val="both"/>
        <w:rPr>
          <w:b/>
        </w:rPr>
      </w:pPr>
      <w:r w:rsidRPr="008831B0">
        <w:rPr>
          <w:b/>
        </w:rPr>
        <w:t>Примерное задание на НИД</w:t>
      </w:r>
    </w:p>
    <w:p w:rsidR="00305694" w:rsidRDefault="00305694" w:rsidP="00305694">
      <w:pPr>
        <w:ind w:firstLine="756"/>
        <w:jc w:val="both"/>
      </w:pPr>
      <w:r>
        <w:t>В ходе заполнения индивидуального плана, аспирант должен ознакомит</w:t>
      </w:r>
      <w:r w:rsidR="0012462E">
        <w:t>ь</w:t>
      </w:r>
      <w:r>
        <w:t xml:space="preserve">ся с паспортом номенклатуры специальности. </w:t>
      </w:r>
    </w:p>
    <w:p w:rsidR="00305694" w:rsidRDefault="00305694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 w:rsidRPr="00846DC6">
        <w:t>Согласно паспорту номенклатуры специальности, сформулировать цели и задачи иссл</w:t>
      </w:r>
      <w:r w:rsidRPr="00846DC6">
        <w:t>е</w:t>
      </w:r>
      <w:r w:rsidRPr="00846DC6">
        <w:t xml:space="preserve">дования. </w:t>
      </w:r>
    </w:p>
    <w:p w:rsidR="00305694" w:rsidRDefault="00305694" w:rsidP="0012462E">
      <w:pPr>
        <w:numPr>
          <w:ilvl w:val="0"/>
          <w:numId w:val="30"/>
        </w:numPr>
        <w:jc w:val="both"/>
      </w:pPr>
      <w:r>
        <w:t>Осуществить о</w:t>
      </w:r>
      <w:r w:rsidRPr="00846DC6">
        <w:t>бзор научной и технической литературы</w:t>
      </w:r>
      <w:r>
        <w:t xml:space="preserve"> отечественных и зарубежных </w:t>
      </w:r>
      <w:r w:rsidRPr="00846DC6">
        <w:t>н</w:t>
      </w:r>
      <w:r w:rsidRPr="00846DC6">
        <w:t>а</w:t>
      </w:r>
      <w:r w:rsidRPr="00846DC6">
        <w:t>учных школ</w:t>
      </w:r>
      <w:r>
        <w:t xml:space="preserve"> </w:t>
      </w:r>
    </w:p>
    <w:p w:rsidR="00305694" w:rsidRDefault="00305694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 w:rsidRPr="004142AF">
        <w:t>Обобщить</w:t>
      </w:r>
      <w:r>
        <w:t xml:space="preserve"> и проанализировать</w:t>
      </w:r>
      <w:r w:rsidRPr="004142AF">
        <w:t xml:space="preserve"> найденные данные</w:t>
      </w:r>
      <w:r>
        <w:t>;</w:t>
      </w:r>
    </w:p>
    <w:p w:rsidR="00305694" w:rsidRDefault="00305694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>
        <w:t xml:space="preserve">Сделать выводы </w:t>
      </w:r>
    </w:p>
    <w:p w:rsidR="00305694" w:rsidRDefault="00305694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>
        <w:t>Оформить индивидуальный план</w:t>
      </w:r>
    </w:p>
    <w:p w:rsidR="0012462E" w:rsidRDefault="0012462E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>
        <w:t xml:space="preserve">Написать тезисы докладов по теме диссертационного исследования на научно-практическую конференцию </w:t>
      </w:r>
    </w:p>
    <w:p w:rsidR="0012462E" w:rsidRDefault="0012462E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>
        <w:t>Выступить на конференции с докладом по теме диссертационного исследования, сопр</w:t>
      </w:r>
      <w:r>
        <w:t>о</w:t>
      </w:r>
      <w:r>
        <w:t>водив выступление презентацией</w:t>
      </w:r>
    </w:p>
    <w:p w:rsidR="0012462E" w:rsidRPr="004142AF" w:rsidRDefault="0012462E" w:rsidP="0012462E">
      <w:pPr>
        <w:pStyle w:val="af"/>
        <w:widowControl/>
        <w:numPr>
          <w:ilvl w:val="0"/>
          <w:numId w:val="30"/>
        </w:numPr>
        <w:autoSpaceDE/>
        <w:autoSpaceDN/>
        <w:adjustRightInd/>
        <w:contextualSpacing/>
        <w:jc w:val="both"/>
      </w:pPr>
      <w:r>
        <w:t>Подготовить и опубликовать научную статью с соблюдением требований к научным публикациям по теме диссертационного исследования</w:t>
      </w:r>
    </w:p>
    <w:p w:rsidR="0012462E" w:rsidRDefault="0012462E" w:rsidP="00305694">
      <w:pPr>
        <w:ind w:firstLine="567"/>
        <w:jc w:val="both"/>
        <w:rPr>
          <w:rFonts w:eastAsia="Calibri"/>
          <w:b/>
        </w:rPr>
      </w:pPr>
    </w:p>
    <w:p w:rsidR="0012462E" w:rsidRDefault="0012462E" w:rsidP="00305694">
      <w:pPr>
        <w:ind w:firstLine="567"/>
        <w:jc w:val="both"/>
        <w:rPr>
          <w:rFonts w:eastAsia="Calibri"/>
          <w:b/>
        </w:rPr>
      </w:pPr>
    </w:p>
    <w:p w:rsidR="00305694" w:rsidRDefault="00305694" w:rsidP="00305694">
      <w:pPr>
        <w:ind w:firstLine="567"/>
        <w:jc w:val="both"/>
        <w:rPr>
          <w:rFonts w:eastAsia="Calibri"/>
          <w:b/>
        </w:rPr>
      </w:pPr>
      <w:r w:rsidRPr="00271E7A">
        <w:rPr>
          <w:rFonts w:eastAsia="Calibri"/>
          <w:b/>
        </w:rPr>
        <w:t>Пример индивидуального плана</w:t>
      </w:r>
    </w:p>
    <w:p w:rsidR="00305694" w:rsidRDefault="00305694" w:rsidP="00305694">
      <w:pPr>
        <w:ind w:firstLine="567"/>
        <w:jc w:val="both"/>
        <w:rPr>
          <w:rFonts w:eastAsia="Calibri"/>
          <w:b/>
        </w:rPr>
      </w:pPr>
    </w:p>
    <w:p w:rsidR="00305694" w:rsidRDefault="00305694" w:rsidP="00305694">
      <w:pPr>
        <w:ind w:firstLine="567"/>
        <w:jc w:val="both"/>
        <w:rPr>
          <w:noProof/>
        </w:rPr>
      </w:pPr>
      <w:r w:rsidRPr="002D31B4">
        <w:rPr>
          <w:noProof/>
        </w:rPr>
        <w:pict>
          <v:shape id="_x0000_i1030" type="#_x0000_t75" style="width:467.25pt;height:632.25pt;visibility:visible">
            <v:imagedata r:id="rId19" o:title=""/>
          </v:shape>
        </w:pict>
      </w:r>
    </w:p>
    <w:p w:rsidR="00305694" w:rsidRDefault="00305694" w:rsidP="00305694">
      <w:pPr>
        <w:ind w:firstLine="567"/>
        <w:jc w:val="both"/>
        <w:rPr>
          <w:noProof/>
        </w:rPr>
      </w:pPr>
      <w:r w:rsidRPr="002D31B4">
        <w:rPr>
          <w:noProof/>
        </w:rPr>
        <w:pict>
          <v:shape id="Рисунок 5" o:spid="_x0000_i1031" type="#_x0000_t75" style="width:444.75pt;height:636.75pt;visibility:visible">
            <v:imagedata r:id="rId20" o:title=""/>
          </v:shape>
        </w:pict>
      </w:r>
    </w:p>
    <w:p w:rsidR="00305694" w:rsidRDefault="00305694" w:rsidP="00305694">
      <w:pPr>
        <w:ind w:firstLine="567"/>
        <w:jc w:val="both"/>
        <w:rPr>
          <w:noProof/>
        </w:rPr>
      </w:pPr>
    </w:p>
    <w:p w:rsidR="00305694" w:rsidRDefault="00305694" w:rsidP="00305694">
      <w:pPr>
        <w:ind w:firstLine="567"/>
        <w:jc w:val="both"/>
        <w:rPr>
          <w:noProof/>
        </w:rPr>
      </w:pPr>
    </w:p>
    <w:p w:rsidR="00305694" w:rsidRDefault="00305694" w:rsidP="00305694">
      <w:pPr>
        <w:ind w:firstLine="567"/>
        <w:jc w:val="both"/>
        <w:rPr>
          <w:noProof/>
        </w:rPr>
      </w:pPr>
      <w:r w:rsidRPr="002D31B4">
        <w:rPr>
          <w:noProof/>
        </w:rPr>
        <w:pict>
          <v:shape id="Рисунок 8" o:spid="_x0000_i1032" type="#_x0000_t75" style="width:445.5pt;height:690.75pt;visibility:visible">
            <v:imagedata r:id="rId21" o:title=""/>
          </v:shape>
        </w:pict>
      </w:r>
    </w:p>
    <w:p w:rsidR="00305694" w:rsidRDefault="00305694" w:rsidP="00305694">
      <w:pPr>
        <w:ind w:firstLine="567"/>
        <w:jc w:val="both"/>
        <w:rPr>
          <w:noProof/>
        </w:rPr>
      </w:pPr>
    </w:p>
    <w:p w:rsidR="00305694" w:rsidRDefault="00305694" w:rsidP="00305694">
      <w:pPr>
        <w:ind w:firstLine="567"/>
        <w:jc w:val="both"/>
        <w:rPr>
          <w:b/>
        </w:rPr>
      </w:pPr>
    </w:p>
    <w:p w:rsidR="00ED461D" w:rsidRPr="003A25E5" w:rsidRDefault="00ED461D" w:rsidP="00ED461D">
      <w:pPr>
        <w:ind w:firstLine="567"/>
        <w:jc w:val="both"/>
        <w:rPr>
          <w:b/>
        </w:rPr>
      </w:pPr>
      <w:r w:rsidRPr="003A25E5">
        <w:rPr>
          <w:b/>
        </w:rPr>
        <w:t>Показател</w:t>
      </w:r>
      <w:r w:rsidR="00053AF0">
        <w:rPr>
          <w:b/>
        </w:rPr>
        <w:t>и и критерии оценивания зачета с оценкой</w:t>
      </w:r>
      <w:r w:rsidRPr="003A25E5">
        <w:rPr>
          <w:b/>
        </w:rPr>
        <w:t>: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«отлично»</w:t>
      </w:r>
      <w:r w:rsidRPr="003A25E5">
        <w:t xml:space="preserve"> (5 баллов) – обучающийся демонстрирует высокий уровень сфо</w:t>
      </w:r>
      <w:r w:rsidRPr="003A25E5">
        <w:t>р</w:t>
      </w:r>
      <w:r w:rsidRPr="003A25E5">
        <w:t>мированности компетенций, всестороннее, систематическое и глубокое знание учебного мат</w:t>
      </w:r>
      <w:r w:rsidRPr="003A25E5">
        <w:t>е</w:t>
      </w:r>
      <w:r w:rsidRPr="003A25E5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«хорошо»</w:t>
      </w:r>
      <w:r w:rsidRPr="003A25E5">
        <w:t xml:space="preserve"> (4 балла) – обучающийся демонстрирует средний уровень сформ</w:t>
      </w:r>
      <w:r w:rsidRPr="003A25E5">
        <w:t>и</w:t>
      </w:r>
      <w:r w:rsidRPr="003A25E5">
        <w:t>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«удовлетворительно»</w:t>
      </w:r>
      <w:r w:rsidRPr="003A25E5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</w:t>
      </w:r>
      <w:r w:rsidRPr="003A25E5">
        <w:t>а</w:t>
      </w:r>
      <w:r w:rsidRPr="003A25E5">
        <w:t>ет значительные затруднения при оперировании знаниями и умениями при их переносе на н</w:t>
      </w:r>
      <w:r w:rsidRPr="003A25E5">
        <w:t>о</w:t>
      </w:r>
      <w:r w:rsidRPr="003A25E5">
        <w:t>вые ситуации.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«неудовлетворительно»</w:t>
      </w:r>
      <w:r w:rsidRPr="003A25E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</w:t>
      </w:r>
      <w:r w:rsidRPr="003A25E5">
        <w:t>н</w:t>
      </w:r>
      <w:r w:rsidRPr="003A25E5">
        <w:t>теллектуальные навыки решения простых задач.</w:t>
      </w:r>
    </w:p>
    <w:p w:rsidR="00305694" w:rsidRPr="00270827" w:rsidRDefault="00305694" w:rsidP="00305694">
      <w:pPr>
        <w:tabs>
          <w:tab w:val="left" w:pos="851"/>
        </w:tabs>
        <w:ind w:firstLine="567"/>
        <w:jc w:val="both"/>
      </w:pPr>
      <w:r w:rsidRPr="00270827">
        <w:t>– на оценку «</w:t>
      </w:r>
      <w:r w:rsidRPr="00270827">
        <w:rPr>
          <w:b/>
        </w:rPr>
        <w:t>неудовлетворительно</w:t>
      </w:r>
      <w:r w:rsidRPr="00270827">
        <w:t>» (1 балл) – результат обучения не достигнут, асп</w:t>
      </w:r>
      <w:r w:rsidRPr="00270827">
        <w:t>и</w:t>
      </w:r>
      <w:r w:rsidRPr="00270827">
        <w:t>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461D" w:rsidRPr="00847073" w:rsidRDefault="00ED461D" w:rsidP="00ED461D">
      <w:pPr>
        <w:widowControl/>
        <w:jc w:val="center"/>
        <w:rPr>
          <w:b/>
          <w:i/>
        </w:rPr>
      </w:pPr>
    </w:p>
    <w:p w:rsidR="00847073" w:rsidRPr="00847073" w:rsidRDefault="00847073" w:rsidP="0084707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47073">
        <w:rPr>
          <w:rStyle w:val="FontStyle32"/>
          <w:b/>
          <w:i/>
          <w:sz w:val="24"/>
          <w:szCs w:val="24"/>
        </w:rPr>
        <w:t xml:space="preserve">7 </w:t>
      </w:r>
      <w:r w:rsidRPr="0084707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Учебно-методическое и информационное обеспечение научно-исследовательской деятельности </w:t>
      </w:r>
    </w:p>
    <w:p w:rsidR="00C67702" w:rsidRDefault="00C67702" w:rsidP="00C67702">
      <w:pPr>
        <w:pStyle w:val="Style10"/>
        <w:widowControl/>
        <w:ind w:firstLine="600"/>
        <w:rPr>
          <w:rStyle w:val="FontStyle22"/>
        </w:rPr>
      </w:pPr>
      <w:r w:rsidRPr="000D0B9F">
        <w:rPr>
          <w:rStyle w:val="FontStyle18"/>
          <w:sz w:val="24"/>
          <w:szCs w:val="24"/>
        </w:rPr>
        <w:t xml:space="preserve">а) Основная </w:t>
      </w:r>
      <w:r w:rsidRPr="00847073">
        <w:rPr>
          <w:rStyle w:val="FontStyle31"/>
          <w:rFonts w:ascii="Times New Roman" w:hAnsi="Times New Roman" w:cs="Times New Roman"/>
          <w:b/>
          <w:iCs/>
          <w:sz w:val="24"/>
          <w:szCs w:val="24"/>
          <w:lang/>
        </w:rPr>
        <w:t>литература:</w:t>
      </w:r>
    </w:p>
    <w:p w:rsidR="00305694" w:rsidRPr="00305694" w:rsidRDefault="00C67702" w:rsidP="00305694">
      <w:pPr>
        <w:rPr>
          <w:rStyle w:val="biblio-record-text"/>
          <w:rFonts w:ascii="Roboto" w:hAnsi="Roboto"/>
        </w:rPr>
      </w:pPr>
      <w:r>
        <w:t>1</w:t>
      </w:r>
      <w:r w:rsidRPr="00305694">
        <w:t xml:space="preserve">. </w:t>
      </w:r>
      <w:r w:rsidR="00305694" w:rsidRPr="00305694">
        <w:rPr>
          <w:rStyle w:val="biblio-record-text"/>
          <w:rFonts w:ascii="Roboto" w:hAnsi="Roboto"/>
        </w:rPr>
        <w:t>Чиченев, Н. А. Организация, выполнение и оформление магистерских диссертаций : учебник / Н. А. Чич</w:t>
      </w:r>
      <w:r w:rsidR="00305694" w:rsidRPr="00305694">
        <w:rPr>
          <w:rStyle w:val="biblio-record-text"/>
          <w:rFonts w:ascii="Roboto" w:hAnsi="Roboto"/>
        </w:rPr>
        <w:t>е</w:t>
      </w:r>
      <w:r w:rsidR="00305694" w:rsidRPr="00305694">
        <w:rPr>
          <w:rStyle w:val="biblio-record-text"/>
          <w:rFonts w:ascii="Roboto" w:hAnsi="Roboto"/>
        </w:rPr>
        <w:t xml:space="preserve">нев, И. Г. Морозова, А. Ю. Зарапин. — Москва : МИСИС, 2013. — 58 с. — ISBN 978-5-87623-712-5. — Текст : электронный // Лань : электронно-библиотечная система. — URL: </w:t>
      </w:r>
      <w:hyperlink r:id="rId22" w:history="1">
        <w:r w:rsidR="00305694" w:rsidRPr="00305694">
          <w:rPr>
            <w:rStyle w:val="afa"/>
            <w:rFonts w:ascii="Roboto" w:hAnsi="Roboto"/>
          </w:rPr>
          <w:t>h</w:t>
        </w:r>
        <w:r w:rsidR="00305694" w:rsidRPr="00305694">
          <w:rPr>
            <w:rStyle w:val="afa"/>
            <w:rFonts w:ascii="Roboto" w:hAnsi="Roboto"/>
          </w:rPr>
          <w:t>t</w:t>
        </w:r>
        <w:r w:rsidR="00305694" w:rsidRPr="00305694">
          <w:rPr>
            <w:rStyle w:val="afa"/>
            <w:rFonts w:ascii="Roboto" w:hAnsi="Roboto"/>
          </w:rPr>
          <w:t>tps://e.lanbook.com/book/47436</w:t>
        </w:r>
      </w:hyperlink>
      <w:r w:rsidR="00305694" w:rsidRPr="00305694">
        <w:rPr>
          <w:rStyle w:val="biblio-record-text"/>
          <w:rFonts w:ascii="Roboto" w:hAnsi="Roboto"/>
        </w:rPr>
        <w:t xml:space="preserve">  (дата обращения: 20.11.2020). — Режим доступа: для авториз. пользователей.</w:t>
      </w:r>
    </w:p>
    <w:p w:rsidR="00C67702" w:rsidRPr="00305694" w:rsidRDefault="00C67702" w:rsidP="00305694">
      <w:pPr>
        <w:rPr>
          <w:rStyle w:val="FontStyle31"/>
          <w:rFonts w:ascii="Times New Roman" w:hAnsi="Times New Roman" w:cs="Times New Roman"/>
          <w:b/>
          <w:iCs/>
          <w:sz w:val="24"/>
          <w:szCs w:val="24"/>
          <w:lang/>
        </w:rPr>
      </w:pPr>
      <w:r w:rsidRPr="00305694">
        <w:rPr>
          <w:rStyle w:val="FontStyle31"/>
          <w:rFonts w:ascii="Times New Roman" w:hAnsi="Times New Roman" w:cs="Times New Roman"/>
          <w:b/>
          <w:iCs/>
          <w:sz w:val="24"/>
          <w:szCs w:val="24"/>
          <w:lang/>
        </w:rPr>
        <w:t xml:space="preserve">б) Дополнительная литература: </w:t>
      </w:r>
    </w:p>
    <w:p w:rsidR="00C67702" w:rsidRPr="00305694" w:rsidRDefault="00C67702" w:rsidP="00305694">
      <w:pPr>
        <w:shd w:val="clear" w:color="auto" w:fill="FFFFFF"/>
        <w:tabs>
          <w:tab w:val="left" w:pos="0"/>
        </w:tabs>
        <w:ind w:left="180" w:right="57" w:hanging="180"/>
      </w:pPr>
      <w:r w:rsidRPr="00305694">
        <w:t xml:space="preserve">1.  </w:t>
      </w:r>
      <w:r w:rsidR="00305694" w:rsidRPr="00305694">
        <w:rPr>
          <w:rFonts w:ascii="museo_sans_cyrl500" w:hAnsi="museo_sans_cyrl500" w:cs="Arial"/>
          <w:color w:val="001329"/>
        </w:rPr>
        <w:t>Овчаров, А. О. Методология научного исследования : учебник / А.О. Овчаров, Т.Н. Овчарова. — Москва : ИНФРА-М, 2018. — 304 с. + Доп. материалы [Электронный р</w:t>
      </w:r>
      <w:r w:rsidR="00305694" w:rsidRPr="00305694">
        <w:rPr>
          <w:rFonts w:ascii="museo_sans_cyrl500" w:hAnsi="museo_sans_cyrl500" w:cs="Arial"/>
          <w:color w:val="001329"/>
        </w:rPr>
        <w:t>е</w:t>
      </w:r>
      <w:r w:rsidR="00305694" w:rsidRPr="00305694">
        <w:rPr>
          <w:rFonts w:ascii="museo_sans_cyrl500" w:hAnsi="museo_sans_cyrl500" w:cs="Arial"/>
          <w:color w:val="001329"/>
        </w:rPr>
        <w:t xml:space="preserve">сурс; Режим доступа: https://new.znanium.com]. — (Высшее образование: Магистратура). — www.dx.doi.org/10.12737/357. - ISBN 978-5-16-009204-1. - Текст : электронный. - URL: </w:t>
      </w:r>
      <w:hyperlink r:id="rId23" w:history="1">
        <w:r w:rsidR="00305694" w:rsidRPr="00305694">
          <w:rPr>
            <w:rStyle w:val="afa"/>
            <w:rFonts w:ascii="museo_sans_cyrl500" w:hAnsi="museo_sans_cyrl500" w:cs="Arial"/>
          </w:rPr>
          <w:t>https://znanium.com/catalog/product/944389</w:t>
        </w:r>
      </w:hyperlink>
      <w:r w:rsidR="00305694" w:rsidRPr="00305694">
        <w:rPr>
          <w:rFonts w:ascii="museo_sans_cyrl500" w:hAnsi="museo_sans_cyrl500" w:cs="Arial"/>
          <w:color w:val="001329"/>
        </w:rPr>
        <w:t xml:space="preserve">  (дата обращ</w:t>
      </w:r>
      <w:r w:rsidR="00305694" w:rsidRPr="00305694">
        <w:rPr>
          <w:rFonts w:ascii="museo_sans_cyrl500" w:hAnsi="museo_sans_cyrl500" w:cs="Arial"/>
          <w:color w:val="001329"/>
        </w:rPr>
        <w:t>е</w:t>
      </w:r>
      <w:r w:rsidR="00305694" w:rsidRPr="00305694">
        <w:rPr>
          <w:rFonts w:ascii="museo_sans_cyrl500" w:hAnsi="museo_sans_cyrl500" w:cs="Arial"/>
          <w:color w:val="001329"/>
        </w:rPr>
        <w:t>ния: 20.11.2020). – Режим доступа: по подписке.</w:t>
      </w:r>
    </w:p>
    <w:p w:rsidR="00C67702" w:rsidRDefault="00C67702" w:rsidP="00305694">
      <w:pPr>
        <w:rPr>
          <w:rFonts w:ascii="museo_sans_cyrl500" w:hAnsi="museo_sans_cyrl500" w:cs="Arial"/>
          <w:color w:val="001329"/>
        </w:rPr>
      </w:pPr>
      <w:r w:rsidRPr="00305694">
        <w:rPr>
          <w:rStyle w:val="FontStyle21"/>
          <w:sz w:val="24"/>
          <w:szCs w:val="24"/>
        </w:rPr>
        <w:t xml:space="preserve">2. </w:t>
      </w:r>
      <w:r w:rsidR="00305694" w:rsidRPr="00305694">
        <w:rPr>
          <w:rFonts w:ascii="museo_sans_cyrl500" w:hAnsi="museo_sans_cyrl500" w:cs="Arial"/>
          <w:color w:val="001329"/>
        </w:rPr>
        <w:t xml:space="preserve">Тяпин, И. Н. Философские проблемы технических наук : учебное пособие для магистрантов и аспирантов / И. Н. Тяпин. - Москва : Логос, 2014. - 216 с. - ISBN 978-5-98704-665-4. - Текст : электронный. - URL: </w:t>
      </w:r>
      <w:hyperlink r:id="rId24" w:history="1">
        <w:r w:rsidR="00305694" w:rsidRPr="00305694">
          <w:rPr>
            <w:rStyle w:val="afa"/>
            <w:rFonts w:ascii="museo_sans_cyrl500" w:hAnsi="museo_sans_cyrl500" w:cs="Arial"/>
          </w:rPr>
          <w:t>https://znanium.com/catalog/product/469157</w:t>
        </w:r>
      </w:hyperlink>
      <w:r w:rsidR="00305694" w:rsidRPr="00305694">
        <w:rPr>
          <w:rFonts w:ascii="museo_sans_cyrl500" w:hAnsi="museo_sans_cyrl500" w:cs="Arial"/>
          <w:color w:val="001329"/>
        </w:rPr>
        <w:t xml:space="preserve">  (дата обращения: 20.11.2020)</w:t>
      </w:r>
    </w:p>
    <w:p w:rsidR="00305694" w:rsidRDefault="00305694" w:rsidP="00305694">
      <w:pPr>
        <w:rPr>
          <w:rFonts w:ascii="museo_sans_cyrl500" w:hAnsi="museo_sans_cyrl500" w:cs="Arial"/>
          <w:color w:val="001329"/>
        </w:rPr>
      </w:pPr>
    </w:p>
    <w:p w:rsidR="00305694" w:rsidRPr="00305694" w:rsidRDefault="00305694" w:rsidP="00305694">
      <w:pPr>
        <w:ind w:firstLine="756"/>
        <w:jc w:val="both"/>
        <w:rPr>
          <w:rFonts w:ascii="Calibri" w:hAnsi="Calibri"/>
        </w:rPr>
      </w:pPr>
      <w:r w:rsidRPr="00331572">
        <w:rPr>
          <w:color w:val="000000"/>
        </w:rPr>
        <w:t>Нормативная литература</w:t>
      </w:r>
    </w:p>
    <w:p w:rsidR="00305694" w:rsidRDefault="00305694" w:rsidP="00305694">
      <w:pPr>
        <w:rPr>
          <w:rFonts w:ascii="museo_sans_cyrl500" w:hAnsi="museo_sans_cyrl500" w:cs="Arial"/>
          <w:color w:val="001329"/>
        </w:rPr>
      </w:pPr>
    </w:p>
    <w:p w:rsidR="00305694" w:rsidRDefault="00305694" w:rsidP="00305694">
      <w:pPr>
        <w:rPr>
          <w:rFonts w:ascii="museo_sans_cyrl500" w:hAnsi="museo_sans_cyrl500" w:cs="Arial"/>
          <w:color w:val="001329"/>
        </w:rPr>
      </w:pPr>
    </w:p>
    <w:p w:rsidR="00305694" w:rsidRDefault="00305694" w:rsidP="00305694">
      <w:pPr>
        <w:rPr>
          <w:b/>
          <w:color w:val="000000"/>
        </w:rPr>
      </w:pPr>
      <w:r>
        <w:rPr>
          <w:b/>
          <w:color w:val="000000"/>
        </w:rPr>
        <w:t>в) Методические указания:</w:t>
      </w:r>
    </w:p>
    <w:p w:rsidR="00834264" w:rsidRPr="005B1787" w:rsidRDefault="00834264" w:rsidP="0083426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B1787">
        <w:rPr>
          <w:rFonts w:ascii="yandex-sans" w:hAnsi="yandex-sans"/>
          <w:color w:val="000000"/>
          <w:sz w:val="23"/>
          <w:szCs w:val="23"/>
        </w:rPr>
        <w:t>Методические указания по организации научных исследований аспиран-</w:t>
      </w:r>
    </w:p>
    <w:p w:rsidR="00834264" w:rsidRDefault="00834264" w:rsidP="00834264">
      <w:pPr>
        <w:shd w:val="clear" w:color="auto" w:fill="FFFFFF"/>
        <w:rPr>
          <w:b/>
          <w:sz w:val="19"/>
          <w:szCs w:val="19"/>
        </w:rPr>
      </w:pPr>
      <w:r w:rsidRPr="005B1787">
        <w:rPr>
          <w:rFonts w:ascii="yandex-sans" w:hAnsi="yandex-sans"/>
          <w:color w:val="000000"/>
          <w:sz w:val="23"/>
          <w:szCs w:val="23"/>
        </w:rPr>
        <w:t>тов. // Сост. О.В Ткаченко / Саратов: Сарат. гос. аграрн. ун-т, 2019 – 10 с.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[Электронный ресурс]: Режим доступа: </w:t>
      </w:r>
      <w:hyperlink r:id="rId25" w:history="1">
        <w:r w:rsidRPr="00502D8F">
          <w:rPr>
            <w:rStyle w:val="afa"/>
            <w:b/>
            <w:sz w:val="19"/>
            <w:szCs w:val="19"/>
          </w:rPr>
          <w:t>http://www.sgau.ru/files/pages/43970/1599038476_Методичка%20НИ.pdf</w:t>
        </w:r>
      </w:hyperlink>
      <w:r>
        <w:rPr>
          <w:b/>
          <w:sz w:val="19"/>
          <w:szCs w:val="19"/>
        </w:rPr>
        <w:t xml:space="preserve"> </w:t>
      </w:r>
    </w:p>
    <w:p w:rsidR="00305694" w:rsidRDefault="00305694" w:rsidP="00305694">
      <w:pPr>
        <w:rPr>
          <w:rFonts w:ascii="museo_sans_cyrl500" w:hAnsi="museo_sans_cyrl500" w:cs="Arial"/>
          <w:color w:val="001329"/>
        </w:rPr>
      </w:pPr>
    </w:p>
    <w:p w:rsidR="00305694" w:rsidRPr="00305694" w:rsidRDefault="00305694" w:rsidP="00305694"/>
    <w:p w:rsidR="003A30FE" w:rsidRDefault="003A30FE" w:rsidP="003A30FE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в)</w:t>
      </w:r>
      <w:r w:rsidRPr="000D0B9F">
        <w:rPr>
          <w:rStyle w:val="FontStyle15"/>
          <w:b w:val="0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D0B9F">
        <w:rPr>
          <w:rStyle w:val="FontStyle15"/>
          <w:spacing w:val="40"/>
          <w:sz w:val="24"/>
          <w:szCs w:val="24"/>
        </w:rPr>
        <w:t>и</w:t>
      </w:r>
      <w:r w:rsidRPr="000D0B9F">
        <w:rPr>
          <w:rStyle w:val="FontStyle15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3379"/>
        <w:gridCol w:w="3273"/>
      </w:tblGrid>
      <w:tr w:rsidR="003A30FE" w:rsidRPr="0072389B" w:rsidTr="00016D0B">
        <w:tc>
          <w:tcPr>
            <w:tcW w:w="3271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379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73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A30FE" w:rsidRPr="0072389B" w:rsidTr="00016D0B">
        <w:tc>
          <w:tcPr>
            <w:tcW w:w="3271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70DB3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379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11.10.2021</w:t>
            </w:r>
          </w:p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3A30FE" w:rsidRPr="0072389B" w:rsidTr="00016D0B">
        <w:tc>
          <w:tcPr>
            <w:tcW w:w="3271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70DB3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379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73" w:type="dxa"/>
            <w:shd w:val="clear" w:color="auto" w:fill="auto"/>
          </w:tcPr>
          <w:p w:rsidR="003A30FE" w:rsidRPr="00470DB3" w:rsidRDefault="003A30FE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5694" w:rsidRPr="0072389B" w:rsidTr="00016D0B">
        <w:tc>
          <w:tcPr>
            <w:tcW w:w="3271" w:type="dxa"/>
            <w:shd w:val="clear" w:color="auto" w:fill="auto"/>
          </w:tcPr>
          <w:p w:rsidR="00305694" w:rsidRPr="00562426" w:rsidRDefault="00305694" w:rsidP="006673AD">
            <w:r w:rsidRPr="00562426">
              <w:t xml:space="preserve">FAR Manager </w:t>
            </w:r>
          </w:p>
        </w:tc>
        <w:tc>
          <w:tcPr>
            <w:tcW w:w="3379" w:type="dxa"/>
            <w:shd w:val="clear" w:color="auto" w:fill="auto"/>
          </w:tcPr>
          <w:p w:rsidR="00305694" w:rsidRPr="00562426" w:rsidRDefault="00305694" w:rsidP="006673AD">
            <w:r w:rsidRPr="00562426">
              <w:t xml:space="preserve">свободно распространяемое ПО </w:t>
            </w:r>
          </w:p>
        </w:tc>
        <w:tc>
          <w:tcPr>
            <w:tcW w:w="3273" w:type="dxa"/>
            <w:shd w:val="clear" w:color="auto" w:fill="auto"/>
          </w:tcPr>
          <w:p w:rsidR="00305694" w:rsidRDefault="00305694" w:rsidP="006673AD">
            <w:r w:rsidRPr="00562426">
              <w:t xml:space="preserve">бессрочно </w:t>
            </w:r>
          </w:p>
        </w:tc>
      </w:tr>
      <w:tr w:rsidR="00305694" w:rsidRPr="0072389B" w:rsidTr="00016D0B">
        <w:tc>
          <w:tcPr>
            <w:tcW w:w="3271" w:type="dxa"/>
            <w:shd w:val="clear" w:color="auto" w:fill="auto"/>
          </w:tcPr>
          <w:p w:rsidR="00305694" w:rsidRPr="00470DB3" w:rsidRDefault="00305694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70DB3">
              <w:rPr>
                <w:rStyle w:val="FontStyle21"/>
                <w:sz w:val="24"/>
                <w:szCs w:val="24"/>
              </w:rPr>
              <w:t>7</w:t>
            </w:r>
            <w:r w:rsidRPr="00470DB3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379" w:type="dxa"/>
            <w:shd w:val="clear" w:color="auto" w:fill="auto"/>
          </w:tcPr>
          <w:p w:rsidR="00305694" w:rsidRPr="00470DB3" w:rsidRDefault="00305694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73" w:type="dxa"/>
            <w:shd w:val="clear" w:color="auto" w:fill="auto"/>
          </w:tcPr>
          <w:p w:rsidR="00305694" w:rsidRPr="00470DB3" w:rsidRDefault="00305694" w:rsidP="00016D0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A30FE" w:rsidRPr="0072389B" w:rsidRDefault="003A30FE" w:rsidP="003A30FE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3A30FE" w:rsidRPr="00FF2D3D" w:rsidRDefault="003A30FE" w:rsidP="003A30FE">
      <w:pPr>
        <w:shd w:val="clear" w:color="auto" w:fill="FFFFFF"/>
        <w:tabs>
          <w:tab w:val="left" w:pos="567"/>
        </w:tabs>
        <w:autoSpaceDE/>
        <w:adjustRightInd/>
        <w:spacing w:line="264" w:lineRule="auto"/>
        <w:rPr>
          <w:rStyle w:val="FontStyle21"/>
          <w:rFonts w:eastAsia="Calibri"/>
          <w:sz w:val="24"/>
          <w:szCs w:val="22"/>
          <w:lang w:eastAsia="en-US"/>
        </w:rPr>
      </w:pP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3A30FE" w:rsidRDefault="003A30FE" w:rsidP="003A30FE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Национальная-информационно-аналитическая система – Российский индекс научного цитирования (РИНЦ) - Режим доступа: </w:t>
      </w:r>
      <w:hyperlink r:id="rId26" w:history="1">
        <w:r>
          <w:rPr>
            <w:rStyle w:val="afa"/>
            <w:bCs/>
          </w:rPr>
          <w:t>http://elibrary.ru</w:t>
        </w:r>
      </w:hyperlink>
      <w:r>
        <w:rPr>
          <w:rStyle w:val="afa"/>
          <w:bCs/>
        </w:rPr>
        <w:t>/</w:t>
      </w:r>
      <w:r>
        <w:rPr>
          <w:rStyle w:val="afa"/>
          <w:bCs/>
          <w:lang w:val="en-US"/>
        </w:rPr>
        <w:t>project</w:t>
      </w:r>
      <w:r w:rsidRPr="00767A0A">
        <w:rPr>
          <w:rStyle w:val="afa"/>
          <w:bCs/>
        </w:rPr>
        <w:t>_</w:t>
      </w:r>
      <w:r>
        <w:rPr>
          <w:rStyle w:val="afa"/>
          <w:bCs/>
          <w:lang w:val="en-US"/>
        </w:rPr>
        <w:t>risc</w:t>
      </w:r>
      <w:r w:rsidRPr="00767A0A">
        <w:rPr>
          <w:rStyle w:val="afa"/>
          <w:bCs/>
        </w:rPr>
        <w:t>.</w:t>
      </w:r>
      <w:r>
        <w:rPr>
          <w:rStyle w:val="afa"/>
          <w:bCs/>
          <w:lang w:val="en-US"/>
        </w:rPr>
        <w:t>asp</w:t>
      </w:r>
      <w:r>
        <w:rPr>
          <w:bCs/>
        </w:rPr>
        <w:t>, свободный;</w:t>
      </w:r>
    </w:p>
    <w:p w:rsidR="003A30FE" w:rsidRDefault="003A30FE" w:rsidP="003A30FE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ГАРАНТ.РУ. Информационно-правовой портал [Электронный ресурс]. – Режим дост</w:t>
      </w:r>
      <w:r>
        <w:rPr>
          <w:bCs/>
        </w:rPr>
        <w:t>у</w:t>
      </w:r>
      <w:r>
        <w:rPr>
          <w:bCs/>
        </w:rPr>
        <w:t xml:space="preserve">па: </w:t>
      </w:r>
      <w:hyperlink r:id="rId27" w:history="1">
        <w:r>
          <w:rPr>
            <w:rStyle w:val="afa"/>
            <w:bCs/>
          </w:rPr>
          <w:t>http://www.garant.ru</w:t>
        </w:r>
      </w:hyperlink>
      <w:r>
        <w:rPr>
          <w:bCs/>
        </w:rPr>
        <w:t>, свободный;</w:t>
      </w:r>
    </w:p>
    <w:p w:rsidR="003A30FE" w:rsidRDefault="003A30FE" w:rsidP="003A30FE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КонсультантПлюс. Официальный сайт компании «Консультант-Плюс». – Режим дост</w:t>
      </w:r>
      <w:r>
        <w:rPr>
          <w:bCs/>
        </w:rPr>
        <w:t>у</w:t>
      </w:r>
      <w:r>
        <w:rPr>
          <w:bCs/>
        </w:rPr>
        <w:t xml:space="preserve">па: </w:t>
      </w:r>
      <w:hyperlink r:id="rId28" w:history="1">
        <w:r>
          <w:rPr>
            <w:rStyle w:val="afa"/>
            <w:bCs/>
          </w:rPr>
          <w:t>http://www.consultant.ru</w:t>
        </w:r>
      </w:hyperlink>
      <w:r>
        <w:rPr>
          <w:bCs/>
        </w:rPr>
        <w:t>, свободный;</w:t>
      </w:r>
    </w:p>
    <w:p w:rsidR="003A30FE" w:rsidRDefault="003A30FE" w:rsidP="003A30FE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eLIBRARY.RU. Научная электронная библиотека. – Режим доступа: </w:t>
      </w:r>
      <w:hyperlink r:id="rId29" w:history="1">
        <w:r>
          <w:rPr>
            <w:rStyle w:val="afa"/>
            <w:bCs/>
          </w:rPr>
          <w:t>http://elibrary.ru</w:t>
        </w:r>
      </w:hyperlink>
      <w:r>
        <w:rPr>
          <w:bCs/>
        </w:rPr>
        <w:t>, свободный;</w:t>
      </w:r>
    </w:p>
    <w:p w:rsidR="003A30FE" w:rsidRPr="006E0294" w:rsidRDefault="003A30FE" w:rsidP="003A30FE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LIBRARY.RU.</w:t>
      </w:r>
      <w:r w:rsidRPr="006E0294">
        <w:rPr>
          <w:bCs/>
        </w:rPr>
        <w:t xml:space="preserve"> Каталог сайтов периодических изданий, электронные версии журналов. – Режим доступа: </w:t>
      </w:r>
      <w:hyperlink r:id="rId30" w:history="1">
        <w:r w:rsidRPr="006E0294">
          <w:rPr>
            <w:rStyle w:val="afa"/>
            <w:bCs/>
          </w:rPr>
          <w:t>http://www.library.ru/2/catalogs/periodical/?sec=48</w:t>
        </w:r>
      </w:hyperlink>
      <w:r w:rsidRPr="006E0294">
        <w:rPr>
          <w:bCs/>
        </w:rPr>
        <w:t xml:space="preserve"> , свободный;</w:t>
      </w:r>
    </w:p>
    <w:p w:rsidR="003A30FE" w:rsidRPr="00961F6B" w:rsidRDefault="003A30FE" w:rsidP="003A30FE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bCs/>
        </w:rPr>
      </w:pPr>
      <w:r>
        <w:t>П</w:t>
      </w:r>
      <w:r w:rsidRPr="00777BDC">
        <w:t>оисковая система по научной литературе</w:t>
      </w:r>
      <w:r>
        <w:t>.</w:t>
      </w:r>
      <w:r>
        <w:rPr>
          <w:bCs/>
        </w:rPr>
        <w:t xml:space="preserve"> – Режим доступа: </w:t>
      </w:r>
      <w:hyperlink r:id="rId31" w:history="1">
        <w:r>
          <w:rPr>
            <w:rStyle w:val="afa"/>
          </w:rPr>
          <w:t>https://scholar.google.com</w:t>
        </w:r>
      </w:hyperlink>
      <w:r>
        <w:t>,</w:t>
      </w:r>
      <w:r w:rsidRPr="00777BDC">
        <w:t xml:space="preserve"> </w:t>
      </w:r>
      <w:r>
        <w:t>свободный;</w:t>
      </w:r>
    </w:p>
    <w:p w:rsidR="003A30FE" w:rsidRPr="00CA73AB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rPr>
          <w:bCs/>
        </w:rPr>
      </w:pPr>
      <w:r w:rsidRPr="00CA73AB">
        <w:t xml:space="preserve">Издательство «Лань». </w:t>
      </w:r>
      <w:r w:rsidRPr="00FD1F37">
        <w:t>Электронно-библиотечная система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2" w:history="1">
        <w:r w:rsidRPr="00AC4B4E">
          <w:rPr>
            <w:rStyle w:val="afa"/>
          </w:rPr>
          <w:t>h</w:t>
        </w:r>
        <w:r w:rsidRPr="00AC4B4E">
          <w:rPr>
            <w:rStyle w:val="afa"/>
          </w:rPr>
          <w:t>t</w:t>
        </w:r>
        <w:r w:rsidRPr="00AC4B4E">
          <w:rPr>
            <w:rStyle w:val="afa"/>
          </w:rPr>
          <w:t>tp://e.lanbook.com</w:t>
        </w:r>
      </w:hyperlink>
      <w:r>
        <w:rPr>
          <w:rStyle w:val="afa"/>
        </w:rPr>
        <w:t xml:space="preserve">, </w:t>
      </w:r>
      <w:r w:rsidRPr="00FD1F37">
        <w:t>свободный</w:t>
      </w:r>
      <w:r>
        <w:t>;</w:t>
      </w:r>
    </w:p>
    <w:p w:rsidR="003A30FE" w:rsidRPr="00CA73AB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>Библиотечный информационный комплекс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3" w:history="1">
        <w:r w:rsidRPr="00D04651">
          <w:rPr>
            <w:rStyle w:val="afa"/>
          </w:rPr>
          <w:t>http</w:t>
        </w:r>
        <w:r w:rsidRPr="00CA73AB">
          <w:rPr>
            <w:rStyle w:val="afa"/>
          </w:rPr>
          <w:t>://</w:t>
        </w:r>
        <w:r w:rsidRPr="00D04651">
          <w:rPr>
            <w:rStyle w:val="afa"/>
          </w:rPr>
          <w:t>lib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susu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ac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ru</w:t>
        </w:r>
        <w:r w:rsidRPr="00CA73AB">
          <w:rPr>
            <w:rStyle w:val="afa"/>
          </w:rPr>
          <w:t>/</w:t>
        </w:r>
        <w:r w:rsidRPr="00D04651">
          <w:rPr>
            <w:rStyle w:val="afa"/>
          </w:rPr>
          <w:t>Resursy</w:t>
        </w:r>
        <w:r w:rsidRPr="00CA73AB">
          <w:rPr>
            <w:rStyle w:val="afa"/>
          </w:rPr>
          <w:t>/</w:t>
        </w:r>
        <w:r w:rsidRPr="00D04651">
          <w:rPr>
            <w:rStyle w:val="afa"/>
          </w:rPr>
          <w:t>Elektronnye</w:t>
        </w:r>
        <w:r w:rsidRPr="00CA73AB">
          <w:rPr>
            <w:rStyle w:val="afa"/>
          </w:rPr>
          <w:t>_</w:t>
        </w:r>
        <w:r w:rsidRPr="00D04651">
          <w:rPr>
            <w:rStyle w:val="afa"/>
          </w:rPr>
          <w:t>resursy</w:t>
        </w:r>
      </w:hyperlink>
      <w:r>
        <w:t xml:space="preserve">, </w:t>
      </w:r>
      <w:r w:rsidRPr="00FD1F37">
        <w:t>свободный</w:t>
      </w:r>
      <w:r>
        <w:t>;</w:t>
      </w:r>
    </w:p>
    <w:p w:rsidR="003A30FE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Российская государственная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4" w:history="1">
        <w:r w:rsidRPr="00777BDC">
          <w:rPr>
            <w:rStyle w:val="afa"/>
          </w:rPr>
          <w:t>http</w:t>
        </w:r>
        <w:r w:rsidRPr="006E0294">
          <w:rPr>
            <w:rStyle w:val="afa"/>
          </w:rPr>
          <w:t>://</w:t>
        </w:r>
        <w:r w:rsidRPr="003E5DD3">
          <w:rPr>
            <w:rStyle w:val="afa"/>
            <w:bCs/>
          </w:rPr>
          <w:t>www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rsl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</w:t>
      </w:r>
      <w:r w:rsidRPr="00FD1F37">
        <w:t>д</w:t>
      </w:r>
      <w:r w:rsidRPr="00FD1F37">
        <w:t>ный</w:t>
      </w:r>
      <w:r w:rsidRPr="006E0294">
        <w:rPr>
          <w:bCs/>
        </w:rPr>
        <w:t>;</w:t>
      </w:r>
    </w:p>
    <w:p w:rsidR="003A30FE" w:rsidRPr="006E0294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 xml:space="preserve">Электронная </w:t>
      </w:r>
      <w:r w:rsidRPr="00CA73AB">
        <w:rPr>
          <w:bCs/>
        </w:rPr>
        <w:t>библиотека</w:t>
      </w:r>
      <w:r w:rsidRPr="00CA73AB">
        <w:t xml:space="preserve"> для ВУЗов и студентов</w:t>
      </w:r>
      <w: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35" w:history="1">
        <w:r w:rsidRPr="00D04651">
          <w:rPr>
            <w:rStyle w:val="afa"/>
          </w:rPr>
          <w:t>http</w:t>
        </w:r>
        <w:r w:rsidRPr="00CA73AB">
          <w:rPr>
            <w:rStyle w:val="afa"/>
          </w:rPr>
          <w:t>://</w:t>
        </w:r>
        <w:r w:rsidRPr="00D04651">
          <w:rPr>
            <w:rStyle w:val="afa"/>
          </w:rPr>
          <w:t>www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book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ru</w:t>
        </w:r>
      </w:hyperlink>
      <w:r>
        <w:t xml:space="preserve">, </w:t>
      </w:r>
      <w:r w:rsidRPr="00FD1F37">
        <w:t>свободный</w:t>
      </w:r>
      <w:r>
        <w:t>;</w:t>
      </w:r>
    </w:p>
    <w:p w:rsidR="003A30FE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Государственная публичная научно-техническая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36" w:history="1">
        <w:r w:rsidRPr="00777BDC">
          <w:rPr>
            <w:rStyle w:val="afa"/>
          </w:rPr>
          <w:t>http</w:t>
        </w:r>
        <w:r w:rsidRPr="006E0294">
          <w:rPr>
            <w:rStyle w:val="afa"/>
          </w:rPr>
          <w:t>://</w:t>
        </w:r>
        <w:r w:rsidRPr="003E5DD3">
          <w:rPr>
            <w:rStyle w:val="afa"/>
            <w:bCs/>
          </w:rPr>
          <w:t>www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gpntb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3A30FE" w:rsidRPr="00CA73AB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rPr>
          <w:iCs/>
          <w:color w:val="000000"/>
        </w:rPr>
        <w:t>Российская национальная 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7" w:history="1">
        <w:r w:rsidRPr="00D04651">
          <w:rPr>
            <w:rStyle w:val="afa"/>
            <w:iCs/>
          </w:rPr>
          <w:t>http</w:t>
        </w:r>
        <w:r w:rsidRPr="00CA73AB">
          <w:rPr>
            <w:rStyle w:val="afa"/>
            <w:iCs/>
          </w:rPr>
          <w:t>://</w:t>
        </w:r>
        <w:r w:rsidRPr="00D04651">
          <w:rPr>
            <w:rStyle w:val="afa"/>
            <w:iCs/>
          </w:rPr>
          <w:t>www</w:t>
        </w:r>
        <w:r w:rsidRPr="00CA73AB">
          <w:rPr>
            <w:rStyle w:val="afa"/>
            <w:iCs/>
          </w:rPr>
          <w:t>.</w:t>
        </w:r>
        <w:r w:rsidRPr="00D04651">
          <w:rPr>
            <w:rStyle w:val="afa"/>
            <w:iCs/>
          </w:rPr>
          <w:t>nlr</w:t>
        </w:r>
        <w:r w:rsidRPr="00CA73AB">
          <w:rPr>
            <w:rStyle w:val="afa"/>
            <w:iCs/>
          </w:rPr>
          <w:t>.</w:t>
        </w:r>
        <w:r w:rsidRPr="00D04651">
          <w:rPr>
            <w:rStyle w:val="afa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</w:t>
      </w:r>
      <w:r w:rsidRPr="00FD1F37">
        <w:t>д</w:t>
      </w:r>
      <w:r w:rsidRPr="00FD1F37">
        <w:t>ный</w:t>
      </w:r>
      <w:r>
        <w:rPr>
          <w:iCs/>
          <w:color w:val="000000"/>
        </w:rPr>
        <w:t>;</w:t>
      </w:r>
    </w:p>
    <w:p w:rsidR="003A30FE" w:rsidRPr="00CA73AB" w:rsidRDefault="003A30FE" w:rsidP="003A30FE">
      <w:pPr>
        <w:pStyle w:val="af"/>
        <w:widowControl/>
        <w:numPr>
          <w:ilvl w:val="0"/>
          <w:numId w:val="26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>
        <w:rPr>
          <w:iCs/>
          <w:color w:val="000000"/>
        </w:rPr>
        <w:t>П</w:t>
      </w:r>
      <w:r w:rsidRPr="00CA73AB">
        <w:rPr>
          <w:iCs/>
          <w:color w:val="000000"/>
        </w:rPr>
        <w:t>убличная интернет-библиотека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8" w:history="1">
        <w:r w:rsidRPr="00E45466">
          <w:rPr>
            <w:rStyle w:val="afa"/>
            <w:iCs/>
          </w:rPr>
          <w:t>http</w:t>
        </w:r>
        <w:r w:rsidRPr="00CA73AB">
          <w:rPr>
            <w:rStyle w:val="afa"/>
            <w:iCs/>
          </w:rPr>
          <w:t>://</w:t>
        </w:r>
        <w:r w:rsidRPr="00E45466">
          <w:rPr>
            <w:rStyle w:val="afa"/>
            <w:iCs/>
          </w:rPr>
          <w:t>www</w:t>
        </w:r>
        <w:r w:rsidRPr="00CA73AB">
          <w:rPr>
            <w:rStyle w:val="afa"/>
            <w:iCs/>
          </w:rPr>
          <w:t>.</w:t>
        </w:r>
        <w:r w:rsidRPr="00E45466">
          <w:rPr>
            <w:rStyle w:val="afa"/>
            <w:iCs/>
          </w:rPr>
          <w:t>public</w:t>
        </w:r>
        <w:r w:rsidRPr="00CA73AB">
          <w:rPr>
            <w:rStyle w:val="afa"/>
            <w:iCs/>
          </w:rPr>
          <w:t>.</w:t>
        </w:r>
        <w:r w:rsidRPr="00E45466">
          <w:rPr>
            <w:rStyle w:val="afa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свободный</w:t>
      </w:r>
      <w:r>
        <w:rPr>
          <w:iCs/>
          <w:color w:val="000000"/>
        </w:rPr>
        <w:t>;</w:t>
      </w:r>
    </w:p>
    <w:p w:rsidR="003A30FE" w:rsidRPr="002B732B" w:rsidRDefault="003A30FE" w:rsidP="003A30FE">
      <w:pPr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851"/>
        </w:tabs>
        <w:ind w:left="993" w:hanging="567"/>
        <w:jc w:val="both"/>
        <w:rPr>
          <w:color w:val="000000"/>
        </w:rPr>
      </w:pPr>
      <w:r w:rsidRPr="002B732B">
        <w:rPr>
          <w:color w:val="000000"/>
        </w:rPr>
        <w:t xml:space="preserve">Информационная система – Единое окно доступа к информационным ресурсам. – </w:t>
      </w:r>
      <w:r w:rsidRPr="002B732B">
        <w:rPr>
          <w:color w:val="000000"/>
          <w:lang w:val="en-US"/>
        </w:rPr>
        <w:t>URL</w:t>
      </w:r>
      <w:r w:rsidRPr="002B732B">
        <w:rPr>
          <w:color w:val="000000"/>
        </w:rPr>
        <w:t xml:space="preserve">: </w:t>
      </w:r>
      <w:hyperlink r:id="rId39" w:history="1">
        <w:r w:rsidRPr="002B732B">
          <w:rPr>
            <w:color w:val="0563C1"/>
            <w:u w:val="single"/>
          </w:rPr>
          <w:t>http://window.edu.ru/</w:t>
        </w:r>
      </w:hyperlink>
      <w:r w:rsidRPr="002B732B">
        <w:t>.</w:t>
      </w:r>
    </w:p>
    <w:p w:rsidR="003A30FE" w:rsidRDefault="003A30FE" w:rsidP="003A30FE">
      <w:pPr>
        <w:pStyle w:val="af"/>
        <w:numPr>
          <w:ilvl w:val="0"/>
          <w:numId w:val="26"/>
        </w:numPr>
        <w:ind w:left="993" w:hanging="720"/>
      </w:pPr>
      <w:r w:rsidRPr="00A36235">
        <w:t>Научно-техническая</w:t>
      </w:r>
      <w:r w:rsidRPr="000D0B9F">
        <w:t xml:space="preserve"> библиотека МГСУ </w:t>
      </w:r>
      <w:r>
        <w:t>–</w:t>
      </w:r>
      <w:r w:rsidRPr="000D0B9F">
        <w:t xml:space="preserve"> </w:t>
      </w:r>
      <w:hyperlink r:id="rId40" w:history="1">
        <w:r w:rsidRPr="00E95BE6">
          <w:rPr>
            <w:rStyle w:val="afa"/>
          </w:rPr>
          <w:t>http://www.mgsu.ru/resources/Biblioteka/</w:t>
        </w:r>
      </w:hyperlink>
      <w:r>
        <w:t xml:space="preserve"> </w:t>
      </w:r>
      <w:r w:rsidRPr="000D0B9F">
        <w:t xml:space="preserve"> </w:t>
      </w:r>
    </w:p>
    <w:p w:rsidR="003A30FE" w:rsidRDefault="00305694" w:rsidP="00305694">
      <w:pPr>
        <w:numPr>
          <w:ilvl w:val="0"/>
          <w:numId w:val="26"/>
        </w:numPr>
        <w:ind w:left="567"/>
        <w:rPr>
          <w:color w:val="000000"/>
        </w:rPr>
      </w:pPr>
      <w:r w:rsidRPr="00270827">
        <w:rPr>
          <w:color w:val="000000"/>
        </w:rPr>
        <w:t xml:space="preserve">Поисковая система Академия </w:t>
      </w:r>
      <w:r>
        <w:rPr>
          <w:color w:val="000000"/>
        </w:rPr>
        <w:t>Google</w:t>
      </w:r>
      <w:r w:rsidRPr="00270827">
        <w:rPr>
          <w:color w:val="000000"/>
        </w:rPr>
        <w:t xml:space="preserve"> (</w:t>
      </w:r>
      <w:r>
        <w:rPr>
          <w:color w:val="000000"/>
        </w:rPr>
        <w:t>Google</w:t>
      </w:r>
      <w:r w:rsidRPr="00270827">
        <w:rPr>
          <w:color w:val="000000"/>
        </w:rPr>
        <w:t xml:space="preserve"> </w:t>
      </w:r>
      <w:r>
        <w:rPr>
          <w:color w:val="000000"/>
        </w:rPr>
        <w:t>Scholar</w:t>
      </w:r>
      <w:r w:rsidRPr="00270827">
        <w:rPr>
          <w:color w:val="000000"/>
        </w:rPr>
        <w:t>)</w:t>
      </w:r>
      <w:r w:rsidRPr="00305694">
        <w:rPr>
          <w:color w:val="000000"/>
        </w:rPr>
        <w:t xml:space="preserve"> </w:t>
      </w:r>
      <w:r>
        <w:rPr>
          <w:color w:val="000000"/>
        </w:rPr>
        <w:t xml:space="preserve">URL: </w:t>
      </w:r>
      <w:hyperlink r:id="rId41" w:history="1">
        <w:r w:rsidRPr="00D60DC9">
          <w:rPr>
            <w:rStyle w:val="afa"/>
          </w:rPr>
          <w:t>https://scholar.google.ru/</w:t>
        </w:r>
      </w:hyperlink>
      <w:r>
        <w:rPr>
          <w:color w:val="000000"/>
        </w:rPr>
        <w:t xml:space="preserve"> </w:t>
      </w:r>
    </w:p>
    <w:p w:rsidR="00305694" w:rsidRPr="003A30FE" w:rsidRDefault="00305694" w:rsidP="003A30FE">
      <w:pPr>
        <w:ind w:firstLine="567"/>
        <w:rPr>
          <w:rStyle w:val="FontStyle14"/>
          <w:iCs/>
          <w:sz w:val="24"/>
          <w:szCs w:val="24"/>
          <w:lang/>
        </w:rPr>
      </w:pPr>
    </w:p>
    <w:p w:rsidR="003A30FE" w:rsidRPr="003A30FE" w:rsidRDefault="003A30FE" w:rsidP="003A30FE">
      <w:pPr>
        <w:pStyle w:val="1"/>
        <w:rPr>
          <w:rStyle w:val="FontStyle14"/>
          <w:i w:val="0"/>
          <w:sz w:val="24"/>
          <w:szCs w:val="24"/>
        </w:rPr>
      </w:pPr>
      <w:r w:rsidRPr="003A30FE">
        <w:rPr>
          <w:rStyle w:val="FontStyle14"/>
          <w:i w:val="0"/>
          <w:sz w:val="24"/>
          <w:szCs w:val="24"/>
        </w:rPr>
        <w:t>8 Материально-техническое обеспечение научно-исследовательской деятельности</w:t>
      </w:r>
    </w:p>
    <w:p w:rsidR="003A30FE" w:rsidRDefault="003A30FE" w:rsidP="003A30FE">
      <w:r>
        <w:t>Материально-техническое обеспечение необходимое для выполнения научно-исследовательской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1"/>
        <w:gridCol w:w="5052"/>
      </w:tblGrid>
      <w:tr w:rsidR="003A30FE" w:rsidRPr="000D0B9F" w:rsidTr="00016D0B">
        <w:tc>
          <w:tcPr>
            <w:tcW w:w="4871" w:type="dxa"/>
            <w:vAlign w:val="center"/>
          </w:tcPr>
          <w:p w:rsidR="003A30FE" w:rsidRPr="000D0B9F" w:rsidRDefault="003A30FE" w:rsidP="00016D0B">
            <w:pPr>
              <w:ind w:firstLine="567"/>
              <w:jc w:val="center"/>
            </w:pPr>
            <w:r w:rsidRPr="000D0B9F">
              <w:t xml:space="preserve">Тип и название аудитории </w:t>
            </w:r>
          </w:p>
        </w:tc>
        <w:tc>
          <w:tcPr>
            <w:tcW w:w="5052" w:type="dxa"/>
            <w:vAlign w:val="center"/>
          </w:tcPr>
          <w:p w:rsidR="003A30FE" w:rsidRPr="000D0B9F" w:rsidRDefault="003A30FE" w:rsidP="00016D0B">
            <w:pPr>
              <w:ind w:firstLine="567"/>
              <w:jc w:val="center"/>
            </w:pPr>
            <w:r w:rsidRPr="000D0B9F">
              <w:t>Оснащение аудитории</w:t>
            </w:r>
          </w:p>
        </w:tc>
      </w:tr>
      <w:tr w:rsidR="003A30FE" w:rsidRPr="000D0B9F" w:rsidTr="00016D0B">
        <w:tc>
          <w:tcPr>
            <w:tcW w:w="4871" w:type="dxa"/>
          </w:tcPr>
          <w:p w:rsidR="003A30FE" w:rsidRPr="0057025E" w:rsidRDefault="003A30FE" w:rsidP="00016D0B">
            <w:pPr>
              <w:ind w:firstLine="3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5052" w:type="dxa"/>
          </w:tcPr>
          <w:p w:rsidR="003A30FE" w:rsidRPr="000D0B9F" w:rsidRDefault="003A30FE" w:rsidP="00016D0B">
            <w:pPr>
              <w:ind w:firstLine="34"/>
              <w:jc w:val="both"/>
            </w:pPr>
            <w:r w:rsidRPr="000D0B9F">
              <w:t>Мультимедийные средства хранения, перед</w:t>
            </w:r>
            <w:r w:rsidRPr="000D0B9F">
              <w:t>а</w:t>
            </w:r>
            <w:r w:rsidRPr="000D0B9F">
              <w:t>чи  и представления информации</w:t>
            </w:r>
          </w:p>
        </w:tc>
      </w:tr>
      <w:tr w:rsidR="003A30FE" w:rsidRPr="000D0B9F" w:rsidTr="00016D0B">
        <w:tc>
          <w:tcPr>
            <w:tcW w:w="4871" w:type="dxa"/>
          </w:tcPr>
          <w:p w:rsidR="003A30FE" w:rsidRDefault="003A30FE" w:rsidP="00016D0B">
            <w:pPr>
              <w:ind w:firstLine="34"/>
            </w:pPr>
            <w:r>
              <w:t>Учебные аудитории для проведения практ</w:t>
            </w:r>
            <w:r>
              <w:t>и</w:t>
            </w:r>
            <w:r>
              <w:t>ческих занятий, групповых и индивидуал</w:t>
            </w:r>
            <w:r>
              <w:t>ь</w:t>
            </w:r>
            <w:r>
              <w:t>ных консультаций, текущего контроля и промежуточной аттестации</w:t>
            </w:r>
          </w:p>
        </w:tc>
        <w:tc>
          <w:tcPr>
            <w:tcW w:w="5052" w:type="dxa"/>
          </w:tcPr>
          <w:p w:rsidR="003A30FE" w:rsidRDefault="003A30FE" w:rsidP="00016D0B">
            <w:pPr>
              <w:ind w:firstLine="34"/>
              <w:jc w:val="both"/>
            </w:pPr>
            <w:r>
              <w:t xml:space="preserve">Комплекс тестовых заданий для проведения промежуточных и рубежных контролей. </w:t>
            </w:r>
          </w:p>
          <w:p w:rsidR="003A30FE" w:rsidRPr="000D0B9F" w:rsidRDefault="003A30FE" w:rsidP="00016D0B">
            <w:pPr>
              <w:ind w:firstLine="34"/>
              <w:jc w:val="both"/>
            </w:pPr>
            <w:r>
              <w:t>Наглядные материалы.</w:t>
            </w:r>
          </w:p>
        </w:tc>
      </w:tr>
      <w:tr w:rsidR="003A30FE" w:rsidRPr="000D0B9F" w:rsidTr="00016D0B">
        <w:tc>
          <w:tcPr>
            <w:tcW w:w="4871" w:type="dxa"/>
          </w:tcPr>
          <w:p w:rsidR="003A30FE" w:rsidRPr="000D0B9F" w:rsidRDefault="003A30FE" w:rsidP="00016D0B">
            <w:pPr>
              <w:ind w:firstLine="34"/>
            </w:pPr>
            <w:r>
              <w:t xml:space="preserve">Помещения для </w:t>
            </w:r>
            <w:r w:rsidRPr="000D0B9F">
              <w:t>самостоятельной работы</w:t>
            </w:r>
            <w:r>
              <w:t xml:space="preserve"> обучающихся</w:t>
            </w:r>
          </w:p>
        </w:tc>
        <w:tc>
          <w:tcPr>
            <w:tcW w:w="5052" w:type="dxa"/>
          </w:tcPr>
          <w:p w:rsidR="003A30FE" w:rsidRPr="000D0B9F" w:rsidRDefault="003A30FE" w:rsidP="00016D0B">
            <w:pPr>
              <w:ind w:firstLine="34"/>
              <w:jc w:val="both"/>
            </w:pPr>
            <w:r w:rsidRPr="000D0B9F">
              <w:t xml:space="preserve">Персональные компьютеры с пакетом </w:t>
            </w:r>
            <w:r w:rsidRPr="000D0B9F">
              <w:rPr>
                <w:lang w:val="en-US"/>
              </w:rPr>
              <w:t>MS</w:t>
            </w:r>
            <w:r w:rsidRPr="000D0B9F">
              <w:t xml:space="preserve"> </w:t>
            </w:r>
            <w:r w:rsidRPr="000D0B9F">
              <w:rPr>
                <w:lang w:val="en-US"/>
              </w:rPr>
              <w:t>O</w:t>
            </w:r>
            <w:r w:rsidRPr="000D0B9F">
              <w:rPr>
                <w:lang w:val="en-US"/>
              </w:rPr>
              <w:t>f</w:t>
            </w:r>
            <w:r w:rsidRPr="000D0B9F">
              <w:rPr>
                <w:lang w:val="en-US"/>
              </w:rPr>
              <w:t>fice</w:t>
            </w:r>
            <w:r w:rsidRPr="000D0B9F">
              <w:t>, выходом в Интернет и с доступом в эле</w:t>
            </w:r>
            <w:r w:rsidRPr="000D0B9F">
              <w:t>к</w:t>
            </w:r>
            <w:r w:rsidRPr="000D0B9F">
              <w:t>тронную информационно-образовательную среду университета</w:t>
            </w:r>
          </w:p>
        </w:tc>
      </w:tr>
      <w:tr w:rsidR="003A30FE" w:rsidRPr="000D0B9F" w:rsidTr="00016D0B">
        <w:tc>
          <w:tcPr>
            <w:tcW w:w="4871" w:type="dxa"/>
          </w:tcPr>
          <w:p w:rsidR="003A30FE" w:rsidRPr="000D0B9F" w:rsidRDefault="003A30FE" w:rsidP="00016D0B">
            <w:pPr>
              <w:ind w:firstLine="34"/>
            </w:pPr>
            <w:r>
              <w:t>Помещение для хранения и профилактич</w:t>
            </w:r>
            <w:r>
              <w:t>е</w:t>
            </w:r>
            <w:r>
              <w:t>ского обслуживания учебного оборудования</w:t>
            </w:r>
          </w:p>
        </w:tc>
        <w:tc>
          <w:tcPr>
            <w:tcW w:w="5052" w:type="dxa"/>
          </w:tcPr>
          <w:p w:rsidR="003A30FE" w:rsidRPr="000D0B9F" w:rsidRDefault="003A30FE" w:rsidP="00016D0B">
            <w:pPr>
              <w:ind w:firstLine="34"/>
              <w:jc w:val="both"/>
            </w:pPr>
            <w:r>
              <w:t>Стеллажи для хранения учебно-наглядных п</w:t>
            </w:r>
            <w:r>
              <w:t>о</w:t>
            </w:r>
            <w:r>
              <w:t>собий и учебно-методической документации</w:t>
            </w:r>
            <w:r w:rsidRPr="000D0B9F">
              <w:t xml:space="preserve"> </w:t>
            </w:r>
          </w:p>
        </w:tc>
      </w:tr>
    </w:tbl>
    <w:p w:rsidR="003A30FE" w:rsidRPr="000D0B9F" w:rsidRDefault="003A30FE" w:rsidP="003A30FE">
      <w:pPr>
        <w:pStyle w:val="Style8"/>
        <w:widowControl/>
        <w:ind w:firstLine="567"/>
        <w:rPr>
          <w:bCs/>
          <w:i/>
        </w:rPr>
      </w:pPr>
    </w:p>
    <w:p w:rsidR="003A30FE" w:rsidRPr="000D0B9F" w:rsidRDefault="003A30FE" w:rsidP="003A30FE">
      <w:pPr>
        <w:pStyle w:val="Style8"/>
        <w:widowControl/>
        <w:ind w:firstLine="567"/>
        <w:rPr>
          <w:bCs/>
          <w:i/>
        </w:rPr>
      </w:pPr>
    </w:p>
    <w:p w:rsidR="00C67702" w:rsidRPr="003A30FE" w:rsidRDefault="003A30FE" w:rsidP="00C67702">
      <w:pPr>
        <w:pStyle w:val="1"/>
        <w:ind w:firstLine="567"/>
        <w:rPr>
          <w:bCs/>
          <w:i w:val="0"/>
          <w:szCs w:val="24"/>
          <w:lang w:val="ru-RU"/>
        </w:rPr>
      </w:pPr>
      <w:r>
        <w:rPr>
          <w:bCs/>
          <w:i w:val="0"/>
          <w:lang w:val="ru-RU"/>
        </w:rPr>
        <w:t xml:space="preserve"> </w:t>
      </w:r>
    </w:p>
    <w:p w:rsidR="00B86383" w:rsidRPr="000D0B9F" w:rsidRDefault="00B86383" w:rsidP="00847073">
      <w:pPr>
        <w:widowControl/>
        <w:tabs>
          <w:tab w:val="left" w:pos="0"/>
        </w:tabs>
        <w:ind w:firstLine="600"/>
        <w:rPr>
          <w:bCs/>
          <w:i/>
        </w:rPr>
      </w:pPr>
    </w:p>
    <w:sectPr w:rsidR="00B86383" w:rsidRPr="000D0B9F" w:rsidSect="00B86383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50" w:rsidRDefault="00085B50">
      <w:r>
        <w:separator/>
      </w:r>
    </w:p>
  </w:endnote>
  <w:endnote w:type="continuationSeparator" w:id="0">
    <w:p w:rsidR="00085B50" w:rsidRDefault="0008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useo_sans_cyrl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2E" w:rsidRDefault="0012462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62E" w:rsidRDefault="0012462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2E" w:rsidRDefault="0012462E">
    <w:pPr>
      <w:pStyle w:val="a3"/>
      <w:jc w:val="right"/>
    </w:pPr>
    <w:fldSimple w:instr=" PAGE   \* MERGEFORMAT ">
      <w:r w:rsidR="00085B50">
        <w:rPr>
          <w:noProof/>
        </w:rPr>
        <w:t>1</w:t>
      </w:r>
    </w:fldSimple>
  </w:p>
  <w:p w:rsidR="0012462E" w:rsidRDefault="0012462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50" w:rsidRDefault="00085B50">
      <w:r>
        <w:separator/>
      </w:r>
    </w:p>
  </w:footnote>
  <w:footnote w:type="continuationSeparator" w:id="0">
    <w:p w:rsidR="00085B50" w:rsidRDefault="0008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8F"/>
    <w:multiLevelType w:val="hybridMultilevel"/>
    <w:tmpl w:val="B0CA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65B0C"/>
    <w:multiLevelType w:val="hybridMultilevel"/>
    <w:tmpl w:val="DE96C7F0"/>
    <w:lvl w:ilvl="0" w:tplc="DF822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77E65"/>
    <w:multiLevelType w:val="hybridMultilevel"/>
    <w:tmpl w:val="97B808AC"/>
    <w:lvl w:ilvl="0" w:tplc="19B0D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591BCC"/>
    <w:multiLevelType w:val="hybridMultilevel"/>
    <w:tmpl w:val="3482A73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776722"/>
    <w:multiLevelType w:val="hybridMultilevel"/>
    <w:tmpl w:val="2744A8B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>
    <w:nsid w:val="249B1434"/>
    <w:multiLevelType w:val="hybridMultilevel"/>
    <w:tmpl w:val="6006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46DF3"/>
    <w:multiLevelType w:val="hybridMultilevel"/>
    <w:tmpl w:val="0EF672EA"/>
    <w:lvl w:ilvl="0" w:tplc="1CBCD0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EB2C34"/>
    <w:multiLevelType w:val="hybridMultilevel"/>
    <w:tmpl w:val="032AACD6"/>
    <w:lvl w:ilvl="0" w:tplc="D776748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37253AA6"/>
    <w:multiLevelType w:val="hybridMultilevel"/>
    <w:tmpl w:val="02109CE6"/>
    <w:lvl w:ilvl="0" w:tplc="7284AF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63052B"/>
    <w:multiLevelType w:val="hybridMultilevel"/>
    <w:tmpl w:val="E51E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02F92"/>
    <w:multiLevelType w:val="hybridMultilevel"/>
    <w:tmpl w:val="32C0408C"/>
    <w:lvl w:ilvl="0" w:tplc="9DAC4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03EF6"/>
    <w:multiLevelType w:val="hybridMultilevel"/>
    <w:tmpl w:val="32C0408C"/>
    <w:lvl w:ilvl="0" w:tplc="9DAC4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93628E"/>
    <w:multiLevelType w:val="hybridMultilevel"/>
    <w:tmpl w:val="394ED856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0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227F47"/>
    <w:multiLevelType w:val="hybridMultilevel"/>
    <w:tmpl w:val="A636135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E1AA5"/>
    <w:multiLevelType w:val="hybridMultilevel"/>
    <w:tmpl w:val="6F06AF00"/>
    <w:lvl w:ilvl="0" w:tplc="875A2218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406F3"/>
    <w:multiLevelType w:val="hybridMultilevel"/>
    <w:tmpl w:val="0F3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4817C7"/>
    <w:multiLevelType w:val="hybridMultilevel"/>
    <w:tmpl w:val="4D46EA36"/>
    <w:lvl w:ilvl="0" w:tplc="F6BE991C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30FF1"/>
    <w:multiLevelType w:val="hybridMultilevel"/>
    <w:tmpl w:val="A02098C4"/>
    <w:lvl w:ilvl="0" w:tplc="7F7E885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77C2243"/>
    <w:multiLevelType w:val="hybridMultilevel"/>
    <w:tmpl w:val="4250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9"/>
  </w:num>
  <w:num w:numId="8">
    <w:abstractNumId w:val="23"/>
  </w:num>
  <w:num w:numId="9">
    <w:abstractNumId w:val="29"/>
  </w:num>
  <w:num w:numId="10">
    <w:abstractNumId w:val="28"/>
  </w:num>
  <w:num w:numId="11">
    <w:abstractNumId w:val="0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16"/>
  </w:num>
  <w:num w:numId="17">
    <w:abstractNumId w:val="21"/>
  </w:num>
  <w:num w:numId="18">
    <w:abstractNumId w:val="27"/>
  </w:num>
  <w:num w:numId="19">
    <w:abstractNumId w:val="11"/>
  </w:num>
  <w:num w:numId="20">
    <w:abstractNumId w:val="22"/>
  </w:num>
  <w:num w:numId="21">
    <w:abstractNumId w:val="25"/>
  </w:num>
  <w:num w:numId="22">
    <w:abstractNumId w:val="4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"/>
  </w:num>
  <w:num w:numId="29">
    <w:abstractNumId w:val="19"/>
  </w:num>
  <w:num w:numId="3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1AC2"/>
    <w:rsid w:val="000028DF"/>
    <w:rsid w:val="000041E0"/>
    <w:rsid w:val="000119AA"/>
    <w:rsid w:val="00013189"/>
    <w:rsid w:val="00016D0B"/>
    <w:rsid w:val="00020263"/>
    <w:rsid w:val="0002458B"/>
    <w:rsid w:val="000306DD"/>
    <w:rsid w:val="00031D80"/>
    <w:rsid w:val="00036D6F"/>
    <w:rsid w:val="000373DE"/>
    <w:rsid w:val="00037B90"/>
    <w:rsid w:val="00051A69"/>
    <w:rsid w:val="00052359"/>
    <w:rsid w:val="00053AF0"/>
    <w:rsid w:val="00054FE2"/>
    <w:rsid w:val="00055516"/>
    <w:rsid w:val="00055D0A"/>
    <w:rsid w:val="0006226D"/>
    <w:rsid w:val="00063D00"/>
    <w:rsid w:val="00076CFB"/>
    <w:rsid w:val="0008161B"/>
    <w:rsid w:val="000846E2"/>
    <w:rsid w:val="000857F5"/>
    <w:rsid w:val="00085B50"/>
    <w:rsid w:val="00094253"/>
    <w:rsid w:val="000A1A6A"/>
    <w:rsid w:val="000A1EB1"/>
    <w:rsid w:val="000B0916"/>
    <w:rsid w:val="000B0956"/>
    <w:rsid w:val="000B6F68"/>
    <w:rsid w:val="000C3183"/>
    <w:rsid w:val="000D0B9F"/>
    <w:rsid w:val="000D607A"/>
    <w:rsid w:val="000E6A83"/>
    <w:rsid w:val="000F10A7"/>
    <w:rsid w:val="000F25BF"/>
    <w:rsid w:val="000F2B32"/>
    <w:rsid w:val="000F6170"/>
    <w:rsid w:val="001013BB"/>
    <w:rsid w:val="00113E76"/>
    <w:rsid w:val="0011631E"/>
    <w:rsid w:val="001235C1"/>
    <w:rsid w:val="0012462E"/>
    <w:rsid w:val="0012639D"/>
    <w:rsid w:val="0013405F"/>
    <w:rsid w:val="00146546"/>
    <w:rsid w:val="00152163"/>
    <w:rsid w:val="00173E53"/>
    <w:rsid w:val="0017697E"/>
    <w:rsid w:val="00177C69"/>
    <w:rsid w:val="00183CB8"/>
    <w:rsid w:val="001856EB"/>
    <w:rsid w:val="00195D9D"/>
    <w:rsid w:val="00196A06"/>
    <w:rsid w:val="001A182E"/>
    <w:rsid w:val="001A1B13"/>
    <w:rsid w:val="001A4E6B"/>
    <w:rsid w:val="001C0054"/>
    <w:rsid w:val="001C0FBE"/>
    <w:rsid w:val="001C3B19"/>
    <w:rsid w:val="001C4753"/>
    <w:rsid w:val="001E1FC8"/>
    <w:rsid w:val="001F0E72"/>
    <w:rsid w:val="001F5982"/>
    <w:rsid w:val="00203809"/>
    <w:rsid w:val="00212B42"/>
    <w:rsid w:val="00217581"/>
    <w:rsid w:val="00217A9E"/>
    <w:rsid w:val="00220733"/>
    <w:rsid w:val="00221F76"/>
    <w:rsid w:val="00224D9E"/>
    <w:rsid w:val="00224FCE"/>
    <w:rsid w:val="00232A15"/>
    <w:rsid w:val="0024270B"/>
    <w:rsid w:val="00243DE6"/>
    <w:rsid w:val="002466E8"/>
    <w:rsid w:val="00251664"/>
    <w:rsid w:val="00252DD1"/>
    <w:rsid w:val="00254EBE"/>
    <w:rsid w:val="0025537F"/>
    <w:rsid w:val="00256C88"/>
    <w:rsid w:val="002579B5"/>
    <w:rsid w:val="00261E2A"/>
    <w:rsid w:val="002637CD"/>
    <w:rsid w:val="00263874"/>
    <w:rsid w:val="00277AD1"/>
    <w:rsid w:val="0029622B"/>
    <w:rsid w:val="00297948"/>
    <w:rsid w:val="002A010E"/>
    <w:rsid w:val="002B0CF6"/>
    <w:rsid w:val="002B13D9"/>
    <w:rsid w:val="002C0376"/>
    <w:rsid w:val="002D5B42"/>
    <w:rsid w:val="002E361B"/>
    <w:rsid w:val="002F241B"/>
    <w:rsid w:val="00302A9E"/>
    <w:rsid w:val="00304DC3"/>
    <w:rsid w:val="00305694"/>
    <w:rsid w:val="00311A1D"/>
    <w:rsid w:val="0032470F"/>
    <w:rsid w:val="0034071C"/>
    <w:rsid w:val="00342188"/>
    <w:rsid w:val="00351847"/>
    <w:rsid w:val="003624EE"/>
    <w:rsid w:val="0036264F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A2E38"/>
    <w:rsid w:val="003A30FE"/>
    <w:rsid w:val="003A36C7"/>
    <w:rsid w:val="003A7676"/>
    <w:rsid w:val="003B3323"/>
    <w:rsid w:val="003B3FD5"/>
    <w:rsid w:val="003B71FE"/>
    <w:rsid w:val="003C0D52"/>
    <w:rsid w:val="003C2256"/>
    <w:rsid w:val="003C2BCE"/>
    <w:rsid w:val="003C4604"/>
    <w:rsid w:val="003D2D66"/>
    <w:rsid w:val="003E7A24"/>
    <w:rsid w:val="003F257B"/>
    <w:rsid w:val="003F31C4"/>
    <w:rsid w:val="003F5BA4"/>
    <w:rsid w:val="003F62F4"/>
    <w:rsid w:val="003F7457"/>
    <w:rsid w:val="00407964"/>
    <w:rsid w:val="00407C6D"/>
    <w:rsid w:val="004201A5"/>
    <w:rsid w:val="00420F06"/>
    <w:rsid w:val="00423A38"/>
    <w:rsid w:val="00426993"/>
    <w:rsid w:val="004318F7"/>
    <w:rsid w:val="00433BFB"/>
    <w:rsid w:val="00435A44"/>
    <w:rsid w:val="004433BF"/>
    <w:rsid w:val="004577B9"/>
    <w:rsid w:val="0046047A"/>
    <w:rsid w:val="00467773"/>
    <w:rsid w:val="004830BA"/>
    <w:rsid w:val="0048775E"/>
    <w:rsid w:val="0048776E"/>
    <w:rsid w:val="00496132"/>
    <w:rsid w:val="004A105B"/>
    <w:rsid w:val="004A615D"/>
    <w:rsid w:val="004A6906"/>
    <w:rsid w:val="004B3A8A"/>
    <w:rsid w:val="004C6A18"/>
    <w:rsid w:val="004D27DE"/>
    <w:rsid w:val="004D7B41"/>
    <w:rsid w:val="004D7B59"/>
    <w:rsid w:val="004E292C"/>
    <w:rsid w:val="004F032A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3C96"/>
    <w:rsid w:val="00554D93"/>
    <w:rsid w:val="005563CD"/>
    <w:rsid w:val="00560F8E"/>
    <w:rsid w:val="005617EE"/>
    <w:rsid w:val="00564D9B"/>
    <w:rsid w:val="005678A2"/>
    <w:rsid w:val="0057672B"/>
    <w:rsid w:val="005768A7"/>
    <w:rsid w:val="00584079"/>
    <w:rsid w:val="005908FC"/>
    <w:rsid w:val="00595FBD"/>
    <w:rsid w:val="005971B7"/>
    <w:rsid w:val="005A250A"/>
    <w:rsid w:val="005A2988"/>
    <w:rsid w:val="005A52A8"/>
    <w:rsid w:val="005C1C50"/>
    <w:rsid w:val="005E00BC"/>
    <w:rsid w:val="005E0FCA"/>
    <w:rsid w:val="005E28C0"/>
    <w:rsid w:val="005F2AA5"/>
    <w:rsid w:val="005F3C26"/>
    <w:rsid w:val="00614CB0"/>
    <w:rsid w:val="0062259E"/>
    <w:rsid w:val="00624F44"/>
    <w:rsid w:val="00625FC3"/>
    <w:rsid w:val="00640170"/>
    <w:rsid w:val="00642831"/>
    <w:rsid w:val="00650923"/>
    <w:rsid w:val="006552F4"/>
    <w:rsid w:val="00655598"/>
    <w:rsid w:val="00655E41"/>
    <w:rsid w:val="00657AE2"/>
    <w:rsid w:val="0066339A"/>
    <w:rsid w:val="006673AD"/>
    <w:rsid w:val="00670C06"/>
    <w:rsid w:val="0067399C"/>
    <w:rsid w:val="00686B6A"/>
    <w:rsid w:val="006875EA"/>
    <w:rsid w:val="006B154B"/>
    <w:rsid w:val="006B1C60"/>
    <w:rsid w:val="006B3FBB"/>
    <w:rsid w:val="006C1369"/>
    <w:rsid w:val="006C2DD9"/>
    <w:rsid w:val="006C2E55"/>
    <w:rsid w:val="006C3A50"/>
    <w:rsid w:val="006E736E"/>
    <w:rsid w:val="006F1ADF"/>
    <w:rsid w:val="006F2255"/>
    <w:rsid w:val="00700330"/>
    <w:rsid w:val="007162E1"/>
    <w:rsid w:val="00717B3B"/>
    <w:rsid w:val="00724C48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5460"/>
    <w:rsid w:val="00785661"/>
    <w:rsid w:val="00795A65"/>
    <w:rsid w:val="007A4DD4"/>
    <w:rsid w:val="007C088E"/>
    <w:rsid w:val="007D1AD7"/>
    <w:rsid w:val="007D3B33"/>
    <w:rsid w:val="007E015C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64"/>
    <w:rsid w:val="00834280"/>
    <w:rsid w:val="008411DE"/>
    <w:rsid w:val="008439AC"/>
    <w:rsid w:val="00847073"/>
    <w:rsid w:val="00860BD7"/>
    <w:rsid w:val="00862E4E"/>
    <w:rsid w:val="0086698D"/>
    <w:rsid w:val="0087519F"/>
    <w:rsid w:val="00876FD8"/>
    <w:rsid w:val="008A20F0"/>
    <w:rsid w:val="008A5404"/>
    <w:rsid w:val="008B473E"/>
    <w:rsid w:val="008C0239"/>
    <w:rsid w:val="008C1BFA"/>
    <w:rsid w:val="008C2B9E"/>
    <w:rsid w:val="008C4F5D"/>
    <w:rsid w:val="008C62C5"/>
    <w:rsid w:val="008D0011"/>
    <w:rsid w:val="008E0BAD"/>
    <w:rsid w:val="008E4867"/>
    <w:rsid w:val="008F03E5"/>
    <w:rsid w:val="008F6B85"/>
    <w:rsid w:val="008F7C09"/>
    <w:rsid w:val="009078C3"/>
    <w:rsid w:val="009125BE"/>
    <w:rsid w:val="00916FBE"/>
    <w:rsid w:val="009176E9"/>
    <w:rsid w:val="009329B7"/>
    <w:rsid w:val="009343B9"/>
    <w:rsid w:val="009345C6"/>
    <w:rsid w:val="00936367"/>
    <w:rsid w:val="00940E3F"/>
    <w:rsid w:val="00973199"/>
    <w:rsid w:val="00974FA5"/>
    <w:rsid w:val="009770A4"/>
    <w:rsid w:val="00983139"/>
    <w:rsid w:val="00987BD0"/>
    <w:rsid w:val="00987E7E"/>
    <w:rsid w:val="009A3FB8"/>
    <w:rsid w:val="009B594A"/>
    <w:rsid w:val="009C15E7"/>
    <w:rsid w:val="009D4E99"/>
    <w:rsid w:val="009E178F"/>
    <w:rsid w:val="009E5F05"/>
    <w:rsid w:val="009E706D"/>
    <w:rsid w:val="009F09AA"/>
    <w:rsid w:val="009F258A"/>
    <w:rsid w:val="009F30D6"/>
    <w:rsid w:val="00A01651"/>
    <w:rsid w:val="00A0338F"/>
    <w:rsid w:val="00A12576"/>
    <w:rsid w:val="00A129CC"/>
    <w:rsid w:val="00A168BD"/>
    <w:rsid w:val="00A16B54"/>
    <w:rsid w:val="00A16C34"/>
    <w:rsid w:val="00A21351"/>
    <w:rsid w:val="00A21C93"/>
    <w:rsid w:val="00A3084F"/>
    <w:rsid w:val="00A34587"/>
    <w:rsid w:val="00A36235"/>
    <w:rsid w:val="00A36D96"/>
    <w:rsid w:val="00A40900"/>
    <w:rsid w:val="00A54D4E"/>
    <w:rsid w:val="00A5741F"/>
    <w:rsid w:val="00A65DC2"/>
    <w:rsid w:val="00A70B90"/>
    <w:rsid w:val="00A8762E"/>
    <w:rsid w:val="00A908C8"/>
    <w:rsid w:val="00AA7B25"/>
    <w:rsid w:val="00AB4161"/>
    <w:rsid w:val="00AB54CC"/>
    <w:rsid w:val="00AB74DF"/>
    <w:rsid w:val="00AC626F"/>
    <w:rsid w:val="00AD0A48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16799"/>
    <w:rsid w:val="00B23837"/>
    <w:rsid w:val="00B31D06"/>
    <w:rsid w:val="00B35BEA"/>
    <w:rsid w:val="00B56311"/>
    <w:rsid w:val="00B6282A"/>
    <w:rsid w:val="00B67105"/>
    <w:rsid w:val="00B677AB"/>
    <w:rsid w:val="00B677B2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C18DC"/>
    <w:rsid w:val="00BD51D2"/>
    <w:rsid w:val="00BD7EEF"/>
    <w:rsid w:val="00BF3EDD"/>
    <w:rsid w:val="00BF7738"/>
    <w:rsid w:val="00C0251B"/>
    <w:rsid w:val="00C10EBD"/>
    <w:rsid w:val="00C10FB8"/>
    <w:rsid w:val="00C15BB4"/>
    <w:rsid w:val="00C16575"/>
    <w:rsid w:val="00C2141D"/>
    <w:rsid w:val="00C30E8B"/>
    <w:rsid w:val="00C326D3"/>
    <w:rsid w:val="00C419C0"/>
    <w:rsid w:val="00C47306"/>
    <w:rsid w:val="00C518F8"/>
    <w:rsid w:val="00C519F2"/>
    <w:rsid w:val="00C532C1"/>
    <w:rsid w:val="00C56F83"/>
    <w:rsid w:val="00C67702"/>
    <w:rsid w:val="00C73D3C"/>
    <w:rsid w:val="00C8359C"/>
    <w:rsid w:val="00C85A86"/>
    <w:rsid w:val="00CA6DCC"/>
    <w:rsid w:val="00CB5550"/>
    <w:rsid w:val="00CC01E4"/>
    <w:rsid w:val="00CE02D2"/>
    <w:rsid w:val="00CE1D0D"/>
    <w:rsid w:val="00CE450F"/>
    <w:rsid w:val="00CF14FA"/>
    <w:rsid w:val="00CF27C1"/>
    <w:rsid w:val="00CF3D97"/>
    <w:rsid w:val="00D0192B"/>
    <w:rsid w:val="00D030B9"/>
    <w:rsid w:val="00D05B95"/>
    <w:rsid w:val="00D30AE9"/>
    <w:rsid w:val="00D36021"/>
    <w:rsid w:val="00D40C06"/>
    <w:rsid w:val="00D42686"/>
    <w:rsid w:val="00D51DE7"/>
    <w:rsid w:val="00D53DE3"/>
    <w:rsid w:val="00D6183E"/>
    <w:rsid w:val="00D64F21"/>
    <w:rsid w:val="00D656D8"/>
    <w:rsid w:val="00D67FAA"/>
    <w:rsid w:val="00D707CB"/>
    <w:rsid w:val="00D71613"/>
    <w:rsid w:val="00D72CCA"/>
    <w:rsid w:val="00D75CF7"/>
    <w:rsid w:val="00D85A30"/>
    <w:rsid w:val="00D95355"/>
    <w:rsid w:val="00DA2539"/>
    <w:rsid w:val="00DB1BB8"/>
    <w:rsid w:val="00DD3721"/>
    <w:rsid w:val="00DD501E"/>
    <w:rsid w:val="00DD6F41"/>
    <w:rsid w:val="00DE367E"/>
    <w:rsid w:val="00DE5400"/>
    <w:rsid w:val="00DF4462"/>
    <w:rsid w:val="00E022FE"/>
    <w:rsid w:val="00E105FD"/>
    <w:rsid w:val="00E24CF1"/>
    <w:rsid w:val="00E32643"/>
    <w:rsid w:val="00E37551"/>
    <w:rsid w:val="00E377B7"/>
    <w:rsid w:val="00E407A3"/>
    <w:rsid w:val="00E40B4E"/>
    <w:rsid w:val="00E46EC2"/>
    <w:rsid w:val="00E50A7C"/>
    <w:rsid w:val="00E51396"/>
    <w:rsid w:val="00E55F41"/>
    <w:rsid w:val="00E7647B"/>
    <w:rsid w:val="00E850CE"/>
    <w:rsid w:val="00E95DD8"/>
    <w:rsid w:val="00E9746F"/>
    <w:rsid w:val="00EB1160"/>
    <w:rsid w:val="00EB3FA4"/>
    <w:rsid w:val="00EB499A"/>
    <w:rsid w:val="00EB643F"/>
    <w:rsid w:val="00EC14A7"/>
    <w:rsid w:val="00ED0359"/>
    <w:rsid w:val="00ED461D"/>
    <w:rsid w:val="00ED5E9B"/>
    <w:rsid w:val="00ED650B"/>
    <w:rsid w:val="00F05186"/>
    <w:rsid w:val="00F1387B"/>
    <w:rsid w:val="00F165BE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09F"/>
    <w:rsid w:val="00F77F10"/>
    <w:rsid w:val="00FA1008"/>
    <w:rsid w:val="00FA2123"/>
    <w:rsid w:val="00FA3A29"/>
    <w:rsid w:val="00FA4406"/>
    <w:rsid w:val="00FB0979"/>
    <w:rsid w:val="00FB3BF5"/>
    <w:rsid w:val="00FB3DDF"/>
    <w:rsid w:val="00FB4600"/>
    <w:rsid w:val="00FC52EC"/>
    <w:rsid w:val="00FC6196"/>
    <w:rsid w:val="00FC61F1"/>
    <w:rsid w:val="00FD2D7C"/>
    <w:rsid w:val="00FD32EB"/>
    <w:rsid w:val="00FD76DD"/>
    <w:rsid w:val="00FE3C07"/>
    <w:rsid w:val="00FE6C50"/>
    <w:rsid w:val="00FF1EDB"/>
    <w:rsid w:val="00FF3157"/>
    <w:rsid w:val="00FF3DE6"/>
    <w:rsid w:val="00FF507A"/>
    <w:rsid w:val="00FF6F4E"/>
    <w:rsid w:val="00FF7C9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99" w:qFormat="1"/>
    <w:lsdException w:name="Emphasis" w:uiPriority="99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C67702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5">
    <w:name w:val="heading 5"/>
    <w:basedOn w:val="a"/>
    <w:next w:val="a"/>
    <w:link w:val="50"/>
    <w:uiPriority w:val="99"/>
    <w:qFormat/>
    <w:rsid w:val="00C67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6F4E"/>
  </w:style>
  <w:style w:type="paragraph" w:customStyle="1" w:styleId="Style2">
    <w:name w:val="Style2"/>
    <w:basedOn w:val="a"/>
    <w:uiPriority w:val="99"/>
    <w:rsid w:val="00FF6F4E"/>
  </w:style>
  <w:style w:type="paragraph" w:customStyle="1" w:styleId="Style3">
    <w:name w:val="Style3"/>
    <w:basedOn w:val="a"/>
    <w:uiPriority w:val="99"/>
    <w:rsid w:val="00FF6F4E"/>
  </w:style>
  <w:style w:type="paragraph" w:customStyle="1" w:styleId="Style4">
    <w:name w:val="Style4"/>
    <w:basedOn w:val="a"/>
    <w:uiPriority w:val="99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uiPriority w:val="99"/>
    <w:rsid w:val="00FF6F4E"/>
  </w:style>
  <w:style w:type="paragraph" w:customStyle="1" w:styleId="Style7">
    <w:name w:val="Style7"/>
    <w:basedOn w:val="a"/>
    <w:uiPriority w:val="99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uiPriority w:val="99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uiPriority w:val="99"/>
    <w:rsid w:val="0087519F"/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  <w:lang/>
    </w:rPr>
  </w:style>
  <w:style w:type="paragraph" w:customStyle="1" w:styleId="ac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uiPriority w:val="99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AE4563"/>
    <w:pPr>
      <w:widowControl/>
      <w:autoSpaceDE/>
      <w:autoSpaceDN/>
      <w:adjustRightInd/>
      <w:spacing w:after="120"/>
    </w:pPr>
    <w:rPr>
      <w:sz w:val="28"/>
      <w:szCs w:val="20"/>
      <w:lang/>
    </w:rPr>
  </w:style>
  <w:style w:type="character" w:customStyle="1" w:styleId="ae">
    <w:name w:val="Основной текст Знак"/>
    <w:link w:val="ad"/>
    <w:uiPriority w:val="99"/>
    <w:rsid w:val="00AE4563"/>
    <w:rPr>
      <w:sz w:val="28"/>
    </w:rPr>
  </w:style>
  <w:style w:type="paragraph" w:styleId="af">
    <w:name w:val="List Paragraph"/>
    <w:basedOn w:val="a"/>
    <w:uiPriority w:val="34"/>
    <w:qFormat/>
    <w:rsid w:val="00E7647B"/>
    <w:pPr>
      <w:ind w:left="708"/>
    </w:pPr>
  </w:style>
  <w:style w:type="paragraph" w:styleId="af0">
    <w:name w:val="header"/>
    <w:aliases w:val=" Знак,Знак"/>
    <w:basedOn w:val="a"/>
    <w:link w:val="af1"/>
    <w:uiPriority w:val="99"/>
    <w:rsid w:val="00A36D96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aliases w:val=" Знак Знак,Знак Знак"/>
    <w:link w:val="af0"/>
    <w:uiPriority w:val="99"/>
    <w:rsid w:val="00A36D96"/>
    <w:rPr>
      <w:sz w:val="24"/>
      <w:szCs w:val="24"/>
    </w:rPr>
  </w:style>
  <w:style w:type="paragraph" w:styleId="22">
    <w:name w:val="Body Text 2"/>
    <w:basedOn w:val="a"/>
    <w:link w:val="23"/>
    <w:uiPriority w:val="99"/>
    <w:rsid w:val="00B86383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B86383"/>
    <w:rPr>
      <w:sz w:val="24"/>
      <w:szCs w:val="24"/>
    </w:rPr>
  </w:style>
  <w:style w:type="character" w:styleId="af2">
    <w:name w:val="annotation reference"/>
    <w:uiPriority w:val="99"/>
    <w:rsid w:val="00B86383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B86383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86383"/>
  </w:style>
  <w:style w:type="paragraph" w:styleId="af5">
    <w:name w:val="annotation subject"/>
    <w:basedOn w:val="af3"/>
    <w:next w:val="af3"/>
    <w:link w:val="af6"/>
    <w:uiPriority w:val="99"/>
    <w:rsid w:val="00B86383"/>
    <w:rPr>
      <w:b/>
      <w:bCs/>
      <w:lang/>
    </w:rPr>
  </w:style>
  <w:style w:type="character" w:customStyle="1" w:styleId="af6">
    <w:name w:val="Тема примечания Знак"/>
    <w:link w:val="af5"/>
    <w:uiPriority w:val="99"/>
    <w:rsid w:val="00B86383"/>
    <w:rPr>
      <w:b/>
      <w:bCs/>
    </w:rPr>
  </w:style>
  <w:style w:type="paragraph" w:styleId="af7">
    <w:name w:val="footnote text"/>
    <w:basedOn w:val="a"/>
    <w:link w:val="af8"/>
    <w:uiPriority w:val="99"/>
    <w:rsid w:val="00B86383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86383"/>
  </w:style>
  <w:style w:type="character" w:styleId="af9">
    <w:name w:val="footnote reference"/>
    <w:uiPriority w:val="99"/>
    <w:rsid w:val="00B86383"/>
    <w:rPr>
      <w:vertAlign w:val="superscript"/>
    </w:rPr>
  </w:style>
  <w:style w:type="paragraph" w:customStyle="1" w:styleId="11">
    <w:name w:val="Обычный1"/>
    <w:uiPriority w:val="99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uiPriority w:val="99"/>
    <w:rsid w:val="00FE3C07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uiPriority w:val="99"/>
    <w:rsid w:val="00FE3C0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24FCE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224FCE"/>
    <w:rPr>
      <w:sz w:val="16"/>
      <w:szCs w:val="16"/>
    </w:rPr>
  </w:style>
  <w:style w:type="character" w:styleId="afa">
    <w:name w:val="Hyperlink"/>
    <w:rsid w:val="00554D93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860BD7"/>
    <w:rPr>
      <w:sz w:val="24"/>
      <w:szCs w:val="24"/>
    </w:rPr>
  </w:style>
  <w:style w:type="paragraph" w:styleId="afb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9"/>
    <w:rsid w:val="00C67702"/>
    <w:rPr>
      <w:rFonts w:ascii="Cambria" w:hAnsi="Cambria"/>
      <w:b/>
      <w:bCs/>
      <w:color w:val="4F81BD"/>
      <w:sz w:val="24"/>
      <w:szCs w:val="24"/>
      <w:lang/>
    </w:rPr>
  </w:style>
  <w:style w:type="character" w:customStyle="1" w:styleId="50">
    <w:name w:val="Заголовок 5 Знак"/>
    <w:link w:val="5"/>
    <w:uiPriority w:val="99"/>
    <w:rsid w:val="00C67702"/>
    <w:rPr>
      <w:rFonts w:ascii="Calibri" w:hAnsi="Calibri"/>
      <w:b/>
      <w:bCs/>
      <w:i/>
      <w:iCs/>
      <w:sz w:val="26"/>
      <w:szCs w:val="26"/>
      <w:lang/>
    </w:rPr>
  </w:style>
  <w:style w:type="character" w:customStyle="1" w:styleId="10">
    <w:name w:val="Заголовок 1 Знак"/>
    <w:link w:val="1"/>
    <w:locked/>
    <w:rsid w:val="00C67702"/>
    <w:rPr>
      <w:i/>
      <w:iCs/>
      <w:sz w:val="24"/>
    </w:rPr>
  </w:style>
  <w:style w:type="character" w:customStyle="1" w:styleId="20">
    <w:name w:val="Заголовок 2 Знак"/>
    <w:link w:val="2"/>
    <w:uiPriority w:val="99"/>
    <w:locked/>
    <w:rsid w:val="00C67702"/>
    <w:rPr>
      <w:b/>
      <w:bCs/>
      <w:i/>
      <w:sz w:val="24"/>
    </w:rPr>
  </w:style>
  <w:style w:type="character" w:customStyle="1" w:styleId="detail1">
    <w:name w:val="detail1"/>
    <w:uiPriority w:val="99"/>
    <w:rsid w:val="00C67702"/>
    <w:rPr>
      <w:rFonts w:cs="Times New Roman"/>
    </w:rPr>
  </w:style>
  <w:style w:type="character" w:customStyle="1" w:styleId="ab">
    <w:name w:val="Текст выноски Знак"/>
    <w:link w:val="aa"/>
    <w:uiPriority w:val="99"/>
    <w:semiHidden/>
    <w:locked/>
    <w:rsid w:val="00C67702"/>
    <w:rPr>
      <w:rFonts w:ascii="Tahoma" w:hAnsi="Tahoma" w:cs="Tahoma"/>
      <w:sz w:val="16"/>
      <w:szCs w:val="16"/>
    </w:rPr>
  </w:style>
  <w:style w:type="character" w:styleId="afc">
    <w:name w:val="Strong"/>
    <w:uiPriority w:val="99"/>
    <w:qFormat/>
    <w:rsid w:val="00C67702"/>
    <w:rPr>
      <w:rFonts w:cs="Times New Roman"/>
      <w:b/>
      <w:bCs/>
    </w:rPr>
  </w:style>
  <w:style w:type="character" w:customStyle="1" w:styleId="posttitle-text">
    <w:name w:val="post__title-text"/>
    <w:uiPriority w:val="99"/>
    <w:rsid w:val="00C67702"/>
    <w:rPr>
      <w:rFonts w:cs="Times New Roman"/>
    </w:rPr>
  </w:style>
  <w:style w:type="character" w:customStyle="1" w:styleId="13">
    <w:name w:val="Знак Знак13"/>
    <w:uiPriority w:val="99"/>
    <w:locked/>
    <w:rsid w:val="00C67702"/>
    <w:rPr>
      <w:rFonts w:ascii="Cambria" w:hAnsi="Cambria"/>
      <w:b/>
      <w:kern w:val="32"/>
      <w:sz w:val="32"/>
    </w:rPr>
  </w:style>
  <w:style w:type="character" w:customStyle="1" w:styleId="8">
    <w:name w:val="Знак Знак8"/>
    <w:uiPriority w:val="99"/>
    <w:locked/>
    <w:rsid w:val="00C67702"/>
    <w:rPr>
      <w:i/>
      <w:sz w:val="24"/>
    </w:rPr>
  </w:style>
  <w:style w:type="character" w:styleId="afd">
    <w:name w:val="FollowedHyperlink"/>
    <w:rsid w:val="00847073"/>
    <w:rPr>
      <w:color w:val="800080"/>
      <w:u w:val="single"/>
    </w:rPr>
  </w:style>
  <w:style w:type="character" w:customStyle="1" w:styleId="biblio-record-text">
    <w:name w:val="biblio-record-text"/>
    <w:rsid w:val="00305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openxmlformats.org/officeDocument/2006/relationships/hyperlink" Target="http://elibrary.ru" TargetMode="External"/><Relationship Id="rId39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http://www.rsl.ru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hyperlink" Target="http://www.sgau.ru/files/pages/43970/1599038476_&#1052;&#1077;&#1090;&#1086;&#1076;&#1080;&#1095;&#1082;&#1072;%20&#1053;&#1048;.pdf" TargetMode="External"/><Relationship Id="rId33" Type="http://schemas.openxmlformats.org/officeDocument/2006/relationships/hyperlink" Target="http://lib.susu.ac.ru/Resursy/Elektronnye_resursy" TargetMode="External"/><Relationship Id="rId38" Type="http://schemas.openxmlformats.org/officeDocument/2006/relationships/hyperlink" Target="http://www.public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hyperlink" Target="http://elibrary.ru" TargetMode="External"/><Relationship Id="rId41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znanium.com/catalog/product/469157" TargetMode="External"/><Relationship Id="rId32" Type="http://schemas.openxmlformats.org/officeDocument/2006/relationships/hyperlink" Target="http://e.lanbook.com" TargetMode="External"/><Relationship Id="rId37" Type="http://schemas.openxmlformats.org/officeDocument/2006/relationships/hyperlink" Target="http://www.nlr.ru" TargetMode="External"/><Relationship Id="rId40" Type="http://schemas.openxmlformats.org/officeDocument/2006/relationships/hyperlink" Target="http://www.mgsu.ru/resources/Bibliotek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znanium.com/catalog/product/944389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www.gpntb.r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s://scholar.googl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s://e.lanbook.com/book/47436" TargetMode="External"/><Relationship Id="rId27" Type="http://schemas.openxmlformats.org/officeDocument/2006/relationships/hyperlink" Target="http://www.garant.ru" TargetMode="External"/><Relationship Id="rId30" Type="http://schemas.openxmlformats.org/officeDocument/2006/relationships/hyperlink" Target="http://www.library.ru/2/catalogs/periodical/?sec=48" TargetMode="External"/><Relationship Id="rId35" Type="http://schemas.openxmlformats.org/officeDocument/2006/relationships/hyperlink" Target="http://www.book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E59CCA-39C1-45E9-81F1-107BA0FE589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6FF157-48DF-49EA-8EF6-F6DA2234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30284</CharactersWithSpaces>
  <SharedDoc>false</SharedDoc>
  <HLinks>
    <vt:vector size="114" baseType="variant"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5439555</vt:i4>
      </vt:variant>
      <vt:variant>
        <vt:i4>51</vt:i4>
      </vt:variant>
      <vt:variant>
        <vt:i4>0</vt:i4>
      </vt:variant>
      <vt:variant>
        <vt:i4>5</vt:i4>
      </vt:variant>
      <vt:variant>
        <vt:lpwstr>http://www.mgsu.ru/resources/Biblioteka/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8192038</vt:i4>
      </vt:variant>
      <vt:variant>
        <vt:i4>36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2555933</vt:i4>
      </vt:variant>
      <vt:variant>
        <vt:i4>30</vt:i4>
      </vt:variant>
      <vt:variant>
        <vt:i4>0</vt:i4>
      </vt:variant>
      <vt:variant>
        <vt:i4>5</vt:i4>
      </vt:variant>
      <vt:variant>
        <vt:lpwstr>http://lib.susu.ac.ru/Resursy/Elektronnye_resursy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3211360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3997795</vt:i4>
      </vt:variant>
      <vt:variant>
        <vt:i4>21</vt:i4>
      </vt:variant>
      <vt:variant>
        <vt:i4>0</vt:i4>
      </vt:variant>
      <vt:variant>
        <vt:i4>5</vt:i4>
      </vt:variant>
      <vt:variant>
        <vt:lpwstr>http://www.library.ru/2/catalogs/periodical/?sec=48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2097259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https://znanium.com/catalog/product/469157</vt:lpwstr>
      </vt:variant>
      <vt:variant>
        <vt:lpwstr/>
      </vt:variant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https://znanium.com/catalog/product/944389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https://e.lanbook.com/book/47436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Пермяков М.Б.</dc:creator>
  <cp:lastModifiedBy>m.permyakov</cp:lastModifiedBy>
  <cp:revision>2</cp:revision>
  <cp:lastPrinted>2019-10-31T10:33:00Z</cp:lastPrinted>
  <dcterms:created xsi:type="dcterms:W3CDTF">2020-11-25T18:58:00Z</dcterms:created>
  <dcterms:modified xsi:type="dcterms:W3CDTF">2020-11-25T18:58:00Z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