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5909945" cy="8104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sectPr w:rsidR="006909F4">
          <w:pgSz w:w="12240" w:h="15840"/>
          <w:pgMar w:top="1134" w:right="850" w:bottom="1134" w:left="1701" w:header="720" w:footer="720" w:gutter="0"/>
          <w:cols w:space="720"/>
        </w:sectPr>
      </w:pPr>
    </w:p>
    <w:p w:rsid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280D66A" wp14:editId="13AE6D76">
            <wp:extent cx="5909945" cy="81140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25AA1040" wp14:editId="083E2C90">
            <wp:extent cx="6152515" cy="8445370"/>
            <wp:effectExtent l="0" t="0" r="635" b="0"/>
            <wp:docPr id="4" name="Рисунок 4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 Цели освоения дисциплины</w:t>
      </w:r>
    </w:p>
    <w:p w:rsidR="006909F4" w:rsidRPr="006909F4" w:rsidRDefault="006909F4" w:rsidP="006909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«Архивоведение» является формирование у студентов системных знаний о ведомственных, муниципальных и государственных архивах; организации архивной службы в России; основных задачах архива: сборе,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обработке, организации хранения и использовании документов; археографической обработки документов.</w:t>
      </w:r>
      <w:r w:rsidRPr="006909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Сформировать профессиональные  компетенции в соответствии с требованиями ФГОС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направлению подготовки.</w:t>
      </w:r>
    </w:p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преподавания курса «Архивоведение» являются: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рассмотрение современной организации архивного дела Российской Федерации;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изучение краткой истории организации архивного дела в Российской империи и СССР, краткой истории государственных учреждений и общественных организаций Российской империи, СССР, Российской Федерации</w:t>
      </w:r>
      <w:r w:rsidRPr="006909F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ознакомление с современным составом Архивного фонда Российской Федерации (РФ) и его классификации, с принципами формирования Архивного фонда РФ;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освоение основных правил отбора и организации документов, подлежащих постоянному хранению, учета архивных документов, обеспечения их сохранности;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студентов с </w:t>
      </w: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системой научно-справочного аппарата, формами и методами всестороннего использования архивных документов, с организацией труда и современными формами хозяйственной деятельности государственного архива;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тенденции развития</w:t>
      </w: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автоматизированных архивных технологий на базе персональных компьютеров (ПК) и основы организации их внедрения в практику работы архивов;</w:t>
      </w:r>
    </w:p>
    <w:p w:rsidR="006909F4" w:rsidRPr="006909F4" w:rsidRDefault="006909F4" w:rsidP="006909F4">
      <w:pPr>
        <w:numPr>
          <w:ilvl w:val="0"/>
          <w:numId w:val="1"/>
        </w:numPr>
        <w:tabs>
          <w:tab w:val="left" w:pos="180"/>
        </w:tabs>
        <w:suppressAutoHyphens/>
        <w:autoSpaceDN w:val="0"/>
        <w:spacing w:after="0" w:line="22" w:lineRule="atLeas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сформировать практические профессиональные навыки.</w:t>
      </w:r>
    </w:p>
    <w:p w:rsidR="006909F4" w:rsidRPr="006909F4" w:rsidRDefault="006909F4" w:rsidP="006909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 Место дисциплины в структуре образовательной программы подготовки бакалавра</w:t>
      </w:r>
    </w:p>
    <w:p w:rsidR="006909F4" w:rsidRPr="006909F4" w:rsidRDefault="006909F4" w:rsidP="006909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Б.1.В.ДВ.16/02 «Архивоведение» входит в базовую часть профессионального цикла дисциплин по выбору образовательной программы по направлению подготовки 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44.03.05 Педагогическое образование </w:t>
      </w:r>
      <w:r w:rsidRPr="006909F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профиль «История и обществознание»</w:t>
      </w: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изучения дисциплины необходимы знания, умения и навыки, сформированные в результате изучения таких дисциплин как «Вспомогательные исторические дисциплины», «Источниковедение», «История России до 20 века».</w:t>
      </w:r>
    </w:p>
    <w:p w:rsidR="006909F4" w:rsidRPr="006909F4" w:rsidRDefault="006909F4" w:rsidP="006909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Знания, умения и навыки, полученные при изучении данной дисциплины, будут необходимы для освоения курсов «История России ХХ века», «История отечественной исторической науки».</w:t>
      </w:r>
    </w:p>
    <w:p w:rsidR="006909F4" w:rsidRPr="006909F4" w:rsidRDefault="006909F4" w:rsidP="006909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6909F4" w:rsidRPr="006909F4" w:rsidRDefault="006909F4" w:rsidP="006909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Архивовоедение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6909F4" w:rsidRPr="006909F4" w:rsidRDefault="006909F4" w:rsidP="006909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909F4" w:rsidRPr="006909F4" w:rsidTr="006909F4">
        <w:trPr>
          <w:trHeight w:val="848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6909F4" w:rsidRPr="006909F4" w:rsidTr="006909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909F4" w:rsidRPr="006909F4" w:rsidTr="006909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нормативно-правовую и концептуальную базы содержания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предпрофильного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профильного обучения; </w:t>
            </w:r>
          </w:p>
          <w:p w:rsidR="006909F4" w:rsidRPr="006909F4" w:rsidRDefault="006909F4" w:rsidP="006909F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сущности и структуры образовательных программ по учебному предмету в соответствии с требованиями образовательных стандартов;</w:t>
            </w:r>
          </w:p>
        </w:tc>
      </w:tr>
      <w:tr w:rsidR="006909F4" w:rsidRPr="006909F4" w:rsidTr="006909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анализ образовательных программ по учебному предмету в соответствии с требованиями образовательных стандартов; </w:t>
            </w:r>
          </w:p>
          <w:p w:rsidR="006909F4" w:rsidRPr="006909F4" w:rsidRDefault="006909F4" w:rsidP="006909F4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структуру и содержание образовательных программ по учебному предмету в соответствии с требованиями образовательных стандартов;</w:t>
            </w:r>
          </w:p>
        </w:tc>
      </w:tr>
      <w:tr w:rsidR="006909F4" w:rsidRPr="006909F4" w:rsidTr="006909F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планирования образовательных программ по учебному предмету в соответствии с требованиями образовательных стандартов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олученных результатов в духовно-нравственном воспитан. </w:t>
            </w:r>
          </w:p>
        </w:tc>
      </w:tr>
      <w:tr w:rsidR="006909F4" w:rsidRPr="006909F4" w:rsidTr="006909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ДПК-1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6909F4" w:rsidRPr="006909F4" w:rsidTr="006909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архивоведческие термины и понятия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архивного дела и систему архивов в России.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распределения основных комплексов источников по архивохранилищам страны.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Состав и содержание документов государственных архивов, центров хранения документации, отделов рукописей РФ.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Правовую основу организации архивного дела в современной России, систему органов управления архивным делом.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автоматизированных архивных технологий на базе персональных компьютеров (ПК) и возможности их внедрения в государственных архивах</w:t>
            </w:r>
          </w:p>
        </w:tc>
      </w:tr>
      <w:tr w:rsidR="006909F4" w:rsidRPr="006909F4" w:rsidTr="006909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Заполнять систему учетных документов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Искать архивные документы по различным темам исторических исследований.</w:t>
            </w:r>
          </w:p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экспертизу ценности и отбор архивных документов по истории создания государственных учреждений.</w:t>
            </w:r>
          </w:p>
        </w:tc>
      </w:tr>
      <w:tr w:rsidR="006909F4" w:rsidRPr="006909F4" w:rsidTr="006909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работы с научно-справочным аппаратом архивов и архивной документации по истории создания государственных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учрежденийНавыками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по использованию полученной информации при написании научных статей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Навыками анализа комплексов архивной документации и использование полученной при их анализе информации для написания выпускной квалификационной работы.</w:t>
            </w:r>
          </w:p>
        </w:tc>
      </w:tr>
    </w:tbl>
    <w:p w:rsidR="006909F4" w:rsidRPr="006909F4" w:rsidRDefault="006909F4" w:rsidP="006909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76EA" w:rsidRDefault="005876EA" w:rsidP="006909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5876EA" w:rsidSect="005876EA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6909F4" w:rsidRPr="006909F4" w:rsidRDefault="006909F4" w:rsidP="006909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6909F4" w:rsidRPr="006909F4" w:rsidRDefault="006909F4" w:rsidP="006909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48,9 акад. часов:</w:t>
      </w:r>
    </w:p>
    <w:p w:rsidR="006909F4" w:rsidRPr="006909F4" w:rsidRDefault="006909F4" w:rsidP="006909F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42 акад. часов;</w:t>
      </w:r>
    </w:p>
    <w:p w:rsidR="006909F4" w:rsidRPr="006909F4" w:rsidRDefault="006909F4" w:rsidP="006909F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48  акад. часов;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: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03"/>
        <w:gridCol w:w="44"/>
        <w:gridCol w:w="838"/>
        <w:gridCol w:w="144"/>
        <w:gridCol w:w="1368"/>
        <w:gridCol w:w="26"/>
        <w:gridCol w:w="1509"/>
        <w:gridCol w:w="1535"/>
        <w:gridCol w:w="2693"/>
        <w:gridCol w:w="2690"/>
      </w:tblGrid>
      <w:tr w:rsidR="006909F4" w:rsidRPr="006909F4" w:rsidTr="006909F4">
        <w:trPr>
          <w:cantSplit/>
          <w:trHeight w:val="962"/>
          <w:tblHeader/>
        </w:trPr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Раздел/ тема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дисциплины</w:t>
            </w:r>
          </w:p>
        </w:tc>
        <w:tc>
          <w:tcPr>
            <w:tcW w:w="3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ru-RU"/>
              </w:rPr>
              <w:t>Семестр</w:t>
            </w:r>
          </w:p>
        </w:tc>
        <w:tc>
          <w:tcPr>
            <w:tcW w:w="15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Виды учебной работы, </w:t>
            </w: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br/>
              <w:t>включая са</w:t>
            </w:r>
            <w:r w:rsidRPr="006909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6909F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ост</w:t>
            </w: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оятельную работу студентов и</w:t>
            </w:r>
            <w:r w:rsidRPr="006909F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br/>
            </w: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трудоемкость (в часах)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Формы текущего и </w:t>
            </w: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br/>
              <w:t xml:space="preserve">промежуточного </w:t>
            </w: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br/>
              <w:t>контроля успеваемости</w:t>
            </w: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color w:val="0D0D0D"/>
                <w:sz w:val="12"/>
                <w:szCs w:val="12"/>
                <w:lang w:eastAsia="ru-RU"/>
              </w:rPr>
            </w:pP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color w:val="0D0D0D"/>
                <w:sz w:val="12"/>
                <w:szCs w:val="12"/>
                <w:lang w:eastAsia="ru-RU"/>
              </w:rPr>
            </w:pP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color w:val="0D0D0D"/>
                <w:sz w:val="12"/>
                <w:szCs w:val="12"/>
                <w:lang w:eastAsia="ru-RU"/>
              </w:rPr>
              <w:t>Код и структурный элемент компетенции</w:t>
            </w:r>
          </w:p>
        </w:tc>
      </w:tr>
      <w:tr w:rsidR="006909F4" w:rsidRPr="006909F4" w:rsidTr="006909F4">
        <w:trPr>
          <w:cantSplit/>
          <w:trHeight w:val="1134"/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2"/>
                <w:szCs w:val="12"/>
                <w:lang w:eastAsia="ru-RU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26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0"/>
                <w:numId w:val="5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курс «Архивоведение».</w:t>
            </w:r>
          </w:p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основа организации архивного дела Российской Федерации. Органы управления архивным делом в России (на федеральном уровне, на уровне субъекта РФ, на муниципальном уровне)</w:t>
            </w:r>
          </w:p>
        </w:tc>
      </w:tr>
      <w:tr w:rsidR="006909F4" w:rsidRPr="006909F4" w:rsidTr="006909F4">
        <w:trPr>
          <w:trHeight w:val="422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1"/>
                <w:numId w:val="5"/>
              </w:num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основа организации архивного дела Российской Федерации.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22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1"/>
                <w:numId w:val="5"/>
              </w:num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управления архивным делом в России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Тест 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7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Архивного фонда РФ</w:t>
            </w:r>
          </w:p>
        </w:tc>
      </w:tr>
      <w:tr w:rsidR="006909F4" w:rsidRPr="006909F4" w:rsidTr="006909F4">
        <w:trPr>
          <w:trHeight w:val="1473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экспертизы ценности документов. Принципы, критерии, методы оценки документов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Выступление на семинаре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проведения и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оформления результатов экспертизы ценности документов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Реферат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3.Цели, задачи и принципы централизованного государственного учета архивных документов</w:t>
            </w: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3.1.Система учетных документов архива, их целевое назначение. Порядок проведения работы по учету единиц хранения и документов в архиве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3.2.Особенности учета в архивах организаций. Внедрение автоматизированных архивных технологий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учетаархивных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документов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Реферат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4.Раздел Устройство и оборудование государственных архивов</w:t>
            </w:r>
          </w:p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4.1.Физико-химические и биологические факторы разрушения архивных документов. Способы специальной обработки документов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4.2.Контроль наличия и физического состояния архивных документов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Работа на семинаре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5.Дифференцированное описание - основа создания научно-справочного аппарата к документам Архивного фонда РФ. Система научно-справочного аппарата к документам Архивного фонда РФ</w:t>
            </w: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5.1.Основа создания научно-справочного аппарата к документам АФ РФ.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Тест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1368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5.2.Система НСА Архивного фонда РФ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Работа на семинаре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6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6.Формирование единого архивно-информационного пространства. Цели и формы использования документов Архивного фонда РФ.</w:t>
            </w: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6.1.Тема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Архивно-информационное пространство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Тест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6.2.Тема</w:t>
            </w:r>
          </w:p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формы использования документов Архивного фонда РФ.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Организация труда в государственном архиве</w:t>
            </w: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  <w:r w:rsidRPr="00690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Управление архивом. Нормативно-правовая база работы архива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Тест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7.2.Нормирование работ в государственном архиве. Современные формы хозяйственной деятельности государственного архива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8.Концепция информатизации архивной отрасли. Этапы, объекты и цели информатизации архивного дела России</w:t>
            </w:r>
          </w:p>
        </w:tc>
      </w:tr>
      <w:tr w:rsidR="006909F4" w:rsidRPr="006909F4" w:rsidTr="006909F4">
        <w:trPr>
          <w:trHeight w:val="499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8.1.Концепция информатизации архивной отрасли.</w:t>
            </w:r>
          </w:p>
        </w:tc>
        <w:tc>
          <w:tcPr>
            <w:tcW w:w="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 xml:space="preserve">Тест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8.2.Этапы, объекты и цели информатизации архивного дела России</w:t>
            </w:r>
          </w:p>
        </w:tc>
        <w:tc>
          <w:tcPr>
            <w:tcW w:w="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Устный опрос на семинаре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 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12"/>
                <w:szCs w:val="12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6EA" w:rsidRDefault="005876EA" w:rsidP="006909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eastAsia="ru-RU"/>
        </w:rPr>
        <w:sectPr w:rsidR="005876EA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eastAsia="ru-RU"/>
        </w:rPr>
      </w:pPr>
      <w:r w:rsidRPr="006909F4">
        <w:rPr>
          <w:rFonts w:ascii="Georgia" w:eastAsia="Times New Roman" w:hAnsi="Georgia" w:cs="Georgia"/>
          <w:b/>
          <w:iCs/>
          <w:sz w:val="12"/>
          <w:szCs w:val="24"/>
          <w:lang w:eastAsia="ru-RU"/>
        </w:rPr>
        <w:lastRenderedPageBreak/>
        <w:t>5 Образовательные и информационные технологии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преподавании дисциплины «Архивоведение» используются как традиционные (пассивные и активные), так и инновационные (интерактивные) педагогические технологии, которые требуют более активного участия студентов в образовательный процесс.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Пассивные технологии предполагают такую форму взаимодействия преподавателя и студентов, когда преподаватель является активным действующим лицом и управляющим ходом занятия, а студенты – пассивными слушателями. Основной задачей таких занятий является проверка или преподнесение большого количества учебного материала в ограниченные временные рамки. Формы занятий – 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лекция, опрос, контрольная работа, тест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Активные технологии предполагают взаимодействие и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семинар, коллоквиум</w:t>
      </w: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технологии основаны на взаимодействии студентом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При изучении дисциплины «Архивоведение» возможны следующие формы занятий: «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круглый стол» (дискуссия, дебаты), деловые и ролевые игры, метод кейсов (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val="en-GB" w:eastAsia="ru-RU"/>
        </w:rPr>
        <w:t>case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val="en-GB" w:eastAsia="ru-RU"/>
        </w:rPr>
        <w:t>study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«Круглый стол»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одна из организационных форм познавательной деятельности учащихся, позволяющая закрепить полученные ранее знания, восполнить недостающую информацию, сформировать умения решать проблемы, укрепить позиции, научить культуре ведения дискуссии. Цель «круглого стола» – выработка у студентов профессиональных умений излагать свои мысли, обосновывать выводы и отстаивать свои убеждения.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организации «круглого стола»: наличие одной или двух проблемных ситуаций, тщательная подготовка основных выступающих, наличие наглядных материалов (схем, графиков, кино-, фотодокументы), наличие действительно круглого стола, обеспечивающего коммуникацию «глаза в глаза».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располагается в общем кругу, как равноправный участник процесса. 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Деловая игра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имитацию выбранного фрагмента исторической реальности. Деловую игру можно проводить перед изложением лекционного материала для обнаружения пробелов в знаниях, когда их основой является только знания, полученные в ходе самостоятельной работы, либо после лекционного курса для закрепления и актуализации знаний в опыт. Преподаватель определяет проигрываемые ситуации, формирует команды, руководит ходом деловой игры в соответствии с дидактическими целями, участвует в подведении итогов.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 кейсов (</w:t>
      </w: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ru-RU"/>
        </w:rPr>
        <w:t>case</w:t>
      </w: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ru-RU"/>
        </w:rPr>
        <w:t>study</w:t>
      </w:r>
      <w:r w:rsidRPr="006909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для моделирования ситуации или использования реальной ситуации в целях её анализа. Ситуационный анализ дает возможность изучить сложные или эмоционально значимые вопросы.</w:t>
      </w:r>
    </w:p>
    <w:p w:rsidR="006909F4" w:rsidRPr="006909F4" w:rsidRDefault="006909F4" w:rsidP="006909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Элементы интерактивных технологий (дискуссий, ролевых игр) используются при проведении семинаров. 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 время проведения семинарского занятия в ряде случаев применяется разбор конкретной проблемной поисковой (или археографической) ситуации. Студенты могут проявить свою активность как в команде под руководством лидера, так и в поиске конкретного решения по проблеме архивоведения.</w:t>
      </w: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Такие занятия проводятся в компьютерных классах и при самостоятельной работе с тренажеров в режиме 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on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line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C078F9" w:rsidRDefault="00C078F9" w:rsidP="00C078F9"/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Georgia" w:eastAsia="Times New Roman" w:hAnsi="Georgia" w:cs="Georgia"/>
          <w:b/>
          <w:iCs/>
          <w:sz w:val="12"/>
          <w:szCs w:val="24"/>
          <w:lang w:eastAsia="ru-RU"/>
        </w:rPr>
        <w:lastRenderedPageBreak/>
        <w:t>6 Учебно-методическое обеспечение самостоятельной работы студентов</w:t>
      </w:r>
    </w:p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05"/>
        <w:gridCol w:w="370"/>
        <w:gridCol w:w="370"/>
        <w:gridCol w:w="654"/>
        <w:gridCol w:w="370"/>
        <w:gridCol w:w="508"/>
        <w:gridCol w:w="1946"/>
        <w:gridCol w:w="1755"/>
        <w:gridCol w:w="857"/>
      </w:tblGrid>
      <w:tr w:rsidR="006909F4" w:rsidRPr="006909F4" w:rsidTr="006909F4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6909F4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6909F4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6909F4" w:rsidRPr="006909F4" w:rsidTr="006909F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widowControl w:val="0"/>
              <w:numPr>
                <w:ilvl w:val="0"/>
                <w:numId w:val="7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курс «Архивоведение».</w:t>
            </w:r>
          </w:p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numPr>
                <w:ilvl w:val="1"/>
                <w:numId w:val="7"/>
              </w:num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основа организации архивного дела Российской Федерации.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numPr>
                <w:ilvl w:val="1"/>
                <w:numId w:val="7"/>
              </w:num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управления архивным делом в России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Тест 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Архивного фонда РФ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2.1.Цели и задачи экспертизы ценности документов. Принципы, критерии, методы оценки документов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>Изучение материалов лекционного занятия, периодической и учебной литературы по данному разделу.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Выступление на семинаре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Порядок проведения и оформления результатов экспертизы ценности документов 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>Изучение материалов лекционного занятия, периодической и учебной литературы по данному разделу.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Реферат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Р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3.Цели, задачи и принципы централизованного государственного учета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архивных документов</w:t>
            </w:r>
            <w:r w:rsidRPr="006909F4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>аздел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eastAsia="ru-RU"/>
              </w:rPr>
              <w:t xml:space="preserve"> III </w:t>
            </w:r>
            <w:r w:rsidRPr="006909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Семья.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3.1.Система учетных документов архива, их целевое назначение. Порядок проведения работы по учету единиц хранения и документов в архиве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>Анализ документов организаций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3.2.Особенности учета в архивах организаций. Внедрение автоматизированных архивных технологий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учетаархивных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документов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>Творческое задание для работы в группе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4.Раздел Устройство и оборудование государственных архивов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4.1.Физико-химические и биологические факторы разрушения архивных документов. Способы специальной обработки документов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семинаре. Подготовка к опросу на лекции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4.2.Контроль наличия и физического состояния архивных документов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семинаре. Подготовка к опросу на лекции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Работа на семинаре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5.Дифференцированное описание - основа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создания научно-справочного аппарата к документам Архивного фонда РФ. Система научно-справочного аппарата к документам Архивного фонда РФ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5.1.Основа создания научно-справочного аппарата к документам АФ РФ.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материалов лекционного занятия, периодической и учебной литературы по данному разделу для выступления на семинаре.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  <w:t>Анализ документов организаций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5.2.Система НСА Архивного фонда РФ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материалов лекционного занятия, периодической и учебной литературы по данному разделу для выступления на </w:t>
            </w:r>
            <w:r w:rsidRPr="006909F4">
              <w:rPr>
                <w:rFonts w:ascii="Times New Roman" w:eastAsia="Times New Roman" w:hAnsi="Times New Roman" w:cs="Times New Roman"/>
                <w:lang w:eastAsia="ru-RU"/>
              </w:rPr>
              <w:t>семинаре.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lang w:eastAsia="ru-RU"/>
              </w:rPr>
              <w:t>Анализ документов организаций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Работа на семинаре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6.Формирование единого архивно-информационного пространства. Цели и формы использования документов Архивного фонда РФ.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6.1.Тема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Архивно-информационное пространство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теоретической и практической литературы по теме для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подготовки выступления на семинаре. Подготовка к контрольной работе.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архивных справок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6.2.Тема</w:t>
            </w:r>
          </w:p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формы использования документов Архивного фонда РФ.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семинаре. Подготовка к контрольной работе.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архивных справок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Организация труда в государственном архиве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  <w:r w:rsidRPr="006909F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Управление архивом. Нормативно-правовая база работы архива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материалов лекционного занятия, периодической и учебной литературы по данному разделу для выполнения индивидуального и аналитического задания.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7.2.Нормирование работ в государственном архиве. Современные формы хозяйственной деятельности государственного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архива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материалов лекционного занятия, периодической и учебной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литературы по данному разделу для выполнения индивидуального и аналитического задания.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Реферат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8.Концепция информатизации архивной отрасли. Этапы, объекты и цели информатизации архивного дела России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8.1.Концепция информатизации архивной отрасли.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семинаре. Подготовка к тестовой работе.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8.2.Этапы, объекты и цели информатизации архивного дела России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12"/>
                <w:szCs w:val="12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теоретической и практической литературы по теме для подготовки выступления на семинаре. Подготовка к тестовой работе.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ДПК-1 ЗУВ</w:t>
            </w: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Зачет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 с оценкой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Georgia" w:eastAsia="Times New Roman" w:hAnsi="Georgia" w:cs="Georgia"/>
          <w:i/>
          <w:sz w:val="12"/>
          <w:szCs w:val="12"/>
          <w:lang w:eastAsia="ru-RU"/>
        </w:rPr>
      </w:pPr>
    </w:p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sectPr w:rsidR="006909F4" w:rsidRPr="006909F4" w:rsidSect="005876EA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преподавании дисциплины «Архивоведение» используются как традиционные (пассивные и активные), так и инновационные (интерактивные) педагогические технологии, которые требуют более активного участия студентов в образовательном процессе.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Пассивные технологии предполагают такую форму взаимодействия преподавателя и студентов, когда преподаватель является активным действующим лицом и управляющим ходом занятия, а студенты – пассивными слушателями. Основной задачей таких занятий является проверка или преподнесение большого количества учебного материала в ограниченные временные рамки. Формы занятий – </w:t>
      </w: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лекция, опрос, контрольная работа, тест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Интерактивные  технологии предполагают взаимодействие и студентов. Студенты являются активными участниками образовательного процесса. Целью таких занятий является вовлечение студентов в образовательный процесс, углубление и обобщение знаний, полученных на лекциях и в процессе самостоятельной работы. Формы занятий – интерактивные и проблемные лекции, семинарские занятия (семинары-дискуссии), практические занятия в форме практикума. Интерактивные технологии основаны на взаимодействии студента не только с преподавателем, но и друг с другом. Более того, студенты доминируют в образовательном процессе, преподаватель организует и направляет деятельность студентов на достижение поставленной цели. Элементы интерактивных технологий (дискуссий) активно используются при проведении традиционных лекций и семинаров. 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nstantia"/>
          <w:bCs/>
          <w:i/>
          <w:color w:val="C00000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Такие занятия проводятся в компьютерных классах и при самостоятельной работе с тренажеров в режиме 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on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line</w:t>
      </w:r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В самостоятельной работе активно используются методы проектного обучения в форме </w:t>
      </w:r>
      <w:proofErr w:type="spellStart"/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исследователских</w:t>
      </w:r>
      <w:proofErr w:type="spellEnd"/>
      <w:r w:rsidRPr="006909F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информационных и творческих проектов. 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Georgia" w:eastAsia="Times New Roman" w:hAnsi="Georgia" w:cs="Georgia"/>
          <w:i/>
          <w:sz w:val="12"/>
          <w:szCs w:val="12"/>
          <w:lang w:eastAsia="ru-RU"/>
        </w:rPr>
      </w:pPr>
      <w:r w:rsidRPr="006909F4">
        <w:rPr>
          <w:rFonts w:ascii="Georgia" w:eastAsia="Times New Roman" w:hAnsi="Georgia" w:cs="Georgia"/>
          <w:b/>
          <w:i/>
          <w:sz w:val="12"/>
          <w:szCs w:val="12"/>
          <w:lang w:eastAsia="ru-RU"/>
        </w:rPr>
        <w:t>Перечень тем для подготовки к семинарским занятиям: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Georgia" w:eastAsia="Times New Roman" w:hAnsi="Georgia" w:cs="Georgia"/>
          <w:b/>
          <w:i/>
          <w:sz w:val="12"/>
          <w:szCs w:val="12"/>
          <w:lang w:eastAsia="ru-RU"/>
        </w:rPr>
      </w:pP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Georgia" w:eastAsia="Times New Roman" w:hAnsi="Georgia" w:cs="Georgia"/>
          <w:i/>
          <w:sz w:val="12"/>
          <w:szCs w:val="12"/>
          <w:lang w:eastAsia="ru-RU"/>
        </w:rPr>
        <w:t>Тема 2.1.</w:t>
      </w: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Цели и задачи экспертизы ценности документов. Принципы, критерии, методы оценки документов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Принципы, критерии, методы оценки документов. </w:t>
      </w:r>
    </w:p>
    <w:p w:rsidR="006909F4" w:rsidRPr="006909F4" w:rsidRDefault="006909F4" w:rsidP="006909F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Порядок проведения и оформления результатов экспертизы ценности документов.</w:t>
      </w:r>
    </w:p>
    <w:p w:rsidR="006909F4" w:rsidRPr="006909F4" w:rsidRDefault="006909F4" w:rsidP="006909F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Принципы историзма, системности, целостности. </w:t>
      </w:r>
    </w:p>
    <w:p w:rsidR="006909F4" w:rsidRPr="006909F4" w:rsidRDefault="006909F4" w:rsidP="006909F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Критерии оценки документов (происхождения, содержания, внешних особенностей).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numPr>
          <w:ilvl w:val="0"/>
          <w:numId w:val="1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Значение оптимального устройства и оборудования архива, для обеспечения сохранности документов. </w:t>
      </w:r>
    </w:p>
    <w:p w:rsidR="006909F4" w:rsidRPr="006909F4" w:rsidRDefault="006909F4" w:rsidP="006909F4">
      <w:pPr>
        <w:numPr>
          <w:ilvl w:val="0"/>
          <w:numId w:val="1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Влияние освещения, отопления и вентиляции на сохранность документов.</w:t>
      </w:r>
    </w:p>
    <w:p w:rsidR="006909F4" w:rsidRPr="006909F4" w:rsidRDefault="006909F4" w:rsidP="006909F4">
      <w:pPr>
        <w:numPr>
          <w:ilvl w:val="0"/>
          <w:numId w:val="1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Обеспечение противопожарной безопасности архива.</w:t>
      </w:r>
    </w:p>
    <w:p w:rsidR="006909F4" w:rsidRPr="006909F4" w:rsidRDefault="006909F4" w:rsidP="006909F4">
      <w:pPr>
        <w:numPr>
          <w:ilvl w:val="0"/>
          <w:numId w:val="1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Значение должностных инструкций в регламентации труда конкретных исполнителей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5.2. Система научно-справочного аппарата Архивного фонда РФ</w:t>
      </w: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909F4">
        <w:rPr>
          <w:rFonts w:ascii="Times New Roman" w:eastAsia="Calibri" w:hAnsi="Times New Roman" w:cs="Times New Roman"/>
          <w:sz w:val="24"/>
          <w:szCs w:val="24"/>
        </w:rPr>
        <w:t>Особенности создания систем научно-справочного аппарата к документам Архивного фонда РФ.</w:t>
      </w:r>
    </w:p>
    <w:p w:rsidR="006909F4" w:rsidRPr="006909F4" w:rsidRDefault="006909F4" w:rsidP="006909F4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909F4">
        <w:rPr>
          <w:rFonts w:ascii="Times New Roman" w:eastAsia="Calibri" w:hAnsi="Times New Roman" w:cs="Times New Roman"/>
          <w:spacing w:val="1"/>
          <w:sz w:val="24"/>
          <w:szCs w:val="24"/>
        </w:rPr>
        <w:t>Место и роль путеводителей в системе НСА архива.</w:t>
      </w:r>
    </w:p>
    <w:p w:rsidR="006909F4" w:rsidRPr="006909F4" w:rsidRDefault="006909F4" w:rsidP="006909F4">
      <w:pPr>
        <w:numPr>
          <w:ilvl w:val="0"/>
          <w:numId w:val="13"/>
        </w:numPr>
        <w:suppressAutoHyphens/>
        <w:snapToGri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F4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lastRenderedPageBreak/>
        <w:t>Автоматизированный научно-справочный аппарат государственного архива.</w:t>
      </w:r>
    </w:p>
    <w:p w:rsidR="006909F4" w:rsidRPr="006909F4" w:rsidRDefault="006909F4" w:rsidP="006909F4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909F4">
        <w:rPr>
          <w:rFonts w:ascii="Times New Roman" w:eastAsia="Calibri" w:hAnsi="Times New Roman" w:cs="Times New Roman"/>
          <w:sz w:val="24"/>
          <w:szCs w:val="24"/>
        </w:rPr>
        <w:t>Электронные архивные документы</w:t>
      </w:r>
    </w:p>
    <w:p w:rsidR="006909F4" w:rsidRPr="006909F4" w:rsidRDefault="006909F4" w:rsidP="006909F4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909F4" w:rsidRPr="006909F4" w:rsidRDefault="006909F4" w:rsidP="006909F4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Перечень рекомендуемой литературы:</w:t>
      </w: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8.2. Этапы, объекты и цели информатизации архивного дела России</w:t>
      </w: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информатизации архивного дела в России.</w:t>
      </w:r>
    </w:p>
    <w:p w:rsidR="006909F4" w:rsidRPr="006909F4" w:rsidRDefault="006909F4" w:rsidP="006909F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объектов информатизации архивного дела в РФ.</w:t>
      </w:r>
    </w:p>
    <w:p w:rsidR="006909F4" w:rsidRPr="006909F4" w:rsidRDefault="006909F4" w:rsidP="006909F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информатизации архивного дела в РФ.</w:t>
      </w:r>
    </w:p>
    <w:p w:rsidR="006909F4" w:rsidRPr="006909F4" w:rsidRDefault="006909F4" w:rsidP="006909F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информатизации муниципальных архивов (на примере Магнитогорского городского архива)</w:t>
      </w: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360" w:lineRule="auto"/>
        <w:jc w:val="both"/>
        <w:rPr>
          <w:rFonts w:ascii="Georgia" w:eastAsia="Times New Roman" w:hAnsi="Georgia" w:cs="Georgia"/>
          <w:b/>
          <w:i/>
          <w:sz w:val="12"/>
          <w:szCs w:val="12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Примерный перечень тем рефератов: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Архивы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Древнерусском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государстве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в период феодальной раздробленности.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Архивы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Русском централизованном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государстве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в XVIII в.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в первой половине XIX в.</w:t>
      </w:r>
      <w:r w:rsidRPr="006909F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Изменение сети и состава исторических архивов.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во второй половине XIX в.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Архивы </w:t>
      </w:r>
      <w:proofErr w:type="gram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начале</w:t>
      </w:r>
      <w:proofErr w:type="gram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XX в.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Разработка и принятие декрета СНК РСФСР «О реорганизации и централизации архивного дела в РСФСР» от 01.06.1918 г. Образование Единого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государственного архивного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фонда и Главного управления архивным делом.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Процесс централизации управления архивным делом в РСФСР (1922 -1929 гг.). Значение декретов ВЦИК и СНК РСФСР от 30.01.1922 г., 10.04.1929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Организация и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использование документального наследия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деятелей российской культуры после Октября 1917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накануне перехода в НКВД. Значение постановления Президиума Верховного Совета СССР от 16.04.1938 г. о передаче архивных учреждений в ведение НКВД СССР.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Архивы в недрах НКВД. Постановление СНК СССР «Об утверждении Положения ГАФ СССР и сети государственных архивов» от 29.03.1941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Архивные учреждения в период Великой Отечественной войны.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«Оттепель» в архивном деле. Передача ГАУ из системы МВД СССР в подчинение </w:t>
      </w:r>
      <w:proofErr w:type="gram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</w:t>
      </w:r>
      <w:proofErr w:type="gram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СССР. Положения о ГАУ при </w:t>
      </w:r>
      <w:proofErr w:type="gram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</w:t>
      </w:r>
      <w:proofErr w:type="gram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СССР и сети центральных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государственных архивов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СССР от 13.08.1958 г. и от 28.07.1961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Архивы в годы «застоя». Положение о ГАФ СССР и </w:t>
      </w:r>
      <w:proofErr w:type="spell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Главархиве</w:t>
      </w:r>
      <w:proofErr w:type="spell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</w:t>
      </w:r>
      <w:proofErr w:type="gram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СМ</w:t>
      </w:r>
      <w:proofErr w:type="gram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СССР от 04.04.1980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Образование Роскомархива. Ликвидация </w:t>
      </w:r>
      <w:proofErr w:type="spell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Главархива</w:t>
      </w:r>
      <w:proofErr w:type="spell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СССР. Ситуация в архивных учреждениях после событий в августе 1991 г.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Основы законодательства Российской Федерации об Архивном фонде РФ и архивах (1993 г.). Архивная служба на современном этапе.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Правовые принципы организации и нормативно-методические основы деятельности российских депозитарных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ведомственных архивов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Современная система «отраслевых архивных фондов»: история, характер деятельности хранилищ, перспективы развития.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Депозитарное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хранение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документов государственной части АФ 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РФ и вопросы доступности архивной информации.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«Отраслевые государственные фонды» СССР и «отраслевые архивные фонды» РФ: общее и особенное в принципах организации и функционирования.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Специализированные </w:t>
      </w:r>
      <w:r w:rsidRPr="006909F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ведомственные </w:t>
      </w: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архивные фонды РФ.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Архивные фонды и определение их границ.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Экспертиза ценности документов и комплектование Архивного фонда Российской Федерации.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Научно-справочный аппарат к документам Архивного фонда Российской Федерации, его роль и значение в научно-информационной деятельности архивных учреждений.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Опись дел как справочник по содержанию и учету документов фонда организации.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Каталоги и картотеки в системе научно-справочного аппарата к документам </w:t>
      </w:r>
      <w:proofErr w:type="spellStart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ведомственногоархива</w:t>
      </w:r>
      <w:proofErr w:type="spellEnd"/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Путеводители и справочники по фондам архивов, их роль и место в системе НСА к документам Архивного фонда Российской Федерации.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Организация использования архивных документов.</w:t>
      </w:r>
    </w:p>
    <w:p w:rsidR="006909F4" w:rsidRPr="006909F4" w:rsidRDefault="006909F4" w:rsidP="006909F4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внедрения новых технических средств и технологий в государственных архивах РФ.</w:t>
      </w:r>
    </w:p>
    <w:p w:rsidR="006909F4" w:rsidRPr="006909F4" w:rsidRDefault="006909F4" w:rsidP="006909F4">
      <w:pPr>
        <w:widowControl w:val="0"/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before="5"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before="5"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before="5"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shd w:val="clear" w:color="auto" w:fill="FFFFFF"/>
        <w:tabs>
          <w:tab w:val="left" w:pos="851"/>
          <w:tab w:val="left" w:pos="1276"/>
          <w:tab w:val="left" w:pos="2520"/>
        </w:tabs>
        <w:suppressAutoHyphens/>
        <w:autoSpaceDE w:val="0"/>
        <w:spacing w:before="5" w:after="0" w:line="240" w:lineRule="exac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Тесты для самопроверки: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Раздел 1. Организация архивного дела в России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1. Государева Казна как первый государственный архив в России в XV в. являлась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местом хранения государственных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общегосударственным ведомством, в котором хранили деньги, государственные документы и государственную печать;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общегосударственным ведомством, в которое ведало дворцовыми землями великого князя, хранилищем ценностей, государственных документов и государственной печати;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при Иване Грозном возглавляемая казначеями, была главным хранилищем ценностей: помимо денег, там располагался государственный архив.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Первая российская опись документов – это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Ипатьевская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перечневая роспись рукописей и книг, датированная 1527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опись Московского государственного архива 70-х гг. XVI в.;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Перечневая роспись рукописей и книг, входившая в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Ипатьевскую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летопись, датированная 1288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опись Московского государственного архива 60-х гг. XI 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3.Распоряжение о том, что все хранилища документов впервые получили наименование архивов, юридически было закреплено в 1720 г. в следующем нормативном документе, по которому предусматривалась обязательная сдача учетных дел в архивы по истечении определенного срока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в «Генеральном регламенте» при Петре I;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в «Указе Сената» при Елизавете Петровне;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в «Распоряжении Московского архива старых дел» при Екатерине II;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 «Постановлении Санкт-Петербургского архива старых дел» при Екатерине I.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lastRenderedPageBreak/>
        <w:t xml:space="preserve">4. В российских губерниях были учреждены государственные ученые архивные комиссии (ГУАК) – первые экспертные комиссии, которые занимались формированием местных исторических архивов, отбором материалов для уничтожения документов и т.д.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в 1584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в 1684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в 1784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 1884 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5. Идеи 20х гг. XX в.: 1) сосредоточения функций архивного управления в руках специалистов; 2) предоставления права пользования архивами всем исследователям; принадлежат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декрету Совета Народных Комиссаров (СНК) РСФРС от 1 июля 1918 г. «О реорганизации и централизации архивного дела»;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Положению «О Едином государственном архивном фонде СССР (ЕГАФ)» 1919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Декларации «Прав науки в архивах» 25 июля 1918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Приказу «О создании Центрального архивного управления (ЦАУ)» 1923 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Правовую основу организации архивного дела Российской Федерации в настоящее время составляет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Конституция РФ, принятая 12 декабря 1993 г.; Федеральный закон от 22.10.2005 года № 125-ФЗ «Об архивном деле в Российской Федерации», Кодекс РФ об административных правонарушениях;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Федеральный закон от 22.10.2003 года № 125-ФЗ «Об архивном деле в Российской Федерации», Кодексе РФ об административных правонарушениях;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Федеральный закон от 22.10.2004 года № 125-ФЗ «Об архивном деле в Российской Федерации»; ГОСТ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7.0.8-2013 «Система стандартов по информации, библиотечному и издательскому делу. Делопроизводство и архивное дело. Термины и определения»;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Кодекс РФ об административных правонарушениях; Перечень типовых управленческих архивных документов, с указанием сроков хранения (утв. приказом Минкультуры РФ в 2000 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7. Согласно Статья 89. «Хранение документов общества» Федерального закона от 26 декабря 1995 г. № 208-ФЗ «Об акционерных обществах» общество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>не хранит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следующие виды документов по месту нахождения его исполнительного органа в порядке и в течение сроков, которые установлены федеральным органом исполнительной власти по рынку ценных бумаг: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устав общества и внесенные в него изменения и дополнения, которые зарегистрированы в установленном порядке;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документы, связанные с эмиссией облигаций и иных эмиссионных ценных бумаг общества;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документы, подтверждающие права общества на имущество, находящееся на его балансе; положение о филиале или представительстве общества;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годовые отчеты; документы бухгалтерского учета.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8.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Согласно</w:t>
      </w:r>
      <w:proofErr w:type="gram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какому документу «Общество хранит документы, предусмотренные пунктом 1 настоящей статьи, по месту нахождения его единоличного исполнительного органа или в ином месте, известном и доступном участникам общества»?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Федеральному закону от 26 декабря 1995 г. № 208-ФЗ «Об акционерных обществах»;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Федеральному закону от 22.10.2004 года № 125-ФЗ «Об архивном деле в Российской Федерации»;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в) Федеральному закону от 26 октября 2002 г. № 127-ФЗ «О несостоятельности (банкротстве)»;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Федеральному закону от 8 февраля 1998 г. № 14-ФЗ «Об обществах с ограниченной ответственностью».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9. Совокупность документов, отражающих материальную и духовную жизнь ее народов, имеющих историческое, научное, социальное, экономическое, политическое и культурное значение и являющихся неотъемлемой частью историко-культурного наследия народов Российской Федерации –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Государственный архивный фонд СССР;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Государственный архивный фонд РФ;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Архивный фонд Российской Федерации;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Государственная часть АФ РФ.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10. Укажите лишнее: «Организация АФ РФ осуществляется по следующим признакам …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формам собственности;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видам носителей, способам и технике закрепления информации;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времени создания;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 срокам хранения.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в</w:t>
      </w:r>
    </w:p>
    <w:p w:rsidR="006909F4" w:rsidRPr="006909F4" w:rsidRDefault="006909F4" w:rsidP="006909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Toc263378512"/>
      <w:bookmarkStart w:id="1" w:name="_Toc113258267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Раздел 2 </w:t>
      </w:r>
      <w:bookmarkEnd w:id="0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Экспертиза ценности документов и комплектование архивов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1. Согласно Основным правилам работы архивов организации 2002 г. экспертиза ценности документов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изучение документов на основании критериев их ценности в целях определения сроков хранения документов и отбора их на постоянное хранение;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отнесение документов к составу Архивного фонда Российской Федерации;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процедура научно-обоснованного отбора документов на уничтожение;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организация и проведение отбора и подготовки документов к передаче на постоянное хранение в государственный или муниципальный архив.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Хранение документов, находящихся в частной собственности, собственности общественных организаций, корпораций, акционерных обществ и т.д., которые на законном основании переданы в собственность учреждений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Росархива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, государственного музея и библиотеки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хранение архивных документов в собственности государства;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бессрочное хранение документов в архивном учреждении;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в) временное хранение документов АФ РФ до их передачи на постоянное хранение в учреждения Федеральной архивной службы России (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Росархив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);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депозитарное хранение 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3. Временное хранение документов Архивного фонда РФ в отраслевых архивных фондах в течение срока и на условиях, оговоренных в договоре с собственником документов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хранение архивных документов в собственности государства;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бессрочное хранение документов в архивном учреждении;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временное хранение документов АФ РФ до их передачи на постоянное хранение в учреждения Федеральной архивной службы России (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Росархив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);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депозитарное хранение 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4. Первая в России специальная инструкция по вопросам экспертизы ценности документов была издана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в январе 1919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в январе 1929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в январе 1939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 январе 1949 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5. Какие виды комиссий функционируют при архивных управлениях субъектов Федерации, а также в центральных государственных архивах?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ЦЭК;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ЭПК;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ЦЭПК.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В полномочия этих комиссий входит рассмотрение и одобрение проектов номенклатур структурных подразделений и сводной номенклатуры по учреждению, графиков передачи материалов из структурных подразделений в архив учреждения и график передачи документов в государственный архив (составленный архивом учреждения и согласованный с государственным архивом)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, ЦЭПК;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ЦЭК,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ЭПК, ЦЭПК;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ЦЭПК.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7. Укажите ошибочное утверждение: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ЦЭК (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) создается приказом руководителя организации из числа наиболее квалифицированных работников;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Численный состав ЦЭК (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)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не менее трех человек;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Председателем ЦЭК (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ЭК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) назначается руководитель архива или лицо, ответственное за архив;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 состав ЦЭК целесообразно включить представителя архивного учреждения, для которого данная организация является источником комплектования.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8. Значимость события (явления), отраженного в документе, значение имеющейся в документе информации, повторение информации документа в других документах, вид документа, подлинность документа относятся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к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группе критериев содержания документа;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группе критериев происхождения;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группе критериев внешних особенностей;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г) группе критериев информативности.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9. По результатам экспертизы ценности документов в организации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 xml:space="preserve">не составляются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описи дел постоянного; временного (свыше 10 лет) хранения;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приемо-сдаточная накладная архивных документов на утилизацию;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акты о выделении к уничтожению дел, не подлежащих хранению;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описи дел по личному составу.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Укажите верный порядок подготовки электронных документов к передаче в архив организации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описание ЭД;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записи;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подготовка комплекта сопроводительной документации.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2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4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2" w:name="_Toc263378519"/>
      <w:bookmarkEnd w:id="1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Раздел 3 </w:t>
      </w:r>
      <w:bookmarkEnd w:id="2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Учет документов в архивах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1. Учет архивных документов представляет собой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подсчет количества документов в архиве;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в) заполнение документов централизованного государственного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составление в органах управления архивным делом сводных документов централизованного государственного учета и представление их в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Росархив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2. Научный учет документов осуществляется, исходя из следующих принципов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централизации учета, унификации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централизации учета, унификации учета, динамичности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централизации учета, унификации учета, динамичности учета, полноты и достоверности государственного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централизации учета, унификации учета, динамичности учета, полноты и достоверности государственного учета; преемственности.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3. Преемственность учета архивных документов на всех этапах работы с ними (единство учетных документов) характеризует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централизацию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унификацию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динамичность учета;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полноту и достоверность государственного учета.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4. Укажите лишнее: «Единицей учета Архивного фонда РФ является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россыпь архивных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архивный фонд (а также приравненная к нему архивная коллекция);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единица хранения, отдельный обособленный документ;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единица измерения количества 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5. Документ установленной формы, фиксирующий поступление, выбытие, количество, состав и состояние архивных документов в единицах учета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книга учета поступлений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архивная опись;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учетный документ;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внутренний учетный документ.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К внутренним учетным документам относятся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паспорт архива организации, карточка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паспорт архива организации, лист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книга поступлений, список фондов, карточка фонда, архивная опись, дело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книга поступлений, список фондов, лист фонда, архивная опись, дело фонда.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7. Документы централизованного государственного учета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паспорт архива организации, карточка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паспорт архива организации, лист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книга поступлений, список фондов, карточка фонда, архивная опись, дело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книга поступлений, список фондов, лист фонда, архивная опись, дело фонда.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Этот учетный документ включает сведения о названии со всеми его переименованиями и номере архивного фонда, количестве, хронологических границах и составе документов фонда и наличии описей, состоит из трех разделов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Карточка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Лист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Архивная опись;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Паспорт архива.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lastRenderedPageBreak/>
        <w:t>9. Этот документ является одним из основных учетных документов архива, архивным справочником, содержащим систематизированный перечень единиц хранения архивного фонда и предназначенным для их учета и раскрытия их содержания. Составляется на основе номенклатуры дел и их реального наличия, и каждая единица хранения получает свой архивный номер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Карточка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Лист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Архивная опись;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Паспорт архива.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Этот учетный документ ежегодно к 1 января высылается в вышестоящее архивное учреждение. Он содержит все сведения об архиве, его фондах, единицах хранения, учетных, научно-справочных документах, работе архива по всем направлениям за отчетный год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Карточка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Лист фонда;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Архивная опись;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Паспорт архива.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г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3" w:name="_Toc113258268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Раздел 4. </w:t>
      </w:r>
      <w:bookmarkEnd w:id="3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Обеспечение сохранности архивных документов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1. Укажите неверное утверждение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нормативные условия хранения архивных документов обеспечиваются созданием оптимальных (нормативных) противопожарного, охранного, температурно-влажностного, светового и санитарно-гигиенического режимов в здании и помещениях архива;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допускается размещение архива в деревянных постройках, зданиях с чердачными помещениями при достаточных противопожарных мерах;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при проектировании размещения архивохранилища в специальном или приспособленном здании предпочтение (при равных тепловых характеристиках) отдается помещениям с северной ориентацией окон;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архивохранилище отделяется от соседних помещений архива несгораемыми стенами и перекрытиями с пределами огнестойкости не менее двух часов.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Не допускается хранение фоно-, видео- и электронных документов на носителях с магнитным рабочим слоем в архивохранилище с паразитными постоянными или переменными магнитными полями напряженностью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более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400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а/м.;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более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300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а/м.;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более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200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а/м.;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более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100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а/м.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3. Высота архивохранилища зависит от технологического оборудования, принятого для хранения архивных документов, но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не менее 2,55 м до низа выступающих конструкций и, как правило, не выше 3,5 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не менее 2,45 м до низа выступающих конструкций и, как правило, не выше 2,50 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не менее 2,35 м до низа выступающих конструкций и, как правило, не выше 3 м.;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не менее 2,25 м до низа выступающих конструкций и, как правило, не выше 4 м.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4. В архивохранилище архивных документов на бумажной основе, оборудованном системами кондиционирования воздуха, поддерживается нормативный температурно-влажностный режим: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температура 17 - 20 °C, относительная влажность воздуха 40 - 55%;;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температура 17 - 19 °C, относительная влажность воздуха 50 - 55%;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температура 17 - 18 °C, относительная влажность воздуха 50 - 60%;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температура 18 - 19 °C, относительная влажность воздуха 50 - 55%.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5. Параметры воздуха для долговременного хранения 45 – 65% и +8 - +18 °C ограничены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для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документов на магнитной ленте и дисковых носителях;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документов на кинопленке на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нитрооснове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документов на кинопленке на безопасно безопасной основе;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бумажных фотодокументов.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В период технологической обработки архивных документов допускается их временное хранение в помещениях с нерегулируемым температурно-влажностным режимом при температуре 20 +/- 5 °C и относительной влажности воздуха 50 +/- 20% сроком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до 3 месяцев;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до 2 месяцев;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до 1,5 месяцев;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до 1 месяца.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7. Температурно-влажностный режим контролируется путем регулярного измерения температуры и относительной влажности комнатного и наружного воздуха в одно и то же время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кондиционируемых помещениях - не реже 1 раза в неделю; в архивохранилищах с нерегулируемым климатом - 3 раза в неделю; при нарушениях режима - 2 раза в сутки;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кондиционируемых помещениях - не реже 1 раза в неделю; в архивохранилищах с нерегулируемым климатом - 2 раза в неделю; при нарушениях режима - 2 раза в сутки;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кондиционируемых помещениях - не реже 1 раза в неделю; в архивохранилищах с нерегулируемым климатом - 2 раза в неделю; при нарушениях режима - 1 раз в сутки;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кондиционируемых помещениях - не реже 2 раз в неделю; в архивохранилищах с нерегулируемым климатом - 3 раза в неделю; при нарушениях режима - 2 раза в сутки.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В архивохранилище разрешается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пребывание в верхней одежде и обуви;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применение люминесцентных ламп типа ЛБ, ЛХБ, ЛТБ;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временное хранение посторонних предметов;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использование пищевых продуктов, недолгое курение.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9. Укажите неверное утверждение: «Стационарные стеллажи и шкафы устанавливаются в архивохранилищах с соблюдением следующих норм: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расстояние между рядами стеллажей (главный проход) - 120 см;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расстояние (проход) между стеллажами - 75 см;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расстояние между наружной стеной здания и стеллажами, параллельными стене, - 65 см, расстояние между стеной и торцом стеллажа или шкафа (обход) - 45 см;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расстояние между полом и нижней полкой стеллажа (шкафа) - не менее 15 см, в цокольных этажах - не менее 30 см.»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В каждом отдельном помещении стеллажи и шкафы нумеруются самостоятельно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справа налево от входа;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слева направо от входа;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сверху вниз слева направо;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снизу вве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рх спр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 налево.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б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4" w:name="_Toc113258269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Раздел 5. </w:t>
      </w:r>
      <w:bookmarkEnd w:id="4"/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Научно-справочный аппарат к документам Архивного фонда РФ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1. Комплекс взаимосвязанных и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взаимодополняемых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архивных справочников о составе и содержании архивных документов, создаваемых на единой методической основе для поиска архивных документов и архивной информации в целях эффективного использования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Классификация архивной документации;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СНСА к документам архива;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Первичная документная информация;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Вторичная документная информация.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Различные сообщения о документах, состоящие из описаний, специальных шифров и кодов, называются информацией об информации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Классификация архивной документации;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СНСА к документам архива;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Первичная документная информация;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Вторичная документная информация.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3. Эта группа справочников создается с учетом специфики документов архива, а также складывается исторически (поступившие на постоянное хранение делопроизводственные картотеки, картотеки и перечни документов, выявленных для публикации)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межфондовые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внутрифондовые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дополнительные справочники;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обязательные справочники.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4. Группа архивных справочников,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предназначеных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для поиска информации об архивных фондах и архивных документах в комплексе «фонд — дело»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межархивные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внутриархивные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межфондовые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внутрифондовые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5. Укажите лишнее: «Основными принципами построения системы НСА являются: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взаимосвязь и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взаимодополняемость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неповторяемость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и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недублированность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, преемственность, единство методики;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развиваться с учетом дальнейших перспектив применения новейших достижений науки и техники;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применение архивных справочников ко всем видам 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Архивный справочник, который представляет собой систематизированный перечень заголовков и других необходимых сведений о составе и  содержании дел архивного фонда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Опись дел;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Обзор;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Каталог;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Путеводитель.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7.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Межфондовый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и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межархивный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справочник, в котором информация о содержании документов архива сгруппирована по предметам (темам, отраслям).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Опись дел;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Обзор;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Каталог;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Путеводитель.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Архивный справочник, включающий систематизированные сведения о составе и содержании отдельных комплексов документов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Опись дел;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Обзор;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Каталог;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Путеводитель.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9. Систематизированные перечни архивных фондов с их характеристиками, содержат характеристики или краткие сведения об архивных фондах в систематизированном порядке, они предназначены для общего ознакомления с составом и содержанием фондов архивов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Опись дел;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Указатель;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Каталог;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Путеводитель.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Комплекс электронных справочников (база данных описаний документов), предназначенных для эффективного поиска архивных документов и информации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автоматизированный научно-справочный аппарат архива;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информационно-поисковая система;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гипертекстовый справочник, размещенный в Интернете;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г) электронные справочные картотеки.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а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Раздел 6. Использование документов Архивного фонда РФ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1. Предоставление архивом безвозмездно или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возмездно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пользователю информационных услуг и информационных продуктов для удовлетворения его информационных потребностей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использование архивных документов в средствах массовой информации;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использование архивных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услуги архива на договорной основе;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информационное обеспечение пользователей в соответствии с их запросами, а также в инициативном порядке.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Запросы, поступающие в архивы, подразделяются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на</w:t>
      </w:r>
      <w:proofErr w:type="gram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тематические, генеалогические, запросы социально-правового характера;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тематические, генеалогические, запросы о получении льгот и компенсаций;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генеалогические; запросы, связанные с социальной защитой граждан;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биографические запросы, тематические, запросы социально-правового характера.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3. Запросы о предоставлении информации, необходимой для установления родства, родственных связей двух или более лиц, истории семьи, рода, исполняемые на возмездной основе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запросы социально-правового характера;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генеалогические запросы;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запросы, связанные с социальной защитой граждан;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биографические запросы.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4. 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архивная выписка;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тематическая подборка копий архивных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архивная копия;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архивная справка.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5. Дословно воспроизводящая текст архивного документа копия с указанием архивного шифра и номеров листов единицы хранения, заверенная в установленном порядке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архивная выписка;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б) тематическая подборка копий архивных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архивная копия;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архивная справка.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Документ архива, составленный на бланке архива,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архивная выписка;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тематическая подборка копий архивных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информационное письмо;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архивная справка.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7. Исполнение такого запроса осуществляется на безвозмездной основе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тематические, запросы социально-правового характера;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тематические, генеалогические, запросы о получении льгот и компенсаций;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генеалогические; запросы, связанные с социальной защитой граждан;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тематические, генеалогические.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Укажите неверный вариант: «Формы публикации архивных документов: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печатная;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публикация на пленочных носителях;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электронная;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пофондовая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, тематическая.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9. Архивные документы выдаются из архивохранилища на срок: до одного месяца - пользователям в читальный зал и работникам архива (кроме особо ценных документов, выдаваемых на срок не более двух недель); до трех месяцев -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фондообразователям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; судебным, правоохранительным и иным уполномоченным органам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до 1,5 года;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до пяти месяцев;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до шести месяцев;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до 1 года.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Укажите верное утверждение: «Срок исполнения запросов социально-правового характера граждан и организаций по материалам архива не должен превышать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>??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дней со дня регистрации обращения. При сложных запросах срок может быть продлен, но не более чем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на</w:t>
      </w:r>
      <w:proofErr w:type="gram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>??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дней</w:t>
      </w:r>
      <w:proofErr w:type="gram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с обязательным уведомлением об этом заявителя»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30 и 45;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30;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20 рабочих дней;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10 и 18.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7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б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Раздел 7. Менеджмент в архивах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1. Укажите лишнее: «Функции менеджмента согласно Е.В. Алексеевой: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организация, прогнозирование, планирование;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координация, работа с персоналом, маркетинг;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применение специфических технологий, нацеленных на развитие архива, инновации;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паблик </w:t>
      </w:r>
      <w:proofErr w:type="spell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рилейшнс</w:t>
      </w:r>
      <w:proofErr w:type="spell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2. Как указывает Т.В. Соловьева, в функционировании архивов организаций существует множество управленческих проблем: подбор персонала; мотивация труда архивистов;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контроль за</w:t>
      </w:r>
      <w:proofErr w:type="gram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деятельностью архива; оплата труда и финансирование архива в целом;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формирование и оформление дел;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работа экспертной комиссии;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организация работ с подразделениями;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процедура передачи дел на долговременное хранение.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3. Верно ли утверждение: «Неотъемлемой составляющей организации деятельности этого подразделения является нормативно-методическое обеспечение работы архива (государственные и ведомственные нормативные документы и литература по архивному делу, разработанная локальная нормативная база)»?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согласен частично;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не верно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это требование не обязательно.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4.Организацию архивной обработки документов на предприятии регламентируют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устав, положение об архиве, должностные инструкции работников архива и других подразделений;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устав, положение об архиве, должностные инструкции работников архива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 архиве, должностные инструкции работников архива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г)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устав, должностные инструкции работников архива и других подразделений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5. Верно ли утверждение: «Планирование работы архива предприятия ведется на предстоящий год, также могут разрабатываться и перспективные программы работы. Разработка проекта плана архива предприятия должна быть завершена к началу заключительного месяца года, предшествующего планируемому периоду»?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согласен частично;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не верно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верно;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это требование не обязательно.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6. Отчеты о работе архива предприятия составляются </w:t>
      </w:r>
      <w:proofErr w:type="gram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за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три месяца, год;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год, полугодие, квартал; 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полугодие, два года.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конце каждого года.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lastRenderedPageBreak/>
        <w:t>7. Стимулирование к выполнению поставленной задачи наиболее полно, точно, быстро; удержание персонала; побуждение на саморазвитие, творческий и новаторский подход к работе в совокупности представляют собой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политику мотивации персонала;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решение проблемы подбора персонала;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цели мотивации персонала архива;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поведение, которое направлено на высокие результаты.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Укажите лишнее: «В зависимости от состава документации в организации могут создаваться следующие виды архивов: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научно-технический архив, аудиовизуальный архив;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архив дел, содержащих материальные ценности;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архив управленческой документации;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архив документации на электронных носителях.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9. Укажите верный порядок разделов должностной инструкции работника архива: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Общие положения, Функции, Должностные обязанности, Права, Ответственность, Взаимоотношения, Оценка работы;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Общие положения, Должностные обязанности, Функции, Права, Ответственность, Взаимоотношения, Оценка работы;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Общие положения, Функции, Должностные обязанности, Ответственность, Права, Взаимоотношения, Оценка работы;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Общие положения, Функции, Должностные обязанности, Права, Ответственность, Оценка работы, Взаимоотношения.</w:t>
      </w:r>
      <w:proofErr w:type="gramEnd"/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В должностные обязанности этого сотрудника входит руководство по организации и ведению архивного дела на предприятии, в учреждении, организации?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архивариус;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архивист;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кодификатор;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заведующий архивом.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г</w:t>
      </w:r>
    </w:p>
    <w:p w:rsidR="006909F4" w:rsidRPr="006909F4" w:rsidRDefault="006909F4" w:rsidP="006909F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Раздел 8. Информатизация архивного дела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1. Процесс усовершенствования технологий обработки архивных документов путем внедрения в архивное дело теоретических и прикладных разработок информатики, а также использования в работе архивов компьютерной техники и программного обеспечения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noBreakHyphen/>
        <w:t xml:space="preserve"> это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Компьютеризация и информатизация архивного дела;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Автоматизация и информатизация архивного дела;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в) Информатизация архивного дела;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Механизация и автоматизация архивного дела.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2. Какой этап автоматизации архивного дела был связан не столько с развитием технического и программного обеспечения, применяемого в архивах, сколько с бурным развитием информатики в нашей стране и ее влиянием на историческую науку и архивоведение?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период с конца XIX в. до 1950-х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период с 1950-х до первой половины 1970-х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период второй половины 1970-х гг. — первой половины 1990-х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период 2000 — 2010-х гг.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3. Этот этап был временем накопления эмпирического опыта в области создания локальных и </w:t>
      </w:r>
      <w:proofErr w:type="spellStart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межархивных</w:t>
      </w:r>
      <w:proofErr w:type="spellEnd"/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автоматизированных информационно-поисковых систем — АИПС и автоматизированных систем обработки изображений для реставрации документов (АСОИЗ).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период с конца XIX в. до 1950-х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период с 1950-х до первой половины 1970-х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период второй половины 1970-х гг. — первой половины 1980-х гг.;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период 2000 — 2010-х гг.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4. Укажите неверное утверждение: «Целями автоматизации работы архива являются: …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информационно-справочная работа;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повышение исполнительской дисциплины;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повышение точности и оперативности учета документов в архиве;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избавление труда архивиста от рутинных операций.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5. К объектам информатизации работы государственного архива и архива учреждения (ведомственного) 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>не относятся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</w:t>
      </w:r>
      <w:proofErr w:type="gram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контроль за</w:t>
      </w:r>
      <w:proofErr w:type="gram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делопроизводством;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анализ эффективности и интенсивности использования документов;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создание и ведение информационно-поисковых архивных справочников;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комплектование архива и экспертиза ценности документов.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6. Главные цели, принципы и приоритеты работы архивов и органов управления архивным делом в области информатизации, а также основные направления их деятельности в этой сфере определяет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Закон Российской Федерации «Об информации, информатизации и защите информации» от 27 июля 2006 года № 149-ФЗ;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Основы законодательства Российской Федерации об Архивном фонде Российской Федерации и архивах, утверждены Советом Федерации в 2005 г.;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в) Концепция информатизации архивного дела России, утверждена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Росархивом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в 1995 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Программа информатизации Федерального архивного агентства и подведомственных ему учреждений на 2011–2020 гг.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7. Какое обеспечение архивных баз данных, согласно документу, указанному выше, включает в себя разнообразные языковые средства представления данных (классификаторы, словари, тезаурусы и т.д.)?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лингвистическое,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семантическое,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речевое,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г) филологическое.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8. В 1990-е гг. в РФ законодательными и нормативными актами было введено в действие более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u w:val="single"/>
          <w:lang w:eastAsia="ru-RU"/>
        </w:rPr>
        <w:t>??</w:t>
      </w: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 xml:space="preserve"> отраслевых автоматизированных систем делопроизводства и документации, создающих огромные массивы машиночитаемых (электронных) документов: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10;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20;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30;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40.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9. Данная компания разработала программный комплекс «Архивный фонд»?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«Электронный Архив»;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CognitiveTechnologies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,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Ltd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.;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«ЕВФРАТ-Документооборот»;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«Электронные офисные системы».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eastAsia="ru-RU"/>
        </w:rPr>
        <w:t>10. К какому типу оборудования относится аппарат на рис.1?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E6508C" wp14:editId="0DACEE84">
            <wp:simplePos x="0" y="0"/>
            <wp:positionH relativeFrom="column">
              <wp:posOffset>-11430</wp:posOffset>
            </wp:positionH>
            <wp:positionV relativeFrom="paragraph">
              <wp:posOffset>63500</wp:posOffset>
            </wp:positionV>
            <wp:extent cx="1421765" cy="1179195"/>
            <wp:effectExtent l="0" t="0" r="6985" b="1905"/>
            <wp:wrapSquare wrapText="bothSides"/>
            <wp:docPr id="1" name="Рисунок 1" descr="D:\Саша\РАБОТА\ДИСЦИПЛИНЫ\ААТ\ДискЭлар\My Disc (E)\AutoRunSource\materials\images\скамакс 3000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аша\РАБОТА\ДИСЦИПЛИНЫ\ААТ\ДискЭлар\My Disc (E)\AutoRunSource\materials\images\скамакс 3000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а) универсальный сканер для бережного бесконтактного сканирования любых сброшюрованных книг и папок - </w:t>
      </w:r>
      <w:hyperlink r:id="rId13" w:tgtFrame="_blank" w:history="1">
        <w:r w:rsidRPr="006909F4">
          <w:rPr>
            <w:rFonts w:ascii="Times New Roman" w:eastAsia="Times New Roman" w:hAnsi="Times New Roman" w:cs="Times New Roman"/>
            <w:bCs/>
            <w:color w:val="0000FF"/>
            <w:spacing w:val="1"/>
            <w:sz w:val="24"/>
            <w:szCs w:val="24"/>
            <w:u w:val="single"/>
            <w:lang w:eastAsia="ru-RU"/>
          </w:rPr>
          <w:t xml:space="preserve">Планетарный сканер ЭЛАР </w:t>
        </w:r>
        <w:proofErr w:type="spellStart"/>
        <w:r w:rsidRPr="006909F4">
          <w:rPr>
            <w:rFonts w:ascii="Times New Roman" w:eastAsia="Times New Roman" w:hAnsi="Times New Roman" w:cs="Times New Roman"/>
            <w:bCs/>
            <w:color w:val="0000FF"/>
            <w:spacing w:val="1"/>
            <w:sz w:val="24"/>
            <w:szCs w:val="24"/>
            <w:u w:val="single"/>
            <w:lang w:eastAsia="ru-RU"/>
          </w:rPr>
          <w:t>ПланСканРепро</w:t>
        </w:r>
        <w:proofErr w:type="spellEnd"/>
      </w:hyperlink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б) комплексы высококачественного сканирования </w:t>
      </w:r>
      <w:proofErr w:type="spellStart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ПауэрСкан</w:t>
      </w:r>
      <w:proofErr w:type="spellEnd"/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-Д;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сканер СКАМАКС 3000/2000;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сканер СКАМАКС 5000.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shd w:val="clear" w:color="auto" w:fill="FFFFFF"/>
        <w:spacing w:after="0" w:line="240" w:lineRule="auto"/>
        <w:ind w:right="5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Ключ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1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2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3 </w:t>
      </w: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noBreakHyphen/>
        <w:t xml:space="preserve">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4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5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6 – в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7 – а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8 – б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9 – г</w:t>
      </w:r>
    </w:p>
    <w:p w:rsidR="006909F4" w:rsidRPr="006909F4" w:rsidRDefault="006909F4" w:rsidP="006909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10 – в</w:t>
      </w:r>
    </w:p>
    <w:p w:rsidR="005876EA" w:rsidRDefault="00C078F9">
      <w:pPr>
        <w:sectPr w:rsidR="005876EA" w:rsidSect="005876EA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>
        <w:br w:type="page"/>
      </w:r>
    </w:p>
    <w:p w:rsidR="00C078F9" w:rsidRDefault="006909F4">
      <w:r w:rsidRPr="006909F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Промежуточная аттестация по дисциплине Архивоведение  в 6 семестре проводится в форме зачета.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4133"/>
        <w:gridCol w:w="8131"/>
      </w:tblGrid>
      <w:tr w:rsidR="006909F4" w:rsidRPr="006909F4" w:rsidTr="006909F4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6909F4" w:rsidRPr="006909F4" w:rsidTr="006909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6909F4" w:rsidRPr="006909F4" w:rsidTr="006909F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нормативно-правовую и концептуальную базы содержания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предпрофильного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профильного обучения; </w:t>
            </w:r>
          </w:p>
          <w:p w:rsidR="006909F4" w:rsidRPr="006909F4" w:rsidRDefault="006909F4" w:rsidP="006909F4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сущности и структуры образовательных программ по учебному предмету в соответствии с требованиями образовательных стандартов;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tabs>
                <w:tab w:val="left" w:pos="851"/>
              </w:tabs>
              <w:spacing w:after="0" w:line="240" w:lineRule="auto"/>
              <w:rPr>
                <w:rFonts w:ascii="Georgia" w:eastAsia="Times New Roman" w:hAnsi="Georgia" w:cs="Georgia"/>
                <w:b/>
                <w:i/>
                <w:sz w:val="12"/>
                <w:szCs w:val="12"/>
                <w:lang w:eastAsia="ru-RU"/>
              </w:rPr>
            </w:pPr>
            <w:r w:rsidRPr="006909F4">
              <w:rPr>
                <w:rFonts w:ascii="Georgia" w:eastAsia="Times New Roman" w:hAnsi="Georgia" w:cs="Georgia"/>
                <w:b/>
                <w:i/>
                <w:sz w:val="12"/>
                <w:szCs w:val="12"/>
                <w:lang w:eastAsia="ru-RU"/>
              </w:rPr>
              <w:t>Перечень тем и заданий для подготовки к зачету:</w:t>
            </w:r>
          </w:p>
          <w:p w:rsidR="006909F4" w:rsidRPr="006909F4" w:rsidRDefault="006909F4" w:rsidP="006909F4">
            <w:pPr>
              <w:tabs>
                <w:tab w:val="left" w:pos="851"/>
              </w:tabs>
              <w:spacing w:after="0" w:line="240" w:lineRule="auto"/>
              <w:rPr>
                <w:rFonts w:ascii="Georgia" w:eastAsia="Times New Roman" w:hAnsi="Georgia" w:cs="Georgia"/>
                <w:b/>
                <w:i/>
                <w:sz w:val="12"/>
                <w:szCs w:val="12"/>
                <w:lang w:eastAsia="ru-RU"/>
              </w:rPr>
            </w:pP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 архивного дела в России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государственных учреждений и общественных организаций России, СССР, Российской Федерации – основных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фондообразователей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Правовая основа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 архивного дела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Федерации. Органы управления архивным делом в России (на федеральном уровне, на уровне субъекта РФ, на муниципальном уровне).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состав Архивного фонда РФ и его классификация.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Сеть и функции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Архивы организаций, их функции, права и компетенция.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документов в пределах архивов по фондам, объединенным архивным фондам, коллекциям.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экспертизы ценности документов. Принципы, критерии, методы оценки документов. Порядок проведения и оформления результатов экспертизы ценности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нормативно-методических пособий по отбору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задач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комплектования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Списки источников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комплектования архива.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документов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государственный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муниципальный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архив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 экспертных органов.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Цели, задачи и принципы централизованного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учета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учетных документов архива, их целевое назначение. Порядок проведения работы по учету единиц хранения и документов в архиве.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уникальных и особо ценных документов в архиве. Учет страхового фонда и фонда пользования.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учета в архивах организаций. Внедрение автоматизированных архивных технологий учета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Физико-химические и биологические факторы разрушения архивных документов. Способы специальной обработки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наличия и физического состояния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и оборудование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3ащита архивных документов от хищений и несанкционированного доступа.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Правовая основа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 архивного дела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Федерации. Органы управления архивным делом в России (на федеральном уровне, на уровне субъекта РФ, на муниципальном уровне).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 архивного дела в России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государственных учреждений и общественных организаций России, СССР, Российской Федерации – основных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фондообразователей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состав Архивного фонда РФ и его классификация.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Сеть и функции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Архивы организаций, их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функции, права и компетенция.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документов в пределах архивов по фондам, объединенным архивным фондам, коллекциям.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экспертизы ценности документов. Принципы, критерии, методы оценки документов. Порядок проведения и оформления результатов экспертизы ценности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нормативно-методических пособий по отбору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задач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комплектования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Списки источников комплектования архива.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документов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государственный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муниципальный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архив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 экспертных органов.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Цели, задачи и принципы централизованного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учета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учетных документов архива, их целевое назначение. Порядок проведения работы по учету единиц хранения и документов в архиве.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уникальных и особо ценных документов в архиве. Учет страхового фонда и фонда пользования.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учета в архивах организаций. Внедрение автоматизированных архивных технологий учета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и оборудование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Физико-химические и биологические факторы разрушения архивных документов. Способы специальной обработки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наличия и физического состояния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3ащита архивных документов от хищений и несанкционированного доступа.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Дифференцированное описание - основа создания научно-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справочного аппарата к документам Архивного фонда РФ. Система научно-справочного аппарата к документам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Архивная опись – базовый справочник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Архивные каталоги, понятие, назначение и виды.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Путеводители. Указатели (архивные справочники). Обзоры архивных фондов и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Автоматизированный научно-справочный аппарат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единого архивно-информационного пространства. Цели и формы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использования документов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Архивного фонда РФ.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использования документов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архивах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информационных документов. Составление тематических подборок архивных документов.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Публикация документов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документов, их виды, назначение и организация. Предоставление документов для изучения в читальном зале архива.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Исполнение запросов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государственном архиве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Учет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использования документов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государственных архивах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сотрудничества с юридическими и физическими лицами по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использованию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документовгосударственного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договорных условиях.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труда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государственном архиве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Нормирование работ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государственном архиве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Современные формы хозяйственной деятельности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Экономический анализ деятельности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государственного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информатизации архивной отрасли. Этапы, объекты и цели информатизации архивного дела России.</w:t>
            </w:r>
          </w:p>
          <w:p w:rsidR="006909F4" w:rsidRPr="006909F4" w:rsidRDefault="006909F4" w:rsidP="006909F4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внедрению автоматизированных информационных технологий в </w:t>
            </w:r>
            <w:r w:rsidRPr="006909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государственном архиве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0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анализ образовательных программ по учебному предмету в соответствии с требованиями образовательных стандартов; </w:t>
            </w:r>
          </w:p>
          <w:p w:rsidR="006909F4" w:rsidRPr="006909F4" w:rsidRDefault="006909F4" w:rsidP="006909F4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структуру и содержание образовательных программ по учебному предмету в соответствии с требованиями образовательных стандартов;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Организация архивного дела в России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Государева Казна как первый государственный архив в России в XV в. являлась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местом хранения государственных документов;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общегосударственным ведомством, в котором хранили деньги, государственные документы и государственную печать;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общегосударственным ведомством, в которое ведало дворцовыми землями великого князя, хранилищем ценностей, государственных документов и государственной печати;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при Иване Грозном возглавляемая казначеями, была главным хранилищем ценностей: помимо денег, там располагался государственный архив.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Первая российская опись документов – это 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Ипатьевская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перечневая роспись рукописей и книг, датированная 1527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опись Московского государственного архива 70-х гг. XVI в.;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Перечневая роспись рукописей и книг, входившая в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Ипатьевскую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летопись, датированная 1288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опись Московского государственного архива 60-х гг. XI в.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3.Распоряжение о том, что все хранилища документов впервые получили наименование архивов, юридически было закреплено в 1720 г. в следующем нормативном документе, по которому предусматривалась обязательная сдача учетных дел в архивы по истечении определенного срока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«Генеральном регламенте» при Петре I;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«Указе Сената» при Елизавете Петровне;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 «Распоряжении Московского архива старых дел» при Екатерине II;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г) в «Постановлении Санкт-Петербургского архива старых дел» при Екатерине I.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 российских губерниях были учреждены государственные ученые архивные комиссии (ГУАК) – первые экспертные комиссии, которые занимались формированием местных исторических архивов, отбором материалов для уничтожения документов и т.д. 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1584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 1684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 1784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в 1884 г.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Идеи 20х гг. XX в.: 1) сосредоточения функций архивного управления в руках специалистов; 2) предоставления права пользования архивами всем исследователям; принадлежат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декрету Совета Народных Комиссаров (СНК) РСФРС от 1 июля 1918 г. «О реорганизации и централизации архивного дела»;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Положению «О Едином государственном архивном фонде СССР (ЕГАФ)» 1919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Декларации «Прав науки в архивах» 25 июля 1918 г.;</w:t>
            </w:r>
          </w:p>
          <w:p w:rsidR="006909F4" w:rsidRPr="006909F4" w:rsidRDefault="006909F4" w:rsidP="006909F4">
            <w:pPr>
              <w:tabs>
                <w:tab w:val="left" w:pos="811"/>
              </w:tabs>
              <w:autoSpaceDE w:val="0"/>
              <w:autoSpaceDN w:val="0"/>
              <w:adjustRightInd w:val="0"/>
              <w:spacing w:after="0" w:line="288" w:lineRule="exact"/>
              <w:ind w:firstLine="5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Приказу «О создании Центрального архивного управления (ЦАУ)» 1923 г.</w:t>
            </w:r>
          </w:p>
        </w:tc>
      </w:tr>
      <w:tr w:rsidR="006909F4" w:rsidRPr="006909F4" w:rsidTr="006909F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методами планирования образовательных программ по учебному предмету в соответствии с требованиями образовательных стандартов. 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перечень тем рефератов: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Древнерусском государстве.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период феодальной раздробленности.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Русском централизованном государстве.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XVIII 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первой половине XIX в. Изменение сети и состава исторических архивов.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во второй половине XIX 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Архивы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Разработка и принятие декрета СНК РСФСР «О реорганизации и централизации архивного дела в РСФСР» от 01.06.1918 г. Образование Единого государственного архивного фонда и Главного управления архивным делом.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Процесс централизации управления архивным делом в РСФСР (1922 -1929 гг.). Значение декретов ВЦИК и СНК РСФСР от 30.01.1922 г., 10.04.1929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Организация и использование документального наследия деятелей российской культуры после Октября 1917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накануне перехода в НКВД. Значение постановления Президиума Верховного Совета СССР от 16.04.1938 г. о передаче архивных учреждений в ведение НКВД СССР.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Архивы в недрах НКВД. Постановление СНК СССР «Об утверждении Положения ГАФ СССР и сети государственных архивов» от 29.03.1941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Архивные учреждения в период Великой Отечественной войны.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«Оттепель» в архивном деле. Передача ГАУ из системы МВД СССР в подчинение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СССР. Положения о ГАУ при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СССР и сети центральных государственных архивов СССР от 13.08.1958 г. и от 28.07.1961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Архивы в годы «застоя». Положение о ГАФ СССР 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Главархиве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СССР от 04.04.1980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Образование Роскомархива. Ликвидация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Главархива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СССР. Ситуация в архивных учреждениях после событий в августе 1991 г.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Основы законодательства Российской Федерации об Архивном фонде РФ и архивах (1993 г.). Архивная служба на современном этапе.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Правовые принципы организации и нормативно-методические основы деятельности российских депозитарных ведомственных архивов.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Современная система «отраслевых архивных фондов»: история,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 деятельности хранилищ, перспективы развития.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Депозитарное хранение документов государственной части АФ РФ и вопросы доступности архивной информации.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«Отраслевые государственные фонды» СССР и «отраслевые архивные фонды» РФ: общее и особенное в принципах организации и функционирования.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Специализированные ведомственные архивные фонды РФ.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Архивные фонды и определение их границ.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Экспертиза ценности документов и комплектование Архивного фонда Российской Федерации.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Научно-справочный аппарат к документам Архивного фонда Российской Федерации, его роль и значение в научно-информационной деятельности архивных учреждений.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Опись дел как справочник по содержанию и учету документов фонда организации.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Каталоги и картотеки в системе научно-справочного аппарата к документам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ведомственногоархива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Путеводители и справочники по фондам архивов, их роль и место в системе НСА к документам Архивного фонда Российской Федерации.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Организация использования архивных документов.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Перспективы внедрения новых технических средств и технологий в государственных архивах РФ.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ДПК-1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6909F4" w:rsidRPr="006909F4" w:rsidTr="006909F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архивоведческие термины и понятия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Историю архивного дела и систему архивов в России.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распределения основных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комплексов источников по архивохранилищам страны.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Состав и содержание документов государственных архивов, центров хранения документации, отделов рукописей РФ.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Правовую основу организации архивного дела в современной России, систему органов управления архивным делом.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автоматизированных архивных технологий на базе персональных компьютеров (ПК) и возможности их внедрения в государственных архивах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lastRenderedPageBreak/>
              <w:t>6. Правовую основу организации архивного дела Российской Федерации в настоящее время составляет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Конституция РФ, принятая 12 декабря 1993 г.; Федеральный закон от 22.10.2005 года № 125-ФЗ «Об архивном деле в Российской Федерации», Кодекс РФ об административных правонарушениях;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б) Федеральный закон от 22.10.2003 года № 125-ФЗ «Об архивном деле в Российской Федерации», Кодексе РФ об административных правонарушениях;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в) Федеральный закон от 22.10.2004 года № 125-ФЗ «Об архивном деле в Российской Федерации»; ГОСТ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Р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 7.0.8-2013 «Система стандартов по информации, библиотечному и издательскому делу. Делопроизводство и архивное дело. Термины и определения»;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Кодекс РФ об административных правонарушениях; Перечень типовых управленческих архивных документов, с указанием сроков хранения (утв. приказом Минкультуры РФ в 2000 г.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7. Согласно Статья 89. «Хранение документов общества» Федерального закона от 26 декабря 1995 г. № 208-ФЗ «Об акционерных обществах» общество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u w:val="single"/>
                <w:lang w:eastAsia="ru-RU"/>
              </w:rPr>
              <w:t>не хранит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следующие виды документов по месту нахождения его исполнительного органа в порядке и в течение сроков, которые установлены федеральным органом исполнительной власти по рынку ценных бумаг: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устав общества и внесенные в него изменения и дополнения, которые зарегистрированы в установленном порядке;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документы, связанные с эмиссией облигаций и иных эмиссионных ценных бумаг общества;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документы, подтверждающие права общества на имущество, находящееся на его балансе; положение о филиале или представительстве общества;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годовые отчеты; документы бухгалтерского учета.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8.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Согласно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какому документу «Общество хранит документы, предусмотренные пунктом 1 настоящей статьи, по месту нахождения его единоличного исполнительного органа или в ином месте, известном и доступном участникам общества»?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а) Федеральному закону от 26 декабря 1995 г. № 208-ФЗ «Об акционерных обществах»;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Федеральному закону от 22.10.2004 года № 125-ФЗ «Об архивном деле в Российской Федерации»;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Федеральному закону от 26 октября 2002 г. № 127-ФЗ «О несостоятельности (банкротстве)»;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Федеральному закону от 8 февраля 1998 г. № 14-ФЗ «Об обществах с ограниченной ответственностью».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9. Совокупность документов, отражающих материальную и духовную жизнь ее народов, имеющих историческое, научное, социальное, экономическое, политическое и культурное значение и являющихся неотъемлемой частью историко-культурного наследия народов Российской Федерации –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Государственный архивный фонд СССР;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Государственный архивный фонд РФ;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Архивный фонд Российской Федерации;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Государственная часть АФ РФ.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10. Укажите лишнее: «Организация АФ РФ осуществляется по следующим признакам …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по формам собственности;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по видам носителей, способам и технике закрепления информации;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по времени создания;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по срокам хранения.</w:t>
            </w:r>
          </w:p>
        </w:tc>
      </w:tr>
      <w:tr w:rsidR="006909F4" w:rsidRPr="006909F4" w:rsidTr="006909F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Заполнять систему учетных документов архива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Искать архивные документы по различным темам исторических исследований.</w:t>
            </w:r>
          </w:p>
          <w:p w:rsidR="006909F4" w:rsidRPr="006909F4" w:rsidRDefault="006909F4" w:rsidP="006909F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Осуществлять экспертизу ценности и отбор архивных документов по истории создания государственных учреждений.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tabs>
                <w:tab w:val="left" w:pos="826"/>
              </w:tabs>
              <w:autoSpaceDE w:val="0"/>
              <w:autoSpaceDN w:val="0"/>
              <w:adjustRightInd w:val="0"/>
              <w:spacing w:after="0" w:line="288" w:lineRule="exact"/>
              <w:ind w:left="57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909F4" w:rsidRPr="006909F4" w:rsidRDefault="006909F4" w:rsidP="006909F4">
            <w:pPr>
              <w:widowControl w:val="0"/>
              <w:tabs>
                <w:tab w:val="left" w:pos="180"/>
                <w:tab w:val="left" w:pos="360"/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keepNext/>
              <w:widowControl w:val="0"/>
              <w:spacing w:before="240" w:after="120" w:line="240" w:lineRule="auto"/>
              <w:ind w:left="567"/>
              <w:jc w:val="center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Экспертиза ценности документов и комплектование архивов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lastRenderedPageBreak/>
              <w:t xml:space="preserve">1. Согласно Основным правилам работы архивов организации 2002 г. экспертиза ценности документов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изучение документов на основании критериев их ценности в целях определения сроков хранения документов и отбора их на постоянное хранение;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отнесение документов к составу Архивного фонда Российской Федерации;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процедура научно-обоснованного отбора документов на уничтожение;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организация и проведение отбора и подготовки документов к передаче на постоянное хранение в государственный или муниципальный архив.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2. Хранение документов, находящихся в частной собственности, собственности общественных организаций, корпораций, акционерных обществ и т.д., которые на законном основании переданы в собственность учреждений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Росархива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, государственного музея и библиотеки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хранение архивных документов в собственности государства;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бессрочное хранение документов в архивном учреждении;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временное хранение документов АФ РФ до их передачи на постоянное хранение в учреждения Федеральной архивной службы России (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Росархив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);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депозитарное хранение документов.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3. Временное хранение документов Архивного фонда РФ в отраслевых архивных фондах в течение срока и на условиях, оговоренных в договоре с собственником документов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хранение архивных документов в собственности государства;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бессрочное хранение документов в архивном учреждении;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в) временное хранение документов АФ РФ до их передачи на постоянное хранение в учреждения Федеральной архивной службы России </w:t>
            </w: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(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Росархив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);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депозитарное хранение документов.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4. Первая в России специальная инструкция по вопросам экспертизы ценности документов была издана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в январе 1919 г.;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в январе 1929 г.;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в январе 1939 г.;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в январе 1949 г.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5. Какие виды комиссий функционируют при архивных управлениях субъектов Федерации, а также в центральных государственных архивах?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ЦЭК;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ЭПК;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ЦЭПК.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6. В полномочия этих комиссий входит рассмотрение и одобрение проектов номенклатур структурных подразделений и сводной номенклатуры по учреждению, графиков передачи материалов из структурных подразделений в архив учреждения и график передачи документов в государственный архив (составленный архивом учреждения и согласованный с государственным архивом)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, ЦЭПК;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ЦЭК,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ЭПК, ЦЭПК;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ЦЭПК.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7. Укажите ошибочное утверждение: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а) ЦЭК (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) создается приказом руководителя организации из числа наиболее квалифицированных работников;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Численный состав ЦЭК (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) </w:t>
            </w: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noBreakHyphen/>
              <w:t xml:space="preserve"> не менее трех человек;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Председателем ЦЭК (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ЭК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) назначается руководитель архива или лицо, ответственное за архив;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В состав ЦЭК целесообразно включить представителя архивного учреждения, для которого данная организация является источником комплектования.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8. Значимость события (явления), отраженного в документе, значение имеющейся в документе информации, повторение информации документа в других документах, вид документа, подлинность документа относятся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к</w:t>
            </w:r>
            <w:proofErr w:type="gramEnd"/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группе критериев содержания документа;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группе критериев происхождения;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группе критериев внешних особенностей;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группе критериев информативности.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u w:val="single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9. По результатам экспертизы ценности документов в организации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u w:val="single"/>
                <w:lang w:eastAsia="ru-RU"/>
              </w:rPr>
              <w:t xml:space="preserve">не составляются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описи дел постоянного; временного (свыше 10 лет) хранения;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приемо-сдаточная накладная архивных документов на утилизацию;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акты о выделении к уничтожению дел, не подлежащих хранению;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описи дел по личному составу.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10. Укажите верный порядок подготовки электронных документов к передаче в архив организации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</w:t>
            </w: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 xml:space="preserve">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описание ЭД;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записи;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г)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подготовка комплекта сопроводительной документации.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</w:tc>
      </w:tr>
      <w:tr w:rsidR="006909F4" w:rsidRPr="006909F4" w:rsidTr="006909F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работы с научно-справочным аппаратом архивов и архивной документации по истории создания государственных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учрежденийНавыками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по использованию полученной 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 при написании научных статей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Навыками анализа комплексов архивной документации и использование полученной при их анализе информации для написания выпускной квалификационной работы.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909F4" w:rsidRPr="006909F4" w:rsidRDefault="006909F4" w:rsidP="006909F4">
            <w:pPr>
              <w:keepNext/>
              <w:widowControl w:val="0"/>
              <w:spacing w:before="240" w:after="120" w:line="240" w:lineRule="auto"/>
              <w:ind w:left="567" w:hanging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Научно-справочный аппарат к документам Архивного фонда РФ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1. Комплекс взаимосвязанных 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взаимодополняемых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архивных справочников о составе и содержании архивных документов, создаваемых на единой методической основе для поиска архивных документов и архивной информации в целях эффективного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lastRenderedPageBreak/>
              <w:t xml:space="preserve">использования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Классификация архивной документации;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СНСА к документам архива;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Первичная документная информация;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Вторичная документная информация.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2. Различные сообщения о документах, состоящие из описаний, специальных шифров и кодов, называются информацией об информации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Классификация архивной документации;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СНСА к документам архива;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Первичная документная информация;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Вторичная документная информация.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3. Эта группа справочников создается с учетом специфики документов архива, а также складывается исторически (поступившие на постоянное хранение делопроизводственные картотеки, картотеки и перечни документов, выявленных для публикации)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межфондовые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внутрифондовые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дополнительные справочники;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обязательные справочники.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4. Группа архивных справочников,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предназначеных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для поиска информации об архивных фондах и архивных документах в комплексе «фонд — дело»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межархивные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внутриархивные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межфондовые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 xml:space="preserve">г)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внутрифондовые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5. Укажите лишнее: «Основными принципами построения системы НСА являются: …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а) взаимосвязь 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взаимодополняемость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неповторяемость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недублированность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, преемственность, единство методики;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развиваться с учетом дальнейших перспектив применения новейших достижений науки и техники;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применение архивных справочников ко всем видам документов.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6. Архивный справочник, который представляет собой систематизированный перечень заголовков и других необходимых сведений о составе и  содержании дел архивного фонда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Опись дел;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Обзор;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Каталог;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Путеводитель.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Межфондовый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межархивный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справочник, в котором информация о содержании документов архива сгруппирована по предметам (темам, отраслям).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Опись дел;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Обзор;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Каталог;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Путеводитель.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8. Архивный справочник, включающий систематизированные сведения о составе и содержании отдельных комплексов документов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Опись дел;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 xml:space="preserve">б) Обзор;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Каталог;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Путеводитель.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9. Систематизированные перечни архивных фондов с их характеристиками, содержат характеристики или краткие сведения об архивных фондах в систематизированном порядке, они предназначены для общего ознакомления с составом и содержанием фондов архивов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Опись дел;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б) Указатель; 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Каталог;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Путеводитель.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10. Комплекс электронных справочников (база данных описаний документов), предназначенных для эффективного поиска архивных документов и информации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автоматизированный научно-справочный аппарат архива;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информационно-поисковая система;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гипертекстовый справочник, размещенный в Интернете;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электронные справочные картотеки.</w:t>
            </w:r>
          </w:p>
          <w:p w:rsidR="006909F4" w:rsidRPr="006909F4" w:rsidRDefault="006909F4" w:rsidP="006909F4">
            <w:pPr>
              <w:keepNext/>
              <w:widowControl w:val="0"/>
              <w:spacing w:before="240" w:after="12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keepNext/>
              <w:widowControl w:val="0"/>
              <w:spacing w:before="240" w:after="12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 Использование документов Архивного фонда РФ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1. Предоставление архивом безвозмездно или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возмездно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пользователю информационных услуг и информационных продуктов для удовлетворения его информационных потребностей 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noBreakHyphen/>
              <w:t xml:space="preserve"> это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использование архивных документов в средствах массовой информации;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б) использование архивных документов;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услуги архива на договорной основе;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информационное обеспечение пользователей в соответствии с их запросами, а также в инициативном порядке.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2. Запросы, поступающие в архивы, подразделяются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на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: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тематические, генеалогические, запросы социально-правового характера;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тематические, генеалогические, запросы о получении льгот и компенсаций;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генеалогические; запросы, связанные с социальной защитой граждан;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биографические запросы, тематические, запросы социально-правового характера.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3. Запросы о предоставлении информации, необходимой для установления родства, родственных связей двух или более лиц, истории семьи, рода, исполняемые на возмездной основе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запросы социально-правового характера;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генеалогические запросы;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запросы, связанные с социальной защитой граждан;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биографические запросы.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4. 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архивная выписка;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тематическая подборка копий архивных документов;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архивная копия;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г) архивная справка.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5. Дословно воспроизводящая текст архивного документа копия с указанием архивного шифра и номеров листов единицы хранения, заверенная в установленном порядке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архивная выписка;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тематическая подборка копий архивных документов;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архивная копия;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архивная справка.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6. Документ архива, составленный на бланке архива,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архивная выписка;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тематическая подборка копий архивных документов;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информационное письмо;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архивная справка.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7. Исполнение такого запроса осуществляется на безвозмездной основе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тематические, запросы социально-правового характера;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тематические, генеалогические, запросы о получении льгот и компенсаций;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генеалогические; запросы, связанные с социальной защитой граждан;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тематические, генеалогические.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8. Укажите неверный вариант: «Формы публикации архивных документов: …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печатная;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публикация на пленочных носителях;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lastRenderedPageBreak/>
              <w:t>в) электронная;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пофондовая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, тематическая.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9. Архивные документы выдаются из архивохранилища на срок: до одного месяца - пользователям в читальный зал и работникам архива (кроме особо ценных документов, выдаваемых на срок не более двух недель); до трех месяцев - </w:t>
            </w:r>
            <w:proofErr w:type="spell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фондообразователям</w:t>
            </w:r>
            <w:proofErr w:type="spell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; судебным, правоохранительным и иным уполномоченным органам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до 1,5 года;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до пяти месяцев;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до шести месяцев;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до 1 года.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10. Укажите верное утверждение: «Срок исполнения запросов социально-правового характера граждан и организаций по материалам архива не должен превышать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u w:val="single"/>
                <w:lang w:eastAsia="ru-RU"/>
              </w:rPr>
              <w:t>??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дней со дня регистрации обращения. При сложных запросах срок может быть продлен, но не более чем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на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u w:val="single"/>
                <w:lang w:eastAsia="ru-RU"/>
              </w:rPr>
              <w:t>??</w:t>
            </w:r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>дней</w:t>
            </w:r>
            <w:proofErr w:type="gramEnd"/>
            <w:r w:rsidRPr="006909F4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  <w:lang w:eastAsia="ru-RU"/>
              </w:rPr>
              <w:t xml:space="preserve"> с обязательным уведомлением об этом заявителя»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а) 30 и 45;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б) 30;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в) 20 рабочих дней;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  <w:t>г) 10 и 18.</w:t>
            </w:r>
          </w:p>
          <w:p w:rsidR="006909F4" w:rsidRPr="006909F4" w:rsidRDefault="006909F4" w:rsidP="006909F4">
            <w:pPr>
              <w:tabs>
                <w:tab w:val="left" w:pos="720"/>
              </w:tabs>
              <w:spacing w:after="0" w:line="240" w:lineRule="auto"/>
              <w:ind w:left="360" w:hanging="180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09F4" w:rsidRPr="006909F4" w:rsidRDefault="006909F4" w:rsidP="006909F4">
            <w:pPr>
              <w:widowControl w:val="0"/>
              <w:tabs>
                <w:tab w:val="left" w:pos="150"/>
              </w:tabs>
              <w:autoSpaceDE w:val="0"/>
              <w:autoSpaceDN w:val="0"/>
              <w:adjustRightInd w:val="0"/>
              <w:spacing w:after="0" w:line="100" w:lineRule="atLeast"/>
              <w:ind w:left="-570"/>
              <w:jc w:val="both"/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</w:pPr>
          </w:p>
        </w:tc>
      </w:tr>
    </w:tbl>
    <w:p w:rsidR="006909F4" w:rsidRPr="006909F4" w:rsidRDefault="006909F4" w:rsidP="006909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909F4" w:rsidRPr="006909F4" w:rsidSect="005876EA">
          <w:pgSz w:w="16838" w:h="11906" w:orient="landscape"/>
          <w:pgMar w:top="850" w:right="1134" w:bottom="1701" w:left="1134" w:header="708" w:footer="708" w:gutter="0"/>
          <w:cols w:space="720"/>
          <w:docGrid w:linePitch="299"/>
        </w:sect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Формой итогового контроля по дисциплине является зачет.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успешного прохождения экзамена студент должен в межсессионный период качественно подготовиться к семинарским занятиям, выполнить практические задания (групповые и индивидуальные) на образовательном портале. 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Студенты, не показавшие знаний на семи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нарских занятиях и не отчитавшиеся по самостоятельной работе могут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не допущены до зачета и должны отчитаться в индивидуальном порядке. Подготовка к зачету  должна вестись в течение семестра. Залог успеха – в систематической работе.   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909F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Критерии оценки 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Calibri" w:hAnsi="Times New Roman" w:cs="Times New Roman"/>
          <w:sz w:val="24"/>
          <w:szCs w:val="24"/>
          <w:lang w:eastAsia="ru-RU"/>
        </w:rPr>
        <w:t>– Оценка «зачтено» ставится, если обучающийся освоил программный материал всех разделов дисциплины, знает отдельные детали, последователен в изложении программного материала, владеет необходимыми умениями и навыками при выполнении заданий.</w:t>
      </w:r>
    </w:p>
    <w:p w:rsidR="006909F4" w:rsidRPr="006909F4" w:rsidRDefault="006909F4" w:rsidP="006909F4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"отлично"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знакомый с дополнительной литературой, рекомендованной программой. </w:t>
      </w:r>
    </w:p>
    <w:p w:rsidR="006909F4" w:rsidRPr="006909F4" w:rsidRDefault="006909F4" w:rsidP="006909F4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"хорошо" заслуживает 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дисциплине.</w:t>
      </w:r>
    </w:p>
    <w:p w:rsidR="006909F4" w:rsidRPr="006909F4" w:rsidRDefault="006909F4" w:rsidP="006909F4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78F9" w:rsidRDefault="006909F4" w:rsidP="006909F4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Оценка «не зачтено» ставится, если </w:t>
      </w:r>
      <w:proofErr w:type="gramStart"/>
      <w:r w:rsidRPr="006909F4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909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знает отдельных разделов программного материала, непоследователен в его изложении, не в полной мере владеет необходимыми умениями и навыками при выполнении заданий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909F4" w:rsidRDefault="006909F4" w:rsidP="006909F4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Учебно-методическое и информационное обеспечение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дисциплины:</w:t>
      </w:r>
    </w:p>
    <w:p w:rsidR="006909F4" w:rsidRDefault="006909F4" w:rsidP="006909F4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основная литература</w:t>
      </w:r>
    </w:p>
    <w:p w:rsidR="006909F4" w:rsidRDefault="006909F4" w:rsidP="006909F4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Раскин, Д. И.  Архивоведение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для вузов / Д. И. Раскин, А. Р. Соколов. — Москва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Издательство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2020. — 383 с. — (Высшее образование). — ISBN 978-5-534-00870-8. — Текст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электронный // ЭБС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[сайт]. — URL: </w:t>
      </w:r>
      <w:hyperlink r:id="rId14" w:history="1">
        <w:r w:rsidRPr="008311BA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https://urait.ru/bcode/450118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(дата обращ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ения: 25.08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.2020).</w:t>
      </w:r>
    </w:p>
    <w:p w:rsidR="006909F4" w:rsidRPr="006909F4" w:rsidRDefault="006909F4" w:rsidP="006909F4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Попов, А. В.  Архивоведение. Зарубежная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Россика</w:t>
      </w:r>
      <w:proofErr w:type="spellEnd"/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для вузов / А. В. Попов. — Москва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Издательство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2020. — 168 с. — (Высшее образование). — ISBN 978-5-534-06009-6. — Текст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электронный // ЭБС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[сайт]. — URL: </w:t>
      </w:r>
      <w:hyperlink r:id="rId15" w:history="1">
        <w:r w:rsidRPr="008311BA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https://urait.ru/bcode/454682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(дата обращения: 25.08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.2020).</w:t>
      </w:r>
    </w:p>
    <w:p w:rsidR="006909F4" w:rsidRDefault="006909F4" w:rsidP="006909F4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Б) дополнительная литература</w:t>
      </w:r>
    </w:p>
    <w:p w:rsidR="006909F4" w:rsidRPr="006909F4" w:rsidRDefault="006909F4" w:rsidP="006909F4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Цеменкова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С. И.  Архивоведение. История архивов России с древнейших времен до начала ХХ века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учебное пособие для среднего профессионального образования / С. И. 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Цеменкова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 — Москва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Издательство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2020. — 153 с. — (Профессиональное образование). — ISBN 978-5-534-10241-3. — Текст</w:t>
      </w:r>
      <w:proofErr w:type="gram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электронный // ЭБС </w:t>
      </w:r>
      <w:proofErr w:type="spellStart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[сайт]. — URL: </w:t>
      </w:r>
      <w:hyperlink r:id="rId16" w:history="1">
        <w:r w:rsidRPr="008311BA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https://urait.ru/bcode/456510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(дата обращения: 25.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.2020).</w:t>
      </w:r>
    </w:p>
    <w:p w:rsidR="006909F4" w:rsidRPr="006909F4" w:rsidRDefault="006909F4" w:rsidP="006909F4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9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Учебно-методические рекомендации для обеспечения самостоятельной </w:t>
      </w:r>
      <w:r w:rsidRPr="006909F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работы студентов на </w:t>
      </w: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практике. 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Раскин, Д. И.  Методика и практика архивоведения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среднего профессионального образования / Д. И. Раскин, А. Р. Соколов. — Москва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2020. — 339 с. — (Профессиональное образование). — ISBN 978-5-534-02419-7. — Текст</w:t>
      </w:r>
      <w:proofErr w:type="gram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// ЭБС </w:t>
      </w:r>
      <w:proofErr w:type="spellStart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[сайт]. — URL: </w:t>
      </w:r>
      <w:hyperlink r:id="rId17" w:history="1">
        <w:r w:rsidRPr="008311B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https://urait.ru/bcode/453692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25.08.2020).</w:t>
      </w:r>
    </w:p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:rsidR="006909F4" w:rsidRPr="006909F4" w:rsidRDefault="006909F4" w:rsidP="006909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6909F4"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  <w:t>и</w:t>
      </w:r>
      <w:r w:rsidRPr="006909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6909F4" w:rsidRPr="006909F4" w:rsidRDefault="006909F4" w:rsidP="006909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6909F4" w:rsidRPr="006909F4" w:rsidTr="00E071CD">
        <w:trPr>
          <w:trHeight w:val="537"/>
        </w:trPr>
        <w:tc>
          <w:tcPr>
            <w:tcW w:w="3190" w:type="dxa"/>
            <w:vAlign w:val="center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Наименование </w:t>
            </w:r>
            <w:proofErr w:type="gramStart"/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Срок действия лицензии</w:t>
            </w:r>
          </w:p>
        </w:tc>
      </w:tr>
      <w:tr w:rsidR="006909F4" w:rsidRPr="006909F4" w:rsidTr="00E071CD"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MS </w:t>
            </w:r>
            <w:proofErr w:type="spellStart"/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Windows</w:t>
            </w:r>
            <w:proofErr w:type="spellEnd"/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7</w:t>
            </w:r>
          </w:p>
        </w:tc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Д-1227 от 08.10.2018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11.10.2021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27.07.2018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20.05.2017</w:t>
            </w:r>
          </w:p>
        </w:tc>
      </w:tr>
      <w:tr w:rsidR="006909F4" w:rsidRPr="006909F4" w:rsidTr="00E071CD"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MS </w:t>
            </w:r>
            <w:proofErr w:type="spellStart"/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Office</w:t>
            </w:r>
            <w:proofErr w:type="spellEnd"/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2007</w:t>
            </w:r>
            <w:r w:rsidRPr="006909F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бессрочно</w:t>
            </w:r>
          </w:p>
        </w:tc>
      </w:tr>
      <w:tr w:rsidR="006909F4" w:rsidRPr="006909F4" w:rsidTr="00E071CD"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FAR Manager</w:t>
            </w: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 ПО</w:t>
            </w: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909F4" w:rsidRPr="006909F4" w:rsidTr="00E071CD"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7Zip</w:t>
            </w:r>
          </w:p>
        </w:tc>
        <w:tc>
          <w:tcPr>
            <w:tcW w:w="3190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909F4" w:rsidRPr="006909F4" w:rsidRDefault="006909F4" w:rsidP="006909F4">
            <w:pPr>
              <w:widowControl w:val="0"/>
              <w:spacing w:after="0" w:line="264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бессрочно</w:t>
            </w:r>
          </w:p>
        </w:tc>
      </w:tr>
    </w:tbl>
    <w:p w:rsidR="006909F4" w:rsidRPr="006909F4" w:rsidRDefault="006909F4" w:rsidP="006909F4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numPr>
          <w:ilvl w:val="0"/>
          <w:numId w:val="2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г) Интернет-ресурсы: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 xml:space="preserve">URL: </w:t>
      </w:r>
      <w:hyperlink r:id="rId18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https://elibrary.ru/project_risc.asp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Электронная база периодических изданий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East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View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Information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Services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ООО «ИВИС»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hyperlink r:id="rId19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https://dlib.eastview.com/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Поисковая система Академия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Google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(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Google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Scholar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) URL: </w:t>
      </w:r>
      <w:hyperlink r:id="rId20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https://scholar.google.ru/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Информационная система - Единое окно доступа к информационным ресурсам URL: </w:t>
      </w:r>
      <w:hyperlink r:id="rId21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http://window.edu.ru/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Российская Государственная библиотека. Каталоги </w:t>
      </w:r>
      <w:hyperlink r:id="rId22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https://www.rsl.ru/ru/4readers/catalogues/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Электронные ресурсы библиотеки МГТУ им. Г.И. Носова </w:t>
      </w:r>
      <w:hyperlink r:id="rId23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http://magtu.ru:8085/marcweb2/Default.asp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Университетская информационная система РОССИЯ </w:t>
      </w:r>
      <w:hyperlink r:id="rId24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https://uisrussia.msu.ru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Международная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наукометрическая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реферативная и полнотекстовая база данных научных изданий «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Web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of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science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»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hyperlink r:id="rId25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http://webofscience.com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Scopus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»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hyperlink r:id="rId26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http://scopus.com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Международная база полнотекстовых журналов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Springer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Journals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hyperlink r:id="rId27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http://link.springer.com/</w:t>
        </w:r>
      </w:hyperlink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6909F4" w:rsidRDefault="006909F4" w:rsidP="006909F4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64" w:lineRule="auto"/>
        <w:ind w:left="142" w:firstLine="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Международная база справочных изданий по всем отраслям знаний </w:t>
      </w:r>
      <w:proofErr w:type="spellStart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SpringerReference</w:t>
      </w:r>
      <w:proofErr w:type="spellEnd"/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hyperlink r:id="rId28" w:history="1">
        <w:r w:rsidRPr="006909F4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http://www.springer.com/references</w:t>
        </w:r>
      </w:hyperlink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64" w:lineRule="auto"/>
        <w:ind w:left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Делопроизводство  - </w:t>
      </w:r>
      <w:hyperlink r:id="rId29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http://www.top-personal.ru/officeworks.html</w:t>
        </w:r>
      </w:hyperlink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64" w:lineRule="auto"/>
        <w:ind w:left="851" w:hanging="64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Делопроизводство и документооборот на предприятии - </w:t>
      </w:r>
      <w:hyperlink r:id="rId30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http://www.delo-press.ru/magazines/documents/archive/</w:t>
        </w:r>
      </w:hyperlink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64" w:lineRule="auto"/>
        <w:ind w:left="851" w:hanging="64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Секретарское дело - </w:t>
      </w:r>
      <w:hyperlink r:id="rId31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http://sekretarskoe-delo.ru/</w:t>
        </w:r>
      </w:hyperlink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64" w:lineRule="auto"/>
        <w:ind w:left="851" w:hanging="64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Управление персоналом - </w:t>
      </w:r>
      <w:hyperlink r:id="rId32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http://www.top-personal.ru/</w:t>
        </w:r>
      </w:hyperlink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64" w:lineRule="auto"/>
        <w:ind w:left="851" w:hanging="64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сайт корпорации «Электронный архив» (реставрация и оцифровка архивных документов, услуги и оборудование). </w:t>
      </w:r>
      <w:hyperlink r:id="rId33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http://www.elar.ru</w:t>
        </w:r>
      </w:hyperlink>
    </w:p>
    <w:p w:rsidR="006909F4" w:rsidRPr="006909F4" w:rsidRDefault="006909F4" w:rsidP="006909F4">
      <w:pPr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64" w:lineRule="auto"/>
        <w:ind w:left="851" w:hanging="64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6909F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государственный сайт АФ РФ с представленными периодически обновляемыми нормативными актами, постановлениями и методическими пособиями для специалистов в области архивного дела. </w:t>
      </w:r>
      <w:hyperlink r:id="rId34" w:history="1">
        <w:r w:rsidRPr="008311BA">
          <w:rPr>
            <w:rStyle w:val="a3"/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http://www.rusarhivs.ru</w:t>
        </w:r>
      </w:hyperlink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keepNext/>
        <w:widowControl w:val="0"/>
        <w:spacing w:after="0" w:line="240" w:lineRule="auto"/>
        <w:ind w:firstLine="40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Материально-техническое обеспечение 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909F4" w:rsidRPr="006909F4" w:rsidTr="00E071CD">
        <w:trPr>
          <w:tblHeader/>
        </w:trPr>
        <w:tc>
          <w:tcPr>
            <w:tcW w:w="1928" w:type="pct"/>
            <w:vAlign w:val="center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>Оснащение аудитории</w:t>
            </w:r>
          </w:p>
        </w:tc>
      </w:tr>
      <w:tr w:rsidR="006909F4" w:rsidRPr="006909F4" w:rsidTr="00E071CD">
        <w:tc>
          <w:tcPr>
            <w:tcW w:w="1928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Учебные аудитории для проведения практических занятий, </w:t>
            </w:r>
            <w:r w:rsidRPr="006909F4">
              <w:rPr>
                <w:rFonts w:ascii="Times New Roman" w:eastAsia="Calibri" w:hAnsi="Times New Roman" w:cs="Times New Roman"/>
                <w:color w:val="000000"/>
                <w:szCs w:val="24"/>
                <w:lang w:eastAsia="ru-RU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6909F4" w:rsidRPr="006909F4" w:rsidTr="00E071CD">
        <w:tc>
          <w:tcPr>
            <w:tcW w:w="1928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Учебные аудитории для выполнения дипломного проектирования, помещения для самостоятельной работы </w:t>
            </w:r>
            <w:proofErr w:type="gramStart"/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6909F4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>Office</w:t>
            </w:r>
            <w:proofErr w:type="spellEnd"/>
            <w:r w:rsidRPr="006909F4">
              <w:rPr>
                <w:rFonts w:ascii="Times New Roman" w:eastAsia="Calibri" w:hAnsi="Times New Roman" w:cs="Times New Roman"/>
                <w:b/>
                <w:color w:val="000000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909F4" w:rsidRPr="006909F4" w:rsidTr="00E071CD">
        <w:tc>
          <w:tcPr>
            <w:tcW w:w="1928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Стеллажи, сейфы для хранения учебного оборудования</w:t>
            </w:r>
          </w:p>
          <w:p w:rsidR="006909F4" w:rsidRPr="006909F4" w:rsidRDefault="006909F4" w:rsidP="006909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909F4">
              <w:rPr>
                <w:rFonts w:ascii="Times New Roman" w:eastAsia="Calibri" w:hAnsi="Times New Roman" w:cs="Times New Roman"/>
                <w:b/>
                <w:szCs w:val="24"/>
                <w:lang w:eastAsia="ru-RU"/>
              </w:rPr>
              <w:t>Инструменты для ремонта лабораторного оборудования</w:t>
            </w:r>
          </w:p>
        </w:tc>
      </w:tr>
    </w:tbl>
    <w:p w:rsidR="006909F4" w:rsidRPr="006909F4" w:rsidRDefault="006909F4" w:rsidP="006909F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Default="006909F4" w:rsidP="006909F4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909F4" w:rsidRDefault="006909F4" w:rsidP="006909F4"/>
    <w:p w:rsidR="006909F4" w:rsidRDefault="006909F4" w:rsidP="006909F4"/>
    <w:p w:rsidR="006909F4" w:rsidRDefault="006909F4" w:rsidP="006909F4">
      <w:pPr>
        <w:sectPr w:rsidR="006909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09F4" w:rsidRPr="006909F4" w:rsidRDefault="006909F4" w:rsidP="00690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6909F4" w:rsidRPr="006909F4" w:rsidRDefault="006909F4" w:rsidP="00690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 для подготовки к семинарским занятиям</w:t>
      </w:r>
    </w:p>
    <w:p w:rsidR="006909F4" w:rsidRPr="006909F4" w:rsidRDefault="006909F4" w:rsidP="00690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курса «Архивоведение»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  <w:bookmarkStart w:id="5" w:name="_GoBack"/>
      <w:bookmarkEnd w:id="5"/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Семинарское занятие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коллективное обсуждение студентами под руководством преподавателя наиболее крупных проблем изучаемого курса. Цель семинарских занятий – углубить и обобщить знания, полученные на лекциях и в процессе самостоятельной работы.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– это краткое изложение основных положений своими словами. Работа по конспектированию помогает в усвоении материала.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 по написанию и защите рефератов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 по курсу «Архивоведение» представляет собой изложение самостоятельного проработанного материала (на основе научной и учебной литературы), раскрывающее выбранную тему.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реферата является освоение студентами третьего курса навыков работы с литературой, умения выбирать главное, относящееся к проблеме, умения логически выстраивать свое повествование и отстаивать свою точку зрения в процессе защиты реферата.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тем рефератов и форма титульного листа предлагается преподавателем. 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Реферат должен состоять из трех частей: введение (2-3 стр.), основная часть (20 -22 стр.), заключение (1-2 стр.). Объем реферата 25 листов. Технические требования к тексту: шрифт </w:t>
      </w:r>
      <w:proofErr w:type="spellStart"/>
      <w:r w:rsidRPr="006909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TimesNewRoman</w:t>
      </w:r>
      <w:proofErr w:type="spellEnd"/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кегль 14, полуторный межстрочный интервал. Поля – верхние, нижние – 2; левое – 2,5; правое – 1,5.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должно обосновывать актуальность и значимость выбранной темы, в основной части раскрывается содержание реферата (разделенное на главы и параграфы), в заключении делаются выводы. Кроме вышеназванных частей реферат должен содержать титульный лист, оглавление, список использованной литературы в алфавитном порядке, приложения в форме фотографий, схем, таблиц (если есть). Список литературы должен быть оформлен в соответствии с требованиями ГОСТа.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Образец оглавления: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___________________________________________________________________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______________________________________________________________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использованной литературы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должен ознакомиться как с основной (рекомендуемой), так и с дополнительной литературой, после чего необходимо разработать план реферата и приступить к написанию. Конечным этапом подготовки является оформление титульного листа, подготовка приложений, оформление текста и списка литературы в соответствии с требованиями. После проверки реферата преподавателем он допускает к защите. Защита осуществляется либо в индивидуальном порядке, либо в аудитории в присутствии группы. Студент должен изложить содержание реферата и ответить на все вопросы.</w:t>
      </w:r>
    </w:p>
    <w:p w:rsidR="006909F4" w:rsidRPr="006909F4" w:rsidRDefault="006909F4" w:rsidP="006909F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9F4" w:rsidRDefault="006909F4" w:rsidP="006909F4"/>
    <w:p w:rsidR="006D4263" w:rsidRDefault="006D4263" w:rsidP="00C078F9"/>
    <w:sectPr w:rsidR="006D4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567"/>
        </w:tabs>
        <w:ind w:left="0" w:firstLine="0"/>
      </w:pPr>
      <w:rPr>
        <w:rFonts w:ascii="Symbol" w:hAnsi="Symbol"/>
      </w:rPr>
    </w:lvl>
  </w:abstractNum>
  <w:abstractNum w:abstractNumId="2">
    <w:nsid w:val="04990E48"/>
    <w:multiLevelType w:val="hybridMultilevel"/>
    <w:tmpl w:val="3580BA74"/>
    <w:lvl w:ilvl="0" w:tplc="7FC89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22362"/>
    <w:multiLevelType w:val="hybridMultilevel"/>
    <w:tmpl w:val="7ECE2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C7154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>
    <w:nsid w:val="1B276CDE"/>
    <w:multiLevelType w:val="hybridMultilevel"/>
    <w:tmpl w:val="9036E3C0"/>
    <w:lvl w:ilvl="0" w:tplc="7FC89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82179"/>
    <w:multiLevelType w:val="hybridMultilevel"/>
    <w:tmpl w:val="BA12B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523B5C"/>
    <w:multiLevelType w:val="hybridMultilevel"/>
    <w:tmpl w:val="2ECEE386"/>
    <w:lvl w:ilvl="0" w:tplc="29A866D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479C7CB6"/>
    <w:multiLevelType w:val="hybridMultilevel"/>
    <w:tmpl w:val="69B261AE"/>
    <w:lvl w:ilvl="0" w:tplc="7FC89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726862"/>
    <w:multiLevelType w:val="hybridMultilevel"/>
    <w:tmpl w:val="BF8CF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8A37D3"/>
    <w:multiLevelType w:val="hybridMultilevel"/>
    <w:tmpl w:val="45BE024A"/>
    <w:lvl w:ilvl="0" w:tplc="3982AB46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>
    <w:nsid w:val="764F1779"/>
    <w:multiLevelType w:val="hybridMultilevel"/>
    <w:tmpl w:val="0C3E1262"/>
    <w:lvl w:ilvl="0" w:tplc="9E605472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4">
    <w:nsid w:val="76934439"/>
    <w:multiLevelType w:val="hybridMultilevel"/>
    <w:tmpl w:val="003C3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</w:num>
  <w:num w:numId="19">
    <w:abstractNumId w:val="6"/>
  </w:num>
  <w:num w:numId="20">
    <w:abstractNumId w:val="1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8F9"/>
    <w:rsid w:val="005876EA"/>
    <w:rsid w:val="006909F4"/>
    <w:rsid w:val="006D4263"/>
    <w:rsid w:val="00C0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 Знак Знак Знак,Заголовок 1 Знак Знак Знак Знак Знак Знак,Заголовок 1 Знак Знак Знак Знак Знак Знак Знак"/>
    <w:basedOn w:val="a"/>
    <w:next w:val="a"/>
    <w:link w:val="10"/>
    <w:uiPriority w:val="99"/>
    <w:qFormat/>
    <w:rsid w:val="006909F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 Знак1,Заголовок 1 Знак Знак Знак Знак Знак Знак Знак1,Заголовок 1 Знак Знак Знак Знак Знак Знак Знак Знак"/>
    <w:basedOn w:val="a0"/>
    <w:link w:val="1"/>
    <w:rsid w:val="006909F4"/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909F4"/>
  </w:style>
  <w:style w:type="character" w:styleId="a3">
    <w:name w:val="Hyperlink"/>
    <w:unhideWhenUsed/>
    <w:rsid w:val="006909F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909F4"/>
    <w:rPr>
      <w:color w:val="800080" w:themeColor="followedHyperlink"/>
      <w:u w:val="single"/>
    </w:rPr>
  </w:style>
  <w:style w:type="character" w:customStyle="1" w:styleId="110">
    <w:name w:val="Заголовок 1 Знак1"/>
    <w:aliases w:val="Заголовок 1 Знак Знак Знак Знак Знак Знак2,Заголовок 1 Знак Знак Знак Знак Знак Знак Знак2,Заголовок 1 Знак Знак Знак Знак Знак Знак Знак Знак1"/>
    <w:basedOn w:val="a0"/>
    <w:rsid w:val="00690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1"/>
    <w:qFormat/>
    <w:rsid w:val="006909F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0">
    <w:name w:val="Style10"/>
    <w:basedOn w:val="a"/>
    <w:rsid w:val="006909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Для таблиц"/>
    <w:basedOn w:val="a"/>
    <w:rsid w:val="006909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">
    <w:name w:val="Font Style20"/>
    <w:rsid w:val="006909F4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6909F4"/>
    <w:rPr>
      <w:rFonts w:ascii="Times New Roman" w:hAnsi="Times New Roman" w:cs="Times New Roman" w:hint="default"/>
      <w:sz w:val="20"/>
      <w:szCs w:val="20"/>
    </w:rPr>
  </w:style>
  <w:style w:type="character" w:customStyle="1" w:styleId="FontStyle31">
    <w:name w:val="Font Style31"/>
    <w:rsid w:val="006909F4"/>
    <w:rPr>
      <w:rFonts w:ascii="Georgia" w:hAnsi="Georgia" w:cs="Georgia" w:hint="default"/>
      <w:sz w:val="12"/>
      <w:szCs w:val="12"/>
    </w:rPr>
  </w:style>
  <w:style w:type="paragraph" w:customStyle="1" w:styleId="FR1">
    <w:name w:val="FR1"/>
    <w:rsid w:val="006909F4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FontStyle16">
    <w:name w:val="Font Style16"/>
    <w:uiPriority w:val="99"/>
    <w:rsid w:val="006909F4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69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 Знак Знак Знак,Заголовок 1 Знак Знак Знак Знак Знак Знак,Заголовок 1 Знак Знак Знак Знак Знак Знак Знак"/>
    <w:basedOn w:val="a"/>
    <w:next w:val="a"/>
    <w:link w:val="10"/>
    <w:uiPriority w:val="99"/>
    <w:qFormat/>
    <w:rsid w:val="006909F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 Знак1,Заголовок 1 Знак Знак Знак Знак Знак Знак Знак1,Заголовок 1 Знак Знак Знак Знак Знак Знак Знак Знак"/>
    <w:basedOn w:val="a0"/>
    <w:link w:val="1"/>
    <w:rsid w:val="006909F4"/>
    <w:rPr>
      <w:rFonts w:ascii="Times New Roman" w:eastAsia="Times New Roman" w:hAnsi="Times New Roman" w:cs="Times New Roman"/>
      <w:iCs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909F4"/>
  </w:style>
  <w:style w:type="character" w:styleId="a3">
    <w:name w:val="Hyperlink"/>
    <w:unhideWhenUsed/>
    <w:rsid w:val="006909F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909F4"/>
    <w:rPr>
      <w:color w:val="800080" w:themeColor="followedHyperlink"/>
      <w:u w:val="single"/>
    </w:rPr>
  </w:style>
  <w:style w:type="character" w:customStyle="1" w:styleId="110">
    <w:name w:val="Заголовок 1 Знак1"/>
    <w:aliases w:val="Заголовок 1 Знак Знак Знак Знак Знак Знак2,Заголовок 1 Знак Знак Знак Знак Знак Знак Знак2,Заголовок 1 Знак Знак Знак Знак Знак Знак Знак Знак1"/>
    <w:basedOn w:val="a0"/>
    <w:rsid w:val="00690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1"/>
    <w:qFormat/>
    <w:rsid w:val="006909F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0">
    <w:name w:val="Style10"/>
    <w:basedOn w:val="a"/>
    <w:rsid w:val="006909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Для таблиц"/>
    <w:basedOn w:val="a"/>
    <w:rsid w:val="006909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20">
    <w:name w:val="Font Style20"/>
    <w:rsid w:val="006909F4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6909F4"/>
    <w:rPr>
      <w:rFonts w:ascii="Times New Roman" w:hAnsi="Times New Roman" w:cs="Times New Roman" w:hint="default"/>
      <w:sz w:val="20"/>
      <w:szCs w:val="20"/>
    </w:rPr>
  </w:style>
  <w:style w:type="character" w:customStyle="1" w:styleId="FontStyle31">
    <w:name w:val="Font Style31"/>
    <w:rsid w:val="006909F4"/>
    <w:rPr>
      <w:rFonts w:ascii="Georgia" w:hAnsi="Georgia" w:cs="Georgia" w:hint="default"/>
      <w:sz w:val="12"/>
      <w:szCs w:val="12"/>
    </w:rPr>
  </w:style>
  <w:style w:type="paragraph" w:customStyle="1" w:styleId="FR1">
    <w:name w:val="FR1"/>
    <w:rsid w:val="006909F4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FontStyle16">
    <w:name w:val="Font Style16"/>
    <w:uiPriority w:val="99"/>
    <w:rsid w:val="006909F4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69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hp\Documents\AppData\&#1052;&#1086;&#1080;%20&#1076;&#1086;&#1082;&#1091;&#1084;&#1077;&#1085;&#1090;&#1099;\Downloads\&#1057;&#1072;&#1096;&#1072;\&#1056;&#1040;&#1041;&#1054;&#1058;&#1040;\&#1044;&#1048;&#1057;&#1062;&#1048;&#1055;&#1051;&#1048;&#1053;&#1067;\&#1040;&#1040;&#1058;\&#1044;&#1080;&#1089;&#1082;&#1069;&#1083;&#1072;&#1088;\My%20Disc%20(E)\AutoRunSource\materials\pdf\&#1057;&#1082;&#1072;&#1085;&#1077;&#1088;&#1099;\2008-05-05_&#1069;&#1051;&#1040;&#1056;%20&#1055;&#1083;&#1072;&#1085;&#1057;&#1082;&#1072;&#1085;%20&#1056;&#1077;&#1087;&#1088;&#1086;_&#1041;&#1091;&#1082;&#1083;&#1077;&#1090;.pdf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://www.rusarhivs.ru" TargetMode="External"/><Relationship Id="rId7" Type="http://schemas.openxmlformats.org/officeDocument/2006/relationships/image" Target="media/image2.jpeg"/><Relationship Id="rId12" Type="http://schemas.openxmlformats.org/officeDocument/2006/relationships/image" Target="file:///D:\&#1057;&#1072;&#1096;&#1072;\&#1056;&#1040;&#1041;&#1054;&#1058;&#1040;\&#1044;&#1048;&#1057;&#1062;&#1048;&#1055;&#1051;&#1048;&#1053;&#1067;\&#1040;&#1040;&#1058;\&#1044;&#1080;&#1089;&#1082;&#1069;&#1083;&#1072;&#1088;\My%20Disc%20(E)\AutoRunSource\materials\images\&#1089;&#1082;&#1072;&#1084;&#1072;&#1082;&#1089;%203000" TargetMode="External"/><Relationship Id="rId17" Type="http://schemas.openxmlformats.org/officeDocument/2006/relationships/hyperlink" Target="https://urait.ru/bcode/453692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hyperlink" Target="http://www.elar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56510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top-personal.ru/officework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uisrussia.msu.ru" TargetMode="External"/><Relationship Id="rId32" Type="http://schemas.openxmlformats.org/officeDocument/2006/relationships/hyperlink" Target="http://www.top-persona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4682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36" Type="http://schemas.openxmlformats.org/officeDocument/2006/relationships/theme" Target="theme/theme1.xml"/><Relationship Id="rId10" Type="http://schemas.openxmlformats.org/officeDocument/2006/relationships/hyperlink" Target="../../AppData/&#1052;&#1086;&#1080;%20&#1076;&#1086;&#1082;&#1091;&#1084;&#1077;&#1085;&#1090;&#1099;/Downloads/&#1040;&#1040;&#1058;/&#1044;&#1080;&#1089;&#1082;&#1069;&#1083;&#1072;&#1088;/My%20Disc%20(E)/AutoRunSource/materials/pdf/&#1057;&#1082;&#1072;&#1085;&#1077;&#1088;&#1099;/&#1069;&#1051;&#1040;&#1056;%20&#1057;&#1082;&#1072;&#1084;&#1072;&#1082;&#1089;%203000_&#1089;&#1082;&#1086;&#1088;&#1086;&#1089;&#1090;&#1085;&#1086;&#1081;%20&#1089;&#1082;&#1072;&#1085;&#1077;&#1088;%20&#1076;&#1086;&#1082;&#1091;&#1084;&#1077;&#1085;&#1090;&#1086;&#1074;.pdf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sekretarskoe-delo.ru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hp\AppData\Roaming\AppData\&#1052;&#1086;&#1080;%20&#1076;&#1086;&#1082;&#1091;&#1084;&#1077;&#1085;&#1090;&#1099;\Downloads\&#1040;&#1040;&#1058;\&#1044;&#1080;&#1089;&#1082;&#1069;&#1083;&#1072;&#1088;\My%20Disc%20(E)\AutoRunSource\materials\pdf\&#1057;&#1082;&#1072;&#1085;&#1077;&#1088;&#1099;\&#1069;&#1051;&#1040;&#1056;%20&#1057;&#1082;&#1072;&#1084;&#1072;&#1082;&#1089;%203000_&#1089;&#1082;&#1086;&#1088;&#1086;&#1089;&#1090;&#1085;&#1086;&#1081;%20&#1089;&#1082;&#1072;&#1085;&#1077;&#1088;%20&#1076;&#1086;&#1082;&#1091;&#1084;&#1077;&#1085;&#1090;&#1086;&#1074;.pdf" TargetMode="External"/><Relationship Id="rId14" Type="http://schemas.openxmlformats.org/officeDocument/2006/relationships/hyperlink" Target="https://urait.ru/bcode/450118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delo-press.ru/magazines/documents/archive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58</Pages>
  <Words>13864</Words>
  <Characters>79030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2020-10-25T11:32:00Z</dcterms:created>
  <dcterms:modified xsi:type="dcterms:W3CDTF">2020-10-25T12:16:00Z</dcterms:modified>
</cp:coreProperties>
</file>