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8C" w:rsidRDefault="006B5E8C" w:rsidP="006B5E8C">
      <w:r>
        <w:rPr>
          <w:noProof/>
          <w:snapToGrid/>
        </w:rPr>
        <w:drawing>
          <wp:inline distT="0" distB="0" distL="0" distR="0">
            <wp:extent cx="5624195" cy="92735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927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8C" w:rsidRDefault="006B5E8C" w:rsidP="006B5E8C">
      <w:r>
        <w:rPr>
          <w:noProof/>
          <w:snapToGrid/>
        </w:rPr>
        <w:lastRenderedPageBreak/>
        <w:drawing>
          <wp:inline distT="0" distB="0" distL="0" distR="0">
            <wp:extent cx="5667375" cy="674560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74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3E0" w:rsidRDefault="00DC13E0">
      <w:pPr>
        <w:rPr>
          <w:b/>
          <w:iCs/>
          <w:snapToGrid/>
          <w:color w:val="auto"/>
          <w:sz w:val="24"/>
          <w:szCs w:val="24"/>
        </w:rPr>
      </w:pPr>
    </w:p>
    <w:p w:rsidR="00DC13E0" w:rsidRDefault="00DC13E0">
      <w:pPr>
        <w:rPr>
          <w:b/>
          <w:iCs/>
          <w:snapToGrid/>
          <w:color w:val="auto"/>
          <w:sz w:val="24"/>
          <w:szCs w:val="24"/>
        </w:rPr>
      </w:pPr>
    </w:p>
    <w:p w:rsidR="00DC13E0" w:rsidRDefault="0065795D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D21920" wp14:editId="391A91DB">
            <wp:extent cx="6063615" cy="8239125"/>
            <wp:effectExtent l="19050" t="0" r="0" b="0"/>
            <wp:docPr id="5" name="Рисунок 5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3E0" w:rsidRDefault="00DC13E0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:rsidR="00987030" w:rsidRPr="004658D3" w:rsidRDefault="00987030" w:rsidP="00987030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4658D3">
        <w:rPr>
          <w:bCs/>
          <w:snapToGrid/>
          <w:color w:val="auto"/>
          <w:sz w:val="24"/>
          <w:szCs w:val="24"/>
        </w:rPr>
        <w:t>Для изучения дисциплины необходимы знания (умения, навыки), сформированные в результате изучения среднеобразовательного курса дисциплин «Физика», «Химия», «Экология», «Информатика», «</w:t>
      </w:r>
      <w:proofErr w:type="spellStart"/>
      <w:proofErr w:type="gramStart"/>
      <w:r w:rsidRPr="004658D3">
        <w:rPr>
          <w:bCs/>
          <w:snapToGrid/>
          <w:color w:val="auto"/>
          <w:sz w:val="24"/>
          <w:szCs w:val="24"/>
        </w:rPr>
        <w:t>О</w:t>
      </w:r>
      <w:r>
        <w:rPr>
          <w:bCs/>
          <w:snapToGrid/>
          <w:color w:val="auto"/>
          <w:sz w:val="24"/>
          <w:szCs w:val="24"/>
        </w:rPr>
        <w:t>БЖ»и</w:t>
      </w:r>
      <w:proofErr w:type="spellEnd"/>
      <w:proofErr w:type="gramEnd"/>
      <w:r>
        <w:rPr>
          <w:bCs/>
          <w:snapToGrid/>
          <w:color w:val="auto"/>
          <w:sz w:val="24"/>
          <w:szCs w:val="24"/>
        </w:rPr>
        <w:t xml:space="preserve"> дисциплины «Психология».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 xml:space="preserve">характеристики опасностей природного, техногенного и социального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населения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взрослым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 w:rsidRPr="00985F5B">
              <w:rPr>
                <w:sz w:val="24"/>
              </w:rPr>
              <w:t>методы  и</w:t>
            </w:r>
            <w:proofErr w:type="gramEnd"/>
            <w:r w:rsidRPr="00985F5B">
              <w:rPr>
                <w:sz w:val="24"/>
              </w:rPr>
              <w:t xml:space="preserve"> средства сохранения и укрепления здоровья </w:t>
            </w:r>
            <w:r w:rsidR="0091114C" w:rsidRPr="0091114C">
              <w:rPr>
                <w:sz w:val="24"/>
              </w:rPr>
              <w:t xml:space="preserve">обучающихся </w:t>
            </w:r>
            <w:r w:rsidRPr="00985F5B">
              <w:rPr>
                <w:sz w:val="24"/>
              </w:rPr>
              <w:t>для обеспечения полноценной социальной и профессиональной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социального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обучающихся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поражающих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 xml:space="preserve">Теоретические основы безопасности жизнедеятельности.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переключения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территорий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ситуации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ситуации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ситуации техногенного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пожаров»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воздействия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ситуации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перевозках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 xml:space="preserve">Транспортные ЧС. </w:t>
            </w:r>
            <w:r>
              <w:t xml:space="preserve">Безопасность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образовательного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безопасностью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Документация по обеспечению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образовательного учреждения от угроз террористического и криминального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«Организация работы образовательного учреждения при угрозе теракта. Действия учащихся и сотрудников образовательного учреждения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Система организации учебного процесса должна быть ориентирована на индивидуальный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разнообразного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проработке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работы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преподавателем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направляемую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знаний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группировка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 xml:space="preserve">» предусмотрена аудиторная и внеаудиторная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(собеседование)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лабораторным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защите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На проезжей части внедорожником был сбит пешеход. Он без сознания лежит на спине. Его лицо в крови, левая нога неестественно подвернута и вокруг нее </w:t>
      </w:r>
      <w:proofErr w:type="gramStart"/>
      <w:r w:rsidRPr="008E22CA">
        <w:rPr>
          <w:snapToGrid/>
          <w:color w:val="auto"/>
          <w:sz w:val="24"/>
          <w:szCs w:val="24"/>
        </w:rPr>
        <w:t>растекается  лужа</w:t>
      </w:r>
      <w:proofErr w:type="gramEnd"/>
      <w:r w:rsidRPr="008E22CA">
        <w:rPr>
          <w:snapToGrid/>
          <w:color w:val="auto"/>
          <w:sz w:val="24"/>
          <w:szCs w:val="24"/>
        </w:rPr>
        <w:t xml:space="preserve">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как наука. Понятия «опасность» </w:t>
            </w:r>
            <w:proofErr w:type="gramStart"/>
            <w:r w:rsidRPr="00A619BC">
              <w:rPr>
                <w:rFonts w:ascii="Times New Roman" w:hAnsi="Times New Roman"/>
                <w:sz w:val="24"/>
                <w:szCs w:val="24"/>
              </w:rPr>
              <w:t>и  «</w:t>
            </w:r>
            <w:proofErr w:type="gramEnd"/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</w:t>
            </w:r>
            <w:proofErr w:type="gramStart"/>
            <w:r w:rsidRPr="00A619BC">
              <w:rPr>
                <w:rFonts w:ascii="Times New Roman" w:hAnsi="Times New Roman"/>
                <w:sz w:val="24"/>
                <w:szCs w:val="24"/>
              </w:rPr>
              <w:t>эпидемии  и</w:t>
            </w:r>
            <w:proofErr w:type="gram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методы  и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средства сохранения и укрепления здоровья обучающихся для обеспечения полноценной социальной и профессиональной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безопасности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как наука. Понятия «опасность» </w:t>
            </w:r>
            <w:proofErr w:type="gramStart"/>
            <w:r w:rsidRPr="00A619BC">
              <w:rPr>
                <w:rFonts w:ascii="Times New Roman" w:hAnsi="Times New Roman"/>
                <w:sz w:val="24"/>
                <w:szCs w:val="24"/>
              </w:rPr>
              <w:t>и  «</w:t>
            </w:r>
            <w:proofErr w:type="gramEnd"/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</w:t>
            </w:r>
            <w:proofErr w:type="gramStart"/>
            <w:r w:rsidRPr="00A619BC">
              <w:rPr>
                <w:rFonts w:ascii="Times New Roman" w:hAnsi="Times New Roman"/>
                <w:sz w:val="24"/>
                <w:szCs w:val="24"/>
              </w:rPr>
              <w:t>эпидемии  и</w:t>
            </w:r>
            <w:proofErr w:type="gram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условиях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здоровье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автотранспортном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железнодорожном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</w:t>
            </w:r>
            <w:proofErr w:type="gramStart"/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</w:t>
            </w:r>
            <w:proofErr w:type="gram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заблаговременную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техногенный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gram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</w:r>
            <w:proofErr w:type="gram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gram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</w:r>
            <w:proofErr w:type="gram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gram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</w:r>
            <w:proofErr w:type="gram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gram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</w:r>
            <w:proofErr w:type="gram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gram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</w:r>
            <w:proofErr w:type="gram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включает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 xml:space="preserve">и владений, проводится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практическое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087B3A" w:rsidRPr="00666D2A" w:rsidRDefault="00087B3A" w:rsidP="00087B3A">
      <w:pPr>
        <w:ind w:firstLine="720"/>
        <w:jc w:val="both"/>
        <w:rPr>
          <w:b/>
          <w:sz w:val="24"/>
          <w:szCs w:val="24"/>
        </w:rPr>
      </w:pPr>
      <w:r w:rsidRPr="00666D2A">
        <w:rPr>
          <w:b/>
          <w:sz w:val="24"/>
          <w:szCs w:val="24"/>
        </w:rPr>
        <w:t>а) Основная литература</w:t>
      </w:r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1.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Волощенко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А.Е., Прокопенко Н.А., Косолапова Н.В.; Под ред.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Арустамова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Э.А., - 20-е изд.,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. и доп.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Москва :Дашков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и К, 2018. - 448 с.: ISBN 978-5394-02770-3 -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2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https://new.znanium.com/catalog/document?id=14562</w:t>
        </w:r>
      </w:hyperlink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</w:p>
    <w:p w:rsidR="00087B3A" w:rsidRPr="00666D2A" w:rsidRDefault="00087B3A" w:rsidP="00087B3A">
      <w:pPr>
        <w:ind w:firstLine="720"/>
        <w:jc w:val="both"/>
        <w:rPr>
          <w:b/>
          <w:sz w:val="24"/>
          <w:szCs w:val="24"/>
        </w:rPr>
      </w:pPr>
      <w:r w:rsidRPr="00666D2A">
        <w:rPr>
          <w:b/>
          <w:sz w:val="24"/>
          <w:szCs w:val="24"/>
        </w:rPr>
        <w:t>б) Дополнительная литература</w:t>
      </w:r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1.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Холостова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Е.И., Прохорова О.Г.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Москва :Дашков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и К, 2017. - 456 с. - ISBN 978-5-394-02026-1 -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3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https://new.znanium.com/catalog/document?id=87375</w:t>
        </w:r>
      </w:hyperlink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2. Основы первой помощи. Система и порядок ее оказания, с учетом физиологических особенностей организма </w:t>
      </w:r>
      <w:proofErr w:type="gramStart"/>
      <w:r w:rsidRPr="00666D2A">
        <w:rPr>
          <w:sz w:val="24"/>
          <w:szCs w:val="24"/>
        </w:rPr>
        <w:t>человека :</w:t>
      </w:r>
      <w:proofErr w:type="gramEnd"/>
      <w:r w:rsidRPr="00666D2A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666D2A">
        <w:rPr>
          <w:sz w:val="24"/>
          <w:szCs w:val="24"/>
        </w:rPr>
        <w:t>Перятинский</w:t>
      </w:r>
      <w:proofErr w:type="spellEnd"/>
      <w:r w:rsidRPr="00666D2A">
        <w:rPr>
          <w:sz w:val="24"/>
          <w:szCs w:val="24"/>
        </w:rPr>
        <w:t xml:space="preserve">, Е. В. Терентьева ; МГТУ. - </w:t>
      </w:r>
      <w:proofErr w:type="gramStart"/>
      <w:r w:rsidRPr="00666D2A">
        <w:rPr>
          <w:sz w:val="24"/>
          <w:szCs w:val="24"/>
        </w:rPr>
        <w:t>Магнитогорск :</w:t>
      </w:r>
      <w:proofErr w:type="gramEnd"/>
      <w:r w:rsidRPr="00666D2A">
        <w:rPr>
          <w:sz w:val="24"/>
          <w:szCs w:val="24"/>
        </w:rPr>
        <w:t xml:space="preserve"> МГТУ, 2018. - 1 электрон. опт. диск (CD-ROM). - URL: </w:t>
      </w:r>
      <w:hyperlink r:id="rId14" w:history="1">
        <w:r w:rsidRPr="00666D2A">
          <w:rPr>
            <w:rStyle w:val="af2"/>
            <w:rFonts w:eastAsiaTheme="majorEastAsia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666D2A">
        <w:rPr>
          <w:sz w:val="24"/>
          <w:szCs w:val="24"/>
        </w:rPr>
        <w:t xml:space="preserve"> (дата обращения 04.10.2019). - Макрообъект. - </w:t>
      </w:r>
      <w:proofErr w:type="gramStart"/>
      <w:r w:rsidRPr="00666D2A">
        <w:rPr>
          <w:sz w:val="24"/>
          <w:szCs w:val="24"/>
        </w:rPr>
        <w:t>Текст :</w:t>
      </w:r>
      <w:proofErr w:type="gramEnd"/>
      <w:r w:rsidRPr="00666D2A">
        <w:rPr>
          <w:sz w:val="24"/>
          <w:szCs w:val="24"/>
        </w:rPr>
        <w:t xml:space="preserve"> электронный. - ISBN 978-5-9967-1120-8.</w:t>
      </w:r>
    </w:p>
    <w:p w:rsidR="00087B3A" w:rsidRPr="00666D2A" w:rsidRDefault="00087B3A" w:rsidP="00087B3A">
      <w:pPr>
        <w:ind w:firstLine="720"/>
        <w:jc w:val="both"/>
        <w:rPr>
          <w:bCs/>
          <w:sz w:val="24"/>
          <w:szCs w:val="24"/>
        </w:rPr>
      </w:pPr>
      <w:r w:rsidRPr="00666D2A">
        <w:rPr>
          <w:sz w:val="24"/>
          <w:szCs w:val="24"/>
        </w:rPr>
        <w:lastRenderedPageBreak/>
        <w:t xml:space="preserve">3. </w:t>
      </w:r>
      <w:r w:rsidRPr="00666D2A">
        <w:rPr>
          <w:bCs/>
          <w:sz w:val="24"/>
          <w:szCs w:val="24"/>
        </w:rPr>
        <w:t xml:space="preserve">Безопасность жизнедеятельности и управление рисками: Учебное пособие / Каменская Е.Н. - </w:t>
      </w:r>
      <w:proofErr w:type="gramStart"/>
      <w:r w:rsidRPr="00666D2A">
        <w:rPr>
          <w:bCs/>
          <w:sz w:val="24"/>
          <w:szCs w:val="24"/>
        </w:rPr>
        <w:t>Москва :ИЦ</w:t>
      </w:r>
      <w:proofErr w:type="gramEnd"/>
      <w:r w:rsidRPr="00666D2A">
        <w:rPr>
          <w:bCs/>
          <w:sz w:val="24"/>
          <w:szCs w:val="24"/>
        </w:rPr>
        <w:t xml:space="preserve"> РИОР, НИЦ ИНФРА-М, 2016. - 252 с.: 60x90 1/16. - (Высшее образование) (Переплёт 7БЦ)</w:t>
      </w:r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bCs/>
          <w:sz w:val="24"/>
          <w:szCs w:val="24"/>
        </w:rPr>
        <w:t xml:space="preserve">ISBN 978-5-369-01541-4 - </w:t>
      </w:r>
      <w:proofErr w:type="gramStart"/>
      <w:r w:rsidRPr="00666D2A">
        <w:rPr>
          <w:bCs/>
          <w:sz w:val="24"/>
          <w:szCs w:val="24"/>
        </w:rPr>
        <w:t>Текст :</w:t>
      </w:r>
      <w:proofErr w:type="gramEnd"/>
      <w:r w:rsidRPr="00666D2A">
        <w:rPr>
          <w:bCs/>
          <w:sz w:val="24"/>
          <w:szCs w:val="24"/>
        </w:rPr>
        <w:t xml:space="preserve"> электронный. - URL: </w:t>
      </w:r>
      <w:hyperlink r:id="rId15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https://new.znanium.com/catalog/document?id=263064</w:t>
        </w:r>
      </w:hyperlink>
      <w:r w:rsidRPr="00666D2A">
        <w:rPr>
          <w:sz w:val="24"/>
          <w:szCs w:val="24"/>
        </w:rPr>
        <w:t xml:space="preserve"> </w:t>
      </w:r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4. </w:t>
      </w:r>
      <w:r w:rsidRPr="00666D2A">
        <w:rPr>
          <w:color w:val="001329"/>
          <w:sz w:val="24"/>
          <w:szCs w:val="24"/>
          <w:shd w:val="clear" w:color="auto" w:fill="FFFFFF"/>
        </w:rPr>
        <w:t>Минаев, Г. А. Образование и безопасность [Электронный ресурс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]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учеб. пособие / Г.А. Минаев.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Университетская книга; Логос, 2008. - 312 с. (Новая университетская библиотека). - ISBN 978-5-98704-423-5.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6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https://new.znanium.com/catalog/document?id=179045</w:t>
        </w:r>
      </w:hyperlink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5.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Социология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безопасности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учебник / А.В. Верещагина, СИ. Самыгин, Н.Х.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Гафиатулина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[и др.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] ;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под ред. Ю.Г. Волкова. —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РИОР ; ИНФРА-М, 2018. - 264 с. - (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Высшееобразование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). - DOI: https://doi.org/10.12737/20208. - ISBN 978-5-369-01582-7 (РИОР); ISBN 978-5-16-012257-1 (ИНФРА-М,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print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); ISBN 978-5-16-105140-5 (ИНФРА-М,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online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).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https://new.znanium.com/catalog/document?id=328699</w:t>
        </w:r>
      </w:hyperlink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6.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Краснояр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>.: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СФУ, 2016. - 266 с.: ISBN 978-5-7638-3472-7 -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8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https://new.znanium.com/catalog/document?id=328348</w:t>
        </w:r>
      </w:hyperlink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7. Боброва, О. Б. Безопасность </w:t>
      </w:r>
      <w:proofErr w:type="gramStart"/>
      <w:r w:rsidRPr="00666D2A">
        <w:rPr>
          <w:sz w:val="24"/>
          <w:szCs w:val="24"/>
        </w:rPr>
        <w:t>жизнедеятельности :</w:t>
      </w:r>
      <w:proofErr w:type="gramEnd"/>
      <w:r w:rsidRPr="00666D2A">
        <w:rPr>
          <w:sz w:val="24"/>
          <w:szCs w:val="24"/>
        </w:rPr>
        <w:t xml:space="preserve"> учебно-методическое пособие / О. Б. Боброва, Т. В. Свиридова ; МГТУ. - </w:t>
      </w:r>
      <w:proofErr w:type="gramStart"/>
      <w:r w:rsidRPr="00666D2A">
        <w:rPr>
          <w:sz w:val="24"/>
          <w:szCs w:val="24"/>
        </w:rPr>
        <w:t>Магнитогорск :</w:t>
      </w:r>
      <w:proofErr w:type="gramEnd"/>
      <w:r w:rsidRPr="00666D2A">
        <w:rPr>
          <w:sz w:val="24"/>
          <w:szCs w:val="24"/>
        </w:rPr>
        <w:t xml:space="preserve"> МГТУ, 2017. - 1 электрон. опт. диск (CD-ROM). - URL: </w:t>
      </w:r>
      <w:hyperlink r:id="rId19" w:history="1">
        <w:r w:rsidRPr="00666D2A">
          <w:rPr>
            <w:rStyle w:val="af2"/>
            <w:rFonts w:eastAsiaTheme="majorEastAsia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666D2A">
        <w:rPr>
          <w:sz w:val="24"/>
          <w:szCs w:val="24"/>
        </w:rPr>
        <w:t xml:space="preserve"> (дата обращения 04.10.2019). - Макрообъект. - </w:t>
      </w:r>
      <w:proofErr w:type="gramStart"/>
      <w:r w:rsidRPr="00666D2A">
        <w:rPr>
          <w:sz w:val="24"/>
          <w:szCs w:val="24"/>
        </w:rPr>
        <w:t>Текст :</w:t>
      </w:r>
      <w:proofErr w:type="gramEnd"/>
      <w:r w:rsidRPr="00666D2A">
        <w:rPr>
          <w:sz w:val="24"/>
          <w:szCs w:val="24"/>
        </w:rPr>
        <w:t xml:space="preserve"> электронный. - ISBN 978-5-9967-0970-0.</w:t>
      </w:r>
    </w:p>
    <w:p w:rsidR="00087B3A" w:rsidRPr="00666D2A" w:rsidRDefault="00087B3A" w:rsidP="00087B3A">
      <w:pPr>
        <w:ind w:firstLine="720"/>
        <w:jc w:val="both"/>
        <w:rPr>
          <w:sz w:val="24"/>
          <w:szCs w:val="24"/>
        </w:rPr>
      </w:pPr>
    </w:p>
    <w:p w:rsidR="00087B3A" w:rsidRPr="00666D2A" w:rsidRDefault="00087B3A" w:rsidP="00087B3A">
      <w:pPr>
        <w:pStyle w:val="Style8"/>
        <w:widowControl/>
        <w:ind w:firstLine="720"/>
        <w:jc w:val="both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65795D" w:rsidRPr="00E06FBC" w:rsidRDefault="00087B3A" w:rsidP="0065795D">
      <w:pPr>
        <w:ind w:firstLine="756"/>
        <w:jc w:val="both"/>
        <w:rPr>
          <w:sz w:val="24"/>
          <w:szCs w:val="24"/>
        </w:rPr>
      </w:pPr>
      <w:r w:rsidRPr="00666D2A">
        <w:t xml:space="preserve">1. </w:t>
      </w:r>
      <w:bookmarkStart w:id="6" w:name="_GoBack"/>
      <w:bookmarkEnd w:id="6"/>
      <w:r w:rsidR="0065795D" w:rsidRPr="00E06FBC">
        <w:t xml:space="preserve"> </w:t>
      </w:r>
      <w:r w:rsidR="0065795D" w:rsidRPr="00E06FBC">
        <w:rPr>
          <w:sz w:val="24"/>
          <w:szCs w:val="24"/>
        </w:rPr>
        <w:t>Нормирование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и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защита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от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вредных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производственных</w:t>
      </w:r>
      <w:r w:rsidR="0065795D" w:rsidRPr="00E06FBC">
        <w:t xml:space="preserve"> </w:t>
      </w:r>
      <w:proofErr w:type="gramStart"/>
      <w:r w:rsidR="0065795D" w:rsidRPr="00E06FBC">
        <w:rPr>
          <w:sz w:val="24"/>
          <w:szCs w:val="24"/>
        </w:rPr>
        <w:t>факторов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:</w:t>
      </w:r>
      <w:proofErr w:type="gramEnd"/>
      <w:r w:rsidR="0065795D" w:rsidRPr="00E06FBC">
        <w:t xml:space="preserve"> </w:t>
      </w:r>
      <w:r w:rsidR="0065795D" w:rsidRPr="00E06FBC">
        <w:rPr>
          <w:sz w:val="24"/>
          <w:szCs w:val="24"/>
        </w:rPr>
        <w:t>практикум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/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А.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Ю.</w:t>
      </w:r>
      <w:r w:rsidR="0065795D" w:rsidRPr="00E06FBC">
        <w:t xml:space="preserve"> </w:t>
      </w:r>
      <w:proofErr w:type="spellStart"/>
      <w:r w:rsidR="0065795D" w:rsidRPr="00E06FBC">
        <w:rPr>
          <w:sz w:val="24"/>
          <w:szCs w:val="24"/>
        </w:rPr>
        <w:t>Перятинский</w:t>
      </w:r>
      <w:proofErr w:type="spellEnd"/>
      <w:r w:rsidR="0065795D" w:rsidRPr="00E06FBC">
        <w:rPr>
          <w:sz w:val="24"/>
          <w:szCs w:val="24"/>
        </w:rPr>
        <w:t>,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О.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Б.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Боброва,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О.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Ю.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Ильина,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Т.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В.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Свиридова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[и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др.]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;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МГТУ.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proofErr w:type="gramStart"/>
      <w:r w:rsidR="0065795D" w:rsidRPr="00E06FBC">
        <w:rPr>
          <w:sz w:val="24"/>
          <w:szCs w:val="24"/>
        </w:rPr>
        <w:t>Магнитогорск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:</w:t>
      </w:r>
      <w:proofErr w:type="gramEnd"/>
      <w:r w:rsidR="0065795D" w:rsidRPr="00E06FBC">
        <w:t xml:space="preserve"> </w:t>
      </w:r>
      <w:r w:rsidR="0065795D" w:rsidRPr="00E06FBC">
        <w:rPr>
          <w:sz w:val="24"/>
          <w:szCs w:val="24"/>
        </w:rPr>
        <w:t>МГТУ,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2019.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1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электрон.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опт.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диск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(</w:t>
      </w:r>
      <w:r w:rsidR="0065795D">
        <w:rPr>
          <w:sz w:val="24"/>
          <w:szCs w:val="24"/>
        </w:rPr>
        <w:t>CD</w:t>
      </w:r>
      <w:r w:rsidR="0065795D" w:rsidRPr="00E06FBC">
        <w:rPr>
          <w:sz w:val="24"/>
          <w:szCs w:val="24"/>
        </w:rPr>
        <w:t>-</w:t>
      </w:r>
      <w:r w:rsidR="0065795D">
        <w:rPr>
          <w:sz w:val="24"/>
          <w:szCs w:val="24"/>
        </w:rPr>
        <w:t>ROM</w:t>
      </w:r>
      <w:r w:rsidR="0065795D" w:rsidRPr="00E06FBC">
        <w:rPr>
          <w:sz w:val="24"/>
          <w:szCs w:val="24"/>
        </w:rPr>
        <w:t>).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proofErr w:type="spellStart"/>
      <w:r w:rsidR="0065795D" w:rsidRPr="00E06FBC">
        <w:rPr>
          <w:sz w:val="24"/>
          <w:szCs w:val="24"/>
        </w:rPr>
        <w:t>Загл</w:t>
      </w:r>
      <w:proofErr w:type="spellEnd"/>
      <w:r w:rsidR="0065795D" w:rsidRPr="00E06FBC">
        <w:rPr>
          <w:sz w:val="24"/>
          <w:szCs w:val="24"/>
        </w:rPr>
        <w:t>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с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титул.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экрана.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proofErr w:type="gramStart"/>
      <w:r w:rsidR="0065795D">
        <w:rPr>
          <w:sz w:val="24"/>
          <w:szCs w:val="24"/>
        </w:rPr>
        <w:t>URL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:</w:t>
      </w:r>
      <w:proofErr w:type="gramEnd"/>
      <w:r w:rsidR="0065795D" w:rsidRPr="00E06FBC">
        <w:t xml:space="preserve"> </w:t>
      </w:r>
      <w:hyperlink r:id="rId20" w:history="1">
        <w:r w:rsidR="0065795D" w:rsidRPr="00542552">
          <w:rPr>
            <w:rStyle w:val="af2"/>
            <w:sz w:val="24"/>
            <w:szCs w:val="24"/>
          </w:rPr>
          <w:t>https</w:t>
        </w:r>
        <w:r w:rsidR="0065795D" w:rsidRPr="00E06FBC">
          <w:rPr>
            <w:rStyle w:val="af2"/>
            <w:sz w:val="24"/>
            <w:szCs w:val="24"/>
          </w:rPr>
          <w:t>://</w:t>
        </w:r>
        <w:r w:rsidR="0065795D" w:rsidRPr="00542552">
          <w:rPr>
            <w:rStyle w:val="af2"/>
            <w:sz w:val="24"/>
            <w:szCs w:val="24"/>
          </w:rPr>
          <w:t>magtu</w:t>
        </w:r>
        <w:r w:rsidR="0065795D" w:rsidRPr="00E06FBC">
          <w:rPr>
            <w:rStyle w:val="af2"/>
            <w:sz w:val="24"/>
            <w:szCs w:val="24"/>
          </w:rPr>
          <w:t>.</w:t>
        </w:r>
        <w:r w:rsidR="0065795D" w:rsidRPr="00542552">
          <w:rPr>
            <w:rStyle w:val="af2"/>
            <w:sz w:val="24"/>
            <w:szCs w:val="24"/>
          </w:rPr>
          <w:t>informsystema</w:t>
        </w:r>
        <w:r w:rsidR="0065795D" w:rsidRPr="00E06FBC">
          <w:rPr>
            <w:rStyle w:val="af2"/>
            <w:sz w:val="24"/>
            <w:szCs w:val="24"/>
          </w:rPr>
          <w:t>.</w:t>
        </w:r>
        <w:r w:rsidR="0065795D" w:rsidRPr="00542552">
          <w:rPr>
            <w:rStyle w:val="af2"/>
            <w:sz w:val="24"/>
            <w:szCs w:val="24"/>
          </w:rPr>
          <w:t>ru</w:t>
        </w:r>
        <w:r w:rsidR="0065795D" w:rsidRPr="00E06FBC">
          <w:rPr>
            <w:rStyle w:val="af2"/>
            <w:sz w:val="24"/>
            <w:szCs w:val="24"/>
          </w:rPr>
          <w:t>/</w:t>
        </w:r>
        <w:r w:rsidR="0065795D" w:rsidRPr="00542552">
          <w:rPr>
            <w:rStyle w:val="af2"/>
            <w:sz w:val="24"/>
            <w:szCs w:val="24"/>
          </w:rPr>
          <w:t>uploader</w:t>
        </w:r>
        <w:r w:rsidR="0065795D" w:rsidRPr="00E06FBC">
          <w:rPr>
            <w:rStyle w:val="af2"/>
            <w:sz w:val="24"/>
            <w:szCs w:val="24"/>
          </w:rPr>
          <w:t>/</w:t>
        </w:r>
        <w:r w:rsidR="0065795D" w:rsidRPr="00542552">
          <w:rPr>
            <w:rStyle w:val="af2"/>
            <w:sz w:val="24"/>
            <w:szCs w:val="24"/>
          </w:rPr>
          <w:t>fileUpload</w:t>
        </w:r>
        <w:r w:rsidR="0065795D" w:rsidRPr="00E06FBC">
          <w:rPr>
            <w:rStyle w:val="af2"/>
            <w:sz w:val="24"/>
            <w:szCs w:val="24"/>
          </w:rPr>
          <w:t>?</w:t>
        </w:r>
        <w:r w:rsidR="0065795D" w:rsidRPr="00542552">
          <w:rPr>
            <w:rStyle w:val="af2"/>
            <w:sz w:val="24"/>
            <w:szCs w:val="24"/>
          </w:rPr>
          <w:t>name</w:t>
        </w:r>
        <w:r w:rsidR="0065795D" w:rsidRPr="00E06FBC">
          <w:rPr>
            <w:rStyle w:val="af2"/>
            <w:sz w:val="24"/>
            <w:szCs w:val="24"/>
          </w:rPr>
          <w:t>=3869.</w:t>
        </w:r>
        <w:r w:rsidR="0065795D" w:rsidRPr="00542552">
          <w:rPr>
            <w:rStyle w:val="af2"/>
            <w:sz w:val="24"/>
            <w:szCs w:val="24"/>
          </w:rPr>
          <w:t>pdf</w:t>
        </w:r>
        <w:r w:rsidR="0065795D" w:rsidRPr="00E06FBC">
          <w:rPr>
            <w:rStyle w:val="af2"/>
            <w:sz w:val="24"/>
            <w:szCs w:val="24"/>
          </w:rPr>
          <w:t>&amp;</w:t>
        </w:r>
        <w:r w:rsidR="0065795D" w:rsidRPr="00542552">
          <w:rPr>
            <w:rStyle w:val="af2"/>
            <w:sz w:val="24"/>
            <w:szCs w:val="24"/>
          </w:rPr>
          <w:t>show</w:t>
        </w:r>
        <w:r w:rsidR="0065795D" w:rsidRPr="00E06FBC">
          <w:rPr>
            <w:rStyle w:val="af2"/>
            <w:sz w:val="24"/>
            <w:szCs w:val="24"/>
          </w:rPr>
          <w:t>=</w:t>
        </w:r>
        <w:r w:rsidR="0065795D" w:rsidRPr="00542552">
          <w:rPr>
            <w:rStyle w:val="af2"/>
            <w:sz w:val="24"/>
            <w:szCs w:val="24"/>
          </w:rPr>
          <w:t>dcatalogues</w:t>
        </w:r>
        <w:r w:rsidR="0065795D" w:rsidRPr="00E06FBC">
          <w:rPr>
            <w:rStyle w:val="af2"/>
            <w:sz w:val="24"/>
            <w:szCs w:val="24"/>
          </w:rPr>
          <w:t>/1/1530003/3869.</w:t>
        </w:r>
        <w:r w:rsidR="0065795D" w:rsidRPr="00542552">
          <w:rPr>
            <w:rStyle w:val="af2"/>
            <w:sz w:val="24"/>
            <w:szCs w:val="24"/>
          </w:rPr>
          <w:t>pdf</w:t>
        </w:r>
        <w:r w:rsidR="0065795D" w:rsidRPr="00E06FBC">
          <w:rPr>
            <w:rStyle w:val="af2"/>
            <w:sz w:val="24"/>
            <w:szCs w:val="24"/>
          </w:rPr>
          <w:t>&amp;</w:t>
        </w:r>
        <w:r w:rsidR="0065795D" w:rsidRPr="00542552">
          <w:rPr>
            <w:rStyle w:val="af2"/>
            <w:sz w:val="24"/>
            <w:szCs w:val="24"/>
          </w:rPr>
          <w:t>view</w:t>
        </w:r>
        <w:r w:rsidR="0065795D" w:rsidRPr="00E06FBC">
          <w:rPr>
            <w:rStyle w:val="af2"/>
            <w:sz w:val="24"/>
            <w:szCs w:val="24"/>
          </w:rPr>
          <w:t>=</w:t>
        </w:r>
        <w:r w:rsidR="0065795D" w:rsidRPr="00542552">
          <w:rPr>
            <w:rStyle w:val="af2"/>
            <w:sz w:val="24"/>
            <w:szCs w:val="24"/>
          </w:rPr>
          <w:t>true</w:t>
        </w:r>
      </w:hyperlink>
      <w:r w:rsidR="0065795D" w:rsidRPr="00E06FBC">
        <w:rPr>
          <w:sz w:val="24"/>
          <w:szCs w:val="24"/>
        </w:rPr>
        <w:t>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Макрообъект.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proofErr w:type="gramStart"/>
      <w:r w:rsidR="0065795D" w:rsidRPr="00E06FBC">
        <w:rPr>
          <w:sz w:val="24"/>
          <w:szCs w:val="24"/>
        </w:rPr>
        <w:t>Текст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:</w:t>
      </w:r>
      <w:proofErr w:type="gramEnd"/>
      <w:r w:rsidR="0065795D" w:rsidRPr="00E06FBC">
        <w:t xml:space="preserve"> </w:t>
      </w:r>
      <w:r w:rsidR="0065795D" w:rsidRPr="00E06FBC">
        <w:rPr>
          <w:sz w:val="24"/>
          <w:szCs w:val="24"/>
        </w:rPr>
        <w:t>электронный.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-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Сведения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доступны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также</w:t>
      </w:r>
      <w:r w:rsidR="0065795D" w:rsidRPr="00E06FBC">
        <w:t xml:space="preserve"> </w:t>
      </w:r>
      <w:r w:rsidR="0065795D" w:rsidRPr="00E06FBC">
        <w:rPr>
          <w:sz w:val="24"/>
          <w:szCs w:val="24"/>
        </w:rPr>
        <w:t>на</w:t>
      </w:r>
      <w:r w:rsidR="0065795D" w:rsidRPr="00E06FBC">
        <w:t xml:space="preserve"> </w:t>
      </w:r>
      <w:r w:rsidR="0065795D">
        <w:rPr>
          <w:sz w:val="24"/>
          <w:szCs w:val="24"/>
        </w:rPr>
        <w:t>CD</w:t>
      </w:r>
      <w:r w:rsidR="0065795D" w:rsidRPr="00E06FBC">
        <w:rPr>
          <w:sz w:val="24"/>
          <w:szCs w:val="24"/>
        </w:rPr>
        <w:t>-</w:t>
      </w:r>
      <w:r w:rsidR="0065795D">
        <w:rPr>
          <w:sz w:val="24"/>
          <w:szCs w:val="24"/>
        </w:rPr>
        <w:t>ROM</w:t>
      </w:r>
      <w:r w:rsidR="0065795D" w:rsidRPr="00E06FBC">
        <w:rPr>
          <w:sz w:val="24"/>
          <w:szCs w:val="24"/>
        </w:rPr>
        <w:t>.</w:t>
      </w:r>
      <w:r w:rsidR="0065795D" w:rsidRPr="00E06FBC">
        <w:t xml:space="preserve"> </w:t>
      </w:r>
    </w:p>
    <w:p w:rsidR="0065795D" w:rsidRPr="00E06FBC" w:rsidRDefault="0065795D" w:rsidP="0065795D">
      <w:pPr>
        <w:ind w:firstLine="756"/>
        <w:jc w:val="both"/>
        <w:rPr>
          <w:sz w:val="24"/>
          <w:szCs w:val="24"/>
        </w:rPr>
      </w:pPr>
      <w:r w:rsidRPr="00E06FBC">
        <w:rPr>
          <w:sz w:val="24"/>
          <w:szCs w:val="24"/>
        </w:rPr>
        <w:t>5.</w:t>
      </w:r>
      <w:r w:rsidRPr="00E06FBC">
        <w:t xml:space="preserve"> </w:t>
      </w:r>
      <w:r w:rsidRPr="00E06FBC">
        <w:rPr>
          <w:sz w:val="24"/>
          <w:szCs w:val="24"/>
        </w:rPr>
        <w:t>Боброва,</w:t>
      </w:r>
      <w:r w:rsidRPr="00E06FBC">
        <w:t xml:space="preserve"> </w:t>
      </w:r>
      <w:r w:rsidRPr="00E06FBC">
        <w:rPr>
          <w:sz w:val="24"/>
          <w:szCs w:val="24"/>
        </w:rPr>
        <w:t>О.</w:t>
      </w:r>
      <w:r w:rsidRPr="00E06FBC">
        <w:t xml:space="preserve"> </w:t>
      </w:r>
      <w:r w:rsidRPr="00E06FBC">
        <w:rPr>
          <w:sz w:val="24"/>
          <w:szCs w:val="24"/>
        </w:rPr>
        <w:t>Б.</w:t>
      </w:r>
      <w:r w:rsidRPr="00E06FBC">
        <w:t xml:space="preserve"> </w:t>
      </w:r>
      <w:r w:rsidRPr="00E06FBC">
        <w:rPr>
          <w:sz w:val="24"/>
          <w:szCs w:val="24"/>
        </w:rPr>
        <w:t>Специальная</w:t>
      </w:r>
      <w:r w:rsidRPr="00E06FBC">
        <w:t xml:space="preserve"> </w:t>
      </w:r>
      <w:r w:rsidRPr="00E06FBC">
        <w:rPr>
          <w:sz w:val="24"/>
          <w:szCs w:val="24"/>
        </w:rPr>
        <w:t>оценка</w:t>
      </w:r>
      <w:r w:rsidRPr="00E06FBC">
        <w:t xml:space="preserve"> </w:t>
      </w:r>
      <w:r w:rsidRPr="00E06FBC">
        <w:rPr>
          <w:sz w:val="24"/>
          <w:szCs w:val="24"/>
        </w:rPr>
        <w:t>условий</w:t>
      </w:r>
      <w:r w:rsidRPr="00E06FBC">
        <w:t xml:space="preserve"> </w:t>
      </w:r>
      <w:proofErr w:type="gramStart"/>
      <w:r w:rsidRPr="00E06FBC">
        <w:rPr>
          <w:sz w:val="24"/>
          <w:szCs w:val="24"/>
        </w:rPr>
        <w:t>труда</w:t>
      </w:r>
      <w:r w:rsidRPr="00E06FBC">
        <w:t xml:space="preserve"> </w:t>
      </w:r>
      <w:r w:rsidRPr="00E06FBC">
        <w:rPr>
          <w:sz w:val="24"/>
          <w:szCs w:val="24"/>
        </w:rPr>
        <w:t>:</w:t>
      </w:r>
      <w:proofErr w:type="gramEnd"/>
      <w:r w:rsidRPr="00E06FBC">
        <w:t xml:space="preserve"> </w:t>
      </w:r>
      <w:r w:rsidRPr="00E06FBC">
        <w:rPr>
          <w:sz w:val="24"/>
          <w:szCs w:val="24"/>
        </w:rPr>
        <w:t>практикум</w:t>
      </w:r>
      <w:r w:rsidRPr="00E06FBC">
        <w:t xml:space="preserve"> </w:t>
      </w:r>
      <w:r w:rsidRPr="00E06FBC">
        <w:rPr>
          <w:sz w:val="24"/>
          <w:szCs w:val="24"/>
        </w:rPr>
        <w:t>/</w:t>
      </w:r>
      <w:r w:rsidRPr="00E06FBC">
        <w:t xml:space="preserve"> </w:t>
      </w:r>
      <w:r w:rsidRPr="00E06FBC">
        <w:rPr>
          <w:sz w:val="24"/>
          <w:szCs w:val="24"/>
        </w:rPr>
        <w:t>О.</w:t>
      </w:r>
      <w:r w:rsidRPr="00E06FBC">
        <w:t xml:space="preserve"> </w:t>
      </w:r>
      <w:r w:rsidRPr="00E06FBC">
        <w:rPr>
          <w:sz w:val="24"/>
          <w:szCs w:val="24"/>
        </w:rPr>
        <w:t>Б.</w:t>
      </w:r>
      <w:r w:rsidRPr="00E06FBC">
        <w:t xml:space="preserve"> </w:t>
      </w:r>
      <w:r w:rsidRPr="00E06FBC">
        <w:rPr>
          <w:sz w:val="24"/>
          <w:szCs w:val="24"/>
        </w:rPr>
        <w:t>Боброва,</w:t>
      </w:r>
      <w:r w:rsidRPr="00E06FBC">
        <w:t xml:space="preserve"> </w:t>
      </w:r>
      <w:r w:rsidRPr="00E06FBC">
        <w:rPr>
          <w:sz w:val="24"/>
          <w:szCs w:val="24"/>
        </w:rPr>
        <w:t>Т.</w:t>
      </w:r>
      <w:r w:rsidRPr="00E06FBC">
        <w:t xml:space="preserve"> </w:t>
      </w:r>
      <w:r w:rsidRPr="00E06FBC">
        <w:rPr>
          <w:sz w:val="24"/>
          <w:szCs w:val="24"/>
        </w:rPr>
        <w:t>В.</w:t>
      </w:r>
      <w:r w:rsidRPr="00E06FBC">
        <w:t xml:space="preserve"> </w:t>
      </w:r>
      <w:r w:rsidRPr="00E06FBC">
        <w:rPr>
          <w:sz w:val="24"/>
          <w:szCs w:val="24"/>
        </w:rPr>
        <w:t>Свиридова</w:t>
      </w:r>
      <w:r w:rsidRPr="00E06FBC">
        <w:t xml:space="preserve"> </w:t>
      </w:r>
      <w:r w:rsidRPr="00E06FBC">
        <w:rPr>
          <w:sz w:val="24"/>
          <w:szCs w:val="24"/>
        </w:rPr>
        <w:t>;</w:t>
      </w:r>
      <w:r w:rsidRPr="00E06FBC">
        <w:t xml:space="preserve"> </w:t>
      </w:r>
      <w:r w:rsidRPr="00E06FBC">
        <w:rPr>
          <w:sz w:val="24"/>
          <w:szCs w:val="24"/>
        </w:rPr>
        <w:t>МГТУ.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proofErr w:type="gramStart"/>
      <w:r w:rsidRPr="00E06FBC">
        <w:rPr>
          <w:sz w:val="24"/>
          <w:szCs w:val="24"/>
        </w:rPr>
        <w:t>Магнитогорск</w:t>
      </w:r>
      <w:r w:rsidRPr="00E06FBC">
        <w:t xml:space="preserve"> </w:t>
      </w:r>
      <w:r w:rsidRPr="00E06FBC">
        <w:rPr>
          <w:sz w:val="24"/>
          <w:szCs w:val="24"/>
        </w:rPr>
        <w:t>:</w:t>
      </w:r>
      <w:proofErr w:type="gramEnd"/>
      <w:r w:rsidRPr="00E06FBC">
        <w:t xml:space="preserve"> </w:t>
      </w:r>
      <w:r w:rsidRPr="00E06FBC">
        <w:rPr>
          <w:sz w:val="24"/>
          <w:szCs w:val="24"/>
        </w:rPr>
        <w:t>МГТУ,</w:t>
      </w:r>
      <w:r w:rsidRPr="00E06FBC">
        <w:t xml:space="preserve"> </w:t>
      </w:r>
      <w:r w:rsidRPr="00E06FBC">
        <w:rPr>
          <w:sz w:val="24"/>
          <w:szCs w:val="24"/>
        </w:rPr>
        <w:t>2016.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r w:rsidRPr="00E06FBC">
        <w:rPr>
          <w:sz w:val="24"/>
          <w:szCs w:val="24"/>
        </w:rPr>
        <w:t>1</w:t>
      </w:r>
      <w:r w:rsidRPr="00E06FBC">
        <w:t xml:space="preserve"> </w:t>
      </w:r>
      <w:r w:rsidRPr="00E06FBC">
        <w:rPr>
          <w:sz w:val="24"/>
          <w:szCs w:val="24"/>
        </w:rPr>
        <w:t>электрон.</w:t>
      </w:r>
      <w:r w:rsidRPr="00E06FBC">
        <w:t xml:space="preserve"> </w:t>
      </w:r>
      <w:r w:rsidRPr="00E06FBC">
        <w:rPr>
          <w:sz w:val="24"/>
          <w:szCs w:val="24"/>
        </w:rPr>
        <w:t>опт.</w:t>
      </w:r>
      <w:r w:rsidRPr="00E06FBC">
        <w:t xml:space="preserve"> </w:t>
      </w:r>
      <w:r w:rsidRPr="00E06FBC">
        <w:rPr>
          <w:sz w:val="24"/>
          <w:szCs w:val="24"/>
        </w:rPr>
        <w:t>диск</w:t>
      </w:r>
      <w:r w:rsidRPr="00E06FBC">
        <w:t xml:space="preserve"> </w:t>
      </w:r>
      <w:r w:rsidRPr="00E06FBC">
        <w:rPr>
          <w:sz w:val="24"/>
          <w:szCs w:val="24"/>
        </w:rPr>
        <w:t>(</w:t>
      </w:r>
      <w:r>
        <w:rPr>
          <w:sz w:val="24"/>
          <w:szCs w:val="24"/>
        </w:rPr>
        <w:t>CD</w:t>
      </w:r>
      <w:r w:rsidRPr="00E06FBC">
        <w:rPr>
          <w:sz w:val="24"/>
          <w:szCs w:val="24"/>
        </w:rPr>
        <w:t>-</w:t>
      </w:r>
      <w:r>
        <w:rPr>
          <w:sz w:val="24"/>
          <w:szCs w:val="24"/>
        </w:rPr>
        <w:t>ROM</w:t>
      </w:r>
      <w:r w:rsidRPr="00E06FBC">
        <w:rPr>
          <w:sz w:val="24"/>
          <w:szCs w:val="24"/>
        </w:rPr>
        <w:t>).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proofErr w:type="spellStart"/>
      <w:r w:rsidRPr="00E06FBC">
        <w:rPr>
          <w:sz w:val="24"/>
          <w:szCs w:val="24"/>
        </w:rPr>
        <w:t>Загл</w:t>
      </w:r>
      <w:proofErr w:type="spellEnd"/>
      <w:r w:rsidRPr="00E06FBC">
        <w:rPr>
          <w:sz w:val="24"/>
          <w:szCs w:val="24"/>
        </w:rPr>
        <w:t>.</w:t>
      </w:r>
      <w:r w:rsidRPr="00E06FBC">
        <w:t xml:space="preserve"> </w:t>
      </w:r>
      <w:r w:rsidRPr="00E06FBC">
        <w:rPr>
          <w:sz w:val="24"/>
          <w:szCs w:val="24"/>
        </w:rPr>
        <w:t>с</w:t>
      </w:r>
      <w:r w:rsidRPr="00E06FBC">
        <w:t xml:space="preserve"> </w:t>
      </w:r>
      <w:r w:rsidRPr="00E06FBC">
        <w:rPr>
          <w:sz w:val="24"/>
          <w:szCs w:val="24"/>
        </w:rPr>
        <w:t>титул.</w:t>
      </w:r>
      <w:r w:rsidRPr="00E06FBC">
        <w:t xml:space="preserve"> </w:t>
      </w:r>
      <w:r w:rsidRPr="00E06FBC">
        <w:rPr>
          <w:sz w:val="24"/>
          <w:szCs w:val="24"/>
        </w:rPr>
        <w:t>экрана.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r>
        <w:rPr>
          <w:sz w:val="24"/>
          <w:szCs w:val="24"/>
        </w:rPr>
        <w:t>URL</w:t>
      </w:r>
      <w:r w:rsidRPr="00E06FBC">
        <w:rPr>
          <w:sz w:val="24"/>
          <w:szCs w:val="24"/>
        </w:rPr>
        <w:t>:</w:t>
      </w:r>
      <w:r w:rsidRPr="00E06FBC">
        <w:t xml:space="preserve"> </w:t>
      </w:r>
      <w:hyperlink r:id="rId21" w:history="1">
        <w:r w:rsidRPr="00542552">
          <w:rPr>
            <w:rStyle w:val="af2"/>
            <w:sz w:val="24"/>
            <w:szCs w:val="24"/>
          </w:rPr>
          <w:t>https</w:t>
        </w:r>
        <w:r w:rsidRPr="00E06FBC">
          <w:rPr>
            <w:rStyle w:val="af2"/>
            <w:sz w:val="24"/>
            <w:szCs w:val="24"/>
          </w:rPr>
          <w:t>://</w:t>
        </w:r>
        <w:r w:rsidRPr="00542552">
          <w:rPr>
            <w:rStyle w:val="af2"/>
            <w:sz w:val="24"/>
            <w:szCs w:val="24"/>
          </w:rPr>
          <w:t>magtu</w:t>
        </w:r>
        <w:r w:rsidRPr="00E06FBC">
          <w:rPr>
            <w:rStyle w:val="af2"/>
            <w:sz w:val="24"/>
            <w:szCs w:val="24"/>
          </w:rPr>
          <w:t>.</w:t>
        </w:r>
        <w:r w:rsidRPr="00542552">
          <w:rPr>
            <w:rStyle w:val="af2"/>
            <w:sz w:val="24"/>
            <w:szCs w:val="24"/>
          </w:rPr>
          <w:t>informsystema</w:t>
        </w:r>
        <w:r w:rsidRPr="00E06FBC">
          <w:rPr>
            <w:rStyle w:val="af2"/>
            <w:sz w:val="24"/>
            <w:szCs w:val="24"/>
          </w:rPr>
          <w:t>.</w:t>
        </w:r>
        <w:r w:rsidRPr="00542552">
          <w:rPr>
            <w:rStyle w:val="af2"/>
            <w:sz w:val="24"/>
            <w:szCs w:val="24"/>
          </w:rPr>
          <w:t>ru</w:t>
        </w:r>
        <w:r w:rsidRPr="00E06FBC">
          <w:rPr>
            <w:rStyle w:val="af2"/>
            <w:sz w:val="24"/>
            <w:szCs w:val="24"/>
          </w:rPr>
          <w:t>/</w:t>
        </w:r>
        <w:r w:rsidRPr="00542552">
          <w:rPr>
            <w:rStyle w:val="af2"/>
            <w:sz w:val="24"/>
            <w:szCs w:val="24"/>
          </w:rPr>
          <w:t>uploader</w:t>
        </w:r>
        <w:r w:rsidRPr="00E06FBC">
          <w:rPr>
            <w:rStyle w:val="af2"/>
            <w:sz w:val="24"/>
            <w:szCs w:val="24"/>
          </w:rPr>
          <w:t>/</w:t>
        </w:r>
        <w:r w:rsidRPr="00542552">
          <w:rPr>
            <w:rStyle w:val="af2"/>
            <w:sz w:val="24"/>
            <w:szCs w:val="24"/>
          </w:rPr>
          <w:t>fileUpload</w:t>
        </w:r>
        <w:r w:rsidRPr="00E06FBC">
          <w:rPr>
            <w:rStyle w:val="af2"/>
            <w:sz w:val="24"/>
            <w:szCs w:val="24"/>
          </w:rPr>
          <w:t>?</w:t>
        </w:r>
        <w:r w:rsidRPr="00542552">
          <w:rPr>
            <w:rStyle w:val="af2"/>
            <w:sz w:val="24"/>
            <w:szCs w:val="24"/>
          </w:rPr>
          <w:t>name</w:t>
        </w:r>
        <w:r w:rsidRPr="00E06FBC">
          <w:rPr>
            <w:rStyle w:val="af2"/>
            <w:sz w:val="24"/>
            <w:szCs w:val="24"/>
          </w:rPr>
          <w:t>=1521.</w:t>
        </w:r>
        <w:r w:rsidRPr="00542552">
          <w:rPr>
            <w:rStyle w:val="af2"/>
            <w:sz w:val="24"/>
            <w:szCs w:val="24"/>
          </w:rPr>
          <w:t>pdf</w:t>
        </w:r>
        <w:r w:rsidRPr="00E06FBC">
          <w:rPr>
            <w:rStyle w:val="af2"/>
            <w:sz w:val="24"/>
            <w:szCs w:val="24"/>
          </w:rPr>
          <w:t>&amp;</w:t>
        </w:r>
        <w:r w:rsidRPr="00542552">
          <w:rPr>
            <w:rStyle w:val="af2"/>
            <w:sz w:val="24"/>
            <w:szCs w:val="24"/>
          </w:rPr>
          <w:t>show</w:t>
        </w:r>
        <w:r w:rsidRPr="00E06FBC">
          <w:rPr>
            <w:rStyle w:val="af2"/>
            <w:sz w:val="24"/>
            <w:szCs w:val="24"/>
          </w:rPr>
          <w:t>=</w:t>
        </w:r>
        <w:r w:rsidRPr="00542552">
          <w:rPr>
            <w:rStyle w:val="af2"/>
            <w:sz w:val="24"/>
            <w:szCs w:val="24"/>
          </w:rPr>
          <w:t>dcatalogues</w:t>
        </w:r>
        <w:r w:rsidRPr="00E06FBC">
          <w:rPr>
            <w:rStyle w:val="af2"/>
            <w:sz w:val="24"/>
            <w:szCs w:val="24"/>
          </w:rPr>
          <w:t>/1/1124201/1521.</w:t>
        </w:r>
        <w:r w:rsidRPr="00542552">
          <w:rPr>
            <w:rStyle w:val="af2"/>
            <w:sz w:val="24"/>
            <w:szCs w:val="24"/>
          </w:rPr>
          <w:t>pdf</w:t>
        </w:r>
        <w:r w:rsidRPr="00E06FBC">
          <w:rPr>
            <w:rStyle w:val="af2"/>
            <w:sz w:val="24"/>
            <w:szCs w:val="24"/>
          </w:rPr>
          <w:t>&amp;</w:t>
        </w:r>
        <w:r w:rsidRPr="00542552">
          <w:rPr>
            <w:rStyle w:val="af2"/>
            <w:sz w:val="24"/>
            <w:szCs w:val="24"/>
          </w:rPr>
          <w:t>view</w:t>
        </w:r>
        <w:r w:rsidRPr="00E06FBC">
          <w:rPr>
            <w:rStyle w:val="af2"/>
            <w:sz w:val="24"/>
            <w:szCs w:val="24"/>
          </w:rPr>
          <w:t>=</w:t>
        </w:r>
        <w:r w:rsidRPr="00542552">
          <w:rPr>
            <w:rStyle w:val="af2"/>
            <w:sz w:val="24"/>
            <w:szCs w:val="24"/>
          </w:rPr>
          <w:t>true</w:t>
        </w:r>
      </w:hyperlink>
      <w:r w:rsidRPr="00E06FBC">
        <w:rPr>
          <w:sz w:val="24"/>
          <w:szCs w:val="24"/>
        </w:rPr>
        <w:t>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r w:rsidRPr="00E06FBC">
        <w:rPr>
          <w:sz w:val="24"/>
          <w:szCs w:val="24"/>
        </w:rPr>
        <w:t>Макрообъект.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proofErr w:type="gramStart"/>
      <w:r w:rsidRPr="00E06FBC">
        <w:rPr>
          <w:sz w:val="24"/>
          <w:szCs w:val="24"/>
        </w:rPr>
        <w:t>Текст</w:t>
      </w:r>
      <w:r w:rsidRPr="00E06FBC">
        <w:t xml:space="preserve"> </w:t>
      </w:r>
      <w:r w:rsidRPr="00E06FBC">
        <w:rPr>
          <w:sz w:val="24"/>
          <w:szCs w:val="24"/>
        </w:rPr>
        <w:t>:</w:t>
      </w:r>
      <w:proofErr w:type="gramEnd"/>
      <w:r w:rsidRPr="00E06FBC">
        <w:t xml:space="preserve"> </w:t>
      </w:r>
      <w:r w:rsidRPr="00E06FBC">
        <w:rPr>
          <w:sz w:val="24"/>
          <w:szCs w:val="24"/>
        </w:rPr>
        <w:t>электронный.</w:t>
      </w:r>
      <w:r w:rsidRPr="00E06FBC">
        <w:t xml:space="preserve"> </w:t>
      </w:r>
      <w:r w:rsidRPr="00E06FBC">
        <w:rPr>
          <w:sz w:val="24"/>
          <w:szCs w:val="24"/>
        </w:rPr>
        <w:t>-</w:t>
      </w:r>
      <w:r w:rsidRPr="00E06FBC">
        <w:t xml:space="preserve"> </w:t>
      </w:r>
      <w:r w:rsidRPr="00E06FBC">
        <w:rPr>
          <w:sz w:val="24"/>
          <w:szCs w:val="24"/>
        </w:rPr>
        <w:t>Сведения</w:t>
      </w:r>
      <w:r w:rsidRPr="00E06FBC">
        <w:t xml:space="preserve"> </w:t>
      </w:r>
      <w:r w:rsidRPr="00E06FBC">
        <w:rPr>
          <w:sz w:val="24"/>
          <w:szCs w:val="24"/>
        </w:rPr>
        <w:t>доступны</w:t>
      </w:r>
      <w:r w:rsidRPr="00E06FBC">
        <w:t xml:space="preserve"> </w:t>
      </w:r>
      <w:r w:rsidRPr="00E06FBC">
        <w:rPr>
          <w:sz w:val="24"/>
          <w:szCs w:val="24"/>
        </w:rPr>
        <w:t>также</w:t>
      </w:r>
      <w:r w:rsidRPr="00E06FBC">
        <w:t xml:space="preserve"> </w:t>
      </w:r>
      <w:r w:rsidRPr="00E06FBC">
        <w:rPr>
          <w:sz w:val="24"/>
          <w:szCs w:val="24"/>
        </w:rPr>
        <w:t>на</w:t>
      </w:r>
      <w:r w:rsidRPr="00E06FBC">
        <w:t xml:space="preserve"> </w:t>
      </w:r>
      <w:r>
        <w:rPr>
          <w:sz w:val="24"/>
          <w:szCs w:val="24"/>
        </w:rPr>
        <w:t>CD</w:t>
      </w:r>
      <w:r w:rsidRPr="00E06FBC">
        <w:rPr>
          <w:sz w:val="24"/>
          <w:szCs w:val="24"/>
        </w:rPr>
        <w:t>-</w:t>
      </w:r>
      <w:r>
        <w:rPr>
          <w:sz w:val="24"/>
          <w:szCs w:val="24"/>
        </w:rPr>
        <w:t>ROM</w:t>
      </w:r>
      <w:r w:rsidRPr="00E06FBC">
        <w:rPr>
          <w:sz w:val="24"/>
          <w:szCs w:val="24"/>
        </w:rPr>
        <w:t>.</w:t>
      </w:r>
      <w:r w:rsidRPr="00E06FBC">
        <w:t xml:space="preserve"> </w:t>
      </w:r>
    </w:p>
    <w:p w:rsidR="00087B3A" w:rsidRPr="00666D2A" w:rsidRDefault="00087B3A" w:rsidP="0065795D">
      <w:pPr>
        <w:pStyle w:val="Style6"/>
        <w:ind w:firstLine="720"/>
        <w:jc w:val="both"/>
      </w:pPr>
    </w:p>
    <w:p w:rsidR="00087B3A" w:rsidRPr="00C6407B" w:rsidRDefault="00087B3A" w:rsidP="00087B3A"/>
    <w:p w:rsidR="00087B3A" w:rsidRPr="00C402C6" w:rsidRDefault="00087B3A" w:rsidP="00087B3A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087B3A" w:rsidRPr="007D748E" w:rsidRDefault="00087B3A" w:rsidP="00087B3A">
      <w:pPr>
        <w:ind w:firstLine="567"/>
        <w:jc w:val="both"/>
        <w:rPr>
          <w:b/>
          <w:sz w:val="24"/>
          <w:szCs w:val="24"/>
        </w:rPr>
      </w:pPr>
      <w:r w:rsidRPr="007D748E">
        <w:rPr>
          <w:b/>
          <w:sz w:val="24"/>
          <w:szCs w:val="24"/>
        </w:rPr>
        <w:t>Перечень программного обеспечения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7B3A" w:rsidRPr="007D748E" w:rsidTr="00253749">
        <w:tc>
          <w:tcPr>
            <w:tcW w:w="3190" w:type="dxa"/>
          </w:tcPr>
          <w:p w:rsidR="00087B3A" w:rsidRPr="007D748E" w:rsidRDefault="00087B3A" w:rsidP="00253749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</w:tcPr>
          <w:p w:rsidR="00087B3A" w:rsidRPr="007D748E" w:rsidRDefault="00087B3A" w:rsidP="00253749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</w:tcPr>
          <w:p w:rsidR="00087B3A" w:rsidRPr="007D748E" w:rsidRDefault="00087B3A" w:rsidP="00253749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Срок действия лицензии</w:t>
            </w:r>
          </w:p>
        </w:tc>
      </w:tr>
      <w:tr w:rsidR="00087B3A" w:rsidRPr="007D748E" w:rsidTr="00253749">
        <w:tc>
          <w:tcPr>
            <w:tcW w:w="3190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7D748E">
              <w:rPr>
                <w:bCs/>
                <w:sz w:val="24"/>
                <w:szCs w:val="24"/>
                <w:lang w:val="en-US"/>
              </w:rPr>
              <w:t xml:space="preserve">MS </w:t>
            </w:r>
            <w:proofErr w:type="spellStart"/>
            <w:r w:rsidRPr="007D748E">
              <w:rPr>
                <w:bCs/>
                <w:sz w:val="24"/>
                <w:szCs w:val="24"/>
                <w:lang w:val="en-US"/>
              </w:rPr>
              <w:t>Wiindows</w:t>
            </w:r>
            <w:proofErr w:type="spellEnd"/>
            <w:r w:rsidRPr="007D748E">
              <w:rPr>
                <w:bCs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3190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Д-1227 от 08.10.2018</w:t>
            </w:r>
          </w:p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11.10.2021</w:t>
            </w:r>
          </w:p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087B3A" w:rsidRPr="007D748E" w:rsidTr="00253749">
        <w:tc>
          <w:tcPr>
            <w:tcW w:w="3190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7D748E">
              <w:rPr>
                <w:bCs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Бессрочно</w:t>
            </w:r>
          </w:p>
        </w:tc>
      </w:tr>
      <w:tr w:rsidR="00087B3A" w:rsidRPr="007D748E" w:rsidTr="0065795D">
        <w:trPr>
          <w:trHeight w:val="729"/>
        </w:trPr>
        <w:tc>
          <w:tcPr>
            <w:tcW w:w="3190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7D748E">
              <w:rPr>
                <w:bCs/>
                <w:sz w:val="24"/>
                <w:szCs w:val="24"/>
                <w:lang w:val="en-US"/>
              </w:rPr>
              <w:t>7Zip</w:t>
            </w:r>
          </w:p>
        </w:tc>
        <w:tc>
          <w:tcPr>
            <w:tcW w:w="3190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087B3A" w:rsidRPr="007D748E" w:rsidRDefault="00087B3A" w:rsidP="00253749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Бессрочно</w:t>
            </w:r>
          </w:p>
        </w:tc>
      </w:tr>
      <w:tr w:rsidR="0065795D" w:rsidRPr="007D748E" w:rsidTr="00253749">
        <w:tc>
          <w:tcPr>
            <w:tcW w:w="3190" w:type="dxa"/>
          </w:tcPr>
          <w:p w:rsidR="0065795D" w:rsidRPr="0065795D" w:rsidRDefault="0065795D" w:rsidP="0065795D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190" w:type="dxa"/>
          </w:tcPr>
          <w:p w:rsidR="0065795D" w:rsidRPr="007D748E" w:rsidRDefault="0065795D" w:rsidP="0065795D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65795D" w:rsidRPr="007D748E" w:rsidRDefault="0065795D" w:rsidP="0065795D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D748E">
              <w:rPr>
                <w:bCs/>
                <w:sz w:val="24"/>
                <w:szCs w:val="24"/>
              </w:rPr>
              <w:t>Бессрочно</w:t>
            </w:r>
          </w:p>
        </w:tc>
      </w:tr>
    </w:tbl>
    <w:p w:rsidR="00087B3A" w:rsidRPr="007D748E" w:rsidRDefault="00087B3A" w:rsidP="00087B3A">
      <w:pPr>
        <w:ind w:firstLine="567"/>
        <w:jc w:val="both"/>
        <w:outlineLvl w:val="0"/>
        <w:rPr>
          <w:bCs/>
          <w:sz w:val="24"/>
          <w:szCs w:val="24"/>
        </w:rPr>
      </w:pPr>
    </w:p>
    <w:p w:rsidR="00087B3A" w:rsidRPr="007D748E" w:rsidRDefault="00087B3A" w:rsidP="00087B3A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7D748E">
        <w:rPr>
          <w:b/>
          <w:bCs/>
          <w:sz w:val="24"/>
          <w:szCs w:val="24"/>
        </w:rPr>
        <w:lastRenderedPageBreak/>
        <w:t>Интернет-ресурсы</w:t>
      </w:r>
    </w:p>
    <w:p w:rsidR="00087B3A" w:rsidRPr="007D748E" w:rsidRDefault="00087B3A" w:rsidP="00087B3A">
      <w:pPr>
        <w:ind w:firstLine="567"/>
        <w:jc w:val="both"/>
        <w:outlineLvl w:val="0"/>
        <w:rPr>
          <w:bCs/>
          <w:sz w:val="24"/>
          <w:szCs w:val="24"/>
        </w:rPr>
      </w:pPr>
      <w:r w:rsidRPr="007D748E">
        <w:rPr>
          <w:bCs/>
          <w:sz w:val="24"/>
          <w:szCs w:val="24"/>
        </w:rPr>
        <w:t xml:space="preserve">1. Национальная информационно-аналитическая система – Российский индекс научного цитирования (РИНЦ). - </w:t>
      </w:r>
      <w:hyperlink r:id="rId22" w:history="1">
        <w:r w:rsidRPr="007D748E">
          <w:rPr>
            <w:rStyle w:val="af2"/>
            <w:bCs/>
            <w:sz w:val="24"/>
            <w:szCs w:val="24"/>
          </w:rPr>
          <w:t>URL:http</w:t>
        </w:r>
        <w:r w:rsidRPr="007D748E">
          <w:rPr>
            <w:rStyle w:val="af2"/>
            <w:bCs/>
            <w:sz w:val="24"/>
            <w:szCs w:val="24"/>
            <w:lang w:val="en-US"/>
          </w:rPr>
          <w:t>s</w:t>
        </w:r>
        <w:r w:rsidRPr="007D748E">
          <w:rPr>
            <w:rStyle w:val="af2"/>
            <w:bCs/>
            <w:sz w:val="24"/>
            <w:szCs w:val="24"/>
          </w:rPr>
          <w:t>://e</w:t>
        </w:r>
        <w:r w:rsidRPr="007D748E">
          <w:rPr>
            <w:rStyle w:val="af2"/>
            <w:bCs/>
            <w:sz w:val="24"/>
            <w:szCs w:val="24"/>
            <w:lang w:val="en-US"/>
          </w:rPr>
          <w:t>library</w:t>
        </w:r>
        <w:r w:rsidRPr="007D748E">
          <w:rPr>
            <w:rStyle w:val="af2"/>
            <w:bCs/>
            <w:sz w:val="24"/>
            <w:szCs w:val="24"/>
          </w:rPr>
          <w:t>.</w:t>
        </w:r>
        <w:proofErr w:type="spellStart"/>
        <w:r w:rsidRPr="007D748E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r w:rsidRPr="007D748E">
          <w:rPr>
            <w:rStyle w:val="af2"/>
            <w:bCs/>
            <w:sz w:val="24"/>
            <w:szCs w:val="24"/>
          </w:rPr>
          <w:t>/</w:t>
        </w:r>
        <w:proofErr w:type="gramStart"/>
        <w:r w:rsidRPr="007D748E">
          <w:rPr>
            <w:rStyle w:val="af2"/>
            <w:bCs/>
            <w:sz w:val="24"/>
            <w:szCs w:val="24"/>
            <w:lang w:val="en-US"/>
          </w:rPr>
          <w:t>project</w:t>
        </w:r>
        <w:r w:rsidRPr="007D748E">
          <w:rPr>
            <w:rStyle w:val="af2"/>
            <w:bCs/>
            <w:sz w:val="24"/>
            <w:szCs w:val="24"/>
          </w:rPr>
          <w:t>_</w:t>
        </w:r>
        <w:proofErr w:type="spellStart"/>
        <w:r w:rsidRPr="007D748E">
          <w:rPr>
            <w:rStyle w:val="af2"/>
            <w:bCs/>
            <w:sz w:val="24"/>
            <w:szCs w:val="24"/>
            <w:lang w:val="en-US"/>
          </w:rPr>
          <w:t>risc</w:t>
        </w:r>
        <w:proofErr w:type="spellEnd"/>
        <w:r w:rsidRPr="007D748E">
          <w:rPr>
            <w:rStyle w:val="af2"/>
            <w:bCs/>
            <w:sz w:val="24"/>
            <w:szCs w:val="24"/>
          </w:rPr>
          <w:t>.</w:t>
        </w:r>
        <w:r w:rsidRPr="007D748E">
          <w:rPr>
            <w:rStyle w:val="af2"/>
            <w:bCs/>
            <w:sz w:val="24"/>
            <w:szCs w:val="24"/>
            <w:lang w:val="en-US"/>
          </w:rPr>
          <w:t>asp</w:t>
        </w:r>
      </w:hyperlink>
      <w:r w:rsidRPr="007D748E">
        <w:rPr>
          <w:bCs/>
          <w:sz w:val="24"/>
          <w:szCs w:val="24"/>
        </w:rPr>
        <w:t xml:space="preserve"> .</w:t>
      </w:r>
      <w:proofErr w:type="gramEnd"/>
    </w:p>
    <w:p w:rsidR="00087B3A" w:rsidRPr="007D748E" w:rsidRDefault="0065795D" w:rsidP="00087B3A">
      <w:pPr>
        <w:ind w:firstLine="567"/>
        <w:jc w:val="both"/>
        <w:outlineLvl w:val="0"/>
        <w:rPr>
          <w:bCs/>
          <w:sz w:val="24"/>
          <w:szCs w:val="24"/>
        </w:rPr>
      </w:pPr>
      <w:r w:rsidRPr="0065795D">
        <w:rPr>
          <w:bCs/>
          <w:sz w:val="24"/>
          <w:szCs w:val="24"/>
        </w:rPr>
        <w:t>2</w:t>
      </w:r>
      <w:r w:rsidR="00087B3A" w:rsidRPr="007D748E">
        <w:rPr>
          <w:bCs/>
          <w:sz w:val="24"/>
          <w:szCs w:val="24"/>
        </w:rPr>
        <w:t xml:space="preserve">. Поисковая система Академия </w:t>
      </w:r>
      <w:r w:rsidR="00087B3A" w:rsidRPr="007D748E">
        <w:rPr>
          <w:bCs/>
          <w:sz w:val="24"/>
          <w:szCs w:val="24"/>
          <w:lang w:val="en-US"/>
        </w:rPr>
        <w:t>Google</w:t>
      </w:r>
      <w:r w:rsidR="00087B3A" w:rsidRPr="007D748E">
        <w:rPr>
          <w:bCs/>
          <w:sz w:val="24"/>
          <w:szCs w:val="24"/>
        </w:rPr>
        <w:t xml:space="preserve"> (</w:t>
      </w:r>
      <w:r w:rsidR="00087B3A" w:rsidRPr="007D748E">
        <w:rPr>
          <w:bCs/>
          <w:sz w:val="24"/>
          <w:szCs w:val="24"/>
          <w:lang w:val="en-US"/>
        </w:rPr>
        <w:t>Google</w:t>
      </w:r>
      <w:r w:rsidR="00087B3A" w:rsidRPr="007D748E">
        <w:rPr>
          <w:bCs/>
          <w:sz w:val="24"/>
          <w:szCs w:val="24"/>
        </w:rPr>
        <w:t xml:space="preserve"> </w:t>
      </w:r>
      <w:r w:rsidR="00087B3A" w:rsidRPr="007D748E">
        <w:rPr>
          <w:bCs/>
          <w:sz w:val="24"/>
          <w:szCs w:val="24"/>
          <w:lang w:val="en-US"/>
        </w:rPr>
        <w:t>Scholar</w:t>
      </w:r>
      <w:r w:rsidR="00087B3A" w:rsidRPr="007D748E">
        <w:rPr>
          <w:bCs/>
          <w:sz w:val="24"/>
          <w:szCs w:val="24"/>
        </w:rPr>
        <w:t xml:space="preserve">). - </w:t>
      </w:r>
      <w:hyperlink r:id="rId23" w:history="1">
        <w:r w:rsidR="00087B3A" w:rsidRPr="007D748E">
          <w:rPr>
            <w:rStyle w:val="af2"/>
            <w:bCs/>
            <w:sz w:val="24"/>
            <w:szCs w:val="24"/>
          </w:rPr>
          <w:t>URL:https://</w:t>
        </w:r>
        <w:r w:rsidR="00087B3A" w:rsidRPr="007D748E">
          <w:rPr>
            <w:rStyle w:val="af2"/>
            <w:bCs/>
            <w:sz w:val="24"/>
            <w:szCs w:val="24"/>
            <w:lang w:val="en-US"/>
          </w:rPr>
          <w:t>scholar</w:t>
        </w:r>
        <w:r w:rsidR="00087B3A" w:rsidRPr="007D748E">
          <w:rPr>
            <w:rStyle w:val="af2"/>
            <w:bCs/>
            <w:sz w:val="24"/>
            <w:szCs w:val="24"/>
          </w:rPr>
          <w:t>.</w:t>
        </w:r>
        <w:r w:rsidR="00087B3A" w:rsidRPr="007D748E">
          <w:rPr>
            <w:rStyle w:val="af2"/>
            <w:bCs/>
            <w:sz w:val="24"/>
            <w:szCs w:val="24"/>
            <w:lang w:val="en-US"/>
          </w:rPr>
          <w:t>google</w:t>
        </w:r>
        <w:r w:rsidR="00087B3A" w:rsidRPr="007D748E">
          <w:rPr>
            <w:rStyle w:val="af2"/>
            <w:bCs/>
            <w:sz w:val="24"/>
            <w:szCs w:val="24"/>
          </w:rPr>
          <w:t>.</w:t>
        </w:r>
        <w:proofErr w:type="spellStart"/>
        <w:r w:rsidR="00087B3A" w:rsidRPr="007D748E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proofErr w:type="gramStart"/>
        <w:r w:rsidR="00087B3A" w:rsidRPr="007D748E">
          <w:rPr>
            <w:rStyle w:val="af2"/>
            <w:bCs/>
            <w:sz w:val="24"/>
            <w:szCs w:val="24"/>
          </w:rPr>
          <w:t>/</w:t>
        </w:r>
      </w:hyperlink>
      <w:r w:rsidR="00087B3A" w:rsidRPr="007D748E">
        <w:rPr>
          <w:bCs/>
          <w:sz w:val="24"/>
          <w:szCs w:val="24"/>
        </w:rPr>
        <w:t xml:space="preserve"> .</w:t>
      </w:r>
      <w:proofErr w:type="gramEnd"/>
    </w:p>
    <w:p w:rsidR="00087B3A" w:rsidRPr="007D748E" w:rsidRDefault="00087B3A" w:rsidP="00087B3A">
      <w:pPr>
        <w:ind w:firstLine="567"/>
        <w:jc w:val="both"/>
        <w:outlineLvl w:val="0"/>
        <w:rPr>
          <w:bCs/>
          <w:sz w:val="24"/>
          <w:szCs w:val="24"/>
        </w:rPr>
      </w:pPr>
      <w:r w:rsidRPr="007D748E">
        <w:rPr>
          <w:bCs/>
          <w:sz w:val="24"/>
          <w:szCs w:val="24"/>
        </w:rPr>
        <w:t xml:space="preserve">4. Информационная система – Единое окно доступа к информационным ресурсам. - </w:t>
      </w:r>
      <w:hyperlink r:id="rId24" w:history="1">
        <w:r w:rsidRPr="007D748E">
          <w:rPr>
            <w:rStyle w:val="af2"/>
            <w:bCs/>
            <w:sz w:val="24"/>
            <w:szCs w:val="24"/>
          </w:rPr>
          <w:t>URL:http://</w:t>
        </w:r>
        <w:r w:rsidRPr="007D748E">
          <w:rPr>
            <w:rStyle w:val="af2"/>
            <w:bCs/>
            <w:sz w:val="24"/>
            <w:szCs w:val="24"/>
            <w:lang w:val="en-US"/>
          </w:rPr>
          <w:t>window</w:t>
        </w:r>
        <w:r w:rsidRPr="007D748E">
          <w:rPr>
            <w:rStyle w:val="af2"/>
            <w:bCs/>
            <w:sz w:val="24"/>
            <w:szCs w:val="24"/>
          </w:rPr>
          <w:t>.</w:t>
        </w:r>
        <w:proofErr w:type="spellStart"/>
        <w:r w:rsidRPr="007D748E">
          <w:rPr>
            <w:rStyle w:val="af2"/>
            <w:bCs/>
            <w:sz w:val="24"/>
            <w:szCs w:val="24"/>
          </w:rPr>
          <w:t>edu</w:t>
        </w:r>
        <w:proofErr w:type="spellEnd"/>
        <w:r w:rsidRPr="007D748E">
          <w:rPr>
            <w:rStyle w:val="af2"/>
            <w:bCs/>
            <w:sz w:val="24"/>
            <w:szCs w:val="24"/>
          </w:rPr>
          <w:t>.</w:t>
        </w:r>
        <w:proofErr w:type="spellStart"/>
        <w:r w:rsidRPr="007D748E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proofErr w:type="gramStart"/>
        <w:r w:rsidRPr="007D748E">
          <w:rPr>
            <w:rStyle w:val="af2"/>
            <w:bCs/>
            <w:sz w:val="24"/>
            <w:szCs w:val="24"/>
          </w:rPr>
          <w:t>/</w:t>
        </w:r>
      </w:hyperlink>
      <w:r w:rsidRPr="007D748E">
        <w:rPr>
          <w:bCs/>
          <w:sz w:val="24"/>
          <w:szCs w:val="24"/>
        </w:rPr>
        <w:t xml:space="preserve"> .</w:t>
      </w:r>
      <w:proofErr w:type="gramEnd"/>
    </w:p>
    <w:p w:rsidR="00087B3A" w:rsidRDefault="00087B3A" w:rsidP="00087B3A">
      <w:pPr>
        <w:ind w:firstLine="567"/>
        <w:jc w:val="both"/>
        <w:outlineLvl w:val="0"/>
        <w:rPr>
          <w:bCs/>
        </w:rPr>
      </w:pPr>
    </w:p>
    <w:p w:rsidR="00087B3A" w:rsidRPr="00C402C6" w:rsidRDefault="00087B3A" w:rsidP="00087B3A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087B3A" w:rsidRPr="00C402C6" w:rsidRDefault="00087B3A" w:rsidP="00087B3A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087B3A" w:rsidRPr="007D748E" w:rsidRDefault="00087B3A" w:rsidP="00087B3A">
      <w:pPr>
        <w:ind w:firstLine="567"/>
        <w:rPr>
          <w:sz w:val="24"/>
          <w:szCs w:val="24"/>
        </w:rPr>
      </w:pPr>
      <w:r w:rsidRPr="007D748E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087B3A" w:rsidRPr="007D748E" w:rsidTr="0025374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A" w:rsidRPr="007D748E" w:rsidRDefault="00087B3A" w:rsidP="00253749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A" w:rsidRPr="007D748E" w:rsidRDefault="00087B3A" w:rsidP="00253749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Оснащение аудитории</w:t>
            </w:r>
          </w:p>
        </w:tc>
      </w:tr>
      <w:tr w:rsidR="00087B3A" w:rsidRPr="007D748E" w:rsidTr="0025374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Мультимедийные средства хранения, </w:t>
            </w:r>
            <w:proofErr w:type="gramStart"/>
            <w:r w:rsidRPr="007D748E">
              <w:rPr>
                <w:sz w:val="24"/>
                <w:szCs w:val="24"/>
              </w:rPr>
              <w:t>передачи  и</w:t>
            </w:r>
            <w:proofErr w:type="gramEnd"/>
            <w:r w:rsidRPr="007D748E">
              <w:rPr>
                <w:sz w:val="24"/>
                <w:szCs w:val="24"/>
              </w:rPr>
              <w:t xml:space="preserve"> представления информации</w:t>
            </w:r>
          </w:p>
        </w:tc>
      </w:tr>
      <w:tr w:rsidR="00087B3A" w:rsidRPr="007D748E" w:rsidTr="0025374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Мультимедийные средства хранения, </w:t>
            </w:r>
            <w:proofErr w:type="gramStart"/>
            <w:r w:rsidRPr="007D748E">
              <w:rPr>
                <w:sz w:val="24"/>
                <w:szCs w:val="24"/>
              </w:rPr>
              <w:t>передачи  и</w:t>
            </w:r>
            <w:proofErr w:type="gramEnd"/>
            <w:r w:rsidRPr="007D748E">
              <w:rPr>
                <w:sz w:val="24"/>
                <w:szCs w:val="24"/>
              </w:rPr>
              <w:t xml:space="preserve"> представления информации.</w:t>
            </w:r>
          </w:p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087B3A" w:rsidRPr="007D748E" w:rsidTr="0025374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ind w:firstLine="284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ind w:left="312"/>
              <w:jc w:val="both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087B3A" w:rsidRPr="007D748E" w:rsidRDefault="00087B3A" w:rsidP="00253749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и огнетушителями</w:t>
            </w:r>
          </w:p>
          <w:p w:rsidR="00087B3A" w:rsidRPr="007D748E" w:rsidRDefault="00087B3A" w:rsidP="00253749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087B3A" w:rsidRPr="007D748E" w:rsidRDefault="00087B3A" w:rsidP="00253749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«Исследование освещения рабочих мест».</w:t>
            </w:r>
          </w:p>
          <w:p w:rsidR="00087B3A" w:rsidRPr="007D748E" w:rsidRDefault="00087B3A" w:rsidP="00253749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«Исследование параметров микроклимата».</w:t>
            </w:r>
          </w:p>
          <w:p w:rsidR="00087B3A" w:rsidRPr="007D748E" w:rsidRDefault="00087B3A" w:rsidP="00253749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:rsidR="00087B3A" w:rsidRPr="007D748E" w:rsidRDefault="00087B3A" w:rsidP="00253749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087B3A" w:rsidRPr="007D748E" w:rsidRDefault="00087B3A" w:rsidP="00253749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48E">
              <w:rPr>
                <w:rFonts w:ascii="Times New Roman" w:hAnsi="Times New Roman"/>
                <w:sz w:val="24"/>
                <w:szCs w:val="24"/>
              </w:rPr>
              <w:t>Карточки  для</w:t>
            </w:r>
            <w:proofErr w:type="gram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проведения лабораторной работы «Исследование переключения внимания».</w:t>
            </w:r>
          </w:p>
        </w:tc>
      </w:tr>
      <w:tr w:rsidR="00087B3A" w:rsidRPr="007D748E" w:rsidTr="0025374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D748E">
              <w:rPr>
                <w:sz w:val="24"/>
                <w:szCs w:val="24"/>
                <w:lang w:val="en-US"/>
              </w:rPr>
              <w:t>MS</w:t>
            </w:r>
            <w:r w:rsidRPr="007D748E">
              <w:rPr>
                <w:sz w:val="24"/>
                <w:szCs w:val="24"/>
              </w:rPr>
              <w:t xml:space="preserve"> </w:t>
            </w:r>
            <w:r w:rsidRPr="007D748E">
              <w:rPr>
                <w:sz w:val="24"/>
                <w:szCs w:val="24"/>
                <w:lang w:val="en-US"/>
              </w:rPr>
              <w:t>Office</w:t>
            </w:r>
            <w:r w:rsidRPr="007D748E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87B3A" w:rsidRPr="007D748E" w:rsidTr="0025374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087B3A" w:rsidRPr="007D748E" w:rsidRDefault="00087B3A" w:rsidP="00253749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087B3A" w:rsidRPr="007D748E" w:rsidRDefault="00087B3A" w:rsidP="00087B3A">
      <w:pPr>
        <w:rPr>
          <w:sz w:val="24"/>
          <w:szCs w:val="24"/>
        </w:rPr>
      </w:pPr>
    </w:p>
    <w:p w:rsidR="00564F51" w:rsidRPr="007917D1" w:rsidRDefault="00564F51" w:rsidP="00087B3A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66" w:rsidRDefault="001D3366" w:rsidP="006B7DC4">
      <w:r>
        <w:separator/>
      </w:r>
    </w:p>
  </w:endnote>
  <w:endnote w:type="continuationSeparator" w:id="0">
    <w:p w:rsidR="001D3366" w:rsidRDefault="001D3366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1F" w:rsidRDefault="002D221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66" w:rsidRDefault="001D3366" w:rsidP="006B7DC4">
      <w:r>
        <w:separator/>
      </w:r>
    </w:p>
  </w:footnote>
  <w:footnote w:type="continuationSeparator" w:id="0">
    <w:p w:rsidR="001D3366" w:rsidRDefault="001D3366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0109"/>
    <w:rsid w:val="0003104C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87B3A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3366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2E2FD0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3B0C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48D1"/>
    <w:rsid w:val="004057F2"/>
    <w:rsid w:val="00407023"/>
    <w:rsid w:val="0042198C"/>
    <w:rsid w:val="00423A12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57812"/>
    <w:rsid w:val="0065795D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5E8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C034B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577DA"/>
    <w:rsid w:val="009741EA"/>
    <w:rsid w:val="00981883"/>
    <w:rsid w:val="00985F5B"/>
    <w:rsid w:val="00987030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BF3C1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65F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13E0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4110"/>
    <w:rsid w:val="00F875AD"/>
    <w:rsid w:val="00F92671"/>
    <w:rsid w:val="00F95DD0"/>
    <w:rsid w:val="00FA548D"/>
    <w:rsid w:val="00FB1FC9"/>
    <w:rsid w:val="00FB2AFD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0096F-D2C1-4C10-BAA6-3F3B98E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document?id=87375" TargetMode="External"/><Relationship Id="rId18" Type="http://schemas.openxmlformats.org/officeDocument/2006/relationships/hyperlink" Target="https://new.znanium.com/catalog/document?id=32834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1521.pdf&amp;show=dcatalogues/1/1124201/1521.pdf&amp;view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document?id=14562" TargetMode="External"/><Relationship Id="rId17" Type="http://schemas.openxmlformats.org/officeDocument/2006/relationships/hyperlink" Target="https://new.znanium.com/catalog/document?id=32869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document?id=179045" TargetMode="External"/><Relationship Id="rId20" Type="http://schemas.openxmlformats.org/officeDocument/2006/relationships/hyperlink" Target="https://magtu.informsystema.ru/uploader/fileUpload?name=3869.pdf&amp;show=dcatalogues/1/1530003/3869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URL: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document?id=263064" TargetMode="External"/><Relationship Id="rId23" Type="http://schemas.openxmlformats.org/officeDocument/2006/relationships/hyperlink" Target="URL: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365.pdf&amp;show=dcatalogues/1/1139120/336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URL: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E178-058F-43F3-B825-2A11201C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4765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31869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Артем</cp:lastModifiedBy>
  <cp:revision>2</cp:revision>
  <cp:lastPrinted>2013-06-17T13:52:00Z</cp:lastPrinted>
  <dcterms:created xsi:type="dcterms:W3CDTF">2020-11-01T05:51:00Z</dcterms:created>
  <dcterms:modified xsi:type="dcterms:W3CDTF">2020-11-01T05:51:00Z</dcterms:modified>
</cp:coreProperties>
</file>