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5C1" w:rsidRPr="00EE5852" w:rsidRDefault="00DC4C63">
      <w:pPr>
        <w:rPr>
          <w:lang w:val="en-US"/>
        </w:rPr>
        <w:sectPr w:rsidR="00E355C1" w:rsidRPr="00EE5852">
          <w:type w:val="continuous"/>
          <w:pgSz w:w="11900" w:h="16841"/>
          <w:pgMar w:top="1122" w:right="1166" w:bottom="1440" w:left="1440" w:header="0" w:footer="0" w:gutter="0"/>
          <w:cols w:space="720" w:equalWidth="0">
            <w:col w:w="9300"/>
          </w:cols>
        </w:sectPr>
      </w:pPr>
      <w:r>
        <w:rPr>
          <w:noProof/>
        </w:rPr>
        <w:drawing>
          <wp:inline distT="0" distB="0" distL="0" distR="0">
            <wp:extent cx="5901055" cy="8623300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6" w:rsidRDefault="000953B5">
      <w:r>
        <w:rPr>
          <w:noProof/>
        </w:rPr>
        <w:lastRenderedPageBreak/>
        <w:drawing>
          <wp:inline distT="0" distB="0" distL="0" distR="0">
            <wp:extent cx="6384055" cy="75065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89" cy="75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B5" w:rsidRDefault="000953B5"/>
    <w:p w:rsidR="000953B5" w:rsidRDefault="000953B5"/>
    <w:p w:rsidR="00C00336" w:rsidRPr="00EE5852" w:rsidRDefault="00E355C1" w:rsidP="00971BED">
      <w:pPr>
        <w:ind w:firstLine="142"/>
        <w:rPr>
          <w:sz w:val="20"/>
          <w:szCs w:val="20"/>
        </w:rPr>
      </w:pPr>
      <w:r w:rsidRPr="00EE5852">
        <w:rPr>
          <w:noProof/>
          <w:color w:val="000000"/>
          <w:sz w:val="16"/>
          <w:szCs w:val="16"/>
        </w:rPr>
        <w:lastRenderedPageBreak/>
        <w:drawing>
          <wp:inline distT="0" distB="0" distL="0" distR="0" wp14:anchorId="577BD9FC" wp14:editId="456676E2">
            <wp:extent cx="5940334" cy="7715250"/>
            <wp:effectExtent l="0" t="0" r="3810" b="0"/>
            <wp:docPr id="4" name="Рисунок 4" descr="C:\Users\monit\OneDrive\Рабочий стол\Актуализация РП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t\OneDrive\Рабочий стол\Актуализация РП\АПОб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4"/>
                    <a:stretch/>
                  </pic:blipFill>
                  <pic:spPr bwMode="auto">
                    <a:xfrm>
                      <a:off x="0" y="0"/>
                      <a:ext cx="5940425" cy="77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588" w:rsidRPr="00EE5852">
        <w:rPr>
          <w:rFonts w:eastAsia="Times New Roman"/>
          <w:sz w:val="24"/>
          <w:szCs w:val="24"/>
        </w:rPr>
        <w:t>3</w:t>
      </w:r>
    </w:p>
    <w:p w:rsidR="00C00336" w:rsidRPr="00EE5852" w:rsidRDefault="00C00336">
      <w:pPr>
        <w:sectPr w:rsidR="00C00336" w:rsidRPr="00EE5852">
          <w:pgSz w:w="11900" w:h="16841"/>
          <w:pgMar w:top="1440" w:right="746" w:bottom="161" w:left="1440" w:header="0" w:footer="0" w:gutter="0"/>
          <w:cols w:space="720" w:equalWidth="0">
            <w:col w:w="9720"/>
          </w:cols>
        </w:sectPr>
      </w:pPr>
    </w:p>
    <w:p w:rsidR="00C00336" w:rsidRPr="00EE5852" w:rsidRDefault="00105588">
      <w:pPr>
        <w:ind w:left="820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lastRenderedPageBreak/>
        <w:t>1 Цели освоения дисциплины</w:t>
      </w:r>
    </w:p>
    <w:p w:rsidR="00C00336" w:rsidRPr="00EE5852" w:rsidRDefault="00C00336">
      <w:pPr>
        <w:spacing w:line="116" w:lineRule="exact"/>
        <w:rPr>
          <w:sz w:val="20"/>
          <w:szCs w:val="20"/>
        </w:rPr>
      </w:pPr>
    </w:p>
    <w:p w:rsidR="00C00336" w:rsidRPr="00EE5852" w:rsidRDefault="00105588">
      <w:pPr>
        <w:ind w:left="820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>Целями освоения дисциплины «Документирование управленческой деятельности</w:t>
      </w:r>
    </w:p>
    <w:p w:rsidR="00C00336" w:rsidRPr="00EE5852" w:rsidRDefault="00C00336">
      <w:pPr>
        <w:spacing w:line="12" w:lineRule="exact"/>
        <w:rPr>
          <w:sz w:val="20"/>
          <w:szCs w:val="20"/>
        </w:rPr>
      </w:pPr>
    </w:p>
    <w:p w:rsidR="00C00336" w:rsidRPr="00EE5852" w:rsidRDefault="00105588">
      <w:pPr>
        <w:numPr>
          <w:ilvl w:val="0"/>
          <w:numId w:val="1"/>
        </w:numPr>
        <w:tabs>
          <w:tab w:val="left" w:pos="457"/>
        </w:tabs>
        <w:spacing w:line="238" w:lineRule="auto"/>
        <w:ind w:left="260" w:right="100" w:firstLine="2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сфере образования» являются: изучение особенностей документирования деятельности организаций сферы образования на базе современных законодательных и нормативных правовых актов, а также муниципальных правовых актов, регламентирующих деятельность образовательных организаций; знакомство с методологией, моделями и организацией процесса проектирования управленческой документации в сфере образования.</w:t>
      </w:r>
    </w:p>
    <w:p w:rsidR="00B32872" w:rsidRPr="00EE5852" w:rsidRDefault="00B32872" w:rsidP="00B32872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Задачами освоения дисциплины «Документирование управленческой деятельности» являются:</w:t>
      </w:r>
    </w:p>
    <w:p w:rsidR="0073163A" w:rsidRPr="00EE5852" w:rsidRDefault="0073163A" w:rsidP="0073163A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– формирование системы теоретических и методологических знаний разработки документации, обеспечивающей реализацию управленческих решений;</w:t>
      </w:r>
    </w:p>
    <w:p w:rsidR="0073163A" w:rsidRPr="00EE5852" w:rsidRDefault="0073163A" w:rsidP="0073163A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– формирование представлений о принципах, правилах и технологиях документационного обеспечения управления;</w:t>
      </w:r>
    </w:p>
    <w:p w:rsidR="0073163A" w:rsidRPr="00EE5852" w:rsidRDefault="0073163A" w:rsidP="0073163A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– приобретение обучающимися знаний и умений применения правил документирования информации в соответствии с нормативно-правовыми актами сферы образования;</w:t>
      </w:r>
    </w:p>
    <w:p w:rsidR="0073163A" w:rsidRPr="00EE5852" w:rsidRDefault="0073163A" w:rsidP="0073163A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– освоение навыков проектирования унифицированных форм документов, систем документации и информационно-документационной системы учреждения в целом.</w:t>
      </w:r>
    </w:p>
    <w:p w:rsidR="00B32872" w:rsidRPr="00EE5852" w:rsidRDefault="00B32872">
      <w:pPr>
        <w:spacing w:line="234" w:lineRule="auto"/>
        <w:ind w:left="820" w:right="420"/>
        <w:rPr>
          <w:rFonts w:eastAsia="Times New Roman"/>
          <w:b/>
          <w:bCs/>
          <w:sz w:val="24"/>
          <w:szCs w:val="24"/>
        </w:rPr>
      </w:pPr>
    </w:p>
    <w:p w:rsidR="00C00336" w:rsidRPr="00EE5852" w:rsidRDefault="00105588">
      <w:pPr>
        <w:spacing w:line="234" w:lineRule="auto"/>
        <w:ind w:left="820" w:right="420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C00336" w:rsidRPr="00EE5852" w:rsidRDefault="00C00336">
      <w:pPr>
        <w:spacing w:line="129" w:lineRule="exact"/>
        <w:rPr>
          <w:sz w:val="20"/>
          <w:szCs w:val="20"/>
        </w:rPr>
      </w:pPr>
    </w:p>
    <w:p w:rsidR="00C00336" w:rsidRPr="00EE5852" w:rsidRDefault="00105588" w:rsidP="00105588">
      <w:pPr>
        <w:spacing w:line="234" w:lineRule="auto"/>
        <w:ind w:left="260" w:right="100" w:firstLine="566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 xml:space="preserve">Дисциплина </w:t>
      </w:r>
      <w:r w:rsidRPr="00EE5852">
        <w:rPr>
          <w:rFonts w:eastAsia="Times New Roman"/>
          <w:bCs/>
          <w:sz w:val="24"/>
          <w:szCs w:val="24"/>
        </w:rPr>
        <w:t>«Документирование управленческой деятельности сфере образования»</w:t>
      </w:r>
      <w:r w:rsidRPr="00EE5852">
        <w:rPr>
          <w:rFonts w:eastAsia="Times New Roman"/>
          <w:sz w:val="24"/>
          <w:szCs w:val="24"/>
        </w:rPr>
        <w:t xml:space="preserve"> входит в базовую часть блока 1 образовательной программы</w:t>
      </w:r>
      <w:r w:rsidR="00454CBB" w:rsidRPr="00EE5852">
        <w:rPr>
          <w:rFonts w:eastAsia="Times New Roman"/>
          <w:sz w:val="24"/>
          <w:szCs w:val="24"/>
        </w:rPr>
        <w:t>/</w:t>
      </w:r>
    </w:p>
    <w:p w:rsidR="00C00336" w:rsidRPr="00EE5852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>Дисциплина «Документирование управленческой деятельности в сфере образования» входит в дисциплины по выбору вариативной ча</w:t>
      </w:r>
      <w:r w:rsidR="00B6085B">
        <w:rPr>
          <w:rFonts w:eastAsia="Times New Roman"/>
          <w:sz w:val="24"/>
          <w:szCs w:val="24"/>
        </w:rPr>
        <w:t>сти блока 1 образовательной прог</w:t>
      </w:r>
      <w:r w:rsidRPr="00EE5852">
        <w:rPr>
          <w:rFonts w:eastAsia="Times New Roman"/>
          <w:sz w:val="24"/>
          <w:szCs w:val="24"/>
        </w:rPr>
        <w:t>раммы по направлению подготовки 44.03.05. Педагогическое образование.</w:t>
      </w:r>
    </w:p>
    <w:p w:rsidR="00C00336" w:rsidRPr="00EE5852" w:rsidRDefault="00C00336">
      <w:pPr>
        <w:spacing w:line="14" w:lineRule="exact"/>
        <w:rPr>
          <w:sz w:val="20"/>
          <w:szCs w:val="20"/>
        </w:rPr>
      </w:pPr>
    </w:p>
    <w:p w:rsidR="00C00336" w:rsidRPr="00EE5852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>Для изучения дисциплины необходимы знания (умения, навыки), сформированные в результате изучения «Управление проектами в образовании», «Информационные технологии в управлении образовательным процессом».</w:t>
      </w:r>
    </w:p>
    <w:p w:rsidR="00C00336" w:rsidRPr="00EE5852" w:rsidRDefault="00C00336">
      <w:pPr>
        <w:spacing w:line="14" w:lineRule="exact"/>
        <w:rPr>
          <w:sz w:val="20"/>
          <w:szCs w:val="20"/>
        </w:rPr>
      </w:pPr>
    </w:p>
    <w:p w:rsidR="00C00336" w:rsidRPr="00EE5852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>Знания (умения, навыки), полученные при изучении данной дисциплины будут необходимы при прохождении студентами производственной-преддипломной практики и в процессе подготовки и защиты выпускной квалификационной работы.</w:t>
      </w:r>
    </w:p>
    <w:p w:rsidR="00C00336" w:rsidRPr="00EE5852" w:rsidRDefault="00C00336">
      <w:pPr>
        <w:spacing w:line="259" w:lineRule="exact"/>
        <w:rPr>
          <w:sz w:val="20"/>
          <w:szCs w:val="20"/>
        </w:rPr>
      </w:pPr>
    </w:p>
    <w:p w:rsidR="00C00336" w:rsidRPr="00EE5852" w:rsidRDefault="00105588">
      <w:pPr>
        <w:spacing w:line="234" w:lineRule="auto"/>
        <w:ind w:left="820" w:right="1180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C00336" w:rsidRPr="00EE5852" w:rsidRDefault="00C00336">
      <w:pPr>
        <w:spacing w:line="129" w:lineRule="exact"/>
        <w:rPr>
          <w:sz w:val="20"/>
          <w:szCs w:val="20"/>
        </w:rPr>
      </w:pPr>
    </w:p>
    <w:p w:rsidR="00C00336" w:rsidRPr="00EE5852" w:rsidRDefault="00105588" w:rsidP="00B6085B">
      <w:pPr>
        <w:spacing w:line="234" w:lineRule="auto"/>
        <w:ind w:left="260" w:right="100" w:firstLine="566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>Дисциплина «Документирование управленческой деятельности в сфере образования» формирует следующие общекультурные и профессиональные компетенции:</w:t>
      </w:r>
    </w:p>
    <w:p w:rsidR="00C00336" w:rsidRPr="00EE5852" w:rsidRDefault="00C00336">
      <w:pPr>
        <w:spacing w:line="20" w:lineRule="exact"/>
        <w:rPr>
          <w:sz w:val="20"/>
          <w:szCs w:val="20"/>
        </w:rPr>
      </w:pPr>
    </w:p>
    <w:p w:rsidR="00C00336" w:rsidRPr="00EE5852" w:rsidRDefault="00C00336">
      <w:pPr>
        <w:spacing w:line="248" w:lineRule="exact"/>
        <w:rPr>
          <w:sz w:val="20"/>
          <w:szCs w:val="20"/>
        </w:rPr>
      </w:pPr>
    </w:p>
    <w:tbl>
      <w:tblPr>
        <w:tblW w:w="56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6"/>
        <w:gridCol w:w="15"/>
        <w:gridCol w:w="7772"/>
        <w:gridCol w:w="1302"/>
        <w:gridCol w:w="91"/>
      </w:tblGrid>
      <w:tr w:rsidR="00834484" w:rsidRPr="00EE5852" w:rsidTr="00EE5852">
        <w:trPr>
          <w:gridAfter w:val="2"/>
          <w:wAfter w:w="642" w:type="pct"/>
          <w:trHeight w:val="611"/>
          <w:tblHeader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484" w:rsidRPr="00EE5852" w:rsidRDefault="00834484" w:rsidP="00A70A7F">
            <w:pPr>
              <w:jc w:val="center"/>
            </w:pPr>
            <w:r w:rsidRPr="00EE5852">
              <w:t xml:space="preserve">Структурный </w:t>
            </w:r>
            <w:r w:rsidRPr="00EE5852">
              <w:br/>
              <w:t xml:space="preserve">элемент </w:t>
            </w:r>
            <w:r w:rsidRPr="00EE5852">
              <w:br/>
              <w:t>компетенции</w:t>
            </w:r>
          </w:p>
        </w:tc>
        <w:tc>
          <w:tcPr>
            <w:tcW w:w="3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484" w:rsidRPr="00EE5852" w:rsidRDefault="00834484" w:rsidP="00A70A7F">
            <w:pPr>
              <w:jc w:val="center"/>
            </w:pPr>
            <w:r w:rsidRPr="00EE5852">
              <w:rPr>
                <w:bCs/>
              </w:rPr>
              <w:t xml:space="preserve">Планируемые результаты обучения </w:t>
            </w:r>
          </w:p>
        </w:tc>
      </w:tr>
      <w:tr w:rsidR="00834484" w:rsidRPr="00EE5852" w:rsidTr="00EE5852">
        <w:trPr>
          <w:gridAfter w:val="2"/>
          <w:wAfter w:w="642" w:type="pct"/>
          <w:trHeight w:val="283"/>
        </w:trPr>
        <w:tc>
          <w:tcPr>
            <w:tcW w:w="435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484" w:rsidRPr="00EE5852" w:rsidRDefault="00834484" w:rsidP="00834484">
            <w:pPr>
              <w:spacing w:line="234" w:lineRule="auto"/>
              <w:ind w:left="260" w:right="200"/>
              <w:rPr>
                <w:sz w:val="20"/>
                <w:szCs w:val="20"/>
              </w:rPr>
            </w:pPr>
            <w:r w:rsidRPr="00EE5852">
              <w:rPr>
                <w:rFonts w:eastAsia="Times New Roman"/>
                <w:b/>
                <w:sz w:val="24"/>
                <w:szCs w:val="24"/>
              </w:rPr>
              <w:t>ОПК-4</w:t>
            </w:r>
            <w:r w:rsidRPr="00EE5852">
              <w:rPr>
                <w:rFonts w:eastAsia="Times New Roman"/>
                <w:sz w:val="24"/>
                <w:szCs w:val="24"/>
              </w:rPr>
              <w:t xml:space="preserve"> – 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73163A" w:rsidRPr="00EE5852" w:rsidTr="00EE5852">
        <w:trPr>
          <w:gridAfter w:val="2"/>
          <w:wAfter w:w="642" w:type="pct"/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t>Знать</w:t>
            </w:r>
          </w:p>
        </w:tc>
        <w:tc>
          <w:tcPr>
            <w:tcW w:w="3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73163A" w:rsidRPr="00EE5852" w:rsidRDefault="0073163A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содержание основных нормативно-правовых актов сферы образования в области информатики и экономики.</w:t>
            </w:r>
          </w:p>
        </w:tc>
      </w:tr>
      <w:tr w:rsidR="0073163A" w:rsidRPr="00EE5852" w:rsidTr="00EE5852">
        <w:trPr>
          <w:gridAfter w:val="2"/>
          <w:wAfter w:w="642" w:type="pct"/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t>Уметь</w:t>
            </w:r>
          </w:p>
        </w:tc>
        <w:tc>
          <w:tcPr>
            <w:tcW w:w="3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73163A" w:rsidRPr="00EE5852" w:rsidRDefault="0073163A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интерпретировать основные нормативно-правовые акты сферы образования в области информатики и экономики.</w:t>
            </w:r>
          </w:p>
        </w:tc>
      </w:tr>
      <w:tr w:rsidR="0073163A" w:rsidRPr="00EE5852" w:rsidTr="00EE5852">
        <w:trPr>
          <w:gridAfter w:val="2"/>
          <w:wAfter w:w="642" w:type="pct"/>
          <w:trHeight w:val="164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lastRenderedPageBreak/>
              <w:t>Владеть</w:t>
            </w:r>
          </w:p>
        </w:tc>
        <w:tc>
          <w:tcPr>
            <w:tcW w:w="3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73163A" w:rsidRPr="00EE5852" w:rsidRDefault="0073163A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современными методиками и технологиями организации образовательной деятельности, согласно требованиям нормативно-правовых актов сферы образования</w:t>
            </w:r>
          </w:p>
        </w:tc>
      </w:tr>
      <w:tr w:rsidR="000124DF" w:rsidRPr="00EE5852" w:rsidTr="00EE5852">
        <w:trPr>
          <w:trHeight w:val="283"/>
        </w:trPr>
        <w:tc>
          <w:tcPr>
            <w:tcW w:w="435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EE5852" w:rsidRDefault="000124DF" w:rsidP="00A70A7F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EE5852">
              <w:rPr>
                <w:rFonts w:eastAsia="Times New Roman"/>
                <w:b/>
                <w:sz w:val="24"/>
                <w:szCs w:val="24"/>
              </w:rPr>
              <w:t>ОПК-5</w:t>
            </w:r>
            <w:r w:rsidRPr="00EE5852">
              <w:rPr>
                <w:rFonts w:eastAsia="Times New Roman"/>
                <w:sz w:val="24"/>
                <w:szCs w:val="24"/>
              </w:rPr>
              <w:t xml:space="preserve"> – владением основами профессиональной этики и речевой культуры</w:t>
            </w:r>
          </w:p>
        </w:tc>
        <w:tc>
          <w:tcPr>
            <w:tcW w:w="642" w:type="pct"/>
            <w:gridSpan w:val="2"/>
            <w:vAlign w:val="bottom"/>
          </w:tcPr>
          <w:p w:rsidR="000124DF" w:rsidRPr="00EE5852" w:rsidRDefault="000124DF" w:rsidP="00A70A7F">
            <w:pPr>
              <w:rPr>
                <w:sz w:val="23"/>
                <w:szCs w:val="23"/>
              </w:rPr>
            </w:pPr>
          </w:p>
        </w:tc>
      </w:tr>
      <w:tr w:rsidR="0073163A" w:rsidRPr="00EE5852" w:rsidTr="00EE5852">
        <w:trPr>
          <w:gridAfter w:val="2"/>
          <w:wAfter w:w="642" w:type="pct"/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t>Знать</w:t>
            </w:r>
          </w:p>
        </w:tc>
        <w:tc>
          <w:tcPr>
            <w:tcW w:w="3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73163A" w:rsidRPr="00EE5852" w:rsidRDefault="0073163A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основы профессиональной этики и речевой  культуры,  этические  нормы  ведения делового диалога.</w:t>
            </w:r>
          </w:p>
        </w:tc>
      </w:tr>
      <w:tr w:rsidR="0073163A" w:rsidRPr="00EE5852" w:rsidTr="00EE5852">
        <w:trPr>
          <w:gridAfter w:val="2"/>
          <w:wAfter w:w="642" w:type="pct"/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t>Уметь</w:t>
            </w:r>
          </w:p>
        </w:tc>
        <w:tc>
          <w:tcPr>
            <w:tcW w:w="3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73163A" w:rsidRPr="00EE5852" w:rsidRDefault="0073163A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использовать основы профессиональной этики и речевой культуры в сфере образования, этические принципы в профессиональной деятельности.</w:t>
            </w:r>
          </w:p>
        </w:tc>
      </w:tr>
      <w:tr w:rsidR="0073163A" w:rsidRPr="00EE5852" w:rsidTr="00EE5852">
        <w:trPr>
          <w:gridAfter w:val="2"/>
          <w:wAfter w:w="642" w:type="pct"/>
          <w:trHeight w:val="3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t>Владеть</w:t>
            </w:r>
          </w:p>
        </w:tc>
        <w:tc>
          <w:tcPr>
            <w:tcW w:w="3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73163A" w:rsidRPr="00EE5852" w:rsidRDefault="0073163A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навыками профессиональной этики и речевой  культуры,  навыками коммуникаций в профессиональной деятельности</w:t>
            </w:r>
          </w:p>
        </w:tc>
      </w:tr>
      <w:tr w:rsidR="00A70A7F" w:rsidRPr="00EE5852" w:rsidTr="00A70A7F">
        <w:trPr>
          <w:gridAfter w:val="1"/>
          <w:wAfter w:w="42" w:type="pct"/>
          <w:trHeight w:val="283"/>
        </w:trPr>
        <w:tc>
          <w:tcPr>
            <w:tcW w:w="435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A70A7F" w:rsidRPr="00EE5852" w:rsidRDefault="00A70A7F" w:rsidP="00A70A7F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EE5852">
              <w:rPr>
                <w:rFonts w:eastAsia="Times New Roman"/>
                <w:b/>
                <w:sz w:val="24"/>
                <w:szCs w:val="24"/>
              </w:rPr>
              <w:t>ПК-6</w:t>
            </w:r>
            <w:r w:rsidRPr="00EE5852">
              <w:rPr>
                <w:rFonts w:eastAsia="Times New Roman"/>
                <w:sz w:val="24"/>
                <w:szCs w:val="24"/>
              </w:rPr>
              <w:t xml:space="preserve"> – готовность к взаимодействию с участниками образовательного процесса</w:t>
            </w:r>
          </w:p>
        </w:tc>
        <w:tc>
          <w:tcPr>
            <w:tcW w:w="600" w:type="pct"/>
            <w:vAlign w:val="bottom"/>
          </w:tcPr>
          <w:p w:rsidR="00A70A7F" w:rsidRPr="00EE5852" w:rsidRDefault="00A70A7F" w:rsidP="00A70A7F">
            <w:pPr>
              <w:rPr>
                <w:sz w:val="23"/>
                <w:szCs w:val="23"/>
              </w:rPr>
            </w:pPr>
          </w:p>
        </w:tc>
      </w:tr>
      <w:tr w:rsidR="0073163A" w:rsidRPr="00EE5852" w:rsidTr="00E355C1">
        <w:trPr>
          <w:gridAfter w:val="2"/>
          <w:wAfter w:w="642" w:type="pct"/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t>Знать</w:t>
            </w:r>
          </w:p>
        </w:tc>
        <w:tc>
          <w:tcPr>
            <w:tcW w:w="3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E355C1">
            <w:pPr>
              <w:ind w:left="23"/>
              <w:jc w:val="both"/>
            </w:pPr>
            <w:r w:rsidRPr="00EE5852">
              <w:t>технологии индивидуального и группового взаимодействия</w:t>
            </w:r>
          </w:p>
          <w:p w:rsidR="0073163A" w:rsidRPr="00EE5852" w:rsidRDefault="0073163A" w:rsidP="00E355C1">
            <w:pPr>
              <w:ind w:left="23"/>
              <w:jc w:val="both"/>
            </w:pPr>
            <w:r w:rsidRPr="00EE5852">
              <w:t>основы организации работы в коллективе (командной работы)</w:t>
            </w:r>
          </w:p>
        </w:tc>
      </w:tr>
      <w:tr w:rsidR="0073163A" w:rsidRPr="00EE5852" w:rsidTr="00E355C1">
        <w:trPr>
          <w:gridAfter w:val="2"/>
          <w:wAfter w:w="642" w:type="pct"/>
          <w:trHeight w:val="258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t>Уметь</w:t>
            </w:r>
          </w:p>
        </w:tc>
        <w:tc>
          <w:tcPr>
            <w:tcW w:w="3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E355C1">
            <w:pPr>
              <w:ind w:left="23"/>
              <w:jc w:val="both"/>
            </w:pPr>
            <w:r w:rsidRPr="00EE5852">
              <w:t>решать на практике задачи взаимодействия участников образовательного процесса;</w:t>
            </w:r>
          </w:p>
        </w:tc>
      </w:tr>
      <w:tr w:rsidR="0073163A" w:rsidRPr="00EE5852" w:rsidTr="00E355C1">
        <w:trPr>
          <w:gridAfter w:val="2"/>
          <w:wAfter w:w="642" w:type="pct"/>
          <w:trHeight w:val="3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A70A7F">
            <w:r w:rsidRPr="00EE5852">
              <w:t>Владеть</w:t>
            </w:r>
          </w:p>
        </w:tc>
        <w:tc>
          <w:tcPr>
            <w:tcW w:w="35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63A" w:rsidRPr="00EE5852" w:rsidRDefault="0073163A" w:rsidP="00E355C1">
            <w:pPr>
              <w:ind w:left="23"/>
              <w:jc w:val="both"/>
            </w:pPr>
            <w:r w:rsidRPr="00EE5852">
              <w:t>навыками коммуникативного взаимодействия с участниками образовательного процесса</w:t>
            </w:r>
          </w:p>
        </w:tc>
      </w:tr>
    </w:tbl>
    <w:p w:rsidR="00B6085B" w:rsidRDefault="00B6085B">
      <w:pPr>
        <w:spacing w:line="248" w:lineRule="exact"/>
        <w:rPr>
          <w:sz w:val="20"/>
          <w:szCs w:val="20"/>
        </w:rPr>
        <w:sectPr w:rsidR="00B6085B" w:rsidSect="00EE5852">
          <w:pgSz w:w="11900" w:h="16841"/>
          <w:pgMar w:top="1102" w:right="1086" w:bottom="1418" w:left="1440" w:header="0" w:footer="0" w:gutter="0"/>
          <w:cols w:space="720" w:equalWidth="0">
            <w:col w:w="9380"/>
          </w:cols>
        </w:sectPr>
      </w:pPr>
    </w:p>
    <w:p w:rsidR="00EE5852" w:rsidRPr="00EE5852" w:rsidRDefault="00EE5852" w:rsidP="00EE5852">
      <w:pPr>
        <w:ind w:firstLine="709"/>
        <w:rPr>
          <w:sz w:val="24"/>
          <w:szCs w:val="24"/>
        </w:rPr>
      </w:pPr>
      <w:r w:rsidRPr="00EE5852">
        <w:rPr>
          <w:rFonts w:eastAsia="Times New Roman"/>
          <w:b/>
          <w:bCs/>
          <w:sz w:val="24"/>
          <w:szCs w:val="24"/>
        </w:rPr>
        <w:lastRenderedPageBreak/>
        <w:t>4 Структура и содержание дисциплины</w:t>
      </w:r>
    </w:p>
    <w:p w:rsidR="00EE5852" w:rsidRPr="00EE5852" w:rsidRDefault="00EE5852" w:rsidP="00EE5852">
      <w:pPr>
        <w:spacing w:line="248" w:lineRule="exact"/>
        <w:ind w:firstLine="709"/>
        <w:rPr>
          <w:sz w:val="24"/>
          <w:szCs w:val="24"/>
        </w:rPr>
      </w:pPr>
      <w:r w:rsidRPr="00EE5852">
        <w:rPr>
          <w:sz w:val="24"/>
          <w:szCs w:val="24"/>
        </w:rPr>
        <w:t>Общая трудоемкость составляет 8 зачетных единиц 288 акад. часа, в том числе:</w:t>
      </w:r>
    </w:p>
    <w:p w:rsidR="00EE5852" w:rsidRPr="00EE5852" w:rsidRDefault="00EE5852" w:rsidP="00EE5852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eastAsia="Courier New"/>
          <w:sz w:val="24"/>
          <w:szCs w:val="24"/>
        </w:rPr>
      </w:pPr>
      <w:r w:rsidRPr="00EE5852">
        <w:rPr>
          <w:iCs/>
          <w:sz w:val="24"/>
          <w:szCs w:val="24"/>
        </w:rPr>
        <w:t xml:space="preserve">контактная работа </w:t>
      </w:r>
      <w:r w:rsidRPr="00EE5852">
        <w:rPr>
          <w:rFonts w:eastAsia="Times New Roman"/>
          <w:sz w:val="24"/>
          <w:szCs w:val="24"/>
        </w:rPr>
        <w:t>– 113,4 часов,</w:t>
      </w:r>
    </w:p>
    <w:p w:rsidR="00EE5852" w:rsidRPr="00EE5852" w:rsidRDefault="00EE5852" w:rsidP="00EE5852">
      <w:pPr>
        <w:pStyle w:val="a8"/>
        <w:numPr>
          <w:ilvl w:val="0"/>
          <w:numId w:val="13"/>
        </w:numPr>
        <w:tabs>
          <w:tab w:val="left" w:pos="1418"/>
        </w:tabs>
        <w:ind w:left="0" w:firstLine="993"/>
        <w:jc w:val="both"/>
        <w:rPr>
          <w:iCs/>
          <w:sz w:val="24"/>
          <w:szCs w:val="24"/>
        </w:rPr>
      </w:pPr>
      <w:r w:rsidRPr="00EE5852">
        <w:rPr>
          <w:iCs/>
          <w:sz w:val="24"/>
          <w:szCs w:val="24"/>
        </w:rPr>
        <w:t>аудиторная – 109акад. часов;</w:t>
      </w:r>
    </w:p>
    <w:p w:rsidR="00EE5852" w:rsidRPr="00EE5852" w:rsidRDefault="00EE5852" w:rsidP="00EE5852">
      <w:pPr>
        <w:pStyle w:val="a8"/>
        <w:numPr>
          <w:ilvl w:val="0"/>
          <w:numId w:val="13"/>
        </w:numPr>
        <w:tabs>
          <w:tab w:val="left" w:pos="1418"/>
        </w:tabs>
        <w:ind w:left="0" w:firstLine="993"/>
        <w:jc w:val="both"/>
        <w:rPr>
          <w:iCs/>
          <w:sz w:val="24"/>
          <w:szCs w:val="24"/>
        </w:rPr>
      </w:pPr>
      <w:r w:rsidRPr="00EE5852">
        <w:rPr>
          <w:iCs/>
          <w:sz w:val="24"/>
          <w:szCs w:val="24"/>
        </w:rPr>
        <w:t xml:space="preserve">внеаудиторная – 4,4акад. часов; </w:t>
      </w:r>
    </w:p>
    <w:p w:rsidR="00EE5852" w:rsidRPr="00EE5852" w:rsidRDefault="00EE5852" w:rsidP="00EE5852">
      <w:pPr>
        <w:numPr>
          <w:ilvl w:val="0"/>
          <w:numId w:val="2"/>
        </w:numPr>
        <w:tabs>
          <w:tab w:val="left" w:pos="980"/>
          <w:tab w:val="left" w:pos="1134"/>
        </w:tabs>
        <w:spacing w:line="223" w:lineRule="auto"/>
        <w:ind w:firstLine="709"/>
        <w:rPr>
          <w:rFonts w:eastAsia="Courier New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самостоятельная работа – 138,9</w:t>
      </w:r>
      <w:r w:rsidRPr="00EE5852">
        <w:rPr>
          <w:iCs/>
          <w:sz w:val="24"/>
          <w:szCs w:val="24"/>
        </w:rPr>
        <w:t xml:space="preserve"> акад. часов;</w:t>
      </w:r>
    </w:p>
    <w:p w:rsidR="00EE5852" w:rsidRPr="00EE5852" w:rsidRDefault="00EE5852" w:rsidP="00EE5852">
      <w:pPr>
        <w:numPr>
          <w:ilvl w:val="0"/>
          <w:numId w:val="2"/>
        </w:numPr>
        <w:tabs>
          <w:tab w:val="left" w:pos="980"/>
          <w:tab w:val="left" w:pos="1134"/>
        </w:tabs>
        <w:spacing w:line="224" w:lineRule="auto"/>
        <w:ind w:firstLine="709"/>
        <w:rPr>
          <w:rFonts w:eastAsia="Courier New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подготовка к зачету и экзамену – 35,7 часов.</w:t>
      </w:r>
    </w:p>
    <w:p w:rsidR="00EE5852" w:rsidRPr="00EE5852" w:rsidRDefault="00EE5852" w:rsidP="00EE5852">
      <w:pPr>
        <w:tabs>
          <w:tab w:val="left" w:pos="980"/>
          <w:tab w:val="left" w:pos="1134"/>
        </w:tabs>
        <w:spacing w:line="224" w:lineRule="auto"/>
        <w:ind w:left="709"/>
        <w:rPr>
          <w:rFonts w:eastAsia="Courier New"/>
          <w:sz w:val="24"/>
          <w:szCs w:val="24"/>
        </w:rPr>
      </w:pPr>
    </w:p>
    <w:tbl>
      <w:tblPr>
        <w:tblW w:w="4838" w:type="pct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6"/>
        <w:gridCol w:w="698"/>
        <w:gridCol w:w="823"/>
        <w:gridCol w:w="1390"/>
        <w:gridCol w:w="996"/>
        <w:gridCol w:w="1276"/>
        <w:gridCol w:w="2228"/>
        <w:gridCol w:w="2418"/>
        <w:gridCol w:w="1326"/>
      </w:tblGrid>
      <w:tr w:rsidR="00B6085B" w:rsidRPr="00EE5852" w:rsidTr="00B6085B">
        <w:trPr>
          <w:cantSplit/>
          <w:trHeight w:val="621"/>
          <w:tblHeader/>
        </w:trPr>
        <w:tc>
          <w:tcPr>
            <w:tcW w:w="1180" w:type="pct"/>
            <w:vMerge w:val="restart"/>
            <w:vAlign w:val="center"/>
          </w:tcPr>
          <w:p w:rsidR="00B6085B" w:rsidRPr="00EE5852" w:rsidRDefault="00B6085B" w:rsidP="00EE585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Раздел/ тема</w:t>
            </w:r>
          </w:p>
          <w:p w:rsidR="00B6085B" w:rsidRPr="00EE5852" w:rsidRDefault="00B6085B" w:rsidP="00EE585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239" w:type="pct"/>
            <w:vMerge w:val="restart"/>
            <w:textDirection w:val="btLr"/>
            <w:vAlign w:val="center"/>
          </w:tcPr>
          <w:p w:rsidR="00B6085B" w:rsidRPr="00EE5852" w:rsidRDefault="00B6085B" w:rsidP="00EE5852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EE5852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1099" w:type="pct"/>
            <w:gridSpan w:val="3"/>
            <w:vAlign w:val="center"/>
          </w:tcPr>
          <w:p w:rsidR="00B6085B" w:rsidRPr="00EE5852" w:rsidRDefault="00B6085B" w:rsidP="00EE58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37" w:type="pct"/>
            <w:vMerge w:val="restart"/>
            <w:textDirection w:val="btLr"/>
            <w:vAlign w:val="center"/>
          </w:tcPr>
          <w:p w:rsidR="00B6085B" w:rsidRPr="00EE5852" w:rsidRDefault="00B6085B" w:rsidP="00EE58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763" w:type="pct"/>
            <w:vMerge w:val="restart"/>
            <w:vAlign w:val="center"/>
          </w:tcPr>
          <w:p w:rsidR="00B6085B" w:rsidRPr="00EE5852" w:rsidRDefault="00B6085B" w:rsidP="00EE58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EE5852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828" w:type="pct"/>
            <w:vMerge w:val="restart"/>
            <w:vAlign w:val="center"/>
          </w:tcPr>
          <w:p w:rsidR="00B6085B" w:rsidRPr="00EE5852" w:rsidRDefault="00B6085B" w:rsidP="00EE585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:rsidR="00B6085B" w:rsidRPr="00EE5852" w:rsidRDefault="00B6085B" w:rsidP="00EE58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B6085B" w:rsidRPr="00EE5852" w:rsidTr="00B6085B">
        <w:trPr>
          <w:cantSplit/>
          <w:trHeight w:val="924"/>
          <w:tblHeader/>
        </w:trPr>
        <w:tc>
          <w:tcPr>
            <w:tcW w:w="1180" w:type="pct"/>
            <w:vMerge/>
          </w:tcPr>
          <w:p w:rsidR="00B6085B" w:rsidRPr="00EE5852" w:rsidRDefault="00B6085B" w:rsidP="00EE5852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vMerge/>
          </w:tcPr>
          <w:p w:rsidR="00B6085B" w:rsidRPr="00EE5852" w:rsidRDefault="00B6085B" w:rsidP="00EE5852">
            <w:pPr>
              <w:pStyle w:val="Style14"/>
              <w:widowControl/>
              <w:jc w:val="center"/>
            </w:pPr>
          </w:p>
        </w:tc>
        <w:tc>
          <w:tcPr>
            <w:tcW w:w="282" w:type="pct"/>
            <w:textDirection w:val="btLr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EE5852">
              <w:rPr>
                <w:sz w:val="18"/>
                <w:szCs w:val="18"/>
              </w:rPr>
              <w:t>лекции</w:t>
            </w:r>
          </w:p>
        </w:tc>
        <w:tc>
          <w:tcPr>
            <w:tcW w:w="476" w:type="pct"/>
            <w:textDirection w:val="btLr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EE5852">
              <w:rPr>
                <w:sz w:val="18"/>
                <w:szCs w:val="18"/>
              </w:rPr>
              <w:t>лаборат</w:t>
            </w:r>
            <w:proofErr w:type="spellEnd"/>
            <w:r w:rsidRPr="00EE5852">
              <w:rPr>
                <w:sz w:val="18"/>
                <w:szCs w:val="18"/>
              </w:rPr>
              <w:t>.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EE5852">
              <w:rPr>
                <w:sz w:val="18"/>
                <w:szCs w:val="18"/>
              </w:rPr>
              <w:t>занятия</w:t>
            </w:r>
          </w:p>
        </w:tc>
        <w:tc>
          <w:tcPr>
            <w:tcW w:w="341" w:type="pct"/>
            <w:textDirection w:val="btLr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EE5852">
              <w:rPr>
                <w:sz w:val="18"/>
                <w:szCs w:val="18"/>
              </w:rPr>
              <w:t>практич</w:t>
            </w:r>
            <w:proofErr w:type="spellEnd"/>
            <w:r w:rsidRPr="00EE5852">
              <w:rPr>
                <w:sz w:val="18"/>
                <w:szCs w:val="18"/>
              </w:rPr>
              <w:t>. занятия</w:t>
            </w:r>
          </w:p>
        </w:tc>
        <w:tc>
          <w:tcPr>
            <w:tcW w:w="437" w:type="pct"/>
            <w:vMerge/>
            <w:textDirection w:val="btLr"/>
          </w:tcPr>
          <w:p w:rsidR="00B6085B" w:rsidRPr="00EE5852" w:rsidRDefault="00B6085B" w:rsidP="00EE5852">
            <w:pPr>
              <w:pStyle w:val="Style14"/>
              <w:widowControl/>
              <w:jc w:val="center"/>
            </w:pPr>
          </w:p>
        </w:tc>
        <w:tc>
          <w:tcPr>
            <w:tcW w:w="763" w:type="pct"/>
            <w:vMerge/>
            <w:textDirection w:val="btLr"/>
          </w:tcPr>
          <w:p w:rsidR="00B6085B" w:rsidRPr="00EE5852" w:rsidRDefault="00B6085B" w:rsidP="00EE5852">
            <w:pPr>
              <w:pStyle w:val="Style14"/>
              <w:widowControl/>
              <w:jc w:val="center"/>
            </w:pPr>
          </w:p>
        </w:tc>
        <w:tc>
          <w:tcPr>
            <w:tcW w:w="828" w:type="pct"/>
            <w:vMerge/>
            <w:textDirection w:val="btLr"/>
            <w:vAlign w:val="center"/>
          </w:tcPr>
          <w:p w:rsidR="00B6085B" w:rsidRPr="00EE5852" w:rsidRDefault="00B6085B" w:rsidP="00EE5852">
            <w:pPr>
              <w:pStyle w:val="Style14"/>
              <w:widowControl/>
              <w:jc w:val="center"/>
            </w:pPr>
          </w:p>
        </w:tc>
        <w:tc>
          <w:tcPr>
            <w:tcW w:w="455" w:type="pct"/>
            <w:vMerge/>
            <w:textDirection w:val="btLr"/>
          </w:tcPr>
          <w:p w:rsidR="00B6085B" w:rsidRPr="00EE5852" w:rsidRDefault="00B6085B" w:rsidP="00EE5852">
            <w:pPr>
              <w:pStyle w:val="Style14"/>
              <w:widowControl/>
              <w:jc w:val="center"/>
            </w:pPr>
          </w:p>
        </w:tc>
      </w:tr>
      <w:tr w:rsidR="00B6085B" w:rsidRPr="00EE5852" w:rsidTr="00B6085B">
        <w:trPr>
          <w:trHeight w:val="144"/>
        </w:trPr>
        <w:tc>
          <w:tcPr>
            <w:tcW w:w="5000" w:type="pct"/>
            <w:gridSpan w:val="9"/>
          </w:tcPr>
          <w:p w:rsidR="00B6085B" w:rsidRPr="00EE5852" w:rsidRDefault="00B6085B" w:rsidP="00EE5852">
            <w:pPr>
              <w:spacing w:line="234" w:lineRule="auto"/>
              <w:ind w:left="260" w:right="40"/>
              <w:rPr>
                <w:sz w:val="20"/>
                <w:szCs w:val="20"/>
              </w:rPr>
            </w:pPr>
            <w:r w:rsidRPr="00EE5852">
              <w:rPr>
                <w:rFonts w:eastAsia="Times New Roman"/>
                <w:b/>
                <w:bCs/>
                <w:sz w:val="24"/>
                <w:szCs w:val="24"/>
              </w:rPr>
              <w:t>1 Раздел. Основы разработки и проектирования управленческих документов в сфере образования</w:t>
            </w:r>
          </w:p>
        </w:tc>
      </w:tr>
      <w:tr w:rsidR="00B6085B" w:rsidRPr="00EE5852" w:rsidTr="00B6085B">
        <w:trPr>
          <w:trHeight w:val="227"/>
        </w:trPr>
        <w:tc>
          <w:tcPr>
            <w:tcW w:w="1180" w:type="pct"/>
          </w:tcPr>
          <w:p w:rsidR="00B6085B" w:rsidRPr="00EE5852" w:rsidRDefault="00B6085B" w:rsidP="00EE5852">
            <w:pPr>
              <w:ind w:left="40"/>
            </w:pPr>
            <w:r w:rsidRPr="00EE5852">
              <w:rPr>
                <w:rFonts w:eastAsia="Times New Roman"/>
                <w:sz w:val="24"/>
                <w:szCs w:val="24"/>
              </w:rPr>
              <w:t>1.1. Понятие, сущность  и  принципы сферы образования.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E5852">
              <w:rPr>
                <w:sz w:val="22"/>
                <w:szCs w:val="22"/>
              </w:rPr>
              <w:t>9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spacing w:line="264" w:lineRule="exact"/>
              <w:jc w:val="center"/>
            </w:pPr>
            <w:r w:rsidRPr="00EE5852">
              <w:rPr>
                <w:rFonts w:eastAsia="Times New Roman"/>
              </w:rPr>
              <w:t>4/4И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spacing w:line="264" w:lineRule="exact"/>
              <w:jc w:val="center"/>
            </w:pPr>
            <w:r w:rsidRPr="00EE5852">
              <w:rPr>
                <w:rFonts w:eastAsia="Times New Roman"/>
              </w:rPr>
              <w:t>6/4И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80"/>
              <w:jc w:val="left"/>
            </w:pPr>
            <w:r w:rsidRPr="00EE5852">
              <w:t>Устный опрос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</w:t>
            </w:r>
            <w:proofErr w:type="spellEnd"/>
          </w:p>
        </w:tc>
      </w:tr>
      <w:tr w:rsidR="00B6085B" w:rsidRPr="00EE5852" w:rsidTr="00B6085B">
        <w:trPr>
          <w:trHeight w:val="227"/>
        </w:trPr>
        <w:tc>
          <w:tcPr>
            <w:tcW w:w="1180" w:type="pct"/>
          </w:tcPr>
          <w:p w:rsidR="00B6085B" w:rsidRPr="00EE5852" w:rsidRDefault="00B6085B" w:rsidP="00EE5852">
            <w:pPr>
              <w:spacing w:line="260" w:lineRule="exact"/>
              <w:ind w:left="40"/>
            </w:pPr>
            <w:r w:rsidRPr="00EE5852">
              <w:rPr>
                <w:rFonts w:eastAsia="Times New Roman"/>
                <w:sz w:val="24"/>
                <w:szCs w:val="24"/>
              </w:rPr>
              <w:t>1.2. Правовые основы деятельности в сфере образования.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E5852">
              <w:rPr>
                <w:sz w:val="22"/>
                <w:szCs w:val="22"/>
              </w:rPr>
              <w:t>9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jc w:val="center"/>
            </w:pPr>
            <w:r w:rsidRPr="00EE5852">
              <w:t>4/4И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jc w:val="center"/>
            </w:pPr>
            <w:r w:rsidRPr="00EE5852">
              <w:t>10/5И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E5852">
              <w:rPr>
                <w:rStyle w:val="FontStyle31"/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80"/>
              <w:jc w:val="left"/>
            </w:pPr>
            <w:r w:rsidRPr="00EE5852">
              <w:t>Устный опрос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</w:t>
            </w:r>
            <w:proofErr w:type="spellEnd"/>
          </w:p>
        </w:tc>
      </w:tr>
      <w:tr w:rsidR="00B6085B" w:rsidRPr="00EE5852" w:rsidTr="00B6085B">
        <w:trPr>
          <w:trHeight w:val="227"/>
        </w:trPr>
        <w:tc>
          <w:tcPr>
            <w:tcW w:w="1180" w:type="pct"/>
          </w:tcPr>
          <w:p w:rsidR="00B6085B" w:rsidRPr="00EE5852" w:rsidRDefault="00B6085B" w:rsidP="00EE5852">
            <w:pPr>
              <w:spacing w:line="260" w:lineRule="exact"/>
              <w:ind w:left="40"/>
            </w:pPr>
            <w:r w:rsidRPr="00EE5852">
              <w:rPr>
                <w:rFonts w:eastAsia="Times New Roman"/>
                <w:sz w:val="24"/>
                <w:szCs w:val="24"/>
              </w:rPr>
              <w:t>1.3. Должностной  состав  сферы  образования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E5852">
              <w:rPr>
                <w:sz w:val="22"/>
                <w:szCs w:val="22"/>
              </w:rPr>
              <w:t>9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jc w:val="center"/>
            </w:pPr>
            <w:r w:rsidRPr="00EE5852">
              <w:t>6/6И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jc w:val="center"/>
            </w:pPr>
            <w:r w:rsidRPr="00EE5852">
              <w:t>10/5И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E5852">
              <w:rPr>
                <w:rStyle w:val="FontStyle31"/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852">
              <w:t>Отчёт по лабораторной работе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</w:t>
            </w:r>
            <w:proofErr w:type="spellEnd"/>
          </w:p>
        </w:tc>
      </w:tr>
      <w:tr w:rsidR="00B6085B" w:rsidRPr="00EE5852" w:rsidTr="00B6085B">
        <w:trPr>
          <w:trHeight w:val="227"/>
        </w:trPr>
        <w:tc>
          <w:tcPr>
            <w:tcW w:w="1180" w:type="pct"/>
          </w:tcPr>
          <w:p w:rsidR="00B6085B" w:rsidRPr="00EE5852" w:rsidRDefault="00B6085B" w:rsidP="00EE5852">
            <w:pPr>
              <w:spacing w:line="260" w:lineRule="exact"/>
              <w:ind w:left="40"/>
              <w:rPr>
                <w:bCs/>
              </w:rPr>
            </w:pPr>
            <w:r w:rsidRPr="00EE5852">
              <w:rPr>
                <w:rFonts w:eastAsia="Times New Roman"/>
                <w:sz w:val="24"/>
                <w:szCs w:val="24"/>
              </w:rPr>
              <w:t>1.4. Права и обязанности работников сферы образования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E5852">
              <w:rPr>
                <w:sz w:val="22"/>
                <w:szCs w:val="22"/>
              </w:rPr>
              <w:t>9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</w:pPr>
            <w:r w:rsidRPr="00EE5852">
              <w:t>4/4И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lang w:val="en-US"/>
              </w:rPr>
            </w:pPr>
            <w:r w:rsidRPr="00EE5852">
              <w:rPr>
                <w:rFonts w:eastAsia="Times New Roman"/>
              </w:rPr>
              <w:t>10/5И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E5852"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852">
              <w:t>Отчёт по лабораторной работе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</w:t>
            </w:r>
            <w:proofErr w:type="spellEnd"/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jc w:val="center"/>
              <w:rPr>
                <w:b/>
              </w:rPr>
            </w:pPr>
            <w:r w:rsidRPr="00EE5852">
              <w:rPr>
                <w:b/>
              </w:rPr>
              <w:t>18/18И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jc w:val="center"/>
              <w:rPr>
                <w:b/>
              </w:rPr>
            </w:pPr>
            <w:r w:rsidRPr="00EE5852">
              <w:rPr>
                <w:b/>
              </w:rPr>
              <w:t>36/</w:t>
            </w:r>
            <w:r w:rsidRPr="00EE5852">
              <w:rPr>
                <w:b/>
                <w:lang w:val="en-US"/>
              </w:rPr>
              <w:t>1</w:t>
            </w:r>
            <w:r w:rsidRPr="00EE5852">
              <w:rPr>
                <w:b/>
              </w:rPr>
              <w:t>9И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EE5852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5</w:t>
            </w: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763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28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8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Устный опрос</w:t>
            </w:r>
          </w:p>
        </w:tc>
        <w:tc>
          <w:tcPr>
            <w:tcW w:w="455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jc w:val="center"/>
              <w:rPr>
                <w:b/>
              </w:rPr>
            </w:pPr>
            <w:r w:rsidRPr="00EE5852">
              <w:rPr>
                <w:b/>
              </w:rPr>
              <w:t>18/18И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jc w:val="center"/>
              <w:rPr>
                <w:b/>
              </w:rPr>
            </w:pPr>
            <w:r w:rsidRPr="00EE5852">
              <w:rPr>
                <w:b/>
              </w:rPr>
              <w:t>36/</w:t>
            </w:r>
            <w:r w:rsidRPr="00EE5852">
              <w:rPr>
                <w:b/>
                <w:lang w:val="en-US"/>
              </w:rPr>
              <w:t>1</w:t>
            </w:r>
            <w:r w:rsidRPr="00EE5852">
              <w:rPr>
                <w:b/>
              </w:rPr>
              <w:t>9И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63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28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Тестирование</w:t>
            </w:r>
          </w:p>
        </w:tc>
        <w:tc>
          <w:tcPr>
            <w:tcW w:w="455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B6085B" w:rsidRPr="00EE5852" w:rsidTr="00B6085B">
        <w:trPr>
          <w:trHeight w:val="38"/>
        </w:trPr>
        <w:tc>
          <w:tcPr>
            <w:tcW w:w="4545" w:type="pct"/>
            <w:gridSpan w:val="8"/>
            <w:vAlign w:val="center"/>
          </w:tcPr>
          <w:p w:rsidR="00B6085B" w:rsidRPr="00EE5852" w:rsidRDefault="00B6085B" w:rsidP="00EE5852">
            <w:pPr>
              <w:spacing w:line="234" w:lineRule="auto"/>
              <w:ind w:left="260" w:right="40"/>
              <w:rPr>
                <w:sz w:val="20"/>
                <w:szCs w:val="20"/>
              </w:rPr>
            </w:pPr>
            <w:r w:rsidRPr="00EE5852">
              <w:rPr>
                <w:rFonts w:eastAsia="Times New Roman"/>
                <w:b/>
                <w:bCs/>
                <w:sz w:val="24"/>
                <w:szCs w:val="24"/>
              </w:rPr>
              <w:t>2 Раздел. Особенности документирования управленческой деятельности в сфере образования</w:t>
            </w:r>
          </w:p>
        </w:tc>
        <w:tc>
          <w:tcPr>
            <w:tcW w:w="455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</w:tcPr>
          <w:p w:rsidR="00B6085B" w:rsidRPr="00EE5852" w:rsidRDefault="00B6085B" w:rsidP="00EE5852">
            <w:pPr>
              <w:spacing w:line="264" w:lineRule="exact"/>
              <w:ind w:left="40"/>
            </w:pPr>
            <w:r w:rsidRPr="00EE5852">
              <w:rPr>
                <w:rFonts w:eastAsia="Times New Roman"/>
                <w:sz w:val="24"/>
                <w:szCs w:val="24"/>
              </w:rPr>
              <w:lastRenderedPageBreak/>
              <w:t xml:space="preserve">2.1.  Требования к организации процесса  </w:t>
            </w:r>
            <w:proofErr w:type="spellStart"/>
            <w:r w:rsidRPr="00EE5852">
              <w:rPr>
                <w:rFonts w:eastAsia="Times New Roman"/>
                <w:sz w:val="24"/>
                <w:szCs w:val="24"/>
              </w:rPr>
              <w:t>разработкиуправленческой</w:t>
            </w:r>
            <w:proofErr w:type="spellEnd"/>
            <w:r w:rsidRPr="00EE5852">
              <w:rPr>
                <w:rFonts w:eastAsia="Times New Roman"/>
                <w:sz w:val="24"/>
                <w:szCs w:val="24"/>
              </w:rPr>
              <w:t xml:space="preserve"> документации в сфере образования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А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4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6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spacing w:line="26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16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852">
              <w:t>Отчёт по лабораторной работе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</w:pPr>
            <w:r w:rsidRPr="00EE5852">
              <w:t>2.2. Организационно-распорядительная  документация  образовательной организации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А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4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6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spacing w:line="26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16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852">
              <w:t>Отчёт по лабораторной работе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</w:pPr>
            <w:r w:rsidRPr="00EE5852">
              <w:t>2.3.Информационно – справочная документация образовательной организации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А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4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6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18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852">
              <w:t>Отчёт по лабораторной работе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</w:pPr>
            <w:r w:rsidRPr="00EE5852">
              <w:t>2.4.  Документирование деятельности работников  сферы  образования.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А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4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 w:rsidRPr="00EE5852">
              <w:rPr>
                <w:rFonts w:eastAsia="Times New Roman"/>
              </w:rPr>
              <w:t>7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spacing w:line="26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spacing w:line="260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15,9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852">
              <w:t>Отчёт по лабораторной работе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</w:tcPr>
          <w:p w:rsidR="00B6085B" w:rsidRPr="00EE5852" w:rsidRDefault="00B6085B" w:rsidP="00EE5852">
            <w:pPr>
              <w:spacing w:line="260" w:lineRule="exact"/>
              <w:ind w:left="40"/>
            </w:pPr>
            <w:r w:rsidRPr="00EE5852">
              <w:rPr>
                <w:rFonts w:eastAsia="Times New Roman"/>
                <w:sz w:val="24"/>
                <w:szCs w:val="24"/>
              </w:rPr>
              <w:t>2.5. Типовой состав систем документации, входящих в документальный фонд организации сферы образования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А</w:t>
            </w:r>
          </w:p>
        </w:tc>
        <w:tc>
          <w:tcPr>
            <w:tcW w:w="282" w:type="pct"/>
            <w:vAlign w:val="center"/>
          </w:tcPr>
          <w:p w:rsidR="00B6085B" w:rsidRPr="00EE5852" w:rsidRDefault="00B6085B" w:rsidP="00EE5852">
            <w:pPr>
              <w:jc w:val="center"/>
            </w:pPr>
            <w:r w:rsidRPr="00EE5852">
              <w:t>6</w:t>
            </w:r>
          </w:p>
        </w:tc>
        <w:tc>
          <w:tcPr>
            <w:tcW w:w="476" w:type="pct"/>
            <w:vAlign w:val="center"/>
          </w:tcPr>
          <w:p w:rsidR="00B6085B" w:rsidRPr="00EE5852" w:rsidRDefault="00B6085B" w:rsidP="00EE5852">
            <w:pPr>
              <w:jc w:val="center"/>
            </w:pPr>
            <w:r w:rsidRPr="00EE5852">
              <w:t>8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EE5852">
              <w:rPr>
                <w:rStyle w:val="FontStyle31"/>
                <w:rFonts w:ascii="Times New Roman" w:hAnsi="Times New Roman"/>
                <w:sz w:val="22"/>
              </w:rPr>
              <w:t>20</w:t>
            </w:r>
          </w:p>
        </w:tc>
        <w:tc>
          <w:tcPr>
            <w:tcW w:w="763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</w:pPr>
            <w:r w:rsidRPr="00EE5852">
              <w:t>Подготовка к  лабораторно-практическому занятию</w:t>
            </w:r>
          </w:p>
        </w:tc>
        <w:tc>
          <w:tcPr>
            <w:tcW w:w="828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852">
              <w:t>Отчёт по лабораторной работе</w:t>
            </w:r>
          </w:p>
        </w:tc>
        <w:tc>
          <w:tcPr>
            <w:tcW w:w="455" w:type="pct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EE5852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82" w:type="pct"/>
            <w:vAlign w:val="center"/>
          </w:tcPr>
          <w:p w:rsidR="00B6085B" w:rsidRPr="00EE5852" w:rsidRDefault="002F74F3" w:rsidP="00EE5852">
            <w:pPr>
              <w:spacing w:line="265" w:lineRule="exact"/>
              <w:jc w:val="center"/>
            </w:pPr>
            <w:r>
              <w:rPr>
                <w:rFonts w:eastAsia="Times New Roman"/>
                <w:b/>
                <w:bCs/>
              </w:rPr>
              <w:t>22</w:t>
            </w:r>
          </w:p>
        </w:tc>
        <w:tc>
          <w:tcPr>
            <w:tcW w:w="476" w:type="pct"/>
            <w:vAlign w:val="center"/>
          </w:tcPr>
          <w:p w:rsidR="00B6085B" w:rsidRPr="00EE5852" w:rsidRDefault="002F74F3" w:rsidP="00EE5852">
            <w:pPr>
              <w:spacing w:line="265" w:lineRule="exact"/>
              <w:jc w:val="center"/>
            </w:pPr>
            <w:r>
              <w:rPr>
                <w:rFonts w:eastAsia="Times New Roman"/>
                <w:b/>
                <w:bCs/>
              </w:rPr>
              <w:t>33</w:t>
            </w:r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85,9</w:t>
            </w:r>
          </w:p>
        </w:tc>
        <w:tc>
          <w:tcPr>
            <w:tcW w:w="763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28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80"/>
              <w:jc w:val="center"/>
              <w:rPr>
                <w:sz w:val="22"/>
                <w:szCs w:val="22"/>
              </w:rPr>
            </w:pPr>
            <w:r w:rsidRPr="00EE5852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55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39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82" w:type="pct"/>
            <w:vAlign w:val="center"/>
          </w:tcPr>
          <w:p w:rsidR="00B6085B" w:rsidRPr="00EE5852" w:rsidRDefault="002F74F3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476" w:type="pct"/>
            <w:vAlign w:val="center"/>
          </w:tcPr>
          <w:p w:rsidR="00B6085B" w:rsidRPr="00EE5852" w:rsidRDefault="002F74F3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  <w:bookmarkStart w:id="0" w:name="_GoBack"/>
            <w:bookmarkEnd w:id="0"/>
          </w:p>
        </w:tc>
        <w:tc>
          <w:tcPr>
            <w:tcW w:w="341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85,9</w:t>
            </w:r>
          </w:p>
        </w:tc>
        <w:tc>
          <w:tcPr>
            <w:tcW w:w="763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28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Тестирование</w:t>
            </w:r>
          </w:p>
        </w:tc>
        <w:tc>
          <w:tcPr>
            <w:tcW w:w="455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B6085B" w:rsidRPr="00EE5852" w:rsidTr="00B6085B">
        <w:trPr>
          <w:trHeight w:val="268"/>
        </w:trPr>
        <w:tc>
          <w:tcPr>
            <w:tcW w:w="1180" w:type="pct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39" w:type="pct"/>
            <w:shd w:val="clear" w:color="auto" w:fill="auto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9,А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40/18И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E5852">
              <w:rPr>
                <w:b/>
                <w:sz w:val="22"/>
                <w:szCs w:val="22"/>
              </w:rPr>
              <w:t>69</w:t>
            </w:r>
            <w:r w:rsidRPr="00EE5852">
              <w:rPr>
                <w:b/>
                <w:sz w:val="22"/>
                <w:szCs w:val="22"/>
                <w:lang w:val="en-US"/>
              </w:rPr>
              <w:t>/</w:t>
            </w:r>
            <w:r w:rsidRPr="00EE5852">
              <w:rPr>
                <w:b/>
                <w:sz w:val="22"/>
                <w:szCs w:val="22"/>
              </w:rPr>
              <w:t>19И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138,9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:rsidR="00B6085B" w:rsidRPr="00EE5852" w:rsidRDefault="00B6085B" w:rsidP="00EE5852">
            <w:pPr>
              <w:jc w:val="center"/>
            </w:pPr>
            <w:r w:rsidRPr="00EE5852">
              <w:rPr>
                <w:rFonts w:eastAsia="Times New Roman"/>
                <w:b/>
                <w:bCs/>
              </w:rPr>
              <w:t>Экзамен</w:t>
            </w:r>
          </w:p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B6085B" w:rsidRPr="00EE5852" w:rsidRDefault="00B6085B" w:rsidP="00EE585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3163A" w:rsidRPr="00EE5852" w:rsidRDefault="0073163A" w:rsidP="00EE5852">
      <w:pPr>
        <w:spacing w:line="248" w:lineRule="exact"/>
        <w:ind w:firstLine="709"/>
        <w:rPr>
          <w:rStyle w:val="FontStyle31"/>
          <w:rFonts w:ascii="Times New Roman" w:hAnsi="Times New Roman"/>
          <w:sz w:val="24"/>
          <w:szCs w:val="24"/>
        </w:rPr>
        <w:sectPr w:rsidR="0073163A" w:rsidRPr="00EE5852" w:rsidSect="00EE5852">
          <w:pgSz w:w="16841" w:h="11900" w:orient="landscape"/>
          <w:pgMar w:top="1026" w:right="709" w:bottom="1440" w:left="1122" w:header="0" w:footer="0" w:gutter="0"/>
          <w:cols w:space="720"/>
          <w:docGrid w:linePitch="299"/>
        </w:sectPr>
      </w:pPr>
    </w:p>
    <w:p w:rsidR="0073163A" w:rsidRPr="00EE5852" w:rsidRDefault="0073163A">
      <w:pPr>
        <w:spacing w:line="246" w:lineRule="exact"/>
        <w:rPr>
          <w:sz w:val="20"/>
          <w:szCs w:val="20"/>
        </w:rPr>
        <w:sectPr w:rsidR="0073163A" w:rsidRPr="00EE5852" w:rsidSect="0073163A">
          <w:type w:val="continuous"/>
          <w:pgSz w:w="16841" w:h="11900" w:orient="landscape"/>
          <w:pgMar w:top="1026" w:right="709" w:bottom="1440" w:left="1122" w:header="0" w:footer="0" w:gutter="0"/>
          <w:cols w:space="720"/>
          <w:docGrid w:linePitch="299"/>
        </w:sectPr>
      </w:pPr>
    </w:p>
    <w:p w:rsidR="004A1CC4" w:rsidRPr="00EE5852" w:rsidRDefault="004A1CC4">
      <w:pPr>
        <w:ind w:left="820"/>
        <w:rPr>
          <w:rFonts w:eastAsia="Times New Roman"/>
          <w:b/>
          <w:bCs/>
          <w:sz w:val="24"/>
          <w:szCs w:val="24"/>
          <w:lang w:val="en-US"/>
        </w:rPr>
      </w:pPr>
    </w:p>
    <w:p w:rsidR="00C00336" w:rsidRPr="00EE5852" w:rsidRDefault="00105588">
      <w:pPr>
        <w:ind w:left="820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>5 Образовательные и информационные технологии</w:t>
      </w:r>
    </w:p>
    <w:p w:rsidR="00C00336" w:rsidRPr="00EE5852" w:rsidRDefault="00C00336">
      <w:pPr>
        <w:spacing w:line="127" w:lineRule="exact"/>
        <w:rPr>
          <w:sz w:val="20"/>
          <w:szCs w:val="20"/>
        </w:rPr>
      </w:pPr>
    </w:p>
    <w:p w:rsidR="00C00336" w:rsidRPr="00EE5852" w:rsidRDefault="00105588">
      <w:pPr>
        <w:spacing w:line="237" w:lineRule="auto"/>
        <w:ind w:left="260" w:firstLine="566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«Документирование управленческой деятельности в сфере образования» используются традиционная и модульно-компетентностная технологии.</w:t>
      </w:r>
    </w:p>
    <w:p w:rsidR="00C00336" w:rsidRPr="00EE5852" w:rsidRDefault="00C00336">
      <w:pPr>
        <w:spacing w:line="14" w:lineRule="exact"/>
        <w:rPr>
          <w:sz w:val="20"/>
          <w:szCs w:val="20"/>
        </w:rPr>
      </w:pPr>
    </w:p>
    <w:p w:rsidR="00C00336" w:rsidRPr="00EE5852" w:rsidRDefault="00105588">
      <w:pPr>
        <w:numPr>
          <w:ilvl w:val="0"/>
          <w:numId w:val="3"/>
        </w:numPr>
        <w:tabs>
          <w:tab w:val="left" w:pos="1180"/>
        </w:tabs>
        <w:spacing w:line="234" w:lineRule="auto"/>
        <w:ind w:left="1180" w:hanging="352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Для формирования новых теоретических и фактических знаний используются лекционные занятия:</w:t>
      </w:r>
    </w:p>
    <w:p w:rsidR="00C00336" w:rsidRPr="00EE5852" w:rsidRDefault="00C00336">
      <w:pPr>
        <w:spacing w:line="33" w:lineRule="exact"/>
        <w:rPr>
          <w:rFonts w:eastAsia="Times New Roman"/>
          <w:sz w:val="24"/>
          <w:szCs w:val="24"/>
        </w:rPr>
      </w:pP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spacing w:line="230" w:lineRule="auto"/>
        <w:ind w:left="1540" w:hanging="354"/>
        <w:jc w:val="both"/>
        <w:rPr>
          <w:rFonts w:eastAsia="Symbol"/>
          <w:sz w:val="24"/>
          <w:szCs w:val="24"/>
        </w:rPr>
      </w:pPr>
      <w:r w:rsidRPr="00EE5852">
        <w:rPr>
          <w:rFonts w:eastAsia="Times New Roman"/>
          <w:iCs/>
          <w:sz w:val="24"/>
          <w:szCs w:val="24"/>
        </w:rPr>
        <w:t xml:space="preserve">обзорные </w:t>
      </w:r>
      <w:r w:rsidRPr="00EE5852">
        <w:rPr>
          <w:rFonts w:eastAsia="Times New Roman"/>
          <w:sz w:val="24"/>
          <w:szCs w:val="24"/>
        </w:rPr>
        <w:t>–для рассмотрения общих вопросов документирования управленческой деятельности в сфере образования, для систематизации и закрепления знаний;</w:t>
      </w:r>
    </w:p>
    <w:p w:rsidR="00C00336" w:rsidRPr="00EE5852" w:rsidRDefault="00C00336">
      <w:pPr>
        <w:spacing w:line="34" w:lineRule="exact"/>
        <w:rPr>
          <w:rFonts w:eastAsia="Symbol"/>
          <w:sz w:val="24"/>
          <w:szCs w:val="24"/>
        </w:rPr>
      </w:pP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spacing w:line="230" w:lineRule="auto"/>
        <w:ind w:left="1540" w:hanging="352"/>
        <w:jc w:val="both"/>
        <w:rPr>
          <w:rFonts w:eastAsia="Symbol"/>
          <w:sz w:val="24"/>
          <w:szCs w:val="24"/>
        </w:rPr>
      </w:pPr>
      <w:r w:rsidRPr="00EE5852">
        <w:rPr>
          <w:rFonts w:eastAsia="Times New Roman"/>
          <w:iCs/>
          <w:sz w:val="24"/>
          <w:szCs w:val="24"/>
        </w:rPr>
        <w:t xml:space="preserve">информационные </w:t>
      </w:r>
      <w:r w:rsidRPr="00EE5852">
        <w:rPr>
          <w:rFonts w:eastAsia="Times New Roman"/>
          <w:sz w:val="24"/>
          <w:szCs w:val="24"/>
        </w:rPr>
        <w:t>–для ознакомления с основными принципами и способами документирования управленческой деятельности в сфере образования;</w:t>
      </w:r>
    </w:p>
    <w:p w:rsidR="00C00336" w:rsidRPr="00EE5852" w:rsidRDefault="00C00336">
      <w:pPr>
        <w:spacing w:line="3" w:lineRule="exact"/>
        <w:rPr>
          <w:rFonts w:eastAsia="Symbol"/>
          <w:sz w:val="24"/>
          <w:szCs w:val="24"/>
        </w:rPr>
      </w:pP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ind w:left="1540" w:hanging="354"/>
        <w:rPr>
          <w:rFonts w:eastAsia="Symbol"/>
          <w:sz w:val="24"/>
          <w:szCs w:val="24"/>
        </w:rPr>
      </w:pPr>
      <w:r w:rsidRPr="00EE5852">
        <w:rPr>
          <w:rFonts w:eastAsia="Times New Roman"/>
          <w:iCs/>
          <w:sz w:val="24"/>
          <w:szCs w:val="24"/>
        </w:rPr>
        <w:t xml:space="preserve">проблемные </w:t>
      </w:r>
      <w:r w:rsidRPr="00EE5852">
        <w:rPr>
          <w:rFonts w:eastAsia="Times New Roman"/>
          <w:sz w:val="24"/>
          <w:szCs w:val="24"/>
        </w:rPr>
        <w:t>–для развития исследовательских навыков.</w:t>
      </w:r>
    </w:p>
    <w:p w:rsidR="00C00336" w:rsidRPr="00EE5852" w:rsidRDefault="00C00336">
      <w:pPr>
        <w:spacing w:line="9" w:lineRule="exact"/>
        <w:rPr>
          <w:rFonts w:eastAsia="Symbol"/>
          <w:sz w:val="24"/>
          <w:szCs w:val="24"/>
        </w:rPr>
      </w:pPr>
    </w:p>
    <w:p w:rsidR="00C00336" w:rsidRPr="00EE5852" w:rsidRDefault="00105588">
      <w:pPr>
        <w:numPr>
          <w:ilvl w:val="0"/>
          <w:numId w:val="3"/>
        </w:numPr>
        <w:tabs>
          <w:tab w:val="left" w:pos="1180"/>
        </w:tabs>
        <w:spacing w:line="234" w:lineRule="auto"/>
        <w:ind w:left="1180" w:hanging="352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Для приобретения новых фактических знаний и практических умений используются лабораторные и практические занятия:</w:t>
      </w:r>
    </w:p>
    <w:p w:rsidR="00C00336" w:rsidRPr="00EE5852" w:rsidRDefault="00C00336">
      <w:pPr>
        <w:spacing w:line="2" w:lineRule="exact"/>
        <w:rPr>
          <w:rFonts w:eastAsia="Times New Roman"/>
          <w:sz w:val="24"/>
          <w:szCs w:val="24"/>
        </w:rPr>
      </w:pP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лабораторный практикум;</w:t>
      </w: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spacing w:line="239" w:lineRule="auto"/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разбор результатов выполнения лабораторных работ.</w:t>
      </w:r>
    </w:p>
    <w:p w:rsidR="00C00336" w:rsidRPr="00EE5852" w:rsidRDefault="00C00336">
      <w:pPr>
        <w:spacing w:line="12" w:lineRule="exact"/>
        <w:rPr>
          <w:rFonts w:eastAsia="Symbol"/>
          <w:sz w:val="24"/>
          <w:szCs w:val="24"/>
        </w:rPr>
      </w:pPr>
    </w:p>
    <w:p w:rsidR="00C00336" w:rsidRPr="00EE5852" w:rsidRDefault="00105588">
      <w:pPr>
        <w:numPr>
          <w:ilvl w:val="0"/>
          <w:numId w:val="3"/>
        </w:numPr>
        <w:tabs>
          <w:tab w:val="left" w:pos="1180"/>
        </w:tabs>
        <w:spacing w:line="234" w:lineRule="auto"/>
        <w:ind w:left="1180" w:right="20" w:hanging="352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Для приобретения новых теоретических и фактических знаний, когнитивных и практических умений используется самостоятельная работа:</w:t>
      </w:r>
    </w:p>
    <w:p w:rsidR="00C00336" w:rsidRPr="00EE5852" w:rsidRDefault="00C00336">
      <w:pPr>
        <w:spacing w:line="3" w:lineRule="exact"/>
        <w:rPr>
          <w:rFonts w:eastAsia="Times New Roman"/>
          <w:sz w:val="24"/>
          <w:szCs w:val="24"/>
        </w:rPr>
      </w:pP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самостоятельное изучение учебной литературы;</w:t>
      </w: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spacing w:line="239" w:lineRule="auto"/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подготовка к опросу;</w:t>
      </w: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spacing w:line="239" w:lineRule="auto"/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выполнение индивидуальных заданий;</w:t>
      </w: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spacing w:line="239" w:lineRule="auto"/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подготовка к зачету и экзамену.</w:t>
      </w:r>
    </w:p>
    <w:p w:rsidR="00C00336" w:rsidRPr="00EE5852" w:rsidRDefault="00105588">
      <w:pPr>
        <w:numPr>
          <w:ilvl w:val="0"/>
          <w:numId w:val="3"/>
        </w:numPr>
        <w:tabs>
          <w:tab w:val="left" w:pos="1180"/>
        </w:tabs>
        <w:spacing w:line="237" w:lineRule="auto"/>
        <w:ind w:left="1180" w:hanging="352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Для проведения занятий в интерактивной форме:</w:t>
      </w:r>
    </w:p>
    <w:p w:rsidR="00C00336" w:rsidRPr="00EE5852" w:rsidRDefault="00C00336">
      <w:pPr>
        <w:spacing w:line="32" w:lineRule="exact"/>
        <w:rPr>
          <w:rFonts w:eastAsia="Times New Roman"/>
          <w:sz w:val="24"/>
          <w:szCs w:val="24"/>
        </w:rPr>
      </w:pP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spacing w:line="226" w:lineRule="auto"/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ориентация студентов на образовательные интернет-ресурсы, медиаресур-сы, справочные системы «Гарант», «Консультант +» и др.;</w:t>
      </w:r>
    </w:p>
    <w:p w:rsidR="00C00336" w:rsidRPr="00EE5852" w:rsidRDefault="00C00336">
      <w:pPr>
        <w:spacing w:line="1" w:lineRule="exact"/>
        <w:rPr>
          <w:rFonts w:eastAsia="Symbol"/>
          <w:sz w:val="24"/>
          <w:szCs w:val="24"/>
        </w:rPr>
      </w:pP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работа в команде;</w:t>
      </w:r>
    </w:p>
    <w:p w:rsidR="00C00336" w:rsidRPr="00EE5852" w:rsidRDefault="00C00336">
      <w:pPr>
        <w:spacing w:line="31" w:lineRule="exact"/>
        <w:rPr>
          <w:rFonts w:eastAsia="Symbol"/>
          <w:sz w:val="24"/>
          <w:szCs w:val="24"/>
        </w:rPr>
      </w:pPr>
    </w:p>
    <w:p w:rsidR="00C00336" w:rsidRPr="00EE5852" w:rsidRDefault="00105588">
      <w:pPr>
        <w:numPr>
          <w:ilvl w:val="2"/>
          <w:numId w:val="3"/>
        </w:numPr>
        <w:tabs>
          <w:tab w:val="left" w:pos="1540"/>
        </w:tabs>
        <w:spacing w:line="226" w:lineRule="auto"/>
        <w:ind w:left="1540" w:hanging="352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case-study: разбор результатов выполнения лабораторных работ, анализ ошибок, совместный поиск вариантов рационального решения проблемы.</w:t>
      </w:r>
    </w:p>
    <w:p w:rsidR="00C00336" w:rsidRPr="00EE5852" w:rsidRDefault="00C00336">
      <w:pPr>
        <w:spacing w:line="13" w:lineRule="exact"/>
        <w:rPr>
          <w:rFonts w:eastAsia="Symbol"/>
          <w:sz w:val="24"/>
          <w:szCs w:val="24"/>
        </w:rPr>
      </w:pPr>
    </w:p>
    <w:p w:rsidR="00C00336" w:rsidRPr="00EE5852" w:rsidRDefault="00105588">
      <w:pPr>
        <w:numPr>
          <w:ilvl w:val="1"/>
          <w:numId w:val="3"/>
        </w:numPr>
        <w:tabs>
          <w:tab w:val="left" w:pos="1213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ходе проведения занятий предусматривается использование средств вычислительной техники при выполнении лабораторных работ, индивидуальных заданий, тестировании.</w:t>
      </w:r>
    </w:p>
    <w:p w:rsidR="00C00336" w:rsidRPr="00EE5852" w:rsidRDefault="00C00336"/>
    <w:p w:rsidR="00C00336" w:rsidRPr="00EE5852" w:rsidRDefault="00C00336">
      <w:pPr>
        <w:spacing w:line="204" w:lineRule="exact"/>
        <w:rPr>
          <w:sz w:val="20"/>
          <w:szCs w:val="20"/>
        </w:rPr>
      </w:pPr>
    </w:p>
    <w:p w:rsidR="00C00336" w:rsidRPr="00EE5852" w:rsidRDefault="00105588">
      <w:pPr>
        <w:numPr>
          <w:ilvl w:val="0"/>
          <w:numId w:val="4"/>
        </w:numPr>
        <w:tabs>
          <w:tab w:val="left" w:pos="1000"/>
        </w:tabs>
        <w:ind w:left="1000" w:hanging="172"/>
        <w:rPr>
          <w:rFonts w:eastAsia="Times New Roman"/>
          <w:b/>
          <w:bCs/>
          <w:sz w:val="24"/>
          <w:szCs w:val="24"/>
        </w:rPr>
      </w:pPr>
      <w:r w:rsidRPr="00EE5852">
        <w:rPr>
          <w:rFonts w:eastAsia="Times New Roman"/>
          <w:b/>
          <w:bCs/>
          <w:sz w:val="24"/>
          <w:szCs w:val="24"/>
        </w:rPr>
        <w:t>Учебно-методическое обеспечение самостоятельной работы студентов</w:t>
      </w:r>
    </w:p>
    <w:p w:rsidR="00C00336" w:rsidRPr="00EE5852" w:rsidRDefault="00C00336">
      <w:pPr>
        <w:spacing w:line="20" w:lineRule="exact"/>
        <w:rPr>
          <w:sz w:val="20"/>
          <w:szCs w:val="20"/>
        </w:rPr>
      </w:pPr>
    </w:p>
    <w:p w:rsidR="00C00336" w:rsidRPr="00EE5852" w:rsidRDefault="00C00336">
      <w:pPr>
        <w:spacing w:line="85" w:lineRule="exact"/>
        <w:rPr>
          <w:sz w:val="20"/>
          <w:szCs w:val="20"/>
        </w:rPr>
      </w:pPr>
    </w:p>
    <w:p w:rsidR="00350ED1" w:rsidRPr="00EE5852" w:rsidRDefault="00350ED1" w:rsidP="00350ED1">
      <w:pPr>
        <w:keepNext/>
        <w:spacing w:before="120"/>
        <w:ind w:firstLine="567"/>
        <w:jc w:val="both"/>
        <w:outlineLvl w:val="0"/>
        <w:rPr>
          <w:sz w:val="24"/>
          <w:szCs w:val="24"/>
        </w:rPr>
      </w:pPr>
      <w:r w:rsidRPr="00EE5852">
        <w:rPr>
          <w:sz w:val="24"/>
          <w:szCs w:val="24"/>
        </w:rPr>
        <w:t xml:space="preserve">По дисциплине  предусмотрена аудиторная и внеаудиторная самостоятельная работа </w:t>
      </w:r>
      <w:proofErr w:type="gramStart"/>
      <w:r w:rsidRPr="00EE5852">
        <w:rPr>
          <w:sz w:val="24"/>
          <w:szCs w:val="24"/>
        </w:rPr>
        <w:t>обучающихся</w:t>
      </w:r>
      <w:proofErr w:type="gramEnd"/>
      <w:r w:rsidRPr="00EE5852">
        <w:rPr>
          <w:sz w:val="24"/>
          <w:szCs w:val="24"/>
        </w:rPr>
        <w:t xml:space="preserve">. </w:t>
      </w:r>
    </w:p>
    <w:p w:rsidR="00350ED1" w:rsidRPr="00EE5852" w:rsidRDefault="00350ED1" w:rsidP="00350ED1">
      <w:pPr>
        <w:keepNext/>
        <w:spacing w:before="120"/>
        <w:ind w:firstLine="567"/>
        <w:jc w:val="both"/>
        <w:outlineLvl w:val="0"/>
        <w:rPr>
          <w:sz w:val="24"/>
          <w:szCs w:val="24"/>
        </w:rPr>
      </w:pPr>
      <w:r w:rsidRPr="00EE5852">
        <w:rPr>
          <w:sz w:val="24"/>
          <w:szCs w:val="24"/>
        </w:rPr>
        <w:t>Аудиторная самостоятельная работа студентов предполагает выполнение групповых или индивидуальных заданий студентами на лабораторных  занятиях и лекциях.</w:t>
      </w:r>
    </w:p>
    <w:p w:rsidR="00350ED1" w:rsidRPr="00EE5852" w:rsidRDefault="00350ED1" w:rsidP="00350ED1">
      <w:pPr>
        <w:keepNext/>
        <w:spacing w:before="120"/>
        <w:ind w:firstLine="567"/>
        <w:jc w:val="both"/>
        <w:outlineLvl w:val="0"/>
        <w:rPr>
          <w:sz w:val="24"/>
          <w:szCs w:val="24"/>
        </w:rPr>
      </w:pPr>
      <w:r w:rsidRPr="00EE5852">
        <w:rPr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материала, конспектирование лекций. </w:t>
      </w:r>
    </w:p>
    <w:p w:rsidR="00350ED1" w:rsidRPr="00EE5852" w:rsidRDefault="00350ED1" w:rsidP="00350ED1">
      <w:pPr>
        <w:spacing w:before="120" w:line="235" w:lineRule="exact"/>
        <w:rPr>
          <w:sz w:val="24"/>
          <w:szCs w:val="24"/>
        </w:rPr>
      </w:pPr>
    </w:p>
    <w:p w:rsidR="00350ED1" w:rsidRPr="00EE5852" w:rsidRDefault="00350ED1" w:rsidP="00350ED1">
      <w:pPr>
        <w:spacing w:before="120" w:line="235" w:lineRule="exact"/>
        <w:jc w:val="center"/>
        <w:rPr>
          <w:sz w:val="24"/>
          <w:szCs w:val="24"/>
        </w:rPr>
      </w:pPr>
      <w:r w:rsidRPr="00EE5852">
        <w:rPr>
          <w:sz w:val="24"/>
          <w:szCs w:val="24"/>
        </w:rPr>
        <w:t>Темы для подготовки к семинарским занятиям</w:t>
      </w:r>
    </w:p>
    <w:p w:rsidR="00350ED1" w:rsidRPr="00EE5852" w:rsidRDefault="00350ED1" w:rsidP="00350ED1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Современное государственное регулирование делопроизводства в РФ</w:t>
      </w:r>
    </w:p>
    <w:p w:rsidR="00350ED1" w:rsidRPr="00EE5852" w:rsidRDefault="00350ED1" w:rsidP="00350ED1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Требования к бланкам документов управления</w:t>
      </w:r>
    </w:p>
    <w:p w:rsidR="00350ED1" w:rsidRPr="00EE5852" w:rsidRDefault="00350ED1" w:rsidP="00350ED1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Общие правила оформления управленческих документов</w:t>
      </w:r>
    </w:p>
    <w:p w:rsidR="00350ED1" w:rsidRPr="00EE5852" w:rsidRDefault="00350ED1" w:rsidP="00350ED1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Особенности составления и оформления основных документов управления</w:t>
      </w:r>
    </w:p>
    <w:p w:rsidR="00350ED1" w:rsidRPr="00EE5852" w:rsidRDefault="00350ED1" w:rsidP="00350ED1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 xml:space="preserve"> Составление личных документов</w:t>
      </w:r>
    </w:p>
    <w:p w:rsidR="00350ED1" w:rsidRPr="00EE5852" w:rsidRDefault="00350ED1" w:rsidP="00350ED1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lastRenderedPageBreak/>
        <w:t xml:space="preserve"> Работа с документами, содержащими конфиденциальные сведения </w:t>
      </w:r>
    </w:p>
    <w:p w:rsidR="00350ED1" w:rsidRPr="00EE5852" w:rsidRDefault="00350ED1" w:rsidP="00350ED1">
      <w:pPr>
        <w:spacing w:before="120" w:line="235" w:lineRule="exact"/>
        <w:rPr>
          <w:sz w:val="24"/>
          <w:szCs w:val="24"/>
        </w:rPr>
      </w:pPr>
    </w:p>
    <w:p w:rsidR="00350ED1" w:rsidRPr="00EE5852" w:rsidRDefault="00350ED1" w:rsidP="00350ED1">
      <w:pPr>
        <w:spacing w:before="120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EE5852">
        <w:rPr>
          <w:rStyle w:val="FontStyle20"/>
          <w:rFonts w:ascii="Times New Roman" w:hAnsi="Times New Roman"/>
          <w:sz w:val="24"/>
          <w:szCs w:val="24"/>
        </w:rPr>
        <w:t>Перечень вопросов для подготовки к экзамену: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84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Что такое документ, с какой целью он может создаваться?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Каковы основные признаки классификации документов?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Что понимается под документационным обеспечением управления?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В чем суть стандартизации и унификации документов? Какие разрабатываются стандарты?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Чем отличается оформление реквизитов общего бланка от бланка письма?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Каковы основные реквизиты, используемые для оформления приказа и распоряжения.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Какие формы протоколов можно использовать в управленческой деятельности, в чем их отличие?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Укажите основные требования к оформлению делового письма.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Какие комплексы документации включает в себя кадровая информационно-документационная система?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В чем особенности оформления приказов по личному составу?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Что понимается под организацией документооборота?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Что такое схемы документооборота, зачем они нужны?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С какой целью разрабатываются инструкции по делопроизводству, что в них необходимо предусмотреть?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 xml:space="preserve"> Укажите технологическую последовательность этапов работы с входящими документами.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Какова последовательность операций при работе с внутренними документами?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С какой целью проводится формирование дел, какие при этом необходимо соблюдать требования?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Что такое номенклатура дел, с какой целью разрабатываются типовые номенклатуры дел?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Какую информацию содержит номенклатура дел?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851"/>
        </w:tabs>
        <w:spacing w:before="120"/>
        <w:ind w:left="297" w:hanging="284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Что понимается под экспертизой ценности документа?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Какие критерии используются при оценке документов?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Как осуществляется прием-передача дел в архив?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Что такое конфиденциальный документ?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Какие основные угрозы возникают при работе с конфиденциальными документами?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Укажите особенности ведения делопроизводства, обеспечивающего учет и сохранность конфиденциальной информации и документов.</w:t>
      </w:r>
    </w:p>
    <w:p w:rsidR="00350ED1" w:rsidRPr="00EE5852" w:rsidRDefault="00350ED1" w:rsidP="00B6085B">
      <w:pPr>
        <w:pStyle w:val="a8"/>
        <w:numPr>
          <w:ilvl w:val="0"/>
          <w:numId w:val="33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Что понимается под защищенным документооборотом, за счет чего может быть обеспечена его защита?</w:t>
      </w:r>
    </w:p>
    <w:p w:rsidR="00350ED1" w:rsidRPr="00EE5852" w:rsidRDefault="00350ED1" w:rsidP="00350ED1">
      <w:r w:rsidRPr="00EE5852">
        <w:br w:type="page"/>
      </w:r>
    </w:p>
    <w:p w:rsidR="00350ED1" w:rsidRPr="00EE5852" w:rsidRDefault="00350ED1" w:rsidP="0063437F">
      <w:pPr>
        <w:keepNext/>
        <w:spacing w:before="120"/>
        <w:ind w:firstLine="567"/>
        <w:jc w:val="both"/>
        <w:outlineLvl w:val="0"/>
        <w:sectPr w:rsidR="00350ED1" w:rsidRPr="00EE5852" w:rsidSect="0073163A">
          <w:pgSz w:w="11900" w:h="16841"/>
          <w:pgMar w:top="1122" w:right="1026" w:bottom="709" w:left="1440" w:header="0" w:footer="0" w:gutter="0"/>
          <w:cols w:space="720"/>
          <w:docGrid w:linePitch="299"/>
        </w:sectPr>
      </w:pPr>
    </w:p>
    <w:p w:rsidR="00C00336" w:rsidRPr="00EE5852" w:rsidRDefault="00C00336">
      <w:pPr>
        <w:spacing w:line="235" w:lineRule="exact"/>
        <w:rPr>
          <w:sz w:val="20"/>
          <w:szCs w:val="20"/>
        </w:rPr>
      </w:pPr>
    </w:p>
    <w:p w:rsidR="00C00336" w:rsidRPr="00EE5852" w:rsidRDefault="00105588">
      <w:pPr>
        <w:ind w:left="820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63437F" w:rsidRPr="00EE5852" w:rsidRDefault="0063437F" w:rsidP="0063437F">
      <w:pPr>
        <w:keepNext/>
        <w:spacing w:before="240" w:after="120"/>
        <w:ind w:left="567"/>
        <w:jc w:val="both"/>
        <w:outlineLvl w:val="0"/>
        <w:rPr>
          <w:b/>
          <w:iCs/>
        </w:rPr>
      </w:pPr>
      <w:r w:rsidRPr="00EE5852">
        <w:rPr>
          <w:b/>
          <w:i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612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7"/>
        <w:gridCol w:w="3278"/>
        <w:gridCol w:w="9645"/>
        <w:gridCol w:w="1498"/>
      </w:tblGrid>
      <w:tr w:rsidR="00350ED1" w:rsidRPr="00EE5852" w:rsidTr="00FD4A61">
        <w:trPr>
          <w:gridAfter w:val="1"/>
          <w:wAfter w:w="463" w:type="pct"/>
          <w:trHeight w:val="753"/>
          <w:tblHeader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ED1" w:rsidRPr="00EE5852" w:rsidRDefault="00350ED1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 xml:space="preserve">Структурный элемент </w:t>
            </w:r>
            <w:r w:rsidRPr="00EE5852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ED1" w:rsidRPr="00EE5852" w:rsidRDefault="00350ED1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ED1" w:rsidRPr="00EE5852" w:rsidRDefault="00350ED1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Оценочные средства</w:t>
            </w:r>
          </w:p>
        </w:tc>
      </w:tr>
      <w:tr w:rsidR="00350ED1" w:rsidRPr="00EE5852" w:rsidTr="00FD4A61">
        <w:trPr>
          <w:gridAfter w:val="1"/>
          <w:wAfter w:w="463" w:type="pct"/>
          <w:trHeight w:val="283"/>
        </w:trPr>
        <w:tc>
          <w:tcPr>
            <w:tcW w:w="453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spacing w:line="234" w:lineRule="auto"/>
              <w:ind w:left="260" w:right="200"/>
              <w:rPr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ОПК-4 – 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350ED1" w:rsidRPr="00EE5852" w:rsidTr="00FD4A61">
        <w:trPr>
          <w:gridAfter w:val="1"/>
          <w:wAfter w:w="463" w:type="pct"/>
          <w:trHeight w:val="225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Знать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содержание основных нормативно-правовых актов сферы образования в области информатики и экономики.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ED1" w:rsidRPr="00EE5852" w:rsidRDefault="00350ED1" w:rsidP="00E355C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Перечень вопросов для подготовки к зачету</w:t>
            </w:r>
          </w:p>
          <w:p w:rsidR="00350ED1" w:rsidRPr="00EE5852" w:rsidRDefault="00350ED1" w:rsidP="00E355C1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Правовая база документационного обеспечения создания и деятельности организации сферы образования.</w:t>
            </w:r>
          </w:p>
          <w:p w:rsidR="00350ED1" w:rsidRPr="00EE5852" w:rsidRDefault="00350ED1" w:rsidP="00E355C1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350ED1" w:rsidRPr="00EE5852" w:rsidRDefault="00350ED1" w:rsidP="00E355C1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образовательных организаций.</w:t>
            </w:r>
          </w:p>
          <w:p w:rsidR="00350ED1" w:rsidRPr="00EE5852" w:rsidRDefault="00350ED1" w:rsidP="00E355C1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350ED1" w:rsidRPr="00EE5852" w:rsidRDefault="00350ED1" w:rsidP="00E355C1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работников образовательной сферы.</w:t>
            </w:r>
          </w:p>
          <w:p w:rsidR="00350ED1" w:rsidRPr="00EE5852" w:rsidRDefault="00350ED1" w:rsidP="00E355C1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350ED1" w:rsidRPr="00EE5852" w:rsidRDefault="00350ED1" w:rsidP="00E355C1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20" w:hanging="298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Номенклатура должностей работников сферы образования. Специфика выбора должностей в образовательных организациях различных видов.</w:t>
            </w:r>
          </w:p>
          <w:p w:rsidR="00350ED1" w:rsidRPr="00EE5852" w:rsidRDefault="00350ED1" w:rsidP="00E355C1">
            <w:pPr>
              <w:tabs>
                <w:tab w:val="left" w:pos="298"/>
              </w:tabs>
              <w:spacing w:line="14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350ED1" w:rsidRPr="00EE5852" w:rsidRDefault="00350ED1" w:rsidP="00E355C1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Должностные требования к работникам сферы образования в зависимости от вида образовательной организации.</w:t>
            </w:r>
          </w:p>
          <w:p w:rsidR="00350ED1" w:rsidRPr="00EE5852" w:rsidRDefault="00350ED1" w:rsidP="00E355C1">
            <w:pPr>
              <w:jc w:val="both"/>
              <w:rPr>
                <w:sz w:val="24"/>
                <w:szCs w:val="24"/>
              </w:rPr>
            </w:pPr>
          </w:p>
          <w:p w:rsidR="00350ED1" w:rsidRPr="00EE5852" w:rsidRDefault="00350ED1" w:rsidP="00E355C1">
            <w:pPr>
              <w:ind w:left="360"/>
              <w:jc w:val="both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 xml:space="preserve"> Примерные вопросы теста по дисциплине: </w:t>
            </w:r>
          </w:p>
          <w:p w:rsidR="00350ED1" w:rsidRPr="00EE5852" w:rsidRDefault="00350ED1" w:rsidP="00E355C1">
            <w:pPr>
              <w:ind w:left="2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1. Документационное обеспечение управления (ДОУ) охватывает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вопросы: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документирования, организации работы с документами и систематизацию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архивного хранения документов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2. документоведения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документооборота и архивного хранения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4. систематизации документов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документирования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2. Нормативный документ, устанавливающий единые требования к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документированию управленческой деятельности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и организации работы с документами: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Унифицированная система документации (УСД)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2. ГОСТ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Инструкция по делопроизводству4. ГСДОУ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Должностная инструкция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Чем регламентируется деятельность работников службы ДОУ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ГОСТом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2. Должностной инструкцией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приказом директора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4. режимом работы предприятия</w:t>
            </w:r>
          </w:p>
          <w:p w:rsidR="00350ED1" w:rsidRPr="00EE5852" w:rsidRDefault="00350ED1" w:rsidP="00E355C1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ничем</w:t>
            </w:r>
          </w:p>
        </w:tc>
      </w:tr>
      <w:tr w:rsidR="00350ED1" w:rsidRPr="00EE5852" w:rsidTr="00FD4A61">
        <w:trPr>
          <w:gridAfter w:val="1"/>
          <w:wAfter w:w="463" w:type="pct"/>
          <w:trHeight w:val="258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интерпретировать основные нормативно-правовые акты сферы образования в области информатики и экономики.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Тематика практических  заданий:</w:t>
            </w:r>
          </w:p>
          <w:p w:rsidR="00350ED1" w:rsidRPr="00EE5852" w:rsidRDefault="00350ED1" w:rsidP="00E355C1">
            <w:pPr>
              <w:pStyle w:val="a8"/>
              <w:widowControl w:val="0"/>
              <w:numPr>
                <w:ilvl w:val="0"/>
                <w:numId w:val="23"/>
              </w:numPr>
              <w:tabs>
                <w:tab w:val="left" w:pos="14"/>
                <w:tab w:val="left" w:pos="298"/>
              </w:tabs>
              <w:autoSpaceDE w:val="0"/>
              <w:autoSpaceDN w:val="0"/>
              <w:adjustRightInd w:val="0"/>
              <w:ind w:left="14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 по теме «Унифицированные формы документов, используемых в управленческих процессах»;</w:t>
            </w:r>
          </w:p>
          <w:p w:rsidR="00350ED1" w:rsidRPr="00EE5852" w:rsidRDefault="00350ED1" w:rsidP="00E355C1">
            <w:pPr>
              <w:pStyle w:val="a8"/>
              <w:widowControl w:val="0"/>
              <w:numPr>
                <w:ilvl w:val="0"/>
                <w:numId w:val="23"/>
              </w:numPr>
              <w:tabs>
                <w:tab w:val="left" w:pos="14"/>
                <w:tab w:val="left" w:pos="298"/>
              </w:tabs>
              <w:autoSpaceDE w:val="0"/>
              <w:autoSpaceDN w:val="0"/>
              <w:adjustRightInd w:val="0"/>
              <w:ind w:left="14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</w:t>
            </w:r>
          </w:p>
        </w:tc>
      </w:tr>
      <w:tr w:rsidR="00350ED1" w:rsidRPr="00EE5852" w:rsidTr="00FD4A61">
        <w:trPr>
          <w:gridAfter w:val="1"/>
          <w:wAfter w:w="463" w:type="pct"/>
          <w:trHeight w:val="446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Владеть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современными методиками и технологиями организации образовательной деятельности, согласно требованиям нормативно-правовых актов сферы образования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Примерная тематика комплексных заданий </w:t>
            </w:r>
          </w:p>
          <w:p w:rsidR="00350ED1" w:rsidRPr="00EE5852" w:rsidRDefault="00350ED1" w:rsidP="00E355C1">
            <w:pPr>
              <w:pStyle w:val="4"/>
              <w:rPr>
                <w:b w:val="0"/>
                <w:sz w:val="24"/>
              </w:rPr>
            </w:pPr>
            <w:r w:rsidRPr="00EE5852">
              <w:rPr>
                <w:b w:val="0"/>
                <w:sz w:val="24"/>
              </w:rPr>
              <w:t xml:space="preserve">Решение терминологического кроссворда, который  ориентирован на расширение профессионального словарного запаса </w:t>
            </w:r>
            <w:proofErr w:type="gramStart"/>
            <w:r w:rsidRPr="00EE5852">
              <w:rPr>
                <w:b w:val="0"/>
                <w:sz w:val="24"/>
              </w:rPr>
              <w:t>обучающихся</w:t>
            </w:r>
            <w:proofErr w:type="gramEnd"/>
            <w:r w:rsidRPr="00EE5852">
              <w:rPr>
                <w:b w:val="0"/>
                <w:sz w:val="24"/>
              </w:rPr>
              <w:t>, выдается преподавателем в качестве дополнительного задания для самостоятельной работы.</w:t>
            </w:r>
          </w:p>
          <w:p w:rsidR="00350ED1" w:rsidRPr="00EE5852" w:rsidRDefault="00350ED1" w:rsidP="00E355C1">
            <w:pPr>
              <w:ind w:left="2" w:firstLine="358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350ED1" w:rsidRPr="00EE5852" w:rsidTr="00FD4A61">
        <w:trPr>
          <w:gridAfter w:val="1"/>
          <w:wAfter w:w="463" w:type="pct"/>
          <w:trHeight w:val="283"/>
        </w:trPr>
        <w:tc>
          <w:tcPr>
            <w:tcW w:w="453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350ED1" w:rsidRPr="00EE5852" w:rsidRDefault="00350ED1" w:rsidP="00E355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ОПК-5 – владением основами профессиональной этики и речевой культуры</w:t>
            </w:r>
          </w:p>
        </w:tc>
      </w:tr>
      <w:tr w:rsidR="00350ED1" w:rsidRPr="00EE5852" w:rsidTr="00FD4A61">
        <w:trPr>
          <w:gridAfter w:val="1"/>
          <w:wAfter w:w="463" w:type="pct"/>
          <w:trHeight w:val="225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Знать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Основы профессиональной этики и речевой  культуры,  этические  нормы  ведения делового диалога.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ED1" w:rsidRPr="00EE5852" w:rsidRDefault="00350ED1" w:rsidP="00E355C1">
            <w:pPr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вопросов для подготовки к зачету</w:t>
            </w:r>
          </w:p>
          <w:p w:rsidR="00350ED1" w:rsidRPr="00EE5852" w:rsidRDefault="00350ED1" w:rsidP="00E355C1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350ED1" w:rsidRPr="00EE5852" w:rsidRDefault="00350ED1" w:rsidP="00E355C1">
            <w:pPr>
              <w:numPr>
                <w:ilvl w:val="0"/>
                <w:numId w:val="22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Правовая база документационного обеспечения создания и деятельности организации сферы образования.</w:t>
            </w:r>
          </w:p>
          <w:p w:rsidR="00350ED1" w:rsidRPr="00EE5852" w:rsidRDefault="00350ED1" w:rsidP="00E355C1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350ED1" w:rsidRPr="00EE5852" w:rsidRDefault="00350ED1" w:rsidP="00E355C1">
            <w:pPr>
              <w:numPr>
                <w:ilvl w:val="0"/>
                <w:numId w:val="22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образовательных организаций.</w:t>
            </w:r>
          </w:p>
          <w:p w:rsidR="00350ED1" w:rsidRPr="00EE5852" w:rsidRDefault="00350ED1" w:rsidP="00E355C1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350ED1" w:rsidRPr="00EE5852" w:rsidRDefault="00350ED1" w:rsidP="00E355C1">
            <w:pPr>
              <w:tabs>
                <w:tab w:val="left" w:pos="298"/>
              </w:tabs>
              <w:spacing w:line="14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350ED1" w:rsidRPr="00EE5852" w:rsidRDefault="00350ED1" w:rsidP="00E355C1">
            <w:pPr>
              <w:numPr>
                <w:ilvl w:val="0"/>
                <w:numId w:val="22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Должностные требования к работникам сферы образования в зависимости от вида образовательной организации.</w:t>
            </w:r>
          </w:p>
          <w:p w:rsidR="00350ED1" w:rsidRPr="00EE5852" w:rsidRDefault="00350ED1" w:rsidP="00E355C1">
            <w:pPr>
              <w:ind w:left="360"/>
              <w:rPr>
                <w:sz w:val="24"/>
                <w:szCs w:val="24"/>
              </w:rPr>
            </w:pPr>
          </w:p>
          <w:p w:rsidR="00350ED1" w:rsidRPr="00EE5852" w:rsidRDefault="00350ED1" w:rsidP="00E355C1">
            <w:pPr>
              <w:ind w:left="360" w:hanging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Примерные вопросы теста по дисциплине: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Вопрос 1 Деятельность по созданию документов называется: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делопроизводство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2. документооборот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документирование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4. система документации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документопоток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2. Установление единообразия состава и форм управленческих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документов, фиксирующих осуществление однотипных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управленческих функций и задач называется: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стандартизацией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2. унификацией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документацией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4. классификацией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типизацией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Какие виды бланков рекомендуются на предприятии?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только для конкретного вида документов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2. для внутренних документов (общий)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для внешних документов (писем)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4. бланк служебного письма, бланк для конкретного вида документов, общий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бланк</w:t>
            </w:r>
          </w:p>
          <w:p w:rsidR="00350ED1" w:rsidRPr="00EE5852" w:rsidRDefault="00350ED1" w:rsidP="00E355C1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нет четких рекомендаций</w:t>
            </w:r>
          </w:p>
        </w:tc>
      </w:tr>
      <w:tr w:rsidR="00350ED1" w:rsidRPr="00EE5852" w:rsidTr="00FD4A61">
        <w:trPr>
          <w:gridAfter w:val="1"/>
          <w:wAfter w:w="463" w:type="pct"/>
          <w:trHeight w:val="258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350ED1" w:rsidRPr="00EE5852" w:rsidRDefault="00350ED1" w:rsidP="00E355C1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>Использовать основы профессиональной этики и речевой культуры в сфере образования, этические принципы в профессиональной деятельности.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Тематика практических  заданий:</w:t>
            </w:r>
          </w:p>
          <w:p w:rsidR="00350ED1" w:rsidRPr="00EE5852" w:rsidRDefault="00350ED1" w:rsidP="00E355C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7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 «</w:t>
            </w:r>
            <w:r w:rsidRPr="00EE5852">
              <w:rPr>
                <w:rFonts w:eastAsia="Times New Roman"/>
                <w:sz w:val="24"/>
                <w:szCs w:val="24"/>
              </w:rPr>
              <w:t>Общие правила оформления управленческих документов</w:t>
            </w: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350ED1" w:rsidRPr="00EE5852" w:rsidRDefault="00350ED1" w:rsidP="00E355C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7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семинаре.</w:t>
            </w:r>
          </w:p>
        </w:tc>
      </w:tr>
      <w:tr w:rsidR="00350ED1" w:rsidRPr="00EE5852" w:rsidTr="00FD4A61">
        <w:trPr>
          <w:gridAfter w:val="1"/>
          <w:wAfter w:w="463" w:type="pct"/>
          <w:trHeight w:val="446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Владеть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t xml:space="preserve">Навыками профессиональной этики и речевой  культуры,  </w:t>
            </w:r>
            <w:r w:rsidRPr="00EE5852">
              <w:rPr>
                <w:rFonts w:eastAsia="Times New Roman"/>
                <w:sz w:val="24"/>
                <w:szCs w:val="24"/>
              </w:rPr>
              <w:lastRenderedPageBreak/>
              <w:t>навыками коммуникаций в профессиональной деятельности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Примерная тематика комплексных заданий </w:t>
            </w:r>
          </w:p>
          <w:p w:rsidR="00350ED1" w:rsidRPr="00EE5852" w:rsidRDefault="00350ED1" w:rsidP="00E355C1">
            <w:pPr>
              <w:ind w:left="2" w:firstLine="358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Задания кейс-заданий ориентированы на расширение профессионального (HR) словарного запаса обучающихся и совершенствование уровня теоретической ориентации.</w:t>
            </w:r>
          </w:p>
          <w:p w:rsidR="00350ED1" w:rsidRPr="00EE5852" w:rsidRDefault="00350ED1" w:rsidP="00E355C1">
            <w:pPr>
              <w:pStyle w:val="4"/>
              <w:rPr>
                <w:rStyle w:val="FontStyle20"/>
                <w:rFonts w:ascii="Times New Roman" w:hAnsi="Times New Roman"/>
                <w:b w:val="0"/>
                <w:sz w:val="24"/>
              </w:rPr>
            </w:pPr>
            <w:r w:rsidRPr="00EE5852">
              <w:rPr>
                <w:b w:val="0"/>
                <w:sz w:val="24"/>
              </w:rPr>
              <w:lastRenderedPageBreak/>
              <w:t>Решение терминологического кроссворда, который  ориентирован на расширение профессионального словарного запаса обучающихся, выдается преподавателем в качестве дополнительного задания для самостоятельной работы.</w:t>
            </w:r>
          </w:p>
        </w:tc>
      </w:tr>
      <w:tr w:rsidR="00350ED1" w:rsidRPr="00EE5852" w:rsidTr="00FD4A61">
        <w:trPr>
          <w:trHeight w:val="283"/>
        </w:trPr>
        <w:tc>
          <w:tcPr>
            <w:tcW w:w="453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350ED1" w:rsidRPr="00EE5852" w:rsidRDefault="00350ED1" w:rsidP="00E355C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EE5852">
              <w:rPr>
                <w:rFonts w:eastAsia="Times New Roman"/>
                <w:sz w:val="24"/>
                <w:szCs w:val="24"/>
              </w:rPr>
              <w:lastRenderedPageBreak/>
              <w:t>ПК-6 – готовность к взаимодействию с участниками образовательного процесса</w:t>
            </w:r>
          </w:p>
        </w:tc>
        <w:tc>
          <w:tcPr>
            <w:tcW w:w="463" w:type="pct"/>
          </w:tcPr>
          <w:p w:rsidR="00350ED1" w:rsidRPr="00EE5852" w:rsidRDefault="00350ED1" w:rsidP="00CF6A4D">
            <w:pPr>
              <w:rPr>
                <w:sz w:val="23"/>
                <w:szCs w:val="23"/>
              </w:rPr>
            </w:pPr>
          </w:p>
        </w:tc>
      </w:tr>
      <w:tr w:rsidR="00350ED1" w:rsidRPr="00EE5852" w:rsidTr="00FD4A61">
        <w:trPr>
          <w:gridAfter w:val="1"/>
          <w:wAfter w:w="463" w:type="pct"/>
          <w:trHeight w:val="446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Знать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ind w:left="23"/>
              <w:jc w:val="both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технологии индивидуального и группового взаимодействия</w:t>
            </w:r>
          </w:p>
          <w:p w:rsidR="00350ED1" w:rsidRPr="00EE5852" w:rsidRDefault="00350ED1" w:rsidP="00E355C1">
            <w:pPr>
              <w:ind w:left="23"/>
              <w:jc w:val="both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основы организации работы в коллективе (командной работы)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вопросов для подготовки к экзамену:</w:t>
            </w:r>
          </w:p>
          <w:p w:rsidR="00350ED1" w:rsidRPr="00EE5852" w:rsidRDefault="00350ED1" w:rsidP="00350ED1">
            <w:pPr>
              <w:pStyle w:val="a8"/>
              <w:numPr>
                <w:ilvl w:val="0"/>
                <w:numId w:val="34"/>
              </w:numPr>
              <w:tabs>
                <w:tab w:val="left" w:pos="286"/>
              </w:tabs>
              <w:ind w:left="2" w:firstLine="0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Как осуществляется прием-передача дел в архив?</w:t>
            </w:r>
          </w:p>
          <w:p w:rsidR="00350ED1" w:rsidRPr="00EE5852" w:rsidRDefault="00350ED1" w:rsidP="00350ED1">
            <w:pPr>
              <w:pStyle w:val="a8"/>
              <w:numPr>
                <w:ilvl w:val="0"/>
                <w:numId w:val="34"/>
              </w:numPr>
              <w:tabs>
                <w:tab w:val="left" w:pos="283"/>
                <w:tab w:val="left" w:pos="851"/>
              </w:tabs>
              <w:ind w:left="2" w:firstLine="0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:rsidR="00350ED1" w:rsidRPr="00EE5852" w:rsidRDefault="00350ED1" w:rsidP="00350ED1">
            <w:pPr>
              <w:pStyle w:val="a8"/>
              <w:numPr>
                <w:ilvl w:val="0"/>
                <w:numId w:val="34"/>
              </w:numPr>
              <w:tabs>
                <w:tab w:val="left" w:pos="233"/>
                <w:tab w:val="left" w:pos="851"/>
              </w:tabs>
              <w:ind w:left="2" w:firstLine="11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Что понимается под защищенным документооборотом, за счет чего может быть обеспечена его защита?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Примерные вопросы теста по дисциплине: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proofErr w:type="gramStart"/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</w:t>
            </w:r>
            <w:proofErr w:type="gramEnd"/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1.На </w:t>
            </w:r>
            <w:proofErr w:type="gramStart"/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виды классифицируются документы по месту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составления?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внешние и внутренние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2. рукописные и печатные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личные и официальные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4. городские и районные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управленческие, научные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2. Документы по личному составу относятся к группе…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распорядительных документов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2. организационно-распорядительных документов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справочно-информационных документов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4. финансово-расчетных документов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личных документов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К какой группе документов относятся рекламные объявления,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обзоры, графики, списки?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1. к распорядительным документам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2. к организационным документам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3. к справочно-информационным документам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4. финансовым документам</w:t>
            </w:r>
          </w:p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5. к личным документам</w:t>
            </w:r>
          </w:p>
        </w:tc>
      </w:tr>
      <w:tr w:rsidR="00350ED1" w:rsidRPr="00EE5852" w:rsidTr="00FD4A61">
        <w:trPr>
          <w:gridAfter w:val="1"/>
          <w:wAfter w:w="463" w:type="pct"/>
          <w:trHeight w:val="446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ind w:left="23"/>
              <w:jc w:val="both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решать на практике задачи взаимодействия участников образовательного процесса;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Тематика практических  заданий:</w:t>
            </w:r>
          </w:p>
          <w:p w:rsidR="00350ED1" w:rsidRPr="00EE5852" w:rsidRDefault="00350ED1" w:rsidP="00E355C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2" w:firstLine="209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 «</w:t>
            </w:r>
            <w:r w:rsidRPr="00EE5852">
              <w:rPr>
                <w:kern w:val="1"/>
              </w:rPr>
              <w:t>Новейшие технологии документационного обеспечения управления</w:t>
            </w: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» на основе анализа сайтов производителей программных продуктов (СЭД)</w:t>
            </w:r>
          </w:p>
          <w:p w:rsidR="00350ED1" w:rsidRPr="00EE5852" w:rsidRDefault="00350ED1" w:rsidP="00E355C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2" w:firstLine="209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</w:t>
            </w:r>
          </w:p>
        </w:tc>
      </w:tr>
      <w:tr w:rsidR="00350ED1" w:rsidRPr="00EE5852" w:rsidTr="00FD4A61">
        <w:trPr>
          <w:gridAfter w:val="1"/>
          <w:wAfter w:w="463" w:type="pct"/>
          <w:trHeight w:val="446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Владеть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ind w:left="23"/>
              <w:jc w:val="both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 xml:space="preserve">навыками коммуникативного </w:t>
            </w:r>
            <w:r w:rsidRPr="00EE5852">
              <w:rPr>
                <w:rStyle w:val="FontStyle16"/>
                <w:b w:val="0"/>
                <w:sz w:val="24"/>
                <w:szCs w:val="24"/>
              </w:rPr>
              <w:t>взаимодействия с участниками образовательного процесса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ED1" w:rsidRPr="00EE5852" w:rsidRDefault="00350ED1" w:rsidP="00E355C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Примерная тематика комплексных заданий </w:t>
            </w:r>
          </w:p>
          <w:p w:rsidR="00350ED1" w:rsidRPr="00EE5852" w:rsidRDefault="00350ED1" w:rsidP="00E355C1">
            <w:pPr>
              <w:ind w:left="2" w:firstLine="142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Деловая игра – «Особенности служебного взаимодействия при работе с документами».</w:t>
            </w:r>
          </w:p>
          <w:p w:rsidR="00350ED1" w:rsidRPr="00EE5852" w:rsidRDefault="00350ED1" w:rsidP="00E355C1">
            <w:pPr>
              <w:ind w:left="2" w:firstLine="142"/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E5852">
              <w:rPr>
                <w:rStyle w:val="FontStyle20"/>
                <w:rFonts w:ascii="Times New Roman" w:hAnsi="Times New Roman"/>
                <w:sz w:val="24"/>
                <w:szCs w:val="24"/>
              </w:rPr>
              <w:t>Кейс «Организация процесса рассмотрения обращений граждан»</w:t>
            </w:r>
          </w:p>
        </w:tc>
      </w:tr>
    </w:tbl>
    <w:p w:rsidR="00C00336" w:rsidRPr="00EE5852" w:rsidRDefault="00C00336">
      <w:pPr>
        <w:spacing w:line="201" w:lineRule="exact"/>
        <w:rPr>
          <w:sz w:val="20"/>
          <w:szCs w:val="20"/>
        </w:rPr>
      </w:pPr>
    </w:p>
    <w:p w:rsidR="0063437F" w:rsidRPr="00EE5852" w:rsidRDefault="0063437F">
      <w:pPr>
        <w:spacing w:line="201" w:lineRule="exact"/>
        <w:rPr>
          <w:sz w:val="20"/>
          <w:szCs w:val="20"/>
        </w:rPr>
      </w:pPr>
    </w:p>
    <w:p w:rsidR="004A1CC4" w:rsidRPr="00EE5852" w:rsidRDefault="004A1CC4">
      <w:pPr>
        <w:spacing w:line="201" w:lineRule="exact"/>
        <w:rPr>
          <w:sz w:val="20"/>
          <w:szCs w:val="20"/>
        </w:rPr>
      </w:pPr>
    </w:p>
    <w:p w:rsidR="00FD4A61" w:rsidRDefault="00FD4A61" w:rsidP="00D05086">
      <w:pPr>
        <w:rPr>
          <w:b/>
        </w:rPr>
      </w:pPr>
      <w:r>
        <w:rPr>
          <w:b/>
        </w:rPr>
        <w:br w:type="page"/>
      </w:r>
    </w:p>
    <w:p w:rsidR="00350ED1" w:rsidRPr="00EE5852" w:rsidRDefault="00350ED1" w:rsidP="00350ED1">
      <w:pPr>
        <w:tabs>
          <w:tab w:val="left" w:pos="1254"/>
        </w:tabs>
        <w:spacing w:line="230" w:lineRule="auto"/>
        <w:jc w:val="both"/>
        <w:rPr>
          <w:rFonts w:eastAsia="Symbol"/>
          <w:sz w:val="24"/>
          <w:szCs w:val="24"/>
        </w:rPr>
        <w:sectPr w:rsidR="00350ED1" w:rsidRPr="00EE5852" w:rsidSect="00FD4A61">
          <w:pgSz w:w="16841" w:h="11900" w:orient="landscape"/>
          <w:pgMar w:top="1026" w:right="2666" w:bottom="1440" w:left="1122" w:header="0" w:footer="0" w:gutter="0"/>
          <w:cols w:space="720"/>
          <w:docGrid w:linePitch="299"/>
        </w:sectPr>
      </w:pPr>
    </w:p>
    <w:p w:rsidR="00FD4A61" w:rsidRPr="00EE5852" w:rsidRDefault="00FD4A61" w:rsidP="00FD4A61">
      <w:pPr>
        <w:ind w:firstLine="851"/>
        <w:rPr>
          <w:b/>
        </w:rPr>
      </w:pPr>
      <w:r w:rsidRPr="00EE585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D4A61" w:rsidRPr="00EE5852" w:rsidRDefault="00FD4A61" w:rsidP="00FD4A61">
      <w:pPr>
        <w:ind w:firstLine="851"/>
        <w:rPr>
          <w:b/>
        </w:rPr>
      </w:pPr>
    </w:p>
    <w:p w:rsidR="00FD4A61" w:rsidRPr="00EE5852" w:rsidRDefault="00FD4A61" w:rsidP="00FD4A61">
      <w:pPr>
        <w:ind w:firstLine="851"/>
        <w:jc w:val="both"/>
      </w:pPr>
      <w:r w:rsidRPr="00EE5852"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D4A61" w:rsidRPr="00EE5852" w:rsidRDefault="00FD4A61" w:rsidP="00FD4A61">
      <w:pPr>
        <w:spacing w:line="290" w:lineRule="exact"/>
        <w:ind w:firstLine="851"/>
        <w:rPr>
          <w:sz w:val="20"/>
          <w:szCs w:val="20"/>
        </w:rPr>
      </w:pPr>
    </w:p>
    <w:p w:rsidR="00FD4A61" w:rsidRPr="00EE5852" w:rsidRDefault="00FD4A61" w:rsidP="00FD4A61">
      <w:pPr>
        <w:spacing w:line="234" w:lineRule="auto"/>
        <w:ind w:right="100" w:firstLine="851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 xml:space="preserve">Критерии оценки </w:t>
      </w:r>
      <w:r w:rsidRPr="00EE5852">
        <w:rPr>
          <w:rFonts w:eastAsia="Times New Roman"/>
          <w:sz w:val="24"/>
          <w:szCs w:val="24"/>
        </w:rPr>
        <w:t xml:space="preserve">(в соответствии с формируемыми компетенциями и планируемыми результатами обучения) при сдаче </w:t>
      </w:r>
      <w:r w:rsidRPr="00EE5852">
        <w:rPr>
          <w:rFonts w:eastAsia="Times New Roman"/>
          <w:b/>
          <w:bCs/>
          <w:iCs/>
          <w:sz w:val="24"/>
          <w:szCs w:val="24"/>
        </w:rPr>
        <w:t>зачета</w:t>
      </w:r>
      <w:r w:rsidRPr="00EE5852">
        <w:rPr>
          <w:rFonts w:eastAsia="Times New Roman"/>
          <w:sz w:val="24"/>
          <w:szCs w:val="24"/>
        </w:rPr>
        <w:t>:</w:t>
      </w:r>
    </w:p>
    <w:p w:rsidR="00FD4A61" w:rsidRPr="00EE5852" w:rsidRDefault="00FD4A61" w:rsidP="00FD4A61">
      <w:pPr>
        <w:spacing w:line="14" w:lineRule="exact"/>
        <w:ind w:firstLine="851"/>
        <w:rPr>
          <w:sz w:val="20"/>
          <w:szCs w:val="20"/>
        </w:rPr>
      </w:pPr>
    </w:p>
    <w:p w:rsidR="00FD4A61" w:rsidRPr="00EE5852" w:rsidRDefault="00FD4A61" w:rsidP="00FD4A61">
      <w:pPr>
        <w:spacing w:line="237" w:lineRule="auto"/>
        <w:ind w:right="100" w:firstLine="851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 xml:space="preserve">– на оценку </w:t>
      </w:r>
      <w:r w:rsidRPr="00EE5852">
        <w:rPr>
          <w:rFonts w:eastAsia="Times New Roman"/>
          <w:b/>
          <w:bCs/>
          <w:sz w:val="24"/>
          <w:szCs w:val="24"/>
        </w:rPr>
        <w:t>«зачтено»</w:t>
      </w:r>
      <w:r w:rsidRPr="00EE5852">
        <w:rPr>
          <w:rFonts w:eastAsia="Times New Roman"/>
          <w:sz w:val="24"/>
          <w:szCs w:val="24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D4A61" w:rsidRPr="00EE5852" w:rsidRDefault="00FD4A61" w:rsidP="00FD4A61">
      <w:pPr>
        <w:spacing w:line="13" w:lineRule="exact"/>
        <w:ind w:firstLine="851"/>
        <w:rPr>
          <w:sz w:val="20"/>
          <w:szCs w:val="20"/>
        </w:rPr>
      </w:pPr>
    </w:p>
    <w:p w:rsidR="00FD4A61" w:rsidRPr="00EE5852" w:rsidRDefault="00FD4A61" w:rsidP="00FD4A61">
      <w:pPr>
        <w:spacing w:line="236" w:lineRule="auto"/>
        <w:ind w:right="100" w:firstLine="851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 xml:space="preserve">– оценку </w:t>
      </w:r>
      <w:r w:rsidRPr="00EE5852">
        <w:rPr>
          <w:rFonts w:eastAsia="Times New Roman"/>
          <w:b/>
          <w:bCs/>
          <w:sz w:val="24"/>
          <w:szCs w:val="24"/>
        </w:rPr>
        <w:t>«не зачтено»</w:t>
      </w:r>
      <w:r w:rsidR="00B6085B">
        <w:rPr>
          <w:rFonts w:eastAsia="Times New Roman"/>
          <w:b/>
          <w:bCs/>
          <w:sz w:val="24"/>
          <w:szCs w:val="24"/>
        </w:rPr>
        <w:t xml:space="preserve"> </w:t>
      </w:r>
      <w:r w:rsidRPr="00EE5852">
        <w:rPr>
          <w:rFonts w:eastAsia="Times New Roman"/>
          <w:sz w:val="24"/>
          <w:szCs w:val="24"/>
        </w:rPr>
        <w:t>обучающийся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4A61" w:rsidRPr="00EE5852" w:rsidRDefault="00FD4A61" w:rsidP="00FD4A61">
      <w:pPr>
        <w:spacing w:line="200" w:lineRule="exact"/>
        <w:ind w:firstLine="851"/>
        <w:rPr>
          <w:sz w:val="20"/>
          <w:szCs w:val="20"/>
        </w:rPr>
      </w:pPr>
    </w:p>
    <w:p w:rsidR="00FD4A61" w:rsidRPr="00EE5852" w:rsidRDefault="00FD4A61" w:rsidP="00FD4A61">
      <w:pPr>
        <w:spacing w:line="203" w:lineRule="exact"/>
        <w:ind w:firstLine="851"/>
        <w:rPr>
          <w:sz w:val="20"/>
          <w:szCs w:val="20"/>
        </w:rPr>
      </w:pPr>
    </w:p>
    <w:p w:rsidR="00FD4A61" w:rsidRPr="00EE5852" w:rsidRDefault="00FD4A61" w:rsidP="00FD4A61">
      <w:pPr>
        <w:spacing w:line="234" w:lineRule="auto"/>
        <w:ind w:firstLine="851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 xml:space="preserve">Критерии оценки </w:t>
      </w:r>
      <w:r w:rsidRPr="00EE5852">
        <w:rPr>
          <w:rFonts w:eastAsia="Times New Roman"/>
          <w:sz w:val="24"/>
          <w:szCs w:val="24"/>
        </w:rPr>
        <w:t xml:space="preserve">(в соответствии с формируемыми компетенциями и планируемыми результатами обучения) при сдаче </w:t>
      </w:r>
      <w:r w:rsidRPr="00EE5852">
        <w:rPr>
          <w:rFonts w:eastAsia="Times New Roman"/>
          <w:b/>
          <w:bCs/>
          <w:iCs/>
          <w:sz w:val="24"/>
          <w:szCs w:val="24"/>
        </w:rPr>
        <w:t>экзамена</w:t>
      </w:r>
      <w:r w:rsidRPr="00EE5852">
        <w:rPr>
          <w:rFonts w:eastAsia="Times New Roman"/>
          <w:sz w:val="24"/>
          <w:szCs w:val="24"/>
        </w:rPr>
        <w:t>:</w:t>
      </w:r>
    </w:p>
    <w:p w:rsidR="00FD4A61" w:rsidRPr="00EE5852" w:rsidRDefault="00FD4A61" w:rsidP="00FD4A61">
      <w:pPr>
        <w:spacing w:line="33" w:lineRule="exact"/>
        <w:ind w:firstLine="851"/>
        <w:rPr>
          <w:sz w:val="20"/>
          <w:szCs w:val="20"/>
        </w:rPr>
      </w:pPr>
    </w:p>
    <w:p w:rsidR="00FD4A61" w:rsidRPr="00EE5852" w:rsidRDefault="00FD4A61" w:rsidP="00FD4A61">
      <w:pPr>
        <w:numPr>
          <w:ilvl w:val="0"/>
          <w:numId w:val="9"/>
        </w:numPr>
        <w:tabs>
          <w:tab w:val="left" w:pos="1254"/>
        </w:tabs>
        <w:spacing w:line="233" w:lineRule="auto"/>
        <w:ind w:firstLine="851"/>
        <w:jc w:val="both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 xml:space="preserve">на оценку </w:t>
      </w:r>
      <w:r w:rsidRPr="00EE5852">
        <w:rPr>
          <w:rFonts w:eastAsia="Times New Roman"/>
          <w:b/>
          <w:bCs/>
          <w:sz w:val="24"/>
          <w:szCs w:val="24"/>
        </w:rPr>
        <w:t>«отлично»</w:t>
      </w:r>
      <w:r w:rsidRPr="00EE5852">
        <w:rPr>
          <w:rFonts w:eastAsia="Times New Roman"/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D4A61" w:rsidRPr="00EE5852" w:rsidRDefault="00FD4A61" w:rsidP="00FD4A61">
      <w:pPr>
        <w:spacing w:line="31" w:lineRule="exact"/>
        <w:ind w:firstLine="851"/>
        <w:rPr>
          <w:rFonts w:eastAsia="Symbol"/>
          <w:sz w:val="24"/>
          <w:szCs w:val="24"/>
        </w:rPr>
      </w:pPr>
    </w:p>
    <w:p w:rsidR="00FD4A61" w:rsidRPr="00EE5852" w:rsidRDefault="00FD4A61" w:rsidP="00FD4A61">
      <w:pPr>
        <w:numPr>
          <w:ilvl w:val="0"/>
          <w:numId w:val="9"/>
        </w:numPr>
        <w:tabs>
          <w:tab w:val="left" w:pos="1254"/>
        </w:tabs>
        <w:spacing w:line="231" w:lineRule="auto"/>
        <w:ind w:firstLine="851"/>
        <w:jc w:val="both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 xml:space="preserve">на оценку </w:t>
      </w:r>
      <w:r w:rsidRPr="00EE5852">
        <w:rPr>
          <w:rFonts w:eastAsia="Times New Roman"/>
          <w:b/>
          <w:bCs/>
          <w:sz w:val="24"/>
          <w:szCs w:val="24"/>
        </w:rPr>
        <w:t>«хорошо»</w:t>
      </w:r>
      <w:r w:rsidRPr="00EE5852">
        <w:rPr>
          <w:rFonts w:eastAsia="Times New Roman"/>
          <w:sz w:val="24"/>
          <w:szCs w:val="24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D4A61" w:rsidRPr="00EE5852" w:rsidRDefault="00FD4A61" w:rsidP="00FD4A61">
      <w:pPr>
        <w:spacing w:line="32" w:lineRule="exact"/>
        <w:ind w:firstLine="851"/>
        <w:rPr>
          <w:rFonts w:eastAsia="Symbol"/>
          <w:sz w:val="24"/>
          <w:szCs w:val="24"/>
        </w:rPr>
      </w:pPr>
    </w:p>
    <w:p w:rsidR="00FD4A61" w:rsidRPr="00EE5852" w:rsidRDefault="00FD4A61" w:rsidP="00FD4A61">
      <w:pPr>
        <w:numPr>
          <w:ilvl w:val="0"/>
          <w:numId w:val="9"/>
        </w:numPr>
        <w:tabs>
          <w:tab w:val="left" w:pos="1254"/>
        </w:tabs>
        <w:spacing w:line="230" w:lineRule="auto"/>
        <w:ind w:firstLine="851"/>
        <w:jc w:val="both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на оценку «</w:t>
      </w:r>
      <w:r w:rsidRPr="00EE5852">
        <w:rPr>
          <w:rFonts w:eastAsia="Times New Roman"/>
          <w:b/>
          <w:bCs/>
          <w:sz w:val="24"/>
          <w:szCs w:val="24"/>
        </w:rPr>
        <w:t>удовлетворительно</w:t>
      </w:r>
      <w:r w:rsidRPr="00EE5852">
        <w:rPr>
          <w:rFonts w:eastAsia="Times New Roman"/>
          <w:sz w:val="24"/>
          <w:szCs w:val="24"/>
        </w:rPr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FD4A61" w:rsidRPr="00EE5852" w:rsidRDefault="00FD4A61" w:rsidP="00FD4A61">
      <w:pPr>
        <w:spacing w:line="34" w:lineRule="exact"/>
        <w:ind w:firstLine="851"/>
        <w:rPr>
          <w:rFonts w:eastAsia="Symbol"/>
          <w:sz w:val="24"/>
          <w:szCs w:val="24"/>
        </w:rPr>
      </w:pPr>
    </w:p>
    <w:p w:rsidR="00FD4A61" w:rsidRPr="00EE5852" w:rsidRDefault="00FD4A61" w:rsidP="00FD4A61">
      <w:pPr>
        <w:numPr>
          <w:ilvl w:val="0"/>
          <w:numId w:val="9"/>
        </w:numPr>
        <w:tabs>
          <w:tab w:val="left" w:pos="1254"/>
        </w:tabs>
        <w:spacing w:line="230" w:lineRule="auto"/>
        <w:ind w:firstLine="851"/>
        <w:jc w:val="both"/>
        <w:rPr>
          <w:rFonts w:eastAsia="Symbol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 xml:space="preserve">на оценку </w:t>
      </w:r>
      <w:r w:rsidRPr="00EE5852">
        <w:rPr>
          <w:rFonts w:eastAsia="Times New Roman"/>
          <w:b/>
          <w:bCs/>
          <w:sz w:val="24"/>
          <w:szCs w:val="24"/>
        </w:rPr>
        <w:t>«неудовлетворительно»</w:t>
      </w:r>
      <w:r w:rsidRPr="00EE5852">
        <w:rPr>
          <w:rFonts w:eastAsia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4A61" w:rsidRDefault="00FD4A61">
      <w:pPr>
        <w:ind w:left="820"/>
        <w:rPr>
          <w:rFonts w:eastAsia="Times New Roman"/>
          <w:b/>
          <w:bCs/>
          <w:sz w:val="24"/>
          <w:szCs w:val="24"/>
        </w:rPr>
      </w:pPr>
    </w:p>
    <w:p w:rsidR="00C00336" w:rsidRPr="00EE5852" w:rsidRDefault="00105588">
      <w:pPr>
        <w:ind w:left="820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>8 Учебно-методическое и информа</w:t>
      </w:r>
      <w:r w:rsidR="00350ED1" w:rsidRPr="00EE5852">
        <w:rPr>
          <w:rFonts w:eastAsia="Times New Roman"/>
          <w:b/>
          <w:bCs/>
          <w:sz w:val="24"/>
          <w:szCs w:val="24"/>
        </w:rPr>
        <w:t xml:space="preserve">ционное обеспечение дисциплины </w:t>
      </w:r>
    </w:p>
    <w:p w:rsidR="00C00336" w:rsidRPr="00EE5852" w:rsidRDefault="00C00336">
      <w:pPr>
        <w:spacing w:line="120" w:lineRule="exact"/>
        <w:rPr>
          <w:sz w:val="20"/>
          <w:szCs w:val="20"/>
        </w:rPr>
      </w:pPr>
    </w:p>
    <w:p w:rsidR="00C00336" w:rsidRPr="00EE5852" w:rsidRDefault="00105588">
      <w:pPr>
        <w:ind w:left="820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>а) Основная литература:</w:t>
      </w:r>
    </w:p>
    <w:p w:rsidR="00C00336" w:rsidRPr="00EE5852" w:rsidRDefault="00C00336">
      <w:pPr>
        <w:spacing w:line="7" w:lineRule="exact"/>
        <w:rPr>
          <w:sz w:val="20"/>
          <w:szCs w:val="20"/>
        </w:rPr>
      </w:pPr>
    </w:p>
    <w:p w:rsidR="00C00336" w:rsidRPr="00EE5852" w:rsidRDefault="00C00336" w:rsidP="00D843DF">
      <w:pPr>
        <w:spacing w:line="14" w:lineRule="exact"/>
        <w:ind w:hanging="1298"/>
        <w:rPr>
          <w:sz w:val="20"/>
          <w:szCs w:val="20"/>
        </w:rPr>
      </w:pPr>
    </w:p>
    <w:p w:rsidR="002C5930" w:rsidRPr="00EE5852" w:rsidRDefault="002C5930" w:rsidP="002C5930">
      <w:pPr>
        <w:pStyle w:val="a8"/>
        <w:numPr>
          <w:ilvl w:val="0"/>
          <w:numId w:val="20"/>
        </w:numPr>
        <w:spacing w:line="237" w:lineRule="auto"/>
        <w:ind w:left="0" w:firstLine="284"/>
        <w:jc w:val="both"/>
        <w:rPr>
          <w:sz w:val="20"/>
          <w:szCs w:val="20"/>
        </w:rPr>
      </w:pPr>
      <w:r w:rsidRPr="00EE5852">
        <w:rPr>
          <w:rFonts w:eastAsia="Times New Roman"/>
          <w:sz w:val="24"/>
          <w:szCs w:val="24"/>
        </w:rPr>
        <w:t xml:space="preserve">Крюкова, Н.П. Документирование управленческой деятельности: Учебное пособие / Н.П. Крюкова. - М.: ИНФРА-М, 2013. - 268 с.: 60x90 1/16. - (Высшее образование) - Режим доступа: </w:t>
      </w:r>
      <w:hyperlink r:id="rId10" w:history="1">
        <w:r w:rsidRPr="00EE5852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http://znanium.com/bookread.php?book=404350</w:t>
        </w:r>
      </w:hyperlink>
      <w:r w:rsidR="00B6085B">
        <w:rPr>
          <w:rStyle w:val="a3"/>
          <w:rFonts w:eastAsia="Times New Roman"/>
          <w:color w:val="auto"/>
          <w:sz w:val="24"/>
          <w:szCs w:val="24"/>
        </w:rPr>
        <w:t xml:space="preserve"> </w:t>
      </w:r>
      <w:r w:rsidRPr="00EE5852">
        <w:rPr>
          <w:rFonts w:eastAsia="Times New Roman"/>
          <w:sz w:val="24"/>
          <w:szCs w:val="24"/>
        </w:rPr>
        <w:t xml:space="preserve"> .- </w:t>
      </w:r>
      <w:proofErr w:type="spellStart"/>
      <w:r w:rsidRPr="00EE5852">
        <w:rPr>
          <w:rFonts w:eastAsia="Times New Roman"/>
          <w:sz w:val="24"/>
          <w:szCs w:val="24"/>
        </w:rPr>
        <w:t>Загл.с</w:t>
      </w:r>
      <w:proofErr w:type="spellEnd"/>
      <w:r w:rsidRPr="00EE5852">
        <w:rPr>
          <w:rFonts w:eastAsia="Times New Roman"/>
          <w:sz w:val="24"/>
          <w:szCs w:val="24"/>
        </w:rPr>
        <w:t xml:space="preserve"> экрана.- ISBN 978-5-16-003134-7, 2000 экз.</w:t>
      </w:r>
    </w:p>
    <w:p w:rsidR="002C5930" w:rsidRPr="00EE5852" w:rsidRDefault="002C5930" w:rsidP="002C5930">
      <w:pPr>
        <w:spacing w:line="14" w:lineRule="exact"/>
        <w:ind w:hanging="1298"/>
        <w:rPr>
          <w:sz w:val="20"/>
          <w:szCs w:val="20"/>
        </w:rPr>
      </w:pPr>
    </w:p>
    <w:p w:rsidR="002C5930" w:rsidRPr="00EE5852" w:rsidRDefault="002C5930" w:rsidP="002C5930">
      <w:pPr>
        <w:pStyle w:val="a8"/>
        <w:numPr>
          <w:ilvl w:val="0"/>
          <w:numId w:val="20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Литвак, Б. Г. Управленческие решения. Практикум [Электронный ресурс] : учеб</w:t>
      </w:r>
      <w:proofErr w:type="gramStart"/>
      <w:r w:rsidRPr="00EE5852">
        <w:rPr>
          <w:rFonts w:eastAsia="Times New Roman"/>
          <w:sz w:val="24"/>
          <w:szCs w:val="24"/>
        </w:rPr>
        <w:t>.</w:t>
      </w:r>
      <w:proofErr w:type="gramEnd"/>
      <w:r w:rsidRPr="00EE5852">
        <w:rPr>
          <w:rFonts w:eastAsia="Times New Roman"/>
          <w:sz w:val="24"/>
          <w:szCs w:val="24"/>
        </w:rPr>
        <w:t xml:space="preserve"> </w:t>
      </w:r>
      <w:proofErr w:type="gramStart"/>
      <w:r w:rsidRPr="00EE5852">
        <w:rPr>
          <w:rFonts w:eastAsia="Times New Roman"/>
          <w:sz w:val="24"/>
          <w:szCs w:val="24"/>
        </w:rPr>
        <w:t>п</w:t>
      </w:r>
      <w:proofErr w:type="gramEnd"/>
      <w:r w:rsidRPr="00EE5852">
        <w:rPr>
          <w:rFonts w:eastAsia="Times New Roman"/>
          <w:sz w:val="24"/>
          <w:szCs w:val="24"/>
        </w:rPr>
        <w:t xml:space="preserve">особие / Б. Г. Литвак. - М.: Московская финансово-промышленная академия, 2012. - (Академия бизнеса). - Режим доступа: </w:t>
      </w:r>
      <w:hyperlink r:id="rId11" w:history="1">
        <w:r w:rsidRPr="00EE5852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http://znanium.com/bookread.php?book=451396</w:t>
        </w:r>
      </w:hyperlink>
      <w:r w:rsidRPr="00EE5852">
        <w:rPr>
          <w:rFonts w:eastAsia="Times New Roman"/>
          <w:sz w:val="24"/>
          <w:szCs w:val="24"/>
        </w:rPr>
        <w:t xml:space="preserve">  . – </w:t>
      </w:r>
      <w:proofErr w:type="spellStart"/>
      <w:r w:rsidRPr="00EE5852">
        <w:rPr>
          <w:rFonts w:eastAsia="Times New Roman"/>
          <w:sz w:val="24"/>
          <w:szCs w:val="24"/>
        </w:rPr>
        <w:t>Загл</w:t>
      </w:r>
      <w:proofErr w:type="gramStart"/>
      <w:r w:rsidRPr="00EE5852">
        <w:rPr>
          <w:rFonts w:eastAsia="Times New Roman"/>
          <w:sz w:val="24"/>
          <w:szCs w:val="24"/>
        </w:rPr>
        <w:t>.с</w:t>
      </w:r>
      <w:proofErr w:type="spellEnd"/>
      <w:proofErr w:type="gramEnd"/>
      <w:r w:rsidRPr="00EE5852">
        <w:rPr>
          <w:rFonts w:eastAsia="Times New Roman"/>
          <w:sz w:val="24"/>
          <w:szCs w:val="24"/>
        </w:rPr>
        <w:t xml:space="preserve"> экрана.- ISBN 978-5-4257-0029-2.</w:t>
      </w:r>
    </w:p>
    <w:p w:rsidR="002C5930" w:rsidRPr="00EE5852" w:rsidRDefault="002C5930" w:rsidP="002C5930">
      <w:pPr>
        <w:pStyle w:val="a8"/>
        <w:spacing w:line="237" w:lineRule="auto"/>
        <w:ind w:left="284"/>
        <w:jc w:val="both"/>
        <w:rPr>
          <w:rFonts w:eastAsia="Times New Roman"/>
          <w:sz w:val="24"/>
          <w:szCs w:val="24"/>
        </w:rPr>
      </w:pPr>
    </w:p>
    <w:p w:rsidR="00C00336" w:rsidRPr="00EE5852" w:rsidRDefault="00105588">
      <w:pPr>
        <w:ind w:left="820"/>
        <w:rPr>
          <w:sz w:val="20"/>
          <w:szCs w:val="20"/>
        </w:rPr>
      </w:pPr>
      <w:r w:rsidRPr="00EE5852">
        <w:rPr>
          <w:rFonts w:eastAsia="Times New Roman"/>
          <w:b/>
          <w:bCs/>
          <w:sz w:val="24"/>
          <w:szCs w:val="24"/>
        </w:rPr>
        <w:t>б) Дополнительная литература:</w:t>
      </w:r>
    </w:p>
    <w:p w:rsidR="002C5930" w:rsidRPr="00EE5852" w:rsidRDefault="002C5930" w:rsidP="002C5930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proofErr w:type="spellStart"/>
      <w:r w:rsidRPr="00EE5852">
        <w:rPr>
          <w:rFonts w:eastAsia="Times New Roman"/>
          <w:sz w:val="24"/>
          <w:szCs w:val="24"/>
        </w:rPr>
        <w:t>Гладий</w:t>
      </w:r>
      <w:proofErr w:type="spellEnd"/>
      <w:r w:rsidRPr="00EE5852">
        <w:rPr>
          <w:rFonts w:eastAsia="Times New Roman"/>
          <w:sz w:val="24"/>
          <w:szCs w:val="24"/>
        </w:rPr>
        <w:t xml:space="preserve">, Е.В. Документационное обеспечение управления: Учебное пособие / </w:t>
      </w:r>
      <w:proofErr w:type="spellStart"/>
      <w:r w:rsidRPr="00EE5852">
        <w:rPr>
          <w:rFonts w:eastAsia="Times New Roman"/>
          <w:sz w:val="24"/>
          <w:szCs w:val="24"/>
        </w:rPr>
        <w:t>Е.В.Гладий</w:t>
      </w:r>
      <w:proofErr w:type="spellEnd"/>
      <w:r w:rsidRPr="00EE5852">
        <w:rPr>
          <w:rFonts w:eastAsia="Times New Roman"/>
          <w:sz w:val="24"/>
          <w:szCs w:val="24"/>
        </w:rPr>
        <w:t xml:space="preserve">. - М.: ИЦ РИОР: НИЦ Инфра-М, 2013. - 249 с.: 60x90 1/16. - </w:t>
      </w:r>
      <w:r w:rsidRPr="00EE5852">
        <w:rPr>
          <w:rFonts w:eastAsia="Times New Roman"/>
          <w:sz w:val="24"/>
          <w:szCs w:val="24"/>
        </w:rPr>
        <w:lastRenderedPageBreak/>
        <w:t>(Профессиональное образование).</w:t>
      </w:r>
      <w:r w:rsidRPr="00EE5852">
        <w:rPr>
          <w:rFonts w:eastAsia="Times New Roman"/>
          <w:sz w:val="24"/>
          <w:szCs w:val="24"/>
        </w:rPr>
        <w:tab/>
        <w:t>(переплет).-</w:t>
      </w:r>
      <w:r w:rsidRPr="00EE5852">
        <w:rPr>
          <w:rFonts w:eastAsia="Times New Roman"/>
          <w:sz w:val="24"/>
          <w:szCs w:val="24"/>
        </w:rPr>
        <w:tab/>
        <w:t>Режим</w:t>
      </w:r>
      <w:r w:rsidRPr="00EE5852">
        <w:rPr>
          <w:rFonts w:eastAsia="Times New Roman"/>
          <w:sz w:val="24"/>
          <w:szCs w:val="24"/>
        </w:rPr>
        <w:tab/>
        <w:t xml:space="preserve">доступа: </w:t>
      </w:r>
      <w:hyperlink r:id="rId12" w:history="1">
        <w:r w:rsidRPr="00EE5852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http://znanium.com/bookread.php?book=304633</w:t>
        </w:r>
      </w:hyperlink>
      <w:r w:rsidRPr="00EE5852">
        <w:t xml:space="preserve"> </w:t>
      </w:r>
      <w:r w:rsidRPr="00EE5852">
        <w:rPr>
          <w:rFonts w:eastAsia="Times New Roman"/>
          <w:sz w:val="24"/>
          <w:szCs w:val="24"/>
        </w:rPr>
        <w:t xml:space="preserve"> .- </w:t>
      </w:r>
      <w:proofErr w:type="spellStart"/>
      <w:r w:rsidRPr="00EE5852">
        <w:rPr>
          <w:rFonts w:eastAsia="Times New Roman"/>
          <w:sz w:val="24"/>
          <w:szCs w:val="24"/>
        </w:rPr>
        <w:t>Загл.с</w:t>
      </w:r>
      <w:proofErr w:type="spellEnd"/>
      <w:r w:rsidRPr="00EE5852">
        <w:rPr>
          <w:rFonts w:eastAsia="Times New Roman"/>
          <w:sz w:val="24"/>
          <w:szCs w:val="24"/>
        </w:rPr>
        <w:t xml:space="preserve"> экрана.-</w:t>
      </w:r>
      <w:r w:rsidRPr="00EE5852">
        <w:rPr>
          <w:rFonts w:eastAsia="Times New Roman"/>
          <w:sz w:val="24"/>
          <w:szCs w:val="24"/>
        </w:rPr>
        <w:tab/>
        <w:t>ISBN 978-5-369-01042-6, 1000 экз.</w:t>
      </w:r>
    </w:p>
    <w:p w:rsidR="002C5930" w:rsidRPr="00EE5852" w:rsidRDefault="002C5930" w:rsidP="002C5930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 xml:space="preserve">Квалификационный справочник должностей руководителей, специалистов и других служащих [Электронный ресурс]. - М.: ИНФРА-М, 2010. - 331 с.: 60x88 1/16. - (Библиотека журнала "Трудовое право РФ"; </w:t>
      </w:r>
      <w:proofErr w:type="spellStart"/>
      <w:r w:rsidRPr="00EE5852">
        <w:rPr>
          <w:rFonts w:eastAsia="Times New Roman"/>
          <w:sz w:val="24"/>
          <w:szCs w:val="24"/>
        </w:rPr>
        <w:t>Вып</w:t>
      </w:r>
      <w:proofErr w:type="spellEnd"/>
      <w:r w:rsidRPr="00EE5852">
        <w:rPr>
          <w:rFonts w:eastAsia="Times New Roman"/>
          <w:sz w:val="24"/>
          <w:szCs w:val="24"/>
        </w:rPr>
        <w:t xml:space="preserve">. 13(200)). (обложка) ).- Режим доступа: </w:t>
      </w:r>
      <w:hyperlink r:id="rId13" w:history="1">
        <w:r w:rsidRPr="00EE5852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http://znanium.com/bookread.php?book=235336</w:t>
        </w:r>
      </w:hyperlink>
      <w:r w:rsidRPr="00EE5852">
        <w:t xml:space="preserve"> </w:t>
      </w:r>
      <w:r w:rsidRPr="00EE5852">
        <w:rPr>
          <w:rFonts w:eastAsia="Times New Roman"/>
          <w:sz w:val="24"/>
          <w:szCs w:val="24"/>
        </w:rPr>
        <w:t xml:space="preserve"> .- </w:t>
      </w:r>
      <w:proofErr w:type="spellStart"/>
      <w:r w:rsidRPr="00EE5852">
        <w:rPr>
          <w:rFonts w:eastAsia="Times New Roman"/>
          <w:sz w:val="24"/>
          <w:szCs w:val="24"/>
        </w:rPr>
        <w:t>Загл.с</w:t>
      </w:r>
      <w:proofErr w:type="spellEnd"/>
      <w:r w:rsidRPr="00EE5852">
        <w:rPr>
          <w:rFonts w:eastAsia="Times New Roman"/>
          <w:sz w:val="24"/>
          <w:szCs w:val="24"/>
        </w:rPr>
        <w:t xml:space="preserve"> экрана.- ISBN 978-5-16-003492-8, 200 экз.</w:t>
      </w:r>
    </w:p>
    <w:p w:rsidR="002C5930" w:rsidRPr="00EE5852" w:rsidRDefault="002C5930" w:rsidP="002C5930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 xml:space="preserve">Корнеев, И.К. Управление документами [Электронный ресурс]: Учебник / И.К. Корнеев, А.В. </w:t>
      </w:r>
      <w:proofErr w:type="spellStart"/>
      <w:r w:rsidRPr="00EE5852">
        <w:rPr>
          <w:rFonts w:eastAsia="Times New Roman"/>
          <w:sz w:val="24"/>
          <w:szCs w:val="24"/>
        </w:rPr>
        <w:t>Пшенко</w:t>
      </w:r>
      <w:proofErr w:type="spellEnd"/>
      <w:r w:rsidRPr="00EE5852">
        <w:rPr>
          <w:rFonts w:eastAsia="Times New Roman"/>
          <w:sz w:val="24"/>
          <w:szCs w:val="24"/>
        </w:rPr>
        <w:t xml:space="preserve">, В.А. </w:t>
      </w:r>
      <w:proofErr w:type="spellStart"/>
      <w:r w:rsidRPr="00EE5852">
        <w:rPr>
          <w:rFonts w:eastAsia="Times New Roman"/>
          <w:sz w:val="24"/>
          <w:szCs w:val="24"/>
        </w:rPr>
        <w:t>Машурцев</w:t>
      </w:r>
      <w:proofErr w:type="spellEnd"/>
      <w:r w:rsidRPr="00EE5852">
        <w:rPr>
          <w:rFonts w:eastAsia="Times New Roman"/>
          <w:sz w:val="24"/>
          <w:szCs w:val="24"/>
        </w:rPr>
        <w:t>. - М.: ИНФРА-М, 2009. - 300 с.: 60x90 1/16. -(Высшее</w:t>
      </w:r>
      <w:r w:rsidRPr="00EE5852">
        <w:rPr>
          <w:rFonts w:eastAsia="Times New Roman"/>
          <w:sz w:val="24"/>
          <w:szCs w:val="24"/>
        </w:rPr>
        <w:tab/>
        <w:t>образование).</w:t>
      </w:r>
      <w:r w:rsidRPr="00EE5852">
        <w:rPr>
          <w:rFonts w:eastAsia="Times New Roman"/>
          <w:sz w:val="24"/>
          <w:szCs w:val="24"/>
        </w:rPr>
        <w:tab/>
        <w:t>(переплет).-</w:t>
      </w:r>
      <w:r w:rsidRPr="00EE5852">
        <w:rPr>
          <w:rFonts w:eastAsia="Times New Roman"/>
          <w:sz w:val="24"/>
          <w:szCs w:val="24"/>
        </w:rPr>
        <w:tab/>
        <w:t xml:space="preserve">Режим доступа: </w:t>
      </w:r>
      <w:hyperlink r:id="rId14" w:history="1">
        <w:r w:rsidRPr="00EE5852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http://znanium.com/bookread.php?book=160418</w:t>
        </w:r>
      </w:hyperlink>
      <w:r w:rsidRPr="00EE5852">
        <w:rPr>
          <w:rFonts w:eastAsia="Times New Roman"/>
          <w:sz w:val="24"/>
          <w:szCs w:val="24"/>
        </w:rPr>
        <w:t xml:space="preserve">  .- </w:t>
      </w:r>
      <w:proofErr w:type="spellStart"/>
      <w:r w:rsidRPr="00EE5852">
        <w:rPr>
          <w:rFonts w:eastAsia="Times New Roman"/>
          <w:sz w:val="24"/>
          <w:szCs w:val="24"/>
        </w:rPr>
        <w:t>Загл.с</w:t>
      </w:r>
      <w:proofErr w:type="spellEnd"/>
      <w:r w:rsidRPr="00EE5852">
        <w:rPr>
          <w:rFonts w:eastAsia="Times New Roman"/>
          <w:sz w:val="24"/>
          <w:szCs w:val="24"/>
        </w:rPr>
        <w:t xml:space="preserve"> экрана.-</w:t>
      </w:r>
      <w:r w:rsidRPr="00EE5852">
        <w:rPr>
          <w:rFonts w:eastAsia="Times New Roman"/>
          <w:sz w:val="24"/>
          <w:szCs w:val="24"/>
        </w:rPr>
        <w:tab/>
        <w:t>ISBN 978-5-16-003590-1, 2000 экз..</w:t>
      </w:r>
    </w:p>
    <w:p w:rsidR="002C5930" w:rsidRPr="00EE5852" w:rsidRDefault="002C5930" w:rsidP="002C5930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proofErr w:type="spellStart"/>
      <w:r w:rsidRPr="00EE5852">
        <w:rPr>
          <w:rFonts w:eastAsia="Times New Roman"/>
          <w:sz w:val="24"/>
          <w:szCs w:val="24"/>
        </w:rPr>
        <w:t>Юкаева</w:t>
      </w:r>
      <w:proofErr w:type="spellEnd"/>
      <w:r w:rsidRPr="00EE5852">
        <w:rPr>
          <w:rFonts w:eastAsia="Times New Roman"/>
          <w:sz w:val="24"/>
          <w:szCs w:val="24"/>
        </w:rPr>
        <w:t xml:space="preserve">, В.С. Принятие управленческих решений [Электронный </w:t>
      </w:r>
      <w:proofErr w:type="spellStart"/>
      <w:r w:rsidRPr="00EE5852">
        <w:rPr>
          <w:rFonts w:eastAsia="Times New Roman"/>
          <w:sz w:val="24"/>
          <w:szCs w:val="24"/>
        </w:rPr>
        <w:t>ресеурс</w:t>
      </w:r>
      <w:proofErr w:type="spellEnd"/>
      <w:r w:rsidRPr="00EE5852">
        <w:rPr>
          <w:rFonts w:eastAsia="Times New Roman"/>
          <w:sz w:val="24"/>
          <w:szCs w:val="24"/>
        </w:rPr>
        <w:t>]</w:t>
      </w:r>
      <w:proofErr w:type="gramStart"/>
      <w:r w:rsidRPr="00EE5852">
        <w:rPr>
          <w:rFonts w:eastAsia="Times New Roman"/>
          <w:sz w:val="24"/>
          <w:szCs w:val="24"/>
        </w:rPr>
        <w:t xml:space="preserve"> :</w:t>
      </w:r>
      <w:proofErr w:type="gramEnd"/>
      <w:r w:rsidRPr="00EE5852">
        <w:rPr>
          <w:rFonts w:eastAsia="Times New Roman"/>
          <w:sz w:val="24"/>
          <w:szCs w:val="24"/>
        </w:rPr>
        <w:t xml:space="preserve"> Учебник / В. С. </w:t>
      </w:r>
      <w:proofErr w:type="spellStart"/>
      <w:r w:rsidRPr="00EE5852">
        <w:rPr>
          <w:rFonts w:eastAsia="Times New Roman"/>
          <w:sz w:val="24"/>
          <w:szCs w:val="24"/>
        </w:rPr>
        <w:t>Юкаева</w:t>
      </w:r>
      <w:proofErr w:type="spellEnd"/>
      <w:r w:rsidRPr="00EE5852">
        <w:rPr>
          <w:rFonts w:eastAsia="Times New Roman"/>
          <w:sz w:val="24"/>
          <w:szCs w:val="24"/>
        </w:rPr>
        <w:t xml:space="preserve">, Е. В. Зубарева, В. В. </w:t>
      </w:r>
      <w:proofErr w:type="spellStart"/>
      <w:r w:rsidRPr="00EE5852">
        <w:rPr>
          <w:rFonts w:eastAsia="Times New Roman"/>
          <w:sz w:val="24"/>
          <w:szCs w:val="24"/>
        </w:rPr>
        <w:t>Чувикова</w:t>
      </w:r>
      <w:proofErr w:type="spellEnd"/>
      <w:r w:rsidRPr="00EE5852">
        <w:rPr>
          <w:rFonts w:eastAsia="Times New Roman"/>
          <w:sz w:val="24"/>
          <w:szCs w:val="24"/>
        </w:rPr>
        <w:t>. - М.</w:t>
      </w:r>
      <w:proofErr w:type="gramStart"/>
      <w:r w:rsidRPr="00EE5852">
        <w:rPr>
          <w:rFonts w:eastAsia="Times New Roman"/>
          <w:sz w:val="24"/>
          <w:szCs w:val="24"/>
        </w:rPr>
        <w:t xml:space="preserve"> :</w:t>
      </w:r>
      <w:proofErr w:type="gramEnd"/>
      <w:r w:rsidRPr="00EE5852">
        <w:rPr>
          <w:rFonts w:eastAsia="Times New Roman"/>
          <w:sz w:val="24"/>
          <w:szCs w:val="24"/>
        </w:rPr>
        <w:t xml:space="preserve"> Издательско-торговая корпорация</w:t>
      </w:r>
      <w:r w:rsidRPr="00EE5852">
        <w:rPr>
          <w:rFonts w:eastAsia="Times New Roman"/>
          <w:sz w:val="24"/>
          <w:szCs w:val="24"/>
        </w:rPr>
        <w:tab/>
        <w:t>«Дашков</w:t>
      </w:r>
      <w:r w:rsidRPr="00EE5852">
        <w:rPr>
          <w:rFonts w:eastAsia="Times New Roman"/>
          <w:sz w:val="24"/>
          <w:szCs w:val="24"/>
        </w:rPr>
        <w:tab/>
        <w:t>и</w:t>
      </w:r>
      <w:r w:rsidRPr="00EE5852">
        <w:rPr>
          <w:rFonts w:eastAsia="Times New Roman"/>
          <w:sz w:val="24"/>
          <w:szCs w:val="24"/>
        </w:rPr>
        <w:tab/>
        <w:t>К°»,</w:t>
      </w:r>
      <w:r w:rsidRPr="00EE5852">
        <w:rPr>
          <w:rFonts w:eastAsia="Times New Roman"/>
          <w:sz w:val="24"/>
          <w:szCs w:val="24"/>
        </w:rPr>
        <w:tab/>
        <w:t>2012.</w:t>
      </w:r>
      <w:r w:rsidRPr="00EE5852">
        <w:rPr>
          <w:rFonts w:eastAsia="Times New Roman"/>
          <w:sz w:val="24"/>
          <w:szCs w:val="24"/>
        </w:rPr>
        <w:tab/>
        <w:t xml:space="preserve">- 324 с. – Режим </w:t>
      </w:r>
      <w:r w:rsidRPr="00EE5852">
        <w:rPr>
          <w:rFonts w:eastAsia="Times New Roman"/>
          <w:sz w:val="24"/>
          <w:szCs w:val="24"/>
        </w:rPr>
        <w:tab/>
        <w:t xml:space="preserve">доступа:  </w:t>
      </w:r>
      <w:hyperlink r:id="rId15" w:history="1">
        <w:r w:rsidRPr="00EE5852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http://znanium.com/bookread.php?book=430348</w:t>
        </w:r>
      </w:hyperlink>
      <w:r w:rsidRPr="00EE5852">
        <w:rPr>
          <w:rFonts w:eastAsia="Times New Roman"/>
          <w:sz w:val="24"/>
          <w:szCs w:val="24"/>
        </w:rPr>
        <w:t xml:space="preserve"> .- ISBN 978-5-394-01084-2.</w:t>
      </w:r>
    </w:p>
    <w:p w:rsidR="00C00336" w:rsidRPr="00EE5852" w:rsidRDefault="00C00336">
      <w:pPr>
        <w:spacing w:line="5" w:lineRule="exact"/>
        <w:rPr>
          <w:sz w:val="20"/>
          <w:szCs w:val="20"/>
        </w:rPr>
      </w:pPr>
    </w:p>
    <w:p w:rsidR="00F35069" w:rsidRPr="00EE5852" w:rsidRDefault="00F35069" w:rsidP="00F35069">
      <w:pPr>
        <w:ind w:left="720"/>
        <w:rPr>
          <w:b/>
        </w:rPr>
      </w:pPr>
      <w:r w:rsidRPr="00EE5852">
        <w:rPr>
          <w:b/>
        </w:rPr>
        <w:t>Периодические издания</w:t>
      </w:r>
    </w:p>
    <w:p w:rsidR="00F35069" w:rsidRPr="00EE5852" w:rsidRDefault="00F35069" w:rsidP="00F35069">
      <w:pPr>
        <w:spacing w:line="237" w:lineRule="auto"/>
        <w:ind w:left="284"/>
        <w:jc w:val="both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 xml:space="preserve">Делопроизводство и документооборот на предприятии. – </w:t>
      </w:r>
      <w:r w:rsidRPr="00EE5852">
        <w:rPr>
          <w:rFonts w:eastAsia="Times New Roman"/>
          <w:lang w:val="en-US"/>
        </w:rPr>
        <w:t>ISSN</w:t>
      </w:r>
      <w:r w:rsidRPr="00EE5852">
        <w:rPr>
          <w:rFonts w:eastAsia="Times New Roman"/>
          <w:sz w:val="24"/>
          <w:szCs w:val="24"/>
        </w:rPr>
        <w:t>Э38682</w:t>
      </w:r>
    </w:p>
    <w:p w:rsidR="002C5930" w:rsidRPr="00EE5852" w:rsidRDefault="002C5930" w:rsidP="00D843DF">
      <w:pPr>
        <w:tabs>
          <w:tab w:val="left" w:pos="993"/>
        </w:tabs>
        <w:ind w:firstLine="567"/>
        <w:jc w:val="both"/>
        <w:rPr>
          <w:b/>
          <w:bCs/>
          <w:spacing w:val="40"/>
        </w:rPr>
      </w:pPr>
    </w:p>
    <w:p w:rsidR="00D843DF" w:rsidRPr="00EE5852" w:rsidRDefault="00D843DF" w:rsidP="00D843DF">
      <w:pPr>
        <w:tabs>
          <w:tab w:val="left" w:pos="993"/>
        </w:tabs>
        <w:ind w:firstLine="567"/>
        <w:jc w:val="both"/>
        <w:rPr>
          <w:b/>
        </w:rPr>
      </w:pPr>
      <w:r w:rsidRPr="00EE5852">
        <w:rPr>
          <w:b/>
          <w:bCs/>
          <w:spacing w:val="40"/>
        </w:rPr>
        <w:t>в</w:t>
      </w:r>
      <w:proofErr w:type="gramStart"/>
      <w:r w:rsidRPr="00EE5852">
        <w:rPr>
          <w:b/>
          <w:bCs/>
          <w:spacing w:val="40"/>
        </w:rPr>
        <w:t>)</w:t>
      </w:r>
      <w:r w:rsidRPr="00EE5852">
        <w:rPr>
          <w:b/>
        </w:rPr>
        <w:t>М</w:t>
      </w:r>
      <w:proofErr w:type="gramEnd"/>
      <w:r w:rsidRPr="00EE5852">
        <w:rPr>
          <w:b/>
        </w:rPr>
        <w:t xml:space="preserve">етодические указания: </w:t>
      </w:r>
    </w:p>
    <w:p w:rsidR="00D843DF" w:rsidRPr="00EE5852" w:rsidRDefault="00D843DF" w:rsidP="00D843DF">
      <w:pPr>
        <w:ind w:firstLine="567"/>
        <w:jc w:val="both"/>
      </w:pPr>
      <w:r w:rsidRPr="00EE5852">
        <w:t>Методические рекомендации для студентов по освоению дисциплины представлены в  приложении 1.</w:t>
      </w:r>
    </w:p>
    <w:p w:rsidR="00C00336" w:rsidRPr="00EE5852" w:rsidRDefault="00C00336">
      <w:pPr>
        <w:spacing w:line="5" w:lineRule="exact"/>
        <w:rPr>
          <w:rFonts w:eastAsia="Times New Roman"/>
          <w:b/>
          <w:bCs/>
          <w:sz w:val="24"/>
          <w:szCs w:val="24"/>
        </w:rPr>
      </w:pPr>
    </w:p>
    <w:p w:rsidR="00C00336" w:rsidRPr="00EE5852" w:rsidRDefault="00105588">
      <w:pPr>
        <w:ind w:left="820"/>
        <w:rPr>
          <w:rFonts w:eastAsia="Times New Roman"/>
          <w:b/>
          <w:bCs/>
          <w:sz w:val="24"/>
          <w:szCs w:val="24"/>
        </w:rPr>
      </w:pPr>
      <w:r w:rsidRPr="00EE5852">
        <w:rPr>
          <w:rFonts w:eastAsia="Times New Roman"/>
          <w:b/>
          <w:bCs/>
          <w:sz w:val="24"/>
          <w:szCs w:val="24"/>
        </w:rPr>
        <w:t>г</w:t>
      </w:r>
      <w:proofErr w:type="gramStart"/>
      <w:r w:rsidRPr="00EE5852">
        <w:rPr>
          <w:rFonts w:eastAsia="Times New Roman"/>
          <w:b/>
          <w:bCs/>
          <w:sz w:val="24"/>
          <w:szCs w:val="24"/>
        </w:rPr>
        <w:t xml:space="preserve"> )</w:t>
      </w:r>
      <w:proofErr w:type="gramEnd"/>
      <w:r w:rsidRPr="00EE5852">
        <w:rPr>
          <w:rFonts w:eastAsia="Times New Roman"/>
          <w:b/>
          <w:bCs/>
          <w:sz w:val="24"/>
          <w:szCs w:val="24"/>
        </w:rPr>
        <w:t xml:space="preserve">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127"/>
        <w:gridCol w:w="1960"/>
        <w:gridCol w:w="3339"/>
        <w:gridCol w:w="155"/>
        <w:gridCol w:w="2962"/>
        <w:gridCol w:w="142"/>
      </w:tblGrid>
      <w:tr w:rsidR="001072AD" w:rsidRPr="00EE5852" w:rsidTr="00E355C1">
        <w:trPr>
          <w:trHeight w:hRule="exact" w:val="548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143" w:type="dxa"/>
          </w:tcPr>
          <w:p w:rsidR="001072AD" w:rsidRPr="00EE5852" w:rsidRDefault="001072AD" w:rsidP="00E355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1072AD" w:rsidRPr="00EE5852" w:rsidTr="00E355C1">
        <w:trPr>
          <w:trHeight w:hRule="exact" w:val="7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143" w:type="dxa"/>
          </w:tcPr>
          <w:p w:rsidR="001072AD" w:rsidRPr="00EE5852" w:rsidRDefault="001072AD" w:rsidP="00E355C1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rPr>
                <w:sz w:val="24"/>
                <w:szCs w:val="24"/>
                <w:lang w:val="en-US"/>
              </w:rPr>
            </w:pPr>
            <w:r w:rsidRPr="00EE5852">
              <w:rPr>
                <w:color w:val="000000"/>
                <w:sz w:val="24"/>
                <w:szCs w:val="24"/>
                <w:lang w:val="en-US"/>
              </w:rPr>
              <w:t>MS Windows 7 Professional(</w:t>
            </w:r>
            <w:r w:rsidRPr="00EE5852">
              <w:rPr>
                <w:color w:val="000000"/>
                <w:sz w:val="24"/>
                <w:szCs w:val="24"/>
              </w:rPr>
              <w:t>для</w:t>
            </w:r>
            <w:r w:rsidRPr="00EE585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EE5852">
              <w:rPr>
                <w:color w:val="000000"/>
                <w:sz w:val="24"/>
                <w:szCs w:val="24"/>
              </w:rPr>
              <w:t>классов</w:t>
            </w:r>
            <w:r w:rsidRPr="00EE5852"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11.10.2021</w:t>
            </w:r>
          </w:p>
        </w:tc>
      </w:tr>
      <w:tr w:rsidR="001072AD" w:rsidRPr="00EE5852" w:rsidTr="00E355C1">
        <w:trPr>
          <w:trHeight w:hRule="exact" w:val="29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143" w:type="dxa"/>
          </w:tcPr>
          <w:p w:rsidR="001072AD" w:rsidRPr="00EE5852" w:rsidRDefault="001072AD" w:rsidP="00E355C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/>
        </w:tc>
      </w:tr>
      <w:tr w:rsidR="001072AD" w:rsidRPr="00EE5852" w:rsidTr="00E355C1">
        <w:trPr>
          <w:trHeight w:hRule="exact" w:val="765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143" w:type="dxa"/>
          </w:tcPr>
          <w:p w:rsidR="001072AD" w:rsidRPr="00EE5852" w:rsidRDefault="001072AD" w:rsidP="00E355C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/>
        </w:tc>
      </w:tr>
      <w:tr w:rsidR="001072AD" w:rsidRPr="00EE5852" w:rsidTr="00E355C1">
        <w:trPr>
          <w:trHeight w:hRule="exact" w:val="691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143" w:type="dxa"/>
          </w:tcPr>
          <w:p w:rsidR="001072AD" w:rsidRPr="00EE5852" w:rsidRDefault="001072AD" w:rsidP="00E355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 xml:space="preserve">MS </w:t>
            </w:r>
            <w:proofErr w:type="spellStart"/>
            <w:r w:rsidRPr="00EE5852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EE5852">
              <w:rPr>
                <w:color w:val="000000"/>
                <w:sz w:val="24"/>
                <w:szCs w:val="24"/>
              </w:rPr>
              <w:t xml:space="preserve"> 2007 </w:t>
            </w:r>
            <w:proofErr w:type="spellStart"/>
            <w:r w:rsidRPr="00EE5852">
              <w:rPr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1072AD" w:rsidRPr="00EE5852" w:rsidTr="00E355C1">
        <w:trPr>
          <w:trHeight w:hRule="exact" w:val="999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143" w:type="dxa"/>
          </w:tcPr>
          <w:p w:rsidR="001072AD" w:rsidRPr="00EE5852" w:rsidRDefault="001072AD" w:rsidP="00E355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rPr>
                <w:sz w:val="24"/>
                <w:szCs w:val="24"/>
                <w:lang w:val="en-US"/>
              </w:rPr>
            </w:pPr>
            <w:r w:rsidRPr="00EE5852">
              <w:rPr>
                <w:color w:val="000000"/>
                <w:sz w:val="24"/>
                <w:szCs w:val="24"/>
                <w:lang w:val="en-US"/>
              </w:rPr>
              <w:t>MS Office Visio Prof 2007(</w:t>
            </w:r>
            <w:r w:rsidRPr="00EE5852">
              <w:rPr>
                <w:color w:val="000000"/>
                <w:sz w:val="24"/>
                <w:szCs w:val="24"/>
              </w:rPr>
              <w:t>для</w:t>
            </w:r>
            <w:r w:rsidRPr="00EE585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EE5852">
              <w:rPr>
                <w:color w:val="000000"/>
                <w:sz w:val="24"/>
                <w:szCs w:val="24"/>
              </w:rPr>
              <w:t>классов</w:t>
            </w:r>
            <w:r w:rsidRPr="00EE5852"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11.10.2021</w:t>
            </w:r>
          </w:p>
        </w:tc>
      </w:tr>
      <w:tr w:rsidR="001072AD" w:rsidRPr="00EE5852" w:rsidTr="00E355C1">
        <w:trPr>
          <w:trHeight w:hRule="exact" w:val="559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143" w:type="dxa"/>
          </w:tcPr>
          <w:p w:rsidR="001072AD" w:rsidRPr="00EE5852" w:rsidRDefault="001072AD" w:rsidP="00E355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 w:rsidRPr="00EE5852">
              <w:rPr>
                <w:color w:val="000000"/>
                <w:sz w:val="24"/>
                <w:szCs w:val="24"/>
              </w:rPr>
              <w:t>Mozilla</w:t>
            </w:r>
            <w:proofErr w:type="spellEnd"/>
            <w:r w:rsidRPr="00EE585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5852">
              <w:rPr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1072AD" w:rsidRPr="00EE5852" w:rsidTr="00E355C1">
        <w:trPr>
          <w:trHeight w:hRule="exact" w:val="277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143" w:type="dxa"/>
          </w:tcPr>
          <w:p w:rsidR="001072AD" w:rsidRPr="00EE5852" w:rsidRDefault="001072AD" w:rsidP="00E355C1"/>
        </w:tc>
        <w:tc>
          <w:tcPr>
            <w:tcW w:w="1999" w:type="dxa"/>
          </w:tcPr>
          <w:p w:rsidR="001072AD" w:rsidRPr="00EE5852" w:rsidRDefault="001072AD" w:rsidP="00E355C1"/>
        </w:tc>
        <w:tc>
          <w:tcPr>
            <w:tcW w:w="3545" w:type="dxa"/>
          </w:tcPr>
          <w:p w:rsidR="001072AD" w:rsidRPr="00EE5852" w:rsidRDefault="001072AD" w:rsidP="00E355C1"/>
        </w:tc>
        <w:tc>
          <w:tcPr>
            <w:tcW w:w="155" w:type="dxa"/>
          </w:tcPr>
          <w:p w:rsidR="001072AD" w:rsidRPr="00EE5852" w:rsidRDefault="001072AD" w:rsidP="00E355C1"/>
        </w:tc>
        <w:tc>
          <w:tcPr>
            <w:tcW w:w="2978" w:type="dxa"/>
          </w:tcPr>
          <w:p w:rsidR="001072AD" w:rsidRPr="00EE5852" w:rsidRDefault="001072AD" w:rsidP="00E355C1"/>
        </w:tc>
        <w:tc>
          <w:tcPr>
            <w:tcW w:w="155" w:type="dxa"/>
          </w:tcPr>
          <w:p w:rsidR="001072AD" w:rsidRPr="00EE5852" w:rsidRDefault="001072AD" w:rsidP="00E355C1"/>
        </w:tc>
      </w:tr>
      <w:tr w:rsidR="001072AD" w:rsidRPr="00EE5852" w:rsidTr="00E355C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72AD" w:rsidRPr="00EE5852" w:rsidRDefault="001072AD" w:rsidP="00E355C1">
            <w:pPr>
              <w:ind w:firstLine="756"/>
              <w:jc w:val="both"/>
              <w:rPr>
                <w:sz w:val="24"/>
                <w:szCs w:val="24"/>
              </w:rPr>
            </w:pPr>
            <w:r w:rsidRPr="00EE5852">
              <w:rPr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1072AD" w:rsidRPr="00EE5852" w:rsidTr="00E355C1">
        <w:trPr>
          <w:trHeight w:hRule="exact" w:val="270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center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:rsidR="001072AD" w:rsidRPr="00EE5852" w:rsidRDefault="001072AD" w:rsidP="00E355C1"/>
        </w:tc>
      </w:tr>
      <w:tr w:rsidR="001072AD" w:rsidRPr="002F74F3" w:rsidTr="00E355C1">
        <w:trPr>
          <w:trHeight w:hRule="exact" w:val="100"/>
        </w:trPr>
        <w:tc>
          <w:tcPr>
            <w:tcW w:w="426" w:type="dxa"/>
          </w:tcPr>
          <w:p w:rsidR="001072AD" w:rsidRPr="00EE5852" w:rsidRDefault="001072AD" w:rsidP="00E355C1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  <w:lang w:val="en-US"/>
              </w:rPr>
            </w:pPr>
            <w:r w:rsidRPr="00EE5852">
              <w:rPr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  <w:tc>
          <w:tcPr>
            <w:tcW w:w="155" w:type="dxa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</w:tr>
      <w:tr w:rsidR="001072AD" w:rsidRPr="002F74F3" w:rsidTr="00E355C1">
        <w:trPr>
          <w:trHeight w:hRule="exact" w:val="865"/>
        </w:trPr>
        <w:tc>
          <w:tcPr>
            <w:tcW w:w="426" w:type="dxa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  <w:tc>
          <w:tcPr>
            <w:tcW w:w="155" w:type="dxa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</w:tr>
      <w:tr w:rsidR="001072AD" w:rsidRPr="002F74F3" w:rsidTr="00E355C1">
        <w:trPr>
          <w:trHeight w:hRule="exact" w:val="707"/>
        </w:trPr>
        <w:tc>
          <w:tcPr>
            <w:tcW w:w="426" w:type="dxa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EE5852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EE5852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E5852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EE585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5852"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EE5852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  <w:lang w:val="en-US"/>
              </w:rPr>
            </w:pPr>
            <w:r w:rsidRPr="00EE5852">
              <w:rPr>
                <w:color w:val="000000"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55" w:type="dxa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</w:tr>
      <w:tr w:rsidR="001072AD" w:rsidRPr="002F74F3" w:rsidTr="00E355C1">
        <w:trPr>
          <w:trHeight w:hRule="exact" w:val="702"/>
        </w:trPr>
        <w:tc>
          <w:tcPr>
            <w:tcW w:w="426" w:type="dxa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</w:rPr>
            </w:pPr>
            <w:r w:rsidRPr="00EE5852">
              <w:rPr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2AD" w:rsidRPr="00EE5852" w:rsidRDefault="001072AD" w:rsidP="00E355C1">
            <w:pPr>
              <w:jc w:val="both"/>
              <w:rPr>
                <w:sz w:val="24"/>
                <w:szCs w:val="24"/>
                <w:lang w:val="en-US"/>
              </w:rPr>
            </w:pPr>
            <w:r w:rsidRPr="00EE5852">
              <w:rPr>
                <w:color w:val="000000"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155" w:type="dxa"/>
          </w:tcPr>
          <w:p w:rsidR="001072AD" w:rsidRPr="00EE5852" w:rsidRDefault="001072AD" w:rsidP="00E355C1">
            <w:pPr>
              <w:rPr>
                <w:lang w:val="en-US"/>
              </w:rPr>
            </w:pPr>
          </w:p>
        </w:tc>
      </w:tr>
    </w:tbl>
    <w:p w:rsidR="001072AD" w:rsidRPr="00EE5852" w:rsidRDefault="001072AD">
      <w:pPr>
        <w:ind w:left="820"/>
        <w:rPr>
          <w:rFonts w:eastAsia="Times New Roman"/>
          <w:b/>
          <w:bCs/>
          <w:sz w:val="24"/>
          <w:szCs w:val="24"/>
          <w:lang w:val="en-US"/>
        </w:rPr>
      </w:pPr>
    </w:p>
    <w:p w:rsidR="00350ED1" w:rsidRPr="00EE5852" w:rsidRDefault="00350ED1" w:rsidP="00350ED1">
      <w:pPr>
        <w:pStyle w:val="Style8"/>
        <w:widowControl/>
        <w:spacing w:before="120" w:after="120"/>
        <w:ind w:firstLine="0"/>
        <w:rPr>
          <w:rStyle w:val="FontStyle21"/>
          <w:b/>
          <w:sz w:val="24"/>
        </w:rPr>
      </w:pPr>
      <w:r w:rsidRPr="00EE5852">
        <w:rPr>
          <w:rStyle w:val="FontStyle21"/>
          <w:b/>
          <w:sz w:val="24"/>
        </w:rPr>
        <w:lastRenderedPageBreak/>
        <w:t>Интернет-ресурсы</w:t>
      </w:r>
    </w:p>
    <w:p w:rsidR="00350ED1" w:rsidRPr="00EE5852" w:rsidRDefault="00350ED1" w:rsidP="00350ED1">
      <w:pPr>
        <w:pStyle w:val="Style8"/>
        <w:widowControl/>
        <w:numPr>
          <w:ilvl w:val="0"/>
          <w:numId w:val="36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EE5852">
        <w:rPr>
          <w:rFonts w:eastAsia="Times New Roman"/>
        </w:rPr>
        <w:t xml:space="preserve">Гильдия управляющих документацией. – Режим доступа: </w:t>
      </w:r>
      <w:hyperlink r:id="rId16" w:history="1">
        <w:r w:rsidRPr="00EE5852">
          <w:rPr>
            <w:rStyle w:val="a3"/>
            <w:rFonts w:eastAsia="Times New Roman"/>
          </w:rPr>
          <w:t>www.gdm.ru</w:t>
        </w:r>
      </w:hyperlink>
      <w:r w:rsidRPr="00EE5852">
        <w:rPr>
          <w:rFonts w:eastAsia="Times New Roman"/>
        </w:rPr>
        <w:t xml:space="preserve"> </w:t>
      </w:r>
    </w:p>
    <w:p w:rsidR="00350ED1" w:rsidRPr="00EE5852" w:rsidRDefault="00350ED1" w:rsidP="00350ED1">
      <w:pPr>
        <w:pStyle w:val="Style8"/>
        <w:widowControl/>
        <w:numPr>
          <w:ilvl w:val="0"/>
          <w:numId w:val="36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EE5852">
        <w:rPr>
          <w:rFonts w:eastAsia="Times New Roman"/>
        </w:rPr>
        <w:t xml:space="preserve">Центр компетенции по вопросам документационного обеспечения управления и архивного дела. – Режим доступа: </w:t>
      </w:r>
      <w:hyperlink r:id="rId17" w:history="1">
        <w:r w:rsidRPr="00EE5852">
          <w:rPr>
            <w:rStyle w:val="a3"/>
            <w:rFonts w:eastAsia="Times New Roman"/>
          </w:rPr>
          <w:t>www.edou.ru</w:t>
        </w:r>
      </w:hyperlink>
      <w:r w:rsidRPr="00EE5852">
        <w:rPr>
          <w:rFonts w:eastAsia="Times New Roman"/>
        </w:rPr>
        <w:t xml:space="preserve"> </w:t>
      </w:r>
    </w:p>
    <w:p w:rsidR="00350ED1" w:rsidRPr="00EE5852" w:rsidRDefault="00350ED1" w:rsidP="00350ED1">
      <w:pPr>
        <w:pStyle w:val="Style8"/>
        <w:widowControl/>
        <w:numPr>
          <w:ilvl w:val="0"/>
          <w:numId w:val="36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EE5852">
        <w:rPr>
          <w:rFonts w:eastAsia="Times New Roman"/>
        </w:rPr>
        <w:t>Журнал «</w:t>
      </w:r>
      <w:proofErr w:type="spellStart"/>
      <w:r w:rsidRPr="00EE5852">
        <w:rPr>
          <w:rFonts w:eastAsia="Times New Roman"/>
        </w:rPr>
        <w:t>Серетарь</w:t>
      </w:r>
      <w:proofErr w:type="spellEnd"/>
      <w:r w:rsidRPr="00EE5852">
        <w:rPr>
          <w:rFonts w:eastAsia="Times New Roman"/>
        </w:rPr>
        <w:t xml:space="preserve"> – референт». – Режим доступа: </w:t>
      </w:r>
      <w:hyperlink r:id="rId18" w:history="1">
        <w:r w:rsidRPr="00EE5852">
          <w:rPr>
            <w:rStyle w:val="a3"/>
            <w:rFonts w:eastAsia="Times New Roman"/>
          </w:rPr>
          <w:t>www.profiz.ru</w:t>
        </w:r>
      </w:hyperlink>
      <w:r w:rsidRPr="00EE5852">
        <w:rPr>
          <w:rFonts w:eastAsia="Times New Roman"/>
        </w:rPr>
        <w:t xml:space="preserve">  </w:t>
      </w:r>
    </w:p>
    <w:p w:rsidR="00350ED1" w:rsidRPr="00EE5852" w:rsidRDefault="00350ED1" w:rsidP="00350ED1">
      <w:pPr>
        <w:pStyle w:val="Style8"/>
        <w:widowControl/>
        <w:numPr>
          <w:ilvl w:val="0"/>
          <w:numId w:val="36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EE5852">
        <w:rPr>
          <w:rFonts w:eastAsia="Times New Roman"/>
        </w:rPr>
        <w:t xml:space="preserve">Журнал «Кадровые решения». – Режим доступа: </w:t>
      </w:r>
      <w:hyperlink r:id="rId19" w:history="1">
        <w:r w:rsidRPr="00EE5852">
          <w:rPr>
            <w:rStyle w:val="a3"/>
            <w:rFonts w:eastAsia="Times New Roman"/>
          </w:rPr>
          <w:t>www.profiz.ru</w:t>
        </w:r>
      </w:hyperlink>
      <w:r w:rsidRPr="00EE5852">
        <w:rPr>
          <w:rFonts w:eastAsia="Times New Roman"/>
        </w:rPr>
        <w:t xml:space="preserve"> </w:t>
      </w:r>
    </w:p>
    <w:p w:rsidR="00350ED1" w:rsidRPr="00EE5852" w:rsidRDefault="00350ED1" w:rsidP="00350ED1">
      <w:pPr>
        <w:pStyle w:val="Style8"/>
        <w:widowControl/>
        <w:numPr>
          <w:ilvl w:val="0"/>
          <w:numId w:val="36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EE5852">
        <w:rPr>
          <w:rFonts w:eastAsia="Times New Roman"/>
        </w:rPr>
        <w:t xml:space="preserve">Портал для руководителей служб ДОУ и секретарей всех уровней. – Режим доступа: </w:t>
      </w:r>
      <w:hyperlink r:id="rId20" w:history="1">
        <w:r w:rsidRPr="00EE5852">
          <w:rPr>
            <w:rStyle w:val="a3"/>
            <w:rFonts w:eastAsia="Times New Roman"/>
          </w:rPr>
          <w:t>www.sekretariat.ru</w:t>
        </w:r>
      </w:hyperlink>
      <w:r w:rsidRPr="00EE5852">
        <w:rPr>
          <w:rFonts w:eastAsia="Times New Roman"/>
        </w:rPr>
        <w:t xml:space="preserve">  </w:t>
      </w:r>
    </w:p>
    <w:p w:rsidR="00350ED1" w:rsidRPr="00EE5852" w:rsidRDefault="00350ED1" w:rsidP="00350ED1">
      <w:pPr>
        <w:pStyle w:val="Style8"/>
        <w:widowControl/>
        <w:numPr>
          <w:ilvl w:val="0"/>
          <w:numId w:val="36"/>
        </w:numPr>
        <w:tabs>
          <w:tab w:val="left" w:pos="567"/>
        </w:tabs>
        <w:ind w:left="284" w:right="-897" w:hanging="284"/>
        <w:jc w:val="left"/>
        <w:rPr>
          <w:rFonts w:eastAsia="Times New Roman"/>
        </w:rPr>
      </w:pPr>
      <w:r w:rsidRPr="00EE5852">
        <w:rPr>
          <w:rFonts w:eastAsia="Times New Roman"/>
        </w:rPr>
        <w:t xml:space="preserve">Справочник секретаря и офис-менеджера. – Режим доступа: </w:t>
      </w:r>
      <w:hyperlink r:id="rId21" w:history="1">
        <w:r w:rsidRPr="00EE5852">
          <w:rPr>
            <w:rStyle w:val="a3"/>
            <w:rFonts w:eastAsia="Times New Roman"/>
          </w:rPr>
          <w:t>www.sekretariat.ru/emagazinessom</w:t>
        </w:r>
      </w:hyperlink>
      <w:r w:rsidRPr="00EE5852">
        <w:rPr>
          <w:rFonts w:eastAsia="Times New Roman"/>
        </w:rPr>
        <w:t xml:space="preserve">  </w:t>
      </w:r>
    </w:p>
    <w:p w:rsidR="00350ED1" w:rsidRPr="00EE5852" w:rsidRDefault="00350ED1" w:rsidP="00350ED1">
      <w:pPr>
        <w:spacing w:line="245" w:lineRule="exact"/>
        <w:rPr>
          <w:sz w:val="20"/>
          <w:szCs w:val="20"/>
        </w:rPr>
      </w:pPr>
    </w:p>
    <w:p w:rsidR="00350ED1" w:rsidRPr="00EE5852" w:rsidRDefault="00350ED1" w:rsidP="00350ED1">
      <w:pPr>
        <w:numPr>
          <w:ilvl w:val="0"/>
          <w:numId w:val="11"/>
        </w:numPr>
        <w:tabs>
          <w:tab w:val="left" w:pos="1000"/>
        </w:tabs>
        <w:ind w:left="1000" w:hanging="172"/>
        <w:rPr>
          <w:rFonts w:eastAsia="Times New Roman"/>
          <w:b/>
          <w:bCs/>
          <w:sz w:val="24"/>
          <w:szCs w:val="24"/>
        </w:rPr>
      </w:pPr>
      <w:r w:rsidRPr="00EE5852">
        <w:rPr>
          <w:rFonts w:eastAsia="Times New Roman"/>
          <w:b/>
          <w:bCs/>
          <w:sz w:val="24"/>
          <w:szCs w:val="24"/>
        </w:rPr>
        <w:t xml:space="preserve">Материально-техническое обеспечение дисциплины </w:t>
      </w:r>
    </w:p>
    <w:p w:rsidR="00350ED1" w:rsidRPr="00EE5852" w:rsidRDefault="00350ED1" w:rsidP="00350ED1">
      <w:pPr>
        <w:spacing w:line="115" w:lineRule="exact"/>
        <w:rPr>
          <w:sz w:val="20"/>
          <w:szCs w:val="20"/>
        </w:rPr>
      </w:pPr>
    </w:p>
    <w:p w:rsidR="00350ED1" w:rsidRPr="00EE5852" w:rsidRDefault="00350ED1" w:rsidP="00350ED1">
      <w:pPr>
        <w:ind w:left="820"/>
        <w:rPr>
          <w:rFonts w:eastAsia="Times New Roman"/>
          <w:sz w:val="24"/>
          <w:szCs w:val="24"/>
        </w:rPr>
      </w:pPr>
      <w:r w:rsidRPr="00EE5852">
        <w:rPr>
          <w:rFonts w:eastAsia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95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3"/>
        <w:gridCol w:w="5245"/>
      </w:tblGrid>
      <w:tr w:rsidR="00350ED1" w:rsidRPr="00EE5852" w:rsidTr="00E355C1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0ED1" w:rsidRPr="00EE5852" w:rsidRDefault="00350ED1" w:rsidP="00E355C1">
            <w:pPr>
              <w:spacing w:line="271" w:lineRule="exact"/>
              <w:ind w:left="460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0ED1" w:rsidRPr="00EE5852" w:rsidRDefault="00350ED1" w:rsidP="00E355C1">
            <w:pPr>
              <w:spacing w:line="271" w:lineRule="exact"/>
              <w:jc w:val="center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Оснащение аудитории</w:t>
            </w:r>
          </w:p>
        </w:tc>
      </w:tr>
      <w:tr w:rsidR="00350ED1" w:rsidRPr="00EE5852" w:rsidTr="00E355C1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ED1" w:rsidRPr="00EE5852" w:rsidRDefault="00350ED1" w:rsidP="00E355C1">
            <w:pPr>
              <w:contextualSpacing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0ED1" w:rsidRPr="00EE5852" w:rsidRDefault="00350ED1" w:rsidP="00E355C1">
            <w:pPr>
              <w:spacing w:line="271" w:lineRule="exact"/>
              <w:jc w:val="center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350ED1" w:rsidRPr="00EE5852" w:rsidTr="00E355C1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ED1" w:rsidRPr="00EE5852" w:rsidRDefault="00350ED1" w:rsidP="00E355C1">
            <w:pPr>
              <w:contextualSpacing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Учебные аудитории для проведения лабораторных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0ED1" w:rsidRPr="00EE5852" w:rsidRDefault="00350ED1" w:rsidP="00E355C1">
            <w:pPr>
              <w:spacing w:line="271" w:lineRule="exact"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EE5852">
              <w:rPr>
                <w:sz w:val="24"/>
                <w:szCs w:val="24"/>
              </w:rPr>
              <w:t>Office</w:t>
            </w:r>
            <w:proofErr w:type="spellEnd"/>
            <w:r w:rsidRPr="00EE5852">
              <w:rPr>
                <w:sz w:val="24"/>
                <w:szCs w:val="24"/>
              </w:rPr>
              <w:t xml:space="preserve">, объединенные в локальные сети с выходом в </w:t>
            </w:r>
            <w:proofErr w:type="spellStart"/>
            <w:r w:rsidRPr="00EE5852">
              <w:rPr>
                <w:sz w:val="24"/>
                <w:szCs w:val="24"/>
              </w:rPr>
              <w:t>Internet</w:t>
            </w:r>
            <w:proofErr w:type="spellEnd"/>
            <w:r w:rsidRPr="00EE5852">
              <w:rPr>
                <w:sz w:val="24"/>
                <w:szCs w:val="24"/>
              </w:rPr>
              <w:t>, оснащенные современными программно-методическими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350ED1" w:rsidRPr="00EE5852" w:rsidTr="00E355C1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ED1" w:rsidRPr="00EE5852" w:rsidRDefault="00350ED1" w:rsidP="00E355C1">
            <w:pPr>
              <w:ind w:hanging="6"/>
              <w:contextualSpacing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EE5852">
              <w:rPr>
                <w:sz w:val="24"/>
                <w:szCs w:val="24"/>
              </w:rPr>
              <w:t>Office</w:t>
            </w:r>
            <w:proofErr w:type="spellEnd"/>
            <w:r w:rsidRPr="00EE5852">
              <w:rPr>
                <w:sz w:val="24"/>
                <w:szCs w:val="24"/>
              </w:rPr>
              <w:t>, и др. ПО  с выходом в Интернет и с доступом в электронную информационно-образовательную среду университета.</w:t>
            </w:r>
          </w:p>
        </w:tc>
      </w:tr>
      <w:tr w:rsidR="00350ED1" w:rsidRPr="00EE5852" w:rsidTr="00E355C1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ED1" w:rsidRPr="00EE5852" w:rsidRDefault="00350ED1" w:rsidP="00E355C1">
            <w:pPr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ED1" w:rsidRPr="00EE5852" w:rsidRDefault="00350ED1" w:rsidP="00E355C1">
            <w:pPr>
              <w:ind w:hanging="6"/>
              <w:contextualSpacing/>
              <w:rPr>
                <w:sz w:val="24"/>
                <w:szCs w:val="24"/>
              </w:rPr>
            </w:pPr>
            <w:r w:rsidRPr="00EE5852">
              <w:rPr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350ED1" w:rsidRPr="00EE5852" w:rsidRDefault="00350ED1" w:rsidP="00350ED1">
      <w:pPr>
        <w:spacing w:line="200" w:lineRule="exact"/>
        <w:rPr>
          <w:sz w:val="20"/>
          <w:szCs w:val="20"/>
        </w:rPr>
      </w:pPr>
    </w:p>
    <w:p w:rsidR="00350ED1" w:rsidRPr="00EE5852" w:rsidRDefault="00350ED1" w:rsidP="00350ED1">
      <w:pPr>
        <w:ind w:firstLine="567"/>
        <w:jc w:val="both"/>
        <w:rPr>
          <w:sz w:val="24"/>
          <w:szCs w:val="24"/>
        </w:rPr>
      </w:pPr>
      <w:r w:rsidRPr="00EE5852">
        <w:rPr>
          <w:sz w:val="24"/>
          <w:szCs w:val="24"/>
        </w:rPr>
        <w:t>Лекционный зал, оборудованный современной презентационной техникой (проектор, экран, ноутбук).</w:t>
      </w:r>
    </w:p>
    <w:p w:rsidR="00350ED1" w:rsidRPr="00EE5852" w:rsidRDefault="00350ED1" w:rsidP="00350ED1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EE5852">
        <w:rPr>
          <w:rFonts w:eastAsia="Calibri"/>
          <w:sz w:val="24"/>
          <w:szCs w:val="24"/>
          <w:lang w:eastAsia="en-US"/>
        </w:rPr>
        <w:t>Компьютерные классы, оборудованные современной техникой и мебелью для проведения</w:t>
      </w:r>
      <w:r w:rsidRPr="00EE5852">
        <w:rPr>
          <w:sz w:val="24"/>
          <w:szCs w:val="24"/>
        </w:rPr>
        <w:t xml:space="preserve"> </w:t>
      </w:r>
      <w:r w:rsidRPr="00EE5852">
        <w:rPr>
          <w:rFonts w:eastAsia="Calibri"/>
          <w:sz w:val="24"/>
          <w:szCs w:val="24"/>
          <w:lang w:eastAsia="en-US"/>
        </w:rPr>
        <w:t>практических занятий. Компьютеры объединены в локальную сеть с выходом в</w:t>
      </w:r>
      <w:r w:rsidRPr="00EE5852">
        <w:rPr>
          <w:sz w:val="24"/>
          <w:szCs w:val="24"/>
        </w:rPr>
        <w:t xml:space="preserve"> </w:t>
      </w:r>
      <w:r w:rsidRPr="00EE5852">
        <w:rPr>
          <w:rFonts w:eastAsia="Calibri"/>
          <w:sz w:val="24"/>
          <w:szCs w:val="24"/>
          <w:lang w:eastAsia="en-US"/>
        </w:rPr>
        <w:t>Интернет и электронную информационно-образовательную среду университета.</w:t>
      </w:r>
    </w:p>
    <w:p w:rsidR="00350ED1" w:rsidRPr="00EE5852" w:rsidRDefault="00350ED1" w:rsidP="00350ED1">
      <w:pPr>
        <w:rPr>
          <w:sz w:val="20"/>
          <w:szCs w:val="20"/>
        </w:rPr>
      </w:pPr>
    </w:p>
    <w:p w:rsidR="00350ED1" w:rsidRPr="00EE5852" w:rsidRDefault="00350ED1" w:rsidP="00350ED1">
      <w:pPr>
        <w:rPr>
          <w:sz w:val="20"/>
          <w:szCs w:val="20"/>
        </w:rPr>
      </w:pPr>
      <w:r w:rsidRPr="00EE5852">
        <w:rPr>
          <w:sz w:val="20"/>
          <w:szCs w:val="20"/>
        </w:rPr>
        <w:br w:type="page"/>
      </w:r>
    </w:p>
    <w:p w:rsidR="00350ED1" w:rsidRPr="00EE5852" w:rsidRDefault="00350ED1" w:rsidP="00350ED1">
      <w:pPr>
        <w:spacing w:line="200" w:lineRule="exact"/>
        <w:rPr>
          <w:sz w:val="24"/>
          <w:szCs w:val="24"/>
        </w:rPr>
      </w:pPr>
    </w:p>
    <w:p w:rsidR="00350ED1" w:rsidRPr="00EE5852" w:rsidRDefault="00350ED1" w:rsidP="00350ED1">
      <w:pPr>
        <w:ind w:firstLine="567"/>
        <w:jc w:val="right"/>
        <w:outlineLvl w:val="0"/>
        <w:rPr>
          <w:b/>
          <w:sz w:val="24"/>
          <w:szCs w:val="24"/>
        </w:rPr>
      </w:pPr>
      <w:r w:rsidRPr="00EE5852">
        <w:rPr>
          <w:b/>
          <w:sz w:val="24"/>
          <w:szCs w:val="24"/>
        </w:rPr>
        <w:t>Приложение 1</w:t>
      </w:r>
    </w:p>
    <w:p w:rsidR="00350ED1" w:rsidRPr="00EE5852" w:rsidRDefault="00350ED1" w:rsidP="00350ED1">
      <w:pPr>
        <w:ind w:firstLine="567"/>
        <w:jc w:val="both"/>
        <w:outlineLvl w:val="0"/>
        <w:rPr>
          <w:b/>
          <w:sz w:val="24"/>
          <w:szCs w:val="24"/>
        </w:rPr>
      </w:pPr>
      <w:r w:rsidRPr="00EE5852">
        <w:rPr>
          <w:b/>
          <w:sz w:val="24"/>
          <w:szCs w:val="24"/>
        </w:rPr>
        <w:t>Методические рекомендации для студентов по освоению дисциплины</w:t>
      </w:r>
    </w:p>
    <w:p w:rsidR="00350ED1" w:rsidRPr="00EE5852" w:rsidRDefault="00350ED1" w:rsidP="00350ED1">
      <w:pPr>
        <w:ind w:firstLine="567"/>
        <w:jc w:val="both"/>
        <w:outlineLvl w:val="0"/>
      </w:pPr>
    </w:p>
    <w:p w:rsidR="00350ED1" w:rsidRPr="00EE5852" w:rsidRDefault="00350ED1" w:rsidP="00350ED1">
      <w:pPr>
        <w:ind w:firstLine="567"/>
        <w:jc w:val="both"/>
      </w:pPr>
      <w:r w:rsidRPr="00EE5852">
        <w:t>Ведущую роль в изучении дисциплины играют лекции. В случае если Вы не прослушали определенные лекции преподавателей,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</w:t>
      </w:r>
    </w:p>
    <w:p w:rsidR="00350ED1" w:rsidRPr="00EE5852" w:rsidRDefault="00350ED1" w:rsidP="00350ED1">
      <w:pPr>
        <w:ind w:firstLine="567"/>
        <w:jc w:val="both"/>
      </w:pPr>
      <w:r w:rsidRPr="00EE5852">
        <w:t>Самостоятельную работу по теме (разделу) желательно выполнять после изучения лекционного материала. 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Выполняя самостоятельную работу, внимательно изучите требования к ее оформлению и критерии оценки.</w:t>
      </w:r>
    </w:p>
    <w:p w:rsidR="00350ED1" w:rsidRPr="00EE5852" w:rsidRDefault="00350ED1" w:rsidP="00350ED1">
      <w:pPr>
        <w:ind w:firstLine="567"/>
        <w:jc w:val="both"/>
      </w:pPr>
      <w:r w:rsidRPr="00EE5852">
        <w:t>Готовясь к семинарским занятиям, руководствуйтесь заданиями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занятиям, детально проработайте формулировку задания. Ориентируйтесь на критерии оценки занятий.</w:t>
      </w:r>
    </w:p>
    <w:p w:rsidR="00350ED1" w:rsidRPr="00EE5852" w:rsidRDefault="00350ED1" w:rsidP="00350ED1">
      <w:pPr>
        <w:ind w:firstLine="567"/>
        <w:jc w:val="both"/>
      </w:pPr>
      <w:r w:rsidRPr="00EE5852"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350ED1" w:rsidRPr="00EE5852" w:rsidRDefault="00350ED1" w:rsidP="00350ED1">
      <w:pPr>
        <w:ind w:firstLine="567"/>
        <w:jc w:val="both"/>
      </w:pPr>
      <w:r w:rsidRPr="00EE5852">
        <w:t>При подготовке к зачету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зачету.</w:t>
      </w:r>
    </w:p>
    <w:p w:rsidR="00350ED1" w:rsidRPr="00EE5852" w:rsidRDefault="00350ED1" w:rsidP="00350ED1">
      <w:pPr>
        <w:ind w:firstLine="567"/>
        <w:jc w:val="both"/>
      </w:pPr>
      <w:r w:rsidRPr="00EE5852">
        <w:t>Подготовку к семинару необходимо начинать с внимательного прочтения вопроса и списка рекомендуемой литературы. На каждый вопрос необходимо дать развернутый ответ с приведением примеров (если вопрос носит практический характер).</w:t>
      </w:r>
    </w:p>
    <w:p w:rsidR="00350ED1" w:rsidRPr="00EE5852" w:rsidRDefault="00350ED1" w:rsidP="00350ED1">
      <w:pPr>
        <w:ind w:firstLine="567"/>
        <w:jc w:val="both"/>
      </w:pPr>
      <w:r w:rsidRPr="00EE5852">
        <w:t xml:space="preserve">Семинарские занятия предназначены для углубленного изучения того или иного предмета. Семинары помогают студентам овладеть </w:t>
      </w:r>
      <w:proofErr w:type="spellStart"/>
      <w:r w:rsidRPr="00EE5852">
        <w:t>понятийнотерминологическим</w:t>
      </w:r>
      <w:proofErr w:type="spellEnd"/>
      <w:r w:rsidRPr="00EE5852">
        <w:t xml:space="preserve"> аппаратом, свободно оперировать им, применять теорию к практическим приложениям, прививают навыки самостоятельного мышления, устного выступления. На семинаре знания, которые получили студенты на лекции и в результате самостоятельной работы закрепляются, приобретают качественно иное, более осмысленное содержание расширяются, углубляются.</w:t>
      </w:r>
    </w:p>
    <w:p w:rsidR="00350ED1" w:rsidRPr="00EE5852" w:rsidRDefault="00350ED1" w:rsidP="00350ED1">
      <w:pPr>
        <w:ind w:firstLine="567"/>
        <w:jc w:val="both"/>
      </w:pPr>
      <w:r w:rsidRPr="00EE5852">
        <w:t xml:space="preserve">По форме проведения семинарские занятия могут представлять собой развернутую беседу по заранее сообщенному плану или небольшие доклады студентов. В этом случае на семинар можно вынести теоретический материал, который оставлен студентами для самостоятельного изучения. Докладчики могут использовать информационные и коммуникационные технологии для презентаций (тезисы, схемы, </w:t>
      </w:r>
      <w:proofErr w:type="spellStart"/>
      <w:r w:rsidRPr="00EE5852">
        <w:t>видеодемонстрации</w:t>
      </w:r>
      <w:proofErr w:type="spellEnd"/>
      <w:r w:rsidRPr="00EE5852">
        <w:t xml:space="preserve">, моделирование). После каждого доклада проводится коллективное обсуждение по ряду параметров: научность, доказательность, новизна, достоинства и недостатки, речь, демонстрация, поведение, контакт с аудиторией и так далее. Семинары являются активной формой учебных занятий и широко используются при преподавании данной учебной дисциплины. Как правило, они строятся на основе живого творческого обсуждения, товарищеской дискуссии по рассматриваемой тематике. </w:t>
      </w:r>
    </w:p>
    <w:p w:rsidR="00350ED1" w:rsidRPr="00EE5852" w:rsidRDefault="00350ED1" w:rsidP="00350ED1">
      <w:pPr>
        <w:ind w:firstLine="567"/>
        <w:jc w:val="both"/>
      </w:pPr>
      <w:r w:rsidRPr="00EE5852">
        <w:t xml:space="preserve">Каждый студент обязан принять активное участие в обсуждении вопросов семинара. Общий сценарий проведения семинара задается преподавателем заранее. Например, на семинаре с использованием докладов по вопросам темы семинара, на протяжении проведения семинара студенты обязаны дать ответы в письменной форме на каждый вопрос. Преподаватель комментирует ответ студента, кроме того, поощряются высказывания студентов, получаемые как реакция на сообщения своих сокурсников (активная дискуссия). В конце семинара преподаватель подводит итоги семинара и выставляет оценки. </w:t>
      </w:r>
    </w:p>
    <w:p w:rsidR="00350ED1" w:rsidRPr="00EE5852" w:rsidRDefault="00350ED1" w:rsidP="00350ED1">
      <w:pPr>
        <w:ind w:firstLine="567"/>
        <w:jc w:val="both"/>
      </w:pPr>
      <w:r w:rsidRPr="00EE5852">
        <w:lastRenderedPageBreak/>
        <w:t xml:space="preserve">Таким образом, все студенты: </w:t>
      </w:r>
    </w:p>
    <w:p w:rsidR="00350ED1" w:rsidRPr="00EE5852" w:rsidRDefault="00350ED1" w:rsidP="00350ED1">
      <w:pPr>
        <w:ind w:firstLine="567"/>
        <w:jc w:val="both"/>
      </w:pPr>
      <w:r w:rsidRPr="00EE5852">
        <w:t xml:space="preserve">- обязаны сформулировать обоснованный ответ в сжатой форме на каждый вопрос семинара; </w:t>
      </w:r>
    </w:p>
    <w:p w:rsidR="00350ED1" w:rsidRPr="00EE5852" w:rsidRDefault="00350ED1" w:rsidP="00350ED1">
      <w:pPr>
        <w:jc w:val="both"/>
      </w:pPr>
      <w:r w:rsidRPr="00EE5852">
        <w:t>- ответить на вопросы и замечания преподавателя по содержанию своего «выступления»;</w:t>
      </w:r>
    </w:p>
    <w:p w:rsidR="00350ED1" w:rsidRPr="00EE5852" w:rsidRDefault="00350ED1" w:rsidP="00350ED1">
      <w:pPr>
        <w:jc w:val="both"/>
      </w:pPr>
      <w:r w:rsidRPr="00EE5852">
        <w:t>- высказать (в устной или письменной форме) свое отношение к выступлениям других студентов.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>Показатели и критерии оценки активной работы студентов на семинарских занятиях: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>Показатели: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>1.</w:t>
      </w:r>
      <w:r w:rsidRPr="00EE5852">
        <w:tab/>
        <w:t>Степень активности участия в обсуждении вопросов темы.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>2.</w:t>
      </w:r>
      <w:r w:rsidRPr="00EE5852">
        <w:tab/>
        <w:t>Наличие письменных материалов к занятию.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>Критерии: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 xml:space="preserve">5 баллов – активное участие в обсуждении всех вопросов темы; наличие </w:t>
      </w:r>
      <w:proofErr w:type="spellStart"/>
      <w:proofErr w:type="gramStart"/>
      <w:r w:rsidRPr="00EE5852">
        <w:t>аналитиче-ских</w:t>
      </w:r>
      <w:proofErr w:type="spellEnd"/>
      <w:proofErr w:type="gramEnd"/>
      <w:r w:rsidRPr="00EE5852">
        <w:t xml:space="preserve"> записей по всем вопросам и заданиям темы;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 xml:space="preserve">4 балла – активное участие в обсуждении большинства вопросов темы; наличие </w:t>
      </w:r>
      <w:proofErr w:type="spellStart"/>
      <w:proofErr w:type="gramStart"/>
      <w:r w:rsidRPr="00EE5852">
        <w:t>ана</w:t>
      </w:r>
      <w:proofErr w:type="spellEnd"/>
      <w:r w:rsidRPr="00EE5852">
        <w:t>-литических</w:t>
      </w:r>
      <w:proofErr w:type="gramEnd"/>
      <w:r w:rsidRPr="00EE5852">
        <w:t xml:space="preserve"> записей по всем вопросам и заданиям темы;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 xml:space="preserve">3 балла – участие в обсуждении одного вопроса темы; наличие аналитических </w:t>
      </w:r>
      <w:proofErr w:type="spellStart"/>
      <w:proofErr w:type="gramStart"/>
      <w:r w:rsidRPr="00EE5852">
        <w:t>запи</w:t>
      </w:r>
      <w:proofErr w:type="spellEnd"/>
      <w:r w:rsidRPr="00EE5852">
        <w:t>-сей</w:t>
      </w:r>
      <w:proofErr w:type="gramEnd"/>
      <w:r w:rsidRPr="00EE5852">
        <w:t xml:space="preserve"> по всем вопросам, имеются неточности в оформлении заданий к теме;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 xml:space="preserve">2 балла – незначительное участие в обсуждении вопросов темы; материалы к </w:t>
      </w:r>
      <w:proofErr w:type="spellStart"/>
      <w:proofErr w:type="gramStart"/>
      <w:r w:rsidRPr="00EE5852">
        <w:t>заня-тию</w:t>
      </w:r>
      <w:proofErr w:type="spellEnd"/>
      <w:proofErr w:type="gramEnd"/>
      <w:r w:rsidRPr="00EE5852">
        <w:t xml:space="preserve"> представлены в конспективном виде, задания не выполнены;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350ED1" w:rsidRPr="00EE5852" w:rsidRDefault="00350ED1" w:rsidP="00350ED1">
      <w:pPr>
        <w:ind w:firstLine="567"/>
        <w:jc w:val="both"/>
        <w:outlineLvl w:val="0"/>
      </w:pPr>
      <w:r w:rsidRPr="00EE5852">
        <w:t>0 баллов – отсутствует подготовка к занятию.</w:t>
      </w:r>
    </w:p>
    <w:p w:rsidR="00350ED1" w:rsidRPr="00EE5852" w:rsidRDefault="00350ED1" w:rsidP="00350ED1">
      <w:pPr>
        <w:ind w:firstLine="567"/>
        <w:jc w:val="both"/>
        <w:outlineLvl w:val="0"/>
      </w:pPr>
    </w:p>
    <w:p w:rsidR="00350ED1" w:rsidRPr="00EE5852" w:rsidRDefault="00350ED1" w:rsidP="00350ED1">
      <w:pPr>
        <w:pStyle w:val="4"/>
        <w:rPr>
          <w:b w:val="0"/>
          <w:kern w:val="1"/>
          <w:sz w:val="22"/>
          <w:szCs w:val="22"/>
        </w:rPr>
      </w:pPr>
      <w:r w:rsidRPr="00EE5852">
        <w:rPr>
          <w:b w:val="0"/>
          <w:sz w:val="22"/>
          <w:szCs w:val="22"/>
        </w:rPr>
        <w:t>Подготовка сводной таблицы по теме «</w:t>
      </w:r>
      <w:r w:rsidRPr="00EE5852">
        <w:rPr>
          <w:b w:val="0"/>
          <w:kern w:val="1"/>
          <w:sz w:val="22"/>
          <w:szCs w:val="22"/>
        </w:rPr>
        <w:t>Унифицированные формы документов, используемых в управленческих процессах» Табель форм документов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71"/>
        <w:gridCol w:w="888"/>
        <w:gridCol w:w="671"/>
        <w:gridCol w:w="730"/>
        <w:gridCol w:w="992"/>
        <w:gridCol w:w="992"/>
        <w:gridCol w:w="567"/>
        <w:gridCol w:w="851"/>
        <w:gridCol w:w="1134"/>
        <w:gridCol w:w="567"/>
        <w:gridCol w:w="850"/>
        <w:gridCol w:w="426"/>
        <w:gridCol w:w="426"/>
      </w:tblGrid>
      <w:tr w:rsidR="00350ED1" w:rsidRPr="00EE5852" w:rsidTr="00E355C1">
        <w:trPr>
          <w:cantSplit/>
          <w:trHeight w:val="2292"/>
        </w:trPr>
        <w:tc>
          <w:tcPr>
            <w:tcW w:w="371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888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spacing w:val="-6"/>
              </w:rPr>
              <w:t>Наименование формы документа</w:t>
            </w:r>
          </w:p>
        </w:tc>
        <w:tc>
          <w:tcPr>
            <w:tcW w:w="671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6"/>
              </w:rPr>
              <w:t>Код формы по ОКУД</w:t>
            </w:r>
          </w:p>
        </w:tc>
        <w:tc>
          <w:tcPr>
            <w:tcW w:w="730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7"/>
              </w:rPr>
              <w:t>Кем утверждена, дата утверждения</w:t>
            </w:r>
          </w:p>
        </w:tc>
        <w:tc>
          <w:tcPr>
            <w:tcW w:w="992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7"/>
              </w:rPr>
              <w:t>Подразделение, ответственное за подготовку документа</w:t>
            </w:r>
          </w:p>
        </w:tc>
        <w:tc>
          <w:tcPr>
            <w:tcW w:w="992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5"/>
              </w:rPr>
              <w:t>Адресат (кому представляется)</w:t>
            </w:r>
          </w:p>
        </w:tc>
        <w:tc>
          <w:tcPr>
            <w:tcW w:w="567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8"/>
              </w:rPr>
              <w:t>Периодичность</w:t>
            </w:r>
          </w:p>
        </w:tc>
        <w:tc>
          <w:tcPr>
            <w:tcW w:w="851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6"/>
              </w:rPr>
              <w:t>Согласование (внешнее; внутреннее)</w:t>
            </w:r>
          </w:p>
        </w:tc>
        <w:tc>
          <w:tcPr>
            <w:tcW w:w="1134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7"/>
              </w:rPr>
              <w:t>Удостоверение (подпись; утверждение; печать)</w:t>
            </w:r>
          </w:p>
        </w:tc>
        <w:tc>
          <w:tcPr>
            <w:tcW w:w="567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9"/>
              </w:rPr>
              <w:t>Контроль</w:t>
            </w:r>
          </w:p>
        </w:tc>
        <w:tc>
          <w:tcPr>
            <w:tcW w:w="850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  <w:color w:val="000000"/>
                <w:spacing w:val="-9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6"/>
              </w:rPr>
              <w:t>Кем используется в работе</w:t>
            </w:r>
          </w:p>
        </w:tc>
        <w:tc>
          <w:tcPr>
            <w:tcW w:w="426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  <w:color w:val="000000"/>
                <w:spacing w:val="-9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7"/>
              </w:rPr>
              <w:t>Тираж в год</w:t>
            </w:r>
          </w:p>
        </w:tc>
        <w:tc>
          <w:tcPr>
            <w:tcW w:w="426" w:type="dxa"/>
            <w:textDirection w:val="btLr"/>
          </w:tcPr>
          <w:p w:rsidR="00350ED1" w:rsidRPr="00EE5852" w:rsidRDefault="00350ED1" w:rsidP="00E355C1">
            <w:pPr>
              <w:ind w:left="113" w:right="113"/>
              <w:rPr>
                <w:rFonts w:ascii="Times New Roman" w:hAnsi="Times New Roman" w:cs="Times New Roman"/>
                <w:color w:val="000000"/>
                <w:spacing w:val="-9"/>
              </w:rPr>
            </w:pPr>
            <w:r w:rsidRPr="00EE5852">
              <w:rPr>
                <w:rFonts w:ascii="Times New Roman" w:hAnsi="Times New Roman" w:cs="Times New Roman"/>
                <w:color w:val="000000"/>
                <w:spacing w:val="-7"/>
              </w:rPr>
              <w:t>Примечания</w:t>
            </w:r>
          </w:p>
        </w:tc>
      </w:tr>
      <w:tr w:rsidR="00350ED1" w:rsidRPr="00EE5852" w:rsidTr="00E355C1">
        <w:tc>
          <w:tcPr>
            <w:tcW w:w="371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</w:tr>
      <w:tr w:rsidR="00350ED1" w:rsidRPr="00EE5852" w:rsidTr="00E355C1">
        <w:tc>
          <w:tcPr>
            <w:tcW w:w="371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50ED1" w:rsidRPr="00EE5852" w:rsidRDefault="00350ED1" w:rsidP="00E355C1">
            <w:pPr>
              <w:rPr>
                <w:rFonts w:ascii="Times New Roman" w:hAnsi="Times New Roman" w:cs="Times New Roman"/>
              </w:rPr>
            </w:pPr>
          </w:p>
        </w:tc>
      </w:tr>
    </w:tbl>
    <w:p w:rsidR="00350ED1" w:rsidRPr="00EE5852" w:rsidRDefault="00350ED1" w:rsidP="00350ED1">
      <w:pPr>
        <w:ind w:firstLine="567"/>
        <w:jc w:val="both"/>
        <w:outlineLvl w:val="0"/>
      </w:pPr>
    </w:p>
    <w:p w:rsidR="00350ED1" w:rsidRPr="00EE5852" w:rsidRDefault="00350ED1" w:rsidP="00350ED1">
      <w:pPr>
        <w:ind w:firstLine="567"/>
        <w:jc w:val="both"/>
        <w:outlineLvl w:val="0"/>
      </w:pPr>
    </w:p>
    <w:p w:rsidR="00350ED1" w:rsidRPr="00EE5852" w:rsidRDefault="00350ED1" w:rsidP="00350ED1">
      <w:r w:rsidRPr="00EE5852">
        <w:t>Подготовка сводной таблицы «</w:t>
      </w:r>
      <w:r w:rsidRPr="00EE5852">
        <w:rPr>
          <w:kern w:val="1"/>
        </w:rPr>
        <w:t>«Новейшие технологии документационного обеспечения управления»</w:t>
      </w:r>
      <w:r w:rsidRPr="00EE5852">
        <w:t>. Подготовка сводной таблицы осуществляется на основе анализа сайтов п</w:t>
      </w:r>
      <w:r w:rsidRPr="00EE5852">
        <w:rPr>
          <w:bCs/>
        </w:rPr>
        <w:t>роизводителей программных продуктов Систем электронного делопроизводства (СЭД)</w:t>
      </w:r>
    </w:p>
    <w:p w:rsidR="00350ED1" w:rsidRPr="00EE5852" w:rsidRDefault="00350ED1" w:rsidP="00350ED1">
      <w:pPr>
        <w:ind w:firstLine="284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1701"/>
        <w:gridCol w:w="4820"/>
      </w:tblGrid>
      <w:tr w:rsidR="00350ED1" w:rsidRPr="00EE5852" w:rsidTr="00E355C1">
        <w:tc>
          <w:tcPr>
            <w:tcW w:w="851" w:type="dxa"/>
          </w:tcPr>
          <w:p w:rsidR="00350ED1" w:rsidRPr="00EE5852" w:rsidRDefault="00350ED1" w:rsidP="00E355C1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5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Align w:val="center"/>
          </w:tcPr>
          <w:p w:rsidR="00350ED1" w:rsidRPr="00EE5852" w:rsidRDefault="00350ED1" w:rsidP="00E355C1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52">
              <w:rPr>
                <w:rFonts w:ascii="Times New Roman" w:hAnsi="Times New Roman" w:cs="Times New Roman"/>
                <w:sz w:val="24"/>
                <w:szCs w:val="24"/>
              </w:rPr>
              <w:t>Компания</w:t>
            </w:r>
          </w:p>
        </w:tc>
        <w:tc>
          <w:tcPr>
            <w:tcW w:w="1701" w:type="dxa"/>
            <w:vAlign w:val="center"/>
          </w:tcPr>
          <w:p w:rsidR="00350ED1" w:rsidRPr="00EE5852" w:rsidRDefault="00350ED1" w:rsidP="00E355C1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52">
              <w:rPr>
                <w:rFonts w:ascii="Times New Roman" w:hAnsi="Times New Roman" w:cs="Times New Roman"/>
                <w:sz w:val="24"/>
                <w:szCs w:val="24"/>
              </w:rPr>
              <w:t xml:space="preserve">Продукт </w:t>
            </w:r>
          </w:p>
        </w:tc>
        <w:tc>
          <w:tcPr>
            <w:tcW w:w="4820" w:type="dxa"/>
            <w:vAlign w:val="center"/>
          </w:tcPr>
          <w:p w:rsidR="00350ED1" w:rsidRPr="00EE5852" w:rsidRDefault="00350ED1" w:rsidP="00E355C1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52">
              <w:rPr>
                <w:rFonts w:ascii="Times New Roman" w:hAnsi="Times New Roman" w:cs="Times New Roman"/>
                <w:sz w:val="24"/>
                <w:szCs w:val="24"/>
              </w:rPr>
              <w:t>Функции СЭД</w:t>
            </w:r>
          </w:p>
        </w:tc>
      </w:tr>
      <w:tr w:rsidR="00350ED1" w:rsidRPr="00EE5852" w:rsidTr="00E355C1">
        <w:tc>
          <w:tcPr>
            <w:tcW w:w="851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</w:tr>
      <w:tr w:rsidR="00350ED1" w:rsidRPr="00EE5852" w:rsidTr="00E355C1">
        <w:tc>
          <w:tcPr>
            <w:tcW w:w="851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</w:tr>
      <w:tr w:rsidR="00350ED1" w:rsidRPr="00EE5852" w:rsidTr="00E355C1">
        <w:tc>
          <w:tcPr>
            <w:tcW w:w="851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350ED1" w:rsidRPr="00EE5852" w:rsidRDefault="00350ED1" w:rsidP="00E355C1">
            <w:pPr>
              <w:pStyle w:val="ac"/>
              <w:rPr>
                <w:sz w:val="24"/>
                <w:szCs w:val="24"/>
              </w:rPr>
            </w:pPr>
          </w:p>
        </w:tc>
      </w:tr>
    </w:tbl>
    <w:p w:rsidR="00350ED1" w:rsidRPr="00EE5852" w:rsidRDefault="00350ED1" w:rsidP="00350ED1">
      <w:pPr>
        <w:ind w:firstLine="567"/>
        <w:jc w:val="both"/>
        <w:outlineLvl w:val="0"/>
      </w:pPr>
    </w:p>
    <w:p w:rsidR="00350ED1" w:rsidRPr="00EE5852" w:rsidRDefault="00350ED1" w:rsidP="00350ED1">
      <w:pPr>
        <w:jc w:val="both"/>
        <w:outlineLvl w:val="0"/>
      </w:pPr>
      <w:r w:rsidRPr="00EE5852">
        <w:rPr>
          <w:noProof/>
        </w:rPr>
        <w:lastRenderedPageBreak/>
        <w:drawing>
          <wp:inline distT="0" distB="0" distL="0" distR="0" wp14:anchorId="06EB89E2" wp14:editId="1515450C">
            <wp:extent cx="5731510" cy="443897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88" w:rsidRPr="00EE5852" w:rsidRDefault="00350ED1">
      <w:r w:rsidRPr="00EE5852">
        <w:rPr>
          <w:noProof/>
        </w:rPr>
        <w:drawing>
          <wp:inline distT="0" distB="0" distL="0" distR="0" wp14:anchorId="6C069BB3" wp14:editId="549000A9">
            <wp:extent cx="5238750" cy="426658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6" cy="42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588" w:rsidRPr="00EE5852" w:rsidSect="0073163A">
      <w:pgSz w:w="11906" w:h="16841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F4563660"/>
    <w:lvl w:ilvl="0" w:tplc="4CBC2EB0">
      <w:start w:val="1"/>
      <w:numFmt w:val="decimal"/>
      <w:lvlText w:val="%1."/>
      <w:lvlJc w:val="left"/>
    </w:lvl>
    <w:lvl w:ilvl="1" w:tplc="A2B0DC52">
      <w:numFmt w:val="decimal"/>
      <w:lvlText w:val=""/>
      <w:lvlJc w:val="left"/>
    </w:lvl>
    <w:lvl w:ilvl="2" w:tplc="D846B222">
      <w:numFmt w:val="decimal"/>
      <w:lvlText w:val=""/>
      <w:lvlJc w:val="left"/>
    </w:lvl>
    <w:lvl w:ilvl="3" w:tplc="39D4D41A">
      <w:numFmt w:val="decimal"/>
      <w:lvlText w:val=""/>
      <w:lvlJc w:val="left"/>
    </w:lvl>
    <w:lvl w:ilvl="4" w:tplc="A000C28E">
      <w:numFmt w:val="decimal"/>
      <w:lvlText w:val=""/>
      <w:lvlJc w:val="left"/>
    </w:lvl>
    <w:lvl w:ilvl="5" w:tplc="4CB2BCCA">
      <w:numFmt w:val="decimal"/>
      <w:lvlText w:val=""/>
      <w:lvlJc w:val="left"/>
    </w:lvl>
    <w:lvl w:ilvl="6" w:tplc="20AAA0C8">
      <w:numFmt w:val="decimal"/>
      <w:lvlText w:val=""/>
      <w:lvlJc w:val="left"/>
    </w:lvl>
    <w:lvl w:ilvl="7" w:tplc="8C949ED0">
      <w:numFmt w:val="decimal"/>
      <w:lvlText w:val=""/>
      <w:lvlJc w:val="left"/>
    </w:lvl>
    <w:lvl w:ilvl="8" w:tplc="FB86CA56">
      <w:numFmt w:val="decimal"/>
      <w:lvlText w:val=""/>
      <w:lvlJc w:val="left"/>
    </w:lvl>
  </w:abstractNum>
  <w:abstractNum w:abstractNumId="1">
    <w:nsid w:val="00000BB3"/>
    <w:multiLevelType w:val="hybridMultilevel"/>
    <w:tmpl w:val="E642359E"/>
    <w:lvl w:ilvl="0" w:tplc="58E48ED6">
      <w:start w:val="1"/>
      <w:numFmt w:val="bullet"/>
      <w:lvlText w:val="\endash "/>
      <w:lvlJc w:val="left"/>
    </w:lvl>
    <w:lvl w:ilvl="1" w:tplc="2104E818">
      <w:numFmt w:val="decimal"/>
      <w:lvlText w:val=""/>
      <w:lvlJc w:val="left"/>
    </w:lvl>
    <w:lvl w:ilvl="2" w:tplc="944A6024">
      <w:numFmt w:val="decimal"/>
      <w:lvlText w:val=""/>
      <w:lvlJc w:val="left"/>
    </w:lvl>
    <w:lvl w:ilvl="3" w:tplc="BC34B5BE">
      <w:numFmt w:val="decimal"/>
      <w:lvlText w:val=""/>
      <w:lvlJc w:val="left"/>
    </w:lvl>
    <w:lvl w:ilvl="4" w:tplc="DD3C0428">
      <w:numFmt w:val="decimal"/>
      <w:lvlText w:val=""/>
      <w:lvlJc w:val="left"/>
    </w:lvl>
    <w:lvl w:ilvl="5" w:tplc="DDE8CA3A">
      <w:numFmt w:val="decimal"/>
      <w:lvlText w:val=""/>
      <w:lvlJc w:val="left"/>
    </w:lvl>
    <w:lvl w:ilvl="6" w:tplc="9738B9F4">
      <w:numFmt w:val="decimal"/>
      <w:lvlText w:val=""/>
      <w:lvlJc w:val="left"/>
    </w:lvl>
    <w:lvl w:ilvl="7" w:tplc="78AAB526">
      <w:numFmt w:val="decimal"/>
      <w:lvlText w:val=""/>
      <w:lvlJc w:val="left"/>
    </w:lvl>
    <w:lvl w:ilvl="8" w:tplc="1B26EE16">
      <w:numFmt w:val="decimal"/>
      <w:lvlText w:val=""/>
      <w:lvlJc w:val="left"/>
    </w:lvl>
  </w:abstractNum>
  <w:abstractNum w:abstractNumId="2">
    <w:nsid w:val="000012DB"/>
    <w:multiLevelType w:val="hybridMultilevel"/>
    <w:tmpl w:val="7FDCC34E"/>
    <w:lvl w:ilvl="0" w:tplc="0FC8AD56">
      <w:start w:val="7"/>
      <w:numFmt w:val="decimal"/>
      <w:lvlText w:val="%1."/>
      <w:lvlJc w:val="left"/>
    </w:lvl>
    <w:lvl w:ilvl="1" w:tplc="513831E8">
      <w:numFmt w:val="decimal"/>
      <w:lvlText w:val=""/>
      <w:lvlJc w:val="left"/>
    </w:lvl>
    <w:lvl w:ilvl="2" w:tplc="046A9C5C">
      <w:numFmt w:val="decimal"/>
      <w:lvlText w:val=""/>
      <w:lvlJc w:val="left"/>
    </w:lvl>
    <w:lvl w:ilvl="3" w:tplc="045EE732">
      <w:numFmt w:val="decimal"/>
      <w:lvlText w:val=""/>
      <w:lvlJc w:val="left"/>
    </w:lvl>
    <w:lvl w:ilvl="4" w:tplc="E6D2C5D2">
      <w:numFmt w:val="decimal"/>
      <w:lvlText w:val=""/>
      <w:lvlJc w:val="left"/>
    </w:lvl>
    <w:lvl w:ilvl="5" w:tplc="9CFCE106">
      <w:numFmt w:val="decimal"/>
      <w:lvlText w:val=""/>
      <w:lvlJc w:val="left"/>
    </w:lvl>
    <w:lvl w:ilvl="6" w:tplc="544669E8">
      <w:numFmt w:val="decimal"/>
      <w:lvlText w:val=""/>
      <w:lvlJc w:val="left"/>
    </w:lvl>
    <w:lvl w:ilvl="7" w:tplc="50240EC6">
      <w:numFmt w:val="decimal"/>
      <w:lvlText w:val=""/>
      <w:lvlJc w:val="left"/>
    </w:lvl>
    <w:lvl w:ilvl="8" w:tplc="FCAE36BC">
      <w:numFmt w:val="decimal"/>
      <w:lvlText w:val=""/>
      <w:lvlJc w:val="left"/>
    </w:lvl>
  </w:abstractNum>
  <w:abstractNum w:abstractNumId="3">
    <w:nsid w:val="0000153C"/>
    <w:multiLevelType w:val="hybridMultilevel"/>
    <w:tmpl w:val="40009E0C"/>
    <w:lvl w:ilvl="0" w:tplc="D2D0EB70">
      <w:start w:val="1"/>
      <w:numFmt w:val="bullet"/>
      <w:lvlText w:val=""/>
      <w:lvlJc w:val="left"/>
    </w:lvl>
    <w:lvl w:ilvl="1" w:tplc="A6F8FE1C">
      <w:numFmt w:val="decimal"/>
      <w:lvlText w:val=""/>
      <w:lvlJc w:val="left"/>
    </w:lvl>
    <w:lvl w:ilvl="2" w:tplc="415AA40A">
      <w:numFmt w:val="decimal"/>
      <w:lvlText w:val=""/>
      <w:lvlJc w:val="left"/>
    </w:lvl>
    <w:lvl w:ilvl="3" w:tplc="83B09890">
      <w:numFmt w:val="decimal"/>
      <w:lvlText w:val=""/>
      <w:lvlJc w:val="left"/>
    </w:lvl>
    <w:lvl w:ilvl="4" w:tplc="465EDD96">
      <w:numFmt w:val="decimal"/>
      <w:lvlText w:val=""/>
      <w:lvlJc w:val="left"/>
    </w:lvl>
    <w:lvl w:ilvl="5" w:tplc="453470BE">
      <w:numFmt w:val="decimal"/>
      <w:lvlText w:val=""/>
      <w:lvlJc w:val="left"/>
    </w:lvl>
    <w:lvl w:ilvl="6" w:tplc="A606E89A">
      <w:numFmt w:val="decimal"/>
      <w:lvlText w:val=""/>
      <w:lvlJc w:val="left"/>
    </w:lvl>
    <w:lvl w:ilvl="7" w:tplc="0440752C">
      <w:numFmt w:val="decimal"/>
      <w:lvlText w:val=""/>
      <w:lvlJc w:val="left"/>
    </w:lvl>
    <w:lvl w:ilvl="8" w:tplc="8684EC6A">
      <w:numFmt w:val="decimal"/>
      <w:lvlText w:val=""/>
      <w:lvlJc w:val="left"/>
    </w:lvl>
  </w:abstractNum>
  <w:abstractNum w:abstractNumId="4">
    <w:nsid w:val="000026E9"/>
    <w:multiLevelType w:val="hybridMultilevel"/>
    <w:tmpl w:val="E2A69690"/>
    <w:lvl w:ilvl="0" w:tplc="8FB80A2A">
      <w:start w:val="6"/>
      <w:numFmt w:val="decimal"/>
      <w:lvlText w:val="%1"/>
      <w:lvlJc w:val="left"/>
    </w:lvl>
    <w:lvl w:ilvl="1" w:tplc="589A5ED0">
      <w:numFmt w:val="decimal"/>
      <w:lvlText w:val=""/>
      <w:lvlJc w:val="left"/>
    </w:lvl>
    <w:lvl w:ilvl="2" w:tplc="D8CC909A">
      <w:numFmt w:val="decimal"/>
      <w:lvlText w:val=""/>
      <w:lvlJc w:val="left"/>
    </w:lvl>
    <w:lvl w:ilvl="3" w:tplc="DAB637B0">
      <w:numFmt w:val="decimal"/>
      <w:lvlText w:val=""/>
      <w:lvlJc w:val="left"/>
    </w:lvl>
    <w:lvl w:ilvl="4" w:tplc="B41C0C66">
      <w:numFmt w:val="decimal"/>
      <w:lvlText w:val=""/>
      <w:lvlJc w:val="left"/>
    </w:lvl>
    <w:lvl w:ilvl="5" w:tplc="0F1E55FA">
      <w:numFmt w:val="decimal"/>
      <w:lvlText w:val=""/>
      <w:lvlJc w:val="left"/>
    </w:lvl>
    <w:lvl w:ilvl="6" w:tplc="EC8EC9A4">
      <w:numFmt w:val="decimal"/>
      <w:lvlText w:val=""/>
      <w:lvlJc w:val="left"/>
    </w:lvl>
    <w:lvl w:ilvl="7" w:tplc="3990B0D6">
      <w:numFmt w:val="decimal"/>
      <w:lvlText w:val=""/>
      <w:lvlJc w:val="left"/>
    </w:lvl>
    <w:lvl w:ilvl="8" w:tplc="B71E8E3A">
      <w:numFmt w:val="decimal"/>
      <w:lvlText w:val=""/>
      <w:lvlJc w:val="left"/>
    </w:lvl>
  </w:abstractNum>
  <w:abstractNum w:abstractNumId="5">
    <w:nsid w:val="00002EA6"/>
    <w:multiLevelType w:val="hybridMultilevel"/>
    <w:tmpl w:val="893C46FC"/>
    <w:lvl w:ilvl="0" w:tplc="A636DF66">
      <w:start w:val="1"/>
      <w:numFmt w:val="decimal"/>
      <w:lvlText w:val="%1."/>
      <w:lvlJc w:val="left"/>
    </w:lvl>
    <w:lvl w:ilvl="1" w:tplc="CAA24D0A">
      <w:numFmt w:val="decimal"/>
      <w:lvlText w:val=""/>
      <w:lvlJc w:val="left"/>
    </w:lvl>
    <w:lvl w:ilvl="2" w:tplc="D17884D6">
      <w:numFmt w:val="decimal"/>
      <w:lvlText w:val=""/>
      <w:lvlJc w:val="left"/>
    </w:lvl>
    <w:lvl w:ilvl="3" w:tplc="6EDA280C">
      <w:numFmt w:val="decimal"/>
      <w:lvlText w:val=""/>
      <w:lvlJc w:val="left"/>
    </w:lvl>
    <w:lvl w:ilvl="4" w:tplc="BC28FBEE">
      <w:numFmt w:val="decimal"/>
      <w:lvlText w:val=""/>
      <w:lvlJc w:val="left"/>
    </w:lvl>
    <w:lvl w:ilvl="5" w:tplc="7B9227F4">
      <w:numFmt w:val="decimal"/>
      <w:lvlText w:val=""/>
      <w:lvlJc w:val="left"/>
    </w:lvl>
    <w:lvl w:ilvl="6" w:tplc="36F4B8B4">
      <w:numFmt w:val="decimal"/>
      <w:lvlText w:val=""/>
      <w:lvlJc w:val="left"/>
    </w:lvl>
    <w:lvl w:ilvl="7" w:tplc="67E4EC58">
      <w:numFmt w:val="decimal"/>
      <w:lvlText w:val=""/>
      <w:lvlJc w:val="left"/>
    </w:lvl>
    <w:lvl w:ilvl="8" w:tplc="A4AAB880">
      <w:numFmt w:val="decimal"/>
      <w:lvlText w:val=""/>
      <w:lvlJc w:val="left"/>
    </w:lvl>
  </w:abstractNum>
  <w:abstractNum w:abstractNumId="6">
    <w:nsid w:val="0000390C"/>
    <w:multiLevelType w:val="hybridMultilevel"/>
    <w:tmpl w:val="6F36C8D4"/>
    <w:lvl w:ilvl="0" w:tplc="F41ED804">
      <w:start w:val="9"/>
      <w:numFmt w:val="decimal"/>
      <w:lvlText w:val="%1"/>
      <w:lvlJc w:val="left"/>
    </w:lvl>
    <w:lvl w:ilvl="1" w:tplc="8B884E44">
      <w:numFmt w:val="decimal"/>
      <w:lvlText w:val=""/>
      <w:lvlJc w:val="left"/>
    </w:lvl>
    <w:lvl w:ilvl="2" w:tplc="E1204DF8">
      <w:numFmt w:val="decimal"/>
      <w:lvlText w:val=""/>
      <w:lvlJc w:val="left"/>
    </w:lvl>
    <w:lvl w:ilvl="3" w:tplc="7510723A">
      <w:numFmt w:val="decimal"/>
      <w:lvlText w:val=""/>
      <w:lvlJc w:val="left"/>
    </w:lvl>
    <w:lvl w:ilvl="4" w:tplc="8FF4EFF2">
      <w:numFmt w:val="decimal"/>
      <w:lvlText w:val=""/>
      <w:lvlJc w:val="left"/>
    </w:lvl>
    <w:lvl w:ilvl="5" w:tplc="D6B8082E">
      <w:numFmt w:val="decimal"/>
      <w:lvlText w:val=""/>
      <w:lvlJc w:val="left"/>
    </w:lvl>
    <w:lvl w:ilvl="6" w:tplc="2DF6B77C">
      <w:numFmt w:val="decimal"/>
      <w:lvlText w:val=""/>
      <w:lvlJc w:val="left"/>
    </w:lvl>
    <w:lvl w:ilvl="7" w:tplc="B9765E00">
      <w:numFmt w:val="decimal"/>
      <w:lvlText w:val=""/>
      <w:lvlJc w:val="left"/>
    </w:lvl>
    <w:lvl w:ilvl="8" w:tplc="7A241AD0">
      <w:numFmt w:val="decimal"/>
      <w:lvlText w:val=""/>
      <w:lvlJc w:val="left"/>
    </w:lvl>
  </w:abstractNum>
  <w:abstractNum w:abstractNumId="7">
    <w:nsid w:val="000041BB"/>
    <w:multiLevelType w:val="hybridMultilevel"/>
    <w:tmpl w:val="FE1400C8"/>
    <w:lvl w:ilvl="0" w:tplc="4E6E3474">
      <w:start w:val="1"/>
      <w:numFmt w:val="decimal"/>
      <w:lvlText w:val="%1."/>
      <w:lvlJc w:val="left"/>
    </w:lvl>
    <w:lvl w:ilvl="1" w:tplc="9D2AF970">
      <w:start w:val="1"/>
      <w:numFmt w:val="bullet"/>
      <w:lvlText w:val="В"/>
      <w:lvlJc w:val="left"/>
    </w:lvl>
    <w:lvl w:ilvl="2" w:tplc="E8603A40">
      <w:start w:val="1"/>
      <w:numFmt w:val="bullet"/>
      <w:lvlText w:val=""/>
      <w:lvlJc w:val="left"/>
    </w:lvl>
    <w:lvl w:ilvl="3" w:tplc="31F4D19A">
      <w:numFmt w:val="decimal"/>
      <w:lvlText w:val=""/>
      <w:lvlJc w:val="left"/>
    </w:lvl>
    <w:lvl w:ilvl="4" w:tplc="BF0A7872">
      <w:numFmt w:val="decimal"/>
      <w:lvlText w:val=""/>
      <w:lvlJc w:val="left"/>
    </w:lvl>
    <w:lvl w:ilvl="5" w:tplc="47F4E30A">
      <w:numFmt w:val="decimal"/>
      <w:lvlText w:val=""/>
      <w:lvlJc w:val="left"/>
    </w:lvl>
    <w:lvl w:ilvl="6" w:tplc="973A193E">
      <w:numFmt w:val="decimal"/>
      <w:lvlText w:val=""/>
      <w:lvlJc w:val="left"/>
    </w:lvl>
    <w:lvl w:ilvl="7" w:tplc="B16AB3D8">
      <w:numFmt w:val="decimal"/>
      <w:lvlText w:val=""/>
      <w:lvlJc w:val="left"/>
    </w:lvl>
    <w:lvl w:ilvl="8" w:tplc="041A9A9C">
      <w:numFmt w:val="decimal"/>
      <w:lvlText w:val=""/>
      <w:lvlJc w:val="left"/>
    </w:lvl>
  </w:abstractNum>
  <w:abstractNum w:abstractNumId="8">
    <w:nsid w:val="00005AF1"/>
    <w:multiLevelType w:val="hybridMultilevel"/>
    <w:tmpl w:val="AE404050"/>
    <w:lvl w:ilvl="0" w:tplc="BA62BB5A">
      <w:start w:val="1"/>
      <w:numFmt w:val="bullet"/>
      <w:lvlText w:val="─"/>
      <w:lvlJc w:val="left"/>
    </w:lvl>
    <w:lvl w:ilvl="1" w:tplc="1826B774">
      <w:numFmt w:val="decimal"/>
      <w:lvlText w:val=""/>
      <w:lvlJc w:val="left"/>
    </w:lvl>
    <w:lvl w:ilvl="2" w:tplc="7B32932A">
      <w:numFmt w:val="decimal"/>
      <w:lvlText w:val=""/>
      <w:lvlJc w:val="left"/>
    </w:lvl>
    <w:lvl w:ilvl="3" w:tplc="608A173E">
      <w:numFmt w:val="decimal"/>
      <w:lvlText w:val=""/>
      <w:lvlJc w:val="left"/>
    </w:lvl>
    <w:lvl w:ilvl="4" w:tplc="0C4E8126">
      <w:numFmt w:val="decimal"/>
      <w:lvlText w:val=""/>
      <w:lvlJc w:val="left"/>
    </w:lvl>
    <w:lvl w:ilvl="5" w:tplc="1D26AF4C">
      <w:numFmt w:val="decimal"/>
      <w:lvlText w:val=""/>
      <w:lvlJc w:val="left"/>
    </w:lvl>
    <w:lvl w:ilvl="6" w:tplc="9D44ABD0">
      <w:numFmt w:val="decimal"/>
      <w:lvlText w:val=""/>
      <w:lvlJc w:val="left"/>
    </w:lvl>
    <w:lvl w:ilvl="7" w:tplc="CB5616B6">
      <w:numFmt w:val="decimal"/>
      <w:lvlText w:val=""/>
      <w:lvlJc w:val="left"/>
    </w:lvl>
    <w:lvl w:ilvl="8" w:tplc="C896B6E4">
      <w:numFmt w:val="decimal"/>
      <w:lvlText w:val=""/>
      <w:lvlJc w:val="left"/>
    </w:lvl>
  </w:abstractNum>
  <w:abstractNum w:abstractNumId="9">
    <w:nsid w:val="00006DF1"/>
    <w:multiLevelType w:val="hybridMultilevel"/>
    <w:tmpl w:val="FBB87D50"/>
    <w:lvl w:ilvl="0" w:tplc="FA02A19C">
      <w:start w:val="1"/>
      <w:numFmt w:val="bullet"/>
      <w:lvlText w:val="в"/>
      <w:lvlJc w:val="left"/>
    </w:lvl>
    <w:lvl w:ilvl="1" w:tplc="4BC4F2BE">
      <w:numFmt w:val="decimal"/>
      <w:lvlText w:val=""/>
      <w:lvlJc w:val="left"/>
    </w:lvl>
    <w:lvl w:ilvl="2" w:tplc="1D0CC840">
      <w:numFmt w:val="decimal"/>
      <w:lvlText w:val=""/>
      <w:lvlJc w:val="left"/>
    </w:lvl>
    <w:lvl w:ilvl="3" w:tplc="B5B0C5F6">
      <w:numFmt w:val="decimal"/>
      <w:lvlText w:val=""/>
      <w:lvlJc w:val="left"/>
    </w:lvl>
    <w:lvl w:ilvl="4" w:tplc="117E699A">
      <w:numFmt w:val="decimal"/>
      <w:lvlText w:val=""/>
      <w:lvlJc w:val="left"/>
    </w:lvl>
    <w:lvl w:ilvl="5" w:tplc="C7082584">
      <w:numFmt w:val="decimal"/>
      <w:lvlText w:val=""/>
      <w:lvlJc w:val="left"/>
    </w:lvl>
    <w:lvl w:ilvl="6" w:tplc="842AA760">
      <w:numFmt w:val="decimal"/>
      <w:lvlText w:val=""/>
      <w:lvlJc w:val="left"/>
    </w:lvl>
    <w:lvl w:ilvl="7" w:tplc="8EA4C81A">
      <w:numFmt w:val="decimal"/>
      <w:lvlText w:val=""/>
      <w:lvlJc w:val="left"/>
    </w:lvl>
    <w:lvl w:ilvl="8" w:tplc="010A3EEE">
      <w:numFmt w:val="decimal"/>
      <w:lvlText w:val=""/>
      <w:lvlJc w:val="left"/>
    </w:lvl>
  </w:abstractNum>
  <w:abstractNum w:abstractNumId="10">
    <w:nsid w:val="00007E87"/>
    <w:multiLevelType w:val="hybridMultilevel"/>
    <w:tmpl w:val="1CF66E54"/>
    <w:lvl w:ilvl="0" w:tplc="F1E6899E">
      <w:start w:val="1"/>
      <w:numFmt w:val="bullet"/>
      <w:lvlText w:val="в"/>
      <w:lvlJc w:val="left"/>
    </w:lvl>
    <w:lvl w:ilvl="1" w:tplc="E11A482E">
      <w:numFmt w:val="decimal"/>
      <w:lvlText w:val=""/>
      <w:lvlJc w:val="left"/>
    </w:lvl>
    <w:lvl w:ilvl="2" w:tplc="6A5CC2D0">
      <w:numFmt w:val="decimal"/>
      <w:lvlText w:val=""/>
      <w:lvlJc w:val="left"/>
    </w:lvl>
    <w:lvl w:ilvl="3" w:tplc="3454050A">
      <w:numFmt w:val="decimal"/>
      <w:lvlText w:val=""/>
      <w:lvlJc w:val="left"/>
    </w:lvl>
    <w:lvl w:ilvl="4" w:tplc="91B2C08A">
      <w:numFmt w:val="decimal"/>
      <w:lvlText w:val=""/>
      <w:lvlJc w:val="left"/>
    </w:lvl>
    <w:lvl w:ilvl="5" w:tplc="13064BE8">
      <w:numFmt w:val="decimal"/>
      <w:lvlText w:val=""/>
      <w:lvlJc w:val="left"/>
    </w:lvl>
    <w:lvl w:ilvl="6" w:tplc="60DA043A">
      <w:numFmt w:val="decimal"/>
      <w:lvlText w:val=""/>
      <w:lvlJc w:val="left"/>
    </w:lvl>
    <w:lvl w:ilvl="7" w:tplc="A82E71B8">
      <w:numFmt w:val="decimal"/>
      <w:lvlText w:val=""/>
      <w:lvlJc w:val="left"/>
    </w:lvl>
    <w:lvl w:ilvl="8" w:tplc="28908F22">
      <w:numFmt w:val="decimal"/>
      <w:lvlText w:val=""/>
      <w:lvlJc w:val="left"/>
    </w:lvl>
  </w:abstractNum>
  <w:abstractNum w:abstractNumId="11">
    <w:nsid w:val="02D43F9B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73E136E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121130"/>
    <w:multiLevelType w:val="hybridMultilevel"/>
    <w:tmpl w:val="0882B656"/>
    <w:lvl w:ilvl="0" w:tplc="59EE7668">
      <w:start w:val="1"/>
      <w:numFmt w:val="bullet"/>
      <w:lvlText w:val="–"/>
      <w:lvlJc w:val="left"/>
      <w:pPr>
        <w:ind w:left="8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>
    <w:nsid w:val="19D95504"/>
    <w:multiLevelType w:val="hybridMultilevel"/>
    <w:tmpl w:val="837244B8"/>
    <w:lvl w:ilvl="0" w:tplc="4CBC2EB0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5">
    <w:nsid w:val="1B6A7420"/>
    <w:multiLevelType w:val="hybridMultilevel"/>
    <w:tmpl w:val="781A161C"/>
    <w:lvl w:ilvl="0" w:tplc="F41ED804">
      <w:start w:val="9"/>
      <w:numFmt w:val="decimal"/>
      <w:lvlText w:val="%1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1DFD2207"/>
    <w:multiLevelType w:val="hybridMultilevel"/>
    <w:tmpl w:val="46D6FB1E"/>
    <w:lvl w:ilvl="0" w:tplc="F41ED804">
      <w:start w:val="9"/>
      <w:numFmt w:val="decimal"/>
      <w:lvlText w:val="%1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DB5A51"/>
    <w:multiLevelType w:val="hybridMultilevel"/>
    <w:tmpl w:val="F4563660"/>
    <w:lvl w:ilvl="0" w:tplc="4CBC2EB0">
      <w:start w:val="1"/>
      <w:numFmt w:val="decimal"/>
      <w:lvlText w:val="%1."/>
      <w:lvlJc w:val="left"/>
    </w:lvl>
    <w:lvl w:ilvl="1" w:tplc="A2B0DC52">
      <w:numFmt w:val="decimal"/>
      <w:lvlText w:val=""/>
      <w:lvlJc w:val="left"/>
    </w:lvl>
    <w:lvl w:ilvl="2" w:tplc="D846B222">
      <w:numFmt w:val="decimal"/>
      <w:lvlText w:val=""/>
      <w:lvlJc w:val="left"/>
    </w:lvl>
    <w:lvl w:ilvl="3" w:tplc="39D4D41A">
      <w:numFmt w:val="decimal"/>
      <w:lvlText w:val=""/>
      <w:lvlJc w:val="left"/>
    </w:lvl>
    <w:lvl w:ilvl="4" w:tplc="A000C28E">
      <w:numFmt w:val="decimal"/>
      <w:lvlText w:val=""/>
      <w:lvlJc w:val="left"/>
    </w:lvl>
    <w:lvl w:ilvl="5" w:tplc="4CB2BCCA">
      <w:numFmt w:val="decimal"/>
      <w:lvlText w:val=""/>
      <w:lvlJc w:val="left"/>
    </w:lvl>
    <w:lvl w:ilvl="6" w:tplc="20AAA0C8">
      <w:numFmt w:val="decimal"/>
      <w:lvlText w:val=""/>
      <w:lvlJc w:val="left"/>
    </w:lvl>
    <w:lvl w:ilvl="7" w:tplc="8C949ED0">
      <w:numFmt w:val="decimal"/>
      <w:lvlText w:val=""/>
      <w:lvlJc w:val="left"/>
    </w:lvl>
    <w:lvl w:ilvl="8" w:tplc="FB86CA56">
      <w:numFmt w:val="decimal"/>
      <w:lvlText w:val=""/>
      <w:lvlJc w:val="left"/>
    </w:lvl>
  </w:abstractNum>
  <w:abstractNum w:abstractNumId="19">
    <w:nsid w:val="23313A04"/>
    <w:multiLevelType w:val="hybridMultilevel"/>
    <w:tmpl w:val="7AF8F7F4"/>
    <w:lvl w:ilvl="0" w:tplc="E43C53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4E47E8E"/>
    <w:multiLevelType w:val="hybridMultilevel"/>
    <w:tmpl w:val="E21E5C60"/>
    <w:lvl w:ilvl="0" w:tplc="47DE6B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647BB9"/>
    <w:multiLevelType w:val="hybridMultilevel"/>
    <w:tmpl w:val="1ABE66C0"/>
    <w:lvl w:ilvl="0" w:tplc="56C42E64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  <w:rPr>
        <w:rFonts w:cs="Times New Roman"/>
      </w:rPr>
    </w:lvl>
  </w:abstractNum>
  <w:abstractNum w:abstractNumId="22">
    <w:nsid w:val="3FDB65EB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41B7AF9"/>
    <w:multiLevelType w:val="hybridMultilevel"/>
    <w:tmpl w:val="0BFACE02"/>
    <w:lvl w:ilvl="0" w:tplc="59EE7668">
      <w:start w:val="1"/>
      <w:numFmt w:val="bullet"/>
      <w:lvlText w:val="–"/>
      <w:lvlJc w:val="left"/>
      <w:pPr>
        <w:ind w:left="8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>
    <w:nsid w:val="45580225"/>
    <w:multiLevelType w:val="hybridMultilevel"/>
    <w:tmpl w:val="7AF8F7F4"/>
    <w:lvl w:ilvl="0" w:tplc="E43C5376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5">
    <w:nsid w:val="53605A08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AF657F7"/>
    <w:multiLevelType w:val="hybridMultilevel"/>
    <w:tmpl w:val="AF549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545D63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D653E1A"/>
    <w:multiLevelType w:val="hybridMultilevel"/>
    <w:tmpl w:val="360CF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4845EC9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1358A"/>
    <w:multiLevelType w:val="hybridMultilevel"/>
    <w:tmpl w:val="7E54FD0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14376D6"/>
    <w:multiLevelType w:val="hybridMultilevel"/>
    <w:tmpl w:val="79FE855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C4797E"/>
    <w:multiLevelType w:val="hybridMultilevel"/>
    <w:tmpl w:val="4C2A41C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82E3E0E"/>
    <w:multiLevelType w:val="hybridMultilevel"/>
    <w:tmpl w:val="CED2E5C4"/>
    <w:lvl w:ilvl="0" w:tplc="0000000D">
      <w:start w:val="1"/>
      <w:numFmt w:val="bullet"/>
      <w:lvlText w:val="–"/>
      <w:lvlJc w:val="left"/>
      <w:pPr>
        <w:ind w:left="154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  <w:num w:numId="12">
    <w:abstractNumId w:val="32"/>
  </w:num>
  <w:num w:numId="13">
    <w:abstractNumId w:val="35"/>
  </w:num>
  <w:num w:numId="14">
    <w:abstractNumId w:val="31"/>
  </w:num>
  <w:num w:numId="15">
    <w:abstractNumId w:val="19"/>
  </w:num>
  <w:num w:numId="16">
    <w:abstractNumId w:val="24"/>
  </w:num>
  <w:num w:numId="17">
    <w:abstractNumId w:val="11"/>
  </w:num>
  <w:num w:numId="18">
    <w:abstractNumId w:val="28"/>
  </w:num>
  <w:num w:numId="19">
    <w:abstractNumId w:val="34"/>
  </w:num>
  <w:num w:numId="20">
    <w:abstractNumId w:val="25"/>
  </w:num>
  <w:num w:numId="21">
    <w:abstractNumId w:val="22"/>
  </w:num>
  <w:num w:numId="22">
    <w:abstractNumId w:val="18"/>
  </w:num>
  <w:num w:numId="23">
    <w:abstractNumId w:val="14"/>
  </w:num>
  <w:num w:numId="24">
    <w:abstractNumId w:val="23"/>
  </w:num>
  <w:num w:numId="25">
    <w:abstractNumId w:val="13"/>
  </w:num>
  <w:num w:numId="26">
    <w:abstractNumId w:val="30"/>
  </w:num>
  <w:num w:numId="27">
    <w:abstractNumId w:val="26"/>
  </w:num>
  <w:num w:numId="28">
    <w:abstractNumId w:val="33"/>
  </w:num>
  <w:num w:numId="29">
    <w:abstractNumId w:val="16"/>
  </w:num>
  <w:num w:numId="30">
    <w:abstractNumId w:val="29"/>
  </w:num>
  <w:num w:numId="31">
    <w:abstractNumId w:val="15"/>
  </w:num>
  <w:num w:numId="32">
    <w:abstractNumId w:val="17"/>
  </w:num>
  <w:num w:numId="33">
    <w:abstractNumId w:val="27"/>
  </w:num>
  <w:num w:numId="34">
    <w:abstractNumId w:val="12"/>
  </w:num>
  <w:num w:numId="35">
    <w:abstractNumId w:val="21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336"/>
    <w:rsid w:val="000124DF"/>
    <w:rsid w:val="00014072"/>
    <w:rsid w:val="00033E85"/>
    <w:rsid w:val="00036928"/>
    <w:rsid w:val="000630D0"/>
    <w:rsid w:val="000953B5"/>
    <w:rsid w:val="000E61FC"/>
    <w:rsid w:val="00105588"/>
    <w:rsid w:val="001072AD"/>
    <w:rsid w:val="00107E34"/>
    <w:rsid w:val="0017103C"/>
    <w:rsid w:val="001746C9"/>
    <w:rsid w:val="001F4CBE"/>
    <w:rsid w:val="001F664C"/>
    <w:rsid w:val="002C12DA"/>
    <w:rsid w:val="002C5930"/>
    <w:rsid w:val="002F74F3"/>
    <w:rsid w:val="0033313B"/>
    <w:rsid w:val="00350ED1"/>
    <w:rsid w:val="00364D31"/>
    <w:rsid w:val="0041283C"/>
    <w:rsid w:val="00417B17"/>
    <w:rsid w:val="00454CBB"/>
    <w:rsid w:val="004906B9"/>
    <w:rsid w:val="004A1CC4"/>
    <w:rsid w:val="004F6055"/>
    <w:rsid w:val="0055653C"/>
    <w:rsid w:val="005717D0"/>
    <w:rsid w:val="005C0A0B"/>
    <w:rsid w:val="005C4790"/>
    <w:rsid w:val="00620B0D"/>
    <w:rsid w:val="0063437F"/>
    <w:rsid w:val="00635553"/>
    <w:rsid w:val="00646564"/>
    <w:rsid w:val="006816F9"/>
    <w:rsid w:val="0073163A"/>
    <w:rsid w:val="0075502D"/>
    <w:rsid w:val="007D7DDC"/>
    <w:rsid w:val="00834484"/>
    <w:rsid w:val="00861003"/>
    <w:rsid w:val="0086579F"/>
    <w:rsid w:val="008C26B1"/>
    <w:rsid w:val="008D01DD"/>
    <w:rsid w:val="008D36BE"/>
    <w:rsid w:val="008F0B7D"/>
    <w:rsid w:val="008F3490"/>
    <w:rsid w:val="0090388C"/>
    <w:rsid w:val="00971BED"/>
    <w:rsid w:val="009B5E3A"/>
    <w:rsid w:val="009E507B"/>
    <w:rsid w:val="009E6E8A"/>
    <w:rsid w:val="00A70A7F"/>
    <w:rsid w:val="00AD3F3A"/>
    <w:rsid w:val="00AF733A"/>
    <w:rsid w:val="00B068ED"/>
    <w:rsid w:val="00B141B3"/>
    <w:rsid w:val="00B32872"/>
    <w:rsid w:val="00B6085B"/>
    <w:rsid w:val="00BC25DF"/>
    <w:rsid w:val="00BD00BC"/>
    <w:rsid w:val="00BF04C3"/>
    <w:rsid w:val="00BF1A22"/>
    <w:rsid w:val="00C00336"/>
    <w:rsid w:val="00C62A54"/>
    <w:rsid w:val="00CB5FB8"/>
    <w:rsid w:val="00CD0233"/>
    <w:rsid w:val="00CF6A4D"/>
    <w:rsid w:val="00D05086"/>
    <w:rsid w:val="00D438B7"/>
    <w:rsid w:val="00D843DF"/>
    <w:rsid w:val="00DA3B30"/>
    <w:rsid w:val="00DC4C63"/>
    <w:rsid w:val="00E02D16"/>
    <w:rsid w:val="00E302B2"/>
    <w:rsid w:val="00E355C1"/>
    <w:rsid w:val="00EE5852"/>
    <w:rsid w:val="00F32916"/>
    <w:rsid w:val="00F35069"/>
    <w:rsid w:val="00F61395"/>
    <w:rsid w:val="00F756A4"/>
    <w:rsid w:val="00FB682F"/>
    <w:rsid w:val="00FC6567"/>
    <w:rsid w:val="00FD4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350ED1"/>
    <w:pPr>
      <w:keepNext/>
      <w:widowControl w:val="0"/>
      <w:outlineLvl w:val="3"/>
    </w:pPr>
    <w:rPr>
      <w:rFonts w:eastAsia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68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82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2">
    <w:name w:val="Style1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18">
    <w:name w:val="Font Style18"/>
    <w:rsid w:val="00646564"/>
    <w:rPr>
      <w:rFonts w:ascii="Times New Roman" w:hAnsi="Times New Roman"/>
      <w:b/>
      <w:sz w:val="10"/>
    </w:rPr>
  </w:style>
  <w:style w:type="paragraph" w:styleId="a6">
    <w:name w:val="header"/>
    <w:aliases w:val=" Знак"/>
    <w:basedOn w:val="a"/>
    <w:link w:val="1"/>
    <w:uiPriority w:val="99"/>
    <w:rsid w:val="006465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a7">
    <w:name w:val="Верхний колонтитул Знак"/>
    <w:basedOn w:val="a0"/>
    <w:uiPriority w:val="99"/>
    <w:semiHidden/>
    <w:rsid w:val="00646564"/>
  </w:style>
  <w:style w:type="character" w:customStyle="1" w:styleId="1">
    <w:name w:val="Верхний колонтитул Знак1"/>
    <w:aliases w:val=" Знак Знак"/>
    <w:basedOn w:val="a0"/>
    <w:link w:val="a6"/>
    <w:uiPriority w:val="99"/>
    <w:locked/>
    <w:rsid w:val="00646564"/>
    <w:rPr>
      <w:rFonts w:eastAsia="Times New Roman"/>
      <w:sz w:val="24"/>
      <w:szCs w:val="24"/>
    </w:rPr>
  </w:style>
  <w:style w:type="character" w:customStyle="1" w:styleId="FontStyle16">
    <w:name w:val="Font Style16"/>
    <w:rsid w:val="00834484"/>
    <w:rPr>
      <w:rFonts w:ascii="Times New Roman" w:hAnsi="Times New Roman"/>
      <w:b/>
      <w:sz w:val="16"/>
    </w:rPr>
  </w:style>
  <w:style w:type="paragraph" w:styleId="a8">
    <w:name w:val="List Paragraph"/>
    <w:basedOn w:val="a"/>
    <w:uiPriority w:val="34"/>
    <w:qFormat/>
    <w:rsid w:val="00033E85"/>
    <w:pPr>
      <w:ind w:left="720"/>
      <w:contextualSpacing/>
    </w:pPr>
  </w:style>
  <w:style w:type="paragraph" w:customStyle="1" w:styleId="a9">
    <w:name w:val="Для таблиц"/>
    <w:basedOn w:val="a"/>
    <w:uiPriority w:val="99"/>
    <w:rsid w:val="00033E85"/>
    <w:rPr>
      <w:rFonts w:eastAsia="Times New Roman"/>
      <w:sz w:val="24"/>
      <w:szCs w:val="24"/>
    </w:rPr>
  </w:style>
  <w:style w:type="paragraph" w:customStyle="1" w:styleId="Style13">
    <w:name w:val="Style13"/>
    <w:basedOn w:val="a"/>
    <w:rsid w:val="00033E85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20">
    <w:name w:val="Font Style20"/>
    <w:uiPriority w:val="99"/>
    <w:rsid w:val="00033E85"/>
    <w:rPr>
      <w:rFonts w:ascii="Georgia" w:hAnsi="Georgia"/>
      <w:sz w:val="12"/>
    </w:rPr>
  </w:style>
  <w:style w:type="paragraph" w:customStyle="1" w:styleId="Style14">
    <w:name w:val="Style14"/>
    <w:basedOn w:val="a"/>
    <w:uiPriority w:val="99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31">
    <w:name w:val="Font Style31"/>
    <w:rsid w:val="00033E85"/>
    <w:rPr>
      <w:rFonts w:ascii="Georgia" w:hAnsi="Georgia"/>
      <w:sz w:val="12"/>
    </w:rPr>
  </w:style>
  <w:style w:type="paragraph" w:customStyle="1" w:styleId="Style8">
    <w:name w:val="Style8"/>
    <w:basedOn w:val="a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5">
    <w:name w:val="Font Style25"/>
    <w:rsid w:val="00033E85"/>
    <w:rPr>
      <w:rFonts w:ascii="Times New Roman" w:hAnsi="Times New Roman"/>
      <w:i/>
      <w:sz w:val="12"/>
    </w:rPr>
  </w:style>
  <w:style w:type="character" w:customStyle="1" w:styleId="FontStyle32">
    <w:name w:val="Font Style32"/>
    <w:rsid w:val="00033E85"/>
    <w:rPr>
      <w:rFonts w:ascii="Times New Roman" w:hAnsi="Times New Roman"/>
      <w:i/>
      <w:sz w:val="12"/>
    </w:rPr>
  </w:style>
  <w:style w:type="paragraph" w:styleId="aa">
    <w:name w:val="Normal (Web)"/>
    <w:basedOn w:val="a"/>
    <w:uiPriority w:val="99"/>
    <w:rsid w:val="008F0B7D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</w:rPr>
  </w:style>
  <w:style w:type="table" w:styleId="ab">
    <w:name w:val="Table Grid"/>
    <w:basedOn w:val="a1"/>
    <w:rsid w:val="008F0B7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350ED1"/>
    <w:rPr>
      <w:rFonts w:eastAsia="Times New Roman"/>
      <w:b/>
      <w:bCs/>
      <w:sz w:val="20"/>
      <w:szCs w:val="24"/>
    </w:rPr>
  </w:style>
  <w:style w:type="character" w:customStyle="1" w:styleId="FontStyle21">
    <w:name w:val="Font Style21"/>
    <w:rsid w:val="00350ED1"/>
    <w:rPr>
      <w:rFonts w:ascii="Times New Roman" w:hAnsi="Times New Roman"/>
      <w:sz w:val="12"/>
    </w:rPr>
  </w:style>
  <w:style w:type="paragraph" w:customStyle="1" w:styleId="10">
    <w:name w:val="табл1"/>
    <w:basedOn w:val="a"/>
    <w:rsid w:val="00350ED1"/>
    <w:pPr>
      <w:keepNext/>
      <w:spacing w:before="120" w:after="120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ac">
    <w:name w:val="табл"/>
    <w:basedOn w:val="a"/>
    <w:rsid w:val="00350ED1"/>
    <w:pPr>
      <w:spacing w:before="60" w:after="60"/>
    </w:pPr>
    <w:rPr>
      <w:rFonts w:eastAsia="Times New Roman"/>
      <w:sz w:val="18"/>
      <w:lang w:eastAsia="en-US"/>
    </w:rPr>
  </w:style>
  <w:style w:type="character" w:styleId="ad">
    <w:name w:val="FollowedHyperlink"/>
    <w:basedOn w:val="a0"/>
    <w:uiPriority w:val="99"/>
    <w:semiHidden/>
    <w:unhideWhenUsed/>
    <w:rsid w:val="00B608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350ED1"/>
    <w:pPr>
      <w:keepNext/>
      <w:widowControl w:val="0"/>
      <w:outlineLvl w:val="3"/>
    </w:pPr>
    <w:rPr>
      <w:rFonts w:eastAsia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68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82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2">
    <w:name w:val="Style1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18">
    <w:name w:val="Font Style18"/>
    <w:rsid w:val="00646564"/>
    <w:rPr>
      <w:rFonts w:ascii="Times New Roman" w:hAnsi="Times New Roman"/>
      <w:b/>
      <w:sz w:val="10"/>
    </w:rPr>
  </w:style>
  <w:style w:type="paragraph" w:styleId="a6">
    <w:name w:val="header"/>
    <w:aliases w:val=" Знак"/>
    <w:basedOn w:val="a"/>
    <w:link w:val="1"/>
    <w:uiPriority w:val="99"/>
    <w:rsid w:val="006465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a7">
    <w:name w:val="Верхний колонтитул Знак"/>
    <w:basedOn w:val="a0"/>
    <w:uiPriority w:val="99"/>
    <w:semiHidden/>
    <w:rsid w:val="00646564"/>
  </w:style>
  <w:style w:type="character" w:customStyle="1" w:styleId="1">
    <w:name w:val="Верхний колонтитул Знак1"/>
    <w:aliases w:val=" Знак Знак"/>
    <w:basedOn w:val="a0"/>
    <w:link w:val="a6"/>
    <w:uiPriority w:val="99"/>
    <w:locked/>
    <w:rsid w:val="00646564"/>
    <w:rPr>
      <w:rFonts w:eastAsia="Times New Roman"/>
      <w:sz w:val="24"/>
      <w:szCs w:val="24"/>
    </w:rPr>
  </w:style>
  <w:style w:type="character" w:customStyle="1" w:styleId="FontStyle16">
    <w:name w:val="Font Style16"/>
    <w:rsid w:val="00834484"/>
    <w:rPr>
      <w:rFonts w:ascii="Times New Roman" w:hAnsi="Times New Roman"/>
      <w:b/>
      <w:sz w:val="16"/>
    </w:rPr>
  </w:style>
  <w:style w:type="paragraph" w:styleId="a8">
    <w:name w:val="List Paragraph"/>
    <w:basedOn w:val="a"/>
    <w:uiPriority w:val="34"/>
    <w:qFormat/>
    <w:rsid w:val="00033E85"/>
    <w:pPr>
      <w:ind w:left="720"/>
      <w:contextualSpacing/>
    </w:pPr>
  </w:style>
  <w:style w:type="paragraph" w:customStyle="1" w:styleId="a9">
    <w:name w:val="Для таблиц"/>
    <w:basedOn w:val="a"/>
    <w:uiPriority w:val="99"/>
    <w:rsid w:val="00033E85"/>
    <w:rPr>
      <w:rFonts w:eastAsia="Times New Roman"/>
      <w:sz w:val="24"/>
      <w:szCs w:val="24"/>
    </w:rPr>
  </w:style>
  <w:style w:type="paragraph" w:customStyle="1" w:styleId="Style13">
    <w:name w:val="Style13"/>
    <w:basedOn w:val="a"/>
    <w:rsid w:val="00033E85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20">
    <w:name w:val="Font Style20"/>
    <w:uiPriority w:val="99"/>
    <w:rsid w:val="00033E85"/>
    <w:rPr>
      <w:rFonts w:ascii="Georgia" w:hAnsi="Georgia"/>
      <w:sz w:val="12"/>
    </w:rPr>
  </w:style>
  <w:style w:type="paragraph" w:customStyle="1" w:styleId="Style14">
    <w:name w:val="Style14"/>
    <w:basedOn w:val="a"/>
    <w:uiPriority w:val="99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31">
    <w:name w:val="Font Style31"/>
    <w:rsid w:val="00033E85"/>
    <w:rPr>
      <w:rFonts w:ascii="Georgia" w:hAnsi="Georgia"/>
      <w:sz w:val="12"/>
    </w:rPr>
  </w:style>
  <w:style w:type="paragraph" w:customStyle="1" w:styleId="Style8">
    <w:name w:val="Style8"/>
    <w:basedOn w:val="a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5">
    <w:name w:val="Font Style25"/>
    <w:rsid w:val="00033E85"/>
    <w:rPr>
      <w:rFonts w:ascii="Times New Roman" w:hAnsi="Times New Roman"/>
      <w:i/>
      <w:sz w:val="12"/>
    </w:rPr>
  </w:style>
  <w:style w:type="character" w:customStyle="1" w:styleId="FontStyle32">
    <w:name w:val="Font Style32"/>
    <w:rsid w:val="00033E85"/>
    <w:rPr>
      <w:rFonts w:ascii="Times New Roman" w:hAnsi="Times New Roman"/>
      <w:i/>
      <w:sz w:val="12"/>
    </w:rPr>
  </w:style>
  <w:style w:type="paragraph" w:styleId="aa">
    <w:name w:val="Normal (Web)"/>
    <w:basedOn w:val="a"/>
    <w:uiPriority w:val="99"/>
    <w:rsid w:val="008F0B7D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</w:rPr>
  </w:style>
  <w:style w:type="table" w:styleId="ab">
    <w:name w:val="Table Grid"/>
    <w:basedOn w:val="a1"/>
    <w:rsid w:val="008F0B7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350ED1"/>
    <w:rPr>
      <w:rFonts w:eastAsia="Times New Roman"/>
      <w:b/>
      <w:bCs/>
      <w:sz w:val="20"/>
      <w:szCs w:val="24"/>
    </w:rPr>
  </w:style>
  <w:style w:type="character" w:customStyle="1" w:styleId="FontStyle21">
    <w:name w:val="Font Style21"/>
    <w:rsid w:val="00350ED1"/>
    <w:rPr>
      <w:rFonts w:ascii="Times New Roman" w:hAnsi="Times New Roman"/>
      <w:sz w:val="12"/>
    </w:rPr>
  </w:style>
  <w:style w:type="paragraph" w:customStyle="1" w:styleId="10">
    <w:name w:val="табл1"/>
    <w:basedOn w:val="a"/>
    <w:rsid w:val="00350ED1"/>
    <w:pPr>
      <w:keepNext/>
      <w:spacing w:before="120" w:after="120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ac">
    <w:name w:val="табл"/>
    <w:basedOn w:val="a"/>
    <w:rsid w:val="00350ED1"/>
    <w:pPr>
      <w:spacing w:before="60" w:after="60"/>
    </w:pPr>
    <w:rPr>
      <w:rFonts w:eastAsia="Times New Roman"/>
      <w:sz w:val="18"/>
      <w:lang w:eastAsia="en-US"/>
    </w:rPr>
  </w:style>
  <w:style w:type="character" w:styleId="ad">
    <w:name w:val="FollowedHyperlink"/>
    <w:basedOn w:val="a0"/>
    <w:uiPriority w:val="99"/>
    <w:semiHidden/>
    <w:unhideWhenUsed/>
    <w:rsid w:val="00B608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.php?book=235336" TargetMode="External"/><Relationship Id="rId18" Type="http://schemas.openxmlformats.org/officeDocument/2006/relationships/hyperlink" Target="http://www.profiz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ekretariat.ru/emagaziness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znanium.com/bookread.php?book=304633" TargetMode="External"/><Relationship Id="rId17" Type="http://schemas.openxmlformats.org/officeDocument/2006/relationships/hyperlink" Target="http://www.edou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dm.ru" TargetMode="External"/><Relationship Id="rId20" Type="http://schemas.openxmlformats.org/officeDocument/2006/relationships/hyperlink" Target="http://www.sekretaria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nanium.com/bookread.php?book=451396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znanium.com/bookread.php?book=430348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://znanium.com/bookread.php?book=404350" TargetMode="External"/><Relationship Id="rId19" Type="http://schemas.openxmlformats.org/officeDocument/2006/relationships/hyperlink" Target="http://www.profiz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.php?book=160418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AAB41-02A0-4B12-AF06-D2E73B4BC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4548</Words>
  <Characters>25929</Characters>
  <Application>Microsoft Office Word</Application>
  <DocSecurity>0</DocSecurity>
  <Lines>216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2007 rus ent:</Company>
  <LinksUpToDate>false</LinksUpToDate>
  <CharactersWithSpaces>30417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n.kopyrina</cp:lastModifiedBy>
  <cp:revision>3</cp:revision>
  <dcterms:created xsi:type="dcterms:W3CDTF">2020-11-20T09:30:00Z</dcterms:created>
  <dcterms:modified xsi:type="dcterms:W3CDTF">2020-11-24T06:53:00Z</dcterms:modified>
</cp:coreProperties>
</file>